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BA894" w14:textId="74BEABF2" w:rsidR="001F0033" w:rsidRPr="00A368E0" w:rsidRDefault="006C51C1" w:rsidP="00BE0E2B">
      <w:pPr>
        <w:spacing w:after="0"/>
        <w:ind w:left="450" w:right="90"/>
        <w:jc w:val="center"/>
        <w:rPr>
          <w:rFonts w:ascii="Times New Roman" w:hAnsi="Times New Roman" w:cs="Times New Roman"/>
          <w:b/>
          <w:sz w:val="28"/>
        </w:rPr>
      </w:pPr>
      <w:bookmarkStart w:id="0" w:name="_Hlk154671071"/>
      <w:bookmarkStart w:id="1" w:name="_Hlk152836914"/>
      <w:r w:rsidRPr="00A368E0">
        <w:rPr>
          <w:rFonts w:ascii="Times New Roman" w:hAnsi="Times New Roman" w:cs="Times New Roman"/>
          <w:b/>
          <w:sz w:val="28"/>
        </w:rPr>
        <w:t>African</w:t>
      </w:r>
      <w:r w:rsidR="00A368E0">
        <w:rPr>
          <w:rFonts w:ascii="Times New Roman" w:hAnsi="Times New Roman" w:cs="Times New Roman"/>
          <w:b/>
          <w:sz w:val="28"/>
        </w:rPr>
        <w:t xml:space="preserve"> </w:t>
      </w:r>
      <w:r w:rsidRPr="00A368E0">
        <w:rPr>
          <w:rFonts w:ascii="Times New Roman" w:hAnsi="Times New Roman" w:cs="Times New Roman"/>
          <w:b/>
          <w:sz w:val="28"/>
        </w:rPr>
        <w:t xml:space="preserve">American Civil Rights Movements in Response to Resistance </w:t>
      </w:r>
      <w:r w:rsidR="00A368E0" w:rsidRPr="00A368E0">
        <w:rPr>
          <w:rFonts w:ascii="Times New Roman" w:hAnsi="Times New Roman" w:cs="Times New Roman"/>
          <w:b/>
          <w:sz w:val="28"/>
        </w:rPr>
        <w:t>from</w:t>
      </w:r>
      <w:r w:rsidRPr="00A368E0">
        <w:rPr>
          <w:rFonts w:ascii="Times New Roman" w:hAnsi="Times New Roman" w:cs="Times New Roman"/>
          <w:b/>
          <w:sz w:val="28"/>
        </w:rPr>
        <w:t xml:space="preserve"> White Supremacists in Malcolm X Film</w:t>
      </w:r>
      <w:bookmarkEnd w:id="0"/>
    </w:p>
    <w:p w14:paraId="748F2EC6" w14:textId="58259929" w:rsidR="002F75FB" w:rsidRPr="00A368E0" w:rsidRDefault="002F75FB" w:rsidP="000040D1">
      <w:pPr>
        <w:spacing w:after="0"/>
        <w:jc w:val="center"/>
        <w:rPr>
          <w:rFonts w:ascii="Times New Roman" w:hAnsi="Times New Roman" w:cs="Times New Roman"/>
          <w:sz w:val="24"/>
        </w:rPr>
      </w:pPr>
      <w:bookmarkStart w:id="2" w:name="_Hlk154671090"/>
      <w:bookmarkStart w:id="3" w:name="_Hlk152836961"/>
      <w:bookmarkEnd w:id="1"/>
      <w:r w:rsidRPr="00A368E0">
        <w:rPr>
          <w:rFonts w:ascii="Times New Roman" w:hAnsi="Times New Roman" w:cs="Times New Roman"/>
          <w:sz w:val="24"/>
        </w:rPr>
        <w:t xml:space="preserve">Dimas </w:t>
      </w:r>
      <w:proofErr w:type="spellStart"/>
      <w:r w:rsidRPr="00A368E0">
        <w:rPr>
          <w:rFonts w:ascii="Times New Roman" w:hAnsi="Times New Roman" w:cs="Times New Roman"/>
          <w:sz w:val="24"/>
        </w:rPr>
        <w:t>Triananda</w:t>
      </w:r>
      <w:proofErr w:type="spellEnd"/>
      <w:r w:rsidRPr="00A368E0">
        <w:rPr>
          <w:rFonts w:ascii="Times New Roman" w:hAnsi="Times New Roman" w:cs="Times New Roman"/>
          <w:sz w:val="24"/>
        </w:rPr>
        <w:t xml:space="preserve"> </w:t>
      </w:r>
      <w:r w:rsidR="00EE0534">
        <w:rPr>
          <w:rFonts w:ascii="Times New Roman" w:hAnsi="Times New Roman" w:cs="Times New Roman"/>
          <w:sz w:val="24"/>
        </w:rPr>
        <w:t>and</w:t>
      </w:r>
      <w:r w:rsidRPr="00A368E0">
        <w:rPr>
          <w:rFonts w:ascii="Times New Roman" w:hAnsi="Times New Roman" w:cs="Times New Roman"/>
          <w:sz w:val="24"/>
        </w:rPr>
        <w:t xml:space="preserve"> Frans </w:t>
      </w:r>
      <w:proofErr w:type="spellStart"/>
      <w:r w:rsidRPr="00A368E0">
        <w:rPr>
          <w:rFonts w:ascii="Times New Roman" w:hAnsi="Times New Roman" w:cs="Times New Roman"/>
          <w:sz w:val="24"/>
        </w:rPr>
        <w:t>Sayogie</w:t>
      </w:r>
      <w:bookmarkEnd w:id="2"/>
      <w:proofErr w:type="spellEnd"/>
    </w:p>
    <w:p w14:paraId="3402492F" w14:textId="77E71EA9" w:rsidR="002F75FB" w:rsidRPr="00A368E0" w:rsidRDefault="002F75FB" w:rsidP="0034020D">
      <w:pPr>
        <w:spacing w:after="0"/>
        <w:ind w:right="90"/>
        <w:jc w:val="center"/>
        <w:rPr>
          <w:rFonts w:ascii="Times New Roman" w:hAnsi="Times New Roman" w:cs="Times New Roman"/>
          <w:sz w:val="24"/>
        </w:rPr>
      </w:pPr>
      <w:r w:rsidRPr="00A368E0">
        <w:rPr>
          <w:rFonts w:ascii="Times New Roman" w:hAnsi="Times New Roman" w:cs="Times New Roman"/>
          <w:sz w:val="24"/>
        </w:rPr>
        <w:t xml:space="preserve">Universitas Islam Negeri </w:t>
      </w:r>
      <w:proofErr w:type="spellStart"/>
      <w:r w:rsidRPr="00A368E0">
        <w:rPr>
          <w:rFonts w:ascii="Times New Roman" w:hAnsi="Times New Roman" w:cs="Times New Roman"/>
          <w:sz w:val="24"/>
        </w:rPr>
        <w:t>Syarif</w:t>
      </w:r>
      <w:proofErr w:type="spellEnd"/>
      <w:r w:rsidRPr="00A368E0">
        <w:rPr>
          <w:rFonts w:ascii="Times New Roman" w:hAnsi="Times New Roman" w:cs="Times New Roman"/>
          <w:sz w:val="24"/>
        </w:rPr>
        <w:t xml:space="preserve"> Hidayatullah Jakarta, Indonesia</w:t>
      </w:r>
    </w:p>
    <w:bookmarkEnd w:id="3"/>
    <w:p w14:paraId="56BE4F3D" w14:textId="77777777" w:rsidR="002F75FB" w:rsidRPr="00A368E0" w:rsidRDefault="002F75FB" w:rsidP="0034020D">
      <w:pPr>
        <w:spacing w:after="0"/>
        <w:ind w:right="90"/>
        <w:rPr>
          <w:rFonts w:ascii="Times New Roman" w:hAnsi="Times New Roman" w:cs="Times New Roman"/>
          <w:sz w:val="24"/>
        </w:rPr>
      </w:pPr>
    </w:p>
    <w:p w14:paraId="5DF2B5B8" w14:textId="77777777" w:rsidR="00311819" w:rsidRPr="00A368E0" w:rsidRDefault="00311819" w:rsidP="0034020D">
      <w:pPr>
        <w:spacing w:after="0"/>
        <w:ind w:right="90"/>
        <w:rPr>
          <w:rFonts w:ascii="Times New Roman" w:hAnsi="Times New Roman" w:cs="Times New Roman"/>
        </w:rPr>
      </w:pPr>
    </w:p>
    <w:p w14:paraId="43323686" w14:textId="77777777" w:rsidR="002F75FB" w:rsidRPr="00EE0534" w:rsidRDefault="002F75FB" w:rsidP="00C773D2">
      <w:pPr>
        <w:spacing w:after="0" w:line="240" w:lineRule="auto"/>
        <w:ind w:left="709" w:right="709"/>
        <w:rPr>
          <w:rFonts w:ascii="Times New Roman" w:hAnsi="Times New Roman" w:cs="Times New Roman"/>
          <w:b/>
          <w:bCs/>
          <w:iCs/>
        </w:rPr>
      </w:pPr>
      <w:r w:rsidRPr="00EE0534">
        <w:rPr>
          <w:rFonts w:ascii="Times New Roman" w:hAnsi="Times New Roman" w:cs="Times New Roman"/>
          <w:b/>
          <w:bCs/>
          <w:iCs/>
        </w:rPr>
        <w:t>Abstract</w:t>
      </w:r>
    </w:p>
    <w:p w14:paraId="786294FC" w14:textId="4898A389" w:rsidR="00CE3440" w:rsidRPr="00A368E0" w:rsidRDefault="00CC765E" w:rsidP="00C773D2">
      <w:pPr>
        <w:spacing w:after="0" w:line="240" w:lineRule="auto"/>
        <w:ind w:left="709" w:right="709"/>
        <w:jc w:val="both"/>
        <w:rPr>
          <w:rFonts w:ascii="Times New Roman" w:hAnsi="Times New Roman" w:cs="Times New Roman"/>
          <w:i/>
        </w:rPr>
      </w:pPr>
      <w:bookmarkStart w:id="4" w:name="_Hlk152836987"/>
      <w:r w:rsidRPr="00A368E0">
        <w:rPr>
          <w:rFonts w:ascii="Times New Roman" w:hAnsi="Times New Roman" w:cs="Times New Roman"/>
          <w:i/>
        </w:rPr>
        <w:t xml:space="preserve">The Civil Rights Movement </w:t>
      </w:r>
      <w:r w:rsidR="00D20C93" w:rsidRPr="00A368E0">
        <w:rPr>
          <w:rFonts w:ascii="Times New Roman" w:hAnsi="Times New Roman" w:cs="Times New Roman"/>
          <w:i/>
        </w:rPr>
        <w:t>manifested</w:t>
      </w:r>
      <w:r w:rsidRPr="00A368E0">
        <w:rPr>
          <w:rFonts w:ascii="Times New Roman" w:hAnsi="Times New Roman" w:cs="Times New Roman"/>
          <w:i/>
        </w:rPr>
        <w:t xml:space="preserve"> the African</w:t>
      </w:r>
      <w:r w:rsidR="00A368E0" w:rsidRPr="00A368E0">
        <w:rPr>
          <w:rFonts w:ascii="Times New Roman" w:hAnsi="Times New Roman" w:cs="Times New Roman"/>
          <w:i/>
        </w:rPr>
        <w:t xml:space="preserve"> </w:t>
      </w:r>
      <w:r w:rsidRPr="00A368E0">
        <w:rPr>
          <w:rFonts w:ascii="Times New Roman" w:hAnsi="Times New Roman" w:cs="Times New Roman"/>
          <w:i/>
        </w:rPr>
        <w:t>American resistance against white supremacy. The African</w:t>
      </w:r>
      <w:r w:rsidR="00A368E0" w:rsidRPr="00A368E0">
        <w:rPr>
          <w:rFonts w:ascii="Times New Roman" w:hAnsi="Times New Roman" w:cs="Times New Roman"/>
          <w:i/>
        </w:rPr>
        <w:t xml:space="preserve"> </w:t>
      </w:r>
      <w:r w:rsidRPr="00A368E0">
        <w:rPr>
          <w:rFonts w:ascii="Times New Roman" w:hAnsi="Times New Roman" w:cs="Times New Roman"/>
          <w:i/>
        </w:rPr>
        <w:t>American civil rights</w:t>
      </w:r>
      <w:r w:rsidR="005A6F6C" w:rsidRPr="00A368E0">
        <w:rPr>
          <w:rFonts w:ascii="Times New Roman" w:hAnsi="Times New Roman" w:cs="Times New Roman"/>
          <w:i/>
        </w:rPr>
        <w:t xml:space="preserve"> movement in the United States wa</w:t>
      </w:r>
      <w:r w:rsidRPr="00A368E0">
        <w:rPr>
          <w:rFonts w:ascii="Times New Roman" w:hAnsi="Times New Roman" w:cs="Times New Roman"/>
          <w:i/>
        </w:rPr>
        <w:t xml:space="preserve">s widely </w:t>
      </w:r>
      <w:r w:rsidR="00A368E0" w:rsidRPr="00A368E0">
        <w:rPr>
          <w:rFonts w:ascii="Times New Roman" w:hAnsi="Times New Roman" w:cs="Times New Roman"/>
          <w:i/>
        </w:rPr>
        <w:t xml:space="preserve">recognized </w:t>
      </w:r>
      <w:r w:rsidRPr="00A368E0">
        <w:rPr>
          <w:rFonts w:ascii="Times New Roman" w:hAnsi="Times New Roman" w:cs="Times New Roman"/>
          <w:i/>
        </w:rPr>
        <w:t xml:space="preserve">as a pivotal period in black people's struggle. This study examines the representation of the civil rights movement by African Americans in response to opposition from white supremacists, as depicted in the film "Malcolm X." </w:t>
      </w:r>
      <w:r w:rsidR="00816744" w:rsidRPr="00A368E0">
        <w:rPr>
          <w:rFonts w:ascii="Times New Roman" w:hAnsi="Times New Roman" w:cs="Times New Roman"/>
          <w:i/>
        </w:rPr>
        <w:t xml:space="preserve">Furthermore, this research uses a qualitative descriptive method to </w:t>
      </w:r>
      <w:r w:rsidR="00A368E0" w:rsidRPr="00A368E0">
        <w:rPr>
          <w:rFonts w:ascii="Times New Roman" w:hAnsi="Times New Roman" w:cs="Times New Roman"/>
          <w:i/>
        </w:rPr>
        <w:t xml:space="preserve">analyze </w:t>
      </w:r>
      <w:r w:rsidR="00816744" w:rsidRPr="00A368E0">
        <w:rPr>
          <w:rFonts w:ascii="Times New Roman" w:hAnsi="Times New Roman" w:cs="Times New Roman"/>
          <w:i/>
        </w:rPr>
        <w:t xml:space="preserve">dialogue and social situations in the </w:t>
      </w:r>
      <w:r w:rsidR="00A368E0" w:rsidRPr="00A368E0">
        <w:rPr>
          <w:rFonts w:ascii="Times New Roman" w:hAnsi="Times New Roman" w:cs="Times New Roman"/>
          <w:i/>
        </w:rPr>
        <w:t>African American</w:t>
      </w:r>
      <w:r w:rsidR="00816744" w:rsidRPr="00A368E0">
        <w:rPr>
          <w:rFonts w:ascii="Times New Roman" w:hAnsi="Times New Roman" w:cs="Times New Roman"/>
          <w:i/>
        </w:rPr>
        <w:t xml:space="preserve"> characters in the film Malcolm X, who represent their resistance to white supremacy.</w:t>
      </w:r>
      <w:r w:rsidR="006C7351" w:rsidRPr="00A368E0">
        <w:rPr>
          <w:rFonts w:ascii="Times New Roman" w:hAnsi="Times New Roman" w:cs="Times New Roman"/>
          <w:i/>
        </w:rPr>
        <w:t xml:space="preserve"> </w:t>
      </w:r>
      <w:r w:rsidR="00CE3440" w:rsidRPr="00A368E0">
        <w:rPr>
          <w:rFonts w:ascii="Times New Roman" w:hAnsi="Times New Roman" w:cs="Times New Roman"/>
          <w:i/>
        </w:rPr>
        <w:t>The research</w:t>
      </w:r>
      <w:r w:rsidR="00AB186B" w:rsidRPr="00A368E0">
        <w:rPr>
          <w:rFonts w:ascii="Times New Roman" w:hAnsi="Times New Roman" w:cs="Times New Roman"/>
          <w:i/>
        </w:rPr>
        <w:t xml:space="preserve"> used</w:t>
      </w:r>
      <w:r w:rsidR="00CE3440" w:rsidRPr="00A368E0">
        <w:rPr>
          <w:rFonts w:ascii="Times New Roman" w:hAnsi="Times New Roman" w:cs="Times New Roman"/>
          <w:i/>
        </w:rPr>
        <w:t xml:space="preserve"> James Scott's resistance analysis theory, which comprises two distinct forms of resistance</w:t>
      </w:r>
      <w:r w:rsidR="00AB186B" w:rsidRPr="00A368E0">
        <w:rPr>
          <w:rFonts w:ascii="Times New Roman" w:hAnsi="Times New Roman" w:cs="Times New Roman"/>
          <w:i/>
        </w:rPr>
        <w:t>: closed and open</w:t>
      </w:r>
      <w:r w:rsidR="00CE3440" w:rsidRPr="00A368E0">
        <w:rPr>
          <w:rFonts w:ascii="Times New Roman" w:hAnsi="Times New Roman" w:cs="Times New Roman"/>
          <w:i/>
        </w:rPr>
        <w:t xml:space="preserve">. These forms of resistance pertain to discriminatory </w:t>
      </w:r>
      <w:r w:rsidR="00D20C93" w:rsidRPr="00A368E0">
        <w:rPr>
          <w:rFonts w:ascii="Times New Roman" w:hAnsi="Times New Roman" w:cs="Times New Roman"/>
          <w:i/>
        </w:rPr>
        <w:t>practices</w:t>
      </w:r>
      <w:r w:rsidR="00CE3440" w:rsidRPr="00A368E0">
        <w:rPr>
          <w:rFonts w:ascii="Times New Roman" w:hAnsi="Times New Roman" w:cs="Times New Roman"/>
          <w:i/>
        </w:rPr>
        <w:t>, racial segregation, and racism instigated by white supremacy.</w:t>
      </w:r>
      <w:r w:rsidR="00353FD0" w:rsidRPr="00A368E0">
        <w:t xml:space="preserve"> </w:t>
      </w:r>
      <w:r w:rsidR="00353FD0" w:rsidRPr="00A368E0">
        <w:rPr>
          <w:rFonts w:ascii="Times New Roman" w:hAnsi="Times New Roman" w:cs="Times New Roman"/>
          <w:i/>
        </w:rPr>
        <w:t xml:space="preserve">This study found that the </w:t>
      </w:r>
      <w:r w:rsidR="00A368E0" w:rsidRPr="00A368E0">
        <w:rPr>
          <w:rFonts w:ascii="Times New Roman" w:hAnsi="Times New Roman" w:cs="Times New Roman"/>
          <w:i/>
        </w:rPr>
        <w:t>African American</w:t>
      </w:r>
      <w:r w:rsidR="00353FD0" w:rsidRPr="00A368E0">
        <w:rPr>
          <w:rFonts w:ascii="Times New Roman" w:hAnsi="Times New Roman" w:cs="Times New Roman"/>
          <w:i/>
        </w:rPr>
        <w:t xml:space="preserve"> resistance was caused by racial discrimination committed by white supremacist groups for hundreds of years. Meanwhile, African Americans responded to resistance from white supremacists using </w:t>
      </w:r>
      <w:r w:rsidR="00AB186B" w:rsidRPr="00A368E0">
        <w:rPr>
          <w:rFonts w:ascii="Times New Roman" w:hAnsi="Times New Roman" w:cs="Times New Roman"/>
          <w:i/>
        </w:rPr>
        <w:t>various</w:t>
      </w:r>
      <w:r w:rsidR="00353FD0" w:rsidRPr="00A368E0">
        <w:rPr>
          <w:rFonts w:ascii="Times New Roman" w:hAnsi="Times New Roman" w:cs="Times New Roman"/>
          <w:i/>
        </w:rPr>
        <w:t xml:space="preserve"> strategies and tactics. </w:t>
      </w:r>
      <w:r w:rsidR="00AB186B" w:rsidRPr="00A368E0">
        <w:rPr>
          <w:rFonts w:ascii="Times New Roman" w:hAnsi="Times New Roman" w:cs="Times New Roman"/>
          <w:i/>
        </w:rPr>
        <w:t>This film shows</w:t>
      </w:r>
      <w:r w:rsidR="00353FD0" w:rsidRPr="00A368E0">
        <w:rPr>
          <w:rFonts w:ascii="Times New Roman" w:hAnsi="Times New Roman" w:cs="Times New Roman"/>
          <w:i/>
        </w:rPr>
        <w:t xml:space="preserve"> that they use different approaches, including political, educational, self-awareness, and militant approaches.</w:t>
      </w:r>
    </w:p>
    <w:bookmarkEnd w:id="4"/>
    <w:p w14:paraId="78FA6D5F" w14:textId="77777777" w:rsidR="00353FD0" w:rsidRPr="00A368E0" w:rsidRDefault="00353FD0" w:rsidP="00C773D2">
      <w:pPr>
        <w:spacing w:after="0" w:line="240" w:lineRule="auto"/>
        <w:ind w:left="810" w:right="90"/>
        <w:jc w:val="both"/>
        <w:rPr>
          <w:rFonts w:ascii="Times New Roman" w:hAnsi="Times New Roman" w:cs="Times New Roman"/>
          <w:i/>
        </w:rPr>
      </w:pPr>
    </w:p>
    <w:p w14:paraId="3A42D005" w14:textId="7BBB0A88" w:rsidR="00353FD0" w:rsidRPr="00A368E0" w:rsidRDefault="00353FD0" w:rsidP="00C773D2">
      <w:pPr>
        <w:spacing w:after="0" w:line="240" w:lineRule="auto"/>
        <w:ind w:left="709" w:right="709"/>
        <w:jc w:val="both"/>
        <w:rPr>
          <w:rFonts w:ascii="Times New Roman" w:hAnsi="Times New Roman" w:cs="Times New Roman"/>
          <w:i/>
        </w:rPr>
      </w:pPr>
      <w:r w:rsidRPr="00EE0534">
        <w:rPr>
          <w:rFonts w:ascii="Times New Roman" w:hAnsi="Times New Roman" w:cs="Times New Roman"/>
          <w:b/>
        </w:rPr>
        <w:t>Keywords:</w:t>
      </w:r>
      <w:r w:rsidRPr="00A368E0">
        <w:rPr>
          <w:rFonts w:ascii="Times New Roman" w:hAnsi="Times New Roman" w:cs="Times New Roman"/>
          <w:b/>
        </w:rPr>
        <w:t xml:space="preserve"> </w:t>
      </w:r>
      <w:r w:rsidR="00A368E0" w:rsidRPr="00A368E0">
        <w:rPr>
          <w:rFonts w:ascii="Times New Roman" w:hAnsi="Times New Roman" w:cs="Times New Roman"/>
          <w:i/>
        </w:rPr>
        <w:t>African American</w:t>
      </w:r>
      <w:r w:rsidRPr="00A368E0">
        <w:rPr>
          <w:rFonts w:ascii="Times New Roman" w:hAnsi="Times New Roman" w:cs="Times New Roman"/>
          <w:i/>
        </w:rPr>
        <w:t xml:space="preserve">, </w:t>
      </w:r>
      <w:r w:rsidR="00AB186B" w:rsidRPr="00A368E0">
        <w:rPr>
          <w:rFonts w:ascii="Times New Roman" w:hAnsi="Times New Roman" w:cs="Times New Roman"/>
          <w:i/>
        </w:rPr>
        <w:t>civil rights movement</w:t>
      </w:r>
      <w:r w:rsidR="00A27DF3" w:rsidRPr="00A368E0">
        <w:rPr>
          <w:rFonts w:ascii="Times New Roman" w:hAnsi="Times New Roman" w:cs="Times New Roman"/>
          <w:i/>
        </w:rPr>
        <w:t>,</w:t>
      </w:r>
      <w:r w:rsidR="00AB186B" w:rsidRPr="00A368E0">
        <w:rPr>
          <w:rFonts w:ascii="Times New Roman" w:hAnsi="Times New Roman" w:cs="Times New Roman"/>
          <w:i/>
        </w:rPr>
        <w:t xml:space="preserve"> </w:t>
      </w:r>
      <w:r w:rsidRPr="00A368E0">
        <w:rPr>
          <w:rFonts w:ascii="Times New Roman" w:hAnsi="Times New Roman" w:cs="Times New Roman"/>
          <w:i/>
        </w:rPr>
        <w:t>resistance, white supremacy</w:t>
      </w:r>
      <w:r w:rsidR="00A27DF3" w:rsidRPr="00A368E0">
        <w:rPr>
          <w:rFonts w:ascii="Times New Roman" w:hAnsi="Times New Roman" w:cs="Times New Roman"/>
          <w:i/>
        </w:rPr>
        <w:t>.</w:t>
      </w:r>
      <w:r w:rsidRPr="00A368E0">
        <w:rPr>
          <w:rFonts w:ascii="Times New Roman" w:hAnsi="Times New Roman" w:cs="Times New Roman"/>
          <w:i/>
        </w:rPr>
        <w:t xml:space="preserve"> </w:t>
      </w:r>
    </w:p>
    <w:p w14:paraId="3033290F" w14:textId="77777777" w:rsidR="00353FD0" w:rsidRDefault="00353FD0" w:rsidP="00C773D2">
      <w:pPr>
        <w:spacing w:after="0" w:line="240" w:lineRule="auto"/>
        <w:ind w:left="810" w:right="90"/>
        <w:jc w:val="both"/>
        <w:rPr>
          <w:rFonts w:ascii="Times New Roman" w:hAnsi="Times New Roman" w:cs="Times New Roman"/>
          <w:b/>
          <w:sz w:val="24"/>
        </w:rPr>
      </w:pPr>
    </w:p>
    <w:p w14:paraId="19EC32D6" w14:textId="77777777" w:rsidR="00EE0534" w:rsidRPr="00A368E0" w:rsidRDefault="00EE0534" w:rsidP="00C773D2">
      <w:pPr>
        <w:spacing w:after="0" w:line="240" w:lineRule="auto"/>
        <w:ind w:left="810" w:right="90"/>
        <w:jc w:val="both"/>
        <w:rPr>
          <w:rFonts w:ascii="Times New Roman" w:hAnsi="Times New Roman" w:cs="Times New Roman"/>
          <w:b/>
          <w:sz w:val="24"/>
        </w:rPr>
      </w:pPr>
    </w:p>
    <w:p w14:paraId="35BAE4BD" w14:textId="77777777" w:rsidR="00353FD0" w:rsidRPr="00A368E0" w:rsidRDefault="00353FD0" w:rsidP="00C773D2">
      <w:pPr>
        <w:spacing w:after="0" w:line="240" w:lineRule="auto"/>
        <w:ind w:right="90"/>
        <w:jc w:val="both"/>
        <w:rPr>
          <w:rFonts w:ascii="Times New Roman" w:hAnsi="Times New Roman" w:cs="Times New Roman"/>
          <w:b/>
          <w:sz w:val="24"/>
        </w:rPr>
      </w:pPr>
      <w:r w:rsidRPr="00A368E0">
        <w:rPr>
          <w:rFonts w:ascii="Times New Roman" w:hAnsi="Times New Roman" w:cs="Times New Roman"/>
          <w:b/>
          <w:sz w:val="24"/>
        </w:rPr>
        <w:t>Introduction</w:t>
      </w:r>
    </w:p>
    <w:p w14:paraId="7E3E5827" w14:textId="77777777" w:rsidR="00D20C93" w:rsidRPr="00A368E0" w:rsidRDefault="00D20C93" w:rsidP="00C773D2">
      <w:pPr>
        <w:spacing w:after="0" w:line="240" w:lineRule="auto"/>
        <w:ind w:right="90"/>
        <w:jc w:val="both"/>
        <w:rPr>
          <w:rFonts w:ascii="Times New Roman" w:hAnsi="Times New Roman" w:cs="Times New Roman"/>
          <w:sz w:val="24"/>
        </w:rPr>
      </w:pPr>
    </w:p>
    <w:p w14:paraId="5DE5FAA7" w14:textId="662D1CA6" w:rsidR="00353FD0" w:rsidRPr="00A368E0" w:rsidRDefault="0034020D" w:rsidP="00C773D2">
      <w:pPr>
        <w:spacing w:after="0" w:line="240" w:lineRule="auto"/>
        <w:ind w:right="90"/>
        <w:jc w:val="both"/>
        <w:rPr>
          <w:rFonts w:ascii="Times New Roman" w:hAnsi="Times New Roman" w:cs="Times New Roman"/>
          <w:b/>
          <w:sz w:val="24"/>
        </w:rPr>
      </w:pPr>
      <w:r w:rsidRPr="00A368E0">
        <w:rPr>
          <w:rFonts w:ascii="Times New Roman" w:hAnsi="Times New Roman" w:cs="Times New Roman"/>
          <w:sz w:val="24"/>
        </w:rPr>
        <w:t xml:space="preserve">The </w:t>
      </w:r>
      <w:r w:rsidR="00A368E0" w:rsidRPr="00A368E0">
        <w:rPr>
          <w:rFonts w:ascii="Times New Roman" w:hAnsi="Times New Roman" w:cs="Times New Roman"/>
          <w:sz w:val="24"/>
        </w:rPr>
        <w:t>African American</w:t>
      </w:r>
      <w:r w:rsidRPr="00A368E0">
        <w:rPr>
          <w:rFonts w:ascii="Times New Roman" w:hAnsi="Times New Roman" w:cs="Times New Roman"/>
          <w:sz w:val="24"/>
        </w:rPr>
        <w:t xml:space="preserve"> Civil Rights Movement holds significant importance as a social movement in the history of the United States. The rise of white supremacist groups posed a </w:t>
      </w:r>
      <w:r w:rsidR="00AB186B" w:rsidRPr="00A368E0">
        <w:rPr>
          <w:rFonts w:ascii="Times New Roman" w:hAnsi="Times New Roman" w:cs="Times New Roman"/>
          <w:sz w:val="24"/>
        </w:rPr>
        <w:t>considerable</w:t>
      </w:r>
      <w:r w:rsidRPr="00A368E0">
        <w:rPr>
          <w:rFonts w:ascii="Times New Roman" w:hAnsi="Times New Roman" w:cs="Times New Roman"/>
          <w:sz w:val="24"/>
        </w:rPr>
        <w:t xml:space="preserve"> challenge to the movement's goal of attaining parity and fairness for the </w:t>
      </w:r>
      <w:r w:rsidR="00A368E0" w:rsidRPr="00A368E0">
        <w:rPr>
          <w:rFonts w:ascii="Times New Roman" w:hAnsi="Times New Roman" w:cs="Times New Roman"/>
          <w:sz w:val="24"/>
        </w:rPr>
        <w:t>African American</w:t>
      </w:r>
      <w:r w:rsidRPr="00A368E0">
        <w:rPr>
          <w:rFonts w:ascii="Times New Roman" w:hAnsi="Times New Roman" w:cs="Times New Roman"/>
          <w:sz w:val="24"/>
        </w:rPr>
        <w:t xml:space="preserve"> populace. Nonetheless, the movement gained momentum and grew as it </w:t>
      </w:r>
      <w:r w:rsidR="00AB186B" w:rsidRPr="00A368E0">
        <w:rPr>
          <w:rFonts w:ascii="Times New Roman" w:hAnsi="Times New Roman" w:cs="Times New Roman"/>
          <w:sz w:val="24"/>
        </w:rPr>
        <w:t>pursued</w:t>
      </w:r>
      <w:r w:rsidRPr="00A368E0">
        <w:rPr>
          <w:rFonts w:ascii="Times New Roman" w:hAnsi="Times New Roman" w:cs="Times New Roman"/>
          <w:sz w:val="24"/>
        </w:rPr>
        <w:t xml:space="preserve"> its objectives. The genesis of this movement can be traced back to the opposition of individuals who espouse white supremacist beliefs </w:t>
      </w:r>
      <w:r w:rsidR="00AB186B" w:rsidRPr="00A368E0">
        <w:rPr>
          <w:rFonts w:ascii="Times New Roman" w:hAnsi="Times New Roman" w:cs="Times New Roman"/>
          <w:sz w:val="24"/>
        </w:rPr>
        <w:t>to perpetuate a prejudicial racial hierarchy and curtail</w:t>
      </w:r>
      <w:r w:rsidRPr="00A368E0">
        <w:rPr>
          <w:rFonts w:ascii="Times New Roman" w:hAnsi="Times New Roman" w:cs="Times New Roman"/>
          <w:sz w:val="24"/>
        </w:rPr>
        <w:t xml:space="preserve"> the liberties of individuals of African descent. The movement encompasses a range of advocacy </w:t>
      </w:r>
      <w:r w:rsidR="00A368E0" w:rsidRPr="00A368E0">
        <w:rPr>
          <w:rFonts w:ascii="Times New Roman" w:hAnsi="Times New Roman" w:cs="Times New Roman"/>
          <w:sz w:val="24"/>
        </w:rPr>
        <w:t>endeavors</w:t>
      </w:r>
      <w:r w:rsidRPr="00A368E0">
        <w:rPr>
          <w:rFonts w:ascii="Times New Roman" w:hAnsi="Times New Roman" w:cs="Times New Roman"/>
          <w:sz w:val="24"/>
        </w:rPr>
        <w:t xml:space="preserve">, public protests, and legislative reforms </w:t>
      </w:r>
      <w:r w:rsidR="00AB186B" w:rsidRPr="00A368E0">
        <w:rPr>
          <w:rFonts w:ascii="Times New Roman" w:hAnsi="Times New Roman" w:cs="Times New Roman"/>
          <w:sz w:val="24"/>
        </w:rPr>
        <w:t>to attain racial parity and eradicate</w:t>
      </w:r>
      <w:r w:rsidRPr="00A368E0">
        <w:rPr>
          <w:rFonts w:ascii="Times New Roman" w:hAnsi="Times New Roman" w:cs="Times New Roman"/>
          <w:sz w:val="24"/>
        </w:rPr>
        <w:t xml:space="preserve"> all manifestations of bias</w:t>
      </w:r>
      <w:r w:rsidR="00941E98" w:rsidRPr="00A368E0">
        <w:rPr>
          <w:rFonts w:ascii="Times New Roman" w:hAnsi="Times New Roman" w:cs="Times New Roman"/>
          <w:sz w:val="24"/>
        </w:rPr>
        <w:t xml:space="preserve"> (Werner-Thomas 2022</w:t>
      </w:r>
      <w:r w:rsidR="00A7313E" w:rsidRPr="00A368E0">
        <w:rPr>
          <w:rFonts w:ascii="Times New Roman" w:hAnsi="Times New Roman" w:cs="Times New Roman"/>
          <w:sz w:val="24"/>
        </w:rPr>
        <w:t>:</w:t>
      </w:r>
      <w:r w:rsidR="00206D70" w:rsidRPr="00A368E0">
        <w:rPr>
          <w:rFonts w:ascii="Times New Roman" w:hAnsi="Times New Roman" w:cs="Times New Roman"/>
          <w:sz w:val="24"/>
        </w:rPr>
        <w:t xml:space="preserve"> 377-378</w:t>
      </w:r>
      <w:r w:rsidR="00941E98" w:rsidRPr="00A368E0">
        <w:rPr>
          <w:rFonts w:ascii="Times New Roman" w:hAnsi="Times New Roman" w:cs="Times New Roman"/>
          <w:sz w:val="24"/>
        </w:rPr>
        <w:t>)</w:t>
      </w:r>
      <w:r w:rsidRPr="00A368E0">
        <w:rPr>
          <w:rFonts w:ascii="Times New Roman" w:hAnsi="Times New Roman" w:cs="Times New Roman"/>
          <w:sz w:val="24"/>
        </w:rPr>
        <w:t>.</w:t>
      </w:r>
      <w:r w:rsidR="00353FD0" w:rsidRPr="00A368E0">
        <w:rPr>
          <w:rFonts w:ascii="Times New Roman" w:hAnsi="Times New Roman" w:cs="Times New Roman"/>
          <w:b/>
          <w:sz w:val="24"/>
        </w:rPr>
        <w:t xml:space="preserve"> </w:t>
      </w:r>
    </w:p>
    <w:p w14:paraId="5ACDCA42" w14:textId="2ABBDA2C" w:rsidR="00CE3440" w:rsidRPr="00A368E0" w:rsidRDefault="0034020D" w:rsidP="00C773D2">
      <w:pPr>
        <w:spacing w:after="0" w:line="240" w:lineRule="auto"/>
        <w:ind w:right="91" w:firstLine="709"/>
        <w:jc w:val="both"/>
        <w:rPr>
          <w:rFonts w:ascii="Times New Roman" w:hAnsi="Times New Roman" w:cs="Times New Roman"/>
          <w:sz w:val="24"/>
        </w:rPr>
      </w:pPr>
      <w:r w:rsidRPr="00A368E0">
        <w:rPr>
          <w:rFonts w:ascii="Times New Roman" w:hAnsi="Times New Roman" w:cs="Times New Roman"/>
          <w:sz w:val="24"/>
        </w:rPr>
        <w:t xml:space="preserve">The Civil Rights Movement </w:t>
      </w:r>
      <w:r w:rsidR="00F80252" w:rsidRPr="00A368E0">
        <w:rPr>
          <w:rFonts w:ascii="Times New Roman" w:hAnsi="Times New Roman" w:cs="Times New Roman"/>
          <w:sz w:val="24"/>
        </w:rPr>
        <w:t>of</w:t>
      </w:r>
      <w:r w:rsidRPr="00A368E0">
        <w:rPr>
          <w:rFonts w:ascii="Times New Roman" w:hAnsi="Times New Roman" w:cs="Times New Roman"/>
          <w:sz w:val="24"/>
        </w:rPr>
        <w:t xml:space="preserve"> </w:t>
      </w:r>
      <w:r w:rsidR="00831563" w:rsidRPr="00A368E0">
        <w:rPr>
          <w:rFonts w:ascii="Times New Roman" w:hAnsi="Times New Roman" w:cs="Times New Roman"/>
          <w:sz w:val="24"/>
        </w:rPr>
        <w:t>African Americans</w:t>
      </w:r>
      <w:r w:rsidRPr="00A368E0">
        <w:rPr>
          <w:rFonts w:ascii="Times New Roman" w:hAnsi="Times New Roman" w:cs="Times New Roman"/>
          <w:sz w:val="24"/>
        </w:rPr>
        <w:t xml:space="preserve"> commenced during the mid-1900s and attained its zenith during the 1950s and 1960s. During this period, individuals of African descent encountered </w:t>
      </w:r>
      <w:r w:rsidR="00A368E0" w:rsidRPr="00A368E0">
        <w:rPr>
          <w:rFonts w:ascii="Times New Roman" w:hAnsi="Times New Roman" w:cs="Times New Roman"/>
          <w:sz w:val="24"/>
        </w:rPr>
        <w:t xml:space="preserve">institutionalized </w:t>
      </w:r>
      <w:r w:rsidRPr="00A368E0">
        <w:rPr>
          <w:rFonts w:ascii="Times New Roman" w:hAnsi="Times New Roman" w:cs="Times New Roman"/>
          <w:sz w:val="24"/>
        </w:rPr>
        <w:t>prejudice and racial isolation in virtually every facet of their existence. The Jim Crow laws, which were implemented to enforce racial segregation in society, along with police repression and racial violence, curtailed the fundamental rights of individuals, including but not limited to the right to vote, receive an equitable education, and access to public services</w:t>
      </w:r>
      <w:r w:rsidR="00D15709" w:rsidRPr="00A368E0">
        <w:rPr>
          <w:rFonts w:ascii="Times New Roman" w:hAnsi="Times New Roman" w:cs="Times New Roman"/>
          <w:sz w:val="24"/>
        </w:rPr>
        <w:t xml:space="preserve"> (Hudson 2021</w:t>
      </w:r>
      <w:r w:rsidR="00A7313E" w:rsidRPr="00A368E0">
        <w:rPr>
          <w:rFonts w:ascii="Times New Roman" w:hAnsi="Times New Roman" w:cs="Times New Roman"/>
          <w:sz w:val="24"/>
        </w:rPr>
        <w:t xml:space="preserve">: </w:t>
      </w:r>
      <w:r w:rsidR="00355EED" w:rsidRPr="00A368E0">
        <w:rPr>
          <w:rFonts w:ascii="Times New Roman" w:hAnsi="Times New Roman" w:cs="Times New Roman"/>
          <w:sz w:val="24"/>
        </w:rPr>
        <w:t>90</w:t>
      </w:r>
      <w:r w:rsidR="00D15709" w:rsidRPr="00A368E0">
        <w:rPr>
          <w:rFonts w:ascii="Times New Roman" w:hAnsi="Times New Roman" w:cs="Times New Roman"/>
          <w:sz w:val="24"/>
        </w:rPr>
        <w:t>)</w:t>
      </w:r>
      <w:r w:rsidRPr="00A368E0">
        <w:rPr>
          <w:rFonts w:ascii="Times New Roman" w:hAnsi="Times New Roman" w:cs="Times New Roman"/>
          <w:sz w:val="24"/>
        </w:rPr>
        <w:t>.</w:t>
      </w:r>
      <w:r w:rsidR="001F568D" w:rsidRPr="00A368E0">
        <w:rPr>
          <w:rFonts w:ascii="Times New Roman" w:hAnsi="Times New Roman" w:cs="Times New Roman"/>
          <w:sz w:val="24"/>
        </w:rPr>
        <w:t xml:space="preserve"> </w:t>
      </w:r>
      <w:r w:rsidRPr="00A368E0">
        <w:rPr>
          <w:rFonts w:ascii="Times New Roman" w:hAnsi="Times New Roman" w:cs="Times New Roman"/>
          <w:sz w:val="24"/>
        </w:rPr>
        <w:t xml:space="preserve">Nonetheless, the movement encounters significant obstacles in the form of opposition from individuals who adhere to white supremacist ideologies. These </w:t>
      </w:r>
      <w:proofErr w:type="gramStart"/>
      <w:r w:rsidR="008221F3">
        <w:rPr>
          <w:rFonts w:ascii="Times New Roman" w:hAnsi="Times New Roman" w:cs="Times New Roman"/>
          <w:sz w:val="24"/>
        </w:rPr>
        <w:t>factions</w:t>
      </w:r>
      <w:proofErr w:type="gramEnd"/>
      <w:r w:rsidR="008221F3" w:rsidRPr="00A368E0">
        <w:rPr>
          <w:rFonts w:ascii="Times New Roman" w:hAnsi="Times New Roman" w:cs="Times New Roman"/>
          <w:sz w:val="24"/>
        </w:rPr>
        <w:t xml:space="preserve"> </w:t>
      </w:r>
      <w:r w:rsidR="00A368E0" w:rsidRPr="00A368E0">
        <w:rPr>
          <w:rFonts w:ascii="Times New Roman" w:hAnsi="Times New Roman" w:cs="Times New Roman"/>
          <w:sz w:val="24"/>
        </w:rPr>
        <w:t xml:space="preserve">endeavor </w:t>
      </w:r>
      <w:r w:rsidRPr="00A368E0">
        <w:rPr>
          <w:rFonts w:ascii="Times New Roman" w:hAnsi="Times New Roman" w:cs="Times New Roman"/>
          <w:sz w:val="24"/>
        </w:rPr>
        <w:t xml:space="preserve">to uphold the existing state of affairs and constrain </w:t>
      </w:r>
      <w:r w:rsidR="00831563" w:rsidRPr="00A368E0">
        <w:rPr>
          <w:rFonts w:ascii="Times New Roman" w:hAnsi="Times New Roman" w:cs="Times New Roman"/>
          <w:sz w:val="24"/>
        </w:rPr>
        <w:t>African Americans'</w:t>
      </w:r>
      <w:r w:rsidR="00AB186B" w:rsidRPr="00A368E0">
        <w:rPr>
          <w:rFonts w:ascii="Times New Roman" w:hAnsi="Times New Roman" w:cs="Times New Roman"/>
          <w:sz w:val="24"/>
        </w:rPr>
        <w:t xml:space="preserve"> civil liberties through</w:t>
      </w:r>
      <w:r w:rsidRPr="00A368E0">
        <w:rPr>
          <w:rFonts w:ascii="Times New Roman" w:hAnsi="Times New Roman" w:cs="Times New Roman"/>
          <w:sz w:val="24"/>
        </w:rPr>
        <w:t xml:space="preserve"> physical assaults, aggression, and resolute </w:t>
      </w:r>
      <w:r w:rsidRPr="00A368E0">
        <w:rPr>
          <w:rFonts w:ascii="Times New Roman" w:hAnsi="Times New Roman" w:cs="Times New Roman"/>
          <w:sz w:val="24"/>
        </w:rPr>
        <w:lastRenderedPageBreak/>
        <w:t xml:space="preserve">segregationist beliefs. These challenges </w:t>
      </w:r>
      <w:r w:rsidR="00AB186B" w:rsidRPr="00A368E0">
        <w:rPr>
          <w:rFonts w:ascii="Times New Roman" w:hAnsi="Times New Roman" w:cs="Times New Roman"/>
          <w:sz w:val="24"/>
        </w:rPr>
        <w:t>indicate that the movement's struggles</w:t>
      </w:r>
      <w:r w:rsidRPr="00A368E0">
        <w:rPr>
          <w:rFonts w:ascii="Times New Roman" w:hAnsi="Times New Roman" w:cs="Times New Roman"/>
          <w:sz w:val="24"/>
        </w:rPr>
        <w:t xml:space="preserve"> are arduous, yet </w:t>
      </w:r>
      <w:r w:rsidR="00831563" w:rsidRPr="00A368E0">
        <w:rPr>
          <w:rFonts w:ascii="Times New Roman" w:hAnsi="Times New Roman" w:cs="Times New Roman"/>
          <w:sz w:val="24"/>
        </w:rPr>
        <w:t>African Americans</w:t>
      </w:r>
      <w:r w:rsidRPr="00A368E0">
        <w:rPr>
          <w:rFonts w:ascii="Times New Roman" w:hAnsi="Times New Roman" w:cs="Times New Roman"/>
          <w:sz w:val="24"/>
        </w:rPr>
        <w:t xml:space="preserve"> persist in their resistance with fortitude and resilience</w:t>
      </w:r>
      <w:r w:rsidR="008D3296" w:rsidRPr="00A368E0">
        <w:rPr>
          <w:rFonts w:ascii="Times New Roman" w:hAnsi="Times New Roman" w:cs="Times New Roman"/>
          <w:sz w:val="24"/>
        </w:rPr>
        <w:t xml:space="preserve"> (Carmer 2020</w:t>
      </w:r>
      <w:r w:rsidR="00A7313E" w:rsidRPr="00A368E0">
        <w:rPr>
          <w:rFonts w:ascii="Times New Roman" w:hAnsi="Times New Roman" w:cs="Times New Roman"/>
          <w:sz w:val="24"/>
        </w:rPr>
        <w:t>:</w:t>
      </w:r>
      <w:r w:rsidR="00355EED" w:rsidRPr="00A368E0">
        <w:rPr>
          <w:rFonts w:ascii="Times New Roman" w:hAnsi="Times New Roman" w:cs="Times New Roman"/>
          <w:sz w:val="24"/>
        </w:rPr>
        <w:t xml:space="preserve"> 118-119</w:t>
      </w:r>
      <w:r w:rsidR="008D3296" w:rsidRPr="00A368E0">
        <w:rPr>
          <w:rFonts w:ascii="Times New Roman" w:hAnsi="Times New Roman" w:cs="Times New Roman"/>
          <w:sz w:val="24"/>
        </w:rPr>
        <w:t>)</w:t>
      </w:r>
      <w:r w:rsidRPr="00A368E0">
        <w:rPr>
          <w:rFonts w:ascii="Times New Roman" w:hAnsi="Times New Roman" w:cs="Times New Roman"/>
          <w:sz w:val="24"/>
        </w:rPr>
        <w:t>.</w:t>
      </w:r>
    </w:p>
    <w:p w14:paraId="23D52DE7" w14:textId="5E227CC1" w:rsidR="0039070B" w:rsidRPr="00A368E0" w:rsidRDefault="0039070B" w:rsidP="00C773D2">
      <w:pPr>
        <w:spacing w:after="0" w:line="240" w:lineRule="auto"/>
        <w:ind w:right="91" w:firstLine="709"/>
        <w:jc w:val="both"/>
        <w:rPr>
          <w:rFonts w:ascii="Times New Roman" w:hAnsi="Times New Roman" w:cs="Times New Roman"/>
          <w:sz w:val="24"/>
        </w:rPr>
      </w:pPr>
      <w:r w:rsidRPr="00A368E0">
        <w:rPr>
          <w:rFonts w:ascii="Times New Roman" w:hAnsi="Times New Roman" w:cs="Times New Roman"/>
          <w:sz w:val="24"/>
        </w:rPr>
        <w:t xml:space="preserve">The notion of stirring the emotions of African Americans during that era originated within the Nation of Islam </w:t>
      </w:r>
      <w:r w:rsidR="00A368E0" w:rsidRPr="00A368E0">
        <w:rPr>
          <w:rFonts w:ascii="Times New Roman" w:hAnsi="Times New Roman" w:cs="Times New Roman"/>
          <w:sz w:val="24"/>
        </w:rPr>
        <w:t>organization</w:t>
      </w:r>
      <w:r w:rsidRPr="00A368E0">
        <w:rPr>
          <w:rFonts w:ascii="Times New Roman" w:hAnsi="Times New Roman" w:cs="Times New Roman"/>
          <w:sz w:val="24"/>
        </w:rPr>
        <w:t xml:space="preserve">. The concept </w:t>
      </w:r>
      <w:r w:rsidR="00AB186B" w:rsidRPr="00A368E0">
        <w:rPr>
          <w:rFonts w:ascii="Times New Roman" w:hAnsi="Times New Roman" w:cs="Times New Roman"/>
          <w:sz w:val="24"/>
        </w:rPr>
        <w:t>resembles white supremacy as members of the Nation of Islam (NOI) believe</w:t>
      </w:r>
      <w:r w:rsidRPr="00A368E0">
        <w:rPr>
          <w:rFonts w:ascii="Times New Roman" w:hAnsi="Times New Roman" w:cs="Times New Roman"/>
          <w:sz w:val="24"/>
        </w:rPr>
        <w:t xml:space="preserve"> that the white race is fundamentally opposed to all non-white races, including themselves. According to the </w:t>
      </w:r>
      <w:r w:rsidR="00AB186B" w:rsidRPr="00A368E0">
        <w:rPr>
          <w:rFonts w:ascii="Times New Roman" w:hAnsi="Times New Roman" w:cs="Times New Roman"/>
          <w:sz w:val="24"/>
        </w:rPr>
        <w:t>Nation of Islam ideology</w:t>
      </w:r>
      <w:r w:rsidRPr="00A368E0">
        <w:rPr>
          <w:rFonts w:ascii="Times New Roman" w:hAnsi="Times New Roman" w:cs="Times New Roman"/>
          <w:sz w:val="24"/>
        </w:rPr>
        <w:t xml:space="preserve">, the white race is believed to be a progeny of the devil and is associated with impurity and malevolence. Even those who identify as </w:t>
      </w:r>
      <w:r w:rsidR="00A368E0">
        <w:rPr>
          <w:rFonts w:ascii="Times New Roman" w:hAnsi="Times New Roman" w:cs="Times New Roman"/>
          <w:sz w:val="24"/>
        </w:rPr>
        <w:t>sympathizers</w:t>
      </w:r>
      <w:r w:rsidR="00A368E0" w:rsidRPr="00A368E0">
        <w:rPr>
          <w:rFonts w:ascii="Times New Roman" w:hAnsi="Times New Roman" w:cs="Times New Roman"/>
          <w:sz w:val="24"/>
        </w:rPr>
        <w:t xml:space="preserve"> </w:t>
      </w:r>
      <w:r w:rsidRPr="00A368E0">
        <w:rPr>
          <w:rFonts w:ascii="Times New Roman" w:hAnsi="Times New Roman" w:cs="Times New Roman"/>
          <w:sz w:val="24"/>
        </w:rPr>
        <w:t>of the Nation of Islam may refuse to engage in discourse with individuals of Caucasian descent. They exhibit reluctance to collaborate and distance themselves from commodities produced by individuals of Caucasian ethnicity</w:t>
      </w:r>
      <w:r w:rsidR="008D3296" w:rsidRPr="00A368E0">
        <w:rPr>
          <w:rFonts w:ascii="Times New Roman" w:hAnsi="Times New Roman" w:cs="Times New Roman"/>
          <w:sz w:val="24"/>
        </w:rPr>
        <w:t xml:space="preserve"> (Felber 2020</w:t>
      </w:r>
      <w:r w:rsidR="00A7313E" w:rsidRPr="00A368E0">
        <w:rPr>
          <w:rFonts w:ascii="Times New Roman" w:hAnsi="Times New Roman" w:cs="Times New Roman"/>
          <w:sz w:val="24"/>
        </w:rPr>
        <w:t>:</w:t>
      </w:r>
      <w:r w:rsidR="002B31AD" w:rsidRPr="00A368E0">
        <w:rPr>
          <w:rFonts w:ascii="Times New Roman" w:hAnsi="Times New Roman" w:cs="Times New Roman"/>
          <w:sz w:val="24"/>
        </w:rPr>
        <w:t>1033-1037</w:t>
      </w:r>
      <w:r w:rsidR="008D3296" w:rsidRPr="00A368E0">
        <w:rPr>
          <w:rFonts w:ascii="Times New Roman" w:hAnsi="Times New Roman" w:cs="Times New Roman"/>
          <w:sz w:val="24"/>
        </w:rPr>
        <w:t>)</w:t>
      </w:r>
      <w:r w:rsidRPr="00A368E0">
        <w:rPr>
          <w:rFonts w:ascii="Times New Roman" w:hAnsi="Times New Roman" w:cs="Times New Roman"/>
          <w:sz w:val="24"/>
        </w:rPr>
        <w:t>.</w:t>
      </w:r>
    </w:p>
    <w:p w14:paraId="444ECE49" w14:textId="1A671077" w:rsidR="0039070B" w:rsidRPr="00A368E0" w:rsidRDefault="0039070B" w:rsidP="00C773D2">
      <w:pPr>
        <w:spacing w:after="0" w:line="240" w:lineRule="auto"/>
        <w:ind w:right="91" w:firstLine="709"/>
        <w:jc w:val="both"/>
        <w:rPr>
          <w:rFonts w:ascii="Times New Roman" w:hAnsi="Times New Roman" w:cs="Times New Roman"/>
          <w:sz w:val="24"/>
        </w:rPr>
      </w:pPr>
      <w:r w:rsidRPr="00A368E0">
        <w:rPr>
          <w:rFonts w:ascii="Times New Roman" w:hAnsi="Times New Roman" w:cs="Times New Roman"/>
          <w:sz w:val="24"/>
        </w:rPr>
        <w:t xml:space="preserve">The significance of examining this subject </w:t>
      </w:r>
      <w:r w:rsidR="00AB186B" w:rsidRPr="00A368E0">
        <w:rPr>
          <w:rFonts w:ascii="Times New Roman" w:hAnsi="Times New Roman" w:cs="Times New Roman"/>
          <w:sz w:val="24"/>
        </w:rPr>
        <w:t>is</w:t>
      </w:r>
      <w:r w:rsidRPr="00A368E0">
        <w:rPr>
          <w:rFonts w:ascii="Times New Roman" w:hAnsi="Times New Roman" w:cs="Times New Roman"/>
          <w:sz w:val="24"/>
        </w:rPr>
        <w:t xml:space="preserve"> that despite efforts and initiatives </w:t>
      </w:r>
      <w:r w:rsidR="00AB186B" w:rsidRPr="00A368E0">
        <w:rPr>
          <w:rFonts w:ascii="Times New Roman" w:hAnsi="Times New Roman" w:cs="Times New Roman"/>
          <w:sz w:val="24"/>
        </w:rPr>
        <w:t>to secure</w:t>
      </w:r>
      <w:r w:rsidRPr="00A368E0">
        <w:rPr>
          <w:rFonts w:ascii="Times New Roman" w:hAnsi="Times New Roman" w:cs="Times New Roman"/>
          <w:sz w:val="24"/>
        </w:rPr>
        <w:t xml:space="preserve"> equitable treatment for individuals of African descent, such </w:t>
      </w:r>
      <w:r w:rsidR="00A368E0">
        <w:rPr>
          <w:rFonts w:ascii="Times New Roman" w:hAnsi="Times New Roman" w:cs="Times New Roman"/>
          <w:sz w:val="24"/>
        </w:rPr>
        <w:t>endeavors</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have been impeded by discriminatory practices perpetrated by adherents of white supremacist ideologies. Contemporary society continues to exhibit discrimination, whereby individuals or groups possessing a particular degree of influence within the social order are subjected to differential treatment </w:t>
      </w:r>
      <w:r w:rsidR="00AB186B" w:rsidRPr="00A368E0">
        <w:rPr>
          <w:rFonts w:ascii="Times New Roman" w:hAnsi="Times New Roman" w:cs="Times New Roman"/>
          <w:sz w:val="24"/>
        </w:rPr>
        <w:t>compared</w:t>
      </w:r>
      <w:r w:rsidRPr="00A368E0">
        <w:rPr>
          <w:rFonts w:ascii="Times New Roman" w:hAnsi="Times New Roman" w:cs="Times New Roman"/>
          <w:sz w:val="24"/>
        </w:rPr>
        <w:t xml:space="preserve"> to other communities. The </w:t>
      </w:r>
      <w:r w:rsidR="00AB186B" w:rsidRPr="00A368E0">
        <w:rPr>
          <w:rFonts w:ascii="Times New Roman" w:hAnsi="Times New Roman" w:cs="Times New Roman"/>
          <w:sz w:val="24"/>
        </w:rPr>
        <w:t>government implemented the segregation policy</w:t>
      </w:r>
      <w:r w:rsidRPr="00A368E0">
        <w:rPr>
          <w:rFonts w:ascii="Times New Roman" w:hAnsi="Times New Roman" w:cs="Times New Roman"/>
          <w:sz w:val="24"/>
        </w:rPr>
        <w:t xml:space="preserve"> through violent means against African Americans and subsequently reinforced </w:t>
      </w:r>
      <w:r w:rsidR="00AB186B" w:rsidRPr="00A368E0">
        <w:rPr>
          <w:rFonts w:ascii="Times New Roman" w:hAnsi="Times New Roman" w:cs="Times New Roman"/>
          <w:sz w:val="24"/>
        </w:rPr>
        <w:t xml:space="preserve">it </w:t>
      </w:r>
      <w:r w:rsidRPr="00A368E0">
        <w:rPr>
          <w:rFonts w:ascii="Times New Roman" w:hAnsi="Times New Roman" w:cs="Times New Roman"/>
          <w:sz w:val="24"/>
        </w:rPr>
        <w:t>through discriminatory practices in various areas such as law, banking, agreements, and public transportation. The researcher's emphasis lies in the persistence of injustice and the imperative to advocate for the rights of all individuals within society</w:t>
      </w:r>
      <w:r w:rsidR="008D3296" w:rsidRPr="00A368E0">
        <w:rPr>
          <w:rFonts w:ascii="Times New Roman" w:hAnsi="Times New Roman" w:cs="Times New Roman"/>
          <w:sz w:val="24"/>
        </w:rPr>
        <w:t xml:space="preserve"> (Massey 2020</w:t>
      </w:r>
      <w:r w:rsidR="00A7313E" w:rsidRPr="00A368E0">
        <w:rPr>
          <w:rFonts w:ascii="Times New Roman" w:hAnsi="Times New Roman" w:cs="Times New Roman"/>
          <w:sz w:val="24"/>
        </w:rPr>
        <w:t>:</w:t>
      </w:r>
      <w:r w:rsidR="00F973FB" w:rsidRPr="00A368E0">
        <w:rPr>
          <w:rFonts w:ascii="Times New Roman" w:hAnsi="Times New Roman" w:cs="Times New Roman"/>
          <w:sz w:val="24"/>
        </w:rPr>
        <w:t xml:space="preserve"> 1-3</w:t>
      </w:r>
      <w:r w:rsidR="008D3296" w:rsidRPr="00A368E0">
        <w:rPr>
          <w:rFonts w:ascii="Times New Roman" w:hAnsi="Times New Roman" w:cs="Times New Roman"/>
          <w:sz w:val="24"/>
        </w:rPr>
        <w:t>)</w:t>
      </w:r>
      <w:r w:rsidRPr="00A368E0">
        <w:rPr>
          <w:rFonts w:ascii="Times New Roman" w:hAnsi="Times New Roman" w:cs="Times New Roman"/>
          <w:sz w:val="24"/>
        </w:rPr>
        <w:t>.</w:t>
      </w:r>
    </w:p>
    <w:p w14:paraId="1E4C986B" w14:textId="03ADA480" w:rsidR="002F75FB" w:rsidRPr="00A368E0" w:rsidRDefault="0039070B" w:rsidP="00C773D2">
      <w:pPr>
        <w:spacing w:after="0" w:line="240" w:lineRule="auto"/>
        <w:ind w:right="90" w:firstLine="709"/>
        <w:jc w:val="both"/>
        <w:rPr>
          <w:rFonts w:ascii="Times New Roman" w:hAnsi="Times New Roman" w:cs="Times New Roman"/>
          <w:sz w:val="24"/>
        </w:rPr>
      </w:pPr>
      <w:r w:rsidRPr="00A368E0">
        <w:rPr>
          <w:rFonts w:ascii="Times New Roman" w:hAnsi="Times New Roman" w:cs="Times New Roman"/>
          <w:sz w:val="24"/>
        </w:rPr>
        <w:t xml:space="preserve">This research will primarily investigate the reaction of the </w:t>
      </w:r>
      <w:r w:rsidR="00A368E0" w:rsidRPr="00A368E0">
        <w:rPr>
          <w:rFonts w:ascii="Times New Roman" w:hAnsi="Times New Roman" w:cs="Times New Roman"/>
          <w:sz w:val="24"/>
        </w:rPr>
        <w:t>African American</w:t>
      </w:r>
      <w:r w:rsidRPr="00A368E0">
        <w:rPr>
          <w:rFonts w:ascii="Times New Roman" w:hAnsi="Times New Roman" w:cs="Times New Roman"/>
          <w:sz w:val="24"/>
        </w:rPr>
        <w:t xml:space="preserve"> population </w:t>
      </w:r>
      <w:r w:rsidR="008221F3">
        <w:rPr>
          <w:rFonts w:ascii="Times New Roman" w:hAnsi="Times New Roman" w:cs="Times New Roman"/>
          <w:sz w:val="24"/>
        </w:rPr>
        <w:t>toward</w:t>
      </w:r>
      <w:r w:rsidR="008221F3" w:rsidRPr="00A368E0">
        <w:rPr>
          <w:rFonts w:ascii="Times New Roman" w:hAnsi="Times New Roman" w:cs="Times New Roman"/>
          <w:sz w:val="24"/>
        </w:rPr>
        <w:t xml:space="preserve"> </w:t>
      </w:r>
      <w:r w:rsidRPr="00A368E0">
        <w:rPr>
          <w:rFonts w:ascii="Times New Roman" w:hAnsi="Times New Roman" w:cs="Times New Roman"/>
          <w:sz w:val="24"/>
        </w:rPr>
        <w:t>racism, discrimination, and racial segregation instigated by white supremacists. The research will focus on the diverse social movements depicted in the film that advocate for various rights. This study will examine the various ways that white supremacists have resisted injusti</w:t>
      </w:r>
      <w:r w:rsidR="00D5038A" w:rsidRPr="00A368E0">
        <w:rPr>
          <w:rFonts w:ascii="Times New Roman" w:hAnsi="Times New Roman" w:cs="Times New Roman"/>
          <w:sz w:val="24"/>
        </w:rPr>
        <w:t>ce</w:t>
      </w:r>
      <w:r w:rsidR="00AB186B" w:rsidRPr="00A368E0">
        <w:rPr>
          <w:rFonts w:ascii="Times New Roman" w:hAnsi="Times New Roman" w:cs="Times New Roman"/>
          <w:sz w:val="24"/>
        </w:rPr>
        <w:t>,</w:t>
      </w:r>
      <w:r w:rsidR="00D5038A" w:rsidRPr="00A368E0">
        <w:rPr>
          <w:rFonts w:ascii="Times New Roman" w:hAnsi="Times New Roman" w:cs="Times New Roman"/>
          <w:sz w:val="24"/>
        </w:rPr>
        <w:t xml:space="preserve"> as shown in the Malcolm X film</w:t>
      </w:r>
      <w:r w:rsidRPr="00A368E0">
        <w:rPr>
          <w:rFonts w:ascii="Times New Roman" w:hAnsi="Times New Roman" w:cs="Times New Roman"/>
          <w:sz w:val="24"/>
        </w:rPr>
        <w:t xml:space="preserve">. The resistance movement theory that James Scott developed serves as the analytical framework in this study. The </w:t>
      </w:r>
      <w:r w:rsidR="00A368E0" w:rsidRPr="00A368E0">
        <w:rPr>
          <w:rFonts w:ascii="Times New Roman" w:hAnsi="Times New Roman" w:cs="Times New Roman"/>
          <w:sz w:val="24"/>
        </w:rPr>
        <w:t>African American</w:t>
      </w:r>
      <w:r w:rsidRPr="00A368E0">
        <w:rPr>
          <w:rFonts w:ascii="Times New Roman" w:hAnsi="Times New Roman" w:cs="Times New Roman"/>
          <w:sz w:val="24"/>
        </w:rPr>
        <w:t xml:space="preserve"> community in the United States uses this theory to evaluate and establish the standards for judging the value of human rights that are considered deserving of pursuit. The concept of resistance essentially elucidates the phenomenon of individuals who have undergone injustice exhibiting resistance. Resistance can manifest in various forms, such as engaging in conflict, staging demonstrations, or communicating aspirations through written correspondence to relevant parties to articulate grievances. Irrespective of its manifestation, resistance </w:t>
      </w:r>
      <w:r w:rsidR="00F80252" w:rsidRPr="00A368E0">
        <w:rPr>
          <w:rFonts w:ascii="Times New Roman" w:hAnsi="Times New Roman" w:cs="Times New Roman"/>
          <w:sz w:val="24"/>
        </w:rPr>
        <w:t>expresses</w:t>
      </w:r>
      <w:r w:rsidRPr="00A368E0">
        <w:rPr>
          <w:rFonts w:ascii="Times New Roman" w:hAnsi="Times New Roman" w:cs="Times New Roman"/>
          <w:sz w:val="24"/>
        </w:rPr>
        <w:t xml:space="preserve"> a mindset </w:t>
      </w:r>
      <w:r w:rsidR="00A368E0">
        <w:rPr>
          <w:rFonts w:ascii="Times New Roman" w:hAnsi="Times New Roman" w:cs="Times New Roman"/>
          <w:sz w:val="24"/>
        </w:rPr>
        <w:t>operationalized</w:t>
      </w:r>
      <w:r w:rsidR="00A368E0" w:rsidRPr="00A368E0">
        <w:rPr>
          <w:rFonts w:ascii="Times New Roman" w:hAnsi="Times New Roman" w:cs="Times New Roman"/>
          <w:sz w:val="24"/>
        </w:rPr>
        <w:t xml:space="preserve"> </w:t>
      </w:r>
      <w:r w:rsidRPr="00A368E0">
        <w:rPr>
          <w:rFonts w:ascii="Times New Roman" w:hAnsi="Times New Roman" w:cs="Times New Roman"/>
          <w:sz w:val="24"/>
        </w:rPr>
        <w:t>through conduct to combat inequity</w:t>
      </w:r>
      <w:r w:rsidR="008D3296" w:rsidRPr="00A368E0">
        <w:rPr>
          <w:rFonts w:ascii="Times New Roman" w:hAnsi="Times New Roman" w:cs="Times New Roman"/>
          <w:sz w:val="24"/>
        </w:rPr>
        <w:t xml:space="preserve"> (</w:t>
      </w:r>
      <w:proofErr w:type="spellStart"/>
      <w:r w:rsidR="008D3296" w:rsidRPr="00A368E0">
        <w:rPr>
          <w:rFonts w:ascii="Times New Roman" w:hAnsi="Times New Roman" w:cs="Times New Roman"/>
          <w:sz w:val="24"/>
        </w:rPr>
        <w:t>Maculan</w:t>
      </w:r>
      <w:proofErr w:type="spellEnd"/>
      <w:r w:rsidR="008D3296" w:rsidRPr="00A368E0">
        <w:rPr>
          <w:rFonts w:ascii="Times New Roman" w:hAnsi="Times New Roman" w:cs="Times New Roman"/>
          <w:sz w:val="24"/>
        </w:rPr>
        <w:t xml:space="preserve"> 2022</w:t>
      </w:r>
      <w:r w:rsidR="00A7313E" w:rsidRPr="00A368E0">
        <w:rPr>
          <w:rFonts w:ascii="Times New Roman" w:hAnsi="Times New Roman" w:cs="Times New Roman"/>
          <w:sz w:val="24"/>
        </w:rPr>
        <w:t>:</w:t>
      </w:r>
      <w:r w:rsidR="00F973FB" w:rsidRPr="00A368E0">
        <w:rPr>
          <w:rFonts w:ascii="Times New Roman" w:hAnsi="Times New Roman" w:cs="Times New Roman"/>
          <w:sz w:val="24"/>
        </w:rPr>
        <w:t xml:space="preserve"> 431-434</w:t>
      </w:r>
      <w:r w:rsidR="008D3296" w:rsidRPr="00A368E0">
        <w:rPr>
          <w:rFonts w:ascii="Times New Roman" w:hAnsi="Times New Roman" w:cs="Times New Roman"/>
          <w:sz w:val="24"/>
        </w:rPr>
        <w:t>)</w:t>
      </w:r>
      <w:r w:rsidRPr="00A368E0">
        <w:rPr>
          <w:rFonts w:ascii="Times New Roman" w:hAnsi="Times New Roman" w:cs="Times New Roman"/>
          <w:sz w:val="24"/>
        </w:rPr>
        <w:t>.</w:t>
      </w:r>
    </w:p>
    <w:p w14:paraId="7B8008CD" w14:textId="64A56FFF" w:rsidR="00D34AD6" w:rsidRPr="00A368E0" w:rsidRDefault="00D34AD6" w:rsidP="00C773D2">
      <w:pPr>
        <w:spacing w:after="0" w:line="240" w:lineRule="auto"/>
        <w:ind w:right="90" w:firstLine="709"/>
        <w:jc w:val="both"/>
        <w:rPr>
          <w:rFonts w:ascii="Times New Roman" w:hAnsi="Times New Roman" w:cs="Times New Roman"/>
          <w:sz w:val="24"/>
        </w:rPr>
      </w:pPr>
      <w:r w:rsidRPr="00A368E0">
        <w:rPr>
          <w:rFonts w:ascii="Times New Roman" w:hAnsi="Times New Roman" w:cs="Times New Roman"/>
          <w:sz w:val="24"/>
        </w:rPr>
        <w:t xml:space="preserve">This biographical film depicts the life trajectory of an influential </w:t>
      </w:r>
      <w:r w:rsidR="00A368E0" w:rsidRPr="00A368E0">
        <w:rPr>
          <w:rFonts w:ascii="Times New Roman" w:hAnsi="Times New Roman" w:cs="Times New Roman"/>
          <w:sz w:val="24"/>
        </w:rPr>
        <w:t>African American</w:t>
      </w:r>
      <w:r w:rsidRPr="00A368E0">
        <w:rPr>
          <w:rFonts w:ascii="Times New Roman" w:hAnsi="Times New Roman" w:cs="Times New Roman"/>
          <w:sz w:val="24"/>
        </w:rPr>
        <w:t xml:space="preserve"> civil rights leader, specifically Malcolm X. This film is set in the 1900s</w:t>
      </w:r>
      <w:r w:rsidR="00AB186B" w:rsidRPr="00A368E0">
        <w:rPr>
          <w:rFonts w:ascii="Times New Roman" w:hAnsi="Times New Roman" w:cs="Times New Roman"/>
          <w:sz w:val="24"/>
        </w:rPr>
        <w:t>.</w:t>
      </w:r>
      <w:r w:rsidRPr="00A368E0">
        <w:rPr>
          <w:rFonts w:ascii="Times New Roman" w:hAnsi="Times New Roman" w:cs="Times New Roman"/>
          <w:sz w:val="24"/>
        </w:rPr>
        <w:t xml:space="preserve"> Malcolm and his family were subjected to racist treatment by white supremacist groups. Throughout his childhood, he experienced the loss of his siblings, his mother's mental illness, and the tragic death of his father at the hands of a </w:t>
      </w:r>
      <w:r w:rsidR="00DA7DE9" w:rsidRPr="00A368E0">
        <w:rPr>
          <w:rFonts w:ascii="Times New Roman" w:hAnsi="Times New Roman" w:cs="Times New Roman"/>
          <w:sz w:val="24"/>
        </w:rPr>
        <w:t xml:space="preserve">terrorist </w:t>
      </w:r>
      <w:r w:rsidR="00A368E0">
        <w:rPr>
          <w:rFonts w:ascii="Times New Roman" w:hAnsi="Times New Roman" w:cs="Times New Roman"/>
          <w:sz w:val="24"/>
        </w:rPr>
        <w:t>organization</w:t>
      </w:r>
      <w:r w:rsidR="00A368E0" w:rsidRPr="00A368E0">
        <w:rPr>
          <w:rFonts w:ascii="Times New Roman" w:hAnsi="Times New Roman" w:cs="Times New Roman"/>
          <w:sz w:val="24"/>
        </w:rPr>
        <w:t xml:space="preserve"> </w:t>
      </w:r>
      <w:r w:rsidR="00DA7DE9" w:rsidRPr="00A368E0">
        <w:rPr>
          <w:rFonts w:ascii="Times New Roman" w:hAnsi="Times New Roman" w:cs="Times New Roman"/>
          <w:sz w:val="24"/>
        </w:rPr>
        <w:t xml:space="preserve">that commits acts of racial discrimination </w:t>
      </w:r>
      <w:r w:rsidRPr="00A368E0">
        <w:rPr>
          <w:rFonts w:ascii="Times New Roman" w:hAnsi="Times New Roman" w:cs="Times New Roman"/>
          <w:sz w:val="24"/>
        </w:rPr>
        <w:t xml:space="preserve">known as the Ku Klux Klan (KKK). Following the demise of his father, Malcolm's mother experienced a decline in her mental well-being, necessitating her admission to a mental health facility. Consequently, Malcolm was reared by an alternate family. He exhibits exceptional academic aptitude and is regarded as one of the most intelligent pupils in his school. He </w:t>
      </w:r>
      <w:r w:rsidR="00A368E0">
        <w:rPr>
          <w:rFonts w:ascii="Times New Roman" w:hAnsi="Times New Roman" w:cs="Times New Roman"/>
          <w:sz w:val="24"/>
        </w:rPr>
        <w:t>harbors</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aspirations of pursuing a career in law </w:t>
      </w:r>
      <w:r w:rsidR="00AB186B" w:rsidRPr="00A368E0">
        <w:rPr>
          <w:rFonts w:ascii="Times New Roman" w:hAnsi="Times New Roman" w:cs="Times New Roman"/>
          <w:sz w:val="24"/>
        </w:rPr>
        <w:t>to advocate</w:t>
      </w:r>
      <w:r w:rsidRPr="00A368E0">
        <w:rPr>
          <w:rFonts w:ascii="Times New Roman" w:hAnsi="Times New Roman" w:cs="Times New Roman"/>
          <w:sz w:val="24"/>
        </w:rPr>
        <w:t xml:space="preserve"> for his community, which is frequently subjected to discriminatory treatment. Malcolm's teacher dissuaded him </w:t>
      </w:r>
      <w:r w:rsidRPr="00A368E0">
        <w:rPr>
          <w:rFonts w:ascii="Times New Roman" w:hAnsi="Times New Roman" w:cs="Times New Roman"/>
          <w:sz w:val="24"/>
        </w:rPr>
        <w:lastRenderedPageBreak/>
        <w:t xml:space="preserve">by stating that his skin </w:t>
      </w:r>
      <w:r w:rsidR="00A368E0">
        <w:rPr>
          <w:rFonts w:ascii="Times New Roman" w:hAnsi="Times New Roman" w:cs="Times New Roman"/>
          <w:sz w:val="24"/>
        </w:rPr>
        <w:t>color</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would make it challenging. Malcolm, an adolescent, is in a romantic relationship with Sophia, a Caucasian adolescent. Subsequently, Malcolm establishes a friendly </w:t>
      </w:r>
      <w:r w:rsidR="00F80252" w:rsidRPr="00A368E0">
        <w:rPr>
          <w:rFonts w:ascii="Times New Roman" w:hAnsi="Times New Roman" w:cs="Times New Roman"/>
          <w:sz w:val="24"/>
        </w:rPr>
        <w:t>connection</w:t>
      </w:r>
      <w:r w:rsidRPr="00A368E0">
        <w:rPr>
          <w:rFonts w:ascii="Times New Roman" w:hAnsi="Times New Roman" w:cs="Times New Roman"/>
          <w:sz w:val="24"/>
        </w:rPr>
        <w:t xml:space="preserve"> with Archie, a </w:t>
      </w:r>
      <w:r w:rsidR="008A6117" w:rsidRPr="00A368E0">
        <w:rPr>
          <w:rFonts w:ascii="Times New Roman" w:hAnsi="Times New Roman" w:cs="Times New Roman"/>
          <w:sz w:val="24"/>
        </w:rPr>
        <w:t>gang member</w:t>
      </w:r>
      <w:r w:rsidRPr="00A368E0">
        <w:rPr>
          <w:rFonts w:ascii="Times New Roman" w:hAnsi="Times New Roman" w:cs="Times New Roman"/>
          <w:sz w:val="24"/>
        </w:rPr>
        <w:t xml:space="preserve">. The collaborative engagement of the duo in the lottery was disrupted due to a disagreement arising from Malcolm's inclination to place excessively high wagers. Malcolm </w:t>
      </w:r>
      <w:r w:rsidR="00F80252" w:rsidRPr="00A368E0">
        <w:rPr>
          <w:rFonts w:ascii="Times New Roman" w:hAnsi="Times New Roman" w:cs="Times New Roman"/>
          <w:sz w:val="24"/>
        </w:rPr>
        <w:t>invited</w:t>
      </w:r>
      <w:r w:rsidRPr="00A368E0">
        <w:rPr>
          <w:rFonts w:ascii="Times New Roman" w:hAnsi="Times New Roman" w:cs="Times New Roman"/>
          <w:sz w:val="24"/>
        </w:rPr>
        <w:t xml:space="preserve"> his acquaintances, </w:t>
      </w:r>
      <w:proofErr w:type="gramStart"/>
      <w:r w:rsidRPr="00A368E0">
        <w:rPr>
          <w:rFonts w:ascii="Times New Roman" w:hAnsi="Times New Roman" w:cs="Times New Roman"/>
          <w:sz w:val="24"/>
        </w:rPr>
        <w:t>Shorty</w:t>
      </w:r>
      <w:proofErr w:type="gramEnd"/>
      <w:r w:rsidRPr="00A368E0">
        <w:rPr>
          <w:rFonts w:ascii="Times New Roman" w:hAnsi="Times New Roman" w:cs="Times New Roman"/>
          <w:sz w:val="24"/>
        </w:rPr>
        <w:t xml:space="preserve"> and Peg, to participate in a joint criminal </w:t>
      </w:r>
      <w:r w:rsidR="00A368E0">
        <w:rPr>
          <w:rFonts w:ascii="Times New Roman" w:hAnsi="Times New Roman" w:cs="Times New Roman"/>
          <w:sz w:val="24"/>
        </w:rPr>
        <w:t>endeavor</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alongside himself and Sofia. The </w:t>
      </w:r>
      <w:r w:rsidR="00A368E0" w:rsidRPr="00A368E0">
        <w:rPr>
          <w:rFonts w:ascii="Times New Roman" w:hAnsi="Times New Roman" w:cs="Times New Roman"/>
          <w:sz w:val="24"/>
        </w:rPr>
        <w:t>endeavor</w:t>
      </w:r>
      <w:r w:rsidRPr="00A368E0">
        <w:rPr>
          <w:rFonts w:ascii="Times New Roman" w:hAnsi="Times New Roman" w:cs="Times New Roman"/>
          <w:sz w:val="24"/>
        </w:rPr>
        <w:t xml:space="preserve"> to commit theft was unsuccessful. All of them were apprehended and incarcerated</w:t>
      </w:r>
      <w:r w:rsidR="008D3296" w:rsidRPr="00A368E0">
        <w:rPr>
          <w:rFonts w:ascii="Times New Roman" w:hAnsi="Times New Roman" w:cs="Times New Roman"/>
          <w:sz w:val="24"/>
        </w:rPr>
        <w:t xml:space="preserve"> (Blee </w:t>
      </w:r>
      <w:r w:rsidR="00A7313E" w:rsidRPr="00A368E0">
        <w:rPr>
          <w:rFonts w:ascii="Times New Roman" w:hAnsi="Times New Roman" w:cs="Times New Roman"/>
          <w:sz w:val="24"/>
        </w:rPr>
        <w:t>and</w:t>
      </w:r>
      <w:r w:rsidR="008D3296" w:rsidRPr="00A368E0">
        <w:rPr>
          <w:rFonts w:ascii="Times New Roman" w:hAnsi="Times New Roman" w:cs="Times New Roman"/>
          <w:sz w:val="24"/>
        </w:rPr>
        <w:t xml:space="preserve"> Latif 2019</w:t>
      </w:r>
      <w:r w:rsidR="00A7313E" w:rsidRPr="00A368E0">
        <w:rPr>
          <w:rFonts w:ascii="Times New Roman" w:hAnsi="Times New Roman" w:cs="Times New Roman"/>
          <w:sz w:val="24"/>
        </w:rPr>
        <w:t xml:space="preserve">: </w:t>
      </w:r>
      <w:r w:rsidR="00F973FB" w:rsidRPr="00A368E0">
        <w:rPr>
          <w:rFonts w:ascii="Times New Roman" w:hAnsi="Times New Roman" w:cs="Times New Roman"/>
          <w:sz w:val="24"/>
        </w:rPr>
        <w:t>31-42</w:t>
      </w:r>
      <w:r w:rsidR="008D3296" w:rsidRPr="00A368E0">
        <w:rPr>
          <w:rFonts w:ascii="Times New Roman" w:hAnsi="Times New Roman" w:cs="Times New Roman"/>
          <w:sz w:val="24"/>
        </w:rPr>
        <w:t>)</w:t>
      </w:r>
      <w:r w:rsidRPr="00A368E0">
        <w:rPr>
          <w:rFonts w:ascii="Times New Roman" w:hAnsi="Times New Roman" w:cs="Times New Roman"/>
          <w:sz w:val="24"/>
        </w:rPr>
        <w:t xml:space="preserve">. </w:t>
      </w:r>
    </w:p>
    <w:p w14:paraId="79DE88B2" w14:textId="1926188C" w:rsidR="00D34AD6" w:rsidRPr="00A368E0" w:rsidRDefault="00D34AD6" w:rsidP="00C773D2">
      <w:pPr>
        <w:spacing w:after="0" w:line="240" w:lineRule="auto"/>
        <w:ind w:right="90" w:firstLine="709"/>
        <w:jc w:val="both"/>
        <w:rPr>
          <w:rFonts w:ascii="Times New Roman" w:hAnsi="Times New Roman" w:cs="Times New Roman"/>
          <w:sz w:val="24"/>
        </w:rPr>
      </w:pPr>
      <w:r w:rsidRPr="00A368E0">
        <w:rPr>
          <w:rFonts w:ascii="Times New Roman" w:hAnsi="Times New Roman" w:cs="Times New Roman"/>
          <w:sz w:val="24"/>
        </w:rPr>
        <w:t xml:space="preserve">During his incarceration, Malcolm encountered Baines, an adherent of the Nation of Islam (NOI) and a disciple of Elijah Muhammad. Baines' </w:t>
      </w:r>
      <w:r w:rsidR="008221F3" w:rsidRPr="00A368E0">
        <w:rPr>
          <w:rFonts w:ascii="Times New Roman" w:hAnsi="Times New Roman" w:cs="Times New Roman"/>
          <w:sz w:val="24"/>
        </w:rPr>
        <w:t>African American</w:t>
      </w:r>
      <w:r w:rsidRPr="00A368E0">
        <w:rPr>
          <w:rFonts w:ascii="Times New Roman" w:hAnsi="Times New Roman" w:cs="Times New Roman"/>
          <w:sz w:val="24"/>
        </w:rPr>
        <w:t xml:space="preserve"> colleagues instruct on the principles of the Nation of Islam's ideology, which presents a dichotomous contrast to the tenets of a white supremacist ideology</w:t>
      </w:r>
      <w:r w:rsidR="00F15551" w:rsidRPr="00A368E0">
        <w:rPr>
          <w:rFonts w:ascii="Times New Roman" w:hAnsi="Times New Roman" w:cs="Times New Roman"/>
          <w:sz w:val="24"/>
        </w:rPr>
        <w:t xml:space="preserve"> (Galyon 2017</w:t>
      </w:r>
      <w:r w:rsidR="00A7313E" w:rsidRPr="00A368E0">
        <w:rPr>
          <w:rFonts w:ascii="Times New Roman" w:hAnsi="Times New Roman" w:cs="Times New Roman"/>
          <w:sz w:val="24"/>
        </w:rPr>
        <w:t xml:space="preserve">: </w:t>
      </w:r>
      <w:r w:rsidR="00FA6D01" w:rsidRPr="00A368E0">
        <w:rPr>
          <w:rFonts w:ascii="Times New Roman" w:hAnsi="Times New Roman" w:cs="Times New Roman"/>
          <w:sz w:val="24"/>
        </w:rPr>
        <w:t>72</w:t>
      </w:r>
      <w:r w:rsidR="00F15551" w:rsidRPr="00A368E0">
        <w:rPr>
          <w:rFonts w:ascii="Times New Roman" w:hAnsi="Times New Roman" w:cs="Times New Roman"/>
          <w:sz w:val="24"/>
        </w:rPr>
        <w:t>)</w:t>
      </w:r>
      <w:r w:rsidRPr="00A368E0">
        <w:rPr>
          <w:rFonts w:ascii="Times New Roman" w:hAnsi="Times New Roman" w:cs="Times New Roman"/>
          <w:sz w:val="24"/>
        </w:rPr>
        <w:t xml:space="preserve">. Upon comprehending the principles and ideologies of the Nation of Islam, Malcolm was motivated to disseminate its teachings and gradually amass support for a campaign against white supremacy. The Nation of Islam is an Islamic </w:t>
      </w:r>
      <w:r w:rsidR="00A368E0">
        <w:rPr>
          <w:rFonts w:ascii="Times New Roman" w:hAnsi="Times New Roman" w:cs="Times New Roman"/>
          <w:sz w:val="24"/>
        </w:rPr>
        <w:t>organization</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comprised of African Americans </w:t>
      </w:r>
      <w:r w:rsidR="00F80252" w:rsidRPr="00A368E0">
        <w:rPr>
          <w:rFonts w:ascii="Times New Roman" w:hAnsi="Times New Roman" w:cs="Times New Roman"/>
          <w:sz w:val="24"/>
        </w:rPr>
        <w:t>to disseminate</w:t>
      </w:r>
      <w:r w:rsidRPr="00A368E0">
        <w:rPr>
          <w:rFonts w:ascii="Times New Roman" w:hAnsi="Times New Roman" w:cs="Times New Roman"/>
          <w:sz w:val="24"/>
        </w:rPr>
        <w:t xml:space="preserve"> Islamic teachings and ideology of the Nation of Islam. Additionally, it seeks to encourage African Americans to assert their rights t</w:t>
      </w:r>
      <w:r w:rsidR="00AB186B" w:rsidRPr="00A368E0">
        <w:rPr>
          <w:rFonts w:ascii="Times New Roman" w:hAnsi="Times New Roman" w:cs="Times New Roman"/>
          <w:sz w:val="24"/>
        </w:rPr>
        <w:t>aken away and</w:t>
      </w:r>
      <w:r w:rsidRPr="00A368E0">
        <w:rPr>
          <w:rFonts w:ascii="Times New Roman" w:hAnsi="Times New Roman" w:cs="Times New Roman"/>
          <w:sz w:val="24"/>
        </w:rPr>
        <w:t xml:space="preserve"> resist racial discrimination perpetrated by white individuals in the United States</w:t>
      </w:r>
      <w:r w:rsidR="008D3296" w:rsidRPr="00A368E0">
        <w:rPr>
          <w:rFonts w:ascii="Times New Roman" w:hAnsi="Times New Roman" w:cs="Times New Roman"/>
          <w:sz w:val="24"/>
        </w:rPr>
        <w:t xml:space="preserve"> (</w:t>
      </w:r>
      <w:proofErr w:type="spellStart"/>
      <w:r w:rsidR="008D3296" w:rsidRPr="00A368E0">
        <w:rPr>
          <w:rFonts w:ascii="Times New Roman" w:hAnsi="Times New Roman" w:cs="Times New Roman"/>
          <w:sz w:val="24"/>
        </w:rPr>
        <w:t>Kaeni</w:t>
      </w:r>
      <w:proofErr w:type="spellEnd"/>
      <w:r w:rsidR="00A7313E" w:rsidRPr="00A368E0">
        <w:rPr>
          <w:rFonts w:ascii="Times New Roman" w:hAnsi="Times New Roman" w:cs="Times New Roman"/>
          <w:sz w:val="24"/>
        </w:rPr>
        <w:t xml:space="preserve"> </w:t>
      </w:r>
      <w:r w:rsidR="008D3296" w:rsidRPr="00A368E0">
        <w:rPr>
          <w:rFonts w:ascii="Times New Roman" w:hAnsi="Times New Roman" w:cs="Times New Roman"/>
          <w:sz w:val="24"/>
        </w:rPr>
        <w:t>2022</w:t>
      </w:r>
      <w:r w:rsidR="00A7313E" w:rsidRPr="00A368E0">
        <w:rPr>
          <w:rFonts w:ascii="Times New Roman" w:hAnsi="Times New Roman" w:cs="Times New Roman"/>
          <w:sz w:val="24"/>
        </w:rPr>
        <w:t>:</w:t>
      </w:r>
      <w:r w:rsidR="00F0501A" w:rsidRPr="00A368E0">
        <w:rPr>
          <w:rFonts w:ascii="Times New Roman" w:hAnsi="Times New Roman" w:cs="Times New Roman"/>
          <w:sz w:val="24"/>
        </w:rPr>
        <w:t xml:space="preserve"> 130-131</w:t>
      </w:r>
      <w:r w:rsidR="008D3296" w:rsidRPr="00A368E0">
        <w:rPr>
          <w:rFonts w:ascii="Times New Roman" w:hAnsi="Times New Roman" w:cs="Times New Roman"/>
          <w:sz w:val="24"/>
        </w:rPr>
        <w:t>)</w:t>
      </w:r>
      <w:r w:rsidRPr="00A368E0">
        <w:rPr>
          <w:rFonts w:ascii="Times New Roman" w:hAnsi="Times New Roman" w:cs="Times New Roman"/>
          <w:sz w:val="24"/>
        </w:rPr>
        <w:t>.</w:t>
      </w:r>
    </w:p>
    <w:p w14:paraId="4C51F0A4" w14:textId="77777777" w:rsidR="003832FD" w:rsidRPr="00A368E0" w:rsidRDefault="003832FD" w:rsidP="00C773D2">
      <w:pPr>
        <w:spacing w:after="0" w:line="240" w:lineRule="auto"/>
        <w:ind w:right="90"/>
        <w:jc w:val="both"/>
        <w:rPr>
          <w:rFonts w:ascii="Times New Roman" w:hAnsi="Times New Roman" w:cs="Times New Roman"/>
          <w:sz w:val="24"/>
        </w:rPr>
      </w:pPr>
    </w:p>
    <w:p w14:paraId="3583AD2A" w14:textId="77777777" w:rsidR="00EE0534" w:rsidRDefault="00EE0534" w:rsidP="00C773D2">
      <w:pPr>
        <w:spacing w:after="0" w:line="240" w:lineRule="auto"/>
        <w:ind w:right="90"/>
        <w:jc w:val="both"/>
        <w:rPr>
          <w:rFonts w:ascii="Times New Roman" w:hAnsi="Times New Roman" w:cs="Times New Roman"/>
          <w:b/>
          <w:sz w:val="24"/>
        </w:rPr>
      </w:pPr>
    </w:p>
    <w:p w14:paraId="7E898FDA" w14:textId="4C781327" w:rsidR="003832FD" w:rsidRPr="00A368E0" w:rsidRDefault="003832FD" w:rsidP="00C773D2">
      <w:pPr>
        <w:spacing w:after="0" w:line="240" w:lineRule="auto"/>
        <w:ind w:right="90"/>
        <w:jc w:val="both"/>
        <w:rPr>
          <w:rFonts w:ascii="Times New Roman" w:hAnsi="Times New Roman" w:cs="Times New Roman"/>
          <w:b/>
          <w:sz w:val="24"/>
        </w:rPr>
      </w:pPr>
      <w:r w:rsidRPr="00A368E0">
        <w:rPr>
          <w:rFonts w:ascii="Times New Roman" w:hAnsi="Times New Roman" w:cs="Times New Roman"/>
          <w:b/>
          <w:sz w:val="24"/>
        </w:rPr>
        <w:t>Method</w:t>
      </w:r>
    </w:p>
    <w:p w14:paraId="368E3E09" w14:textId="77777777" w:rsidR="00A27DF3" w:rsidRPr="00A368E0" w:rsidRDefault="00A27DF3" w:rsidP="00C773D2">
      <w:pPr>
        <w:spacing w:after="0" w:line="240" w:lineRule="auto"/>
        <w:ind w:right="90"/>
        <w:jc w:val="both"/>
        <w:rPr>
          <w:rFonts w:ascii="Times New Roman" w:hAnsi="Times New Roman" w:cs="Times New Roman"/>
          <w:b/>
          <w:sz w:val="24"/>
        </w:rPr>
      </w:pPr>
    </w:p>
    <w:p w14:paraId="0C86F262" w14:textId="1FEFD4A2" w:rsidR="009E5953" w:rsidRPr="00A368E0" w:rsidRDefault="009E5953" w:rsidP="00C773D2">
      <w:pPr>
        <w:spacing w:after="0" w:line="240" w:lineRule="auto"/>
        <w:ind w:right="91" w:firstLine="709"/>
        <w:jc w:val="both"/>
        <w:rPr>
          <w:rFonts w:ascii="Times New Roman" w:hAnsi="Times New Roman" w:cs="Times New Roman"/>
          <w:sz w:val="24"/>
        </w:rPr>
      </w:pPr>
      <w:r w:rsidRPr="00A368E0">
        <w:rPr>
          <w:rFonts w:ascii="Times New Roman" w:eastAsia="Times New Roman" w:hAnsi="Times New Roman" w:cs="Times New Roman"/>
          <w:sz w:val="24"/>
          <w:szCs w:val="24"/>
        </w:rPr>
        <w:t>The r</w:t>
      </w:r>
      <w:r w:rsidR="00711ADF" w:rsidRPr="00A368E0">
        <w:rPr>
          <w:rFonts w:ascii="Times New Roman" w:eastAsia="Times New Roman" w:hAnsi="Times New Roman" w:cs="Times New Roman"/>
          <w:sz w:val="24"/>
          <w:szCs w:val="24"/>
        </w:rPr>
        <w:t>esearchers used qualitative descriptive methods in this study by conducting thorough observations of the research object. These are the scenes, dialogues and social situation</w:t>
      </w:r>
      <w:r w:rsidR="00AB186B" w:rsidRPr="00A368E0">
        <w:rPr>
          <w:rFonts w:ascii="Times New Roman" w:eastAsia="Times New Roman" w:hAnsi="Times New Roman" w:cs="Times New Roman"/>
          <w:sz w:val="24"/>
          <w:szCs w:val="24"/>
        </w:rPr>
        <w:t>s</w:t>
      </w:r>
      <w:r w:rsidR="00711ADF" w:rsidRPr="00A368E0">
        <w:rPr>
          <w:rFonts w:ascii="Times New Roman" w:eastAsia="Times New Roman" w:hAnsi="Times New Roman" w:cs="Times New Roman"/>
          <w:sz w:val="24"/>
          <w:szCs w:val="24"/>
        </w:rPr>
        <w:t xml:space="preserve"> in the film that show aspects of the resistance movement by African Americans based on the injustice factor of white supremacy. The theory of resistance analysis by James Scott will also be used in this study</w:t>
      </w:r>
      <w:r w:rsidR="00AB186B" w:rsidRPr="00A368E0">
        <w:rPr>
          <w:rFonts w:ascii="Times New Roman" w:eastAsia="Times New Roman" w:hAnsi="Times New Roman" w:cs="Times New Roman"/>
          <w:sz w:val="24"/>
          <w:szCs w:val="24"/>
        </w:rPr>
        <w:t>, focusing</w:t>
      </w:r>
      <w:r w:rsidR="00711ADF" w:rsidRPr="00A368E0">
        <w:rPr>
          <w:rFonts w:ascii="Times New Roman" w:eastAsia="Times New Roman" w:hAnsi="Times New Roman" w:cs="Times New Roman"/>
          <w:sz w:val="24"/>
          <w:szCs w:val="24"/>
        </w:rPr>
        <w:t xml:space="preserve"> on the problem of discriminatory actions, racism, and racial segregation caused by white supremacists. Various kinds of resistance actions are carried out by the characters in the Malcolm X film</w:t>
      </w:r>
      <w:r w:rsidR="00AB186B" w:rsidRPr="00A368E0">
        <w:rPr>
          <w:rFonts w:ascii="Times New Roman" w:eastAsia="Times New Roman" w:hAnsi="Times New Roman" w:cs="Times New Roman"/>
          <w:sz w:val="24"/>
          <w:szCs w:val="24"/>
        </w:rPr>
        <w:t>,</w:t>
      </w:r>
      <w:r w:rsidR="00711ADF" w:rsidRPr="00A368E0">
        <w:rPr>
          <w:rFonts w:ascii="Times New Roman" w:eastAsia="Times New Roman" w:hAnsi="Times New Roman" w:cs="Times New Roman"/>
          <w:sz w:val="24"/>
          <w:szCs w:val="24"/>
        </w:rPr>
        <w:t xml:space="preserve"> which researchers will identify and </w:t>
      </w:r>
      <w:r w:rsidR="00A368E0">
        <w:rPr>
          <w:rFonts w:ascii="Times New Roman" w:eastAsia="Times New Roman" w:hAnsi="Times New Roman" w:cs="Times New Roman"/>
          <w:sz w:val="24"/>
          <w:szCs w:val="24"/>
        </w:rPr>
        <w:t>analyze</w:t>
      </w:r>
      <w:r w:rsidR="00A368E0" w:rsidRPr="00A368E0">
        <w:rPr>
          <w:rFonts w:ascii="Times New Roman" w:eastAsia="Times New Roman" w:hAnsi="Times New Roman" w:cs="Times New Roman"/>
          <w:sz w:val="24"/>
          <w:szCs w:val="24"/>
        </w:rPr>
        <w:t xml:space="preserve"> </w:t>
      </w:r>
      <w:r w:rsidR="00711ADF" w:rsidRPr="00A368E0">
        <w:rPr>
          <w:rFonts w:ascii="Times New Roman" w:eastAsia="Times New Roman" w:hAnsi="Times New Roman" w:cs="Times New Roman"/>
          <w:sz w:val="24"/>
          <w:szCs w:val="24"/>
        </w:rPr>
        <w:t xml:space="preserve">with </w:t>
      </w:r>
      <w:r w:rsidR="00AB186B" w:rsidRPr="00A368E0">
        <w:rPr>
          <w:rFonts w:ascii="Times New Roman" w:eastAsia="Times New Roman" w:hAnsi="Times New Roman" w:cs="Times New Roman"/>
          <w:sz w:val="24"/>
          <w:szCs w:val="24"/>
        </w:rPr>
        <w:t xml:space="preserve">the </w:t>
      </w:r>
      <w:r w:rsidR="00711ADF" w:rsidRPr="00A368E0">
        <w:rPr>
          <w:rFonts w:ascii="Times New Roman" w:eastAsia="Times New Roman" w:hAnsi="Times New Roman" w:cs="Times New Roman"/>
          <w:sz w:val="24"/>
          <w:szCs w:val="24"/>
        </w:rPr>
        <w:t>resistance theory by James Scott</w:t>
      </w:r>
      <w:r w:rsidR="00241736" w:rsidRPr="00A368E0">
        <w:rPr>
          <w:rFonts w:ascii="Times New Roman" w:eastAsia="Times New Roman" w:hAnsi="Times New Roman" w:cs="Times New Roman"/>
          <w:sz w:val="24"/>
          <w:szCs w:val="24"/>
        </w:rPr>
        <w:t xml:space="preserve"> </w:t>
      </w:r>
      <w:r w:rsidR="00241736" w:rsidRPr="00A368E0">
        <w:rPr>
          <w:rFonts w:ascii="Times New Roman" w:hAnsi="Times New Roman" w:cs="Times New Roman"/>
          <w:sz w:val="24"/>
          <w:szCs w:val="24"/>
        </w:rPr>
        <w:t xml:space="preserve">(Jiménez-Ivars </w:t>
      </w:r>
      <w:r w:rsidR="00A7313E" w:rsidRPr="00A368E0">
        <w:rPr>
          <w:rFonts w:ascii="Times New Roman" w:hAnsi="Times New Roman" w:cs="Times New Roman"/>
          <w:sz w:val="24"/>
          <w:szCs w:val="24"/>
        </w:rPr>
        <w:t>and</w:t>
      </w:r>
      <w:r w:rsidR="00241736" w:rsidRPr="00A368E0">
        <w:rPr>
          <w:rFonts w:ascii="Times New Roman" w:hAnsi="Times New Roman" w:cs="Times New Roman"/>
          <w:sz w:val="24"/>
          <w:szCs w:val="24"/>
        </w:rPr>
        <w:t xml:space="preserve"> León-Pinilla 2018</w:t>
      </w:r>
      <w:r w:rsidR="00A7313E" w:rsidRPr="00A368E0">
        <w:rPr>
          <w:rFonts w:ascii="Times New Roman" w:hAnsi="Times New Roman" w:cs="Times New Roman"/>
          <w:sz w:val="24"/>
          <w:szCs w:val="24"/>
        </w:rPr>
        <w:t>:</w:t>
      </w:r>
      <w:r w:rsidR="00FF5D2B" w:rsidRPr="00A368E0">
        <w:rPr>
          <w:rFonts w:ascii="Times New Roman" w:hAnsi="Times New Roman" w:cs="Times New Roman"/>
          <w:sz w:val="24"/>
          <w:szCs w:val="24"/>
        </w:rPr>
        <w:t xml:space="preserve"> 31-34</w:t>
      </w:r>
      <w:r w:rsidR="00241736" w:rsidRPr="00A368E0">
        <w:rPr>
          <w:rFonts w:ascii="Times New Roman" w:hAnsi="Times New Roman" w:cs="Times New Roman"/>
          <w:sz w:val="24"/>
          <w:szCs w:val="24"/>
        </w:rPr>
        <w:t>)</w:t>
      </w:r>
      <w:r w:rsidR="00711ADF" w:rsidRPr="00A368E0">
        <w:rPr>
          <w:rFonts w:ascii="Times New Roman" w:eastAsia="Times New Roman" w:hAnsi="Times New Roman" w:cs="Times New Roman"/>
          <w:sz w:val="24"/>
          <w:szCs w:val="24"/>
        </w:rPr>
        <w:t>.</w:t>
      </w:r>
      <w:r w:rsidRPr="00A368E0">
        <w:rPr>
          <w:rFonts w:ascii="Times New Roman" w:eastAsia="Times New Roman" w:hAnsi="Times New Roman" w:cs="Times New Roman"/>
          <w:sz w:val="24"/>
          <w:szCs w:val="24"/>
        </w:rPr>
        <w:t xml:space="preserve"> </w:t>
      </w:r>
      <w:r w:rsidRPr="00A368E0">
        <w:rPr>
          <w:rFonts w:ascii="Times New Roman" w:hAnsi="Times New Roman" w:cs="Times New Roman"/>
          <w:sz w:val="24"/>
        </w:rPr>
        <w:t xml:space="preserve">The researchers examined the data findings concerning the mid-20th century civil rights occurrences in the United States. In this context, the object of resistance is white people who understand white supremacy; the subject is black people, or what is commonly called </w:t>
      </w:r>
      <w:r w:rsidR="00A368E0" w:rsidRPr="00A368E0">
        <w:rPr>
          <w:rFonts w:ascii="Times New Roman" w:hAnsi="Times New Roman" w:cs="Times New Roman"/>
          <w:sz w:val="24"/>
        </w:rPr>
        <w:t>African Americans</w:t>
      </w:r>
      <w:r w:rsidRPr="00A368E0">
        <w:rPr>
          <w:rFonts w:ascii="Times New Roman" w:hAnsi="Times New Roman" w:cs="Times New Roman"/>
          <w:sz w:val="24"/>
        </w:rPr>
        <w:t>, who are trying to fight discrimination (Garfield-Abrams</w:t>
      </w:r>
      <w:r w:rsidR="00A7313E" w:rsidRPr="00A368E0">
        <w:rPr>
          <w:rFonts w:ascii="Times New Roman" w:hAnsi="Times New Roman" w:cs="Times New Roman"/>
          <w:sz w:val="24"/>
        </w:rPr>
        <w:t xml:space="preserve"> </w:t>
      </w:r>
      <w:r w:rsidRPr="00A368E0">
        <w:rPr>
          <w:rFonts w:ascii="Times New Roman" w:hAnsi="Times New Roman" w:cs="Times New Roman"/>
          <w:sz w:val="24"/>
        </w:rPr>
        <w:t>2023</w:t>
      </w:r>
      <w:r w:rsidR="00A7313E" w:rsidRPr="00A368E0">
        <w:rPr>
          <w:rFonts w:ascii="Times New Roman" w:hAnsi="Times New Roman" w:cs="Times New Roman"/>
          <w:sz w:val="24"/>
        </w:rPr>
        <w:t>:</w:t>
      </w:r>
      <w:r w:rsidR="00661FD7" w:rsidRPr="00A368E0">
        <w:rPr>
          <w:rFonts w:ascii="Times New Roman" w:hAnsi="Times New Roman" w:cs="Times New Roman"/>
          <w:sz w:val="24"/>
        </w:rPr>
        <w:t xml:space="preserve"> 1-18</w:t>
      </w:r>
      <w:r w:rsidRPr="00A368E0">
        <w:rPr>
          <w:rFonts w:ascii="Times New Roman" w:hAnsi="Times New Roman" w:cs="Times New Roman"/>
          <w:sz w:val="24"/>
        </w:rPr>
        <w:t>; Scott 1985</w:t>
      </w:r>
      <w:r w:rsidR="00A7313E" w:rsidRPr="00A368E0">
        <w:rPr>
          <w:rFonts w:ascii="Times New Roman" w:hAnsi="Times New Roman" w:cs="Times New Roman"/>
          <w:sz w:val="24"/>
        </w:rPr>
        <w:t xml:space="preserve">: </w:t>
      </w:r>
      <w:r w:rsidR="002A3F3F" w:rsidRPr="00A368E0">
        <w:rPr>
          <w:rFonts w:ascii="Times New Roman" w:hAnsi="Times New Roman" w:cs="Times New Roman"/>
          <w:sz w:val="24"/>
        </w:rPr>
        <w:t xml:space="preserve"> 28-41</w:t>
      </w:r>
      <w:r w:rsidRPr="00A368E0">
        <w:rPr>
          <w:rFonts w:ascii="Times New Roman" w:hAnsi="Times New Roman" w:cs="Times New Roman"/>
          <w:sz w:val="24"/>
        </w:rPr>
        <w:t>). This study proposed the following research question: How do African Americans fight for their rights against white supremacy in “Malcolm X” film?</w:t>
      </w:r>
    </w:p>
    <w:p w14:paraId="7E609AF3" w14:textId="300D4BF4" w:rsidR="003832FD" w:rsidRPr="00A368E0" w:rsidRDefault="003832FD" w:rsidP="00C773D2">
      <w:pPr>
        <w:spacing w:after="0" w:line="240" w:lineRule="auto"/>
        <w:ind w:right="90"/>
        <w:jc w:val="both"/>
        <w:rPr>
          <w:rFonts w:ascii="Times New Roman" w:eastAsia="Times New Roman" w:hAnsi="Times New Roman" w:cs="Times New Roman"/>
          <w:sz w:val="24"/>
          <w:szCs w:val="24"/>
        </w:rPr>
      </w:pPr>
    </w:p>
    <w:p w14:paraId="14996E09" w14:textId="77777777" w:rsidR="00EE0534" w:rsidRDefault="00EE0534" w:rsidP="00C773D2">
      <w:pPr>
        <w:spacing w:line="240" w:lineRule="auto"/>
        <w:rPr>
          <w:rFonts w:ascii="Times New Roman" w:hAnsi="Times New Roman" w:cs="Times New Roman"/>
          <w:b/>
          <w:sz w:val="24"/>
        </w:rPr>
      </w:pPr>
      <w:r>
        <w:rPr>
          <w:rFonts w:ascii="Times New Roman" w:hAnsi="Times New Roman" w:cs="Times New Roman"/>
          <w:b/>
          <w:sz w:val="24"/>
        </w:rPr>
        <w:br w:type="page"/>
      </w:r>
    </w:p>
    <w:p w14:paraId="224C642E" w14:textId="1796F09D" w:rsidR="00C728E4" w:rsidRPr="00A368E0" w:rsidRDefault="00711ADF" w:rsidP="00C773D2">
      <w:pPr>
        <w:spacing w:after="0" w:line="240" w:lineRule="auto"/>
        <w:ind w:right="90"/>
        <w:jc w:val="both"/>
        <w:rPr>
          <w:rFonts w:ascii="Times New Roman" w:hAnsi="Times New Roman" w:cs="Times New Roman"/>
          <w:b/>
          <w:sz w:val="24"/>
        </w:rPr>
      </w:pPr>
      <w:r w:rsidRPr="00A368E0">
        <w:rPr>
          <w:rFonts w:ascii="Times New Roman" w:hAnsi="Times New Roman" w:cs="Times New Roman"/>
          <w:b/>
          <w:sz w:val="24"/>
        </w:rPr>
        <w:lastRenderedPageBreak/>
        <w:t>Discussion</w:t>
      </w:r>
    </w:p>
    <w:p w14:paraId="4A937378" w14:textId="77777777" w:rsidR="00C728E4" w:rsidRPr="00A368E0" w:rsidRDefault="00C728E4" w:rsidP="00C773D2">
      <w:pPr>
        <w:spacing w:after="0" w:line="240" w:lineRule="auto"/>
        <w:ind w:right="90"/>
        <w:jc w:val="both"/>
        <w:rPr>
          <w:rFonts w:ascii="Times New Roman" w:hAnsi="Times New Roman" w:cs="Times New Roman"/>
          <w:b/>
          <w:sz w:val="24"/>
        </w:rPr>
      </w:pPr>
    </w:p>
    <w:p w14:paraId="7674E406" w14:textId="65888547" w:rsidR="00711ADF" w:rsidRPr="00A368E0" w:rsidRDefault="00C728E4" w:rsidP="00C773D2">
      <w:pPr>
        <w:spacing w:after="0" w:line="240" w:lineRule="auto"/>
        <w:ind w:right="90"/>
        <w:jc w:val="both"/>
        <w:rPr>
          <w:rFonts w:ascii="Times New Roman" w:hAnsi="Times New Roman" w:cs="Times New Roman"/>
          <w:sz w:val="24"/>
        </w:rPr>
      </w:pPr>
      <w:r w:rsidRPr="00A368E0">
        <w:rPr>
          <w:rFonts w:ascii="Times New Roman" w:hAnsi="Times New Roman" w:cs="Times New Roman"/>
          <w:sz w:val="24"/>
        </w:rPr>
        <w:t xml:space="preserve">The study aims to answer research questions about the </w:t>
      </w:r>
      <w:r w:rsidR="00A368E0" w:rsidRPr="00A368E0">
        <w:rPr>
          <w:rFonts w:ascii="Times New Roman" w:hAnsi="Times New Roman" w:cs="Times New Roman"/>
          <w:sz w:val="24"/>
        </w:rPr>
        <w:t>African American</w:t>
      </w:r>
      <w:r w:rsidRPr="00A368E0">
        <w:rPr>
          <w:rFonts w:ascii="Times New Roman" w:hAnsi="Times New Roman" w:cs="Times New Roman"/>
          <w:sz w:val="24"/>
        </w:rPr>
        <w:t xml:space="preserve"> civil rights movement in response to resistance to white supremacy and </w:t>
      </w:r>
      <w:r w:rsidR="00A368E0">
        <w:rPr>
          <w:rFonts w:ascii="Times New Roman" w:hAnsi="Times New Roman" w:cs="Times New Roman"/>
          <w:sz w:val="24"/>
        </w:rPr>
        <w:t>analyze</w:t>
      </w:r>
      <w:r w:rsidR="00A368E0" w:rsidRPr="00A368E0">
        <w:rPr>
          <w:rFonts w:ascii="Times New Roman" w:hAnsi="Times New Roman" w:cs="Times New Roman"/>
          <w:sz w:val="24"/>
        </w:rPr>
        <w:t xml:space="preserve"> </w:t>
      </w:r>
      <w:r w:rsidR="00BA7D41" w:rsidRPr="00A368E0">
        <w:rPr>
          <w:rFonts w:ascii="Times New Roman" w:hAnsi="Times New Roman" w:cs="Times New Roman"/>
          <w:sz w:val="24"/>
        </w:rPr>
        <w:t xml:space="preserve">the </w:t>
      </w:r>
      <w:r w:rsidR="00F80252" w:rsidRPr="00A368E0">
        <w:rPr>
          <w:rFonts w:ascii="Times New Roman" w:hAnsi="Times New Roman" w:cs="Times New Roman"/>
          <w:sz w:val="24"/>
        </w:rPr>
        <w:t>subject</w:t>
      </w:r>
      <w:r w:rsidR="00BA7D41" w:rsidRPr="00A368E0">
        <w:rPr>
          <w:rFonts w:ascii="Times New Roman" w:hAnsi="Times New Roman" w:cs="Times New Roman"/>
          <w:sz w:val="24"/>
        </w:rPr>
        <w:t xml:space="preserve"> of the resistance </w:t>
      </w:r>
      <w:r w:rsidR="00F80252" w:rsidRPr="00A368E0">
        <w:rPr>
          <w:rFonts w:ascii="Times New Roman" w:hAnsi="Times New Roman" w:cs="Times New Roman"/>
          <w:sz w:val="24"/>
        </w:rPr>
        <w:t xml:space="preserve">to the </w:t>
      </w:r>
      <w:r w:rsidR="008221F3" w:rsidRPr="00A368E0">
        <w:rPr>
          <w:rFonts w:ascii="Times New Roman" w:hAnsi="Times New Roman" w:cs="Times New Roman"/>
          <w:sz w:val="24"/>
        </w:rPr>
        <w:t>African American</w:t>
      </w:r>
      <w:r w:rsidR="00BA7D41" w:rsidRPr="00A368E0">
        <w:rPr>
          <w:rFonts w:ascii="Times New Roman" w:hAnsi="Times New Roman" w:cs="Times New Roman"/>
          <w:sz w:val="24"/>
        </w:rPr>
        <w:t xml:space="preserve"> civil rights movement.</w:t>
      </w:r>
    </w:p>
    <w:p w14:paraId="258F14D4" w14:textId="77777777" w:rsidR="00C728E4" w:rsidRPr="00A368E0" w:rsidRDefault="00C728E4" w:rsidP="00C773D2">
      <w:pPr>
        <w:spacing w:after="0" w:line="240" w:lineRule="auto"/>
        <w:ind w:right="90"/>
        <w:jc w:val="both"/>
        <w:rPr>
          <w:rFonts w:ascii="Times New Roman" w:hAnsi="Times New Roman" w:cs="Times New Roman"/>
          <w:i/>
          <w:sz w:val="24"/>
        </w:rPr>
      </w:pPr>
    </w:p>
    <w:p w14:paraId="4842D353" w14:textId="6523B2CB" w:rsidR="00862087" w:rsidRPr="00A368E0" w:rsidRDefault="00862087" w:rsidP="00C773D2">
      <w:pPr>
        <w:spacing w:after="0" w:line="240" w:lineRule="auto"/>
        <w:ind w:right="90"/>
        <w:jc w:val="both"/>
        <w:rPr>
          <w:rFonts w:ascii="Times New Roman" w:hAnsi="Times New Roman" w:cs="Times New Roman"/>
          <w:i/>
          <w:sz w:val="24"/>
        </w:rPr>
      </w:pPr>
      <w:r w:rsidRPr="00A368E0">
        <w:rPr>
          <w:rFonts w:ascii="Times New Roman" w:hAnsi="Times New Roman" w:cs="Times New Roman"/>
          <w:i/>
          <w:sz w:val="24"/>
        </w:rPr>
        <w:t xml:space="preserve">Closed </w:t>
      </w:r>
      <w:proofErr w:type="gramStart"/>
      <w:r w:rsidRPr="00A368E0">
        <w:rPr>
          <w:rFonts w:ascii="Times New Roman" w:hAnsi="Times New Roman" w:cs="Times New Roman"/>
          <w:i/>
          <w:sz w:val="24"/>
        </w:rPr>
        <w:t>resistance</w:t>
      </w:r>
      <w:proofErr w:type="gramEnd"/>
    </w:p>
    <w:p w14:paraId="1FA35363" w14:textId="77777777" w:rsidR="00A27DF3" w:rsidRPr="00A368E0" w:rsidRDefault="00A27DF3" w:rsidP="00C773D2">
      <w:pPr>
        <w:spacing w:after="0" w:line="240" w:lineRule="auto"/>
        <w:ind w:right="90"/>
        <w:jc w:val="both"/>
        <w:rPr>
          <w:rFonts w:ascii="Times New Roman" w:hAnsi="Times New Roman" w:cs="Times New Roman"/>
          <w:i/>
          <w:sz w:val="24"/>
        </w:rPr>
      </w:pPr>
    </w:p>
    <w:p w14:paraId="46B1E022" w14:textId="72B8B507" w:rsidR="00241736" w:rsidRPr="00A368E0" w:rsidRDefault="00AB186B" w:rsidP="00C773D2">
      <w:pPr>
        <w:spacing w:after="0" w:line="240" w:lineRule="auto"/>
        <w:ind w:right="90"/>
        <w:jc w:val="both"/>
        <w:rPr>
          <w:rFonts w:ascii="Times New Roman" w:hAnsi="Times New Roman" w:cs="Times New Roman"/>
          <w:sz w:val="24"/>
        </w:rPr>
      </w:pPr>
      <w:r w:rsidRPr="00A368E0">
        <w:rPr>
          <w:rFonts w:ascii="Times New Roman" w:hAnsi="Times New Roman" w:cs="Times New Roman"/>
          <w:sz w:val="24"/>
        </w:rPr>
        <w:t>A dearth of structure, an unmethodical methodology, and a proclivity towards individualism distinguish the closed resistance phenomenon</w:t>
      </w:r>
      <w:r w:rsidR="00241736" w:rsidRPr="00A368E0">
        <w:rPr>
          <w:rFonts w:ascii="Times New Roman" w:hAnsi="Times New Roman" w:cs="Times New Roman"/>
          <w:sz w:val="24"/>
        </w:rPr>
        <w:t xml:space="preserve">. Frequently, it is distinguished by </w:t>
      </w:r>
      <w:r w:rsidR="00A368E0">
        <w:rPr>
          <w:rFonts w:ascii="Times New Roman" w:hAnsi="Times New Roman" w:cs="Times New Roman"/>
          <w:sz w:val="24"/>
        </w:rPr>
        <w:t>disorganized</w:t>
      </w:r>
      <w:r w:rsidR="00A368E0" w:rsidRPr="00A368E0">
        <w:rPr>
          <w:rFonts w:ascii="Times New Roman" w:hAnsi="Times New Roman" w:cs="Times New Roman"/>
          <w:sz w:val="24"/>
        </w:rPr>
        <w:t xml:space="preserve"> </w:t>
      </w:r>
      <w:r w:rsidR="00241736" w:rsidRPr="00A368E0">
        <w:rPr>
          <w:rFonts w:ascii="Times New Roman" w:hAnsi="Times New Roman" w:cs="Times New Roman"/>
          <w:sz w:val="24"/>
        </w:rPr>
        <w:t xml:space="preserve">and opportunistic conduct and typically does not yield transformative consequences. Closed resistance is a common phenomenon observed among individuals, wherein they exhibit disobedience or disruptive </w:t>
      </w:r>
      <w:r w:rsidR="00A368E0">
        <w:rPr>
          <w:rFonts w:ascii="Times New Roman" w:hAnsi="Times New Roman" w:cs="Times New Roman"/>
          <w:sz w:val="24"/>
        </w:rPr>
        <w:t>behavior</w:t>
      </w:r>
      <w:r w:rsidR="00A368E0" w:rsidRPr="00A368E0">
        <w:rPr>
          <w:rFonts w:ascii="Times New Roman" w:hAnsi="Times New Roman" w:cs="Times New Roman"/>
          <w:sz w:val="24"/>
        </w:rPr>
        <w:t xml:space="preserve"> </w:t>
      </w:r>
      <w:r w:rsidR="00241736" w:rsidRPr="00A368E0">
        <w:rPr>
          <w:rFonts w:ascii="Times New Roman" w:hAnsi="Times New Roman" w:cs="Times New Roman"/>
          <w:sz w:val="24"/>
        </w:rPr>
        <w:t xml:space="preserve">without adequate </w:t>
      </w:r>
      <w:r w:rsidR="00A368E0" w:rsidRPr="00A368E0">
        <w:rPr>
          <w:rFonts w:ascii="Times New Roman" w:hAnsi="Times New Roman" w:cs="Times New Roman"/>
          <w:sz w:val="24"/>
        </w:rPr>
        <w:t>organization</w:t>
      </w:r>
      <w:r w:rsidR="00241736" w:rsidRPr="00A368E0">
        <w:rPr>
          <w:rFonts w:ascii="Times New Roman" w:hAnsi="Times New Roman" w:cs="Times New Roman"/>
          <w:sz w:val="24"/>
        </w:rPr>
        <w:t xml:space="preserve">. Examples of closed resistance encompass the propagation of subversive ideologies, the </w:t>
      </w:r>
      <w:r w:rsidR="00A368E0">
        <w:rPr>
          <w:rFonts w:ascii="Times New Roman" w:hAnsi="Times New Roman" w:cs="Times New Roman"/>
          <w:sz w:val="24"/>
        </w:rPr>
        <w:t>utilization</w:t>
      </w:r>
      <w:r w:rsidR="00A368E0" w:rsidRPr="00A368E0">
        <w:rPr>
          <w:rFonts w:ascii="Times New Roman" w:hAnsi="Times New Roman" w:cs="Times New Roman"/>
          <w:sz w:val="24"/>
        </w:rPr>
        <w:t xml:space="preserve"> </w:t>
      </w:r>
      <w:r w:rsidR="00241736" w:rsidRPr="00A368E0">
        <w:rPr>
          <w:rFonts w:ascii="Times New Roman" w:hAnsi="Times New Roman" w:cs="Times New Roman"/>
          <w:sz w:val="24"/>
        </w:rPr>
        <w:t xml:space="preserve">of vulgar language, slander, or lack of respect towards individuals in authoritative positions. The collected data reveals that </w:t>
      </w:r>
      <w:r w:rsidR="00F80252" w:rsidRPr="00A368E0">
        <w:rPr>
          <w:rFonts w:ascii="Times New Roman" w:hAnsi="Times New Roman" w:cs="Times New Roman"/>
          <w:sz w:val="24"/>
        </w:rPr>
        <w:t>specific</w:t>
      </w:r>
      <w:r w:rsidR="00241736" w:rsidRPr="00A368E0">
        <w:rPr>
          <w:rFonts w:ascii="Times New Roman" w:hAnsi="Times New Roman" w:cs="Times New Roman"/>
          <w:sz w:val="24"/>
        </w:rPr>
        <w:t xml:space="preserve"> data exhibits closed resistance characteristics, as per the </w:t>
      </w:r>
      <w:r w:rsidRPr="00A368E0">
        <w:rPr>
          <w:rFonts w:ascii="Times New Roman" w:hAnsi="Times New Roman" w:cs="Times New Roman"/>
          <w:sz w:val="24"/>
        </w:rPr>
        <w:t>researchers' finding</w:t>
      </w:r>
      <w:r w:rsidR="00241736" w:rsidRPr="00A368E0">
        <w:rPr>
          <w:rFonts w:ascii="Times New Roman" w:hAnsi="Times New Roman" w:cs="Times New Roman"/>
          <w:sz w:val="24"/>
        </w:rPr>
        <w:t>s.</w:t>
      </w:r>
    </w:p>
    <w:p w14:paraId="30F04F0B" w14:textId="5B7EBB70" w:rsidR="00B94AFA" w:rsidRPr="00A368E0" w:rsidRDefault="00A8751D" w:rsidP="00C773D2">
      <w:pPr>
        <w:spacing w:after="0" w:line="240" w:lineRule="auto"/>
        <w:ind w:right="91" w:firstLine="709"/>
        <w:jc w:val="both"/>
        <w:rPr>
          <w:rFonts w:ascii="Times New Roman" w:hAnsi="Times New Roman" w:cs="Times New Roman"/>
          <w:sz w:val="24"/>
        </w:rPr>
      </w:pPr>
      <w:r w:rsidRPr="00A368E0">
        <w:rPr>
          <w:rFonts w:ascii="Times New Roman" w:hAnsi="Times New Roman" w:cs="Times New Roman"/>
          <w:sz w:val="24"/>
        </w:rPr>
        <w:t>The initial substantiation for this interpretation is presented through a dialogue sequence featuring Malcolm and Baines within the confines of the correctional facility's lavatory. This encounter marked their initial interaction</w:t>
      </w:r>
      <w:r w:rsidR="00AB186B" w:rsidRPr="00A368E0">
        <w:rPr>
          <w:rFonts w:ascii="Times New Roman" w:hAnsi="Times New Roman" w:cs="Times New Roman"/>
          <w:sz w:val="24"/>
        </w:rPr>
        <w:t xml:space="preserve"> and</w:t>
      </w:r>
      <w:r w:rsidRPr="00A368E0">
        <w:rPr>
          <w:rFonts w:ascii="Times New Roman" w:hAnsi="Times New Roman" w:cs="Times New Roman"/>
          <w:sz w:val="24"/>
        </w:rPr>
        <w:t xml:space="preserve"> served as Malcolm's inaugural exposure to opposing white supremacy as espoused by Baines. The </w:t>
      </w:r>
      <w:r w:rsidR="00AB186B" w:rsidRPr="00A368E0">
        <w:rPr>
          <w:rFonts w:ascii="Times New Roman" w:hAnsi="Times New Roman" w:cs="Times New Roman"/>
          <w:sz w:val="24"/>
        </w:rPr>
        <w:t>scenario depict</w:t>
      </w:r>
      <w:r w:rsidRPr="00A368E0">
        <w:rPr>
          <w:rFonts w:ascii="Times New Roman" w:hAnsi="Times New Roman" w:cs="Times New Roman"/>
          <w:sz w:val="24"/>
        </w:rPr>
        <w:t xml:space="preserve">s a conversation between two </w:t>
      </w:r>
      <w:r w:rsidR="00A368E0" w:rsidRPr="00A368E0">
        <w:rPr>
          <w:rFonts w:ascii="Times New Roman" w:hAnsi="Times New Roman" w:cs="Times New Roman"/>
          <w:sz w:val="24"/>
        </w:rPr>
        <w:t>African American</w:t>
      </w:r>
      <w:r w:rsidRPr="00A368E0">
        <w:rPr>
          <w:rFonts w:ascii="Times New Roman" w:hAnsi="Times New Roman" w:cs="Times New Roman"/>
          <w:sz w:val="24"/>
        </w:rPr>
        <w:t xml:space="preserve"> individuals, </w:t>
      </w:r>
      <w:proofErr w:type="gramStart"/>
      <w:r w:rsidRPr="00A368E0">
        <w:rPr>
          <w:rFonts w:ascii="Times New Roman" w:hAnsi="Times New Roman" w:cs="Times New Roman"/>
          <w:sz w:val="24"/>
        </w:rPr>
        <w:t>Malcolm</w:t>
      </w:r>
      <w:proofErr w:type="gramEnd"/>
      <w:r w:rsidRPr="00A368E0">
        <w:rPr>
          <w:rFonts w:ascii="Times New Roman" w:hAnsi="Times New Roman" w:cs="Times New Roman"/>
          <w:sz w:val="24"/>
        </w:rPr>
        <w:t xml:space="preserve"> and Baines. The exchange reveals Baines' overt aversion towards </w:t>
      </w:r>
      <w:r w:rsidR="00AB186B" w:rsidRPr="00A368E0">
        <w:rPr>
          <w:rFonts w:ascii="Times New Roman" w:hAnsi="Times New Roman" w:cs="Times New Roman"/>
          <w:sz w:val="24"/>
        </w:rPr>
        <w:t>Malcolm's lotion or hair straightening crea</w:t>
      </w:r>
      <w:r w:rsidRPr="00A368E0">
        <w:rPr>
          <w:rFonts w:ascii="Times New Roman" w:hAnsi="Times New Roman" w:cs="Times New Roman"/>
          <w:sz w:val="24"/>
        </w:rPr>
        <w:t xml:space="preserve">m, as he refers to the substance as "poison". </w:t>
      </w:r>
      <w:r w:rsidR="00C1311E" w:rsidRPr="00A368E0">
        <w:rPr>
          <w:rFonts w:ascii="Times New Roman" w:hAnsi="Times New Roman" w:cs="Times New Roman"/>
          <w:sz w:val="24"/>
        </w:rPr>
        <w:t>T</w:t>
      </w:r>
      <w:r w:rsidRPr="00A368E0">
        <w:rPr>
          <w:rFonts w:ascii="Times New Roman" w:hAnsi="Times New Roman" w:cs="Times New Roman"/>
          <w:sz w:val="24"/>
        </w:rPr>
        <w:t xml:space="preserve">he term "poison" is </w:t>
      </w:r>
      <w:r w:rsidR="00A368E0">
        <w:rPr>
          <w:rFonts w:ascii="Times New Roman" w:hAnsi="Times New Roman" w:cs="Times New Roman"/>
          <w:sz w:val="24"/>
        </w:rPr>
        <w:t>utilized</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by Baines as a manifestation of </w:t>
      </w:r>
      <w:r w:rsidR="00AB186B" w:rsidRPr="00A368E0">
        <w:rPr>
          <w:rFonts w:ascii="Times New Roman" w:hAnsi="Times New Roman" w:cs="Times New Roman"/>
          <w:sz w:val="24"/>
        </w:rPr>
        <w:t>hatred</w:t>
      </w:r>
      <w:r w:rsidRPr="00A368E0">
        <w:rPr>
          <w:rFonts w:ascii="Times New Roman" w:hAnsi="Times New Roman" w:cs="Times New Roman"/>
          <w:sz w:val="24"/>
        </w:rPr>
        <w:t xml:space="preserve"> towards individuals of Caucasian descent. Thus, in his view, individuals of African descent will not emulate or identify themselves as members of the Caucasian population. During that era, black individuals were burdened with a subconscious shackle in the form of </w:t>
      </w:r>
      <w:r w:rsidR="00AB186B" w:rsidRPr="00A368E0">
        <w:rPr>
          <w:rFonts w:ascii="Times New Roman" w:hAnsi="Times New Roman" w:cs="Times New Roman"/>
          <w:sz w:val="24"/>
        </w:rPr>
        <w:t>diminished</w:t>
      </w:r>
      <w:r w:rsidR="005A6F6C" w:rsidRPr="00A368E0">
        <w:rPr>
          <w:rFonts w:ascii="Times New Roman" w:hAnsi="Times New Roman" w:cs="Times New Roman"/>
          <w:sz w:val="24"/>
        </w:rPr>
        <w:t xml:space="preserve"> pride in their racial identity (Muhammad 2021</w:t>
      </w:r>
      <w:r w:rsidR="00A7313E" w:rsidRPr="00A368E0">
        <w:rPr>
          <w:rFonts w:ascii="Times New Roman" w:hAnsi="Times New Roman" w:cs="Times New Roman"/>
          <w:sz w:val="24"/>
        </w:rPr>
        <w:t>:</w:t>
      </w:r>
      <w:r w:rsidR="00C3269F" w:rsidRPr="00A368E0">
        <w:rPr>
          <w:rFonts w:ascii="Times New Roman" w:hAnsi="Times New Roman" w:cs="Times New Roman"/>
          <w:sz w:val="24"/>
        </w:rPr>
        <w:t xml:space="preserve"> 24-33</w:t>
      </w:r>
      <w:r w:rsidR="005A6F6C" w:rsidRPr="00A368E0">
        <w:rPr>
          <w:rFonts w:ascii="Times New Roman" w:hAnsi="Times New Roman" w:cs="Times New Roman"/>
          <w:sz w:val="24"/>
        </w:rPr>
        <w:t>).</w:t>
      </w:r>
      <w:r w:rsidRPr="00A368E0">
        <w:rPr>
          <w:rFonts w:ascii="Times New Roman" w:hAnsi="Times New Roman" w:cs="Times New Roman"/>
          <w:sz w:val="24"/>
        </w:rPr>
        <w:t xml:space="preserve"> </w:t>
      </w:r>
      <w:r w:rsidR="005A6F6C" w:rsidRPr="00A368E0">
        <w:rPr>
          <w:rFonts w:ascii="Times New Roman" w:hAnsi="Times New Roman" w:cs="Times New Roman"/>
          <w:sz w:val="24"/>
        </w:rPr>
        <w:t>T</w:t>
      </w:r>
      <w:r w:rsidR="00941E98" w:rsidRPr="00A368E0">
        <w:rPr>
          <w:rFonts w:ascii="Times New Roman" w:hAnsi="Times New Roman" w:cs="Times New Roman"/>
          <w:sz w:val="24"/>
        </w:rPr>
        <w:t xml:space="preserve">his scene happened </w:t>
      </w:r>
      <w:r w:rsidR="00AB186B" w:rsidRPr="00A368E0">
        <w:rPr>
          <w:rFonts w:ascii="Times New Roman" w:hAnsi="Times New Roman" w:cs="Times New Roman"/>
          <w:sz w:val="24"/>
        </w:rPr>
        <w:t>from</w:t>
      </w:r>
      <w:r w:rsidRPr="00A368E0">
        <w:rPr>
          <w:rFonts w:ascii="Times New Roman" w:hAnsi="Times New Roman" w:cs="Times New Roman"/>
          <w:sz w:val="24"/>
        </w:rPr>
        <w:t xml:space="preserve"> 1:06:44 to 1:07:00.</w:t>
      </w:r>
    </w:p>
    <w:p w14:paraId="0E1538E8" w14:textId="77777777" w:rsidR="00A8751D" w:rsidRPr="00A368E0" w:rsidRDefault="00A8751D" w:rsidP="00C773D2">
      <w:pPr>
        <w:spacing w:after="0" w:line="240" w:lineRule="auto"/>
        <w:ind w:right="90"/>
        <w:jc w:val="both"/>
        <w:rPr>
          <w:rFonts w:ascii="Times New Roman" w:hAnsi="Times New Roman" w:cs="Times New Roman"/>
        </w:rPr>
      </w:pPr>
    </w:p>
    <w:p w14:paraId="0AF2F60B" w14:textId="0B965598" w:rsidR="002F7077" w:rsidRPr="00A368E0" w:rsidRDefault="001223C8" w:rsidP="00C773D2">
      <w:pPr>
        <w:tabs>
          <w:tab w:val="left" w:pos="709"/>
        </w:tabs>
        <w:spacing w:after="0" w:line="240" w:lineRule="auto"/>
        <w:ind w:left="709" w:right="567"/>
        <w:jc w:val="both"/>
        <w:rPr>
          <w:rFonts w:ascii="Times New Roman" w:hAnsi="Times New Roman" w:cs="Times New Roman"/>
          <w:b/>
        </w:rPr>
      </w:pPr>
      <w:r w:rsidRPr="00A368E0">
        <w:rPr>
          <w:rFonts w:ascii="Times New Roman" w:hAnsi="Times New Roman" w:cs="Times New Roman"/>
        </w:rPr>
        <w:t>Baines:</w:t>
      </w:r>
      <w:r w:rsidR="00EE0534">
        <w:rPr>
          <w:rFonts w:ascii="Times New Roman" w:hAnsi="Times New Roman" w:cs="Times New Roman"/>
        </w:rPr>
        <w:t xml:space="preserve"> </w:t>
      </w:r>
      <w:r w:rsidR="00AB186B" w:rsidRPr="00A368E0">
        <w:rPr>
          <w:rFonts w:ascii="Times New Roman" w:hAnsi="Times New Roman" w:cs="Times New Roman"/>
        </w:rPr>
        <w:t xml:space="preserve">" </w:t>
      </w:r>
      <w:r w:rsidRPr="00A368E0">
        <w:rPr>
          <w:rFonts w:ascii="Times New Roman" w:hAnsi="Times New Roman" w:cs="Times New Roman"/>
          <w:i/>
        </w:rPr>
        <w:t>look at you, smearing poison in your hair</w:t>
      </w:r>
      <w:r w:rsidR="00AB186B" w:rsidRPr="00A368E0">
        <w:rPr>
          <w:rFonts w:ascii="Times New Roman" w:hAnsi="Times New Roman" w:cs="Times New Roman"/>
          <w:i/>
        </w:rPr>
        <w:t>"</w:t>
      </w:r>
    </w:p>
    <w:p w14:paraId="15BB0E4D" w14:textId="594B9D3C" w:rsidR="002F7077" w:rsidRPr="00EE0534" w:rsidRDefault="001223C8" w:rsidP="00C773D2">
      <w:pPr>
        <w:tabs>
          <w:tab w:val="left" w:pos="709"/>
        </w:tabs>
        <w:spacing w:after="0" w:line="240" w:lineRule="auto"/>
        <w:ind w:left="709" w:right="567"/>
        <w:jc w:val="both"/>
        <w:rPr>
          <w:rFonts w:ascii="Times New Roman" w:hAnsi="Times New Roman" w:cs="Times New Roman"/>
          <w:i/>
        </w:rPr>
      </w:pPr>
      <w:r w:rsidRPr="00A368E0">
        <w:rPr>
          <w:rFonts w:ascii="Times New Roman" w:hAnsi="Times New Roman" w:cs="Times New Roman"/>
        </w:rPr>
        <w:t xml:space="preserve">Malcolm: </w:t>
      </w:r>
      <w:r w:rsidR="00AB186B" w:rsidRPr="00A368E0">
        <w:rPr>
          <w:rFonts w:ascii="Times New Roman" w:hAnsi="Times New Roman" w:cs="Times New Roman"/>
        </w:rPr>
        <w:t>"</w:t>
      </w:r>
      <w:r w:rsidRPr="00A368E0">
        <w:rPr>
          <w:rFonts w:ascii="Times New Roman" w:hAnsi="Times New Roman" w:cs="Times New Roman"/>
          <w:i/>
        </w:rPr>
        <w:t>I think you've been in prison too long, because everyone out there is us</w:t>
      </w:r>
      <w:r w:rsidR="00EE0534">
        <w:rPr>
          <w:rFonts w:ascii="Times New Roman" w:hAnsi="Times New Roman" w:cs="Times New Roman"/>
          <w:i/>
        </w:rPr>
        <w:t xml:space="preserve">ing </w:t>
      </w:r>
      <w:r w:rsidRPr="00A368E0">
        <w:rPr>
          <w:rFonts w:ascii="Times New Roman" w:hAnsi="Times New Roman" w:cs="Times New Roman"/>
          <w:i/>
        </w:rPr>
        <w:t>this</w:t>
      </w:r>
      <w:r w:rsidR="00AB186B" w:rsidRPr="00A368E0">
        <w:rPr>
          <w:rFonts w:ascii="Times New Roman" w:hAnsi="Times New Roman" w:cs="Times New Roman"/>
          <w:i/>
        </w:rPr>
        <w:t>"</w:t>
      </w:r>
    </w:p>
    <w:p w14:paraId="4420588B" w14:textId="2837264D" w:rsidR="001223C8" w:rsidRPr="00A368E0" w:rsidRDefault="001223C8" w:rsidP="00C773D2">
      <w:pPr>
        <w:tabs>
          <w:tab w:val="left" w:pos="709"/>
        </w:tabs>
        <w:spacing w:after="0" w:line="240" w:lineRule="auto"/>
        <w:ind w:left="709" w:right="567"/>
        <w:jc w:val="both"/>
        <w:rPr>
          <w:rFonts w:ascii="Times New Roman" w:hAnsi="Times New Roman" w:cs="Times New Roman"/>
        </w:rPr>
      </w:pPr>
      <w:r w:rsidRPr="00A368E0">
        <w:rPr>
          <w:rFonts w:ascii="Times New Roman" w:hAnsi="Times New Roman" w:cs="Times New Roman"/>
        </w:rPr>
        <w:t>Baines:</w:t>
      </w:r>
      <w:r w:rsidR="00EE0534">
        <w:rPr>
          <w:rFonts w:ascii="Times New Roman" w:hAnsi="Times New Roman" w:cs="Times New Roman"/>
        </w:rPr>
        <w:t xml:space="preserve"> </w:t>
      </w:r>
      <w:r w:rsidR="00AB186B" w:rsidRPr="00A368E0">
        <w:rPr>
          <w:rFonts w:ascii="Times New Roman" w:hAnsi="Times New Roman" w:cs="Times New Roman"/>
        </w:rPr>
        <w:t>"</w:t>
      </w:r>
      <w:r w:rsidRPr="00A368E0">
        <w:rPr>
          <w:rFonts w:ascii="Times New Roman" w:hAnsi="Times New Roman" w:cs="Times New Roman"/>
          <w:i/>
        </w:rPr>
        <w:t>why is everyone outside using it?</w:t>
      </w:r>
      <w:r w:rsidR="00AB186B" w:rsidRPr="00A368E0">
        <w:rPr>
          <w:rFonts w:ascii="Times New Roman" w:hAnsi="Times New Roman" w:cs="Times New Roman"/>
          <w:i/>
        </w:rPr>
        <w:t>"</w:t>
      </w:r>
    </w:p>
    <w:p w14:paraId="780F02A2" w14:textId="66C51689" w:rsidR="002F7077" w:rsidRPr="00A368E0" w:rsidRDefault="001223C8" w:rsidP="00C773D2">
      <w:pPr>
        <w:tabs>
          <w:tab w:val="left" w:pos="709"/>
        </w:tabs>
        <w:spacing w:after="0" w:line="240" w:lineRule="auto"/>
        <w:ind w:left="709" w:right="567"/>
        <w:jc w:val="both"/>
        <w:rPr>
          <w:rFonts w:ascii="Times New Roman" w:hAnsi="Times New Roman" w:cs="Times New Roman"/>
          <w:b/>
        </w:rPr>
      </w:pPr>
      <w:r w:rsidRPr="00A368E0">
        <w:rPr>
          <w:rFonts w:ascii="Times New Roman" w:hAnsi="Times New Roman" w:cs="Times New Roman"/>
        </w:rPr>
        <w:t>Malcolm:</w:t>
      </w:r>
      <w:r w:rsidR="00AB186B" w:rsidRPr="00A368E0">
        <w:rPr>
          <w:rFonts w:ascii="Times New Roman" w:hAnsi="Times New Roman" w:cs="Times New Roman"/>
        </w:rPr>
        <w:t xml:space="preserve"> "</w:t>
      </w:r>
      <w:r w:rsidRPr="00A368E0">
        <w:rPr>
          <w:rFonts w:ascii="Times New Roman" w:hAnsi="Times New Roman" w:cs="Times New Roman"/>
          <w:i/>
        </w:rPr>
        <w:t xml:space="preserve">cause they don't </w:t>
      </w:r>
      <w:proofErr w:type="spellStart"/>
      <w:r w:rsidRPr="00A368E0">
        <w:rPr>
          <w:rFonts w:ascii="Times New Roman" w:hAnsi="Times New Roman" w:cs="Times New Roman"/>
          <w:i/>
        </w:rPr>
        <w:t>wanna</w:t>
      </w:r>
      <w:proofErr w:type="spellEnd"/>
      <w:r w:rsidRPr="00A368E0">
        <w:rPr>
          <w:rFonts w:ascii="Times New Roman" w:hAnsi="Times New Roman" w:cs="Times New Roman"/>
          <w:i/>
        </w:rPr>
        <w:t xml:space="preserve"> look around with nappy head, looking like…</w:t>
      </w:r>
      <w:r w:rsidR="00AB186B" w:rsidRPr="00A368E0">
        <w:rPr>
          <w:rFonts w:ascii="Times New Roman" w:hAnsi="Times New Roman" w:cs="Times New Roman"/>
          <w:i/>
        </w:rPr>
        <w:t>"</w:t>
      </w:r>
    </w:p>
    <w:p w14:paraId="72E4E9AC" w14:textId="31FE794F" w:rsidR="00A8751D" w:rsidRPr="00A368E0" w:rsidRDefault="001223C8" w:rsidP="00C773D2">
      <w:pPr>
        <w:tabs>
          <w:tab w:val="left" w:pos="709"/>
        </w:tabs>
        <w:spacing w:after="0" w:line="240" w:lineRule="auto"/>
        <w:ind w:left="709" w:right="567"/>
        <w:jc w:val="both"/>
        <w:rPr>
          <w:rFonts w:ascii="Times New Roman" w:hAnsi="Times New Roman" w:cs="Times New Roman"/>
        </w:rPr>
      </w:pPr>
      <w:r w:rsidRPr="00A368E0">
        <w:rPr>
          <w:rFonts w:ascii="Times New Roman" w:hAnsi="Times New Roman" w:cs="Times New Roman"/>
        </w:rPr>
        <w:t xml:space="preserve">Baines: </w:t>
      </w:r>
      <w:r w:rsidR="00AB186B" w:rsidRPr="00A368E0">
        <w:rPr>
          <w:rFonts w:ascii="Times New Roman" w:hAnsi="Times New Roman" w:cs="Times New Roman"/>
        </w:rPr>
        <w:t>"</w:t>
      </w:r>
      <w:r w:rsidRPr="00A368E0">
        <w:rPr>
          <w:rFonts w:ascii="Times New Roman" w:hAnsi="Times New Roman" w:cs="Times New Roman"/>
          <w:i/>
        </w:rPr>
        <w:t xml:space="preserve">looking like what? Like me? Like </w:t>
      </w:r>
      <w:proofErr w:type="spellStart"/>
      <w:proofErr w:type="gramStart"/>
      <w:r w:rsidRPr="00A368E0">
        <w:rPr>
          <w:rFonts w:ascii="Times New Roman" w:hAnsi="Times New Roman" w:cs="Times New Roman"/>
          <w:i/>
        </w:rPr>
        <w:t>nigga?what</w:t>
      </w:r>
      <w:proofErr w:type="spellEnd"/>
      <w:proofErr w:type="gramEnd"/>
      <w:r w:rsidRPr="00A368E0">
        <w:rPr>
          <w:rFonts w:ascii="Times New Roman" w:hAnsi="Times New Roman" w:cs="Times New Roman"/>
          <w:i/>
        </w:rPr>
        <w:t xml:space="preserve"> makes you ashamed to be black?</w:t>
      </w:r>
      <w:r w:rsidR="00AB186B" w:rsidRPr="00A368E0">
        <w:rPr>
          <w:rFonts w:ascii="Times New Roman" w:hAnsi="Times New Roman" w:cs="Times New Roman"/>
          <w:i/>
        </w:rPr>
        <w:t>"</w:t>
      </w:r>
    </w:p>
    <w:p w14:paraId="52E5702E" w14:textId="77777777" w:rsidR="001223C8" w:rsidRPr="00EE0534" w:rsidRDefault="001223C8" w:rsidP="00C773D2">
      <w:pPr>
        <w:tabs>
          <w:tab w:val="left" w:pos="709"/>
        </w:tabs>
        <w:spacing w:after="0" w:line="240" w:lineRule="auto"/>
        <w:ind w:left="709" w:right="567"/>
        <w:jc w:val="right"/>
        <w:rPr>
          <w:rFonts w:ascii="Times New Roman" w:hAnsi="Times New Roman" w:cs="Times New Roman"/>
          <w:bCs/>
        </w:rPr>
      </w:pPr>
      <w:r w:rsidRPr="00EE0534">
        <w:rPr>
          <w:rFonts w:ascii="Times New Roman" w:hAnsi="Times New Roman" w:cs="Times New Roman"/>
          <w:bCs/>
        </w:rPr>
        <w:t>(1:06:44 to 1:07:00)</w:t>
      </w:r>
    </w:p>
    <w:p w14:paraId="470D88ED" w14:textId="77777777" w:rsidR="001223C8" w:rsidRPr="00A368E0" w:rsidRDefault="001223C8" w:rsidP="00C773D2">
      <w:pPr>
        <w:spacing w:after="0" w:line="240" w:lineRule="auto"/>
        <w:ind w:left="630" w:right="90"/>
        <w:jc w:val="right"/>
        <w:rPr>
          <w:rFonts w:ascii="Times New Roman" w:hAnsi="Times New Roman" w:cs="Times New Roman"/>
          <w:sz w:val="24"/>
        </w:rPr>
      </w:pPr>
    </w:p>
    <w:p w14:paraId="6D4ABB5F" w14:textId="313D393E" w:rsidR="002607D6" w:rsidRPr="00A368E0" w:rsidRDefault="001223C8" w:rsidP="00C773D2">
      <w:pPr>
        <w:spacing w:after="0" w:line="240" w:lineRule="auto"/>
        <w:ind w:right="90"/>
        <w:jc w:val="both"/>
        <w:rPr>
          <w:rFonts w:ascii="Times New Roman" w:hAnsi="Times New Roman" w:cs="Times New Roman"/>
          <w:sz w:val="24"/>
        </w:rPr>
      </w:pPr>
      <w:r w:rsidRPr="00A368E0">
        <w:rPr>
          <w:rFonts w:ascii="Times New Roman" w:hAnsi="Times New Roman" w:cs="Times New Roman"/>
          <w:sz w:val="24"/>
        </w:rPr>
        <w:t xml:space="preserve">The term "nappy head" is a form of satire or teasing that refers to the texture of </w:t>
      </w:r>
      <w:r w:rsidR="00A368E0" w:rsidRPr="00A368E0">
        <w:rPr>
          <w:rFonts w:ascii="Times New Roman" w:hAnsi="Times New Roman" w:cs="Times New Roman"/>
          <w:sz w:val="24"/>
        </w:rPr>
        <w:t>African American</w:t>
      </w:r>
      <w:r w:rsidRPr="00A368E0">
        <w:rPr>
          <w:rFonts w:ascii="Times New Roman" w:hAnsi="Times New Roman" w:cs="Times New Roman"/>
          <w:sz w:val="24"/>
        </w:rPr>
        <w:t xml:space="preserve"> hair, likened to that of a diaper. During the 18th century, </w:t>
      </w:r>
      <w:r w:rsidR="00F80252" w:rsidRPr="00A368E0">
        <w:rPr>
          <w:rFonts w:ascii="Times New Roman" w:hAnsi="Times New Roman" w:cs="Times New Roman"/>
          <w:sz w:val="24"/>
        </w:rPr>
        <w:t xml:space="preserve">enslaved </w:t>
      </w:r>
      <w:r w:rsidR="008221F3">
        <w:rPr>
          <w:rFonts w:ascii="Times New Roman" w:hAnsi="Times New Roman" w:cs="Times New Roman"/>
          <w:sz w:val="24"/>
        </w:rPr>
        <w:t>African Americans</w:t>
      </w:r>
      <w:r w:rsidRPr="00A368E0">
        <w:rPr>
          <w:rFonts w:ascii="Times New Roman" w:hAnsi="Times New Roman" w:cs="Times New Roman"/>
          <w:sz w:val="24"/>
        </w:rPr>
        <w:t xml:space="preserve"> who were transported from England to America were employed in diverse industries, with black women</w:t>
      </w:r>
      <w:proofErr w:type="gramStart"/>
      <w:r w:rsidR="00AB186B" w:rsidRPr="00A368E0">
        <w:rPr>
          <w:rFonts w:ascii="Times New Roman" w:hAnsi="Times New Roman" w:cs="Times New Roman"/>
          <w:sz w:val="24"/>
        </w:rPr>
        <w:t>, in particular,</w:t>
      </w:r>
      <w:r w:rsidRPr="00A368E0">
        <w:rPr>
          <w:rFonts w:ascii="Times New Roman" w:hAnsi="Times New Roman" w:cs="Times New Roman"/>
          <w:sz w:val="24"/>
        </w:rPr>
        <w:t xml:space="preserve"> experiencing</w:t>
      </w:r>
      <w:proofErr w:type="gramEnd"/>
      <w:r w:rsidRPr="00A368E0">
        <w:rPr>
          <w:rFonts w:ascii="Times New Roman" w:hAnsi="Times New Roman" w:cs="Times New Roman"/>
          <w:sz w:val="24"/>
        </w:rPr>
        <w:t xml:space="preserve"> discriminatory treatment that specifically targeted their hair. </w:t>
      </w:r>
      <w:r w:rsidR="005B1AA7" w:rsidRPr="00A368E0">
        <w:rPr>
          <w:rFonts w:ascii="Times New Roman" w:hAnsi="Times New Roman" w:cs="Times New Roman"/>
          <w:sz w:val="24"/>
        </w:rPr>
        <w:t>I</w:t>
      </w:r>
      <w:r w:rsidRPr="00A368E0">
        <w:rPr>
          <w:rFonts w:ascii="Times New Roman" w:hAnsi="Times New Roman" w:cs="Times New Roman"/>
          <w:sz w:val="24"/>
        </w:rPr>
        <w:t xml:space="preserve">ndividuals of Caucasian descent commonly use derogatory terms such as "nappy hair" or "nappy head" to insult individuals with tightly coiled hair, as they perceive the texture to resemble that of a diaper. Malcolm employs the use of hair straightening cream and exhibits an unconscious inclination towards identifying with whiteness, thereby subscribing to the notion of white superiority. During that period, it was common for black individuals to emulate and adopt the </w:t>
      </w:r>
      <w:r w:rsidR="00A368E0">
        <w:rPr>
          <w:rFonts w:ascii="Times New Roman" w:hAnsi="Times New Roman" w:cs="Times New Roman"/>
          <w:sz w:val="24"/>
        </w:rPr>
        <w:t>behaviors</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of white individuals, as they </w:t>
      </w:r>
      <w:r w:rsidRPr="00A368E0">
        <w:rPr>
          <w:rFonts w:ascii="Times New Roman" w:hAnsi="Times New Roman" w:cs="Times New Roman"/>
          <w:sz w:val="24"/>
        </w:rPr>
        <w:lastRenderedPageBreak/>
        <w:t>were perceived as both oppressors and individuals possessing greater strength in the eyes of t</w:t>
      </w:r>
      <w:r w:rsidR="005B1AA7" w:rsidRPr="00A368E0">
        <w:rPr>
          <w:rFonts w:ascii="Times New Roman" w:hAnsi="Times New Roman" w:cs="Times New Roman"/>
          <w:sz w:val="24"/>
        </w:rPr>
        <w:t>he black community</w:t>
      </w:r>
      <w:r w:rsidRPr="00A368E0">
        <w:rPr>
          <w:rFonts w:ascii="Times New Roman" w:hAnsi="Times New Roman" w:cs="Times New Roman"/>
          <w:sz w:val="24"/>
        </w:rPr>
        <w:t xml:space="preserve">. Hence, a considerable number of individuals of African descent may unknowingly perceive themselves as belonging to the white race. </w:t>
      </w:r>
      <w:r w:rsidR="00CC0FDA" w:rsidRPr="00A368E0">
        <w:rPr>
          <w:rFonts w:ascii="Times New Roman" w:hAnsi="Times New Roman" w:cs="Times New Roman"/>
          <w:sz w:val="24"/>
        </w:rPr>
        <w:t>T</w:t>
      </w:r>
      <w:r w:rsidRPr="00A368E0">
        <w:rPr>
          <w:rFonts w:ascii="Times New Roman" w:hAnsi="Times New Roman" w:cs="Times New Roman"/>
          <w:sz w:val="24"/>
        </w:rPr>
        <w:t xml:space="preserve">he promotion of </w:t>
      </w:r>
      <w:r w:rsidR="00AB186B" w:rsidRPr="00A368E0">
        <w:rPr>
          <w:rFonts w:ascii="Times New Roman" w:hAnsi="Times New Roman" w:cs="Times New Roman"/>
          <w:sz w:val="24"/>
        </w:rPr>
        <w:t>specific</w:t>
      </w:r>
      <w:r w:rsidRPr="00A368E0">
        <w:rPr>
          <w:rFonts w:ascii="Times New Roman" w:hAnsi="Times New Roman" w:cs="Times New Roman"/>
          <w:sz w:val="24"/>
        </w:rPr>
        <w:t xml:space="preserve"> products by white individuals is a form of propaganda aimed at instilling a sense of inferiority in black individuals, thereby perpetuating their </w:t>
      </w:r>
      <w:proofErr w:type="gramStart"/>
      <w:r w:rsidRPr="00A368E0">
        <w:rPr>
          <w:rFonts w:ascii="Times New Roman" w:hAnsi="Times New Roman" w:cs="Times New Roman"/>
          <w:sz w:val="24"/>
        </w:rPr>
        <w:t>subjugation</w:t>
      </w:r>
      <w:proofErr w:type="gramEnd"/>
      <w:r w:rsidRPr="00A368E0">
        <w:rPr>
          <w:rFonts w:ascii="Times New Roman" w:hAnsi="Times New Roman" w:cs="Times New Roman"/>
          <w:sz w:val="24"/>
        </w:rPr>
        <w:t xml:space="preserve"> and limiting their self-perception</w:t>
      </w:r>
      <w:r w:rsidR="00241736" w:rsidRPr="00A368E0">
        <w:rPr>
          <w:rFonts w:ascii="Times New Roman" w:hAnsi="Times New Roman" w:cs="Times New Roman"/>
          <w:sz w:val="24"/>
        </w:rPr>
        <w:t xml:space="preserve"> (Childs IV 2019)</w:t>
      </w:r>
      <w:r w:rsidRPr="00A368E0">
        <w:rPr>
          <w:rFonts w:ascii="Times New Roman" w:hAnsi="Times New Roman" w:cs="Times New Roman"/>
          <w:sz w:val="24"/>
        </w:rPr>
        <w:t>.</w:t>
      </w:r>
    </w:p>
    <w:p w14:paraId="67030C18" w14:textId="0331E0A2" w:rsidR="005B78F8" w:rsidRPr="00A368E0" w:rsidRDefault="00A76426" w:rsidP="00C773D2">
      <w:pPr>
        <w:spacing w:after="0" w:line="240" w:lineRule="auto"/>
        <w:ind w:right="91" w:firstLine="709"/>
        <w:jc w:val="both"/>
        <w:rPr>
          <w:rFonts w:ascii="Times New Roman" w:hAnsi="Times New Roman" w:cs="Times New Roman"/>
          <w:sz w:val="24"/>
        </w:rPr>
      </w:pPr>
      <w:r w:rsidRPr="00A368E0">
        <w:rPr>
          <w:rFonts w:ascii="Times New Roman" w:hAnsi="Times New Roman" w:cs="Times New Roman"/>
          <w:sz w:val="24"/>
        </w:rPr>
        <w:t>The second</w:t>
      </w:r>
      <w:r w:rsidR="005B78F8" w:rsidRPr="00A368E0">
        <w:rPr>
          <w:rFonts w:ascii="Times New Roman" w:hAnsi="Times New Roman" w:cs="Times New Roman"/>
          <w:sz w:val="24"/>
        </w:rPr>
        <w:t xml:space="preserve"> </w:t>
      </w:r>
      <w:r w:rsidR="00F80252" w:rsidRPr="00A368E0">
        <w:rPr>
          <w:rFonts w:ascii="Times New Roman" w:hAnsi="Times New Roman" w:cs="Times New Roman"/>
          <w:sz w:val="24"/>
        </w:rPr>
        <w:t xml:space="preserve">piece of </w:t>
      </w:r>
      <w:r w:rsidR="005B78F8" w:rsidRPr="00A368E0">
        <w:rPr>
          <w:rFonts w:ascii="Times New Roman" w:hAnsi="Times New Roman" w:cs="Times New Roman"/>
          <w:sz w:val="24"/>
        </w:rPr>
        <w:t xml:space="preserve">evidence supporting this analysis is when Baines presents Malcolm with a dictionary from the prison library. Baines handpicks a limited number of lexical items, predominantly featuring the term "black," and elucidates to Malcolm that the </w:t>
      </w:r>
      <w:r w:rsidR="00F80252" w:rsidRPr="00A368E0">
        <w:rPr>
          <w:rFonts w:ascii="Times New Roman" w:hAnsi="Times New Roman" w:cs="Times New Roman"/>
          <w:sz w:val="24"/>
        </w:rPr>
        <w:t>harmful</w:t>
      </w:r>
      <w:r w:rsidR="005B78F8" w:rsidRPr="00A368E0">
        <w:rPr>
          <w:rFonts w:ascii="Times New Roman" w:hAnsi="Times New Roman" w:cs="Times New Roman"/>
          <w:sz w:val="24"/>
        </w:rPr>
        <w:t xml:space="preserve"> ideologies of Caucasians have been deeply embedded in individuals of African descent via the lexicon, which was likewise composed by individuals of European ancestry. </w:t>
      </w:r>
      <w:r w:rsidR="00482E4B" w:rsidRPr="00A368E0">
        <w:rPr>
          <w:rFonts w:ascii="Times New Roman" w:hAnsi="Times New Roman" w:cs="Times New Roman"/>
          <w:sz w:val="24"/>
        </w:rPr>
        <w:t xml:space="preserve">Malcolm reminds </w:t>
      </w:r>
      <w:r w:rsidR="00A7313E" w:rsidRPr="00A368E0">
        <w:rPr>
          <w:rFonts w:ascii="Times New Roman" w:hAnsi="Times New Roman" w:cs="Times New Roman"/>
          <w:sz w:val="24"/>
        </w:rPr>
        <w:t>them</w:t>
      </w:r>
      <w:r w:rsidR="00482E4B" w:rsidRPr="00A368E0">
        <w:rPr>
          <w:rFonts w:ascii="Times New Roman" w:hAnsi="Times New Roman" w:cs="Times New Roman"/>
          <w:sz w:val="24"/>
        </w:rPr>
        <w:t xml:space="preserve"> of the traumatic episode of slavery and its impact on their ancestors. In this way, Malcolm tries to evoke emotions and reactions from his audience, who stand with him against systematic injustice against black people. This negative evaluation is an example of a written attitude and is used to express an explicit assessment of Malcolm. Malcolm's narration of several horrific episodes of slavery against his black audience served as a tactic to engage them in the history of their ancestors. feeling. He shows sympathy and empathy for those exploited by the institution of slavery, the most oppressive legal structure in American History </w:t>
      </w:r>
      <w:r w:rsidR="00482E4B" w:rsidRPr="00A368E0">
        <w:rPr>
          <w:rFonts w:ascii="Times New Roman" w:hAnsi="Times New Roman" w:cs="Times New Roman"/>
          <w:sz w:val="24"/>
          <w:szCs w:val="24"/>
        </w:rPr>
        <w:t>(</w:t>
      </w:r>
      <w:proofErr w:type="spellStart"/>
      <w:r w:rsidR="00482E4B" w:rsidRPr="00A368E0">
        <w:rPr>
          <w:rFonts w:ascii="Times New Roman" w:hAnsi="Times New Roman" w:cs="Times New Roman"/>
          <w:sz w:val="24"/>
          <w:szCs w:val="24"/>
        </w:rPr>
        <w:t>Kaeni</w:t>
      </w:r>
      <w:proofErr w:type="spellEnd"/>
      <w:r w:rsidR="00482E4B" w:rsidRPr="00A368E0">
        <w:rPr>
          <w:rFonts w:ascii="Times New Roman" w:hAnsi="Times New Roman" w:cs="Times New Roman"/>
          <w:sz w:val="24"/>
          <w:szCs w:val="24"/>
        </w:rPr>
        <w:t xml:space="preserve"> 2022</w:t>
      </w:r>
      <w:r w:rsidR="00A7313E" w:rsidRPr="00A368E0">
        <w:rPr>
          <w:rFonts w:ascii="Times New Roman" w:hAnsi="Times New Roman" w:cs="Times New Roman"/>
          <w:sz w:val="24"/>
          <w:szCs w:val="24"/>
        </w:rPr>
        <w:t>:</w:t>
      </w:r>
      <w:r w:rsidR="00482E4B" w:rsidRPr="00A368E0">
        <w:rPr>
          <w:rFonts w:ascii="Times New Roman" w:hAnsi="Times New Roman" w:cs="Times New Roman"/>
          <w:sz w:val="24"/>
          <w:szCs w:val="24"/>
        </w:rPr>
        <w:t xml:space="preserve"> 133–134).  </w:t>
      </w:r>
      <w:r w:rsidR="005B78F8" w:rsidRPr="00A368E0">
        <w:rPr>
          <w:rFonts w:ascii="Times New Roman" w:hAnsi="Times New Roman" w:cs="Times New Roman"/>
          <w:sz w:val="24"/>
        </w:rPr>
        <w:t xml:space="preserve">The notion of inferiority among individuals of African descent has been ingrained since the 17th century, a period in the United States when the trade of human beings became a profitable enterprise. African individuals of black ethnicity were subjected to the transatlantic slave trade and treated as commodities, primarily </w:t>
      </w:r>
      <w:r w:rsidR="00A368E0">
        <w:rPr>
          <w:rFonts w:ascii="Times New Roman" w:hAnsi="Times New Roman" w:cs="Times New Roman"/>
          <w:sz w:val="24"/>
        </w:rPr>
        <w:t>utilized</w:t>
      </w:r>
      <w:r w:rsidR="00A368E0" w:rsidRPr="00A368E0">
        <w:rPr>
          <w:rFonts w:ascii="Times New Roman" w:hAnsi="Times New Roman" w:cs="Times New Roman"/>
          <w:sz w:val="24"/>
        </w:rPr>
        <w:t xml:space="preserve"> </w:t>
      </w:r>
      <w:r w:rsidR="005B78F8" w:rsidRPr="00A368E0">
        <w:rPr>
          <w:rFonts w:ascii="Times New Roman" w:hAnsi="Times New Roman" w:cs="Times New Roman"/>
          <w:sz w:val="24"/>
        </w:rPr>
        <w:t xml:space="preserve">for </w:t>
      </w:r>
      <w:r w:rsidR="00A368E0" w:rsidRPr="00A368E0">
        <w:rPr>
          <w:rFonts w:ascii="Times New Roman" w:hAnsi="Times New Roman" w:cs="Times New Roman"/>
          <w:sz w:val="24"/>
        </w:rPr>
        <w:t>labor-intensive</w:t>
      </w:r>
      <w:r w:rsidR="005B78F8" w:rsidRPr="00A368E0">
        <w:rPr>
          <w:rFonts w:ascii="Times New Roman" w:hAnsi="Times New Roman" w:cs="Times New Roman"/>
          <w:sz w:val="24"/>
        </w:rPr>
        <w:t xml:space="preserve"> tasks such as tending to plantations, working in factories, performing domestic duties, and even being su</w:t>
      </w:r>
      <w:r w:rsidR="005B1AA7" w:rsidRPr="00A368E0">
        <w:rPr>
          <w:rFonts w:ascii="Times New Roman" w:hAnsi="Times New Roman" w:cs="Times New Roman"/>
          <w:sz w:val="24"/>
        </w:rPr>
        <w:t>bjected to sexual exploitation (De Leon 2017</w:t>
      </w:r>
      <w:r w:rsidR="00A7313E" w:rsidRPr="00A368E0">
        <w:rPr>
          <w:rFonts w:ascii="Times New Roman" w:hAnsi="Times New Roman" w:cs="Times New Roman"/>
          <w:sz w:val="24"/>
        </w:rPr>
        <w:t>:</w:t>
      </w:r>
      <w:r w:rsidR="00C3269F" w:rsidRPr="00A368E0">
        <w:rPr>
          <w:rFonts w:ascii="Times New Roman" w:hAnsi="Times New Roman" w:cs="Times New Roman"/>
          <w:sz w:val="24"/>
        </w:rPr>
        <w:t xml:space="preserve"> 1-15</w:t>
      </w:r>
      <w:r w:rsidR="005B1AA7" w:rsidRPr="00A368E0">
        <w:rPr>
          <w:rFonts w:ascii="Times New Roman" w:hAnsi="Times New Roman" w:cs="Times New Roman"/>
          <w:sz w:val="24"/>
        </w:rPr>
        <w:t>)</w:t>
      </w:r>
      <w:r w:rsidR="005B78F8" w:rsidRPr="00A368E0">
        <w:rPr>
          <w:rFonts w:ascii="Times New Roman" w:hAnsi="Times New Roman" w:cs="Times New Roman"/>
          <w:sz w:val="24"/>
        </w:rPr>
        <w:t xml:space="preserve">. </w:t>
      </w:r>
      <w:r w:rsidR="00241736" w:rsidRPr="00A368E0">
        <w:rPr>
          <w:rFonts w:ascii="Times New Roman" w:hAnsi="Times New Roman" w:cs="Times New Roman"/>
          <w:sz w:val="24"/>
        </w:rPr>
        <w:t>T</w:t>
      </w:r>
      <w:r w:rsidR="005B78F8" w:rsidRPr="00A368E0">
        <w:rPr>
          <w:rFonts w:ascii="Times New Roman" w:hAnsi="Times New Roman" w:cs="Times New Roman"/>
          <w:sz w:val="24"/>
        </w:rPr>
        <w:t xml:space="preserve">his scene happened at 1:11:31 – </w:t>
      </w:r>
      <w:r w:rsidR="00FA02F0" w:rsidRPr="00A368E0">
        <w:rPr>
          <w:rFonts w:ascii="Times New Roman" w:hAnsi="Times New Roman" w:cs="Times New Roman"/>
          <w:sz w:val="24"/>
        </w:rPr>
        <w:t>1:12:38</w:t>
      </w:r>
      <w:r w:rsidR="00123D9B" w:rsidRPr="00A368E0">
        <w:rPr>
          <w:rFonts w:ascii="Times New Roman" w:hAnsi="Times New Roman" w:cs="Times New Roman"/>
          <w:sz w:val="24"/>
        </w:rPr>
        <w:t>.</w:t>
      </w:r>
    </w:p>
    <w:p w14:paraId="7AF3D3CD" w14:textId="77777777" w:rsidR="005B78F8" w:rsidRPr="00A368E0" w:rsidRDefault="005B78F8" w:rsidP="00C773D2">
      <w:pPr>
        <w:spacing w:after="0" w:line="240" w:lineRule="auto"/>
        <w:ind w:right="90"/>
        <w:jc w:val="both"/>
        <w:rPr>
          <w:rFonts w:ascii="Times New Roman" w:hAnsi="Times New Roman" w:cs="Times New Roman"/>
          <w:sz w:val="24"/>
        </w:rPr>
      </w:pPr>
    </w:p>
    <w:p w14:paraId="6DB3427F" w14:textId="44DBE548" w:rsidR="00632EA4" w:rsidRPr="00A368E0" w:rsidRDefault="00632EA4" w:rsidP="00C773D2">
      <w:pPr>
        <w:spacing w:after="0" w:line="240" w:lineRule="auto"/>
        <w:ind w:left="709" w:right="567"/>
        <w:jc w:val="both"/>
        <w:rPr>
          <w:rFonts w:ascii="Times New Roman" w:hAnsi="Times New Roman" w:cs="Times New Roman"/>
        </w:rPr>
      </w:pPr>
      <w:r w:rsidRPr="00A368E0">
        <w:rPr>
          <w:rFonts w:ascii="Times New Roman" w:hAnsi="Times New Roman" w:cs="Times New Roman"/>
        </w:rPr>
        <w:t>Baines</w:t>
      </w:r>
      <w:r w:rsidRPr="00EE0534">
        <w:rPr>
          <w:rFonts w:ascii="Times New Roman" w:hAnsi="Times New Roman" w:cs="Times New Roman"/>
          <w:bCs/>
        </w:rPr>
        <w:t>:</w:t>
      </w:r>
      <w:r w:rsidRPr="00A368E0">
        <w:rPr>
          <w:rFonts w:ascii="Times New Roman" w:hAnsi="Times New Roman" w:cs="Times New Roman"/>
        </w:rPr>
        <w:t xml:space="preserve"> </w:t>
      </w:r>
      <w:r w:rsidR="00AB186B" w:rsidRPr="00A368E0">
        <w:rPr>
          <w:rFonts w:ascii="Times New Roman" w:hAnsi="Times New Roman" w:cs="Times New Roman"/>
        </w:rPr>
        <w:t>"</w:t>
      </w:r>
      <w:r w:rsidRPr="00A368E0">
        <w:rPr>
          <w:rFonts w:ascii="Times New Roman" w:hAnsi="Times New Roman" w:cs="Times New Roman"/>
          <w:i/>
        </w:rPr>
        <w:t>Black, (</w:t>
      </w:r>
      <w:proofErr w:type="spellStart"/>
      <w:r w:rsidRPr="00A368E0">
        <w:rPr>
          <w:rFonts w:ascii="Times New Roman" w:hAnsi="Times New Roman" w:cs="Times New Roman"/>
          <w:i/>
        </w:rPr>
        <w:t>blak</w:t>
      </w:r>
      <w:proofErr w:type="spellEnd"/>
      <w:r w:rsidRPr="00A368E0">
        <w:rPr>
          <w:rFonts w:ascii="Times New Roman" w:hAnsi="Times New Roman" w:cs="Times New Roman"/>
          <w:i/>
        </w:rPr>
        <w:t xml:space="preserve">), adj. Destitute of light, devoid of color, enveloped in darkness. Hence, utterly </w:t>
      </w:r>
      <w:proofErr w:type="gramStart"/>
      <w:r w:rsidRPr="00A368E0">
        <w:rPr>
          <w:rFonts w:ascii="Times New Roman" w:hAnsi="Times New Roman" w:cs="Times New Roman"/>
          <w:i/>
        </w:rPr>
        <w:t>dismal</w:t>
      </w:r>
      <w:proofErr w:type="gramEnd"/>
      <w:r w:rsidRPr="00A368E0">
        <w:rPr>
          <w:rFonts w:ascii="Times New Roman" w:hAnsi="Times New Roman" w:cs="Times New Roman"/>
          <w:i/>
        </w:rPr>
        <w:t xml:space="preserve"> or gloomy, as "the future looked blac</w:t>
      </w:r>
      <w:r w:rsidR="00C671D0" w:rsidRPr="00A368E0">
        <w:rPr>
          <w:rFonts w:ascii="Times New Roman" w:hAnsi="Times New Roman" w:cs="Times New Roman"/>
          <w:i/>
        </w:rPr>
        <w:t>k”</w:t>
      </w:r>
      <w:r w:rsidRPr="00A368E0">
        <w:rPr>
          <w:rFonts w:ascii="Times New Roman" w:hAnsi="Times New Roman" w:cs="Times New Roman"/>
          <w:i/>
        </w:rPr>
        <w:t xml:space="preserve">: Soiled with dirt, foul; sullen, hostile, forbidding as a black day. Foully or outrageously wicked, as black cruelty. Indicating disgrace, </w:t>
      </w:r>
      <w:proofErr w:type="gramStart"/>
      <w:r w:rsidRPr="00A368E0">
        <w:rPr>
          <w:rFonts w:ascii="Times New Roman" w:hAnsi="Times New Roman" w:cs="Times New Roman"/>
          <w:i/>
        </w:rPr>
        <w:t>dishonor</w:t>
      </w:r>
      <w:proofErr w:type="gramEnd"/>
      <w:r w:rsidRPr="00A368E0">
        <w:rPr>
          <w:rFonts w:ascii="Times New Roman" w:hAnsi="Times New Roman" w:cs="Times New Roman"/>
          <w:i/>
        </w:rPr>
        <w:t xml:space="preserve"> or culpability. See also blackmail, blackball, blackguard. Now look up "white" Read it</w:t>
      </w:r>
      <w:r w:rsidR="00AB186B" w:rsidRPr="00A368E0">
        <w:rPr>
          <w:rFonts w:ascii="Times New Roman" w:hAnsi="Times New Roman" w:cs="Times New Roman"/>
          <w:i/>
        </w:rPr>
        <w:t>"</w:t>
      </w:r>
      <w:r w:rsidRPr="00A368E0">
        <w:rPr>
          <w:rFonts w:ascii="Times New Roman" w:hAnsi="Times New Roman" w:cs="Times New Roman"/>
          <w:i/>
        </w:rPr>
        <w:t>.</w:t>
      </w:r>
    </w:p>
    <w:p w14:paraId="110AEAAA" w14:textId="42F7D6DE" w:rsidR="00632EA4" w:rsidRPr="00A368E0" w:rsidRDefault="00632EA4" w:rsidP="00C773D2">
      <w:pPr>
        <w:spacing w:after="0" w:line="240" w:lineRule="auto"/>
        <w:ind w:left="709" w:right="567"/>
        <w:jc w:val="both"/>
        <w:rPr>
          <w:rFonts w:ascii="Times New Roman" w:hAnsi="Times New Roman" w:cs="Times New Roman"/>
          <w:i/>
        </w:rPr>
      </w:pPr>
      <w:r w:rsidRPr="00A368E0">
        <w:rPr>
          <w:rFonts w:ascii="Times New Roman" w:hAnsi="Times New Roman" w:cs="Times New Roman"/>
        </w:rPr>
        <w:t xml:space="preserve">Malcolm: </w:t>
      </w:r>
      <w:r w:rsidR="00AB186B" w:rsidRPr="00A368E0">
        <w:rPr>
          <w:rFonts w:ascii="Times New Roman" w:hAnsi="Times New Roman" w:cs="Times New Roman"/>
        </w:rPr>
        <w:t>"</w:t>
      </w:r>
      <w:r w:rsidRPr="00A368E0">
        <w:rPr>
          <w:rFonts w:ascii="Times New Roman" w:hAnsi="Times New Roman" w:cs="Times New Roman"/>
          <w:i/>
        </w:rPr>
        <w:t xml:space="preserve">White (whit), adj. Of the color of pure snow; reflecting all the rays of the spectrum. The opposite of black, hence free from spot or blemish; innocent, pure, without evil intent, harmless. Honest, square-dealing, honorable. </w:t>
      </w:r>
      <w:proofErr w:type="gramStart"/>
      <w:r w:rsidRPr="00A368E0">
        <w:rPr>
          <w:rFonts w:ascii="Times New Roman" w:hAnsi="Times New Roman" w:cs="Times New Roman"/>
          <w:i/>
        </w:rPr>
        <w:t>That's bullshit</w:t>
      </w:r>
      <w:proofErr w:type="gramEnd"/>
      <w:r w:rsidRPr="00A368E0">
        <w:rPr>
          <w:rFonts w:ascii="Times New Roman" w:hAnsi="Times New Roman" w:cs="Times New Roman"/>
          <w:i/>
        </w:rPr>
        <w:t xml:space="preserve">. That's a white man's book. </w:t>
      </w:r>
      <w:proofErr w:type="spellStart"/>
      <w:r w:rsidRPr="00A368E0">
        <w:rPr>
          <w:rFonts w:ascii="Times New Roman" w:hAnsi="Times New Roman" w:cs="Times New Roman"/>
          <w:i/>
        </w:rPr>
        <w:t>Ain't</w:t>
      </w:r>
      <w:proofErr w:type="spellEnd"/>
      <w:r w:rsidRPr="00A368E0">
        <w:rPr>
          <w:rFonts w:ascii="Times New Roman" w:hAnsi="Times New Roman" w:cs="Times New Roman"/>
          <w:i/>
        </w:rPr>
        <w:t xml:space="preserve"> all these white man's books?</w:t>
      </w:r>
      <w:r w:rsidR="00AB186B" w:rsidRPr="00A368E0">
        <w:rPr>
          <w:rFonts w:ascii="Times New Roman" w:hAnsi="Times New Roman" w:cs="Times New Roman"/>
          <w:i/>
        </w:rPr>
        <w:t>"</w:t>
      </w:r>
    </w:p>
    <w:p w14:paraId="6AD93E38" w14:textId="77777777" w:rsidR="00632EA4" w:rsidRPr="00EE0534" w:rsidRDefault="00632EA4" w:rsidP="00C773D2">
      <w:pPr>
        <w:spacing w:after="0" w:line="240" w:lineRule="auto"/>
        <w:ind w:left="1611" w:right="567" w:hanging="902"/>
        <w:jc w:val="right"/>
        <w:rPr>
          <w:rFonts w:ascii="Times New Roman" w:hAnsi="Times New Roman" w:cs="Times New Roman"/>
          <w:bCs/>
        </w:rPr>
      </w:pPr>
      <w:r w:rsidRPr="00EE0534">
        <w:rPr>
          <w:rFonts w:ascii="Times New Roman" w:hAnsi="Times New Roman" w:cs="Times New Roman"/>
          <w:bCs/>
        </w:rPr>
        <w:t>(1:11:31 –</w:t>
      </w:r>
      <w:r w:rsidR="00FA02F0" w:rsidRPr="00EE0534">
        <w:rPr>
          <w:rFonts w:ascii="Times New Roman" w:hAnsi="Times New Roman" w:cs="Times New Roman"/>
          <w:bCs/>
        </w:rPr>
        <w:t xml:space="preserve"> 1:12:38)</w:t>
      </w:r>
      <w:r w:rsidRPr="00EE0534">
        <w:rPr>
          <w:rFonts w:ascii="Times New Roman" w:hAnsi="Times New Roman" w:cs="Times New Roman"/>
          <w:bCs/>
        </w:rPr>
        <w:t xml:space="preserve"> </w:t>
      </w:r>
    </w:p>
    <w:p w14:paraId="2B34C89B" w14:textId="77777777" w:rsidR="00632EA4" w:rsidRPr="00A368E0" w:rsidRDefault="00632EA4" w:rsidP="00C773D2">
      <w:pPr>
        <w:spacing w:after="0" w:line="240" w:lineRule="auto"/>
        <w:ind w:right="90"/>
        <w:jc w:val="both"/>
        <w:rPr>
          <w:rFonts w:ascii="Times New Roman" w:hAnsi="Times New Roman" w:cs="Times New Roman"/>
          <w:sz w:val="24"/>
        </w:rPr>
      </w:pPr>
    </w:p>
    <w:p w14:paraId="2300A945" w14:textId="14C9CF06" w:rsidR="00632EA4" w:rsidRPr="00A368E0" w:rsidRDefault="00632EA4" w:rsidP="00C773D2">
      <w:pPr>
        <w:spacing w:after="0" w:line="240" w:lineRule="auto"/>
        <w:ind w:right="90"/>
        <w:jc w:val="both"/>
        <w:rPr>
          <w:rFonts w:ascii="Times New Roman" w:hAnsi="Times New Roman" w:cs="Times New Roman"/>
          <w:sz w:val="24"/>
        </w:rPr>
      </w:pPr>
      <w:r w:rsidRPr="00A368E0">
        <w:rPr>
          <w:rFonts w:ascii="Times New Roman" w:hAnsi="Times New Roman" w:cs="Times New Roman"/>
          <w:sz w:val="24"/>
        </w:rPr>
        <w:t xml:space="preserve">The </w:t>
      </w:r>
      <w:r w:rsidR="00F80252" w:rsidRPr="00A368E0">
        <w:rPr>
          <w:rFonts w:ascii="Times New Roman" w:hAnsi="Times New Roman" w:cs="Times New Roman"/>
          <w:sz w:val="24"/>
        </w:rPr>
        <w:t>quote mentioned abov</w:t>
      </w:r>
      <w:r w:rsidRPr="00A368E0">
        <w:rPr>
          <w:rFonts w:ascii="Times New Roman" w:hAnsi="Times New Roman" w:cs="Times New Roman"/>
          <w:sz w:val="24"/>
        </w:rPr>
        <w:t xml:space="preserve">e indicates that the dictionary perused by Baines comprised components of white supremacist ideologies and perceptions. White supremacists frequently engage their black victims directly in acts of racism that are visible to the public. These acts may include physical violence, humiliation, segregation, slavery, and even homicide. The </w:t>
      </w:r>
      <w:r w:rsidR="00F80252" w:rsidRPr="00A368E0">
        <w:rPr>
          <w:rFonts w:ascii="Times New Roman" w:hAnsi="Times New Roman" w:cs="Times New Roman"/>
          <w:sz w:val="24"/>
        </w:rPr>
        <w:t>scene mentioned abov</w:t>
      </w:r>
      <w:r w:rsidRPr="00A368E0">
        <w:rPr>
          <w:rFonts w:ascii="Times New Roman" w:hAnsi="Times New Roman" w:cs="Times New Roman"/>
          <w:sz w:val="24"/>
        </w:rPr>
        <w:t>e</w:t>
      </w:r>
      <w:r w:rsidR="00F80252" w:rsidRPr="00A368E0">
        <w:rPr>
          <w:rFonts w:ascii="Times New Roman" w:hAnsi="Times New Roman" w:cs="Times New Roman"/>
          <w:sz w:val="24"/>
        </w:rPr>
        <w:t>,</w:t>
      </w:r>
      <w:r w:rsidRPr="00A368E0">
        <w:rPr>
          <w:rFonts w:ascii="Times New Roman" w:hAnsi="Times New Roman" w:cs="Times New Roman"/>
          <w:sz w:val="24"/>
        </w:rPr>
        <w:t xml:space="preserve"> and </w:t>
      </w:r>
      <w:r w:rsidR="00F80252" w:rsidRPr="00A368E0">
        <w:rPr>
          <w:rFonts w:ascii="Times New Roman" w:hAnsi="Times New Roman" w:cs="Times New Roman"/>
          <w:sz w:val="24"/>
        </w:rPr>
        <w:t xml:space="preserve">the </w:t>
      </w:r>
      <w:r w:rsidRPr="00A368E0">
        <w:rPr>
          <w:rFonts w:ascii="Times New Roman" w:hAnsi="Times New Roman" w:cs="Times New Roman"/>
          <w:sz w:val="24"/>
        </w:rPr>
        <w:t xml:space="preserve">dialogue </w:t>
      </w:r>
      <w:r w:rsidR="00AB186B" w:rsidRPr="00A368E0">
        <w:rPr>
          <w:rFonts w:ascii="Times New Roman" w:hAnsi="Times New Roman" w:cs="Times New Roman"/>
          <w:sz w:val="24"/>
        </w:rPr>
        <w:t>illustrate</w:t>
      </w:r>
      <w:r w:rsidR="00F80252" w:rsidRPr="00A368E0">
        <w:rPr>
          <w:rFonts w:ascii="Times New Roman" w:hAnsi="Times New Roman" w:cs="Times New Roman"/>
          <w:sz w:val="24"/>
        </w:rPr>
        <w:t>s</w:t>
      </w:r>
      <w:r w:rsidR="00AB186B" w:rsidRPr="00A368E0">
        <w:rPr>
          <w:rFonts w:ascii="Times New Roman" w:hAnsi="Times New Roman" w:cs="Times New Roman"/>
          <w:sz w:val="24"/>
        </w:rPr>
        <w:t xml:space="preserve"> the </w:t>
      </w:r>
      <w:r w:rsidR="00A368E0">
        <w:rPr>
          <w:rFonts w:ascii="Times New Roman" w:hAnsi="Times New Roman" w:cs="Times New Roman"/>
          <w:sz w:val="24"/>
        </w:rPr>
        <w:t>utilization</w:t>
      </w:r>
      <w:r w:rsidR="00A368E0" w:rsidRPr="00A368E0">
        <w:rPr>
          <w:rFonts w:ascii="Times New Roman" w:hAnsi="Times New Roman" w:cs="Times New Roman"/>
          <w:sz w:val="24"/>
        </w:rPr>
        <w:t xml:space="preserve"> </w:t>
      </w:r>
      <w:r w:rsidR="00AB186B" w:rsidRPr="00A368E0">
        <w:rPr>
          <w:rFonts w:ascii="Times New Roman" w:hAnsi="Times New Roman" w:cs="Times New Roman"/>
          <w:sz w:val="24"/>
        </w:rPr>
        <w:t>of alternative methods by white supremacists, specifically by incorporating</w:t>
      </w:r>
      <w:r w:rsidRPr="00A368E0">
        <w:rPr>
          <w:rFonts w:ascii="Times New Roman" w:hAnsi="Times New Roman" w:cs="Times New Roman"/>
          <w:sz w:val="24"/>
        </w:rPr>
        <w:t xml:space="preserve"> "black" within words </w:t>
      </w:r>
      <w:r w:rsidR="00AB186B" w:rsidRPr="00A368E0">
        <w:rPr>
          <w:rFonts w:ascii="Times New Roman" w:hAnsi="Times New Roman" w:cs="Times New Roman"/>
          <w:sz w:val="24"/>
        </w:rPr>
        <w:t>with</w:t>
      </w:r>
      <w:r w:rsidRPr="00A368E0">
        <w:rPr>
          <w:rFonts w:ascii="Times New Roman" w:hAnsi="Times New Roman" w:cs="Times New Roman"/>
          <w:sz w:val="24"/>
        </w:rPr>
        <w:t xml:space="preserve"> </w:t>
      </w:r>
      <w:r w:rsidR="00A368E0">
        <w:rPr>
          <w:rFonts w:ascii="Times New Roman" w:hAnsi="Times New Roman" w:cs="Times New Roman"/>
          <w:sz w:val="24"/>
        </w:rPr>
        <w:t>unfavorable</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connotations, such as "blackmail, blackball, blackguard." Baines' employment of these terms towards Malcolm exemplifies a mere fraction of the numerous lexemes that white supremacists have introduced into the lexicon. The </w:t>
      </w:r>
      <w:r w:rsidR="00A368E0">
        <w:rPr>
          <w:rFonts w:ascii="Times New Roman" w:hAnsi="Times New Roman" w:cs="Times New Roman"/>
          <w:sz w:val="24"/>
        </w:rPr>
        <w:t>utilization</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of negative connotations to define the term "black" may have a subconscious impact on </w:t>
      </w:r>
      <w:r w:rsidR="008221F3" w:rsidRPr="00A368E0">
        <w:rPr>
          <w:rFonts w:ascii="Times New Roman" w:hAnsi="Times New Roman" w:cs="Times New Roman"/>
          <w:sz w:val="24"/>
        </w:rPr>
        <w:t>African American</w:t>
      </w:r>
      <w:r w:rsidRPr="00A368E0">
        <w:rPr>
          <w:rFonts w:ascii="Times New Roman" w:hAnsi="Times New Roman" w:cs="Times New Roman"/>
          <w:sz w:val="24"/>
        </w:rPr>
        <w:t xml:space="preserve"> individuals, leading them to associate "black" with negativity and "white" with positivity. The act of </w:t>
      </w:r>
      <w:r w:rsidRPr="00A368E0">
        <w:rPr>
          <w:rFonts w:ascii="Times New Roman" w:hAnsi="Times New Roman" w:cs="Times New Roman"/>
          <w:sz w:val="24"/>
        </w:rPr>
        <w:lastRenderedPageBreak/>
        <w:t>targeting and undermining the thoughts and identities of African Americans can result in a phenomenon known as "slave mentality". The contemporary notion of "slave mentality" is a consequence of prolonged subjugation and psychological distress stemming from historical occurrences such as physical enslavement, colonialism, an</w:t>
      </w:r>
      <w:r w:rsidR="000F2029" w:rsidRPr="00A368E0">
        <w:rPr>
          <w:rFonts w:ascii="Times New Roman" w:hAnsi="Times New Roman" w:cs="Times New Roman"/>
          <w:sz w:val="24"/>
        </w:rPr>
        <w:t>d warfare</w:t>
      </w:r>
      <w:r w:rsidRPr="00A368E0">
        <w:rPr>
          <w:rFonts w:ascii="Times New Roman" w:hAnsi="Times New Roman" w:cs="Times New Roman"/>
          <w:sz w:val="24"/>
        </w:rPr>
        <w:t xml:space="preserve">. The adverse impact of economic hardship, identity crises, and political corruption on mental well-being can be profound, leading to a sense of </w:t>
      </w:r>
      <w:r w:rsidR="00A368E0">
        <w:rPr>
          <w:rFonts w:ascii="Times New Roman" w:hAnsi="Times New Roman" w:cs="Times New Roman"/>
          <w:sz w:val="24"/>
        </w:rPr>
        <w:t>dehumanization</w:t>
      </w:r>
      <w:r w:rsidR="00A368E0" w:rsidRPr="00A368E0">
        <w:rPr>
          <w:rFonts w:ascii="Times New Roman" w:hAnsi="Times New Roman" w:cs="Times New Roman"/>
          <w:sz w:val="24"/>
        </w:rPr>
        <w:t xml:space="preserve"> </w:t>
      </w:r>
      <w:r w:rsidRPr="00A368E0">
        <w:rPr>
          <w:rFonts w:ascii="Times New Roman" w:hAnsi="Times New Roman" w:cs="Times New Roman"/>
          <w:sz w:val="24"/>
        </w:rPr>
        <w:t>and captivity. Over time, a persistent belief among African</w:t>
      </w:r>
      <w:r w:rsidR="00F80252" w:rsidRPr="00A368E0">
        <w:rPr>
          <w:rFonts w:ascii="Times New Roman" w:hAnsi="Times New Roman" w:cs="Times New Roman"/>
          <w:sz w:val="24"/>
        </w:rPr>
        <w:t xml:space="preserve"> </w:t>
      </w:r>
      <w:r w:rsidRPr="00A368E0">
        <w:rPr>
          <w:rFonts w:ascii="Times New Roman" w:hAnsi="Times New Roman" w:cs="Times New Roman"/>
          <w:sz w:val="24"/>
        </w:rPr>
        <w:t>Americans that they are destined to remain subservient to white individuals may lead to significant psychological challenges</w:t>
      </w:r>
      <w:r w:rsidR="00241736" w:rsidRPr="00A368E0">
        <w:rPr>
          <w:rFonts w:ascii="Times New Roman" w:hAnsi="Times New Roman" w:cs="Times New Roman"/>
          <w:sz w:val="24"/>
        </w:rPr>
        <w:t xml:space="preserve"> (Bunting et al. 2018</w:t>
      </w:r>
      <w:r w:rsidR="00A7313E" w:rsidRPr="00A368E0">
        <w:rPr>
          <w:rFonts w:ascii="Times New Roman" w:hAnsi="Times New Roman" w:cs="Times New Roman"/>
          <w:sz w:val="24"/>
        </w:rPr>
        <w:t>:</w:t>
      </w:r>
      <w:r w:rsidR="00C2324D" w:rsidRPr="00A368E0">
        <w:rPr>
          <w:rFonts w:ascii="Times New Roman" w:hAnsi="Times New Roman" w:cs="Times New Roman"/>
          <w:sz w:val="24"/>
        </w:rPr>
        <w:t xml:space="preserve"> 208-209</w:t>
      </w:r>
      <w:r w:rsidR="00241736" w:rsidRPr="00A368E0">
        <w:rPr>
          <w:rFonts w:ascii="Times New Roman" w:hAnsi="Times New Roman" w:cs="Times New Roman"/>
          <w:sz w:val="24"/>
        </w:rPr>
        <w:t>)</w:t>
      </w:r>
      <w:r w:rsidRPr="00A368E0">
        <w:rPr>
          <w:rFonts w:ascii="Times New Roman" w:hAnsi="Times New Roman" w:cs="Times New Roman"/>
          <w:sz w:val="24"/>
        </w:rPr>
        <w:t>.</w:t>
      </w:r>
    </w:p>
    <w:p w14:paraId="6B6A7010" w14:textId="3664DA6F" w:rsidR="00632EA4" w:rsidRPr="00A368E0" w:rsidRDefault="00A76426" w:rsidP="00C773D2">
      <w:pPr>
        <w:spacing w:after="0" w:line="240" w:lineRule="auto"/>
        <w:ind w:right="91" w:firstLine="709"/>
        <w:jc w:val="both"/>
        <w:rPr>
          <w:rFonts w:ascii="Times New Roman" w:hAnsi="Times New Roman" w:cs="Times New Roman"/>
          <w:sz w:val="24"/>
        </w:rPr>
      </w:pPr>
      <w:r w:rsidRPr="00A368E0">
        <w:rPr>
          <w:rFonts w:ascii="Times New Roman" w:hAnsi="Times New Roman" w:cs="Times New Roman"/>
          <w:sz w:val="24"/>
        </w:rPr>
        <w:t>The third</w:t>
      </w:r>
      <w:r w:rsidR="00632EA4" w:rsidRPr="00A368E0">
        <w:rPr>
          <w:rFonts w:ascii="Times New Roman" w:hAnsi="Times New Roman" w:cs="Times New Roman"/>
          <w:sz w:val="24"/>
        </w:rPr>
        <w:t xml:space="preserve"> piece of evidence in support of this analysis pertains to Baines' conversation with Malcolm regarding the anti-white Baines, Elijah Muhammad, and the authentic Nation of Islam's perspective on white individuals. These sources assert that all white people are indiscriminately regarded as demons. The discourse pertains to Baines' discussion of Elijah Muhammad's teachings on anti-whiteness and blackness. Baines explicitly </w:t>
      </w:r>
      <w:r w:rsidR="00F80252" w:rsidRPr="00A368E0">
        <w:rPr>
          <w:rFonts w:ascii="Times New Roman" w:hAnsi="Times New Roman" w:cs="Times New Roman"/>
          <w:sz w:val="24"/>
        </w:rPr>
        <w:t>tells</w:t>
      </w:r>
      <w:r w:rsidR="00632EA4" w:rsidRPr="00A368E0">
        <w:rPr>
          <w:rFonts w:ascii="Times New Roman" w:hAnsi="Times New Roman" w:cs="Times New Roman"/>
          <w:sz w:val="24"/>
        </w:rPr>
        <w:t xml:space="preserve"> Malcolm that individuals of African descent represent veracity and an esteemed ethnic group, with Elijah Muhammad as the emissary of said </w:t>
      </w:r>
      <w:r w:rsidR="00F80252" w:rsidRPr="00A368E0">
        <w:rPr>
          <w:rFonts w:ascii="Times New Roman" w:hAnsi="Times New Roman" w:cs="Times New Roman"/>
          <w:sz w:val="24"/>
        </w:rPr>
        <w:t>integr</w:t>
      </w:r>
      <w:r w:rsidR="00632EA4" w:rsidRPr="00A368E0">
        <w:rPr>
          <w:rFonts w:ascii="Times New Roman" w:hAnsi="Times New Roman" w:cs="Times New Roman"/>
          <w:sz w:val="24"/>
        </w:rPr>
        <w:t xml:space="preserve">ity. This implies that, thus far, individuals of African descent have erroneously assessed their self-concept by </w:t>
      </w:r>
      <w:r w:rsidR="00A368E0">
        <w:rPr>
          <w:rFonts w:ascii="Times New Roman" w:hAnsi="Times New Roman" w:cs="Times New Roman"/>
          <w:sz w:val="24"/>
        </w:rPr>
        <w:t>internalizing</w:t>
      </w:r>
      <w:r w:rsidR="00A368E0" w:rsidRPr="00A368E0">
        <w:rPr>
          <w:rFonts w:ascii="Times New Roman" w:hAnsi="Times New Roman" w:cs="Times New Roman"/>
          <w:sz w:val="24"/>
        </w:rPr>
        <w:t xml:space="preserve"> </w:t>
      </w:r>
      <w:r w:rsidR="00632EA4" w:rsidRPr="00A368E0">
        <w:rPr>
          <w:rFonts w:ascii="Times New Roman" w:hAnsi="Times New Roman" w:cs="Times New Roman"/>
          <w:sz w:val="24"/>
        </w:rPr>
        <w:t xml:space="preserve">negative stereotypes that diminish their racial group. The </w:t>
      </w:r>
      <w:r w:rsidR="00F80252" w:rsidRPr="00A368E0">
        <w:rPr>
          <w:rFonts w:ascii="Times New Roman" w:hAnsi="Times New Roman" w:cs="Times New Roman"/>
          <w:sz w:val="24"/>
        </w:rPr>
        <w:t>notion mentioned above</w:t>
      </w:r>
      <w:r w:rsidR="00632EA4" w:rsidRPr="00A368E0">
        <w:rPr>
          <w:rFonts w:ascii="Times New Roman" w:hAnsi="Times New Roman" w:cs="Times New Roman"/>
          <w:sz w:val="24"/>
        </w:rPr>
        <w:t xml:space="preserve"> that black individuals are of inferior status within American society </w:t>
      </w:r>
      <w:r w:rsidR="00AB186B" w:rsidRPr="00A368E0">
        <w:rPr>
          <w:rFonts w:ascii="Times New Roman" w:hAnsi="Times New Roman" w:cs="Times New Roman"/>
          <w:sz w:val="24"/>
        </w:rPr>
        <w:t>starkly contrasts</w:t>
      </w:r>
      <w:r w:rsidR="00632EA4" w:rsidRPr="00A368E0">
        <w:rPr>
          <w:rFonts w:ascii="Times New Roman" w:hAnsi="Times New Roman" w:cs="Times New Roman"/>
          <w:sz w:val="24"/>
        </w:rPr>
        <w:t xml:space="preserve"> prevailing societal beliefs. This phenomenon can be attributed to the enduring </w:t>
      </w:r>
      <w:bookmarkStart w:id="5" w:name="_Hlk153108688"/>
      <w:r w:rsidR="00632EA4" w:rsidRPr="00A368E0">
        <w:rPr>
          <w:rFonts w:ascii="Times New Roman" w:hAnsi="Times New Roman" w:cs="Times New Roman"/>
          <w:sz w:val="24"/>
        </w:rPr>
        <w:t>legacy of slavery</w:t>
      </w:r>
      <w:bookmarkEnd w:id="5"/>
      <w:r w:rsidR="00632EA4" w:rsidRPr="00A368E0">
        <w:rPr>
          <w:rFonts w:ascii="Times New Roman" w:hAnsi="Times New Roman" w:cs="Times New Roman"/>
          <w:sz w:val="24"/>
        </w:rPr>
        <w:t>, which persisted for ce</w:t>
      </w:r>
      <w:r w:rsidR="00876E1B" w:rsidRPr="00A368E0">
        <w:rPr>
          <w:rFonts w:ascii="Times New Roman" w:hAnsi="Times New Roman" w:cs="Times New Roman"/>
          <w:sz w:val="24"/>
        </w:rPr>
        <w:t>nturies (Gibson 2020</w:t>
      </w:r>
      <w:r w:rsidR="00A7313E" w:rsidRPr="00A368E0">
        <w:rPr>
          <w:rFonts w:ascii="Times New Roman" w:hAnsi="Times New Roman" w:cs="Times New Roman"/>
          <w:sz w:val="24"/>
        </w:rPr>
        <w:t xml:space="preserve">: </w:t>
      </w:r>
      <w:r w:rsidR="00FD5DEF" w:rsidRPr="00A368E0">
        <w:rPr>
          <w:rFonts w:ascii="Times New Roman" w:hAnsi="Times New Roman" w:cs="Times New Roman"/>
          <w:sz w:val="24"/>
        </w:rPr>
        <w:t xml:space="preserve"> 326-327</w:t>
      </w:r>
      <w:r w:rsidR="00876E1B" w:rsidRPr="00A368E0">
        <w:rPr>
          <w:rFonts w:ascii="Times New Roman" w:hAnsi="Times New Roman" w:cs="Times New Roman"/>
          <w:sz w:val="24"/>
        </w:rPr>
        <w:t>). T</w:t>
      </w:r>
      <w:r w:rsidRPr="00A368E0">
        <w:rPr>
          <w:rFonts w:ascii="Times New Roman" w:hAnsi="Times New Roman" w:cs="Times New Roman"/>
          <w:sz w:val="24"/>
        </w:rPr>
        <w:t xml:space="preserve">his scene happened at </w:t>
      </w:r>
      <w:r w:rsidRPr="00A368E0">
        <w:rPr>
          <w:rFonts w:ascii="Times New Roman" w:eastAsia="Times New Roman" w:hAnsi="Times New Roman" w:cs="Times New Roman"/>
          <w:bCs/>
          <w:sz w:val="24"/>
          <w:szCs w:val="24"/>
        </w:rPr>
        <w:t>1:17:00 – 1:17:46.</w:t>
      </w:r>
    </w:p>
    <w:p w14:paraId="6D5A1843" w14:textId="77777777" w:rsidR="00632EA4" w:rsidRPr="00A368E0" w:rsidRDefault="00632EA4" w:rsidP="00C773D2">
      <w:pPr>
        <w:spacing w:after="0" w:line="240" w:lineRule="auto"/>
        <w:jc w:val="both"/>
        <w:rPr>
          <w:rFonts w:ascii="Times New Roman" w:hAnsi="Times New Roman" w:cs="Times New Roman"/>
          <w:sz w:val="24"/>
        </w:rPr>
      </w:pPr>
    </w:p>
    <w:p w14:paraId="3461A552" w14:textId="529243DC" w:rsidR="00632EA4" w:rsidRPr="00A368E0" w:rsidRDefault="00632EA4" w:rsidP="00C773D2">
      <w:pPr>
        <w:spacing w:after="0" w:line="240" w:lineRule="auto"/>
        <w:ind w:left="709" w:right="567"/>
        <w:jc w:val="both"/>
        <w:rPr>
          <w:rFonts w:ascii="Times New Roman" w:hAnsi="Times New Roman" w:cs="Times New Roman"/>
          <w:i/>
        </w:rPr>
      </w:pPr>
      <w:r w:rsidRPr="00A368E0">
        <w:rPr>
          <w:rFonts w:ascii="Times New Roman" w:hAnsi="Times New Roman" w:cs="Times New Roman"/>
        </w:rPr>
        <w:t xml:space="preserve">Baines: </w:t>
      </w:r>
      <w:r w:rsidR="00AB186B" w:rsidRPr="00A368E0">
        <w:rPr>
          <w:rFonts w:ascii="Times New Roman" w:hAnsi="Times New Roman" w:cs="Times New Roman"/>
        </w:rPr>
        <w:t>"</w:t>
      </w:r>
      <w:r w:rsidRPr="00A368E0">
        <w:rPr>
          <w:rFonts w:ascii="Times New Roman" w:hAnsi="Times New Roman" w:cs="Times New Roman"/>
          <w:i/>
        </w:rPr>
        <w:t>The merciful Allah sent us a messenger a black man named Elijah Muhammad.</w:t>
      </w:r>
      <w:r w:rsidR="00EE0534">
        <w:rPr>
          <w:rFonts w:ascii="Times New Roman" w:hAnsi="Times New Roman" w:cs="Times New Roman"/>
          <w:i/>
        </w:rPr>
        <w:t xml:space="preserve"> </w:t>
      </w:r>
      <w:r w:rsidRPr="00A368E0">
        <w:rPr>
          <w:rFonts w:ascii="Times New Roman" w:hAnsi="Times New Roman" w:cs="Times New Roman"/>
          <w:i/>
        </w:rPr>
        <w:t xml:space="preserve">He reveals to us the true knowledge about </w:t>
      </w:r>
      <w:proofErr w:type="gramStart"/>
      <w:r w:rsidRPr="00A368E0">
        <w:rPr>
          <w:rFonts w:ascii="Times New Roman" w:hAnsi="Times New Roman" w:cs="Times New Roman"/>
          <w:i/>
        </w:rPr>
        <w:t>ourself</w:t>
      </w:r>
      <w:proofErr w:type="gramEnd"/>
      <w:r w:rsidRPr="00A368E0">
        <w:rPr>
          <w:rFonts w:ascii="Times New Roman" w:hAnsi="Times New Roman" w:cs="Times New Roman"/>
          <w:i/>
        </w:rPr>
        <w:t>. He teaches that the true nature of the original black man is righteousness.</w:t>
      </w:r>
      <w:r w:rsidR="00AB186B" w:rsidRPr="00A368E0">
        <w:rPr>
          <w:rFonts w:ascii="Times New Roman" w:hAnsi="Times New Roman" w:cs="Times New Roman"/>
          <w:i/>
        </w:rPr>
        <w:t>"</w:t>
      </w:r>
    </w:p>
    <w:p w14:paraId="00A97987" w14:textId="0CCC635C" w:rsidR="00632EA4" w:rsidRPr="00A368E0" w:rsidRDefault="00632EA4" w:rsidP="00C773D2">
      <w:pPr>
        <w:spacing w:after="0" w:line="240" w:lineRule="auto"/>
        <w:ind w:left="709" w:right="567"/>
        <w:jc w:val="both"/>
        <w:rPr>
          <w:rFonts w:ascii="Times New Roman" w:hAnsi="Times New Roman" w:cs="Times New Roman"/>
        </w:rPr>
      </w:pPr>
      <w:r w:rsidRPr="00A368E0">
        <w:rPr>
          <w:rFonts w:ascii="Times New Roman" w:hAnsi="Times New Roman" w:cs="Times New Roman"/>
        </w:rPr>
        <w:t xml:space="preserve">Malcolm: </w:t>
      </w:r>
      <w:r w:rsidR="00AB186B" w:rsidRPr="00A368E0">
        <w:rPr>
          <w:rFonts w:ascii="Times New Roman" w:hAnsi="Times New Roman" w:cs="Times New Roman"/>
        </w:rPr>
        <w:t>"</w:t>
      </w:r>
      <w:r w:rsidRPr="00A368E0">
        <w:rPr>
          <w:rFonts w:ascii="Times New Roman" w:hAnsi="Times New Roman" w:cs="Times New Roman"/>
          <w:i/>
        </w:rPr>
        <w:t>Then the true nature of the white man is wickedness.</w:t>
      </w:r>
      <w:r w:rsidR="00AB186B" w:rsidRPr="00A368E0">
        <w:rPr>
          <w:rFonts w:ascii="Times New Roman" w:hAnsi="Times New Roman" w:cs="Times New Roman"/>
          <w:i/>
        </w:rPr>
        <w:t>"</w:t>
      </w:r>
    </w:p>
    <w:p w14:paraId="00A7DB22" w14:textId="77777777" w:rsidR="00632EA4" w:rsidRPr="00A368E0" w:rsidRDefault="00632EA4" w:rsidP="00C773D2">
      <w:pPr>
        <w:spacing w:after="0" w:line="240" w:lineRule="auto"/>
        <w:ind w:left="709" w:right="567"/>
        <w:jc w:val="both"/>
        <w:rPr>
          <w:rFonts w:ascii="Times New Roman" w:hAnsi="Times New Roman" w:cs="Times New Roman"/>
        </w:rPr>
      </w:pPr>
    </w:p>
    <w:p w14:paraId="428E4579" w14:textId="7E073A8C" w:rsidR="00632EA4" w:rsidRPr="00A368E0" w:rsidRDefault="00632EA4" w:rsidP="00C773D2">
      <w:pPr>
        <w:spacing w:after="0" w:line="240" w:lineRule="auto"/>
        <w:ind w:left="709" w:right="567"/>
        <w:jc w:val="both"/>
        <w:rPr>
          <w:rFonts w:ascii="Times New Roman" w:hAnsi="Times New Roman" w:cs="Times New Roman"/>
          <w:i/>
        </w:rPr>
      </w:pPr>
      <w:r w:rsidRPr="00A368E0">
        <w:rPr>
          <w:rFonts w:ascii="Times New Roman" w:hAnsi="Times New Roman" w:cs="Times New Roman"/>
        </w:rPr>
        <w:t>Baines</w:t>
      </w:r>
      <w:r w:rsidR="00EE0534">
        <w:rPr>
          <w:rFonts w:ascii="Times New Roman" w:hAnsi="Times New Roman" w:cs="Times New Roman"/>
        </w:rPr>
        <w:t>:</w:t>
      </w:r>
      <w:r w:rsidRPr="00A368E0">
        <w:rPr>
          <w:rFonts w:ascii="Times New Roman" w:hAnsi="Times New Roman" w:cs="Times New Roman"/>
        </w:rPr>
        <w:t xml:space="preserve"> </w:t>
      </w:r>
      <w:r w:rsidR="00AB186B" w:rsidRPr="00A368E0">
        <w:rPr>
          <w:rFonts w:ascii="Times New Roman" w:hAnsi="Times New Roman" w:cs="Times New Roman"/>
        </w:rPr>
        <w:t>"</w:t>
      </w:r>
      <w:r w:rsidRPr="00A368E0">
        <w:rPr>
          <w:rFonts w:ascii="Times New Roman" w:hAnsi="Times New Roman" w:cs="Times New Roman"/>
          <w:i/>
        </w:rPr>
        <w:t>I knew you</w:t>
      </w:r>
      <w:r w:rsidR="00AB186B" w:rsidRPr="00A368E0">
        <w:rPr>
          <w:rFonts w:ascii="Times New Roman" w:hAnsi="Times New Roman" w:cs="Times New Roman"/>
          <w:i/>
        </w:rPr>
        <w:t>'</w:t>
      </w:r>
      <w:r w:rsidRPr="00A368E0">
        <w:rPr>
          <w:rFonts w:ascii="Times New Roman" w:hAnsi="Times New Roman" w:cs="Times New Roman"/>
          <w:i/>
        </w:rPr>
        <w:t>d get it. The honorable Elijah Muhammad teaches us that the white man is a devil</w:t>
      </w:r>
      <w:r w:rsidR="00AB186B" w:rsidRPr="00A368E0">
        <w:rPr>
          <w:rFonts w:ascii="Times New Roman" w:hAnsi="Times New Roman" w:cs="Times New Roman"/>
          <w:i/>
        </w:rPr>
        <w:t>"</w:t>
      </w:r>
      <w:r w:rsidRPr="00A368E0">
        <w:rPr>
          <w:rFonts w:ascii="Times New Roman" w:hAnsi="Times New Roman" w:cs="Times New Roman"/>
          <w:i/>
        </w:rPr>
        <w:t>.</w:t>
      </w:r>
    </w:p>
    <w:p w14:paraId="5629A3AB" w14:textId="765E118E" w:rsidR="00632EA4" w:rsidRPr="00A368E0" w:rsidRDefault="00632EA4" w:rsidP="00C773D2">
      <w:pPr>
        <w:spacing w:after="0" w:line="240" w:lineRule="auto"/>
        <w:ind w:left="709" w:right="567"/>
        <w:jc w:val="both"/>
        <w:rPr>
          <w:rFonts w:ascii="Times New Roman" w:hAnsi="Times New Roman" w:cs="Times New Roman"/>
          <w:i/>
        </w:rPr>
      </w:pPr>
      <w:r w:rsidRPr="00A368E0">
        <w:rPr>
          <w:rFonts w:ascii="Times New Roman" w:hAnsi="Times New Roman" w:cs="Times New Roman"/>
        </w:rPr>
        <w:t xml:space="preserve">Malcolm: </w:t>
      </w:r>
      <w:r w:rsidR="00AB186B" w:rsidRPr="00A368E0">
        <w:rPr>
          <w:rFonts w:ascii="Times New Roman" w:hAnsi="Times New Roman" w:cs="Times New Roman"/>
        </w:rPr>
        <w:t>"</w:t>
      </w:r>
      <w:r w:rsidRPr="00A368E0">
        <w:rPr>
          <w:rFonts w:ascii="Times New Roman" w:hAnsi="Times New Roman" w:cs="Times New Roman"/>
          <w:i/>
        </w:rPr>
        <w:t>I sure met some in my life</w:t>
      </w:r>
      <w:r w:rsidR="00AB186B" w:rsidRPr="00A368E0">
        <w:rPr>
          <w:rFonts w:ascii="Times New Roman" w:hAnsi="Times New Roman" w:cs="Times New Roman"/>
          <w:i/>
        </w:rPr>
        <w:t>."</w:t>
      </w:r>
    </w:p>
    <w:p w14:paraId="337C4D40" w14:textId="11D468CE" w:rsidR="00632EA4" w:rsidRPr="00A368E0" w:rsidRDefault="00632EA4" w:rsidP="00C773D2">
      <w:pPr>
        <w:spacing w:after="0" w:line="240" w:lineRule="auto"/>
        <w:ind w:left="709" w:right="567"/>
        <w:jc w:val="both"/>
        <w:rPr>
          <w:rFonts w:ascii="Times New Roman" w:hAnsi="Times New Roman" w:cs="Times New Roman"/>
          <w:i/>
        </w:rPr>
      </w:pPr>
      <w:r w:rsidRPr="00A368E0">
        <w:rPr>
          <w:rFonts w:ascii="Times New Roman" w:hAnsi="Times New Roman" w:cs="Times New Roman"/>
        </w:rPr>
        <w:t xml:space="preserve">Baines: </w:t>
      </w:r>
      <w:r w:rsidR="00AB186B" w:rsidRPr="00A368E0">
        <w:rPr>
          <w:rFonts w:ascii="Times New Roman" w:hAnsi="Times New Roman" w:cs="Times New Roman"/>
        </w:rPr>
        <w:t>"</w:t>
      </w:r>
      <w:r w:rsidRPr="00A368E0">
        <w:rPr>
          <w:rFonts w:ascii="Times New Roman" w:hAnsi="Times New Roman" w:cs="Times New Roman"/>
          <w:i/>
        </w:rPr>
        <w:t>No. Elijah Muhammad does not say "that white man is a devil." He teaches us that the white man is the devil. All white men. Have you ever known a good white man in all your life? Think back, did you ever meet one who wasn't evil?</w:t>
      </w:r>
      <w:r w:rsidR="00AB186B" w:rsidRPr="00A368E0">
        <w:rPr>
          <w:rFonts w:ascii="Times New Roman" w:hAnsi="Times New Roman" w:cs="Times New Roman"/>
          <w:i/>
        </w:rPr>
        <w:t>"</w:t>
      </w:r>
    </w:p>
    <w:p w14:paraId="42AC5BEE" w14:textId="77777777" w:rsidR="00632EA4" w:rsidRPr="00EE0534" w:rsidRDefault="00A76426" w:rsidP="00C773D2">
      <w:pPr>
        <w:spacing w:after="0" w:line="240" w:lineRule="auto"/>
        <w:ind w:left="1418" w:right="567" w:hanging="709"/>
        <w:jc w:val="right"/>
        <w:rPr>
          <w:rFonts w:ascii="Times New Roman" w:hAnsi="Times New Roman" w:cs="Times New Roman"/>
          <w:bCs/>
        </w:rPr>
      </w:pPr>
      <w:r w:rsidRPr="00EE0534">
        <w:rPr>
          <w:rFonts w:ascii="Times New Roman" w:hAnsi="Times New Roman" w:cs="Times New Roman"/>
          <w:bCs/>
        </w:rPr>
        <w:t>(1:17:00 – 1:17:46)</w:t>
      </w:r>
    </w:p>
    <w:p w14:paraId="694F7E78" w14:textId="77777777" w:rsidR="00A76426" w:rsidRPr="00A368E0" w:rsidRDefault="00A76426" w:rsidP="00C773D2">
      <w:pPr>
        <w:spacing w:after="0" w:line="240" w:lineRule="auto"/>
        <w:ind w:left="630" w:right="90"/>
        <w:jc w:val="right"/>
        <w:rPr>
          <w:rFonts w:ascii="Times New Roman" w:hAnsi="Times New Roman" w:cs="Times New Roman"/>
          <w:b/>
          <w:sz w:val="24"/>
        </w:rPr>
      </w:pPr>
    </w:p>
    <w:p w14:paraId="29B3A699" w14:textId="0B4B284F" w:rsidR="00A76426" w:rsidRPr="00A368E0" w:rsidRDefault="00A76426" w:rsidP="00C773D2">
      <w:pPr>
        <w:spacing w:after="0" w:line="240" w:lineRule="auto"/>
        <w:ind w:right="90"/>
        <w:jc w:val="both"/>
        <w:rPr>
          <w:rFonts w:ascii="Times New Roman" w:hAnsi="Times New Roman" w:cs="Times New Roman"/>
          <w:sz w:val="24"/>
        </w:rPr>
      </w:pPr>
      <w:r w:rsidRPr="00A368E0">
        <w:rPr>
          <w:rFonts w:ascii="Times New Roman" w:hAnsi="Times New Roman" w:cs="Times New Roman"/>
          <w:sz w:val="24"/>
        </w:rPr>
        <w:t xml:space="preserve">The clarity of the concept of binary opposition in the discourse is evident. The binary opposition in the sentences "The true nature of the original black man is righteousness" and "Then the true nature of the white man is wickedness" is evident. Baines wants to change how people think about people of African descent. The prevailing notion of white supremacy has been redefined as </w:t>
      </w:r>
      <w:r w:rsidR="00A368E0">
        <w:rPr>
          <w:rFonts w:ascii="Times New Roman" w:hAnsi="Times New Roman" w:cs="Times New Roman"/>
          <w:sz w:val="24"/>
        </w:rPr>
        <w:t>unfavorable</w:t>
      </w:r>
      <w:r w:rsidRPr="00A368E0">
        <w:rPr>
          <w:rFonts w:ascii="Times New Roman" w:hAnsi="Times New Roman" w:cs="Times New Roman"/>
          <w:sz w:val="24"/>
        </w:rPr>
        <w:t>, while black righteousness has emerged as a positive construct</w:t>
      </w:r>
      <w:r w:rsidR="00D124B8" w:rsidRPr="00A368E0">
        <w:rPr>
          <w:rFonts w:ascii="Times New Roman" w:hAnsi="Times New Roman" w:cs="Times New Roman"/>
          <w:sz w:val="24"/>
        </w:rPr>
        <w:t xml:space="preserve"> (</w:t>
      </w:r>
      <w:proofErr w:type="spellStart"/>
      <w:r w:rsidR="00D124B8" w:rsidRPr="00A368E0">
        <w:rPr>
          <w:rFonts w:ascii="Times New Roman" w:hAnsi="Times New Roman" w:cs="Times New Roman"/>
          <w:sz w:val="24"/>
        </w:rPr>
        <w:t>Aqeeli</w:t>
      </w:r>
      <w:proofErr w:type="spellEnd"/>
      <w:r w:rsidR="00D124B8" w:rsidRPr="00A368E0">
        <w:rPr>
          <w:rFonts w:ascii="Times New Roman" w:hAnsi="Times New Roman" w:cs="Times New Roman"/>
          <w:sz w:val="24"/>
        </w:rPr>
        <w:t xml:space="preserve"> 2019</w:t>
      </w:r>
      <w:r w:rsidR="00A7313E" w:rsidRPr="00A368E0">
        <w:rPr>
          <w:rFonts w:ascii="Times New Roman" w:hAnsi="Times New Roman" w:cs="Times New Roman"/>
          <w:sz w:val="24"/>
        </w:rPr>
        <w:t>:</w:t>
      </w:r>
      <w:r w:rsidR="002A7BC8" w:rsidRPr="00A368E0">
        <w:rPr>
          <w:rFonts w:ascii="Times New Roman" w:hAnsi="Times New Roman" w:cs="Times New Roman"/>
          <w:sz w:val="24"/>
        </w:rPr>
        <w:t xml:space="preserve"> 126</w:t>
      </w:r>
      <w:r w:rsidR="00D124B8" w:rsidRPr="00A368E0">
        <w:rPr>
          <w:rFonts w:ascii="Times New Roman" w:hAnsi="Times New Roman" w:cs="Times New Roman"/>
          <w:sz w:val="24"/>
        </w:rPr>
        <w:t>)</w:t>
      </w:r>
      <w:r w:rsidRPr="00A368E0">
        <w:rPr>
          <w:rFonts w:ascii="Times New Roman" w:hAnsi="Times New Roman" w:cs="Times New Roman"/>
          <w:sz w:val="24"/>
        </w:rPr>
        <w:t xml:space="preserve">. This shift in perception has resulted in the </w:t>
      </w:r>
      <w:r w:rsidR="00A368E0">
        <w:rPr>
          <w:rFonts w:ascii="Times New Roman" w:hAnsi="Times New Roman" w:cs="Times New Roman"/>
          <w:sz w:val="24"/>
        </w:rPr>
        <w:t>characterization</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of white individuals as wicked. Subsequently, the phrase "that the white man is a devil" was employed to underscore the notion that the prevailing attitudes towards white individuals and black individuals have been inverted, with black individuals being inherently superior to their white counterparts. The use of profanity </w:t>
      </w:r>
      <w:r w:rsidR="00AB186B" w:rsidRPr="00A368E0">
        <w:rPr>
          <w:rFonts w:ascii="Times New Roman" w:hAnsi="Times New Roman" w:cs="Times New Roman"/>
          <w:sz w:val="24"/>
        </w:rPr>
        <w:t>to express</w:t>
      </w:r>
      <w:r w:rsidRPr="00A368E0">
        <w:rPr>
          <w:rFonts w:ascii="Times New Roman" w:hAnsi="Times New Roman" w:cs="Times New Roman"/>
          <w:sz w:val="24"/>
        </w:rPr>
        <w:t xml:space="preserve"> </w:t>
      </w:r>
      <w:r w:rsidR="00F80252" w:rsidRPr="00A368E0">
        <w:rPr>
          <w:rFonts w:ascii="Times New Roman" w:hAnsi="Times New Roman" w:cs="Times New Roman"/>
          <w:sz w:val="24"/>
        </w:rPr>
        <w:t>hatred</w:t>
      </w:r>
      <w:r w:rsidRPr="00A368E0">
        <w:rPr>
          <w:rFonts w:ascii="Times New Roman" w:hAnsi="Times New Roman" w:cs="Times New Roman"/>
          <w:sz w:val="24"/>
        </w:rPr>
        <w:t xml:space="preserve"> towards individuals of Caucasian descent Baines, like many individuals of African descent, has </w:t>
      </w:r>
      <w:r w:rsidR="00A368E0">
        <w:rPr>
          <w:rFonts w:ascii="Times New Roman" w:hAnsi="Times New Roman" w:cs="Times New Roman"/>
          <w:sz w:val="24"/>
        </w:rPr>
        <w:t>internalized</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a profound </w:t>
      </w:r>
      <w:r w:rsidR="00F80252" w:rsidRPr="00A368E0">
        <w:rPr>
          <w:rFonts w:ascii="Times New Roman" w:hAnsi="Times New Roman" w:cs="Times New Roman"/>
          <w:sz w:val="24"/>
        </w:rPr>
        <w:t>contempt</w:t>
      </w:r>
      <w:r w:rsidRPr="00A368E0">
        <w:rPr>
          <w:rFonts w:ascii="Times New Roman" w:hAnsi="Times New Roman" w:cs="Times New Roman"/>
          <w:sz w:val="24"/>
        </w:rPr>
        <w:t>. The use of the profanity "devil" to refer to individuals of Caucasian descent in the statement</w:t>
      </w:r>
      <w:r w:rsidR="00AB186B" w:rsidRPr="00A368E0">
        <w:rPr>
          <w:rFonts w:ascii="Times New Roman" w:hAnsi="Times New Roman" w:cs="Times New Roman"/>
          <w:sz w:val="24"/>
        </w:rPr>
        <w:t xml:space="preserve">, </w:t>
      </w:r>
      <w:r w:rsidRPr="00A368E0">
        <w:rPr>
          <w:rFonts w:ascii="Times New Roman" w:hAnsi="Times New Roman" w:cs="Times New Roman"/>
          <w:sz w:val="24"/>
        </w:rPr>
        <w:t xml:space="preserve">He instructs us that individuals of Caucasian descent are the devil, all of them," is supported by Baines, who concurs with the teachings of Elijah Muhammad that are being quoted. </w:t>
      </w:r>
      <w:r w:rsidR="00AB186B" w:rsidRPr="00A368E0">
        <w:rPr>
          <w:rFonts w:ascii="Times New Roman" w:hAnsi="Times New Roman" w:cs="Times New Roman"/>
          <w:sz w:val="24"/>
        </w:rPr>
        <w:t xml:space="preserve">In the </w:t>
      </w:r>
      <w:r w:rsidR="00AB186B" w:rsidRPr="00A368E0">
        <w:rPr>
          <w:rFonts w:ascii="Times New Roman" w:hAnsi="Times New Roman" w:cs="Times New Roman"/>
          <w:sz w:val="24"/>
        </w:rPr>
        <w:lastRenderedPageBreak/>
        <w:t xml:space="preserve">subsequent statement, Baines expressed his </w:t>
      </w:r>
      <w:r w:rsidR="00F80252" w:rsidRPr="00A368E0">
        <w:rPr>
          <w:rFonts w:ascii="Times New Roman" w:hAnsi="Times New Roman" w:cs="Times New Roman"/>
          <w:sz w:val="24"/>
        </w:rPr>
        <w:t>hatred</w:t>
      </w:r>
      <w:r w:rsidR="00AB186B" w:rsidRPr="00A368E0">
        <w:rPr>
          <w:rFonts w:ascii="Times New Roman" w:hAnsi="Times New Roman" w:cs="Times New Roman"/>
          <w:sz w:val="24"/>
        </w:rPr>
        <w:t xml:space="preserve"> towards individuals of the white race</w:t>
      </w:r>
      <w:r w:rsidRPr="00A368E0">
        <w:rPr>
          <w:rFonts w:ascii="Times New Roman" w:hAnsi="Times New Roman" w:cs="Times New Roman"/>
          <w:sz w:val="24"/>
        </w:rPr>
        <w:t xml:space="preserve">: "Throughout your entire existence, have you ever encountered a virtuous white male?" Recall if you have ever encountered an individual who did not exhibit malevolent tendencies. Malcolm received the </w:t>
      </w:r>
      <w:r w:rsidR="00F80252" w:rsidRPr="00A368E0">
        <w:rPr>
          <w:rFonts w:ascii="Times New Roman" w:hAnsi="Times New Roman" w:cs="Times New Roman"/>
          <w:sz w:val="24"/>
        </w:rPr>
        <w:t>statement mentioned above</w:t>
      </w:r>
      <w:r w:rsidRPr="00A368E0">
        <w:rPr>
          <w:rFonts w:ascii="Times New Roman" w:hAnsi="Times New Roman" w:cs="Times New Roman"/>
          <w:sz w:val="24"/>
        </w:rPr>
        <w:t xml:space="preserve"> and responded with </w:t>
      </w:r>
      <w:r w:rsidR="00AB186B" w:rsidRPr="00A368E0">
        <w:rPr>
          <w:rFonts w:ascii="Times New Roman" w:hAnsi="Times New Roman" w:cs="Times New Roman"/>
          <w:sz w:val="24"/>
        </w:rPr>
        <w:t xml:space="preserve">a </w:t>
      </w:r>
      <w:r w:rsidRPr="00A368E0">
        <w:rPr>
          <w:rFonts w:ascii="Times New Roman" w:hAnsi="Times New Roman" w:cs="Times New Roman"/>
          <w:sz w:val="24"/>
        </w:rPr>
        <w:t xml:space="preserve">gracious acceptance, as he shared a similar sentiment. This occurrence is not unfounded; people of Caucasian descent have engaged in racial discrimination for centuries. </w:t>
      </w:r>
      <w:r w:rsidR="00D124B8" w:rsidRPr="00A368E0">
        <w:rPr>
          <w:rFonts w:ascii="Times New Roman" w:hAnsi="Times New Roman" w:cs="Times New Roman"/>
          <w:sz w:val="24"/>
        </w:rPr>
        <w:t>I</w:t>
      </w:r>
      <w:r w:rsidRPr="00A368E0">
        <w:rPr>
          <w:rFonts w:ascii="Times New Roman" w:hAnsi="Times New Roman" w:cs="Times New Roman"/>
          <w:sz w:val="24"/>
        </w:rPr>
        <w:t xml:space="preserve">t is </w:t>
      </w:r>
      <w:r w:rsidR="00AB186B" w:rsidRPr="00A368E0">
        <w:rPr>
          <w:rFonts w:ascii="Times New Roman" w:hAnsi="Times New Roman" w:cs="Times New Roman"/>
          <w:sz w:val="24"/>
        </w:rPr>
        <w:t>common</w:t>
      </w:r>
      <w:r w:rsidRPr="00A368E0">
        <w:rPr>
          <w:rFonts w:ascii="Times New Roman" w:hAnsi="Times New Roman" w:cs="Times New Roman"/>
          <w:sz w:val="24"/>
        </w:rPr>
        <w:t xml:space="preserve"> for individuals who acknowledge this to </w:t>
      </w:r>
      <w:r w:rsidR="00A368E0">
        <w:rPr>
          <w:rFonts w:ascii="Times New Roman" w:hAnsi="Times New Roman" w:cs="Times New Roman"/>
          <w:sz w:val="24"/>
        </w:rPr>
        <w:t>harbor</w:t>
      </w:r>
      <w:r w:rsidR="00A368E0" w:rsidRPr="00A368E0">
        <w:rPr>
          <w:rFonts w:ascii="Times New Roman" w:hAnsi="Times New Roman" w:cs="Times New Roman"/>
          <w:sz w:val="24"/>
        </w:rPr>
        <w:t xml:space="preserve"> </w:t>
      </w:r>
      <w:r w:rsidRPr="00A368E0">
        <w:rPr>
          <w:rFonts w:ascii="Times New Roman" w:hAnsi="Times New Roman" w:cs="Times New Roman"/>
          <w:sz w:val="24"/>
        </w:rPr>
        <w:t>intense animosity</w:t>
      </w:r>
      <w:r w:rsidR="00D124B8" w:rsidRPr="00A368E0">
        <w:rPr>
          <w:rFonts w:ascii="Times New Roman" w:hAnsi="Times New Roman" w:cs="Times New Roman"/>
          <w:sz w:val="24"/>
        </w:rPr>
        <w:t xml:space="preserve"> (Burrowes 2019</w:t>
      </w:r>
      <w:r w:rsidR="00A7313E" w:rsidRPr="00A368E0">
        <w:rPr>
          <w:rFonts w:ascii="Times New Roman" w:hAnsi="Times New Roman" w:cs="Times New Roman"/>
          <w:sz w:val="24"/>
        </w:rPr>
        <w:t>:</w:t>
      </w:r>
      <w:r w:rsidR="00942BC3" w:rsidRPr="00A368E0">
        <w:rPr>
          <w:rFonts w:ascii="Times New Roman" w:hAnsi="Times New Roman" w:cs="Times New Roman"/>
          <w:sz w:val="24"/>
        </w:rPr>
        <w:t xml:space="preserve"> 6</w:t>
      </w:r>
      <w:r w:rsidR="00D124B8" w:rsidRPr="00A368E0">
        <w:rPr>
          <w:rFonts w:ascii="Times New Roman" w:hAnsi="Times New Roman" w:cs="Times New Roman"/>
          <w:sz w:val="24"/>
        </w:rPr>
        <w:t>)</w:t>
      </w:r>
      <w:r w:rsidRPr="00A368E0">
        <w:rPr>
          <w:rFonts w:ascii="Times New Roman" w:hAnsi="Times New Roman" w:cs="Times New Roman"/>
          <w:sz w:val="24"/>
        </w:rPr>
        <w:t>.</w:t>
      </w:r>
    </w:p>
    <w:p w14:paraId="6C0B0FB9" w14:textId="77777777" w:rsidR="00632EA4" w:rsidRPr="00A368E0" w:rsidRDefault="00632EA4" w:rsidP="00C773D2">
      <w:pPr>
        <w:spacing w:after="0" w:line="240" w:lineRule="auto"/>
        <w:ind w:right="90"/>
        <w:jc w:val="both"/>
        <w:rPr>
          <w:rFonts w:ascii="Times New Roman" w:hAnsi="Times New Roman" w:cs="Times New Roman"/>
          <w:sz w:val="24"/>
        </w:rPr>
      </w:pPr>
      <w:r w:rsidRPr="00A368E0">
        <w:rPr>
          <w:rFonts w:ascii="Times New Roman" w:hAnsi="Times New Roman" w:cs="Times New Roman"/>
          <w:sz w:val="24"/>
        </w:rPr>
        <w:tab/>
      </w:r>
    </w:p>
    <w:p w14:paraId="7F672BBB" w14:textId="77777777" w:rsidR="002F7077" w:rsidRPr="00A368E0" w:rsidRDefault="002F7077" w:rsidP="00C773D2">
      <w:pPr>
        <w:spacing w:after="0" w:line="240" w:lineRule="auto"/>
        <w:ind w:right="90"/>
        <w:jc w:val="both"/>
        <w:rPr>
          <w:rFonts w:ascii="Times New Roman" w:hAnsi="Times New Roman" w:cs="Times New Roman"/>
          <w:i/>
          <w:sz w:val="24"/>
        </w:rPr>
      </w:pPr>
      <w:r w:rsidRPr="00A368E0">
        <w:rPr>
          <w:rFonts w:ascii="Times New Roman" w:hAnsi="Times New Roman" w:cs="Times New Roman"/>
          <w:i/>
          <w:sz w:val="24"/>
        </w:rPr>
        <w:t>Open resistance</w:t>
      </w:r>
    </w:p>
    <w:p w14:paraId="1A190AC4" w14:textId="77777777" w:rsidR="00A27DF3" w:rsidRPr="00A368E0" w:rsidRDefault="00A27DF3" w:rsidP="00C773D2">
      <w:pPr>
        <w:spacing w:after="0" w:line="240" w:lineRule="auto"/>
        <w:ind w:right="90"/>
        <w:jc w:val="both"/>
        <w:rPr>
          <w:rFonts w:ascii="Times New Roman" w:hAnsi="Times New Roman" w:cs="Times New Roman"/>
          <w:i/>
          <w:sz w:val="24"/>
        </w:rPr>
      </w:pPr>
    </w:p>
    <w:p w14:paraId="3405AB22" w14:textId="3072DA8B" w:rsidR="002F7077" w:rsidRPr="00A368E0" w:rsidRDefault="002F7077" w:rsidP="00C773D2">
      <w:pPr>
        <w:spacing w:after="0" w:line="240" w:lineRule="auto"/>
        <w:ind w:right="90"/>
        <w:jc w:val="both"/>
        <w:rPr>
          <w:rFonts w:ascii="Times New Roman" w:hAnsi="Times New Roman" w:cs="Times New Roman"/>
          <w:sz w:val="24"/>
        </w:rPr>
      </w:pPr>
      <w:r w:rsidRPr="00A368E0">
        <w:rPr>
          <w:rFonts w:ascii="Times New Roman" w:hAnsi="Times New Roman" w:cs="Times New Roman"/>
          <w:sz w:val="24"/>
        </w:rPr>
        <w:t xml:space="preserve">Open resistance is a method </w:t>
      </w:r>
      <w:r w:rsidR="00AB186B" w:rsidRPr="00A368E0">
        <w:rPr>
          <w:rFonts w:ascii="Times New Roman" w:hAnsi="Times New Roman" w:cs="Times New Roman"/>
          <w:sz w:val="24"/>
        </w:rPr>
        <w:t>that is</w:t>
      </w:r>
      <w:r w:rsidRPr="00A368E0">
        <w:rPr>
          <w:rFonts w:ascii="Times New Roman" w:hAnsi="Times New Roman" w:cs="Times New Roman"/>
          <w:sz w:val="24"/>
        </w:rPr>
        <w:t xml:space="preserve"> transparent and deliberate in its approach, </w:t>
      </w:r>
      <w:r w:rsidR="00A368E0">
        <w:rPr>
          <w:rFonts w:ascii="Times New Roman" w:hAnsi="Times New Roman" w:cs="Times New Roman"/>
          <w:sz w:val="24"/>
        </w:rPr>
        <w:t>characterized</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by its </w:t>
      </w:r>
      <w:r w:rsidR="00A368E0" w:rsidRPr="00A368E0">
        <w:rPr>
          <w:rFonts w:ascii="Times New Roman" w:hAnsi="Times New Roman" w:cs="Times New Roman"/>
          <w:sz w:val="24"/>
        </w:rPr>
        <w:t>organized</w:t>
      </w:r>
      <w:r w:rsidRPr="00A368E0">
        <w:rPr>
          <w:rFonts w:ascii="Times New Roman" w:hAnsi="Times New Roman" w:cs="Times New Roman"/>
          <w:sz w:val="24"/>
        </w:rPr>
        <w:t xml:space="preserve"> and systematic nature. Open resistance is systematic, </w:t>
      </w:r>
      <w:r w:rsidR="00A368E0">
        <w:rPr>
          <w:rFonts w:ascii="Times New Roman" w:hAnsi="Times New Roman" w:cs="Times New Roman"/>
          <w:sz w:val="24"/>
        </w:rPr>
        <w:t>organized</w:t>
      </w:r>
      <w:r w:rsidRPr="00A368E0">
        <w:rPr>
          <w:rFonts w:ascii="Times New Roman" w:hAnsi="Times New Roman" w:cs="Times New Roman"/>
          <w:sz w:val="24"/>
        </w:rPr>
        <w:t xml:space="preserve">, and cooperative with principles or selflessness, has revolutionary consequences, or contains ideas and aims to eliminate the domination of oppression. Open resistance occurs based on the process of </w:t>
      </w:r>
      <w:r w:rsidR="00A368E0" w:rsidRPr="00A368E0">
        <w:rPr>
          <w:rFonts w:ascii="Times New Roman" w:hAnsi="Times New Roman" w:cs="Times New Roman"/>
          <w:sz w:val="24"/>
        </w:rPr>
        <w:t>mobilizing</w:t>
      </w:r>
      <w:r w:rsidRPr="00A368E0">
        <w:rPr>
          <w:rFonts w:ascii="Times New Roman" w:hAnsi="Times New Roman" w:cs="Times New Roman"/>
          <w:sz w:val="24"/>
        </w:rPr>
        <w:t xml:space="preserve"> participants, arranged in targeted agendas, and has the right goals and objectives. Illustrative instances comprise verbal presentations or speeches and demonstrations. Based on the results of the data that the researchers have collected, </w:t>
      </w:r>
      <w:r w:rsidR="00AB186B" w:rsidRPr="00A368E0">
        <w:rPr>
          <w:rFonts w:ascii="Times New Roman" w:hAnsi="Times New Roman" w:cs="Times New Roman"/>
          <w:sz w:val="24"/>
        </w:rPr>
        <w:t>some data</w:t>
      </w:r>
      <w:r w:rsidRPr="00A368E0">
        <w:rPr>
          <w:rFonts w:ascii="Times New Roman" w:hAnsi="Times New Roman" w:cs="Times New Roman"/>
          <w:sz w:val="24"/>
        </w:rPr>
        <w:t xml:space="preserve"> tends to have open resistance characteristics.</w:t>
      </w:r>
    </w:p>
    <w:p w14:paraId="5882F71D" w14:textId="30479986" w:rsidR="00612511" w:rsidRPr="00A368E0" w:rsidRDefault="00612511" w:rsidP="00C773D2">
      <w:pPr>
        <w:spacing w:after="0" w:line="240" w:lineRule="auto"/>
        <w:ind w:right="90" w:firstLine="709"/>
        <w:jc w:val="both"/>
        <w:rPr>
          <w:rFonts w:ascii="Times New Roman" w:hAnsi="Times New Roman" w:cs="Times New Roman"/>
          <w:sz w:val="24"/>
        </w:rPr>
      </w:pPr>
      <w:r w:rsidRPr="00A368E0">
        <w:rPr>
          <w:rFonts w:ascii="Times New Roman" w:hAnsi="Times New Roman" w:cs="Times New Roman"/>
          <w:sz w:val="24"/>
        </w:rPr>
        <w:t>Th</w:t>
      </w:r>
      <w:r w:rsidR="00AB186B" w:rsidRPr="00A368E0">
        <w:rPr>
          <w:rFonts w:ascii="Times New Roman" w:hAnsi="Times New Roman" w:cs="Times New Roman"/>
          <w:sz w:val="24"/>
        </w:rPr>
        <w:t>is analysis's sixth piece of evidence</w:t>
      </w:r>
      <w:r w:rsidRPr="00A368E0">
        <w:rPr>
          <w:rFonts w:ascii="Times New Roman" w:hAnsi="Times New Roman" w:cs="Times New Roman"/>
          <w:sz w:val="24"/>
        </w:rPr>
        <w:t xml:space="preserve"> pertains to an </w:t>
      </w:r>
      <w:r w:rsidR="00A368E0" w:rsidRPr="00A368E0">
        <w:rPr>
          <w:rFonts w:ascii="Times New Roman" w:hAnsi="Times New Roman" w:cs="Times New Roman"/>
          <w:sz w:val="24"/>
        </w:rPr>
        <w:t>African American</w:t>
      </w:r>
      <w:r w:rsidRPr="00A368E0">
        <w:rPr>
          <w:rFonts w:ascii="Times New Roman" w:hAnsi="Times New Roman" w:cs="Times New Roman"/>
          <w:sz w:val="24"/>
        </w:rPr>
        <w:t xml:space="preserve"> orator who delivers speeches in public spaces, advocating for equitable economic rights. The </w:t>
      </w:r>
      <w:r w:rsidR="00F80252" w:rsidRPr="00A368E0">
        <w:rPr>
          <w:rFonts w:ascii="Times New Roman" w:hAnsi="Times New Roman" w:cs="Times New Roman"/>
          <w:sz w:val="24"/>
        </w:rPr>
        <w:t>S</w:t>
      </w:r>
      <w:r w:rsidRPr="00A368E0">
        <w:rPr>
          <w:rFonts w:ascii="Times New Roman" w:hAnsi="Times New Roman" w:cs="Times New Roman"/>
          <w:sz w:val="24"/>
        </w:rPr>
        <w:t xml:space="preserve">peaker delivered a speech on the economic disparity between white and black individuals </w:t>
      </w:r>
      <w:r w:rsidR="00AB186B" w:rsidRPr="00A368E0">
        <w:rPr>
          <w:rFonts w:ascii="Times New Roman" w:hAnsi="Times New Roman" w:cs="Times New Roman"/>
          <w:sz w:val="24"/>
        </w:rPr>
        <w:t>to motivate</w:t>
      </w:r>
      <w:r w:rsidRPr="00A368E0">
        <w:rPr>
          <w:rFonts w:ascii="Times New Roman" w:hAnsi="Times New Roman" w:cs="Times New Roman"/>
          <w:sz w:val="24"/>
        </w:rPr>
        <w:t xml:space="preserve"> African</w:t>
      </w:r>
      <w:r w:rsidR="00F80252" w:rsidRPr="00A368E0">
        <w:rPr>
          <w:rFonts w:ascii="Times New Roman" w:hAnsi="Times New Roman" w:cs="Times New Roman"/>
          <w:sz w:val="24"/>
        </w:rPr>
        <w:t xml:space="preserve"> </w:t>
      </w:r>
      <w:r w:rsidRPr="00A368E0">
        <w:rPr>
          <w:rFonts w:ascii="Times New Roman" w:hAnsi="Times New Roman" w:cs="Times New Roman"/>
          <w:sz w:val="24"/>
        </w:rPr>
        <w:t xml:space="preserve">Americans to engage in economic activities such as producing goods, owning property for trade, and generating income independently. The </w:t>
      </w:r>
      <w:proofErr w:type="gramStart"/>
      <w:r w:rsidRPr="00A368E0">
        <w:rPr>
          <w:rFonts w:ascii="Times New Roman" w:hAnsi="Times New Roman" w:cs="Times New Roman"/>
          <w:sz w:val="24"/>
        </w:rPr>
        <w:t>ultimate goal</w:t>
      </w:r>
      <w:proofErr w:type="gramEnd"/>
      <w:r w:rsidRPr="00A368E0">
        <w:rPr>
          <w:rFonts w:ascii="Times New Roman" w:hAnsi="Times New Roman" w:cs="Times New Roman"/>
          <w:sz w:val="24"/>
        </w:rPr>
        <w:t xml:space="preserve"> is to overcome the economic segregation that has adversely affected this community for centuries. During that period, exercising freedom of speech and expression in public became prevalent in the United States. During the period spanning from 1940 to 1960, a cohort of </w:t>
      </w:r>
      <w:r w:rsidR="00A368E0" w:rsidRPr="00A368E0">
        <w:rPr>
          <w:rFonts w:ascii="Times New Roman" w:hAnsi="Times New Roman" w:cs="Times New Roman"/>
          <w:sz w:val="24"/>
        </w:rPr>
        <w:t>African American</w:t>
      </w:r>
      <w:r w:rsidRPr="00A368E0">
        <w:rPr>
          <w:rFonts w:ascii="Times New Roman" w:hAnsi="Times New Roman" w:cs="Times New Roman"/>
          <w:sz w:val="24"/>
        </w:rPr>
        <w:t xml:space="preserve"> individuals emerged as vocal orators, expressing their dissent towards the government and societal structures that perpetuated discriminatory practices against them</w:t>
      </w:r>
      <w:r w:rsidR="00D124B8" w:rsidRPr="00A368E0">
        <w:rPr>
          <w:rFonts w:ascii="Times New Roman" w:hAnsi="Times New Roman" w:cs="Times New Roman"/>
          <w:sz w:val="24"/>
        </w:rPr>
        <w:t xml:space="preserve"> (Dierenfield 2021</w:t>
      </w:r>
      <w:r w:rsidR="00A7313E" w:rsidRPr="00A368E0">
        <w:rPr>
          <w:rFonts w:ascii="Times New Roman" w:hAnsi="Times New Roman" w:cs="Times New Roman"/>
          <w:sz w:val="24"/>
        </w:rPr>
        <w:t>:</w:t>
      </w:r>
      <w:r w:rsidR="00942BC3" w:rsidRPr="00A368E0">
        <w:rPr>
          <w:rFonts w:ascii="Times New Roman" w:hAnsi="Times New Roman" w:cs="Times New Roman"/>
          <w:sz w:val="24"/>
        </w:rPr>
        <w:t xml:space="preserve">  30-40</w:t>
      </w:r>
      <w:r w:rsidR="00D124B8" w:rsidRPr="00A368E0">
        <w:rPr>
          <w:rFonts w:ascii="Times New Roman" w:hAnsi="Times New Roman" w:cs="Times New Roman"/>
          <w:sz w:val="24"/>
        </w:rPr>
        <w:t>)</w:t>
      </w:r>
      <w:r w:rsidRPr="00A368E0">
        <w:rPr>
          <w:rFonts w:ascii="Times New Roman" w:hAnsi="Times New Roman" w:cs="Times New Roman"/>
          <w:sz w:val="24"/>
        </w:rPr>
        <w:t xml:space="preserve">. The </w:t>
      </w:r>
      <w:r w:rsidR="00F80252" w:rsidRPr="00A368E0">
        <w:rPr>
          <w:rFonts w:ascii="Times New Roman" w:hAnsi="Times New Roman" w:cs="Times New Roman"/>
          <w:sz w:val="24"/>
        </w:rPr>
        <w:t>S</w:t>
      </w:r>
      <w:r w:rsidRPr="00A368E0">
        <w:rPr>
          <w:rFonts w:ascii="Times New Roman" w:hAnsi="Times New Roman" w:cs="Times New Roman"/>
          <w:sz w:val="24"/>
        </w:rPr>
        <w:t>peaker articulated the hypothetical scenario in which African</w:t>
      </w:r>
      <w:r w:rsidR="00F80252" w:rsidRPr="00A368E0">
        <w:rPr>
          <w:rFonts w:ascii="Times New Roman" w:hAnsi="Times New Roman" w:cs="Times New Roman"/>
          <w:sz w:val="24"/>
        </w:rPr>
        <w:t xml:space="preserve"> </w:t>
      </w:r>
      <w:r w:rsidRPr="00A368E0">
        <w:rPr>
          <w:rFonts w:ascii="Times New Roman" w:hAnsi="Times New Roman" w:cs="Times New Roman"/>
          <w:sz w:val="24"/>
        </w:rPr>
        <w:t xml:space="preserve">Americans were afforded the means and access to construct their economic system, akin to their white counterparts in the United States during that era. </w:t>
      </w:r>
      <w:r w:rsidR="00F80252" w:rsidRPr="00A368E0">
        <w:rPr>
          <w:rFonts w:ascii="Times New Roman" w:hAnsi="Times New Roman" w:cs="Times New Roman"/>
          <w:sz w:val="24"/>
        </w:rPr>
        <w:t>Establishing</w:t>
      </w:r>
      <w:r w:rsidR="00AB186B" w:rsidRPr="00A368E0">
        <w:rPr>
          <w:rFonts w:ascii="Times New Roman" w:hAnsi="Times New Roman" w:cs="Times New Roman"/>
          <w:sz w:val="24"/>
        </w:rPr>
        <w:t xml:space="preserve"> a robust economy and the capacity to </w:t>
      </w:r>
      <w:r w:rsidR="00F80252" w:rsidRPr="00A368E0">
        <w:rPr>
          <w:rFonts w:ascii="Times New Roman" w:hAnsi="Times New Roman" w:cs="Times New Roman"/>
          <w:sz w:val="24"/>
        </w:rPr>
        <w:t>administer it effectively</w:t>
      </w:r>
      <w:r w:rsidR="00AB186B" w:rsidRPr="00A368E0">
        <w:rPr>
          <w:rFonts w:ascii="Times New Roman" w:hAnsi="Times New Roman" w:cs="Times New Roman"/>
          <w:sz w:val="24"/>
        </w:rPr>
        <w:t xml:space="preserve"> will profoundly influence</w:t>
      </w:r>
      <w:r w:rsidRPr="00A368E0">
        <w:rPr>
          <w:rFonts w:ascii="Times New Roman" w:hAnsi="Times New Roman" w:cs="Times New Roman"/>
          <w:sz w:val="24"/>
        </w:rPr>
        <w:t xml:space="preserve"> the advancement of African</w:t>
      </w:r>
      <w:r w:rsidR="00F80252" w:rsidRPr="00A368E0">
        <w:rPr>
          <w:rFonts w:ascii="Times New Roman" w:hAnsi="Times New Roman" w:cs="Times New Roman"/>
          <w:sz w:val="24"/>
        </w:rPr>
        <w:t xml:space="preserve"> </w:t>
      </w:r>
      <w:r w:rsidRPr="00A368E0">
        <w:rPr>
          <w:rFonts w:ascii="Times New Roman" w:hAnsi="Times New Roman" w:cs="Times New Roman"/>
          <w:sz w:val="24"/>
        </w:rPr>
        <w:t xml:space="preserve">Americans. </w:t>
      </w:r>
      <w:r w:rsidR="00D124B8" w:rsidRPr="00A368E0">
        <w:rPr>
          <w:rFonts w:ascii="Times New Roman" w:hAnsi="Times New Roman" w:cs="Times New Roman"/>
          <w:sz w:val="24"/>
        </w:rPr>
        <w:t>A</w:t>
      </w:r>
      <w:r w:rsidRPr="00A368E0">
        <w:rPr>
          <w:rFonts w:ascii="Times New Roman" w:hAnsi="Times New Roman" w:cs="Times New Roman"/>
          <w:sz w:val="24"/>
        </w:rPr>
        <w:t xml:space="preserve">chieving economic equality can facilitate </w:t>
      </w:r>
      <w:r w:rsidR="00A7313E" w:rsidRPr="00A368E0">
        <w:rPr>
          <w:rFonts w:ascii="Times New Roman" w:hAnsi="Times New Roman" w:cs="Times New Roman"/>
          <w:sz w:val="24"/>
        </w:rPr>
        <w:t>pursuing</w:t>
      </w:r>
      <w:r w:rsidR="00F80252" w:rsidRPr="00A368E0">
        <w:rPr>
          <w:rFonts w:ascii="Times New Roman" w:hAnsi="Times New Roman" w:cs="Times New Roman"/>
          <w:sz w:val="24"/>
        </w:rPr>
        <w:t xml:space="preserve"> </w:t>
      </w:r>
      <w:r w:rsidRPr="00A368E0">
        <w:rPr>
          <w:rFonts w:ascii="Times New Roman" w:hAnsi="Times New Roman" w:cs="Times New Roman"/>
          <w:sz w:val="24"/>
        </w:rPr>
        <w:t xml:space="preserve">other objectives, as economic mastery is </w:t>
      </w:r>
      <w:r w:rsidR="00F80252" w:rsidRPr="00A368E0">
        <w:rPr>
          <w:rFonts w:ascii="Times New Roman" w:hAnsi="Times New Roman" w:cs="Times New Roman"/>
          <w:sz w:val="24"/>
        </w:rPr>
        <w:t>fundamental to</w:t>
      </w:r>
      <w:r w:rsidRPr="00A368E0">
        <w:rPr>
          <w:rFonts w:ascii="Times New Roman" w:hAnsi="Times New Roman" w:cs="Times New Roman"/>
          <w:sz w:val="24"/>
        </w:rPr>
        <w:t xml:space="preserve"> mastering other domains</w:t>
      </w:r>
      <w:r w:rsidR="00D124B8" w:rsidRPr="00A368E0">
        <w:rPr>
          <w:rFonts w:ascii="Times New Roman" w:hAnsi="Times New Roman" w:cs="Times New Roman"/>
          <w:sz w:val="24"/>
        </w:rPr>
        <w:t xml:space="preserve"> (Etheridge 2022</w:t>
      </w:r>
      <w:r w:rsidR="00A7313E" w:rsidRPr="00A368E0">
        <w:rPr>
          <w:rFonts w:ascii="Times New Roman" w:hAnsi="Times New Roman" w:cs="Times New Roman"/>
          <w:sz w:val="24"/>
        </w:rPr>
        <w:t>:</w:t>
      </w:r>
      <w:r w:rsidR="00942BC3" w:rsidRPr="00A368E0">
        <w:rPr>
          <w:rFonts w:ascii="Times New Roman" w:hAnsi="Times New Roman" w:cs="Times New Roman"/>
          <w:sz w:val="24"/>
        </w:rPr>
        <w:t xml:space="preserve"> 501-538</w:t>
      </w:r>
      <w:r w:rsidR="00D124B8" w:rsidRPr="00A368E0">
        <w:rPr>
          <w:rFonts w:ascii="Times New Roman" w:hAnsi="Times New Roman" w:cs="Times New Roman"/>
          <w:sz w:val="24"/>
        </w:rPr>
        <w:t>)</w:t>
      </w:r>
      <w:r w:rsidR="00876E1B" w:rsidRPr="00A368E0">
        <w:rPr>
          <w:rFonts w:ascii="Times New Roman" w:hAnsi="Times New Roman" w:cs="Times New Roman"/>
          <w:sz w:val="24"/>
        </w:rPr>
        <w:t>. This</w:t>
      </w:r>
      <w:r w:rsidRPr="00A368E0">
        <w:rPr>
          <w:rFonts w:ascii="Times New Roman" w:hAnsi="Times New Roman" w:cs="Times New Roman"/>
          <w:sz w:val="24"/>
        </w:rPr>
        <w:t xml:space="preserve"> happened at </w:t>
      </w:r>
      <w:r w:rsidRPr="00A368E0">
        <w:rPr>
          <w:rFonts w:ascii="Times New Roman" w:eastAsia="Times New Roman" w:hAnsi="Times New Roman" w:cs="Times New Roman"/>
          <w:bCs/>
          <w:sz w:val="24"/>
          <w:szCs w:val="24"/>
        </w:rPr>
        <w:t>01:28:16 – 01:28:48</w:t>
      </w:r>
      <w:r w:rsidRPr="00A368E0">
        <w:rPr>
          <w:rFonts w:ascii="Times New Roman" w:hAnsi="Times New Roman" w:cs="Times New Roman"/>
          <w:sz w:val="24"/>
        </w:rPr>
        <w:t>.</w:t>
      </w:r>
    </w:p>
    <w:p w14:paraId="334F037B" w14:textId="77777777" w:rsidR="00612511" w:rsidRPr="00A368E0" w:rsidRDefault="00612511" w:rsidP="00C773D2">
      <w:pPr>
        <w:spacing w:after="0" w:line="240" w:lineRule="auto"/>
        <w:ind w:left="709" w:right="567"/>
        <w:jc w:val="both"/>
        <w:rPr>
          <w:rFonts w:ascii="Times New Roman" w:hAnsi="Times New Roman" w:cs="Times New Roman"/>
        </w:rPr>
      </w:pPr>
    </w:p>
    <w:p w14:paraId="79454764" w14:textId="553DDCD8" w:rsidR="00612511" w:rsidRPr="00A368E0" w:rsidRDefault="00612511" w:rsidP="00C773D2">
      <w:pPr>
        <w:spacing w:after="0" w:line="240" w:lineRule="auto"/>
        <w:ind w:left="709" w:right="567"/>
        <w:jc w:val="both"/>
        <w:rPr>
          <w:rFonts w:ascii="Times New Roman" w:hAnsi="Times New Roman" w:cs="Times New Roman"/>
          <w:i/>
        </w:rPr>
      </w:pPr>
      <w:r w:rsidRPr="00A368E0">
        <w:rPr>
          <w:rFonts w:ascii="Times New Roman" w:hAnsi="Times New Roman" w:cs="Times New Roman"/>
        </w:rPr>
        <w:t xml:space="preserve">The Speaker: </w:t>
      </w:r>
      <w:r w:rsidR="00AB186B" w:rsidRPr="00A368E0">
        <w:rPr>
          <w:rFonts w:ascii="Times New Roman" w:hAnsi="Times New Roman" w:cs="Times New Roman"/>
        </w:rPr>
        <w:t>"</w:t>
      </w:r>
      <w:r w:rsidRPr="00A368E0">
        <w:rPr>
          <w:rFonts w:ascii="Times New Roman" w:hAnsi="Times New Roman" w:cs="Times New Roman"/>
          <w:i/>
        </w:rPr>
        <w:t xml:space="preserve">Why’s everybody in this community making money but us? It’s time for the black man and the women stand up and take control of our dollars. It’s time for us to use dollars for our liberation. We can do what everyone else can do if we become producers and if we become the masters of our own destiny. We can have wool from sheep just like anyone else. But where are our clothing stores? We can get milk </w:t>
      </w:r>
      <w:r w:rsidR="00EE0534" w:rsidRPr="00A368E0">
        <w:rPr>
          <w:rFonts w:ascii="Times New Roman" w:hAnsi="Times New Roman" w:cs="Times New Roman"/>
          <w:i/>
        </w:rPr>
        <w:t>from</w:t>
      </w:r>
      <w:r w:rsidRPr="00A368E0">
        <w:rPr>
          <w:rFonts w:ascii="Times New Roman" w:hAnsi="Times New Roman" w:cs="Times New Roman"/>
          <w:i/>
        </w:rPr>
        <w:t xml:space="preserve"> cows, but where are our grocery stores? We need to control our dollars. We need to control our destiny.</w:t>
      </w:r>
      <w:r w:rsidR="00AB186B" w:rsidRPr="00A368E0">
        <w:rPr>
          <w:rFonts w:ascii="Times New Roman" w:hAnsi="Times New Roman" w:cs="Times New Roman"/>
          <w:i/>
        </w:rPr>
        <w:t>”</w:t>
      </w:r>
    </w:p>
    <w:p w14:paraId="71D0D2FE" w14:textId="77777777" w:rsidR="00612511" w:rsidRPr="00EE0534" w:rsidRDefault="00612511" w:rsidP="00C773D2">
      <w:pPr>
        <w:spacing w:after="0" w:line="240" w:lineRule="auto"/>
        <w:ind w:left="709" w:right="567" w:hanging="1440"/>
        <w:jc w:val="right"/>
        <w:rPr>
          <w:rFonts w:ascii="Times New Roman" w:hAnsi="Times New Roman" w:cs="Times New Roman"/>
          <w:bCs/>
        </w:rPr>
      </w:pPr>
      <w:r w:rsidRPr="00EE0534">
        <w:rPr>
          <w:rFonts w:ascii="Times New Roman" w:hAnsi="Times New Roman" w:cs="Times New Roman"/>
          <w:bCs/>
        </w:rPr>
        <w:t>(01:28:16 – 01:28:48)</w:t>
      </w:r>
    </w:p>
    <w:p w14:paraId="733B4A4A" w14:textId="77777777" w:rsidR="00033A73" w:rsidRPr="00A368E0" w:rsidRDefault="00033A73" w:rsidP="00C773D2">
      <w:pPr>
        <w:spacing w:after="0" w:line="240" w:lineRule="auto"/>
        <w:ind w:right="90"/>
        <w:jc w:val="both"/>
        <w:rPr>
          <w:rFonts w:ascii="Times New Roman" w:hAnsi="Times New Roman" w:cs="Times New Roman"/>
          <w:sz w:val="24"/>
        </w:rPr>
      </w:pPr>
    </w:p>
    <w:p w14:paraId="204363FD" w14:textId="32E10D57" w:rsidR="00F80252" w:rsidRPr="00A368E0" w:rsidRDefault="00AB186B" w:rsidP="00C773D2">
      <w:pPr>
        <w:spacing w:after="0" w:line="240" w:lineRule="auto"/>
        <w:ind w:right="90"/>
        <w:jc w:val="both"/>
        <w:rPr>
          <w:rFonts w:ascii="Times New Roman" w:hAnsi="Times New Roman" w:cs="Times New Roman"/>
          <w:sz w:val="24"/>
        </w:rPr>
      </w:pPr>
      <w:r w:rsidRPr="00A368E0">
        <w:rPr>
          <w:rFonts w:ascii="Times New Roman" w:hAnsi="Times New Roman" w:cs="Times New Roman"/>
          <w:sz w:val="24"/>
        </w:rPr>
        <w:t>Due to pervasive racial discrimination, African</w:t>
      </w:r>
      <w:r w:rsidR="00F80252" w:rsidRPr="00A368E0">
        <w:rPr>
          <w:rFonts w:ascii="Times New Roman" w:hAnsi="Times New Roman" w:cs="Times New Roman"/>
          <w:sz w:val="24"/>
        </w:rPr>
        <w:t xml:space="preserve"> </w:t>
      </w:r>
      <w:r w:rsidRPr="00A368E0">
        <w:rPr>
          <w:rFonts w:ascii="Times New Roman" w:hAnsi="Times New Roman" w:cs="Times New Roman"/>
          <w:sz w:val="24"/>
        </w:rPr>
        <w:t>Americans were systematically excluded from a significant number of unskilled and semi-skilled industrial positions, as well as from the unions that governed the acquisition of training and entry into various skilled trades</w:t>
      </w:r>
      <w:r w:rsidR="00033A73" w:rsidRPr="00A368E0">
        <w:rPr>
          <w:rFonts w:ascii="Times New Roman" w:hAnsi="Times New Roman" w:cs="Times New Roman"/>
          <w:sz w:val="24"/>
        </w:rPr>
        <w:t xml:space="preserve">. The </w:t>
      </w:r>
      <w:proofErr w:type="gramStart"/>
      <w:r w:rsidR="00033A73" w:rsidRPr="00A368E0">
        <w:rPr>
          <w:rFonts w:ascii="Times New Roman" w:hAnsi="Times New Roman" w:cs="Times New Roman"/>
          <w:sz w:val="24"/>
        </w:rPr>
        <w:lastRenderedPageBreak/>
        <w:t>aforementioned implies</w:t>
      </w:r>
      <w:proofErr w:type="gramEnd"/>
      <w:r w:rsidR="00033A73" w:rsidRPr="00A368E0">
        <w:rPr>
          <w:rFonts w:ascii="Times New Roman" w:hAnsi="Times New Roman" w:cs="Times New Roman"/>
          <w:sz w:val="24"/>
        </w:rPr>
        <w:t xml:space="preserve"> that individuals of </w:t>
      </w:r>
      <w:r w:rsidR="00A368E0" w:rsidRPr="00A368E0">
        <w:rPr>
          <w:rFonts w:ascii="Times New Roman" w:hAnsi="Times New Roman" w:cs="Times New Roman"/>
          <w:sz w:val="24"/>
        </w:rPr>
        <w:t>African American</w:t>
      </w:r>
      <w:r w:rsidR="00033A73" w:rsidRPr="00A368E0">
        <w:rPr>
          <w:rFonts w:ascii="Times New Roman" w:hAnsi="Times New Roman" w:cs="Times New Roman"/>
          <w:sz w:val="24"/>
        </w:rPr>
        <w:t xml:space="preserve"> descent encountered notable hindrances to their economic prospects and social advancement </w:t>
      </w:r>
      <w:r w:rsidRPr="00A368E0">
        <w:rPr>
          <w:rFonts w:ascii="Times New Roman" w:hAnsi="Times New Roman" w:cs="Times New Roman"/>
          <w:sz w:val="24"/>
        </w:rPr>
        <w:t>due to</w:t>
      </w:r>
      <w:r w:rsidR="00033A73" w:rsidRPr="00A368E0">
        <w:rPr>
          <w:rFonts w:ascii="Times New Roman" w:hAnsi="Times New Roman" w:cs="Times New Roman"/>
          <w:sz w:val="24"/>
        </w:rPr>
        <w:t xml:space="preserve"> </w:t>
      </w:r>
      <w:r w:rsidR="00A368E0">
        <w:rPr>
          <w:rFonts w:ascii="Times New Roman" w:hAnsi="Times New Roman" w:cs="Times New Roman"/>
          <w:sz w:val="24"/>
        </w:rPr>
        <w:t>institutionalized</w:t>
      </w:r>
      <w:r w:rsidR="00A368E0" w:rsidRPr="00A368E0">
        <w:rPr>
          <w:rFonts w:ascii="Times New Roman" w:hAnsi="Times New Roman" w:cs="Times New Roman"/>
          <w:sz w:val="24"/>
        </w:rPr>
        <w:t xml:space="preserve"> </w:t>
      </w:r>
      <w:r w:rsidR="00033A73" w:rsidRPr="00A368E0">
        <w:rPr>
          <w:rFonts w:ascii="Times New Roman" w:hAnsi="Times New Roman" w:cs="Times New Roman"/>
          <w:sz w:val="24"/>
        </w:rPr>
        <w:t xml:space="preserve">racial bias and prejudicial treatment. The statement posits that economic inequality and restricted opportunities for black workers may be attributed to policies and practices such as overt racial discrimination, exclusion from </w:t>
      </w:r>
      <w:r w:rsidR="00A368E0">
        <w:rPr>
          <w:rFonts w:ascii="Times New Roman" w:hAnsi="Times New Roman" w:cs="Times New Roman"/>
          <w:sz w:val="24"/>
        </w:rPr>
        <w:t>labor</w:t>
      </w:r>
      <w:r w:rsidR="00A368E0" w:rsidRPr="00A368E0">
        <w:rPr>
          <w:rFonts w:ascii="Times New Roman" w:hAnsi="Times New Roman" w:cs="Times New Roman"/>
          <w:sz w:val="24"/>
        </w:rPr>
        <w:t xml:space="preserve"> </w:t>
      </w:r>
      <w:r w:rsidR="00033A73" w:rsidRPr="00A368E0">
        <w:rPr>
          <w:rFonts w:ascii="Times New Roman" w:hAnsi="Times New Roman" w:cs="Times New Roman"/>
          <w:sz w:val="24"/>
        </w:rPr>
        <w:t xml:space="preserve">unions, and inadequate access to training and skilled trades. Furthermore, the article highlights that </w:t>
      </w:r>
      <w:r w:rsidRPr="00A368E0">
        <w:rPr>
          <w:rFonts w:ascii="Times New Roman" w:hAnsi="Times New Roman" w:cs="Times New Roman"/>
          <w:sz w:val="24"/>
        </w:rPr>
        <w:t>eradicating</w:t>
      </w:r>
      <w:r w:rsidR="00033A73" w:rsidRPr="00A368E0">
        <w:rPr>
          <w:rFonts w:ascii="Times New Roman" w:hAnsi="Times New Roman" w:cs="Times New Roman"/>
          <w:sz w:val="24"/>
        </w:rPr>
        <w:t xml:space="preserve"> all remaining instances of racial discrimination may not necessarily equip African Americans with lower levels of education and training with the necessary qualifications for skilled employment or address the scarcity of adequately compensated, unskilled positions</w:t>
      </w:r>
      <w:r w:rsidR="005B1AA7" w:rsidRPr="00A368E0">
        <w:rPr>
          <w:rFonts w:ascii="Times New Roman" w:hAnsi="Times New Roman" w:cs="Times New Roman"/>
          <w:sz w:val="24"/>
        </w:rPr>
        <w:t xml:space="preserve"> (Schiller 2018</w:t>
      </w:r>
      <w:r w:rsidR="00A7313E" w:rsidRPr="00A368E0">
        <w:rPr>
          <w:rFonts w:ascii="Times New Roman" w:hAnsi="Times New Roman" w:cs="Times New Roman"/>
          <w:sz w:val="24"/>
        </w:rPr>
        <w:t>:</w:t>
      </w:r>
      <w:r w:rsidR="00486453" w:rsidRPr="00A368E0">
        <w:rPr>
          <w:rFonts w:ascii="Times New Roman" w:hAnsi="Times New Roman" w:cs="Times New Roman"/>
          <w:sz w:val="24"/>
        </w:rPr>
        <w:t xml:space="preserve"> 16</w:t>
      </w:r>
      <w:r w:rsidR="005B1AA7" w:rsidRPr="00A368E0">
        <w:rPr>
          <w:rFonts w:ascii="Times New Roman" w:hAnsi="Times New Roman" w:cs="Times New Roman"/>
          <w:sz w:val="24"/>
        </w:rPr>
        <w:t>)</w:t>
      </w:r>
      <w:r w:rsidR="00033A73" w:rsidRPr="00A368E0">
        <w:rPr>
          <w:rFonts w:ascii="Times New Roman" w:hAnsi="Times New Roman" w:cs="Times New Roman"/>
          <w:sz w:val="24"/>
        </w:rPr>
        <w:t xml:space="preserve">. The complete eradication of any remaining instances of racial discrimination may not necessarily result in the qualification of less educated and untrained African Americans for skilled or adequately compensated unskilled employment. This suggests that unemployment and poverty may have affected African Americans disproportionately. </w:t>
      </w:r>
    </w:p>
    <w:p w14:paraId="449DE800" w14:textId="3926E5CE" w:rsidR="00033A73" w:rsidRPr="00A368E0" w:rsidRDefault="00033A73" w:rsidP="00C773D2">
      <w:pPr>
        <w:spacing w:after="0" w:line="240" w:lineRule="auto"/>
        <w:ind w:right="91" w:firstLine="709"/>
        <w:jc w:val="both"/>
        <w:rPr>
          <w:rFonts w:ascii="Times New Roman" w:hAnsi="Times New Roman" w:cs="Times New Roman"/>
          <w:sz w:val="24"/>
        </w:rPr>
      </w:pPr>
      <w:r w:rsidRPr="00A368E0">
        <w:rPr>
          <w:rFonts w:ascii="Times New Roman" w:hAnsi="Times New Roman" w:cs="Times New Roman"/>
          <w:sz w:val="24"/>
        </w:rPr>
        <w:t xml:space="preserve">Consequently, approximately 500,000 </w:t>
      </w:r>
      <w:r w:rsidR="00A86AF0" w:rsidRPr="00A368E0">
        <w:rPr>
          <w:rFonts w:ascii="Times New Roman" w:hAnsi="Times New Roman" w:cs="Times New Roman"/>
          <w:sz w:val="24"/>
        </w:rPr>
        <w:t>African American</w:t>
      </w:r>
      <w:r w:rsidRPr="00A368E0">
        <w:rPr>
          <w:rFonts w:ascii="Times New Roman" w:hAnsi="Times New Roman" w:cs="Times New Roman"/>
          <w:sz w:val="24"/>
        </w:rPr>
        <w:t xml:space="preserve"> </w:t>
      </w:r>
      <w:r w:rsidR="00A368E0">
        <w:rPr>
          <w:rFonts w:ascii="Times New Roman" w:hAnsi="Times New Roman" w:cs="Times New Roman"/>
          <w:sz w:val="24"/>
        </w:rPr>
        <w:t>laborers</w:t>
      </w:r>
      <w:r w:rsidR="00A368E0" w:rsidRPr="00A368E0">
        <w:rPr>
          <w:rFonts w:ascii="Times New Roman" w:hAnsi="Times New Roman" w:cs="Times New Roman"/>
          <w:sz w:val="24"/>
        </w:rPr>
        <w:t xml:space="preserve"> </w:t>
      </w:r>
      <w:r w:rsidRPr="00A368E0">
        <w:rPr>
          <w:rFonts w:ascii="Times New Roman" w:hAnsi="Times New Roman" w:cs="Times New Roman"/>
          <w:sz w:val="24"/>
        </w:rPr>
        <w:t xml:space="preserve">affiliated themselves with the Committee of Industrial Organizations (CIO) and assumed prominent roles in the civil rights crusade. The Committee on Industrial Organization (CIO) </w:t>
      </w:r>
      <w:r w:rsidR="00AB186B" w:rsidRPr="00A368E0">
        <w:rPr>
          <w:rFonts w:ascii="Times New Roman" w:hAnsi="Times New Roman" w:cs="Times New Roman"/>
          <w:sz w:val="24"/>
        </w:rPr>
        <w:t>influenced</w:t>
      </w:r>
      <w:r w:rsidRPr="00A368E0">
        <w:rPr>
          <w:rFonts w:ascii="Times New Roman" w:hAnsi="Times New Roman" w:cs="Times New Roman"/>
          <w:sz w:val="24"/>
        </w:rPr>
        <w:t xml:space="preserve"> the advancement of civil rights advocacy. The </w:t>
      </w:r>
      <w:r w:rsidR="00F80252" w:rsidRPr="00A368E0">
        <w:rPr>
          <w:rFonts w:ascii="Times New Roman" w:hAnsi="Times New Roman" w:cs="Times New Roman"/>
          <w:sz w:val="24"/>
        </w:rPr>
        <w:t>challenges mentioned above</w:t>
      </w:r>
      <w:r w:rsidRPr="00A368E0">
        <w:rPr>
          <w:rFonts w:ascii="Times New Roman" w:hAnsi="Times New Roman" w:cs="Times New Roman"/>
          <w:sz w:val="24"/>
        </w:rPr>
        <w:t xml:space="preserve"> </w:t>
      </w:r>
      <w:r w:rsidR="00F80252" w:rsidRPr="00A368E0">
        <w:rPr>
          <w:rFonts w:ascii="Times New Roman" w:hAnsi="Times New Roman" w:cs="Times New Roman"/>
          <w:sz w:val="24"/>
        </w:rPr>
        <w:t>were</w:t>
      </w:r>
      <w:r w:rsidRPr="00A368E0">
        <w:rPr>
          <w:rFonts w:ascii="Times New Roman" w:hAnsi="Times New Roman" w:cs="Times New Roman"/>
          <w:sz w:val="24"/>
        </w:rPr>
        <w:t xml:space="preserve"> the breeding ground for a noteworthy segment of the guidance and enterprise that surfaced from the civil rights crusade in the 1960s. </w:t>
      </w:r>
      <w:r w:rsidR="00F80252" w:rsidRPr="00A368E0">
        <w:rPr>
          <w:rFonts w:ascii="Times New Roman" w:hAnsi="Times New Roman" w:cs="Times New Roman"/>
          <w:sz w:val="24"/>
        </w:rPr>
        <w:t>Notably,</w:t>
      </w:r>
      <w:r w:rsidRPr="00A368E0">
        <w:rPr>
          <w:rFonts w:ascii="Times New Roman" w:hAnsi="Times New Roman" w:cs="Times New Roman"/>
          <w:sz w:val="24"/>
        </w:rPr>
        <w:t xml:space="preserve"> although CIO leaders and activists are often at the vanguard of the struggle for workplace parity, civil liberties, and political rights, white CIO </w:t>
      </w:r>
      <w:r w:rsidR="00A86AF0">
        <w:rPr>
          <w:rFonts w:ascii="Times New Roman" w:hAnsi="Times New Roman" w:cs="Times New Roman"/>
          <w:sz w:val="24"/>
        </w:rPr>
        <w:t>laborers</w:t>
      </w:r>
      <w:r w:rsidR="00A86AF0" w:rsidRPr="00A368E0">
        <w:rPr>
          <w:rFonts w:ascii="Times New Roman" w:hAnsi="Times New Roman" w:cs="Times New Roman"/>
          <w:sz w:val="24"/>
        </w:rPr>
        <w:t xml:space="preserve"> </w:t>
      </w:r>
      <w:r w:rsidRPr="00A368E0">
        <w:rPr>
          <w:rFonts w:ascii="Times New Roman" w:hAnsi="Times New Roman" w:cs="Times New Roman"/>
          <w:sz w:val="24"/>
        </w:rPr>
        <w:t xml:space="preserve">tend to be indifferent or even hostile to integration </w:t>
      </w:r>
      <w:r w:rsidR="00A86AF0">
        <w:rPr>
          <w:rFonts w:ascii="Times New Roman" w:hAnsi="Times New Roman" w:cs="Times New Roman"/>
          <w:sz w:val="24"/>
        </w:rPr>
        <w:t>endeavors</w:t>
      </w:r>
      <w:r w:rsidR="00A86AF0" w:rsidRPr="00A368E0">
        <w:rPr>
          <w:rFonts w:ascii="Times New Roman" w:hAnsi="Times New Roman" w:cs="Times New Roman"/>
          <w:sz w:val="24"/>
        </w:rPr>
        <w:t xml:space="preserve"> </w:t>
      </w:r>
      <w:r w:rsidRPr="00A368E0">
        <w:rPr>
          <w:rFonts w:ascii="Times New Roman" w:hAnsi="Times New Roman" w:cs="Times New Roman"/>
          <w:sz w:val="24"/>
        </w:rPr>
        <w:t xml:space="preserve">within their respective unions. </w:t>
      </w:r>
      <w:r w:rsidR="00F80252" w:rsidRPr="00A368E0">
        <w:rPr>
          <w:rFonts w:ascii="Times New Roman" w:hAnsi="Times New Roman" w:cs="Times New Roman"/>
          <w:sz w:val="24"/>
        </w:rPr>
        <w:t>Although</w:t>
      </w:r>
      <w:r w:rsidRPr="00A368E0">
        <w:rPr>
          <w:rFonts w:ascii="Times New Roman" w:hAnsi="Times New Roman" w:cs="Times New Roman"/>
          <w:sz w:val="24"/>
        </w:rPr>
        <w:t xml:space="preserve"> CIO leaders and activists often </w:t>
      </w:r>
      <w:r w:rsidR="00F80252" w:rsidRPr="00A368E0">
        <w:rPr>
          <w:rFonts w:ascii="Times New Roman" w:hAnsi="Times New Roman" w:cs="Times New Roman"/>
          <w:sz w:val="24"/>
        </w:rPr>
        <w:t>lead</w:t>
      </w:r>
      <w:r w:rsidRPr="00A368E0">
        <w:rPr>
          <w:rFonts w:ascii="Times New Roman" w:hAnsi="Times New Roman" w:cs="Times New Roman"/>
          <w:sz w:val="24"/>
        </w:rPr>
        <w:t xml:space="preserve"> in the struggle</w:t>
      </w:r>
      <w:r w:rsidR="00876E1B" w:rsidRPr="00A368E0">
        <w:rPr>
          <w:rFonts w:ascii="Times New Roman" w:hAnsi="Times New Roman" w:cs="Times New Roman"/>
          <w:sz w:val="24"/>
        </w:rPr>
        <w:t xml:space="preserve"> (Gammage</w:t>
      </w:r>
      <w:r w:rsidR="00A7313E" w:rsidRPr="00A368E0">
        <w:rPr>
          <w:rFonts w:ascii="Times New Roman" w:hAnsi="Times New Roman" w:cs="Times New Roman"/>
          <w:sz w:val="24"/>
        </w:rPr>
        <w:t xml:space="preserve"> </w:t>
      </w:r>
      <w:r w:rsidR="00876E1B" w:rsidRPr="00A368E0">
        <w:rPr>
          <w:rFonts w:ascii="Times New Roman" w:hAnsi="Times New Roman" w:cs="Times New Roman"/>
          <w:sz w:val="24"/>
        </w:rPr>
        <w:t>2017</w:t>
      </w:r>
      <w:r w:rsidR="00A7313E" w:rsidRPr="00A368E0">
        <w:rPr>
          <w:rFonts w:ascii="Times New Roman" w:hAnsi="Times New Roman" w:cs="Times New Roman"/>
          <w:sz w:val="24"/>
        </w:rPr>
        <w:t>:</w:t>
      </w:r>
      <w:r w:rsidR="00486453" w:rsidRPr="00A368E0">
        <w:rPr>
          <w:rFonts w:ascii="Times New Roman" w:hAnsi="Times New Roman" w:cs="Times New Roman"/>
          <w:sz w:val="24"/>
        </w:rPr>
        <w:t xml:space="preserve"> 34</w:t>
      </w:r>
      <w:r w:rsidR="00876E1B" w:rsidRPr="00A368E0">
        <w:rPr>
          <w:rFonts w:ascii="Times New Roman" w:hAnsi="Times New Roman" w:cs="Times New Roman"/>
          <w:sz w:val="24"/>
        </w:rPr>
        <w:t>)</w:t>
      </w:r>
      <w:r w:rsidRPr="00A368E0">
        <w:rPr>
          <w:rFonts w:ascii="Times New Roman" w:hAnsi="Times New Roman" w:cs="Times New Roman"/>
          <w:sz w:val="24"/>
        </w:rPr>
        <w:t>.</w:t>
      </w:r>
    </w:p>
    <w:p w14:paraId="78DA3039" w14:textId="73B95E2E" w:rsidR="00632EA4" w:rsidRPr="00A368E0" w:rsidRDefault="00F80252" w:rsidP="00C773D2">
      <w:pPr>
        <w:spacing w:after="0" w:line="240" w:lineRule="auto"/>
        <w:ind w:right="90" w:firstLine="709"/>
        <w:jc w:val="both"/>
        <w:rPr>
          <w:rFonts w:ascii="Times New Roman" w:hAnsi="Times New Roman" w:cs="Times New Roman"/>
          <w:sz w:val="24"/>
        </w:rPr>
      </w:pPr>
      <w:r w:rsidRPr="00A368E0">
        <w:rPr>
          <w:rFonts w:ascii="Times New Roman" w:hAnsi="Times New Roman" w:cs="Times New Roman"/>
          <w:sz w:val="24"/>
        </w:rPr>
        <w:t xml:space="preserve">Malcolm's speech at the maid market is the seventh </w:t>
      </w:r>
      <w:r w:rsidR="00A86AF0">
        <w:rPr>
          <w:rFonts w:ascii="Times New Roman" w:hAnsi="Times New Roman" w:cs="Times New Roman"/>
          <w:sz w:val="24"/>
        </w:rPr>
        <w:t xml:space="preserve">piece of </w:t>
      </w:r>
      <w:r w:rsidRPr="00A368E0">
        <w:rPr>
          <w:rFonts w:ascii="Times New Roman" w:hAnsi="Times New Roman" w:cs="Times New Roman"/>
          <w:sz w:val="24"/>
        </w:rPr>
        <w:t>evidence supporting this analysis. In this location,</w:t>
      </w:r>
      <w:r w:rsidR="00037ECA" w:rsidRPr="00A368E0">
        <w:rPr>
          <w:rFonts w:ascii="Times New Roman" w:hAnsi="Times New Roman" w:cs="Times New Roman"/>
          <w:sz w:val="24"/>
        </w:rPr>
        <w:t xml:space="preserve"> individuals of African descent were frequently employed by individuals of European descent, thereby occupying a unique social position. Malcolm delivered a lecture on the scene </w:t>
      </w:r>
      <w:r w:rsidRPr="00A368E0">
        <w:rPr>
          <w:rFonts w:ascii="Times New Roman" w:hAnsi="Times New Roman" w:cs="Times New Roman"/>
          <w:sz w:val="24"/>
        </w:rPr>
        <w:t>close</w:t>
      </w:r>
      <w:r w:rsidR="00037ECA" w:rsidRPr="00A368E0">
        <w:rPr>
          <w:rFonts w:ascii="Times New Roman" w:hAnsi="Times New Roman" w:cs="Times New Roman"/>
          <w:sz w:val="24"/>
        </w:rPr>
        <w:t xml:space="preserve"> to the </w:t>
      </w:r>
      <w:r w:rsidR="00A86AF0">
        <w:rPr>
          <w:rFonts w:ascii="Times New Roman" w:hAnsi="Times New Roman" w:cs="Times New Roman"/>
          <w:sz w:val="24"/>
        </w:rPr>
        <w:t>M</w:t>
      </w:r>
      <w:r w:rsidR="00037ECA" w:rsidRPr="00A368E0">
        <w:rPr>
          <w:rFonts w:ascii="Times New Roman" w:hAnsi="Times New Roman" w:cs="Times New Roman"/>
          <w:sz w:val="24"/>
        </w:rPr>
        <w:t xml:space="preserve">aid </w:t>
      </w:r>
      <w:r w:rsidR="00A86AF0">
        <w:rPr>
          <w:rFonts w:ascii="Times New Roman" w:hAnsi="Times New Roman" w:cs="Times New Roman"/>
          <w:sz w:val="24"/>
        </w:rPr>
        <w:t>M</w:t>
      </w:r>
      <w:r w:rsidR="00037ECA" w:rsidRPr="00A368E0">
        <w:rPr>
          <w:rFonts w:ascii="Times New Roman" w:hAnsi="Times New Roman" w:cs="Times New Roman"/>
          <w:sz w:val="24"/>
        </w:rPr>
        <w:t xml:space="preserve">arket </w:t>
      </w:r>
      <w:r w:rsidRPr="00A368E0">
        <w:rPr>
          <w:rFonts w:ascii="Times New Roman" w:hAnsi="Times New Roman" w:cs="Times New Roman"/>
          <w:sz w:val="24"/>
        </w:rPr>
        <w:t>to encourage</w:t>
      </w:r>
      <w:r w:rsidR="00037ECA" w:rsidRPr="00A368E0">
        <w:rPr>
          <w:rFonts w:ascii="Times New Roman" w:hAnsi="Times New Roman" w:cs="Times New Roman"/>
          <w:sz w:val="24"/>
        </w:rPr>
        <w:t xml:space="preserve"> black women to embrace their racial identity and refrain from serving as domestic help or maids for white individuals. Despite the abolition of slavery in all states of the United States in 1865 and the granting of citizenship rights to black citizens, Malcolm took this action due to the persistence of a sizable number of </w:t>
      </w:r>
      <w:r w:rsidR="00A86AF0" w:rsidRPr="00A368E0">
        <w:rPr>
          <w:rFonts w:ascii="Times New Roman" w:hAnsi="Times New Roman" w:cs="Times New Roman"/>
          <w:sz w:val="24"/>
        </w:rPr>
        <w:t>African American</w:t>
      </w:r>
      <w:r w:rsidR="00037ECA" w:rsidRPr="00A368E0">
        <w:rPr>
          <w:rFonts w:ascii="Times New Roman" w:hAnsi="Times New Roman" w:cs="Times New Roman"/>
          <w:sz w:val="24"/>
        </w:rPr>
        <w:t xml:space="preserve"> women working for white people during the 20th century</w:t>
      </w:r>
      <w:r w:rsidR="001C6170" w:rsidRPr="00A368E0">
        <w:rPr>
          <w:rFonts w:ascii="Times New Roman" w:hAnsi="Times New Roman" w:cs="Times New Roman"/>
          <w:sz w:val="24"/>
        </w:rPr>
        <w:t>.</w:t>
      </w:r>
      <w:r w:rsidR="00AB186B" w:rsidRPr="00A368E0">
        <w:rPr>
          <w:rFonts w:ascii="Times New Roman" w:hAnsi="Times New Roman" w:cs="Times New Roman"/>
          <w:sz w:val="24"/>
        </w:rPr>
        <w:t xml:space="preserve"> </w:t>
      </w:r>
      <w:r w:rsidR="00037ECA" w:rsidRPr="00A368E0">
        <w:rPr>
          <w:rFonts w:ascii="Times New Roman" w:hAnsi="Times New Roman" w:cs="Times New Roman"/>
          <w:sz w:val="24"/>
        </w:rPr>
        <w:t>Nonetheless, numerous instances of slavery persist, often unintentionally. The longstanding structures that have been in place for centuries have ingrained in the collective consciousness of American society the notion that white individuals are superior and black individuals are inferior. Despite the official abolition of slavery, this deeply ingrained belief system persists and cannot be easily eradicated</w:t>
      </w:r>
      <w:r w:rsidR="00876E1B" w:rsidRPr="00A368E0">
        <w:rPr>
          <w:rFonts w:ascii="Times New Roman" w:hAnsi="Times New Roman" w:cs="Times New Roman"/>
          <w:sz w:val="24"/>
        </w:rPr>
        <w:t xml:space="preserve"> (Harley 2022</w:t>
      </w:r>
      <w:r w:rsidR="00A7313E" w:rsidRPr="00A368E0">
        <w:rPr>
          <w:rFonts w:ascii="Times New Roman" w:hAnsi="Times New Roman" w:cs="Times New Roman"/>
          <w:sz w:val="24"/>
        </w:rPr>
        <w:t>:</w:t>
      </w:r>
      <w:r w:rsidR="00486453" w:rsidRPr="00A368E0">
        <w:rPr>
          <w:rFonts w:ascii="Times New Roman" w:hAnsi="Times New Roman" w:cs="Times New Roman"/>
          <w:sz w:val="24"/>
        </w:rPr>
        <w:t xml:space="preserve"> 38-50</w:t>
      </w:r>
      <w:r w:rsidR="00876E1B" w:rsidRPr="00A368E0">
        <w:rPr>
          <w:rFonts w:ascii="Times New Roman" w:hAnsi="Times New Roman" w:cs="Times New Roman"/>
          <w:sz w:val="24"/>
        </w:rPr>
        <w:t>). T</w:t>
      </w:r>
      <w:r w:rsidR="00037ECA" w:rsidRPr="00A368E0">
        <w:rPr>
          <w:rFonts w:ascii="Times New Roman" w:hAnsi="Times New Roman" w:cs="Times New Roman"/>
          <w:sz w:val="24"/>
        </w:rPr>
        <w:t xml:space="preserve">his scene happened at </w:t>
      </w:r>
      <w:r w:rsidR="00037ECA" w:rsidRPr="00A368E0">
        <w:rPr>
          <w:rFonts w:ascii="Times New Roman" w:eastAsia="Times New Roman" w:hAnsi="Times New Roman" w:cs="Times New Roman"/>
          <w:bCs/>
          <w:sz w:val="24"/>
          <w:szCs w:val="24"/>
        </w:rPr>
        <w:t xml:space="preserve">1:30:09 </w:t>
      </w:r>
      <w:r w:rsidR="00FA02F0" w:rsidRPr="00A368E0">
        <w:rPr>
          <w:rFonts w:ascii="Times New Roman" w:eastAsia="Times New Roman" w:hAnsi="Times New Roman" w:cs="Times New Roman"/>
          <w:bCs/>
          <w:sz w:val="24"/>
          <w:szCs w:val="24"/>
        </w:rPr>
        <w:t>–</w:t>
      </w:r>
      <w:r w:rsidR="00037ECA" w:rsidRPr="00A368E0">
        <w:rPr>
          <w:rFonts w:ascii="Times New Roman" w:eastAsia="Times New Roman" w:hAnsi="Times New Roman" w:cs="Times New Roman"/>
          <w:bCs/>
          <w:sz w:val="24"/>
          <w:szCs w:val="24"/>
        </w:rPr>
        <w:t xml:space="preserve"> </w:t>
      </w:r>
      <w:r w:rsidR="00FA02F0" w:rsidRPr="00A368E0">
        <w:rPr>
          <w:rFonts w:ascii="Times New Roman" w:eastAsia="Times New Roman" w:hAnsi="Times New Roman" w:cs="Times New Roman"/>
          <w:bCs/>
          <w:sz w:val="24"/>
          <w:szCs w:val="24"/>
        </w:rPr>
        <w:t>1:30:44</w:t>
      </w:r>
      <w:r w:rsidR="00037ECA" w:rsidRPr="00A368E0">
        <w:rPr>
          <w:rFonts w:ascii="Times New Roman" w:hAnsi="Times New Roman" w:cs="Times New Roman"/>
          <w:sz w:val="24"/>
        </w:rPr>
        <w:t>.</w:t>
      </w:r>
    </w:p>
    <w:p w14:paraId="6578EDF2" w14:textId="77777777" w:rsidR="00037ECA" w:rsidRPr="00A368E0" w:rsidRDefault="00037ECA" w:rsidP="00C773D2">
      <w:pPr>
        <w:spacing w:after="0" w:line="240" w:lineRule="auto"/>
        <w:ind w:left="709" w:right="567"/>
        <w:jc w:val="both"/>
        <w:rPr>
          <w:rFonts w:ascii="Times New Roman" w:hAnsi="Times New Roman" w:cs="Times New Roman"/>
          <w:sz w:val="24"/>
        </w:rPr>
      </w:pPr>
    </w:p>
    <w:p w14:paraId="6B4D44D6" w14:textId="5EE1F35B" w:rsidR="00037ECA" w:rsidRPr="00A368E0" w:rsidRDefault="00037ECA" w:rsidP="00C773D2">
      <w:pPr>
        <w:tabs>
          <w:tab w:val="left" w:pos="709"/>
        </w:tabs>
        <w:spacing w:after="0" w:line="240" w:lineRule="auto"/>
        <w:ind w:left="709" w:right="567"/>
        <w:jc w:val="both"/>
        <w:rPr>
          <w:rFonts w:ascii="Times New Roman" w:hAnsi="Times New Roman" w:cs="Times New Roman"/>
          <w:i/>
        </w:rPr>
      </w:pPr>
      <w:r w:rsidRPr="00A368E0">
        <w:rPr>
          <w:rFonts w:ascii="Times New Roman" w:hAnsi="Times New Roman" w:cs="Times New Roman"/>
        </w:rPr>
        <w:t xml:space="preserve">Malcolm: </w:t>
      </w:r>
      <w:r w:rsidR="00AB186B" w:rsidRPr="00A368E0">
        <w:rPr>
          <w:rFonts w:ascii="Times New Roman" w:hAnsi="Times New Roman" w:cs="Times New Roman"/>
        </w:rPr>
        <w:t>“</w:t>
      </w:r>
      <w:r w:rsidRPr="00A368E0">
        <w:rPr>
          <w:rFonts w:ascii="Times New Roman" w:hAnsi="Times New Roman" w:cs="Times New Roman"/>
          <w:i/>
        </w:rPr>
        <w:t>Don’t be ashamed when I call you black</w:t>
      </w:r>
      <w:r w:rsidR="00350DBE" w:rsidRPr="00A368E0">
        <w:rPr>
          <w:rFonts w:ascii="Times New Roman" w:hAnsi="Times New Roman" w:cs="Times New Roman"/>
          <w:i/>
        </w:rPr>
        <w:t>;</w:t>
      </w:r>
      <w:r w:rsidRPr="00A368E0">
        <w:rPr>
          <w:rFonts w:ascii="Times New Roman" w:hAnsi="Times New Roman" w:cs="Times New Roman"/>
          <w:i/>
        </w:rPr>
        <w:t xml:space="preserve"> that’s what you are. You’re black</w:t>
      </w:r>
      <w:r w:rsidR="00350DBE" w:rsidRPr="00A368E0">
        <w:rPr>
          <w:rFonts w:ascii="Times New Roman" w:hAnsi="Times New Roman" w:cs="Times New Roman"/>
          <w:i/>
        </w:rPr>
        <w:t>,</w:t>
      </w:r>
      <w:r w:rsidRPr="00A368E0">
        <w:rPr>
          <w:rFonts w:ascii="Times New Roman" w:hAnsi="Times New Roman" w:cs="Times New Roman"/>
          <w:i/>
        </w:rPr>
        <w:t xml:space="preserve"> and you’re beautiful. Black is beautiful. You don’t have to come here begging these folks for a job. You can wash their clothes and scrub floors for them. You can rock their little brats to sleep the rest of your life. You’ll still end up poor. Yet you’re here on the auction block being examined like a chicken, a </w:t>
      </w:r>
      <w:proofErr w:type="gramStart"/>
      <w:r w:rsidRPr="00A368E0">
        <w:rPr>
          <w:rFonts w:ascii="Times New Roman" w:hAnsi="Times New Roman" w:cs="Times New Roman"/>
          <w:i/>
        </w:rPr>
        <w:t>horse</w:t>
      </w:r>
      <w:proofErr w:type="gramEnd"/>
      <w:r w:rsidRPr="00A368E0">
        <w:rPr>
          <w:rFonts w:ascii="Times New Roman" w:hAnsi="Times New Roman" w:cs="Times New Roman"/>
          <w:i/>
        </w:rPr>
        <w:t xml:space="preserve"> or a slave.</w:t>
      </w:r>
      <w:r w:rsidR="00AB186B" w:rsidRPr="00A368E0">
        <w:rPr>
          <w:rFonts w:ascii="Times New Roman" w:hAnsi="Times New Roman" w:cs="Times New Roman"/>
          <w:i/>
        </w:rPr>
        <w:t>”</w:t>
      </w:r>
    </w:p>
    <w:p w14:paraId="0E56C37A" w14:textId="77777777" w:rsidR="00037ECA" w:rsidRPr="00EE0534" w:rsidRDefault="00037ECA" w:rsidP="00C773D2">
      <w:pPr>
        <w:spacing w:after="0" w:line="240" w:lineRule="auto"/>
        <w:ind w:leftChars="709" w:left="1560" w:right="567"/>
        <w:jc w:val="right"/>
        <w:rPr>
          <w:rFonts w:ascii="Times New Roman" w:hAnsi="Times New Roman" w:cs="Times New Roman"/>
          <w:bCs/>
        </w:rPr>
      </w:pPr>
      <w:r w:rsidRPr="00EE0534">
        <w:rPr>
          <w:rFonts w:ascii="Times New Roman" w:hAnsi="Times New Roman" w:cs="Times New Roman"/>
          <w:bCs/>
        </w:rPr>
        <w:t>(1:30:09 –</w:t>
      </w:r>
      <w:r w:rsidR="00FA02F0" w:rsidRPr="00EE0534">
        <w:rPr>
          <w:rFonts w:ascii="Times New Roman" w:hAnsi="Times New Roman" w:cs="Times New Roman"/>
          <w:bCs/>
        </w:rPr>
        <w:t xml:space="preserve"> 1:30:44)</w:t>
      </w:r>
    </w:p>
    <w:p w14:paraId="3195CB01" w14:textId="77777777" w:rsidR="00037ECA" w:rsidRPr="00A368E0" w:rsidRDefault="00037ECA" w:rsidP="00C773D2">
      <w:pPr>
        <w:spacing w:after="0" w:line="240" w:lineRule="auto"/>
        <w:ind w:right="90"/>
        <w:jc w:val="both"/>
        <w:rPr>
          <w:rFonts w:ascii="Times New Roman" w:hAnsi="Times New Roman" w:cs="Times New Roman"/>
          <w:b/>
          <w:sz w:val="24"/>
        </w:rPr>
      </w:pPr>
    </w:p>
    <w:p w14:paraId="5A99BB3B" w14:textId="1D17E84E" w:rsidR="00037ECA" w:rsidRPr="00A368E0" w:rsidRDefault="00037ECA" w:rsidP="00C773D2">
      <w:pPr>
        <w:spacing w:after="0" w:line="240" w:lineRule="auto"/>
        <w:jc w:val="both"/>
        <w:rPr>
          <w:rFonts w:ascii="Times New Roman" w:hAnsi="Times New Roman" w:cs="Times New Roman"/>
          <w:sz w:val="24"/>
        </w:rPr>
      </w:pPr>
      <w:r w:rsidRPr="00A368E0">
        <w:rPr>
          <w:rFonts w:ascii="Times New Roman" w:hAnsi="Times New Roman" w:cs="Times New Roman"/>
          <w:sz w:val="24"/>
        </w:rPr>
        <w:t xml:space="preserve">The employment of </w:t>
      </w:r>
      <w:r w:rsidR="00A86AF0" w:rsidRPr="00A368E0">
        <w:rPr>
          <w:rFonts w:ascii="Times New Roman" w:hAnsi="Times New Roman" w:cs="Times New Roman"/>
          <w:sz w:val="24"/>
        </w:rPr>
        <w:t>African American</w:t>
      </w:r>
      <w:r w:rsidRPr="00A368E0">
        <w:rPr>
          <w:rFonts w:ascii="Times New Roman" w:hAnsi="Times New Roman" w:cs="Times New Roman"/>
          <w:sz w:val="24"/>
        </w:rPr>
        <w:t xml:space="preserve"> women by white individuals during that era can be attributed to economic factors. </w:t>
      </w:r>
      <w:r w:rsidR="00952F5F" w:rsidRPr="00A368E0">
        <w:rPr>
          <w:rFonts w:ascii="Times New Roman" w:hAnsi="Times New Roman" w:cs="Times New Roman"/>
          <w:sz w:val="24"/>
        </w:rPr>
        <w:t>E</w:t>
      </w:r>
      <w:r w:rsidRPr="00A368E0">
        <w:rPr>
          <w:rFonts w:ascii="Times New Roman" w:hAnsi="Times New Roman" w:cs="Times New Roman"/>
          <w:sz w:val="24"/>
        </w:rPr>
        <w:t xml:space="preserve">conomic constraints are a primary driver for </w:t>
      </w:r>
      <w:r w:rsidR="00A86AF0" w:rsidRPr="00A368E0">
        <w:rPr>
          <w:rFonts w:ascii="Times New Roman" w:hAnsi="Times New Roman" w:cs="Times New Roman"/>
          <w:sz w:val="24"/>
        </w:rPr>
        <w:t>African American</w:t>
      </w:r>
      <w:r w:rsidRPr="00A368E0">
        <w:rPr>
          <w:rFonts w:ascii="Times New Roman" w:hAnsi="Times New Roman" w:cs="Times New Roman"/>
          <w:sz w:val="24"/>
        </w:rPr>
        <w:t xml:space="preserve"> women to seek </w:t>
      </w:r>
      <w:r w:rsidR="005C55AE" w:rsidRPr="00A368E0">
        <w:rPr>
          <w:rFonts w:ascii="Times New Roman" w:hAnsi="Times New Roman" w:cs="Times New Roman"/>
          <w:sz w:val="24"/>
        </w:rPr>
        <w:t>jobs</w:t>
      </w:r>
      <w:r w:rsidRPr="00A368E0">
        <w:rPr>
          <w:rFonts w:ascii="Times New Roman" w:hAnsi="Times New Roman" w:cs="Times New Roman"/>
          <w:sz w:val="24"/>
        </w:rPr>
        <w:t xml:space="preserve"> with white employers</w:t>
      </w:r>
      <w:r w:rsidR="00952F5F" w:rsidRPr="00A368E0">
        <w:rPr>
          <w:rFonts w:ascii="Times New Roman" w:hAnsi="Times New Roman" w:cs="Times New Roman"/>
          <w:sz w:val="24"/>
        </w:rPr>
        <w:t xml:space="preserve"> (Lott 2017</w:t>
      </w:r>
      <w:r w:rsidR="00A7313E" w:rsidRPr="00A368E0">
        <w:rPr>
          <w:rFonts w:ascii="Times New Roman" w:hAnsi="Times New Roman" w:cs="Times New Roman"/>
          <w:sz w:val="24"/>
        </w:rPr>
        <w:t>:</w:t>
      </w:r>
      <w:r w:rsidR="00486453" w:rsidRPr="00A368E0">
        <w:rPr>
          <w:rFonts w:ascii="Times New Roman" w:hAnsi="Times New Roman" w:cs="Times New Roman"/>
          <w:sz w:val="24"/>
        </w:rPr>
        <w:t xml:space="preserve"> 332</w:t>
      </w:r>
      <w:r w:rsidR="00952F5F" w:rsidRPr="00A368E0">
        <w:rPr>
          <w:rFonts w:ascii="Times New Roman" w:hAnsi="Times New Roman" w:cs="Times New Roman"/>
          <w:sz w:val="24"/>
        </w:rPr>
        <w:t>)</w:t>
      </w:r>
      <w:r w:rsidRPr="00A368E0">
        <w:rPr>
          <w:rFonts w:ascii="Times New Roman" w:hAnsi="Times New Roman" w:cs="Times New Roman"/>
          <w:sz w:val="24"/>
        </w:rPr>
        <w:t xml:space="preserve">. Typically, these women are already married and have children. This was a logical conclusion, as </w:t>
      </w:r>
      <w:r w:rsidR="00A86AF0" w:rsidRPr="00A368E0">
        <w:rPr>
          <w:rFonts w:ascii="Times New Roman" w:hAnsi="Times New Roman" w:cs="Times New Roman"/>
          <w:sz w:val="24"/>
        </w:rPr>
        <w:t>African American</w:t>
      </w:r>
      <w:r w:rsidR="00AB186B" w:rsidRPr="00A368E0">
        <w:rPr>
          <w:rFonts w:ascii="Times New Roman" w:hAnsi="Times New Roman" w:cs="Times New Roman"/>
          <w:sz w:val="24"/>
        </w:rPr>
        <w:t xml:space="preserve"> men </w:t>
      </w:r>
      <w:r w:rsidR="00AB186B" w:rsidRPr="00A368E0">
        <w:rPr>
          <w:rFonts w:ascii="Times New Roman" w:hAnsi="Times New Roman" w:cs="Times New Roman"/>
          <w:sz w:val="24"/>
        </w:rPr>
        <w:lastRenderedPageBreak/>
        <w:t xml:space="preserve">encountered significant challenges securing employment opportunities during that period due to pervasive discrimination in the </w:t>
      </w:r>
      <w:r w:rsidR="00A86AF0">
        <w:rPr>
          <w:rFonts w:ascii="Times New Roman" w:hAnsi="Times New Roman" w:cs="Times New Roman"/>
          <w:sz w:val="24"/>
        </w:rPr>
        <w:t>labor</w:t>
      </w:r>
      <w:r w:rsidR="00A86AF0" w:rsidRPr="00A368E0">
        <w:rPr>
          <w:rFonts w:ascii="Times New Roman" w:hAnsi="Times New Roman" w:cs="Times New Roman"/>
          <w:sz w:val="24"/>
        </w:rPr>
        <w:t xml:space="preserve"> </w:t>
      </w:r>
      <w:r w:rsidR="00AB186B" w:rsidRPr="00A368E0">
        <w:rPr>
          <w:rFonts w:ascii="Times New Roman" w:hAnsi="Times New Roman" w:cs="Times New Roman"/>
          <w:sz w:val="24"/>
        </w:rPr>
        <w:t>market</w:t>
      </w:r>
      <w:r w:rsidR="00F80252" w:rsidRPr="00A368E0">
        <w:rPr>
          <w:rFonts w:ascii="Times New Roman" w:hAnsi="Times New Roman" w:cs="Times New Roman"/>
          <w:sz w:val="24"/>
        </w:rPr>
        <w:t>,</w:t>
      </w:r>
      <w:r w:rsidR="00AB186B" w:rsidRPr="00A368E0">
        <w:rPr>
          <w:rFonts w:ascii="Times New Roman" w:hAnsi="Times New Roman" w:cs="Times New Roman"/>
          <w:sz w:val="24"/>
        </w:rPr>
        <w:t xml:space="preserve"> and societal norms</w:t>
      </w:r>
      <w:r w:rsidRPr="00A368E0">
        <w:rPr>
          <w:rFonts w:ascii="Times New Roman" w:hAnsi="Times New Roman" w:cs="Times New Roman"/>
          <w:sz w:val="24"/>
        </w:rPr>
        <w:t xml:space="preserve"> precluded men from performing domestic work </w:t>
      </w:r>
      <w:r w:rsidR="00952F5F" w:rsidRPr="00A368E0">
        <w:rPr>
          <w:rFonts w:ascii="Times New Roman" w:hAnsi="Times New Roman" w:cs="Times New Roman"/>
          <w:sz w:val="24"/>
        </w:rPr>
        <w:t>(Bair 2020</w:t>
      </w:r>
      <w:r w:rsidR="00A7313E" w:rsidRPr="00A368E0">
        <w:rPr>
          <w:rFonts w:ascii="Times New Roman" w:hAnsi="Times New Roman" w:cs="Times New Roman"/>
          <w:sz w:val="24"/>
        </w:rPr>
        <w:t>:</w:t>
      </w:r>
      <w:r w:rsidR="00486453" w:rsidRPr="00A368E0">
        <w:rPr>
          <w:rFonts w:ascii="Times New Roman" w:hAnsi="Times New Roman" w:cs="Times New Roman"/>
          <w:sz w:val="24"/>
        </w:rPr>
        <w:t>165-166</w:t>
      </w:r>
      <w:r w:rsidR="00952F5F" w:rsidRPr="00A368E0">
        <w:rPr>
          <w:rFonts w:ascii="Times New Roman" w:hAnsi="Times New Roman" w:cs="Times New Roman"/>
          <w:sz w:val="24"/>
        </w:rPr>
        <w:t xml:space="preserve">). </w:t>
      </w:r>
      <w:r w:rsidRPr="00A368E0">
        <w:rPr>
          <w:rFonts w:ascii="Times New Roman" w:hAnsi="Times New Roman" w:cs="Times New Roman"/>
          <w:sz w:val="24"/>
        </w:rPr>
        <w:t xml:space="preserve">Prejudiced public policies that have supported the idea that black women are workers rather than caregivers have influenced the economic ascent of black women. Since the onset of the 1900s, policies </w:t>
      </w:r>
      <w:r w:rsidR="00F80252" w:rsidRPr="00A368E0">
        <w:rPr>
          <w:rFonts w:ascii="Times New Roman" w:hAnsi="Times New Roman" w:cs="Times New Roman"/>
          <w:sz w:val="24"/>
        </w:rPr>
        <w:t>about</w:t>
      </w:r>
      <w:r w:rsidRPr="00A368E0">
        <w:rPr>
          <w:rFonts w:ascii="Times New Roman" w:hAnsi="Times New Roman" w:cs="Times New Roman"/>
          <w:sz w:val="24"/>
        </w:rPr>
        <w:t xml:space="preserve"> welfare protection have facilitated the ability of impoverished Caucasian mothers to stay at home and provide care for their offspring. The omission of </w:t>
      </w:r>
      <w:r w:rsidR="008221F3" w:rsidRPr="00A368E0">
        <w:rPr>
          <w:rFonts w:ascii="Times New Roman" w:hAnsi="Times New Roman" w:cs="Times New Roman"/>
          <w:sz w:val="24"/>
        </w:rPr>
        <w:t>African American</w:t>
      </w:r>
      <w:r w:rsidRPr="00A368E0">
        <w:rPr>
          <w:rFonts w:ascii="Times New Roman" w:hAnsi="Times New Roman" w:cs="Times New Roman"/>
          <w:sz w:val="24"/>
        </w:rPr>
        <w:t xml:space="preserve"> women from minimum wage policies had a noteworthy effect on their economic and social standing</w:t>
      </w:r>
      <w:r w:rsidR="00AB186B" w:rsidRPr="00A368E0">
        <w:rPr>
          <w:rFonts w:ascii="Times New Roman" w:hAnsi="Times New Roman" w:cs="Times New Roman"/>
          <w:sz w:val="24"/>
        </w:rPr>
        <w:t xml:space="preserve"> and</w:t>
      </w:r>
      <w:r w:rsidRPr="00A368E0">
        <w:rPr>
          <w:rFonts w:ascii="Times New Roman" w:hAnsi="Times New Roman" w:cs="Times New Roman"/>
          <w:sz w:val="24"/>
        </w:rPr>
        <w:t xml:space="preserve"> that of their households. The lack of equitable remuneration opportunities compelled numerous </w:t>
      </w:r>
      <w:r w:rsidR="00A86AF0" w:rsidRPr="00A368E0">
        <w:rPr>
          <w:rFonts w:ascii="Times New Roman" w:hAnsi="Times New Roman" w:cs="Times New Roman"/>
          <w:sz w:val="24"/>
        </w:rPr>
        <w:t>African American</w:t>
      </w:r>
      <w:r w:rsidRPr="00A368E0">
        <w:rPr>
          <w:rFonts w:ascii="Times New Roman" w:hAnsi="Times New Roman" w:cs="Times New Roman"/>
          <w:sz w:val="24"/>
        </w:rPr>
        <w:t xml:space="preserve"> women to engage in hazardous and exploitative </w:t>
      </w:r>
      <w:r w:rsidR="00A86AF0">
        <w:rPr>
          <w:rFonts w:ascii="Times New Roman" w:hAnsi="Times New Roman" w:cs="Times New Roman"/>
          <w:sz w:val="24"/>
        </w:rPr>
        <w:t>labor</w:t>
      </w:r>
      <w:r w:rsidRPr="00A368E0">
        <w:rPr>
          <w:rFonts w:ascii="Times New Roman" w:hAnsi="Times New Roman" w:cs="Times New Roman"/>
          <w:sz w:val="24"/>
        </w:rPr>
        <w:t xml:space="preserve">, frequently enduring extended work hours and inadequate benefits or employment stability. During the </w:t>
      </w:r>
      <w:r w:rsidR="00A7313E" w:rsidRPr="00A368E0">
        <w:rPr>
          <w:rFonts w:ascii="Times New Roman" w:hAnsi="Times New Roman" w:cs="Times New Roman"/>
          <w:sz w:val="24"/>
        </w:rPr>
        <w:t>abovementioned period</w:t>
      </w:r>
      <w:r w:rsidRPr="00A368E0">
        <w:rPr>
          <w:rFonts w:ascii="Times New Roman" w:hAnsi="Times New Roman" w:cs="Times New Roman"/>
          <w:sz w:val="24"/>
        </w:rPr>
        <w:t xml:space="preserve">, </w:t>
      </w:r>
      <w:r w:rsidR="00A86AF0" w:rsidRPr="00A368E0">
        <w:rPr>
          <w:rFonts w:ascii="Times New Roman" w:hAnsi="Times New Roman" w:cs="Times New Roman"/>
          <w:sz w:val="24"/>
        </w:rPr>
        <w:t>African American</w:t>
      </w:r>
      <w:r w:rsidRPr="00A368E0">
        <w:rPr>
          <w:rFonts w:ascii="Times New Roman" w:hAnsi="Times New Roman" w:cs="Times New Roman"/>
          <w:sz w:val="24"/>
        </w:rPr>
        <w:t xml:space="preserve"> communities encountered a cycle of impoverishment, further exacerbated by the challenges they faced in sustaining themselves and their families </w:t>
      </w:r>
      <w:r w:rsidR="00952F5F" w:rsidRPr="00A368E0">
        <w:rPr>
          <w:rFonts w:ascii="Times New Roman" w:hAnsi="Times New Roman" w:cs="Times New Roman"/>
          <w:sz w:val="24"/>
        </w:rPr>
        <w:t>(Porter et al.</w:t>
      </w:r>
      <w:r w:rsidR="00A7313E" w:rsidRPr="00A368E0">
        <w:rPr>
          <w:rFonts w:ascii="Times New Roman" w:hAnsi="Times New Roman" w:cs="Times New Roman"/>
          <w:sz w:val="24"/>
        </w:rPr>
        <w:t xml:space="preserve"> </w:t>
      </w:r>
      <w:r w:rsidR="00952F5F" w:rsidRPr="00A368E0">
        <w:rPr>
          <w:rFonts w:ascii="Times New Roman" w:hAnsi="Times New Roman" w:cs="Times New Roman"/>
          <w:sz w:val="24"/>
        </w:rPr>
        <w:t>2023</w:t>
      </w:r>
      <w:r w:rsidR="00A7313E" w:rsidRPr="00A368E0">
        <w:rPr>
          <w:rFonts w:ascii="Times New Roman" w:hAnsi="Times New Roman" w:cs="Times New Roman"/>
          <w:sz w:val="24"/>
        </w:rPr>
        <w:t>:</w:t>
      </w:r>
      <w:r w:rsidR="006971A4" w:rsidRPr="00A368E0">
        <w:rPr>
          <w:rFonts w:ascii="Times New Roman" w:hAnsi="Times New Roman" w:cs="Times New Roman"/>
          <w:sz w:val="24"/>
        </w:rPr>
        <w:t xml:space="preserve"> xvii-xviii</w:t>
      </w:r>
      <w:r w:rsidR="00952F5F" w:rsidRPr="00A368E0">
        <w:rPr>
          <w:rFonts w:ascii="Times New Roman" w:hAnsi="Times New Roman" w:cs="Times New Roman"/>
          <w:sz w:val="24"/>
        </w:rPr>
        <w:t>)</w:t>
      </w:r>
      <w:r w:rsidRPr="00A368E0">
        <w:rPr>
          <w:rFonts w:ascii="Times New Roman" w:hAnsi="Times New Roman" w:cs="Times New Roman"/>
          <w:sz w:val="24"/>
        </w:rPr>
        <w:t>.</w:t>
      </w:r>
    </w:p>
    <w:p w14:paraId="56B0A66A" w14:textId="45AFC832" w:rsidR="00037ECA" w:rsidRPr="00A368E0" w:rsidRDefault="00EE48E8" w:rsidP="00C773D2">
      <w:pPr>
        <w:spacing w:after="0" w:line="240" w:lineRule="auto"/>
        <w:ind w:firstLine="709"/>
        <w:jc w:val="both"/>
        <w:rPr>
          <w:rFonts w:ascii="Times New Roman" w:hAnsi="Times New Roman" w:cs="Times New Roman"/>
          <w:sz w:val="24"/>
        </w:rPr>
      </w:pPr>
      <w:r w:rsidRPr="00A368E0">
        <w:rPr>
          <w:rFonts w:ascii="Times New Roman" w:hAnsi="Times New Roman" w:cs="Times New Roman"/>
          <w:sz w:val="24"/>
        </w:rPr>
        <w:t>The sevent</w:t>
      </w:r>
      <w:r w:rsidR="00AB0BC1" w:rsidRPr="00A368E0">
        <w:rPr>
          <w:rFonts w:ascii="Times New Roman" w:hAnsi="Times New Roman" w:cs="Times New Roman"/>
          <w:sz w:val="24"/>
        </w:rPr>
        <w:t xml:space="preserve">h piece of evidence </w:t>
      </w:r>
      <w:r w:rsidR="00F80252" w:rsidRPr="00A368E0">
        <w:rPr>
          <w:rFonts w:ascii="Times New Roman" w:hAnsi="Times New Roman" w:cs="Times New Roman"/>
          <w:sz w:val="24"/>
        </w:rPr>
        <w:t>supporting</w:t>
      </w:r>
      <w:r w:rsidR="00AB0BC1" w:rsidRPr="00A368E0">
        <w:rPr>
          <w:rFonts w:ascii="Times New Roman" w:hAnsi="Times New Roman" w:cs="Times New Roman"/>
          <w:sz w:val="24"/>
        </w:rPr>
        <w:t xml:space="preserve"> this analysis pertains to Malcolm's lecture, delivered to a select audience in a confined setting. Malcolm elaborated on the idea that every person of African descent ought to </w:t>
      </w:r>
      <w:r w:rsidR="00A86AF0">
        <w:rPr>
          <w:rFonts w:ascii="Times New Roman" w:hAnsi="Times New Roman" w:cs="Times New Roman"/>
          <w:sz w:val="24"/>
        </w:rPr>
        <w:t>internalize</w:t>
      </w:r>
      <w:r w:rsidR="00A86AF0" w:rsidRPr="00A368E0">
        <w:rPr>
          <w:rFonts w:ascii="Times New Roman" w:hAnsi="Times New Roman" w:cs="Times New Roman"/>
          <w:sz w:val="24"/>
        </w:rPr>
        <w:t xml:space="preserve"> </w:t>
      </w:r>
      <w:r w:rsidR="00AB0BC1" w:rsidRPr="00A368E0">
        <w:rPr>
          <w:rFonts w:ascii="Times New Roman" w:hAnsi="Times New Roman" w:cs="Times New Roman"/>
          <w:sz w:val="24"/>
        </w:rPr>
        <w:t xml:space="preserve">history in the way that both he and the Nation of Islam view it. Malcolm delivered a discourse to the assembled audience concerning the potential </w:t>
      </w:r>
      <w:r w:rsidR="00F80252" w:rsidRPr="00A368E0">
        <w:rPr>
          <w:rFonts w:ascii="Times New Roman" w:hAnsi="Times New Roman" w:cs="Times New Roman"/>
          <w:sz w:val="24"/>
        </w:rPr>
        <w:t>ways</w:t>
      </w:r>
      <w:r w:rsidR="00AB0BC1" w:rsidRPr="00A368E0">
        <w:rPr>
          <w:rFonts w:ascii="Times New Roman" w:hAnsi="Times New Roman" w:cs="Times New Roman"/>
          <w:sz w:val="24"/>
        </w:rPr>
        <w:t xml:space="preserve"> individuals of African descent could arrive at the North American landmass, albeit under varying suppositions. The author posits that Malcolm X altered the prevailing assumptions regarding the arrival of black people in America. </w:t>
      </w:r>
      <w:r w:rsidR="00F80252" w:rsidRPr="00A368E0">
        <w:rPr>
          <w:rFonts w:ascii="Times New Roman" w:hAnsi="Times New Roman" w:cs="Times New Roman"/>
          <w:sz w:val="24"/>
        </w:rPr>
        <w:t>Before</w:t>
      </w:r>
      <w:r w:rsidR="00AB0BC1" w:rsidRPr="00A368E0">
        <w:rPr>
          <w:rFonts w:ascii="Times New Roman" w:hAnsi="Times New Roman" w:cs="Times New Roman"/>
          <w:sz w:val="24"/>
        </w:rPr>
        <w:t xml:space="preserve"> his influence, the American public and the global community held the belief that black individuals were an inferior race and were brought to America as slaves who were subjected to buying and selling. The perpetuation of </w:t>
      </w:r>
      <w:r w:rsidR="00F80252" w:rsidRPr="00A368E0">
        <w:rPr>
          <w:rFonts w:ascii="Times New Roman" w:hAnsi="Times New Roman" w:cs="Times New Roman"/>
          <w:sz w:val="24"/>
        </w:rPr>
        <w:t>harmful</w:t>
      </w:r>
      <w:r w:rsidR="00AB0BC1" w:rsidRPr="00A368E0">
        <w:rPr>
          <w:rFonts w:ascii="Times New Roman" w:hAnsi="Times New Roman" w:cs="Times New Roman"/>
          <w:sz w:val="24"/>
        </w:rPr>
        <w:t xml:space="preserve"> stereotypes has persisted for centuries and has become deeply ingrained in the collective consciousness of both white and black individuals in America. Malcolm X aimed to transform the </w:t>
      </w:r>
      <w:r w:rsidR="00A86AF0">
        <w:rPr>
          <w:rFonts w:ascii="Times New Roman" w:hAnsi="Times New Roman" w:cs="Times New Roman"/>
          <w:sz w:val="24"/>
        </w:rPr>
        <w:t>unfavorable</w:t>
      </w:r>
      <w:r w:rsidR="00A86AF0" w:rsidRPr="00A368E0">
        <w:rPr>
          <w:rFonts w:ascii="Times New Roman" w:hAnsi="Times New Roman" w:cs="Times New Roman"/>
          <w:sz w:val="24"/>
        </w:rPr>
        <w:t xml:space="preserve"> </w:t>
      </w:r>
      <w:r w:rsidR="00AB0BC1" w:rsidRPr="00A368E0">
        <w:rPr>
          <w:rFonts w:ascii="Times New Roman" w:hAnsi="Times New Roman" w:cs="Times New Roman"/>
          <w:sz w:val="24"/>
        </w:rPr>
        <w:t xml:space="preserve">stereotypes </w:t>
      </w:r>
      <w:r w:rsidR="00F80252" w:rsidRPr="00A368E0">
        <w:rPr>
          <w:rFonts w:ascii="Times New Roman" w:hAnsi="Times New Roman" w:cs="Times New Roman"/>
          <w:sz w:val="24"/>
        </w:rPr>
        <w:t>embedd</w:t>
      </w:r>
      <w:r w:rsidR="00AB0BC1" w:rsidRPr="00A368E0">
        <w:rPr>
          <w:rFonts w:ascii="Times New Roman" w:hAnsi="Times New Roman" w:cs="Times New Roman"/>
          <w:sz w:val="24"/>
        </w:rPr>
        <w:t xml:space="preserve">ed in the black community into more </w:t>
      </w:r>
      <w:r w:rsidR="00A86AF0" w:rsidRPr="00A368E0">
        <w:rPr>
          <w:rFonts w:ascii="Times New Roman" w:hAnsi="Times New Roman" w:cs="Times New Roman"/>
          <w:sz w:val="24"/>
        </w:rPr>
        <w:t>favorable</w:t>
      </w:r>
      <w:r w:rsidR="00AB0BC1" w:rsidRPr="00A368E0">
        <w:rPr>
          <w:rFonts w:ascii="Times New Roman" w:hAnsi="Times New Roman" w:cs="Times New Roman"/>
          <w:sz w:val="24"/>
        </w:rPr>
        <w:t xml:space="preserve"> ones, with a particular focus on the black population</w:t>
      </w:r>
      <w:r w:rsidR="00876E1B" w:rsidRPr="00A368E0">
        <w:rPr>
          <w:rFonts w:ascii="Times New Roman" w:hAnsi="Times New Roman" w:cs="Times New Roman"/>
          <w:sz w:val="24"/>
        </w:rPr>
        <w:t xml:space="preserve"> (</w:t>
      </w:r>
      <w:r w:rsidR="002657AA" w:rsidRPr="00A368E0">
        <w:rPr>
          <w:rFonts w:ascii="Times New Roman" w:hAnsi="Times New Roman" w:cs="Times New Roman"/>
          <w:sz w:val="24"/>
        </w:rPr>
        <w:t>Bell</w:t>
      </w:r>
      <w:r w:rsidR="00876E1B" w:rsidRPr="00A368E0">
        <w:rPr>
          <w:rFonts w:ascii="Times New Roman" w:hAnsi="Times New Roman" w:cs="Times New Roman"/>
          <w:sz w:val="24"/>
        </w:rPr>
        <w:t xml:space="preserve"> </w:t>
      </w:r>
      <w:r w:rsidR="002657AA" w:rsidRPr="00A368E0">
        <w:rPr>
          <w:rFonts w:ascii="Times New Roman" w:hAnsi="Times New Roman" w:cs="Times New Roman"/>
          <w:sz w:val="24"/>
        </w:rPr>
        <w:t>1992</w:t>
      </w:r>
      <w:r w:rsidR="00A7313E" w:rsidRPr="00A368E0">
        <w:rPr>
          <w:rFonts w:ascii="Times New Roman" w:hAnsi="Times New Roman" w:cs="Times New Roman"/>
          <w:sz w:val="24"/>
        </w:rPr>
        <w:t>:</w:t>
      </w:r>
      <w:r w:rsidR="002657AA" w:rsidRPr="00A368E0">
        <w:rPr>
          <w:rFonts w:ascii="Times New Roman" w:hAnsi="Times New Roman" w:cs="Times New Roman"/>
          <w:sz w:val="24"/>
        </w:rPr>
        <w:t xml:space="preserve"> 363-364</w:t>
      </w:r>
      <w:r w:rsidR="00876E1B" w:rsidRPr="00A368E0">
        <w:rPr>
          <w:rFonts w:ascii="Times New Roman" w:hAnsi="Times New Roman" w:cs="Times New Roman"/>
          <w:sz w:val="24"/>
        </w:rPr>
        <w:t>). T</w:t>
      </w:r>
      <w:r w:rsidRPr="00A368E0">
        <w:rPr>
          <w:rFonts w:ascii="Times New Roman" w:hAnsi="Times New Roman" w:cs="Times New Roman"/>
          <w:sz w:val="24"/>
        </w:rPr>
        <w:t xml:space="preserve">his scene happened at </w:t>
      </w:r>
      <w:r w:rsidRPr="00A368E0">
        <w:rPr>
          <w:rFonts w:ascii="Times New Roman" w:eastAsia="Times New Roman" w:hAnsi="Times New Roman" w:cs="Times New Roman"/>
          <w:bCs/>
          <w:sz w:val="24"/>
          <w:szCs w:val="24"/>
        </w:rPr>
        <w:t>1:30:55 – 1:31:15</w:t>
      </w:r>
      <w:r w:rsidR="00AB0BC1" w:rsidRPr="00A368E0">
        <w:rPr>
          <w:rFonts w:ascii="Times New Roman" w:hAnsi="Times New Roman" w:cs="Times New Roman"/>
          <w:sz w:val="24"/>
        </w:rPr>
        <w:t>.</w:t>
      </w:r>
    </w:p>
    <w:p w14:paraId="51ED247F" w14:textId="77777777" w:rsidR="00876E1B" w:rsidRPr="00A368E0" w:rsidRDefault="00876E1B" w:rsidP="00C773D2">
      <w:pPr>
        <w:spacing w:after="0" w:line="240" w:lineRule="auto"/>
        <w:jc w:val="both"/>
        <w:rPr>
          <w:rFonts w:ascii="Times New Roman" w:hAnsi="Times New Roman" w:cs="Times New Roman"/>
        </w:rPr>
      </w:pPr>
    </w:p>
    <w:p w14:paraId="119DFCDF" w14:textId="0F981049" w:rsidR="00632EA4" w:rsidRPr="00A368E0" w:rsidRDefault="00EE48E8" w:rsidP="00C773D2">
      <w:pPr>
        <w:spacing w:after="0" w:line="240" w:lineRule="auto"/>
        <w:ind w:left="709" w:right="567"/>
        <w:jc w:val="both"/>
        <w:rPr>
          <w:rFonts w:ascii="Times New Roman" w:hAnsi="Times New Roman" w:cs="Times New Roman"/>
          <w:i/>
        </w:rPr>
      </w:pPr>
      <w:r w:rsidRPr="00A368E0">
        <w:rPr>
          <w:rFonts w:ascii="Times New Roman" w:hAnsi="Times New Roman" w:cs="Times New Roman"/>
        </w:rPr>
        <w:t>Malcolm</w:t>
      </w:r>
      <w:r w:rsidR="00FA02F0" w:rsidRPr="00A368E0">
        <w:rPr>
          <w:rFonts w:ascii="Times New Roman" w:hAnsi="Times New Roman" w:cs="Times New Roman"/>
        </w:rPr>
        <w:t>:</w:t>
      </w:r>
      <w:r w:rsidRPr="00A368E0">
        <w:rPr>
          <w:rFonts w:ascii="Times New Roman" w:hAnsi="Times New Roman" w:cs="Times New Roman"/>
        </w:rPr>
        <w:t xml:space="preserve"> </w:t>
      </w:r>
      <w:r w:rsidR="00AB186B" w:rsidRPr="00A368E0">
        <w:rPr>
          <w:rFonts w:ascii="Times New Roman" w:hAnsi="Times New Roman" w:cs="Times New Roman"/>
        </w:rPr>
        <w:t>“</w:t>
      </w:r>
      <w:r w:rsidRPr="00A368E0">
        <w:rPr>
          <w:rFonts w:ascii="Times New Roman" w:hAnsi="Times New Roman" w:cs="Times New Roman"/>
          <w:i/>
        </w:rPr>
        <w:t xml:space="preserve">See, these are the questions you and I </w:t>
      </w:r>
      <w:proofErr w:type="gramStart"/>
      <w:r w:rsidRPr="00A368E0">
        <w:rPr>
          <w:rFonts w:ascii="Times New Roman" w:hAnsi="Times New Roman" w:cs="Times New Roman"/>
          <w:i/>
        </w:rPr>
        <w:t>have to</w:t>
      </w:r>
      <w:proofErr w:type="gramEnd"/>
      <w:r w:rsidRPr="00A368E0">
        <w:rPr>
          <w:rFonts w:ascii="Times New Roman" w:hAnsi="Times New Roman" w:cs="Times New Roman"/>
          <w:i/>
        </w:rPr>
        <w:t xml:space="preserve"> ask: “How did we get this mind?”, you’re not an American, but an African who happens to be in America. We didn’t come over the Nina, the Pinta and the whatchamacallit. We didn’t land on Plymouth Rock. Plymouth Rock landed on us. Landed right on top of us.</w:t>
      </w:r>
      <w:r w:rsidR="00AB186B" w:rsidRPr="00A368E0">
        <w:rPr>
          <w:rFonts w:ascii="Times New Roman" w:hAnsi="Times New Roman" w:cs="Times New Roman"/>
          <w:i/>
        </w:rPr>
        <w:t>”</w:t>
      </w:r>
    </w:p>
    <w:p w14:paraId="74FABD97" w14:textId="77777777" w:rsidR="00EE48E8" w:rsidRPr="00EE0534" w:rsidRDefault="00EE48E8" w:rsidP="00C773D2">
      <w:pPr>
        <w:spacing w:after="0" w:line="240" w:lineRule="auto"/>
        <w:ind w:left="1620" w:right="567" w:hanging="990"/>
        <w:jc w:val="right"/>
        <w:rPr>
          <w:rFonts w:ascii="Times New Roman" w:hAnsi="Times New Roman" w:cs="Times New Roman"/>
          <w:bCs/>
        </w:rPr>
      </w:pPr>
      <w:r w:rsidRPr="00EE0534">
        <w:rPr>
          <w:rFonts w:ascii="Times New Roman" w:hAnsi="Times New Roman" w:cs="Times New Roman"/>
          <w:bCs/>
        </w:rPr>
        <w:t>(1:30:55 – 1:31:15)</w:t>
      </w:r>
    </w:p>
    <w:p w14:paraId="52484E1A" w14:textId="77777777" w:rsidR="00EE48E8" w:rsidRPr="00A368E0" w:rsidRDefault="00EE48E8" w:rsidP="00C773D2">
      <w:pPr>
        <w:spacing w:after="0" w:line="240" w:lineRule="auto"/>
        <w:ind w:left="1620" w:right="567" w:hanging="990"/>
        <w:jc w:val="right"/>
        <w:rPr>
          <w:rFonts w:ascii="Times New Roman" w:hAnsi="Times New Roman" w:cs="Times New Roman"/>
          <w:b/>
          <w:sz w:val="24"/>
        </w:rPr>
      </w:pPr>
    </w:p>
    <w:p w14:paraId="3AE92C37" w14:textId="2C90435F" w:rsidR="00EE48E8" w:rsidRPr="00A368E0" w:rsidRDefault="00F80252" w:rsidP="00C773D2">
      <w:pPr>
        <w:spacing w:after="0" w:line="240" w:lineRule="auto"/>
        <w:jc w:val="both"/>
        <w:rPr>
          <w:rFonts w:ascii="Times New Roman" w:hAnsi="Times New Roman" w:cs="Times New Roman"/>
          <w:sz w:val="24"/>
        </w:rPr>
      </w:pPr>
      <w:r w:rsidRPr="00A368E0">
        <w:rPr>
          <w:rFonts w:ascii="Times New Roman" w:hAnsi="Times New Roman" w:cs="Times New Roman"/>
          <w:sz w:val="24"/>
        </w:rPr>
        <w:t>Including</w:t>
      </w:r>
      <w:r w:rsidR="00EE48E8" w:rsidRPr="00A368E0">
        <w:rPr>
          <w:rFonts w:ascii="Times New Roman" w:hAnsi="Times New Roman" w:cs="Times New Roman"/>
          <w:sz w:val="24"/>
        </w:rPr>
        <w:t xml:space="preserve"> historical context and </w:t>
      </w:r>
      <w:proofErr w:type="gramStart"/>
      <w:r w:rsidR="00EE48E8" w:rsidRPr="00A368E0">
        <w:rPr>
          <w:rFonts w:ascii="Times New Roman" w:hAnsi="Times New Roman" w:cs="Times New Roman"/>
          <w:sz w:val="24"/>
        </w:rPr>
        <w:t>factual information</w:t>
      </w:r>
      <w:proofErr w:type="gramEnd"/>
      <w:r w:rsidR="00EE48E8" w:rsidRPr="00A368E0">
        <w:rPr>
          <w:rFonts w:ascii="Times New Roman" w:hAnsi="Times New Roman" w:cs="Times New Roman"/>
          <w:sz w:val="24"/>
        </w:rPr>
        <w:t xml:space="preserve"> </w:t>
      </w:r>
      <w:r w:rsidR="00AB186B" w:rsidRPr="00A368E0">
        <w:rPr>
          <w:rFonts w:ascii="Times New Roman" w:hAnsi="Times New Roman" w:cs="Times New Roman"/>
          <w:sz w:val="24"/>
        </w:rPr>
        <w:t xml:space="preserve">bolsters </w:t>
      </w:r>
      <w:r w:rsidRPr="00A368E0">
        <w:rPr>
          <w:rFonts w:ascii="Times New Roman" w:hAnsi="Times New Roman" w:cs="Times New Roman"/>
          <w:sz w:val="24"/>
        </w:rPr>
        <w:t>the persuasiveness of Malcolm's lecture</w:t>
      </w:r>
      <w:r w:rsidR="00EE48E8" w:rsidRPr="00A368E0">
        <w:rPr>
          <w:rFonts w:ascii="Times New Roman" w:hAnsi="Times New Roman" w:cs="Times New Roman"/>
          <w:sz w:val="24"/>
        </w:rPr>
        <w:t xml:space="preserve">s. The strategic selection and </w:t>
      </w:r>
      <w:r w:rsidR="00A86AF0">
        <w:rPr>
          <w:rFonts w:ascii="Times New Roman" w:hAnsi="Times New Roman" w:cs="Times New Roman"/>
          <w:sz w:val="24"/>
        </w:rPr>
        <w:t>utilization</w:t>
      </w:r>
      <w:r w:rsidR="00A86AF0" w:rsidRPr="00A368E0">
        <w:rPr>
          <w:rFonts w:ascii="Times New Roman" w:hAnsi="Times New Roman" w:cs="Times New Roman"/>
          <w:sz w:val="24"/>
        </w:rPr>
        <w:t xml:space="preserve"> </w:t>
      </w:r>
      <w:r w:rsidR="00EE48E8" w:rsidRPr="00A368E0">
        <w:rPr>
          <w:rFonts w:ascii="Times New Roman" w:hAnsi="Times New Roman" w:cs="Times New Roman"/>
          <w:sz w:val="24"/>
        </w:rPr>
        <w:t xml:space="preserve">of language in persuasive discourse can be a potent tool for shaping an individual's perspective. In this instance, Malcolm exhibits a high level of proficiency in the art of diction selection, employing it </w:t>
      </w:r>
      <w:r w:rsidR="00AB186B" w:rsidRPr="00A368E0">
        <w:rPr>
          <w:rFonts w:ascii="Times New Roman" w:hAnsi="Times New Roman" w:cs="Times New Roman"/>
          <w:sz w:val="24"/>
        </w:rPr>
        <w:t xml:space="preserve">to </w:t>
      </w:r>
      <w:r w:rsidRPr="00A368E0">
        <w:rPr>
          <w:rFonts w:ascii="Times New Roman" w:hAnsi="Times New Roman" w:cs="Times New Roman"/>
          <w:sz w:val="24"/>
        </w:rPr>
        <w:t>influence</w:t>
      </w:r>
      <w:r w:rsidR="00EE48E8" w:rsidRPr="00A368E0">
        <w:rPr>
          <w:rFonts w:ascii="Times New Roman" w:hAnsi="Times New Roman" w:cs="Times New Roman"/>
          <w:sz w:val="24"/>
        </w:rPr>
        <w:t xml:space="preserve"> his audience. The vessels known as "the Nina" and "the Pinta" were among the trio of ships </w:t>
      </w:r>
      <w:r w:rsidR="00A86AF0">
        <w:rPr>
          <w:rFonts w:ascii="Times New Roman" w:hAnsi="Times New Roman" w:cs="Times New Roman"/>
          <w:sz w:val="24"/>
        </w:rPr>
        <w:t>utilized</w:t>
      </w:r>
      <w:r w:rsidR="00A86AF0" w:rsidRPr="00A368E0">
        <w:rPr>
          <w:rFonts w:ascii="Times New Roman" w:hAnsi="Times New Roman" w:cs="Times New Roman"/>
          <w:sz w:val="24"/>
        </w:rPr>
        <w:t xml:space="preserve"> </w:t>
      </w:r>
      <w:r w:rsidR="00EE48E8" w:rsidRPr="00A368E0">
        <w:rPr>
          <w:rFonts w:ascii="Times New Roman" w:hAnsi="Times New Roman" w:cs="Times New Roman"/>
          <w:sz w:val="24"/>
        </w:rPr>
        <w:t>by Christopher Columbus and his associates during their exploration of the Americas</w:t>
      </w:r>
      <w:r w:rsidR="00952F5F" w:rsidRPr="00A368E0">
        <w:rPr>
          <w:rFonts w:ascii="Times New Roman" w:hAnsi="Times New Roman" w:cs="Times New Roman"/>
          <w:sz w:val="24"/>
        </w:rPr>
        <w:t xml:space="preserve"> (Ugorji 20</w:t>
      </w:r>
      <w:r w:rsidR="00054278" w:rsidRPr="00A368E0">
        <w:rPr>
          <w:rFonts w:ascii="Times New Roman" w:hAnsi="Times New Roman" w:cs="Times New Roman"/>
          <w:sz w:val="24"/>
        </w:rPr>
        <w:t>21</w:t>
      </w:r>
      <w:r w:rsidR="00A7313E" w:rsidRPr="00A368E0">
        <w:rPr>
          <w:rFonts w:ascii="Times New Roman" w:hAnsi="Times New Roman" w:cs="Times New Roman"/>
          <w:sz w:val="24"/>
        </w:rPr>
        <w:t>:</w:t>
      </w:r>
      <w:r w:rsidR="002657AA" w:rsidRPr="00A368E0">
        <w:rPr>
          <w:rFonts w:ascii="Times New Roman" w:hAnsi="Times New Roman" w:cs="Times New Roman"/>
          <w:sz w:val="24"/>
        </w:rPr>
        <w:t xml:space="preserve"> 6</w:t>
      </w:r>
      <w:r w:rsidR="00952F5F" w:rsidRPr="00A368E0">
        <w:rPr>
          <w:rFonts w:ascii="Times New Roman" w:hAnsi="Times New Roman" w:cs="Times New Roman"/>
          <w:sz w:val="24"/>
        </w:rPr>
        <w:t>)</w:t>
      </w:r>
      <w:r w:rsidR="00EE48E8" w:rsidRPr="00A368E0">
        <w:rPr>
          <w:rFonts w:ascii="Times New Roman" w:hAnsi="Times New Roman" w:cs="Times New Roman"/>
          <w:sz w:val="24"/>
        </w:rPr>
        <w:t xml:space="preserve">. Additionally, "Plymouth Rock" designates a location </w:t>
      </w:r>
      <w:r w:rsidR="00AB186B" w:rsidRPr="00A368E0">
        <w:rPr>
          <w:rFonts w:ascii="Times New Roman" w:hAnsi="Times New Roman" w:cs="Times New Roman"/>
          <w:sz w:val="24"/>
        </w:rPr>
        <w:t>in</w:t>
      </w:r>
      <w:r w:rsidR="00EE48E8" w:rsidRPr="00A368E0">
        <w:rPr>
          <w:rFonts w:ascii="Times New Roman" w:hAnsi="Times New Roman" w:cs="Times New Roman"/>
          <w:sz w:val="24"/>
        </w:rPr>
        <w:t xml:space="preserve"> Plymouth, Massachusetts, which is associated with a</w:t>
      </w:r>
      <w:r w:rsidRPr="00A368E0">
        <w:rPr>
          <w:rFonts w:ascii="Times New Roman" w:hAnsi="Times New Roman" w:cs="Times New Roman"/>
          <w:sz w:val="24"/>
        </w:rPr>
        <w:t>n unhappy</w:t>
      </w:r>
      <w:r w:rsidR="00EE48E8" w:rsidRPr="00A368E0">
        <w:rPr>
          <w:rFonts w:ascii="Times New Roman" w:hAnsi="Times New Roman" w:cs="Times New Roman"/>
          <w:sz w:val="24"/>
        </w:rPr>
        <w:t xml:space="preserve"> legacy of black enslavement during the early 1600s. Malcolm's persuasive rhetoric, bolstered by historical evidence, facilitated the acceptance of his </w:t>
      </w:r>
      <w:proofErr w:type="gramStart"/>
      <w:r w:rsidR="00EE48E8" w:rsidRPr="00A368E0">
        <w:rPr>
          <w:rFonts w:ascii="Times New Roman" w:hAnsi="Times New Roman" w:cs="Times New Roman"/>
          <w:sz w:val="24"/>
        </w:rPr>
        <w:t>arguments</w:t>
      </w:r>
      <w:proofErr w:type="gramEnd"/>
      <w:r w:rsidR="00EE48E8" w:rsidRPr="00A368E0">
        <w:rPr>
          <w:rFonts w:ascii="Times New Roman" w:hAnsi="Times New Roman" w:cs="Times New Roman"/>
          <w:sz w:val="24"/>
        </w:rPr>
        <w:t xml:space="preserve"> and enabled him to sway his audience during his lectures. Malcolm's objective in </w:t>
      </w:r>
      <w:r w:rsidRPr="00A368E0">
        <w:rPr>
          <w:rFonts w:ascii="Times New Roman" w:hAnsi="Times New Roman" w:cs="Times New Roman"/>
          <w:sz w:val="24"/>
        </w:rPr>
        <w:t>influencing</w:t>
      </w:r>
      <w:r w:rsidR="00EE48E8" w:rsidRPr="00A368E0">
        <w:rPr>
          <w:rFonts w:ascii="Times New Roman" w:hAnsi="Times New Roman" w:cs="Times New Roman"/>
          <w:sz w:val="24"/>
        </w:rPr>
        <w:t xml:space="preserve"> the audience is to enhance their sense of worth and self-assurance while cultivating a sense of self-respect among black individuals. Individuals w</w:t>
      </w:r>
      <w:r w:rsidRPr="00A368E0">
        <w:rPr>
          <w:rFonts w:ascii="Times New Roman" w:hAnsi="Times New Roman" w:cs="Times New Roman"/>
          <w:sz w:val="24"/>
        </w:rPr>
        <w:t>ith</w:t>
      </w:r>
      <w:r w:rsidR="00EE48E8" w:rsidRPr="00A368E0">
        <w:rPr>
          <w:rFonts w:ascii="Times New Roman" w:hAnsi="Times New Roman" w:cs="Times New Roman"/>
          <w:sz w:val="24"/>
        </w:rPr>
        <w:t xml:space="preserve"> a sense of pride, elevated self-assurance, and positive self-concept </w:t>
      </w:r>
      <w:r w:rsidR="00AB186B" w:rsidRPr="00A368E0">
        <w:rPr>
          <w:rFonts w:ascii="Times New Roman" w:hAnsi="Times New Roman" w:cs="Times New Roman"/>
          <w:sz w:val="24"/>
        </w:rPr>
        <w:t>will likely</w:t>
      </w:r>
      <w:r w:rsidR="00EE48E8" w:rsidRPr="00A368E0">
        <w:rPr>
          <w:rFonts w:ascii="Times New Roman" w:hAnsi="Times New Roman" w:cs="Times New Roman"/>
          <w:sz w:val="24"/>
        </w:rPr>
        <w:t xml:space="preserve"> resist any attempts to diminish these attributes. Such individuals are inclined to struggle to regain and restore their sense of </w:t>
      </w:r>
      <w:r w:rsidR="00EE48E8" w:rsidRPr="00A368E0">
        <w:rPr>
          <w:rFonts w:ascii="Times New Roman" w:hAnsi="Times New Roman" w:cs="Times New Roman"/>
          <w:sz w:val="24"/>
        </w:rPr>
        <w:lastRenderedPageBreak/>
        <w:t xml:space="preserve">self-worth. Malcolm's objective is to cultivate intellectual capacity within the black community, empowering them to advocate for their rights and embrace their racial identity with pride. The statement "We didn't land on Plymouth Rock" was made. The landing of Plymouth Rock on our ancestors is a significant event in American history. Malcolm's statement, "Landed right on top of us," was intended to </w:t>
      </w:r>
      <w:r w:rsidR="000A31CC" w:rsidRPr="00A368E0">
        <w:rPr>
          <w:rFonts w:ascii="Times New Roman" w:hAnsi="Times New Roman" w:cs="Times New Roman"/>
          <w:sz w:val="24"/>
        </w:rPr>
        <w:t>instill</w:t>
      </w:r>
      <w:r w:rsidR="00EE48E8" w:rsidRPr="00A368E0">
        <w:rPr>
          <w:rFonts w:ascii="Times New Roman" w:hAnsi="Times New Roman" w:cs="Times New Roman"/>
          <w:sz w:val="24"/>
        </w:rPr>
        <w:t xml:space="preserve"> a sense of pride in the black audience, as it challenged prevailing historical narratives in American society that suggest that black people arrived at Plymouth Rock as </w:t>
      </w:r>
      <w:r w:rsidR="00AB186B" w:rsidRPr="00A368E0">
        <w:rPr>
          <w:rFonts w:ascii="Times New Roman" w:hAnsi="Times New Roman" w:cs="Times New Roman"/>
          <w:sz w:val="24"/>
        </w:rPr>
        <w:t>enslaved people</w:t>
      </w:r>
      <w:r w:rsidR="00EE48E8" w:rsidRPr="00A368E0">
        <w:rPr>
          <w:rFonts w:ascii="Times New Roman" w:hAnsi="Times New Roman" w:cs="Times New Roman"/>
          <w:sz w:val="24"/>
        </w:rPr>
        <w:t xml:space="preserve"> and were su</w:t>
      </w:r>
      <w:r w:rsidR="005B1AA7" w:rsidRPr="00A368E0">
        <w:rPr>
          <w:rFonts w:ascii="Times New Roman" w:hAnsi="Times New Roman" w:cs="Times New Roman"/>
          <w:sz w:val="24"/>
        </w:rPr>
        <w:t>bsequently traded</w:t>
      </w:r>
      <w:r w:rsidR="005A6F6C" w:rsidRPr="00A368E0">
        <w:rPr>
          <w:rFonts w:ascii="Times New Roman" w:hAnsi="Times New Roman" w:cs="Times New Roman"/>
          <w:sz w:val="24"/>
        </w:rPr>
        <w:t xml:space="preserve"> (Regal 2022</w:t>
      </w:r>
      <w:r w:rsidR="00A7313E" w:rsidRPr="00A368E0">
        <w:rPr>
          <w:rFonts w:ascii="Times New Roman" w:hAnsi="Times New Roman" w:cs="Times New Roman"/>
          <w:sz w:val="24"/>
        </w:rPr>
        <w:t>:</w:t>
      </w:r>
      <w:r w:rsidR="002657AA" w:rsidRPr="00A368E0">
        <w:rPr>
          <w:rFonts w:ascii="Times New Roman" w:hAnsi="Times New Roman" w:cs="Times New Roman"/>
          <w:sz w:val="24"/>
        </w:rPr>
        <w:t xml:space="preserve"> 31-35</w:t>
      </w:r>
      <w:r w:rsidR="005A6F6C" w:rsidRPr="00A368E0">
        <w:rPr>
          <w:rFonts w:ascii="Times New Roman" w:hAnsi="Times New Roman" w:cs="Times New Roman"/>
          <w:sz w:val="24"/>
        </w:rPr>
        <w:t>)</w:t>
      </w:r>
      <w:r w:rsidR="00EE48E8" w:rsidRPr="00A368E0">
        <w:rPr>
          <w:rFonts w:ascii="Times New Roman" w:hAnsi="Times New Roman" w:cs="Times New Roman"/>
          <w:sz w:val="24"/>
        </w:rPr>
        <w:t>.</w:t>
      </w:r>
    </w:p>
    <w:p w14:paraId="1E51FB9F" w14:textId="0430B818" w:rsidR="00EE48E8" w:rsidRPr="00A368E0" w:rsidRDefault="00E77DAE" w:rsidP="00C773D2">
      <w:pPr>
        <w:spacing w:after="0" w:line="240" w:lineRule="auto"/>
        <w:ind w:right="90" w:firstLine="709"/>
        <w:jc w:val="both"/>
        <w:rPr>
          <w:rFonts w:ascii="Times New Roman" w:hAnsi="Times New Roman" w:cs="Times New Roman"/>
          <w:sz w:val="24"/>
        </w:rPr>
      </w:pPr>
      <w:r w:rsidRPr="00A368E0">
        <w:rPr>
          <w:rFonts w:ascii="Times New Roman" w:hAnsi="Times New Roman" w:cs="Times New Roman"/>
          <w:sz w:val="24"/>
        </w:rPr>
        <w:t xml:space="preserve">The eighth piece of evidence in this analysis pertains to the case of Johnson Hinton, who suffered grave physical harm due to an act of police brutality. After receiving warnings from his peers, Malcolm joined the Muslim group at their main headquarters in Harlem. At that location, he commenced legal action against law enforcement officials in </w:t>
      </w:r>
      <w:r w:rsidR="00AB186B" w:rsidRPr="00A368E0">
        <w:rPr>
          <w:rFonts w:ascii="Times New Roman" w:hAnsi="Times New Roman" w:cs="Times New Roman"/>
          <w:sz w:val="24"/>
        </w:rPr>
        <w:t xml:space="preserve">the </w:t>
      </w:r>
      <w:r w:rsidRPr="00A368E0">
        <w:rPr>
          <w:rFonts w:ascii="Times New Roman" w:hAnsi="Times New Roman" w:cs="Times New Roman"/>
          <w:sz w:val="24"/>
        </w:rPr>
        <w:t xml:space="preserve">representation of Johnson Hinton, </w:t>
      </w:r>
      <w:r w:rsidR="00F80252" w:rsidRPr="00A368E0">
        <w:rPr>
          <w:rFonts w:ascii="Times New Roman" w:hAnsi="Times New Roman" w:cs="Times New Roman"/>
          <w:sz w:val="24"/>
        </w:rPr>
        <w:t>intending to secure</w:t>
      </w:r>
      <w:r w:rsidRPr="00A368E0">
        <w:rPr>
          <w:rFonts w:ascii="Times New Roman" w:hAnsi="Times New Roman" w:cs="Times New Roman"/>
          <w:sz w:val="24"/>
        </w:rPr>
        <w:t xml:space="preserve"> medical attention for the latter. The Johnson</w:t>
      </w:r>
      <w:r w:rsidR="00F80252" w:rsidRPr="00A368E0">
        <w:rPr>
          <w:rFonts w:ascii="Times New Roman" w:hAnsi="Times New Roman" w:cs="Times New Roman"/>
          <w:sz w:val="24"/>
        </w:rPr>
        <w:t>-</w:t>
      </w:r>
      <w:r w:rsidRPr="00A368E0">
        <w:rPr>
          <w:rFonts w:ascii="Times New Roman" w:hAnsi="Times New Roman" w:cs="Times New Roman"/>
          <w:sz w:val="24"/>
        </w:rPr>
        <w:t xml:space="preserve">Hinton incident, </w:t>
      </w:r>
      <w:r w:rsidR="00A86AF0">
        <w:rPr>
          <w:rFonts w:ascii="Times New Roman" w:hAnsi="Times New Roman" w:cs="Times New Roman"/>
          <w:sz w:val="24"/>
        </w:rPr>
        <w:t>characterized</w:t>
      </w:r>
      <w:r w:rsidR="00A86AF0" w:rsidRPr="00A368E0">
        <w:rPr>
          <w:rFonts w:ascii="Times New Roman" w:hAnsi="Times New Roman" w:cs="Times New Roman"/>
          <w:sz w:val="24"/>
        </w:rPr>
        <w:t xml:space="preserve"> </w:t>
      </w:r>
      <w:r w:rsidRPr="00A368E0">
        <w:rPr>
          <w:rFonts w:ascii="Times New Roman" w:hAnsi="Times New Roman" w:cs="Times New Roman"/>
          <w:sz w:val="24"/>
        </w:rPr>
        <w:t>by police officers engaging in indiscriminate violence, serves as evidence of the conscious and overt perpetration of racial discrimination despite the legal recognition of African</w:t>
      </w:r>
      <w:r w:rsidR="00F80252" w:rsidRPr="00A368E0">
        <w:rPr>
          <w:rFonts w:ascii="Times New Roman" w:hAnsi="Times New Roman" w:cs="Times New Roman"/>
          <w:sz w:val="24"/>
        </w:rPr>
        <w:t xml:space="preserve"> </w:t>
      </w:r>
      <w:r w:rsidRPr="00A368E0">
        <w:rPr>
          <w:rFonts w:ascii="Times New Roman" w:hAnsi="Times New Roman" w:cs="Times New Roman"/>
          <w:sz w:val="24"/>
        </w:rPr>
        <w:t xml:space="preserve">Americans as citizens of the United States. Despite being granted legal citizenship in the United States, their rights remain restricted, akin to the limitations imposed during the era of slavery. The </w:t>
      </w:r>
      <w:r w:rsidR="00F80252" w:rsidRPr="00A368E0">
        <w:rPr>
          <w:rFonts w:ascii="Times New Roman" w:hAnsi="Times New Roman" w:cs="Times New Roman"/>
          <w:sz w:val="24"/>
        </w:rPr>
        <w:t>incident mentioned above</w:t>
      </w:r>
      <w:r w:rsidRPr="00A368E0">
        <w:rPr>
          <w:rFonts w:ascii="Times New Roman" w:hAnsi="Times New Roman" w:cs="Times New Roman"/>
          <w:sz w:val="24"/>
        </w:rPr>
        <w:t xml:space="preserve"> served as a </w:t>
      </w:r>
      <w:r w:rsidR="00AB186B" w:rsidRPr="00A368E0">
        <w:rPr>
          <w:rFonts w:ascii="Times New Roman" w:hAnsi="Times New Roman" w:cs="Times New Roman"/>
          <w:sz w:val="24"/>
        </w:rPr>
        <w:t>reference standard</w:t>
      </w:r>
      <w:r w:rsidRPr="00A368E0">
        <w:rPr>
          <w:rFonts w:ascii="Times New Roman" w:hAnsi="Times New Roman" w:cs="Times New Roman"/>
          <w:sz w:val="24"/>
        </w:rPr>
        <w:t xml:space="preserve"> for Malcolm X and his associates to initiate a struggle for their entitlements</w:t>
      </w:r>
      <w:r w:rsidR="005B1AA7" w:rsidRPr="00A368E0">
        <w:rPr>
          <w:rFonts w:ascii="Times New Roman" w:hAnsi="Times New Roman" w:cs="Times New Roman"/>
          <w:sz w:val="24"/>
        </w:rPr>
        <w:t xml:space="preserve"> (Clayton 2018</w:t>
      </w:r>
      <w:r w:rsidR="005B5868" w:rsidRPr="00A368E0">
        <w:rPr>
          <w:rFonts w:ascii="Times New Roman" w:hAnsi="Times New Roman" w:cs="Times New Roman"/>
          <w:sz w:val="24"/>
        </w:rPr>
        <w:t xml:space="preserve">: </w:t>
      </w:r>
      <w:r w:rsidR="00852A85" w:rsidRPr="00A368E0">
        <w:rPr>
          <w:rFonts w:ascii="Times New Roman" w:hAnsi="Times New Roman" w:cs="Times New Roman"/>
          <w:sz w:val="24"/>
        </w:rPr>
        <w:t>21</w:t>
      </w:r>
      <w:r w:rsidR="005B1AA7" w:rsidRPr="00A368E0">
        <w:rPr>
          <w:rFonts w:ascii="Times New Roman" w:hAnsi="Times New Roman" w:cs="Times New Roman"/>
          <w:sz w:val="24"/>
        </w:rPr>
        <w:t>)</w:t>
      </w:r>
      <w:r w:rsidRPr="00A368E0">
        <w:rPr>
          <w:rFonts w:ascii="Times New Roman" w:hAnsi="Times New Roman" w:cs="Times New Roman"/>
          <w:sz w:val="24"/>
        </w:rPr>
        <w:t xml:space="preserve">. It emboldened them to undertake measures deemed unconventional within the </w:t>
      </w:r>
      <w:r w:rsidR="00A86AF0" w:rsidRPr="00A368E0">
        <w:rPr>
          <w:rFonts w:ascii="Times New Roman" w:hAnsi="Times New Roman" w:cs="Times New Roman"/>
          <w:sz w:val="24"/>
        </w:rPr>
        <w:t>African American</w:t>
      </w:r>
      <w:r w:rsidRPr="00A368E0">
        <w:rPr>
          <w:rFonts w:ascii="Times New Roman" w:hAnsi="Times New Roman" w:cs="Times New Roman"/>
          <w:sz w:val="24"/>
        </w:rPr>
        <w:t xml:space="preserve"> communi</w:t>
      </w:r>
      <w:r w:rsidR="005B1AA7" w:rsidRPr="00A368E0">
        <w:rPr>
          <w:rFonts w:ascii="Times New Roman" w:hAnsi="Times New Roman" w:cs="Times New Roman"/>
          <w:sz w:val="24"/>
        </w:rPr>
        <w:t>ty during that era (Caesar 2020</w:t>
      </w:r>
      <w:r w:rsidR="005B5868" w:rsidRPr="00A368E0">
        <w:rPr>
          <w:rFonts w:ascii="Times New Roman" w:hAnsi="Times New Roman" w:cs="Times New Roman"/>
          <w:sz w:val="24"/>
        </w:rPr>
        <w:t>:</w:t>
      </w:r>
      <w:r w:rsidR="00852A85" w:rsidRPr="00A368E0">
        <w:rPr>
          <w:rFonts w:ascii="Times New Roman" w:hAnsi="Times New Roman" w:cs="Times New Roman"/>
          <w:sz w:val="24"/>
        </w:rPr>
        <w:t xml:space="preserve"> 12-15</w:t>
      </w:r>
      <w:r w:rsidR="005B1AA7" w:rsidRPr="00A368E0">
        <w:rPr>
          <w:rFonts w:ascii="Times New Roman" w:hAnsi="Times New Roman" w:cs="Times New Roman"/>
          <w:sz w:val="24"/>
        </w:rPr>
        <w:t>)</w:t>
      </w:r>
      <w:r w:rsidRPr="00A368E0">
        <w:rPr>
          <w:rFonts w:ascii="Times New Roman" w:hAnsi="Times New Roman" w:cs="Times New Roman"/>
          <w:sz w:val="24"/>
        </w:rPr>
        <w:t xml:space="preserve">. This scene happened at 1:45:41 – 1:48:56. </w:t>
      </w:r>
    </w:p>
    <w:p w14:paraId="4A2EBABC" w14:textId="77777777" w:rsidR="00E77DAE" w:rsidRPr="00A368E0" w:rsidRDefault="00E77DAE" w:rsidP="00C773D2">
      <w:pPr>
        <w:spacing w:after="0" w:line="240" w:lineRule="auto"/>
        <w:ind w:left="709" w:right="567"/>
        <w:jc w:val="both"/>
        <w:rPr>
          <w:rFonts w:ascii="Times New Roman" w:hAnsi="Times New Roman" w:cs="Times New Roman"/>
        </w:rPr>
      </w:pPr>
    </w:p>
    <w:p w14:paraId="12107D36" w14:textId="1A33F48B" w:rsidR="00E77DAE" w:rsidRPr="00A368E0" w:rsidRDefault="00E77DAE" w:rsidP="00C773D2">
      <w:pPr>
        <w:tabs>
          <w:tab w:val="left" w:pos="1260"/>
        </w:tabs>
        <w:spacing w:after="0" w:line="240" w:lineRule="auto"/>
        <w:ind w:left="709" w:right="567"/>
        <w:jc w:val="both"/>
        <w:rPr>
          <w:rFonts w:ascii="Times New Roman" w:hAnsi="Times New Roman" w:cs="Times New Roman"/>
        </w:rPr>
      </w:pPr>
      <w:proofErr w:type="gramStart"/>
      <w:r w:rsidRPr="00A368E0">
        <w:rPr>
          <w:rFonts w:ascii="Times New Roman" w:hAnsi="Times New Roman" w:cs="Times New Roman"/>
        </w:rPr>
        <w:t>African-American</w:t>
      </w:r>
      <w:proofErr w:type="gramEnd"/>
      <w:r w:rsidRPr="00A368E0">
        <w:rPr>
          <w:rFonts w:ascii="Times New Roman" w:hAnsi="Times New Roman" w:cs="Times New Roman"/>
        </w:rPr>
        <w:t xml:space="preserve"> Crowd: </w:t>
      </w:r>
      <w:r w:rsidR="00AB186B" w:rsidRPr="00A368E0">
        <w:rPr>
          <w:rFonts w:ascii="Times New Roman" w:hAnsi="Times New Roman" w:cs="Times New Roman"/>
        </w:rPr>
        <w:t>“</w:t>
      </w:r>
      <w:r w:rsidRPr="00A368E0">
        <w:rPr>
          <w:rFonts w:ascii="Times New Roman" w:hAnsi="Times New Roman" w:cs="Times New Roman"/>
          <w:i/>
        </w:rPr>
        <w:t>We want justice! We want justice!</w:t>
      </w:r>
      <w:r w:rsidR="00AB186B" w:rsidRPr="00A368E0">
        <w:rPr>
          <w:rFonts w:ascii="Times New Roman" w:hAnsi="Times New Roman" w:cs="Times New Roman"/>
          <w:i/>
        </w:rPr>
        <w:t>”</w:t>
      </w:r>
    </w:p>
    <w:p w14:paraId="279EFB83" w14:textId="563946CC" w:rsidR="00E77DAE" w:rsidRPr="00A368E0" w:rsidRDefault="00E77DAE" w:rsidP="00C773D2">
      <w:pPr>
        <w:tabs>
          <w:tab w:val="left" w:pos="1260"/>
        </w:tabs>
        <w:spacing w:after="0" w:line="240" w:lineRule="auto"/>
        <w:ind w:left="709" w:right="567"/>
        <w:jc w:val="both"/>
        <w:rPr>
          <w:rFonts w:ascii="Times New Roman" w:hAnsi="Times New Roman" w:cs="Times New Roman"/>
        </w:rPr>
      </w:pPr>
      <w:r w:rsidRPr="00A368E0">
        <w:rPr>
          <w:rFonts w:ascii="Times New Roman" w:hAnsi="Times New Roman" w:cs="Times New Roman"/>
        </w:rPr>
        <w:t xml:space="preserve">Captain Green: </w:t>
      </w:r>
      <w:r w:rsidR="00AB186B" w:rsidRPr="00A368E0">
        <w:rPr>
          <w:rFonts w:ascii="Times New Roman" w:hAnsi="Times New Roman" w:cs="Times New Roman"/>
        </w:rPr>
        <w:t>“</w:t>
      </w:r>
      <w:r w:rsidRPr="00A368E0">
        <w:rPr>
          <w:rFonts w:ascii="Times New Roman" w:hAnsi="Times New Roman" w:cs="Times New Roman"/>
          <w:i/>
        </w:rPr>
        <w:t>All right, that's enough. I want these people moved out of here.</w:t>
      </w:r>
      <w:r w:rsidR="00AB186B" w:rsidRPr="00A368E0">
        <w:rPr>
          <w:rFonts w:ascii="Times New Roman" w:hAnsi="Times New Roman" w:cs="Times New Roman"/>
          <w:i/>
        </w:rPr>
        <w:t>”</w:t>
      </w:r>
    </w:p>
    <w:p w14:paraId="044EBDAD" w14:textId="6E5DD2D4" w:rsidR="00E77DAE" w:rsidRPr="00A368E0" w:rsidRDefault="00E77DAE" w:rsidP="00C773D2">
      <w:pPr>
        <w:tabs>
          <w:tab w:val="left" w:pos="1260"/>
        </w:tabs>
        <w:spacing w:after="0" w:line="240" w:lineRule="auto"/>
        <w:ind w:left="709" w:right="567"/>
        <w:jc w:val="both"/>
        <w:rPr>
          <w:rFonts w:ascii="Times New Roman" w:hAnsi="Times New Roman" w:cs="Times New Roman"/>
        </w:rPr>
      </w:pPr>
      <w:r w:rsidRPr="00A368E0">
        <w:rPr>
          <w:rFonts w:ascii="Times New Roman" w:hAnsi="Times New Roman" w:cs="Times New Roman"/>
        </w:rPr>
        <w:t xml:space="preserve">Malcolm: </w:t>
      </w:r>
      <w:r w:rsidR="00AB186B" w:rsidRPr="00A368E0">
        <w:rPr>
          <w:rFonts w:ascii="Times New Roman" w:hAnsi="Times New Roman" w:cs="Times New Roman"/>
        </w:rPr>
        <w:t>“</w:t>
      </w:r>
      <w:r w:rsidRPr="00A368E0">
        <w:rPr>
          <w:rFonts w:ascii="Times New Roman" w:hAnsi="Times New Roman" w:cs="Times New Roman"/>
          <w:i/>
        </w:rPr>
        <w:t>Fruit of Islam are disciplined men. They haven’t broken any laws… yet.</w:t>
      </w:r>
      <w:r w:rsidR="00AB186B" w:rsidRPr="00A368E0">
        <w:rPr>
          <w:rFonts w:ascii="Times New Roman" w:hAnsi="Times New Roman" w:cs="Times New Roman"/>
          <w:i/>
        </w:rPr>
        <w:t>”</w:t>
      </w:r>
    </w:p>
    <w:p w14:paraId="3B8FF790" w14:textId="206DFD3D" w:rsidR="00E77DAE" w:rsidRPr="00A368E0" w:rsidRDefault="00E77DAE" w:rsidP="00C773D2">
      <w:pPr>
        <w:tabs>
          <w:tab w:val="left" w:pos="1260"/>
        </w:tabs>
        <w:spacing w:after="0" w:line="240" w:lineRule="auto"/>
        <w:ind w:left="709" w:right="567"/>
        <w:jc w:val="both"/>
        <w:rPr>
          <w:rFonts w:ascii="Times New Roman" w:hAnsi="Times New Roman" w:cs="Times New Roman"/>
        </w:rPr>
      </w:pPr>
      <w:r w:rsidRPr="00A368E0">
        <w:rPr>
          <w:rFonts w:ascii="Times New Roman" w:hAnsi="Times New Roman" w:cs="Times New Roman"/>
        </w:rPr>
        <w:t xml:space="preserve">Captain Green: </w:t>
      </w:r>
      <w:r w:rsidR="00AB186B" w:rsidRPr="00A368E0">
        <w:rPr>
          <w:rFonts w:ascii="Times New Roman" w:hAnsi="Times New Roman" w:cs="Times New Roman"/>
        </w:rPr>
        <w:t>“</w:t>
      </w:r>
      <w:r w:rsidRPr="00A368E0">
        <w:rPr>
          <w:rFonts w:ascii="Times New Roman" w:hAnsi="Times New Roman" w:cs="Times New Roman"/>
          <w:i/>
        </w:rPr>
        <w:t>What about them</w:t>
      </w:r>
      <w:r w:rsidR="00AB186B" w:rsidRPr="00A368E0">
        <w:rPr>
          <w:rFonts w:ascii="Times New Roman" w:hAnsi="Times New Roman" w:cs="Times New Roman"/>
          <w:i/>
        </w:rPr>
        <w:t>?”</w:t>
      </w:r>
    </w:p>
    <w:p w14:paraId="6B187A25" w14:textId="3698C821" w:rsidR="00E77DAE" w:rsidRPr="00A368E0" w:rsidRDefault="00E77DAE" w:rsidP="00C773D2">
      <w:pPr>
        <w:tabs>
          <w:tab w:val="left" w:pos="1260"/>
        </w:tabs>
        <w:spacing w:after="0" w:line="240" w:lineRule="auto"/>
        <w:ind w:left="709" w:right="567"/>
        <w:jc w:val="both"/>
        <w:rPr>
          <w:rFonts w:ascii="Times New Roman" w:hAnsi="Times New Roman" w:cs="Times New Roman"/>
        </w:rPr>
      </w:pPr>
      <w:r w:rsidRPr="00A368E0">
        <w:rPr>
          <w:rFonts w:ascii="Times New Roman" w:hAnsi="Times New Roman" w:cs="Times New Roman"/>
        </w:rPr>
        <w:t xml:space="preserve">Malcolm: </w:t>
      </w:r>
      <w:r w:rsidR="00AB186B" w:rsidRPr="00A368E0">
        <w:rPr>
          <w:rFonts w:ascii="Times New Roman" w:hAnsi="Times New Roman" w:cs="Times New Roman"/>
        </w:rPr>
        <w:t>“</w:t>
      </w:r>
      <w:r w:rsidRPr="00A368E0">
        <w:rPr>
          <w:rFonts w:ascii="Times New Roman" w:hAnsi="Times New Roman" w:cs="Times New Roman"/>
          <w:i/>
        </w:rPr>
        <w:t>That's your headache, Captain. And if he dies, I pity you.</w:t>
      </w:r>
      <w:r w:rsidR="00AB186B" w:rsidRPr="00A368E0">
        <w:rPr>
          <w:rFonts w:ascii="Times New Roman" w:hAnsi="Times New Roman" w:cs="Times New Roman"/>
          <w:i/>
        </w:rPr>
        <w:t>”</w:t>
      </w:r>
    </w:p>
    <w:p w14:paraId="5EA8A1E1" w14:textId="1E4271F5" w:rsidR="00E77DAE" w:rsidRPr="00A368E0" w:rsidRDefault="00E77DAE" w:rsidP="00C773D2">
      <w:pPr>
        <w:tabs>
          <w:tab w:val="left" w:pos="1260"/>
        </w:tabs>
        <w:spacing w:after="0" w:line="240" w:lineRule="auto"/>
        <w:ind w:left="709" w:right="567"/>
        <w:jc w:val="both"/>
        <w:rPr>
          <w:rFonts w:ascii="Times New Roman" w:hAnsi="Times New Roman" w:cs="Times New Roman"/>
        </w:rPr>
      </w:pPr>
      <w:r w:rsidRPr="00A368E0">
        <w:rPr>
          <w:rFonts w:ascii="Times New Roman" w:hAnsi="Times New Roman" w:cs="Times New Roman"/>
        </w:rPr>
        <w:t xml:space="preserve">Doctor: </w:t>
      </w:r>
      <w:r w:rsidR="00AB186B" w:rsidRPr="00A368E0">
        <w:rPr>
          <w:rFonts w:ascii="Times New Roman" w:hAnsi="Times New Roman" w:cs="Times New Roman"/>
        </w:rPr>
        <w:t>“</w:t>
      </w:r>
      <w:r w:rsidRPr="00A368E0">
        <w:rPr>
          <w:rFonts w:ascii="Times New Roman" w:hAnsi="Times New Roman" w:cs="Times New Roman"/>
          <w:i/>
        </w:rPr>
        <w:t>He'll live. He's getting the best care we can give</w:t>
      </w:r>
      <w:r w:rsidR="00AB186B" w:rsidRPr="00A368E0">
        <w:rPr>
          <w:rFonts w:ascii="Times New Roman" w:hAnsi="Times New Roman" w:cs="Times New Roman"/>
          <w:i/>
        </w:rPr>
        <w:t>.”</w:t>
      </w:r>
    </w:p>
    <w:p w14:paraId="5591ED08" w14:textId="761A80EB" w:rsidR="00E77DAE" w:rsidRPr="00A368E0" w:rsidRDefault="00E77DAE" w:rsidP="00C773D2">
      <w:pPr>
        <w:tabs>
          <w:tab w:val="left" w:pos="1260"/>
        </w:tabs>
        <w:spacing w:after="0" w:line="240" w:lineRule="auto"/>
        <w:ind w:left="709" w:right="567"/>
        <w:jc w:val="both"/>
        <w:rPr>
          <w:rFonts w:ascii="Times New Roman" w:hAnsi="Times New Roman" w:cs="Times New Roman"/>
        </w:rPr>
      </w:pPr>
      <w:r w:rsidRPr="00A368E0">
        <w:rPr>
          <w:rFonts w:ascii="Times New Roman" w:hAnsi="Times New Roman" w:cs="Times New Roman"/>
        </w:rPr>
        <w:t xml:space="preserve">Malcolm: </w:t>
      </w:r>
      <w:r w:rsidR="00AB186B" w:rsidRPr="00A368E0">
        <w:rPr>
          <w:rFonts w:ascii="Times New Roman" w:hAnsi="Times New Roman" w:cs="Times New Roman"/>
        </w:rPr>
        <w:t>“</w:t>
      </w:r>
      <w:r w:rsidRPr="00A368E0">
        <w:rPr>
          <w:rFonts w:ascii="Times New Roman" w:hAnsi="Times New Roman" w:cs="Times New Roman"/>
          <w:i/>
        </w:rPr>
        <w:t>Thank you, Doctor</w:t>
      </w:r>
      <w:r w:rsidRPr="00A368E0">
        <w:rPr>
          <w:rFonts w:ascii="Times New Roman" w:hAnsi="Times New Roman" w:cs="Times New Roman"/>
        </w:rPr>
        <w:t>.</w:t>
      </w:r>
      <w:r w:rsidR="00AB186B" w:rsidRPr="00A368E0">
        <w:rPr>
          <w:rFonts w:ascii="Times New Roman" w:hAnsi="Times New Roman" w:cs="Times New Roman"/>
        </w:rPr>
        <w:t>”</w:t>
      </w:r>
    </w:p>
    <w:p w14:paraId="5A3F25F8" w14:textId="6D3F49AB" w:rsidR="00E77DAE" w:rsidRPr="00A368E0" w:rsidRDefault="00350DBE" w:rsidP="00C773D2">
      <w:pPr>
        <w:tabs>
          <w:tab w:val="left" w:pos="1260"/>
        </w:tabs>
        <w:spacing w:after="0" w:line="240" w:lineRule="auto"/>
        <w:ind w:left="709" w:right="567" w:hanging="1710"/>
        <w:jc w:val="both"/>
        <w:rPr>
          <w:rFonts w:ascii="Times New Roman" w:hAnsi="Times New Roman" w:cs="Times New Roman"/>
        </w:rPr>
      </w:pPr>
      <w:r w:rsidRPr="00A368E0">
        <w:rPr>
          <w:rFonts w:ascii="Times New Roman" w:hAnsi="Times New Roman" w:cs="Times New Roman"/>
        </w:rPr>
        <w:tab/>
      </w:r>
      <w:r w:rsidR="00E77DAE" w:rsidRPr="00A368E0">
        <w:rPr>
          <w:rFonts w:ascii="Times New Roman" w:hAnsi="Times New Roman" w:cs="Times New Roman"/>
        </w:rPr>
        <w:t xml:space="preserve">Captain Green: </w:t>
      </w:r>
      <w:r w:rsidR="00AB186B" w:rsidRPr="00A368E0">
        <w:rPr>
          <w:rFonts w:ascii="Times New Roman" w:hAnsi="Times New Roman" w:cs="Times New Roman"/>
        </w:rPr>
        <w:t>“</w:t>
      </w:r>
      <w:r w:rsidR="00E77DAE" w:rsidRPr="00A368E0">
        <w:rPr>
          <w:rFonts w:ascii="Times New Roman" w:hAnsi="Times New Roman" w:cs="Times New Roman"/>
          <w:i/>
        </w:rPr>
        <w:t>All right, okay. Now disperse this mob. That's too much power for one man to have</w:t>
      </w:r>
      <w:r w:rsidR="00E77DAE" w:rsidRPr="00A368E0">
        <w:rPr>
          <w:rFonts w:ascii="Times New Roman" w:hAnsi="Times New Roman" w:cs="Times New Roman"/>
        </w:rPr>
        <w:t>.</w:t>
      </w:r>
      <w:r w:rsidR="00AB186B" w:rsidRPr="00A368E0">
        <w:rPr>
          <w:rFonts w:ascii="Times New Roman" w:hAnsi="Times New Roman" w:cs="Times New Roman"/>
        </w:rPr>
        <w:t>”</w:t>
      </w:r>
    </w:p>
    <w:p w14:paraId="43A081AC" w14:textId="77777777" w:rsidR="00E77DAE" w:rsidRPr="00EE0534" w:rsidRDefault="00E77DAE" w:rsidP="00C773D2">
      <w:pPr>
        <w:tabs>
          <w:tab w:val="left" w:pos="1260"/>
        </w:tabs>
        <w:spacing w:after="0" w:line="240" w:lineRule="auto"/>
        <w:ind w:left="709" w:right="567"/>
        <w:jc w:val="right"/>
        <w:rPr>
          <w:rFonts w:ascii="Times New Roman" w:hAnsi="Times New Roman" w:cs="Times New Roman"/>
          <w:bCs/>
        </w:rPr>
      </w:pPr>
      <w:r w:rsidRPr="00EE0534">
        <w:rPr>
          <w:rFonts w:ascii="Times New Roman" w:hAnsi="Times New Roman" w:cs="Times New Roman"/>
          <w:bCs/>
        </w:rPr>
        <w:t>(1:45:41 – 1:48:56)</w:t>
      </w:r>
    </w:p>
    <w:p w14:paraId="7F9B7082" w14:textId="77777777" w:rsidR="00E77DAE" w:rsidRPr="00A368E0" w:rsidRDefault="00E77DAE" w:rsidP="00C773D2">
      <w:pPr>
        <w:tabs>
          <w:tab w:val="left" w:pos="1260"/>
        </w:tabs>
        <w:spacing w:after="0" w:line="240" w:lineRule="auto"/>
        <w:ind w:left="630" w:right="90"/>
        <w:jc w:val="right"/>
        <w:rPr>
          <w:rFonts w:ascii="Times New Roman" w:hAnsi="Times New Roman" w:cs="Times New Roman"/>
          <w:b/>
        </w:rPr>
      </w:pPr>
    </w:p>
    <w:p w14:paraId="093820F1" w14:textId="2C72E670" w:rsidR="002832F1" w:rsidRPr="00A368E0" w:rsidRDefault="00E77DAE" w:rsidP="00C773D2">
      <w:pPr>
        <w:tabs>
          <w:tab w:val="left" w:pos="1260"/>
        </w:tabs>
        <w:spacing w:after="0" w:line="240" w:lineRule="auto"/>
        <w:ind w:right="90"/>
        <w:jc w:val="both"/>
        <w:rPr>
          <w:rFonts w:ascii="Times New Roman" w:hAnsi="Times New Roman" w:cs="Times New Roman"/>
          <w:sz w:val="24"/>
        </w:rPr>
      </w:pPr>
      <w:r w:rsidRPr="00A368E0">
        <w:rPr>
          <w:rFonts w:ascii="Times New Roman" w:hAnsi="Times New Roman" w:cs="Times New Roman"/>
          <w:sz w:val="24"/>
        </w:rPr>
        <w:t xml:space="preserve">The manifestation of resistance was evident when Malcolm and his associates from the Nation of Islam </w:t>
      </w:r>
      <w:r w:rsidR="00A86AF0">
        <w:rPr>
          <w:rFonts w:ascii="Times New Roman" w:hAnsi="Times New Roman" w:cs="Times New Roman"/>
          <w:sz w:val="24"/>
        </w:rPr>
        <w:t>organization</w:t>
      </w:r>
      <w:r w:rsidR="00A86AF0" w:rsidRPr="00A368E0">
        <w:rPr>
          <w:rFonts w:ascii="Times New Roman" w:hAnsi="Times New Roman" w:cs="Times New Roman"/>
          <w:sz w:val="24"/>
        </w:rPr>
        <w:t xml:space="preserve"> </w:t>
      </w:r>
      <w:r w:rsidRPr="00A368E0">
        <w:rPr>
          <w:rFonts w:ascii="Times New Roman" w:hAnsi="Times New Roman" w:cs="Times New Roman"/>
          <w:sz w:val="24"/>
        </w:rPr>
        <w:t>visited the law enforcement facility where Johnson Hi</w:t>
      </w:r>
      <w:r w:rsidR="00902653" w:rsidRPr="00A368E0">
        <w:rPr>
          <w:rFonts w:ascii="Times New Roman" w:hAnsi="Times New Roman" w:cs="Times New Roman"/>
          <w:sz w:val="24"/>
        </w:rPr>
        <w:t>nton was being held in custody.</w:t>
      </w:r>
      <w:r w:rsidR="00AB186B" w:rsidRPr="00A368E0">
        <w:rPr>
          <w:rFonts w:ascii="Times New Roman" w:hAnsi="Times New Roman" w:cs="Times New Roman"/>
          <w:sz w:val="24"/>
        </w:rPr>
        <w:t xml:space="preserve"> </w:t>
      </w:r>
      <w:r w:rsidRPr="00A368E0">
        <w:rPr>
          <w:rFonts w:ascii="Times New Roman" w:hAnsi="Times New Roman" w:cs="Times New Roman"/>
          <w:sz w:val="24"/>
        </w:rPr>
        <w:t>Malcolm and his colleagues demonstrated bravery in their efforts to challenge the oppressive actions of law enforcement</w:t>
      </w:r>
      <w:r w:rsidR="00902653" w:rsidRPr="00A368E0">
        <w:rPr>
          <w:rFonts w:ascii="Times New Roman" w:hAnsi="Times New Roman" w:cs="Times New Roman"/>
          <w:sz w:val="24"/>
        </w:rPr>
        <w:t xml:space="preserve"> (Jeffries 2022</w:t>
      </w:r>
      <w:r w:rsidR="005B5868" w:rsidRPr="00A368E0">
        <w:rPr>
          <w:rFonts w:ascii="Times New Roman" w:hAnsi="Times New Roman" w:cs="Times New Roman"/>
          <w:sz w:val="24"/>
        </w:rPr>
        <w:t>:</w:t>
      </w:r>
      <w:r w:rsidR="00852A85" w:rsidRPr="00A368E0">
        <w:rPr>
          <w:rFonts w:ascii="Times New Roman" w:hAnsi="Times New Roman" w:cs="Times New Roman"/>
          <w:sz w:val="24"/>
        </w:rPr>
        <w:t xml:space="preserve"> 413-415</w:t>
      </w:r>
      <w:r w:rsidR="00902653" w:rsidRPr="00A368E0">
        <w:rPr>
          <w:rFonts w:ascii="Times New Roman" w:hAnsi="Times New Roman" w:cs="Times New Roman"/>
          <w:sz w:val="24"/>
        </w:rPr>
        <w:t>)</w:t>
      </w:r>
      <w:r w:rsidRPr="00A368E0">
        <w:rPr>
          <w:rFonts w:ascii="Times New Roman" w:hAnsi="Times New Roman" w:cs="Times New Roman"/>
          <w:sz w:val="24"/>
        </w:rPr>
        <w:t xml:space="preserve">. Specifically, they </w:t>
      </w:r>
      <w:r w:rsidR="00A86AF0" w:rsidRPr="00A368E0">
        <w:rPr>
          <w:rFonts w:ascii="Times New Roman" w:hAnsi="Times New Roman" w:cs="Times New Roman"/>
          <w:sz w:val="24"/>
        </w:rPr>
        <w:t>organized</w:t>
      </w:r>
      <w:r w:rsidRPr="00A368E0">
        <w:rPr>
          <w:rFonts w:ascii="Times New Roman" w:hAnsi="Times New Roman" w:cs="Times New Roman"/>
          <w:sz w:val="24"/>
        </w:rPr>
        <w:t xml:space="preserve"> a large group to visit the police station and formed a line in front of the building. As a result of their actions, the police ultimately acquiesced to Malcolm and his colleagues' request to transport Johnson Hinton to the hospital. Malcolm and his colleagues engaged in a consistent and </w:t>
      </w:r>
      <w:r w:rsidR="00A86AF0">
        <w:rPr>
          <w:rFonts w:ascii="Times New Roman" w:hAnsi="Times New Roman" w:cs="Times New Roman"/>
          <w:sz w:val="24"/>
        </w:rPr>
        <w:t>organized</w:t>
      </w:r>
      <w:r w:rsidR="00A86AF0" w:rsidRPr="00A368E0">
        <w:rPr>
          <w:rFonts w:ascii="Times New Roman" w:hAnsi="Times New Roman" w:cs="Times New Roman"/>
          <w:sz w:val="24"/>
        </w:rPr>
        <w:t xml:space="preserve"> </w:t>
      </w:r>
      <w:r w:rsidRPr="00A368E0">
        <w:rPr>
          <w:rFonts w:ascii="Times New Roman" w:hAnsi="Times New Roman" w:cs="Times New Roman"/>
          <w:sz w:val="24"/>
        </w:rPr>
        <w:t xml:space="preserve">practice of walking to the hospital, accompanied by individuals who expressed solidarity with the </w:t>
      </w:r>
      <w:r w:rsidR="00A86AF0" w:rsidRPr="00A368E0">
        <w:rPr>
          <w:rFonts w:ascii="Times New Roman" w:hAnsi="Times New Roman" w:cs="Times New Roman"/>
          <w:sz w:val="24"/>
        </w:rPr>
        <w:t>African American</w:t>
      </w:r>
      <w:r w:rsidRPr="00A368E0">
        <w:rPr>
          <w:rFonts w:ascii="Times New Roman" w:hAnsi="Times New Roman" w:cs="Times New Roman"/>
          <w:sz w:val="24"/>
        </w:rPr>
        <w:t xml:space="preserve"> community and chose to participate in the procession. This event marked a pivotal moment for individuals of African descent who had previously </w:t>
      </w:r>
      <w:r w:rsidR="00F80252" w:rsidRPr="00A368E0">
        <w:rPr>
          <w:rFonts w:ascii="Times New Roman" w:hAnsi="Times New Roman" w:cs="Times New Roman"/>
          <w:sz w:val="24"/>
        </w:rPr>
        <w:t>consent</w:t>
      </w:r>
      <w:r w:rsidRPr="00A368E0">
        <w:rPr>
          <w:rFonts w:ascii="Times New Roman" w:hAnsi="Times New Roman" w:cs="Times New Roman"/>
          <w:sz w:val="24"/>
        </w:rPr>
        <w:t xml:space="preserve">ed to prejudicial treatment from individuals of European descent. The reaction of </w:t>
      </w:r>
      <w:r w:rsidR="008221F3" w:rsidRPr="00A368E0">
        <w:rPr>
          <w:rFonts w:ascii="Times New Roman" w:hAnsi="Times New Roman" w:cs="Times New Roman"/>
          <w:sz w:val="24"/>
        </w:rPr>
        <w:t>African Americans</w:t>
      </w:r>
      <w:r w:rsidRPr="00A368E0">
        <w:rPr>
          <w:rFonts w:ascii="Times New Roman" w:hAnsi="Times New Roman" w:cs="Times New Roman"/>
          <w:sz w:val="24"/>
        </w:rPr>
        <w:t xml:space="preserve"> who congregated in a significant period of impromptu time following the </w:t>
      </w:r>
      <w:r w:rsidR="00A86AF0">
        <w:rPr>
          <w:rFonts w:ascii="Times New Roman" w:hAnsi="Times New Roman" w:cs="Times New Roman"/>
          <w:sz w:val="24"/>
        </w:rPr>
        <w:t>victimization</w:t>
      </w:r>
      <w:r w:rsidR="00A86AF0" w:rsidRPr="00A368E0">
        <w:rPr>
          <w:rFonts w:ascii="Times New Roman" w:hAnsi="Times New Roman" w:cs="Times New Roman"/>
          <w:sz w:val="24"/>
        </w:rPr>
        <w:t xml:space="preserve"> </w:t>
      </w:r>
      <w:r w:rsidRPr="00A368E0">
        <w:rPr>
          <w:rFonts w:ascii="Times New Roman" w:hAnsi="Times New Roman" w:cs="Times New Roman"/>
          <w:sz w:val="24"/>
        </w:rPr>
        <w:t xml:space="preserve">of their fellow community member, Johnson Hinton, by white police officers, has served as a valuable lesson for white citizens, particularly those who </w:t>
      </w:r>
      <w:r w:rsidRPr="00A368E0">
        <w:rPr>
          <w:rFonts w:ascii="Times New Roman" w:hAnsi="Times New Roman" w:cs="Times New Roman"/>
          <w:sz w:val="24"/>
        </w:rPr>
        <w:lastRenderedPageBreak/>
        <w:t xml:space="preserve">engage in discriminatory </w:t>
      </w:r>
      <w:r w:rsidR="00A86AF0">
        <w:rPr>
          <w:rFonts w:ascii="Times New Roman" w:hAnsi="Times New Roman" w:cs="Times New Roman"/>
          <w:sz w:val="24"/>
        </w:rPr>
        <w:t>behavior</w:t>
      </w:r>
      <w:r w:rsidRPr="00A368E0">
        <w:rPr>
          <w:rFonts w:ascii="Times New Roman" w:hAnsi="Times New Roman" w:cs="Times New Roman"/>
          <w:sz w:val="24"/>
        </w:rPr>
        <w:t xml:space="preserve">, to exercise caution when interacting with </w:t>
      </w:r>
      <w:proofErr w:type="gramStart"/>
      <w:r w:rsidRPr="00A368E0">
        <w:rPr>
          <w:rFonts w:ascii="Times New Roman" w:hAnsi="Times New Roman" w:cs="Times New Roman"/>
          <w:sz w:val="24"/>
        </w:rPr>
        <w:t>African-Americans</w:t>
      </w:r>
      <w:proofErr w:type="gramEnd"/>
      <w:r w:rsidRPr="00A368E0">
        <w:rPr>
          <w:rFonts w:ascii="Times New Roman" w:hAnsi="Times New Roman" w:cs="Times New Roman"/>
          <w:sz w:val="24"/>
        </w:rPr>
        <w:t xml:space="preserve"> </w:t>
      </w:r>
      <w:r w:rsidR="00902653" w:rsidRPr="00A368E0">
        <w:rPr>
          <w:rFonts w:ascii="Times New Roman" w:hAnsi="Times New Roman" w:cs="Times New Roman"/>
          <w:sz w:val="24"/>
        </w:rPr>
        <w:t>(Karagianis 2022</w:t>
      </w:r>
      <w:r w:rsidR="005B5868" w:rsidRPr="00A368E0">
        <w:rPr>
          <w:rFonts w:ascii="Times New Roman" w:hAnsi="Times New Roman" w:cs="Times New Roman"/>
          <w:sz w:val="24"/>
        </w:rPr>
        <w:t>:</w:t>
      </w:r>
      <w:r w:rsidR="00852A85" w:rsidRPr="00A368E0">
        <w:rPr>
          <w:rFonts w:ascii="Times New Roman" w:hAnsi="Times New Roman" w:cs="Times New Roman"/>
          <w:sz w:val="24"/>
        </w:rPr>
        <w:t xml:space="preserve"> 25-31</w:t>
      </w:r>
      <w:r w:rsidR="00902653" w:rsidRPr="00A368E0">
        <w:rPr>
          <w:rFonts w:ascii="Times New Roman" w:hAnsi="Times New Roman" w:cs="Times New Roman"/>
          <w:sz w:val="24"/>
        </w:rPr>
        <w:t>).</w:t>
      </w:r>
      <w:r w:rsidR="00AB186B" w:rsidRPr="00A368E0">
        <w:rPr>
          <w:rFonts w:ascii="Times New Roman" w:hAnsi="Times New Roman" w:cs="Times New Roman"/>
          <w:sz w:val="24"/>
        </w:rPr>
        <w:t xml:space="preserve"> </w:t>
      </w:r>
      <w:r w:rsidRPr="00A368E0">
        <w:rPr>
          <w:rFonts w:ascii="Times New Roman" w:hAnsi="Times New Roman" w:cs="Times New Roman"/>
          <w:sz w:val="24"/>
        </w:rPr>
        <w:t xml:space="preserve">The concentration of power in the hands of a single individual is deemed excessive. The concentration of such a significant amount of power in the hands of a single individual is </w:t>
      </w:r>
      <w:r w:rsidR="00AB186B" w:rsidRPr="00A368E0">
        <w:rPr>
          <w:rFonts w:ascii="Times New Roman" w:hAnsi="Times New Roman" w:cs="Times New Roman"/>
          <w:sz w:val="24"/>
        </w:rPr>
        <w:t>consider</w:t>
      </w:r>
      <w:r w:rsidRPr="00A368E0">
        <w:rPr>
          <w:rFonts w:ascii="Times New Roman" w:hAnsi="Times New Roman" w:cs="Times New Roman"/>
          <w:sz w:val="24"/>
        </w:rPr>
        <w:t xml:space="preserve">ed excessive. Captain Green, a Caucasian law enforcement officer, </w:t>
      </w:r>
      <w:r w:rsidR="00F80252" w:rsidRPr="00A368E0">
        <w:rPr>
          <w:rFonts w:ascii="Times New Roman" w:hAnsi="Times New Roman" w:cs="Times New Roman"/>
          <w:sz w:val="24"/>
        </w:rPr>
        <w:t>admired</w:t>
      </w:r>
      <w:r w:rsidRPr="00A368E0">
        <w:rPr>
          <w:rFonts w:ascii="Times New Roman" w:hAnsi="Times New Roman" w:cs="Times New Roman"/>
          <w:sz w:val="24"/>
        </w:rPr>
        <w:t xml:space="preserve"> Malcolm X's ability to serve as a prominent figure among African Americans and challenge societal norms. Malcolm X's courageous and forthright confrontation with law enforcement officials positioned him as a </w:t>
      </w:r>
      <w:r w:rsidR="00F80252" w:rsidRPr="00A368E0">
        <w:rPr>
          <w:rFonts w:ascii="Times New Roman" w:hAnsi="Times New Roman" w:cs="Times New Roman"/>
          <w:sz w:val="24"/>
        </w:rPr>
        <w:t>central</w:t>
      </w:r>
      <w:r w:rsidRPr="00A368E0">
        <w:rPr>
          <w:rFonts w:ascii="Times New Roman" w:hAnsi="Times New Roman" w:cs="Times New Roman"/>
          <w:sz w:val="24"/>
        </w:rPr>
        <w:t xml:space="preserve"> figure within the </w:t>
      </w:r>
      <w:r w:rsidR="008221F3" w:rsidRPr="00A368E0">
        <w:rPr>
          <w:rFonts w:ascii="Times New Roman" w:hAnsi="Times New Roman" w:cs="Times New Roman"/>
          <w:sz w:val="24"/>
        </w:rPr>
        <w:t>African American</w:t>
      </w:r>
      <w:r w:rsidRPr="00A368E0">
        <w:rPr>
          <w:rFonts w:ascii="Times New Roman" w:hAnsi="Times New Roman" w:cs="Times New Roman"/>
          <w:sz w:val="24"/>
        </w:rPr>
        <w:t xml:space="preserve"> movement, advocating for the protection and advancem</w:t>
      </w:r>
      <w:r w:rsidR="00902653" w:rsidRPr="00A368E0">
        <w:rPr>
          <w:rFonts w:ascii="Times New Roman" w:hAnsi="Times New Roman" w:cs="Times New Roman"/>
          <w:sz w:val="24"/>
        </w:rPr>
        <w:t>ent of civil liberties (Simmons 2020</w:t>
      </w:r>
      <w:r w:rsidR="005B5868" w:rsidRPr="00A368E0">
        <w:rPr>
          <w:rFonts w:ascii="Times New Roman" w:hAnsi="Times New Roman" w:cs="Times New Roman"/>
          <w:sz w:val="24"/>
        </w:rPr>
        <w:t>:</w:t>
      </w:r>
      <w:r w:rsidR="000416FB" w:rsidRPr="00A368E0">
        <w:rPr>
          <w:rFonts w:ascii="Times New Roman" w:hAnsi="Times New Roman" w:cs="Times New Roman"/>
          <w:sz w:val="24"/>
        </w:rPr>
        <w:t xml:space="preserve"> 87-97</w:t>
      </w:r>
      <w:r w:rsidR="00902653" w:rsidRPr="00A368E0">
        <w:rPr>
          <w:rFonts w:ascii="Times New Roman" w:hAnsi="Times New Roman" w:cs="Times New Roman"/>
          <w:sz w:val="24"/>
        </w:rPr>
        <w:t>)</w:t>
      </w:r>
      <w:r w:rsidRPr="00A368E0">
        <w:rPr>
          <w:rFonts w:ascii="Times New Roman" w:hAnsi="Times New Roman" w:cs="Times New Roman"/>
          <w:sz w:val="24"/>
        </w:rPr>
        <w:t>.</w:t>
      </w:r>
    </w:p>
    <w:p w14:paraId="49547ED0" w14:textId="77777777" w:rsidR="002832F1" w:rsidRDefault="002832F1" w:rsidP="00C773D2">
      <w:pPr>
        <w:tabs>
          <w:tab w:val="left" w:pos="1260"/>
        </w:tabs>
        <w:spacing w:after="0" w:line="240" w:lineRule="auto"/>
        <w:ind w:right="90"/>
        <w:jc w:val="both"/>
        <w:rPr>
          <w:rFonts w:ascii="Times New Roman" w:hAnsi="Times New Roman" w:cs="Times New Roman"/>
          <w:sz w:val="24"/>
        </w:rPr>
      </w:pPr>
    </w:p>
    <w:p w14:paraId="522CF0D0" w14:textId="77777777" w:rsidR="00EE0534" w:rsidRPr="00A368E0" w:rsidRDefault="00EE0534" w:rsidP="00C773D2">
      <w:pPr>
        <w:tabs>
          <w:tab w:val="left" w:pos="1260"/>
        </w:tabs>
        <w:spacing w:after="0" w:line="240" w:lineRule="auto"/>
        <w:ind w:right="90"/>
        <w:jc w:val="both"/>
        <w:rPr>
          <w:rFonts w:ascii="Times New Roman" w:hAnsi="Times New Roman" w:cs="Times New Roman"/>
          <w:sz w:val="24"/>
        </w:rPr>
      </w:pPr>
    </w:p>
    <w:p w14:paraId="4991D36B" w14:textId="77777777" w:rsidR="00E77DAE" w:rsidRDefault="00E77DAE" w:rsidP="00C773D2">
      <w:pPr>
        <w:tabs>
          <w:tab w:val="left" w:pos="1260"/>
        </w:tabs>
        <w:spacing w:after="0" w:line="240" w:lineRule="auto"/>
        <w:ind w:right="90"/>
        <w:jc w:val="both"/>
        <w:rPr>
          <w:rFonts w:ascii="Times New Roman" w:hAnsi="Times New Roman" w:cs="Times New Roman"/>
          <w:b/>
          <w:sz w:val="24"/>
        </w:rPr>
      </w:pPr>
      <w:r w:rsidRPr="00A368E0">
        <w:rPr>
          <w:rFonts w:ascii="Times New Roman" w:hAnsi="Times New Roman" w:cs="Times New Roman"/>
          <w:b/>
          <w:sz w:val="24"/>
        </w:rPr>
        <w:t>Conclusion</w:t>
      </w:r>
    </w:p>
    <w:p w14:paraId="2A0F378E" w14:textId="77777777" w:rsidR="00EE0534" w:rsidRPr="00A368E0" w:rsidRDefault="00EE0534" w:rsidP="00C773D2">
      <w:pPr>
        <w:tabs>
          <w:tab w:val="left" w:pos="1260"/>
        </w:tabs>
        <w:spacing w:after="0" w:line="240" w:lineRule="auto"/>
        <w:ind w:right="90"/>
        <w:jc w:val="both"/>
        <w:rPr>
          <w:rFonts w:ascii="Times New Roman" w:hAnsi="Times New Roman" w:cs="Times New Roman"/>
          <w:b/>
          <w:sz w:val="24"/>
        </w:rPr>
      </w:pPr>
    </w:p>
    <w:p w14:paraId="7A689240" w14:textId="4EFF15B4" w:rsidR="00DC71A4" w:rsidRPr="00A368E0" w:rsidRDefault="002832F1" w:rsidP="00C773D2">
      <w:pPr>
        <w:tabs>
          <w:tab w:val="left" w:pos="1260"/>
        </w:tabs>
        <w:spacing w:after="0" w:line="240" w:lineRule="auto"/>
        <w:ind w:right="90"/>
        <w:jc w:val="both"/>
        <w:rPr>
          <w:rFonts w:ascii="Times New Roman" w:hAnsi="Times New Roman" w:cs="Times New Roman"/>
          <w:sz w:val="24"/>
        </w:rPr>
      </w:pPr>
      <w:r w:rsidRPr="00A368E0">
        <w:rPr>
          <w:rFonts w:ascii="Times New Roman" w:hAnsi="Times New Roman" w:cs="Times New Roman"/>
          <w:sz w:val="24"/>
        </w:rPr>
        <w:t xml:space="preserve">African Americans employed diverse strategies and tactics in response to opposition from white supremacists. The film portrays the </w:t>
      </w:r>
      <w:r w:rsidR="00A86AF0">
        <w:rPr>
          <w:rFonts w:ascii="Times New Roman" w:hAnsi="Times New Roman" w:cs="Times New Roman"/>
          <w:sz w:val="24"/>
        </w:rPr>
        <w:t>utilization</w:t>
      </w:r>
      <w:r w:rsidR="00A86AF0" w:rsidRPr="00A368E0">
        <w:rPr>
          <w:rFonts w:ascii="Times New Roman" w:hAnsi="Times New Roman" w:cs="Times New Roman"/>
          <w:sz w:val="24"/>
        </w:rPr>
        <w:t xml:space="preserve"> </w:t>
      </w:r>
      <w:r w:rsidRPr="00A368E0">
        <w:rPr>
          <w:rFonts w:ascii="Times New Roman" w:hAnsi="Times New Roman" w:cs="Times New Roman"/>
          <w:sz w:val="24"/>
        </w:rPr>
        <w:t xml:space="preserve">of </w:t>
      </w:r>
      <w:r w:rsidR="00F80252" w:rsidRPr="00A368E0">
        <w:rPr>
          <w:rFonts w:ascii="Times New Roman" w:hAnsi="Times New Roman" w:cs="Times New Roman"/>
          <w:sz w:val="24"/>
        </w:rPr>
        <w:t>various</w:t>
      </w:r>
      <w:r w:rsidRPr="00A368E0">
        <w:rPr>
          <w:rFonts w:ascii="Times New Roman" w:hAnsi="Times New Roman" w:cs="Times New Roman"/>
          <w:sz w:val="24"/>
        </w:rPr>
        <w:t xml:space="preserve"> strategies, encompassing political, educational, self-awareness, and militant approaches, as exemplified by the character Malcolm X. Based on the conducted research, it can be inferred that the </w:t>
      </w:r>
      <w:r w:rsidR="008221F3" w:rsidRPr="00A368E0">
        <w:rPr>
          <w:rFonts w:ascii="Times New Roman" w:hAnsi="Times New Roman" w:cs="Times New Roman"/>
          <w:sz w:val="24"/>
        </w:rPr>
        <w:t>African American</w:t>
      </w:r>
      <w:r w:rsidRPr="00A368E0">
        <w:rPr>
          <w:rFonts w:ascii="Times New Roman" w:hAnsi="Times New Roman" w:cs="Times New Roman"/>
          <w:sz w:val="24"/>
        </w:rPr>
        <w:t xml:space="preserve"> civil rights movement is an ongoing and intricate </w:t>
      </w:r>
      <w:r w:rsidR="00A86AF0" w:rsidRPr="00A368E0">
        <w:rPr>
          <w:rFonts w:ascii="Times New Roman" w:hAnsi="Times New Roman" w:cs="Times New Roman"/>
          <w:sz w:val="24"/>
        </w:rPr>
        <w:t>endeavor</w:t>
      </w:r>
      <w:r w:rsidRPr="00A368E0">
        <w:rPr>
          <w:rFonts w:ascii="Times New Roman" w:hAnsi="Times New Roman" w:cs="Times New Roman"/>
          <w:sz w:val="24"/>
        </w:rPr>
        <w:t xml:space="preserve"> that persists in encountering obstacles from white supremacist </w:t>
      </w:r>
      <w:r w:rsidR="00A86AF0">
        <w:rPr>
          <w:rFonts w:ascii="Times New Roman" w:hAnsi="Times New Roman" w:cs="Times New Roman"/>
          <w:sz w:val="24"/>
        </w:rPr>
        <w:t>organizations</w:t>
      </w:r>
      <w:r w:rsidRPr="00A368E0">
        <w:rPr>
          <w:rFonts w:ascii="Times New Roman" w:hAnsi="Times New Roman" w:cs="Times New Roman"/>
          <w:sz w:val="24"/>
        </w:rPr>
        <w:t xml:space="preserve">. </w:t>
      </w:r>
    </w:p>
    <w:p w14:paraId="18BF8E0C" w14:textId="0D4F9A31" w:rsidR="00E77DAE" w:rsidRPr="00A368E0" w:rsidRDefault="002832F1" w:rsidP="00C773D2">
      <w:pPr>
        <w:spacing w:after="0" w:line="240" w:lineRule="auto"/>
        <w:ind w:right="91" w:firstLine="709"/>
        <w:jc w:val="both"/>
        <w:rPr>
          <w:rFonts w:ascii="Times New Roman" w:hAnsi="Times New Roman" w:cs="Times New Roman"/>
          <w:sz w:val="24"/>
        </w:rPr>
      </w:pPr>
      <w:r w:rsidRPr="00A368E0">
        <w:rPr>
          <w:rFonts w:ascii="Times New Roman" w:hAnsi="Times New Roman" w:cs="Times New Roman"/>
          <w:sz w:val="24"/>
        </w:rPr>
        <w:t xml:space="preserve">The film presents a compelling depiction of the significance of the civil rights movement in combating racial prejudice and advocating for parity among individuals of African descent. Notwithstanding significant opposition, the civil rights movement accomplished several noteworthy triumphs. This social movement advocates for </w:t>
      </w:r>
      <w:r w:rsidR="00AB186B" w:rsidRPr="00A368E0">
        <w:rPr>
          <w:rFonts w:ascii="Times New Roman" w:hAnsi="Times New Roman" w:cs="Times New Roman"/>
          <w:sz w:val="24"/>
        </w:rPr>
        <w:t>establishing</w:t>
      </w:r>
      <w:r w:rsidRPr="00A368E0">
        <w:rPr>
          <w:rFonts w:ascii="Times New Roman" w:hAnsi="Times New Roman" w:cs="Times New Roman"/>
          <w:sz w:val="24"/>
        </w:rPr>
        <w:t xml:space="preserve"> legal frameworks that safeguard the civil liberties of individuals irrespective of their racial identity, eradicate racial segregation, and facilitate the </w:t>
      </w:r>
      <w:r w:rsidR="00A86AF0">
        <w:rPr>
          <w:rFonts w:ascii="Times New Roman" w:hAnsi="Times New Roman" w:cs="Times New Roman"/>
          <w:sz w:val="24"/>
        </w:rPr>
        <w:t>realization</w:t>
      </w:r>
      <w:r w:rsidR="00A86AF0" w:rsidRPr="00A368E0">
        <w:rPr>
          <w:rFonts w:ascii="Times New Roman" w:hAnsi="Times New Roman" w:cs="Times New Roman"/>
          <w:sz w:val="24"/>
        </w:rPr>
        <w:t xml:space="preserve"> </w:t>
      </w:r>
      <w:r w:rsidRPr="00A368E0">
        <w:rPr>
          <w:rFonts w:ascii="Times New Roman" w:hAnsi="Times New Roman" w:cs="Times New Roman"/>
          <w:sz w:val="24"/>
        </w:rPr>
        <w:t>of egalitarianism in the community.</w:t>
      </w:r>
      <w:r w:rsidR="00DC71A4" w:rsidRPr="00A368E0">
        <w:rPr>
          <w:rFonts w:ascii="Times New Roman" w:hAnsi="Times New Roman" w:cs="Times New Roman"/>
          <w:sz w:val="24"/>
        </w:rPr>
        <w:t xml:space="preserve"> </w:t>
      </w:r>
    </w:p>
    <w:p w14:paraId="66CBD345" w14:textId="77777777" w:rsidR="00E77DAE" w:rsidRDefault="00E77DAE" w:rsidP="00C773D2">
      <w:pPr>
        <w:tabs>
          <w:tab w:val="left" w:pos="1260"/>
        </w:tabs>
        <w:spacing w:after="0" w:line="240" w:lineRule="auto"/>
        <w:ind w:right="90"/>
        <w:jc w:val="both"/>
        <w:rPr>
          <w:rFonts w:ascii="Times New Roman" w:hAnsi="Times New Roman" w:cs="Times New Roman"/>
          <w:b/>
          <w:sz w:val="24"/>
        </w:rPr>
      </w:pPr>
    </w:p>
    <w:p w14:paraId="4502E595" w14:textId="77777777" w:rsidR="00EE0534" w:rsidRPr="00A368E0" w:rsidRDefault="00EE0534" w:rsidP="00C773D2">
      <w:pPr>
        <w:tabs>
          <w:tab w:val="left" w:pos="1260"/>
        </w:tabs>
        <w:spacing w:after="0" w:line="240" w:lineRule="auto"/>
        <w:ind w:right="90"/>
        <w:jc w:val="both"/>
        <w:rPr>
          <w:rFonts w:ascii="Times New Roman" w:hAnsi="Times New Roman" w:cs="Times New Roman"/>
          <w:b/>
          <w:sz w:val="24"/>
        </w:rPr>
      </w:pPr>
    </w:p>
    <w:p w14:paraId="3474DE5A" w14:textId="77777777" w:rsidR="00FA02F0" w:rsidRPr="00EE0534" w:rsidRDefault="00FA02F0" w:rsidP="00C773D2">
      <w:pPr>
        <w:tabs>
          <w:tab w:val="left" w:pos="1260"/>
        </w:tabs>
        <w:spacing w:after="0" w:line="240" w:lineRule="auto"/>
        <w:ind w:right="90"/>
        <w:jc w:val="both"/>
        <w:rPr>
          <w:rFonts w:ascii="Times New Roman" w:hAnsi="Times New Roman" w:cs="Times New Roman"/>
          <w:b/>
          <w:sz w:val="24"/>
          <w:szCs w:val="24"/>
        </w:rPr>
      </w:pPr>
      <w:r w:rsidRPr="00EE0534">
        <w:rPr>
          <w:rFonts w:ascii="Times New Roman" w:hAnsi="Times New Roman" w:cs="Times New Roman"/>
          <w:b/>
          <w:sz w:val="24"/>
          <w:szCs w:val="24"/>
        </w:rPr>
        <w:t>References</w:t>
      </w:r>
    </w:p>
    <w:p w14:paraId="0282E5D6" w14:textId="77777777" w:rsidR="00FA02F0" w:rsidRPr="00A368E0" w:rsidRDefault="00FA02F0" w:rsidP="00C773D2">
      <w:pPr>
        <w:tabs>
          <w:tab w:val="left" w:pos="1260"/>
        </w:tabs>
        <w:spacing w:after="0" w:line="240" w:lineRule="auto"/>
        <w:ind w:right="90"/>
        <w:jc w:val="both"/>
        <w:rPr>
          <w:rFonts w:ascii="Times New Roman" w:hAnsi="Times New Roman" w:cs="Times New Roman"/>
          <w:b/>
          <w:sz w:val="24"/>
        </w:rPr>
      </w:pPr>
    </w:p>
    <w:p w14:paraId="72B7ECA0" w14:textId="327FC76D" w:rsidR="005A6F6C" w:rsidRPr="00A368E0" w:rsidRDefault="005A6F6C" w:rsidP="00C773D2">
      <w:pPr>
        <w:pStyle w:val="Bibliografia"/>
        <w:spacing w:line="240" w:lineRule="auto"/>
        <w:jc w:val="both"/>
        <w:rPr>
          <w:rFonts w:ascii="Times New Roman" w:hAnsi="Times New Roman" w:cs="Times New Roman"/>
        </w:rPr>
      </w:pPr>
      <w:bookmarkStart w:id="6" w:name="_Hlk153108728"/>
      <w:proofErr w:type="spellStart"/>
      <w:r w:rsidRPr="00A368E0">
        <w:rPr>
          <w:rFonts w:ascii="Times New Roman" w:hAnsi="Times New Roman" w:cs="Times New Roman"/>
        </w:rPr>
        <w:t>Aqeeli</w:t>
      </w:r>
      <w:proofErr w:type="spellEnd"/>
      <w:r w:rsidRPr="00A368E0">
        <w:rPr>
          <w:rFonts w:ascii="Times New Roman" w:hAnsi="Times New Roman" w:cs="Times New Roman"/>
        </w:rPr>
        <w:t xml:space="preserve">, A. A. (2019). </w:t>
      </w:r>
      <w:r w:rsidRPr="00A368E0">
        <w:rPr>
          <w:rFonts w:ascii="Times New Roman" w:hAnsi="Times New Roman" w:cs="Times New Roman"/>
          <w:i/>
          <w:iCs/>
        </w:rPr>
        <w:t>The Nation of Islam and Black Consciousness</w:t>
      </w:r>
      <w:r w:rsidR="00054278" w:rsidRPr="00A368E0">
        <w:rPr>
          <w:rFonts w:ascii="Times New Roman" w:hAnsi="Times New Roman" w:cs="Times New Roman"/>
        </w:rPr>
        <w:t xml:space="preserve">: </w:t>
      </w:r>
      <w:r w:rsidR="00054278" w:rsidRPr="00A368E0">
        <w:rPr>
          <w:rFonts w:ascii="Times New Roman" w:hAnsi="Times New Roman" w:cs="Times New Roman"/>
          <w:i/>
          <w:iCs/>
          <w:color w:val="333333"/>
          <w:shd w:val="clear" w:color="auto" w:fill="FFFFFF"/>
        </w:rPr>
        <w:t>The Works of Amiri Baraka, Sonia Sanchez, and Other Writers</w:t>
      </w:r>
      <w:r w:rsidR="00054278" w:rsidRPr="00A368E0">
        <w:rPr>
          <w:rFonts w:ascii="Times New Roman" w:hAnsi="Times New Roman" w:cs="Times New Roman"/>
        </w:rPr>
        <w:t>.</w:t>
      </w:r>
      <w:r w:rsidRPr="00A368E0">
        <w:rPr>
          <w:rFonts w:ascii="Times New Roman" w:hAnsi="Times New Roman" w:cs="Times New Roman"/>
        </w:rPr>
        <w:t xml:space="preserve"> </w:t>
      </w:r>
      <w:r w:rsidR="00054278" w:rsidRPr="00A368E0">
        <w:rPr>
          <w:rFonts w:ascii="Times New Roman" w:hAnsi="Times New Roman" w:cs="Times New Roman"/>
        </w:rPr>
        <w:t xml:space="preserve">New York: </w:t>
      </w:r>
      <w:r w:rsidRPr="00A368E0">
        <w:rPr>
          <w:rFonts w:ascii="Times New Roman" w:hAnsi="Times New Roman" w:cs="Times New Roman"/>
        </w:rPr>
        <w:t xml:space="preserve">Peter Lang. </w:t>
      </w:r>
    </w:p>
    <w:p w14:paraId="14FDA493" w14:textId="134C95C5"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Bair, S. (2020). The American Civil Rights Movement Reconsidered: Teaching the Role of Women. </w:t>
      </w:r>
      <w:r w:rsidRPr="00A368E0">
        <w:rPr>
          <w:rFonts w:ascii="Times New Roman" w:hAnsi="Times New Roman" w:cs="Times New Roman"/>
          <w:i/>
          <w:iCs/>
        </w:rPr>
        <w:t>The Social Studies</w:t>
      </w:r>
      <w:r w:rsidRPr="00A368E0">
        <w:rPr>
          <w:rFonts w:ascii="Times New Roman" w:hAnsi="Times New Roman" w:cs="Times New Roman"/>
        </w:rPr>
        <w:t xml:space="preserve">, </w:t>
      </w:r>
      <w:r w:rsidRPr="00A368E0">
        <w:rPr>
          <w:rFonts w:ascii="Times New Roman" w:hAnsi="Times New Roman" w:cs="Times New Roman"/>
          <w:i/>
          <w:iCs/>
        </w:rPr>
        <w:t>111</w:t>
      </w:r>
      <w:r w:rsidRPr="00A368E0">
        <w:rPr>
          <w:rFonts w:ascii="Times New Roman" w:hAnsi="Times New Roman" w:cs="Times New Roman"/>
        </w:rPr>
        <w:t xml:space="preserve">(4), 165–173. </w:t>
      </w:r>
      <w:hyperlink r:id="rId7" w:history="1">
        <w:r w:rsidR="002657AA" w:rsidRPr="00A368E0">
          <w:rPr>
            <w:rStyle w:val="Hypertextovprepojenie"/>
            <w:rFonts w:ascii="Times New Roman" w:hAnsi="Times New Roman" w:cs="Times New Roman"/>
            <w:color w:val="auto"/>
            <w:u w:val="none"/>
          </w:rPr>
          <w:t>https://doi.org/10.1080/00377996.2020.1714536</w:t>
        </w:r>
      </w:hyperlink>
    </w:p>
    <w:p w14:paraId="54D60F92" w14:textId="621CCD75" w:rsidR="002657AA" w:rsidRPr="00A368E0" w:rsidRDefault="002657AA" w:rsidP="00C773D2">
      <w:pPr>
        <w:pStyle w:val="Bibliografia"/>
        <w:spacing w:line="240" w:lineRule="auto"/>
      </w:pPr>
      <w:r w:rsidRPr="00A368E0">
        <w:rPr>
          <w:rFonts w:ascii="Times New Roman" w:hAnsi="Times New Roman" w:cs="Times New Roman"/>
          <w:szCs w:val="24"/>
        </w:rPr>
        <w:t xml:space="preserve">Bell, D. (1992). Racial Realism. </w:t>
      </w:r>
      <w:r w:rsidRPr="00A368E0">
        <w:rPr>
          <w:rFonts w:ascii="Times New Roman" w:hAnsi="Times New Roman" w:cs="Times New Roman"/>
          <w:i/>
          <w:iCs/>
          <w:szCs w:val="24"/>
        </w:rPr>
        <w:t>Connecticut Law Review</w:t>
      </w:r>
      <w:r w:rsidRPr="00A368E0">
        <w:rPr>
          <w:rFonts w:ascii="Times New Roman" w:hAnsi="Times New Roman" w:cs="Times New Roman"/>
          <w:szCs w:val="24"/>
        </w:rPr>
        <w:t xml:space="preserve">, </w:t>
      </w:r>
      <w:r w:rsidRPr="00A368E0">
        <w:rPr>
          <w:rFonts w:ascii="Times New Roman" w:hAnsi="Times New Roman" w:cs="Times New Roman"/>
          <w:i/>
          <w:iCs/>
          <w:szCs w:val="24"/>
        </w:rPr>
        <w:t>24</w:t>
      </w:r>
      <w:r w:rsidRPr="00A368E0">
        <w:rPr>
          <w:rFonts w:ascii="Times New Roman" w:hAnsi="Times New Roman" w:cs="Times New Roman"/>
          <w:szCs w:val="24"/>
        </w:rPr>
        <w:t>(2), 363–379.</w:t>
      </w:r>
    </w:p>
    <w:p w14:paraId="619F5BEA"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Blee, K., &amp; Latif, M. (2019). Ku Klux Klan. In T. Bjørgo &amp; M. Mareš, </w:t>
      </w:r>
      <w:r w:rsidRPr="00A368E0">
        <w:rPr>
          <w:rFonts w:ascii="Times New Roman" w:hAnsi="Times New Roman" w:cs="Times New Roman"/>
          <w:i/>
          <w:iCs/>
        </w:rPr>
        <w:t>Vigilantism against Migrants and Minorities</w:t>
      </w:r>
      <w:r w:rsidRPr="00A368E0">
        <w:rPr>
          <w:rFonts w:ascii="Times New Roman" w:hAnsi="Times New Roman" w:cs="Times New Roman"/>
        </w:rPr>
        <w:t xml:space="preserve"> (1st ed., pp. 31–42). Routledge. https://doi.org/10.4324/9780429485619-2</w:t>
      </w:r>
    </w:p>
    <w:p w14:paraId="399608E8" w14:textId="478F9280"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Bunting, A., Quirk, J., &amp; Allain, J. (Eds.). (2018). </w:t>
      </w:r>
      <w:r w:rsidRPr="00A368E0">
        <w:rPr>
          <w:rFonts w:ascii="Times New Roman" w:hAnsi="Times New Roman" w:cs="Times New Roman"/>
          <w:i/>
          <w:iCs/>
        </w:rPr>
        <w:t>Contemporary slavery: The rhetoric of global human rights campaigns</w:t>
      </w:r>
      <w:r w:rsidRPr="00A368E0">
        <w:rPr>
          <w:rFonts w:ascii="Times New Roman" w:hAnsi="Times New Roman" w:cs="Times New Roman"/>
        </w:rPr>
        <w:t xml:space="preserve">. </w:t>
      </w:r>
      <w:r w:rsidR="00054278" w:rsidRPr="00A368E0">
        <w:rPr>
          <w:rFonts w:ascii="Times New Roman" w:hAnsi="Times New Roman" w:cs="Times New Roman"/>
        </w:rPr>
        <w:t xml:space="preserve">Ithaca: </w:t>
      </w:r>
      <w:r w:rsidRPr="00A368E0">
        <w:rPr>
          <w:rFonts w:ascii="Times New Roman" w:hAnsi="Times New Roman" w:cs="Times New Roman"/>
        </w:rPr>
        <w:t>Cornell University Press.</w:t>
      </w:r>
    </w:p>
    <w:p w14:paraId="5E8935F5" w14:textId="035DEE19" w:rsidR="00054278" w:rsidRPr="00A368E0" w:rsidRDefault="00054278" w:rsidP="00C773D2">
      <w:pPr>
        <w:spacing w:after="0" w:line="240" w:lineRule="auto"/>
        <w:ind w:left="709" w:hanging="709"/>
        <w:jc w:val="both"/>
        <w:rPr>
          <w:rFonts w:ascii="Times New Roman" w:hAnsi="Times New Roman" w:cs="Times New Roman"/>
        </w:rPr>
      </w:pPr>
      <w:r w:rsidRPr="00A368E0">
        <w:rPr>
          <w:rFonts w:ascii="Times New Roman" w:hAnsi="Times New Roman" w:cs="Times New Roman"/>
        </w:rPr>
        <w:t xml:space="preserve">Burrowes, A. (2019). "Post Traumatic Slave Syndrome: A Literature Review on African American Community Healing and Expressive Arts Therapy". </w:t>
      </w:r>
      <w:r w:rsidRPr="00A368E0">
        <w:rPr>
          <w:rFonts w:ascii="Times New Roman" w:hAnsi="Times New Roman" w:cs="Times New Roman"/>
          <w:i/>
          <w:iCs/>
        </w:rPr>
        <w:t>Expressive Therapies Capstone Theses</w:t>
      </w:r>
      <w:r w:rsidRPr="00A368E0">
        <w:rPr>
          <w:rFonts w:ascii="Times New Roman" w:hAnsi="Times New Roman" w:cs="Times New Roman"/>
        </w:rPr>
        <w:t xml:space="preserve">. 200. </w:t>
      </w:r>
      <w:hyperlink r:id="rId8" w:history="1">
        <w:r w:rsidRPr="00A368E0">
          <w:rPr>
            <w:rStyle w:val="Hypertextovprepojenie"/>
            <w:rFonts w:ascii="Times New Roman" w:hAnsi="Times New Roman" w:cs="Times New Roman"/>
            <w:color w:val="auto"/>
            <w:u w:val="none"/>
          </w:rPr>
          <w:t>https://digitalcommons.lesley.edu/expressive_theses/200</w:t>
        </w:r>
      </w:hyperlink>
    </w:p>
    <w:p w14:paraId="013B1148" w14:textId="7E8F67AC" w:rsidR="005A6F6C" w:rsidRPr="00A368E0" w:rsidRDefault="005A6F6C" w:rsidP="00C773D2">
      <w:pPr>
        <w:spacing w:after="0" w:line="240" w:lineRule="auto"/>
        <w:ind w:left="709" w:hanging="709"/>
        <w:jc w:val="both"/>
        <w:rPr>
          <w:rFonts w:ascii="Times New Roman" w:hAnsi="Times New Roman" w:cs="Times New Roman"/>
        </w:rPr>
      </w:pPr>
      <w:r w:rsidRPr="00A368E0">
        <w:rPr>
          <w:rFonts w:ascii="Times New Roman" w:hAnsi="Times New Roman" w:cs="Times New Roman"/>
        </w:rPr>
        <w:t xml:space="preserve">Caesar, T. (2020). Phyllis </w:t>
      </w:r>
      <w:proofErr w:type="spellStart"/>
      <w:r w:rsidRPr="00A368E0">
        <w:rPr>
          <w:rFonts w:ascii="Times New Roman" w:hAnsi="Times New Roman" w:cs="Times New Roman"/>
        </w:rPr>
        <w:t>Ntantala</w:t>
      </w:r>
      <w:proofErr w:type="spellEnd"/>
      <w:r w:rsidRPr="00A368E0">
        <w:rPr>
          <w:rFonts w:ascii="Times New Roman" w:hAnsi="Times New Roman" w:cs="Times New Roman"/>
        </w:rPr>
        <w:t xml:space="preserve"> Revisited: The Politics of Mothering Black Resistance Movements through Writing. </w:t>
      </w:r>
      <w:r w:rsidRPr="00A368E0">
        <w:rPr>
          <w:rFonts w:ascii="Times New Roman" w:hAnsi="Times New Roman" w:cs="Times New Roman"/>
          <w:i/>
          <w:iCs/>
        </w:rPr>
        <w:t xml:space="preserve">International Journal of African Renaissance Studies - Multi-, Inter- and </w:t>
      </w:r>
      <w:proofErr w:type="spellStart"/>
      <w:r w:rsidRPr="00A368E0">
        <w:rPr>
          <w:rFonts w:ascii="Times New Roman" w:hAnsi="Times New Roman" w:cs="Times New Roman"/>
          <w:i/>
          <w:iCs/>
        </w:rPr>
        <w:t>Transdisciplinarity</w:t>
      </w:r>
      <w:proofErr w:type="spellEnd"/>
      <w:r w:rsidRPr="00A368E0">
        <w:rPr>
          <w:rFonts w:ascii="Times New Roman" w:hAnsi="Times New Roman" w:cs="Times New Roman"/>
        </w:rPr>
        <w:t xml:space="preserve">, </w:t>
      </w:r>
      <w:r w:rsidRPr="00A368E0">
        <w:rPr>
          <w:rFonts w:ascii="Times New Roman" w:hAnsi="Times New Roman" w:cs="Times New Roman"/>
          <w:i/>
          <w:iCs/>
        </w:rPr>
        <w:t>15</w:t>
      </w:r>
      <w:r w:rsidRPr="00A368E0">
        <w:rPr>
          <w:rFonts w:ascii="Times New Roman" w:hAnsi="Times New Roman" w:cs="Times New Roman"/>
        </w:rPr>
        <w:t>(2), 9–29. https://doi.org/10.1080/18186874.2020.1848395</w:t>
      </w:r>
    </w:p>
    <w:p w14:paraId="7404E586" w14:textId="2370BFEA" w:rsidR="00054278" w:rsidRPr="00A368E0" w:rsidRDefault="00054278" w:rsidP="00C773D2">
      <w:pPr>
        <w:pStyle w:val="Bibliografia"/>
        <w:spacing w:line="240" w:lineRule="auto"/>
        <w:jc w:val="both"/>
      </w:pPr>
      <w:r w:rsidRPr="00A368E0">
        <w:rPr>
          <w:rFonts w:ascii="Times New Roman" w:hAnsi="Times New Roman" w:cs="Times New Roman"/>
        </w:rPr>
        <w:t xml:space="preserve">Carmer, E. (2020). </w:t>
      </w:r>
      <w:proofErr w:type="spellStart"/>
      <w:r w:rsidRPr="00A368E0">
        <w:rPr>
          <w:rFonts w:ascii="Times New Roman" w:hAnsi="Times New Roman" w:cs="Times New Roman"/>
        </w:rPr>
        <w:t>Rhetorics</w:t>
      </w:r>
      <w:proofErr w:type="spellEnd"/>
      <w:r w:rsidRPr="00A368E0">
        <w:rPr>
          <w:rFonts w:ascii="Times New Roman" w:hAnsi="Times New Roman" w:cs="Times New Roman"/>
        </w:rPr>
        <w:t xml:space="preserve"> of Whiteness: </w:t>
      </w:r>
      <w:proofErr w:type="spellStart"/>
      <w:r w:rsidRPr="00A368E0">
        <w:rPr>
          <w:rFonts w:ascii="Times New Roman" w:hAnsi="Times New Roman" w:cs="Times New Roman"/>
        </w:rPr>
        <w:t>Postracial</w:t>
      </w:r>
      <w:proofErr w:type="spellEnd"/>
      <w:r w:rsidRPr="00A368E0">
        <w:rPr>
          <w:rFonts w:ascii="Times New Roman" w:hAnsi="Times New Roman" w:cs="Times New Roman"/>
        </w:rPr>
        <w:t xml:space="preserve"> Hauntings in Popular Culture, Social Media, and Education. </w:t>
      </w:r>
      <w:r w:rsidRPr="00A368E0">
        <w:rPr>
          <w:rFonts w:ascii="Times New Roman" w:hAnsi="Times New Roman" w:cs="Times New Roman"/>
          <w:i/>
          <w:iCs/>
        </w:rPr>
        <w:t>Rhetoric Review</w:t>
      </w:r>
      <w:r w:rsidRPr="00A368E0">
        <w:rPr>
          <w:rFonts w:ascii="Times New Roman" w:hAnsi="Times New Roman" w:cs="Times New Roman"/>
        </w:rPr>
        <w:t xml:space="preserve">, </w:t>
      </w:r>
      <w:r w:rsidRPr="00A368E0">
        <w:rPr>
          <w:rFonts w:ascii="Times New Roman" w:hAnsi="Times New Roman" w:cs="Times New Roman"/>
          <w:i/>
          <w:iCs/>
        </w:rPr>
        <w:t>39</w:t>
      </w:r>
      <w:r w:rsidRPr="00A368E0">
        <w:rPr>
          <w:rFonts w:ascii="Times New Roman" w:hAnsi="Times New Roman" w:cs="Times New Roman"/>
        </w:rPr>
        <w:t>(1), 118–119. https://doi.org/10.1080/07350198.2020.1686596</w:t>
      </w:r>
    </w:p>
    <w:p w14:paraId="2F34B107" w14:textId="381D754E"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Childs IV, M. (2019). </w:t>
      </w:r>
      <w:r w:rsidRPr="00A368E0">
        <w:rPr>
          <w:rFonts w:ascii="Times New Roman" w:hAnsi="Times New Roman" w:cs="Times New Roman"/>
          <w:i/>
          <w:iCs/>
        </w:rPr>
        <w:t xml:space="preserve">Who Told You Your Hair was </w:t>
      </w:r>
      <w:proofErr w:type="gramStart"/>
      <w:r w:rsidRPr="00A368E0">
        <w:rPr>
          <w:rFonts w:ascii="Times New Roman" w:hAnsi="Times New Roman" w:cs="Times New Roman"/>
          <w:i/>
          <w:iCs/>
        </w:rPr>
        <w:t>Nappy?:</w:t>
      </w:r>
      <w:proofErr w:type="gramEnd"/>
      <w:r w:rsidRPr="00A368E0">
        <w:rPr>
          <w:rFonts w:ascii="Times New Roman" w:hAnsi="Times New Roman" w:cs="Times New Roman"/>
          <w:i/>
          <w:iCs/>
        </w:rPr>
        <w:t xml:space="preserve"> A Proposal for Replacing an Ineffective Standard for Determining Racially Discriminatory Employment Practices</w:t>
      </w:r>
      <w:r w:rsidRPr="00A368E0">
        <w:rPr>
          <w:rFonts w:ascii="Times New Roman" w:hAnsi="Times New Roman" w:cs="Times New Roman"/>
        </w:rPr>
        <w:t>.</w:t>
      </w:r>
      <w:r w:rsidR="00054278" w:rsidRPr="00A368E0">
        <w:rPr>
          <w:rFonts w:ascii="Times New Roman" w:hAnsi="Times New Roman" w:cs="Times New Roman"/>
        </w:rPr>
        <w:t xml:space="preserve"> Race, </w:t>
      </w:r>
      <w:proofErr w:type="gramStart"/>
      <w:r w:rsidR="00054278" w:rsidRPr="00A368E0">
        <w:rPr>
          <w:rFonts w:ascii="Times New Roman" w:hAnsi="Times New Roman" w:cs="Times New Roman"/>
        </w:rPr>
        <w:t>Racism</w:t>
      </w:r>
      <w:proofErr w:type="gramEnd"/>
      <w:r w:rsidR="00054278" w:rsidRPr="00A368E0">
        <w:rPr>
          <w:rFonts w:ascii="Times New Roman" w:hAnsi="Times New Roman" w:cs="Times New Roman"/>
        </w:rPr>
        <w:t xml:space="preserve"> and </w:t>
      </w:r>
      <w:r w:rsidR="00054278" w:rsidRPr="00A368E0">
        <w:rPr>
          <w:rFonts w:ascii="Times New Roman" w:hAnsi="Times New Roman" w:cs="Times New Roman"/>
        </w:rPr>
        <w:lastRenderedPageBreak/>
        <w:t>the Law. https://racism.org/articles/basic-needs/employment/7862-who-told-you-your-hair-was</w:t>
      </w:r>
    </w:p>
    <w:p w14:paraId="13783290"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Clayton, D. M. (2018). Black Lives Matter and the Civil Rights Movement: A Comparative Analysis of Two Social Movements in the United States. </w:t>
      </w:r>
      <w:r w:rsidRPr="00A368E0">
        <w:rPr>
          <w:rFonts w:ascii="Times New Roman" w:hAnsi="Times New Roman" w:cs="Times New Roman"/>
          <w:i/>
          <w:iCs/>
        </w:rPr>
        <w:t>Journal of Black Studies</w:t>
      </w:r>
      <w:r w:rsidRPr="00A368E0">
        <w:rPr>
          <w:rFonts w:ascii="Times New Roman" w:hAnsi="Times New Roman" w:cs="Times New Roman"/>
        </w:rPr>
        <w:t xml:space="preserve">, </w:t>
      </w:r>
      <w:r w:rsidRPr="00A368E0">
        <w:rPr>
          <w:rFonts w:ascii="Times New Roman" w:hAnsi="Times New Roman" w:cs="Times New Roman"/>
          <w:i/>
          <w:iCs/>
        </w:rPr>
        <w:t>49</w:t>
      </w:r>
      <w:r w:rsidRPr="00A368E0">
        <w:rPr>
          <w:rFonts w:ascii="Times New Roman" w:hAnsi="Times New Roman" w:cs="Times New Roman"/>
        </w:rPr>
        <w:t>(5), 448–480. https://doi.org/10.1177/0021934718764099</w:t>
      </w:r>
    </w:p>
    <w:p w14:paraId="053869B3" w14:textId="3EF61A0E"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De Leon, C. (2017). Black from White: How the Rights of White and Black Workers Became “Labor” and “Civil” Rights after the U.S. Civil War. </w:t>
      </w:r>
      <w:r w:rsidRPr="00A368E0">
        <w:rPr>
          <w:rFonts w:ascii="Times New Roman" w:hAnsi="Times New Roman" w:cs="Times New Roman"/>
          <w:i/>
          <w:iCs/>
        </w:rPr>
        <w:t>Labor Studies Journal</w:t>
      </w:r>
      <w:r w:rsidRPr="00A368E0">
        <w:rPr>
          <w:rFonts w:ascii="Times New Roman" w:hAnsi="Times New Roman" w:cs="Times New Roman"/>
        </w:rPr>
        <w:t xml:space="preserve">, </w:t>
      </w:r>
      <w:r w:rsidRPr="00A368E0">
        <w:rPr>
          <w:rFonts w:ascii="Times New Roman" w:hAnsi="Times New Roman" w:cs="Times New Roman"/>
          <w:i/>
          <w:iCs/>
        </w:rPr>
        <w:t>42</w:t>
      </w:r>
      <w:r w:rsidRPr="00A368E0">
        <w:rPr>
          <w:rFonts w:ascii="Times New Roman" w:hAnsi="Times New Roman" w:cs="Times New Roman"/>
        </w:rPr>
        <w:t>(1), 1</w:t>
      </w:r>
      <w:r w:rsidR="00C3269F" w:rsidRPr="00A368E0">
        <w:rPr>
          <w:rFonts w:ascii="Times New Roman" w:hAnsi="Times New Roman" w:cs="Times New Roman"/>
        </w:rPr>
        <w:t>-17</w:t>
      </w:r>
      <w:r w:rsidRPr="00A368E0">
        <w:rPr>
          <w:rFonts w:ascii="Times New Roman" w:hAnsi="Times New Roman" w:cs="Times New Roman"/>
        </w:rPr>
        <w:t>. https://doi.org/10.1177/0160449X16676417</w:t>
      </w:r>
    </w:p>
    <w:p w14:paraId="603BB205" w14:textId="70C47D74"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Dierenfield, B. J. (2021). </w:t>
      </w:r>
      <w:r w:rsidRPr="00A368E0">
        <w:rPr>
          <w:rFonts w:ascii="Times New Roman" w:hAnsi="Times New Roman" w:cs="Times New Roman"/>
          <w:i/>
          <w:iCs/>
        </w:rPr>
        <w:t>The Civil Rights Movement: The Black Freedom Struggle in America</w:t>
      </w:r>
      <w:r w:rsidRPr="00A368E0">
        <w:rPr>
          <w:rFonts w:ascii="Times New Roman" w:hAnsi="Times New Roman" w:cs="Times New Roman"/>
        </w:rPr>
        <w:t xml:space="preserve"> (2nd ed.).</w:t>
      </w:r>
      <w:r w:rsidR="00054278" w:rsidRPr="00A368E0">
        <w:rPr>
          <w:rFonts w:ascii="Times New Roman" w:hAnsi="Times New Roman" w:cs="Times New Roman"/>
        </w:rPr>
        <w:t xml:space="preserve"> London: </w:t>
      </w:r>
      <w:r w:rsidRPr="00A368E0">
        <w:rPr>
          <w:rFonts w:ascii="Times New Roman" w:hAnsi="Times New Roman" w:cs="Times New Roman"/>
        </w:rPr>
        <w:t>Routledge</w:t>
      </w:r>
      <w:r w:rsidR="00054278" w:rsidRPr="00A368E0">
        <w:rPr>
          <w:rFonts w:ascii="Times New Roman" w:hAnsi="Times New Roman" w:cs="Times New Roman"/>
        </w:rPr>
        <w:t>.</w:t>
      </w:r>
    </w:p>
    <w:p w14:paraId="66796EA5"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Etheridge, B. (2022). The Fight for Fair Training: Fair Employment, Defense Worker Training, and the African American Civil Rights Movement in the South, 1940–1945. </w:t>
      </w:r>
      <w:r w:rsidRPr="00A368E0">
        <w:rPr>
          <w:rFonts w:ascii="Times New Roman" w:hAnsi="Times New Roman" w:cs="Times New Roman"/>
          <w:i/>
          <w:iCs/>
        </w:rPr>
        <w:t>Journal of Southern History</w:t>
      </w:r>
      <w:r w:rsidRPr="00A368E0">
        <w:rPr>
          <w:rFonts w:ascii="Times New Roman" w:hAnsi="Times New Roman" w:cs="Times New Roman"/>
        </w:rPr>
        <w:t xml:space="preserve">, </w:t>
      </w:r>
      <w:r w:rsidRPr="00A368E0">
        <w:rPr>
          <w:rFonts w:ascii="Times New Roman" w:hAnsi="Times New Roman" w:cs="Times New Roman"/>
          <w:i/>
          <w:iCs/>
        </w:rPr>
        <w:t>88</w:t>
      </w:r>
      <w:r w:rsidRPr="00A368E0">
        <w:rPr>
          <w:rFonts w:ascii="Times New Roman" w:hAnsi="Times New Roman" w:cs="Times New Roman"/>
        </w:rPr>
        <w:t>(3), 501–538. https://doi.org/10.1353/soh.2022.0113</w:t>
      </w:r>
    </w:p>
    <w:p w14:paraId="0A950090" w14:textId="7C28A2A2" w:rsidR="00054278"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Felber, G. (2020). Integration or Separation? Malcolm X’s College Debates, Free Speech, and the Challenge to Racial Liberalism on Campus. </w:t>
      </w:r>
      <w:r w:rsidRPr="00A368E0">
        <w:rPr>
          <w:rFonts w:ascii="Times New Roman" w:hAnsi="Times New Roman" w:cs="Times New Roman"/>
          <w:i/>
          <w:iCs/>
        </w:rPr>
        <w:t>Journal of Social History</w:t>
      </w:r>
      <w:r w:rsidRPr="00A368E0">
        <w:rPr>
          <w:rFonts w:ascii="Times New Roman" w:hAnsi="Times New Roman" w:cs="Times New Roman"/>
        </w:rPr>
        <w:t xml:space="preserve">, </w:t>
      </w:r>
      <w:r w:rsidRPr="00A368E0">
        <w:rPr>
          <w:rFonts w:ascii="Times New Roman" w:hAnsi="Times New Roman" w:cs="Times New Roman"/>
          <w:i/>
          <w:iCs/>
        </w:rPr>
        <w:t>53</w:t>
      </w:r>
      <w:r w:rsidRPr="00A368E0">
        <w:rPr>
          <w:rFonts w:ascii="Times New Roman" w:hAnsi="Times New Roman" w:cs="Times New Roman"/>
        </w:rPr>
        <w:t xml:space="preserve">(4), 1033–1059. </w:t>
      </w:r>
      <w:hyperlink r:id="rId9" w:history="1">
        <w:r w:rsidR="00054278" w:rsidRPr="00A368E0">
          <w:rPr>
            <w:rStyle w:val="Hypertextovprepojenie"/>
            <w:rFonts w:ascii="Times New Roman" w:hAnsi="Times New Roman" w:cs="Times New Roman"/>
            <w:color w:val="auto"/>
            <w:u w:val="none"/>
          </w:rPr>
          <w:t>https://doi.org/10.1093/jsh/shz001</w:t>
        </w:r>
      </w:hyperlink>
    </w:p>
    <w:p w14:paraId="1DE696A4" w14:textId="46717B53" w:rsidR="00054278" w:rsidRPr="00A368E0" w:rsidRDefault="00054278"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Galyon, D. R. (2017). The End of a Nation: </w:t>
      </w:r>
      <w:proofErr w:type="spellStart"/>
      <w:r w:rsidRPr="00A368E0">
        <w:rPr>
          <w:rFonts w:ascii="Times New Roman" w:hAnsi="Times New Roman" w:cs="Times New Roman"/>
        </w:rPr>
        <w:t>Warithuddin</w:t>
      </w:r>
      <w:proofErr w:type="spellEnd"/>
      <w:r w:rsidRPr="00A368E0">
        <w:rPr>
          <w:rFonts w:ascii="Times New Roman" w:hAnsi="Times New Roman" w:cs="Times New Roman"/>
        </w:rPr>
        <w:t xml:space="preserve"> Muhammad and Muslim Identity in the Nation of Islam. </w:t>
      </w:r>
      <w:r w:rsidRPr="00A368E0">
        <w:rPr>
          <w:rFonts w:ascii="Times New Roman" w:hAnsi="Times New Roman" w:cs="Times New Roman"/>
          <w:i/>
          <w:iCs/>
        </w:rPr>
        <w:t>Pursuit - The Journal of Undergraduate Research at The University of Tennessee.</w:t>
      </w:r>
      <w:r w:rsidRPr="00A368E0">
        <w:rPr>
          <w:rFonts w:ascii="Times New Roman" w:hAnsi="Times New Roman" w:cs="Times New Roman"/>
        </w:rPr>
        <w:t xml:space="preserve"> Vol. 8: </w:t>
      </w:r>
      <w:proofErr w:type="spellStart"/>
      <w:r w:rsidRPr="00A368E0">
        <w:rPr>
          <w:rFonts w:ascii="Times New Roman" w:hAnsi="Times New Roman" w:cs="Times New Roman"/>
        </w:rPr>
        <w:t>Iss</w:t>
      </w:r>
      <w:proofErr w:type="spellEnd"/>
      <w:r w:rsidRPr="00A368E0">
        <w:rPr>
          <w:rFonts w:ascii="Times New Roman" w:hAnsi="Times New Roman" w:cs="Times New Roman"/>
        </w:rPr>
        <w:t>. 1, Article 7.</w:t>
      </w:r>
    </w:p>
    <w:p w14:paraId="33FB344B"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Gammage, J. (2017). Black Power and the Power of Protest: Re-Examining Approaches for Radical Economic Development. </w:t>
      </w:r>
      <w:r w:rsidRPr="00A368E0">
        <w:rPr>
          <w:rFonts w:ascii="Times New Roman" w:hAnsi="Times New Roman" w:cs="Times New Roman"/>
          <w:i/>
          <w:iCs/>
        </w:rPr>
        <w:t>The Review of Black Political Economy</w:t>
      </w:r>
      <w:r w:rsidRPr="00A368E0">
        <w:rPr>
          <w:rFonts w:ascii="Times New Roman" w:hAnsi="Times New Roman" w:cs="Times New Roman"/>
        </w:rPr>
        <w:t xml:space="preserve">, </w:t>
      </w:r>
      <w:r w:rsidRPr="00A368E0">
        <w:rPr>
          <w:rFonts w:ascii="Times New Roman" w:hAnsi="Times New Roman" w:cs="Times New Roman"/>
          <w:i/>
          <w:iCs/>
        </w:rPr>
        <w:t>44</w:t>
      </w:r>
      <w:r w:rsidRPr="00A368E0">
        <w:rPr>
          <w:rFonts w:ascii="Times New Roman" w:hAnsi="Times New Roman" w:cs="Times New Roman"/>
        </w:rPr>
        <w:t>(1–2), 23–36. https://doi.org/10.1007/s12114-017-9246-0</w:t>
      </w:r>
    </w:p>
    <w:p w14:paraId="4711E548"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Garfield-Abrams, J. L. (2023). The art of “everyday resistance”: Small city cultural actors’ disruption of </w:t>
      </w:r>
      <w:proofErr w:type="spellStart"/>
      <w:r w:rsidRPr="00A368E0">
        <w:rPr>
          <w:rFonts w:ascii="Times New Roman" w:hAnsi="Times New Roman" w:cs="Times New Roman"/>
        </w:rPr>
        <w:t>extralocal</w:t>
      </w:r>
      <w:proofErr w:type="spellEnd"/>
      <w:r w:rsidRPr="00A368E0">
        <w:rPr>
          <w:rFonts w:ascii="Times New Roman" w:hAnsi="Times New Roman" w:cs="Times New Roman"/>
        </w:rPr>
        <w:t xml:space="preserve"> growth politics. </w:t>
      </w:r>
      <w:r w:rsidRPr="00A368E0">
        <w:rPr>
          <w:rFonts w:ascii="Times New Roman" w:hAnsi="Times New Roman" w:cs="Times New Roman"/>
          <w:i/>
          <w:iCs/>
        </w:rPr>
        <w:t>Journal of Urban Affairs</w:t>
      </w:r>
      <w:r w:rsidRPr="00A368E0">
        <w:rPr>
          <w:rFonts w:ascii="Times New Roman" w:hAnsi="Times New Roman" w:cs="Times New Roman"/>
        </w:rPr>
        <w:t>, 1–18. https://doi.org/10.1080/07352166.2023.2195663</w:t>
      </w:r>
    </w:p>
    <w:p w14:paraId="1495D24D"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Gibson, D. (2020). Making Original Men: Elijah Muhammad, The Nation of Islam, and The Fruit of Islam. </w:t>
      </w:r>
      <w:r w:rsidRPr="00A368E0">
        <w:rPr>
          <w:rFonts w:ascii="Times New Roman" w:hAnsi="Times New Roman" w:cs="Times New Roman"/>
          <w:i/>
          <w:iCs/>
        </w:rPr>
        <w:t>Journal of Religious History</w:t>
      </w:r>
      <w:r w:rsidRPr="00A368E0">
        <w:rPr>
          <w:rFonts w:ascii="Times New Roman" w:hAnsi="Times New Roman" w:cs="Times New Roman"/>
        </w:rPr>
        <w:t xml:space="preserve">, </w:t>
      </w:r>
      <w:r w:rsidRPr="00A368E0">
        <w:rPr>
          <w:rFonts w:ascii="Times New Roman" w:hAnsi="Times New Roman" w:cs="Times New Roman"/>
          <w:i/>
          <w:iCs/>
        </w:rPr>
        <w:t>44</w:t>
      </w:r>
      <w:r w:rsidRPr="00A368E0">
        <w:rPr>
          <w:rFonts w:ascii="Times New Roman" w:hAnsi="Times New Roman" w:cs="Times New Roman"/>
        </w:rPr>
        <w:t>(3), 319–337. https://doi.org/10.1111/1467-9809.12684</w:t>
      </w:r>
    </w:p>
    <w:p w14:paraId="52B190F7" w14:textId="74FB63A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Harley, D. A. (2022). Maids of Academe in Historically White Institutions. In C. J. Porter, V. T. </w:t>
      </w:r>
      <w:proofErr w:type="spellStart"/>
      <w:r w:rsidRPr="00A368E0">
        <w:rPr>
          <w:rFonts w:ascii="Times New Roman" w:hAnsi="Times New Roman" w:cs="Times New Roman"/>
        </w:rPr>
        <w:t>Sulé</w:t>
      </w:r>
      <w:proofErr w:type="spellEnd"/>
      <w:r w:rsidRPr="00A368E0">
        <w:rPr>
          <w:rFonts w:ascii="Times New Roman" w:hAnsi="Times New Roman" w:cs="Times New Roman"/>
        </w:rPr>
        <w:t xml:space="preserve">, &amp; N. N. Croom, </w:t>
      </w:r>
      <w:r w:rsidRPr="00A368E0">
        <w:rPr>
          <w:rFonts w:ascii="Times New Roman" w:hAnsi="Times New Roman" w:cs="Times New Roman"/>
          <w:i/>
          <w:iCs/>
        </w:rPr>
        <w:t>Black Feminist Epistemology, Research, and Praxis</w:t>
      </w:r>
      <w:r w:rsidRPr="00A368E0">
        <w:rPr>
          <w:rFonts w:ascii="Times New Roman" w:hAnsi="Times New Roman" w:cs="Times New Roman"/>
        </w:rPr>
        <w:t xml:space="preserve"> (1st ed., pp. 38–50). </w:t>
      </w:r>
      <w:r w:rsidR="00054278" w:rsidRPr="00A368E0">
        <w:rPr>
          <w:rFonts w:ascii="Times New Roman" w:hAnsi="Times New Roman" w:cs="Times New Roman"/>
        </w:rPr>
        <w:t xml:space="preserve">London: </w:t>
      </w:r>
      <w:r w:rsidRPr="00A368E0">
        <w:rPr>
          <w:rFonts w:ascii="Times New Roman" w:hAnsi="Times New Roman" w:cs="Times New Roman"/>
        </w:rPr>
        <w:t>Routledge. https://doi.org/10.4324/9781003184867-5</w:t>
      </w:r>
    </w:p>
    <w:p w14:paraId="01132807"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Hudson, A. P. (2021). Removals and Remainders: </w:t>
      </w:r>
      <w:proofErr w:type="spellStart"/>
      <w:r w:rsidRPr="00A368E0">
        <w:rPr>
          <w:rFonts w:ascii="Times New Roman" w:hAnsi="Times New Roman" w:cs="Times New Roman"/>
        </w:rPr>
        <w:t>Apaches</w:t>
      </w:r>
      <w:proofErr w:type="spellEnd"/>
      <w:r w:rsidRPr="00A368E0">
        <w:rPr>
          <w:rFonts w:ascii="Times New Roman" w:hAnsi="Times New Roman" w:cs="Times New Roman"/>
        </w:rPr>
        <w:t xml:space="preserve"> and Choctaws in the Jim Crow South. </w:t>
      </w:r>
      <w:r w:rsidRPr="00A368E0">
        <w:rPr>
          <w:rFonts w:ascii="Times New Roman" w:hAnsi="Times New Roman" w:cs="Times New Roman"/>
          <w:i/>
          <w:iCs/>
        </w:rPr>
        <w:t>The Journal of the Civil War Era</w:t>
      </w:r>
      <w:r w:rsidRPr="00A368E0">
        <w:rPr>
          <w:rFonts w:ascii="Times New Roman" w:hAnsi="Times New Roman" w:cs="Times New Roman"/>
        </w:rPr>
        <w:t xml:space="preserve">, </w:t>
      </w:r>
      <w:r w:rsidRPr="00A368E0">
        <w:rPr>
          <w:rFonts w:ascii="Times New Roman" w:hAnsi="Times New Roman" w:cs="Times New Roman"/>
          <w:i/>
          <w:iCs/>
        </w:rPr>
        <w:t>11</w:t>
      </w:r>
      <w:r w:rsidRPr="00A368E0">
        <w:rPr>
          <w:rFonts w:ascii="Times New Roman" w:hAnsi="Times New Roman" w:cs="Times New Roman"/>
        </w:rPr>
        <w:t>(1), 80–102. https://doi.org/10.1353/cwe.2021.0005</w:t>
      </w:r>
    </w:p>
    <w:p w14:paraId="56F35548"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Jeffries, J. L. (2022). Only the Ques Would Debate Malcolm X: The Civil Rights Movement’s Big Six and the Safe Distance at Which They Kept America’s Foremost Militant. </w:t>
      </w:r>
      <w:r w:rsidRPr="00A368E0">
        <w:rPr>
          <w:rFonts w:ascii="Times New Roman" w:hAnsi="Times New Roman" w:cs="Times New Roman"/>
          <w:i/>
          <w:iCs/>
        </w:rPr>
        <w:t>Journal of African American Studies</w:t>
      </w:r>
      <w:r w:rsidRPr="00A368E0">
        <w:rPr>
          <w:rFonts w:ascii="Times New Roman" w:hAnsi="Times New Roman" w:cs="Times New Roman"/>
        </w:rPr>
        <w:t xml:space="preserve">, </w:t>
      </w:r>
      <w:r w:rsidRPr="00A368E0">
        <w:rPr>
          <w:rFonts w:ascii="Times New Roman" w:hAnsi="Times New Roman" w:cs="Times New Roman"/>
          <w:i/>
          <w:iCs/>
        </w:rPr>
        <w:t>26</w:t>
      </w:r>
      <w:r w:rsidRPr="00A368E0">
        <w:rPr>
          <w:rFonts w:ascii="Times New Roman" w:hAnsi="Times New Roman" w:cs="Times New Roman"/>
        </w:rPr>
        <w:t>(4), 413–435. https://doi.org/10.1007/s12111-022-09599-x</w:t>
      </w:r>
    </w:p>
    <w:p w14:paraId="501B8299"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Jiménez-Ivars, A., &amp; León-Pinilla, R. (2018). Interpreting in refugee contexts. A descriptive and qualitative study. </w:t>
      </w:r>
      <w:r w:rsidRPr="00A368E0">
        <w:rPr>
          <w:rFonts w:ascii="Times New Roman" w:hAnsi="Times New Roman" w:cs="Times New Roman"/>
          <w:i/>
          <w:iCs/>
        </w:rPr>
        <w:t>Language &amp; Communication</w:t>
      </w:r>
      <w:r w:rsidRPr="00A368E0">
        <w:rPr>
          <w:rFonts w:ascii="Times New Roman" w:hAnsi="Times New Roman" w:cs="Times New Roman"/>
        </w:rPr>
        <w:t xml:space="preserve">, </w:t>
      </w:r>
      <w:r w:rsidRPr="00A368E0">
        <w:rPr>
          <w:rFonts w:ascii="Times New Roman" w:hAnsi="Times New Roman" w:cs="Times New Roman"/>
          <w:i/>
          <w:iCs/>
        </w:rPr>
        <w:t>60</w:t>
      </w:r>
      <w:r w:rsidRPr="00A368E0">
        <w:rPr>
          <w:rFonts w:ascii="Times New Roman" w:hAnsi="Times New Roman" w:cs="Times New Roman"/>
        </w:rPr>
        <w:t>, 28–43. https://doi.org/10.1016/j.langcom.2018.01.009</w:t>
      </w:r>
    </w:p>
    <w:p w14:paraId="339623DF" w14:textId="35F23C39" w:rsidR="00054278" w:rsidRPr="00A368E0" w:rsidRDefault="00054278" w:rsidP="00C773D2">
      <w:pPr>
        <w:pStyle w:val="Bibliografia"/>
        <w:spacing w:line="240" w:lineRule="auto"/>
        <w:jc w:val="both"/>
      </w:pPr>
      <w:proofErr w:type="spellStart"/>
      <w:r w:rsidRPr="00A368E0">
        <w:rPr>
          <w:rFonts w:ascii="Times New Roman" w:hAnsi="Times New Roman" w:cs="Times New Roman"/>
        </w:rPr>
        <w:t>Kaeni</w:t>
      </w:r>
      <w:proofErr w:type="spellEnd"/>
      <w:r w:rsidRPr="00A368E0">
        <w:rPr>
          <w:rFonts w:ascii="Times New Roman" w:hAnsi="Times New Roman" w:cs="Times New Roman"/>
        </w:rPr>
        <w:t xml:space="preserve">, N. F. (2022). The Roles of Islam In Malcolm X’s Personality and Identity Reconstruction As A Moslem African American: A Psychoanalysis Approach. </w:t>
      </w:r>
      <w:r w:rsidRPr="00A368E0">
        <w:rPr>
          <w:rFonts w:ascii="Times New Roman" w:hAnsi="Times New Roman" w:cs="Times New Roman"/>
          <w:i/>
          <w:iCs/>
        </w:rPr>
        <w:t>British (</w:t>
      </w:r>
      <w:proofErr w:type="spellStart"/>
      <w:r w:rsidRPr="00A368E0">
        <w:rPr>
          <w:rFonts w:ascii="Times New Roman" w:hAnsi="Times New Roman" w:cs="Times New Roman"/>
          <w:i/>
          <w:iCs/>
        </w:rPr>
        <w:t>Jurnal</w:t>
      </w:r>
      <w:proofErr w:type="spellEnd"/>
      <w:r w:rsidRPr="00A368E0">
        <w:rPr>
          <w:rFonts w:ascii="Times New Roman" w:hAnsi="Times New Roman" w:cs="Times New Roman"/>
          <w:i/>
          <w:iCs/>
        </w:rPr>
        <w:t xml:space="preserve"> Bahasa Dan Sastra </w:t>
      </w:r>
      <w:proofErr w:type="spellStart"/>
      <w:r w:rsidRPr="00A368E0">
        <w:rPr>
          <w:rFonts w:ascii="Times New Roman" w:hAnsi="Times New Roman" w:cs="Times New Roman"/>
          <w:i/>
          <w:iCs/>
        </w:rPr>
        <w:t>Inggris</w:t>
      </w:r>
      <w:proofErr w:type="spellEnd"/>
      <w:r w:rsidRPr="00A368E0">
        <w:rPr>
          <w:rFonts w:ascii="Times New Roman" w:hAnsi="Times New Roman" w:cs="Times New Roman"/>
          <w:i/>
          <w:iCs/>
        </w:rPr>
        <w:t>)</w:t>
      </w:r>
      <w:r w:rsidRPr="00A368E0">
        <w:rPr>
          <w:rFonts w:ascii="Times New Roman" w:hAnsi="Times New Roman" w:cs="Times New Roman"/>
        </w:rPr>
        <w:t xml:space="preserve">, </w:t>
      </w:r>
      <w:r w:rsidRPr="00A368E0">
        <w:rPr>
          <w:rFonts w:ascii="Times New Roman" w:hAnsi="Times New Roman" w:cs="Times New Roman"/>
          <w:i/>
          <w:iCs/>
        </w:rPr>
        <w:t>11</w:t>
      </w:r>
      <w:r w:rsidRPr="00A368E0">
        <w:rPr>
          <w:rFonts w:ascii="Times New Roman" w:hAnsi="Times New Roman" w:cs="Times New Roman"/>
        </w:rPr>
        <w:t>(2), Article 2. https://doi.org/10.31314/british.11.2.%p.2022</w:t>
      </w:r>
    </w:p>
    <w:p w14:paraId="5B7C38A5" w14:textId="7438C479" w:rsidR="00054278" w:rsidRPr="00A368E0" w:rsidRDefault="00054278" w:rsidP="00C773D2">
      <w:pPr>
        <w:pStyle w:val="Bibliografia"/>
        <w:spacing w:line="240" w:lineRule="auto"/>
        <w:jc w:val="both"/>
      </w:pPr>
      <w:r w:rsidRPr="00A368E0">
        <w:rPr>
          <w:rFonts w:ascii="Times New Roman" w:hAnsi="Times New Roman" w:cs="Times New Roman"/>
        </w:rPr>
        <w:t xml:space="preserve">Karagianis, A. (2022). Exploring History Through Government Documents: The Civil Rights Movement. </w:t>
      </w:r>
      <w:proofErr w:type="spellStart"/>
      <w:r w:rsidRPr="00A368E0">
        <w:rPr>
          <w:rFonts w:ascii="Times New Roman" w:hAnsi="Times New Roman" w:cs="Times New Roman"/>
          <w:i/>
          <w:iCs/>
        </w:rPr>
        <w:t>DttP</w:t>
      </w:r>
      <w:proofErr w:type="spellEnd"/>
      <w:r w:rsidRPr="00A368E0">
        <w:rPr>
          <w:rFonts w:ascii="Times New Roman" w:hAnsi="Times New Roman" w:cs="Times New Roman"/>
          <w:i/>
          <w:iCs/>
        </w:rPr>
        <w:t>: Documents to the People</w:t>
      </w:r>
      <w:r w:rsidRPr="00A368E0">
        <w:rPr>
          <w:rFonts w:ascii="Times New Roman" w:hAnsi="Times New Roman" w:cs="Times New Roman"/>
        </w:rPr>
        <w:t xml:space="preserve">, </w:t>
      </w:r>
      <w:r w:rsidRPr="00A368E0">
        <w:rPr>
          <w:rFonts w:ascii="Times New Roman" w:hAnsi="Times New Roman" w:cs="Times New Roman"/>
          <w:i/>
          <w:iCs/>
        </w:rPr>
        <w:t>50</w:t>
      </w:r>
      <w:r w:rsidRPr="00A368E0">
        <w:rPr>
          <w:rFonts w:ascii="Times New Roman" w:hAnsi="Times New Roman" w:cs="Times New Roman"/>
        </w:rPr>
        <w:t>(4), Article 4. https://doi.org/10.5860/dttp.v50i4.7935</w:t>
      </w:r>
    </w:p>
    <w:p w14:paraId="77564F5C"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Lott, M. (2017). The Relationship Between the “Invisibility” of African American Women in the American Civil Rights Movement of the 1950s and 1960s and Their Portrayal in Modern Film. </w:t>
      </w:r>
      <w:r w:rsidRPr="00A368E0">
        <w:rPr>
          <w:rFonts w:ascii="Times New Roman" w:hAnsi="Times New Roman" w:cs="Times New Roman"/>
          <w:i/>
          <w:iCs/>
        </w:rPr>
        <w:t>Journal of Black Studies</w:t>
      </w:r>
      <w:r w:rsidRPr="00A368E0">
        <w:rPr>
          <w:rFonts w:ascii="Times New Roman" w:hAnsi="Times New Roman" w:cs="Times New Roman"/>
        </w:rPr>
        <w:t xml:space="preserve">, </w:t>
      </w:r>
      <w:r w:rsidRPr="00A368E0">
        <w:rPr>
          <w:rFonts w:ascii="Times New Roman" w:hAnsi="Times New Roman" w:cs="Times New Roman"/>
          <w:i/>
          <w:iCs/>
        </w:rPr>
        <w:t>48</w:t>
      </w:r>
      <w:r w:rsidRPr="00A368E0">
        <w:rPr>
          <w:rFonts w:ascii="Times New Roman" w:hAnsi="Times New Roman" w:cs="Times New Roman"/>
        </w:rPr>
        <w:t>(4), 331–354. https://doi.org/10.1177/0021934717696758</w:t>
      </w:r>
    </w:p>
    <w:p w14:paraId="452F7F2C" w14:textId="77777777" w:rsidR="005A6F6C" w:rsidRPr="00A368E0" w:rsidRDefault="005A6F6C" w:rsidP="00C773D2">
      <w:pPr>
        <w:pStyle w:val="Bibliografia"/>
        <w:spacing w:line="240" w:lineRule="auto"/>
        <w:jc w:val="both"/>
        <w:rPr>
          <w:rFonts w:ascii="Times New Roman" w:hAnsi="Times New Roman" w:cs="Times New Roman"/>
        </w:rPr>
      </w:pPr>
      <w:proofErr w:type="spellStart"/>
      <w:r w:rsidRPr="00A368E0">
        <w:rPr>
          <w:rFonts w:ascii="Times New Roman" w:hAnsi="Times New Roman" w:cs="Times New Roman"/>
        </w:rPr>
        <w:t>Maculan</w:t>
      </w:r>
      <w:proofErr w:type="spellEnd"/>
      <w:r w:rsidRPr="00A368E0">
        <w:rPr>
          <w:rFonts w:ascii="Times New Roman" w:hAnsi="Times New Roman" w:cs="Times New Roman"/>
        </w:rPr>
        <w:t xml:space="preserve">, A. (2022). Asylum Seekers, Power Relations, and Everyday Resistance Practices: An Ethnographic Study. </w:t>
      </w:r>
      <w:r w:rsidRPr="00A368E0">
        <w:rPr>
          <w:rFonts w:ascii="Times New Roman" w:hAnsi="Times New Roman" w:cs="Times New Roman"/>
          <w:i/>
          <w:iCs/>
        </w:rPr>
        <w:t>Journal of International Migration and Integration</w:t>
      </w:r>
      <w:r w:rsidRPr="00A368E0">
        <w:rPr>
          <w:rFonts w:ascii="Times New Roman" w:hAnsi="Times New Roman" w:cs="Times New Roman"/>
        </w:rPr>
        <w:t xml:space="preserve">, </w:t>
      </w:r>
      <w:r w:rsidRPr="00A368E0">
        <w:rPr>
          <w:rFonts w:ascii="Times New Roman" w:hAnsi="Times New Roman" w:cs="Times New Roman"/>
          <w:i/>
          <w:iCs/>
        </w:rPr>
        <w:t>23</w:t>
      </w:r>
      <w:r w:rsidRPr="00A368E0">
        <w:rPr>
          <w:rFonts w:ascii="Times New Roman" w:hAnsi="Times New Roman" w:cs="Times New Roman"/>
        </w:rPr>
        <w:t>(2), 431–447. https://doi.org/10.1007/s12134-021-00856-8</w:t>
      </w:r>
    </w:p>
    <w:p w14:paraId="4A2E9379"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Martin, L. L. (2022). </w:t>
      </w:r>
      <w:r w:rsidRPr="00A368E0">
        <w:rPr>
          <w:rFonts w:ascii="Times New Roman" w:hAnsi="Times New Roman" w:cs="Times New Roman"/>
          <w:i/>
          <w:iCs/>
        </w:rPr>
        <w:t>Racial realism and the history of black people in America</w:t>
      </w:r>
      <w:r w:rsidRPr="00A368E0">
        <w:rPr>
          <w:rFonts w:ascii="Times New Roman" w:hAnsi="Times New Roman" w:cs="Times New Roman"/>
        </w:rPr>
        <w:t>. Lexington Books.</w:t>
      </w:r>
    </w:p>
    <w:p w14:paraId="77DC76A6"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lastRenderedPageBreak/>
        <w:t xml:space="preserve">Massey, D. S. (2020). Still the Linchpin: Segregation and Stratification in the USA. </w:t>
      </w:r>
      <w:r w:rsidRPr="00A368E0">
        <w:rPr>
          <w:rFonts w:ascii="Times New Roman" w:hAnsi="Times New Roman" w:cs="Times New Roman"/>
          <w:i/>
          <w:iCs/>
        </w:rPr>
        <w:t>Race and Social Problems</w:t>
      </w:r>
      <w:r w:rsidRPr="00A368E0">
        <w:rPr>
          <w:rFonts w:ascii="Times New Roman" w:hAnsi="Times New Roman" w:cs="Times New Roman"/>
        </w:rPr>
        <w:t xml:space="preserve">, </w:t>
      </w:r>
      <w:r w:rsidRPr="00A368E0">
        <w:rPr>
          <w:rFonts w:ascii="Times New Roman" w:hAnsi="Times New Roman" w:cs="Times New Roman"/>
          <w:i/>
          <w:iCs/>
        </w:rPr>
        <w:t>12</w:t>
      </w:r>
      <w:r w:rsidRPr="00A368E0">
        <w:rPr>
          <w:rFonts w:ascii="Times New Roman" w:hAnsi="Times New Roman" w:cs="Times New Roman"/>
        </w:rPr>
        <w:t>(1), 1–12. https://doi.org/10.1007/s12552-019-09280-1</w:t>
      </w:r>
    </w:p>
    <w:p w14:paraId="5FC0BB82"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Muhammad, E. A. (2021). Countering the “Phenomenology of Whiteness”: The Nation of Islam’s Phenomenology of Blackness. </w:t>
      </w:r>
      <w:r w:rsidRPr="00A368E0">
        <w:rPr>
          <w:rFonts w:ascii="Times New Roman" w:hAnsi="Times New Roman" w:cs="Times New Roman"/>
          <w:i/>
          <w:iCs/>
        </w:rPr>
        <w:t>Puncta</w:t>
      </w:r>
      <w:r w:rsidRPr="00A368E0">
        <w:rPr>
          <w:rFonts w:ascii="Times New Roman" w:hAnsi="Times New Roman" w:cs="Times New Roman"/>
        </w:rPr>
        <w:t xml:space="preserve">, </w:t>
      </w:r>
      <w:r w:rsidRPr="00A368E0">
        <w:rPr>
          <w:rFonts w:ascii="Times New Roman" w:hAnsi="Times New Roman" w:cs="Times New Roman"/>
          <w:i/>
          <w:iCs/>
        </w:rPr>
        <w:t>4</w:t>
      </w:r>
      <w:r w:rsidRPr="00A368E0">
        <w:rPr>
          <w:rFonts w:ascii="Times New Roman" w:hAnsi="Times New Roman" w:cs="Times New Roman"/>
        </w:rPr>
        <w:t>(1), 19–37. https://doi.org/10.5399/PJCP.v4i1.2</w:t>
      </w:r>
    </w:p>
    <w:p w14:paraId="7FE65825" w14:textId="62B040AF"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Porter, C. J., </w:t>
      </w:r>
      <w:proofErr w:type="spellStart"/>
      <w:r w:rsidRPr="00A368E0">
        <w:rPr>
          <w:rFonts w:ascii="Times New Roman" w:hAnsi="Times New Roman" w:cs="Times New Roman"/>
        </w:rPr>
        <w:t>Sulé</w:t>
      </w:r>
      <w:proofErr w:type="spellEnd"/>
      <w:r w:rsidRPr="00A368E0">
        <w:rPr>
          <w:rFonts w:ascii="Times New Roman" w:hAnsi="Times New Roman" w:cs="Times New Roman"/>
        </w:rPr>
        <w:t xml:space="preserve">, V. T., &amp; Croom, N. N. (Eds.). (2023). </w:t>
      </w:r>
      <w:r w:rsidRPr="00A368E0">
        <w:rPr>
          <w:rFonts w:ascii="Times New Roman" w:hAnsi="Times New Roman" w:cs="Times New Roman"/>
          <w:i/>
          <w:iCs/>
        </w:rPr>
        <w:t>Black feminist epistemology, research, and praxis: Narratives in and through the academy</w:t>
      </w:r>
      <w:r w:rsidRPr="00A368E0">
        <w:rPr>
          <w:rFonts w:ascii="Times New Roman" w:hAnsi="Times New Roman" w:cs="Times New Roman"/>
        </w:rPr>
        <w:t xml:space="preserve">. </w:t>
      </w:r>
      <w:r w:rsidR="00054278" w:rsidRPr="00A368E0">
        <w:rPr>
          <w:rFonts w:ascii="Times New Roman" w:hAnsi="Times New Roman" w:cs="Times New Roman"/>
        </w:rPr>
        <w:t xml:space="preserve">London: </w:t>
      </w:r>
      <w:r w:rsidRPr="00A368E0">
        <w:rPr>
          <w:rFonts w:ascii="Times New Roman" w:hAnsi="Times New Roman" w:cs="Times New Roman"/>
        </w:rPr>
        <w:t>Routledge.</w:t>
      </w:r>
    </w:p>
    <w:p w14:paraId="42D06F30"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Regal, B. (2022). The Legend of Christopher Columbus. In B. Regal, </w:t>
      </w:r>
      <w:r w:rsidRPr="00A368E0">
        <w:rPr>
          <w:rFonts w:ascii="Times New Roman" w:hAnsi="Times New Roman" w:cs="Times New Roman"/>
          <w:i/>
          <w:iCs/>
        </w:rPr>
        <w:t>The Battle over America’s Origin Story</w:t>
      </w:r>
      <w:r w:rsidRPr="00A368E0">
        <w:rPr>
          <w:rFonts w:ascii="Times New Roman" w:hAnsi="Times New Roman" w:cs="Times New Roman"/>
        </w:rPr>
        <w:t xml:space="preserve"> (pp. 31–52). Springer International Publishing. https://doi.org/10.1007/978-3-030-99538-6_3</w:t>
      </w:r>
    </w:p>
    <w:p w14:paraId="51466611"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Schiller, R. (2018). Mourning King: The Civil Rights Movement and the Fight for Economic Justice. </w:t>
      </w:r>
      <w:r w:rsidRPr="00A368E0">
        <w:rPr>
          <w:rFonts w:ascii="Times New Roman" w:hAnsi="Times New Roman" w:cs="Times New Roman"/>
          <w:i/>
          <w:iCs/>
        </w:rPr>
        <w:t>New Labor Forum</w:t>
      </w:r>
      <w:r w:rsidRPr="00A368E0">
        <w:rPr>
          <w:rFonts w:ascii="Times New Roman" w:hAnsi="Times New Roman" w:cs="Times New Roman"/>
        </w:rPr>
        <w:t xml:space="preserve">, </w:t>
      </w:r>
      <w:r w:rsidRPr="00A368E0">
        <w:rPr>
          <w:rFonts w:ascii="Times New Roman" w:hAnsi="Times New Roman" w:cs="Times New Roman"/>
          <w:i/>
          <w:iCs/>
        </w:rPr>
        <w:t>27</w:t>
      </w:r>
      <w:r w:rsidRPr="00A368E0">
        <w:rPr>
          <w:rFonts w:ascii="Times New Roman" w:hAnsi="Times New Roman" w:cs="Times New Roman"/>
        </w:rPr>
        <w:t>(2), 12–20. https://doi.org/10.1177/1095796018766357</w:t>
      </w:r>
    </w:p>
    <w:p w14:paraId="14C68E05"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Scott, J. C. (1985). </w:t>
      </w:r>
      <w:r w:rsidRPr="00A368E0">
        <w:rPr>
          <w:rFonts w:ascii="Times New Roman" w:hAnsi="Times New Roman" w:cs="Times New Roman"/>
          <w:i/>
          <w:iCs/>
        </w:rPr>
        <w:t>Weapons of the weak: Everyday forms of peasant resistance</w:t>
      </w:r>
      <w:r w:rsidRPr="00A368E0">
        <w:rPr>
          <w:rFonts w:ascii="Times New Roman" w:hAnsi="Times New Roman" w:cs="Times New Roman"/>
        </w:rPr>
        <w:t>. Yale University press.</w:t>
      </w:r>
    </w:p>
    <w:p w14:paraId="0A7D159B" w14:textId="1AFF2FC3" w:rsidR="00054278"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Simmons, D. (2020). Mamie Till Mobley: The Unsung Hero of the Civil Rights Movement. </w:t>
      </w:r>
      <w:r w:rsidRPr="00A368E0">
        <w:rPr>
          <w:rFonts w:ascii="Times New Roman" w:hAnsi="Times New Roman" w:cs="Times New Roman"/>
          <w:i/>
          <w:iCs/>
        </w:rPr>
        <w:t>Saber and Scroll, A Publication of the APUS Historical Studies Honor Society Journal</w:t>
      </w:r>
      <w:r w:rsidRPr="00A368E0">
        <w:rPr>
          <w:rFonts w:ascii="Times New Roman" w:hAnsi="Times New Roman" w:cs="Times New Roman"/>
        </w:rPr>
        <w:t xml:space="preserve">, </w:t>
      </w:r>
      <w:r w:rsidRPr="00A368E0">
        <w:rPr>
          <w:rFonts w:ascii="Times New Roman" w:hAnsi="Times New Roman" w:cs="Times New Roman"/>
          <w:i/>
          <w:iCs/>
        </w:rPr>
        <w:t>9</w:t>
      </w:r>
      <w:r w:rsidRPr="00A368E0">
        <w:rPr>
          <w:rFonts w:ascii="Times New Roman" w:hAnsi="Times New Roman" w:cs="Times New Roman"/>
        </w:rPr>
        <w:t xml:space="preserve">(2). </w:t>
      </w:r>
      <w:hyperlink r:id="rId10" w:history="1">
        <w:r w:rsidR="00054278" w:rsidRPr="00A368E0">
          <w:rPr>
            <w:rStyle w:val="Hypertextovprepojenie"/>
            <w:rFonts w:ascii="Times New Roman" w:hAnsi="Times New Roman" w:cs="Times New Roman"/>
            <w:color w:val="auto"/>
            <w:u w:val="none"/>
          </w:rPr>
          <w:t>https://doi.org/10.18278/sshj.9.2.7</w:t>
        </w:r>
      </w:hyperlink>
    </w:p>
    <w:p w14:paraId="2A0D9046" w14:textId="63C7FE8B" w:rsidR="00054278" w:rsidRPr="00A368E0" w:rsidRDefault="00054278"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Ugorji, B. (2021). The Columbus Monument: A Hermeneutical Analysis. </w:t>
      </w:r>
      <w:r w:rsidRPr="00A368E0">
        <w:rPr>
          <w:rFonts w:ascii="Times New Roman" w:hAnsi="Times New Roman" w:cs="Times New Roman"/>
          <w:i/>
          <w:iCs/>
        </w:rPr>
        <w:t>Peace and Conflict Studies Journal Conference 2023</w:t>
      </w:r>
      <w:r w:rsidRPr="00A368E0">
        <w:rPr>
          <w:rFonts w:ascii="Times New Roman" w:hAnsi="Times New Roman" w:cs="Times New Roman"/>
        </w:rPr>
        <w:t>. https://nsuworks.nova.edu/pcs_conference/2020/day1/40</w:t>
      </w:r>
    </w:p>
    <w:p w14:paraId="106D560B" w14:textId="77777777" w:rsidR="005A6F6C" w:rsidRPr="00A368E0" w:rsidRDefault="005A6F6C" w:rsidP="00C773D2">
      <w:pPr>
        <w:pStyle w:val="Bibliografia"/>
        <w:spacing w:line="240" w:lineRule="auto"/>
        <w:jc w:val="both"/>
        <w:rPr>
          <w:rFonts w:ascii="Times New Roman" w:hAnsi="Times New Roman" w:cs="Times New Roman"/>
        </w:rPr>
      </w:pPr>
      <w:r w:rsidRPr="00A368E0">
        <w:rPr>
          <w:rFonts w:ascii="Times New Roman" w:hAnsi="Times New Roman" w:cs="Times New Roman"/>
        </w:rPr>
        <w:t xml:space="preserve">Werner-Thomas, H. (2022). Is Oral History White? The Civil Rights Movement in Baltimore, an Oral History Project from 1976, and Best Practices Today. </w:t>
      </w:r>
      <w:r w:rsidRPr="00A368E0">
        <w:rPr>
          <w:rFonts w:ascii="Times New Roman" w:hAnsi="Times New Roman" w:cs="Times New Roman"/>
          <w:i/>
          <w:iCs/>
        </w:rPr>
        <w:t>The Oral History Review</w:t>
      </w:r>
      <w:r w:rsidRPr="00A368E0">
        <w:rPr>
          <w:rFonts w:ascii="Times New Roman" w:hAnsi="Times New Roman" w:cs="Times New Roman"/>
        </w:rPr>
        <w:t xml:space="preserve">, </w:t>
      </w:r>
      <w:r w:rsidRPr="00A368E0">
        <w:rPr>
          <w:rFonts w:ascii="Times New Roman" w:hAnsi="Times New Roman" w:cs="Times New Roman"/>
          <w:i/>
          <w:iCs/>
        </w:rPr>
        <w:t>49</w:t>
      </w:r>
      <w:r w:rsidRPr="00A368E0">
        <w:rPr>
          <w:rFonts w:ascii="Times New Roman" w:hAnsi="Times New Roman" w:cs="Times New Roman"/>
        </w:rPr>
        <w:t>(2), 377–398. https://doi.org/10.1080/00940798.2022.2096474</w:t>
      </w:r>
    </w:p>
    <w:p w14:paraId="579CFD3E" w14:textId="38ABE309" w:rsidR="00E77DAE" w:rsidRPr="00A368E0" w:rsidRDefault="00E77DAE" w:rsidP="00C773D2">
      <w:pPr>
        <w:tabs>
          <w:tab w:val="left" w:pos="1260"/>
        </w:tabs>
        <w:spacing w:after="0" w:line="240" w:lineRule="auto"/>
        <w:ind w:right="90"/>
        <w:jc w:val="both"/>
        <w:rPr>
          <w:rFonts w:ascii="Times New Roman" w:hAnsi="Times New Roman" w:cs="Times New Roman"/>
          <w:b/>
        </w:rPr>
      </w:pPr>
    </w:p>
    <w:bookmarkEnd w:id="6"/>
    <w:p w14:paraId="064925BA" w14:textId="77777777" w:rsidR="00D64E35" w:rsidRPr="00A368E0" w:rsidRDefault="00D64E35" w:rsidP="00C773D2">
      <w:pPr>
        <w:tabs>
          <w:tab w:val="left" w:pos="1260"/>
        </w:tabs>
        <w:spacing w:after="0" w:line="240" w:lineRule="auto"/>
        <w:ind w:right="90"/>
        <w:jc w:val="both"/>
        <w:rPr>
          <w:rFonts w:ascii="Times New Roman" w:hAnsi="Times New Roman" w:cs="Times New Roman"/>
          <w:i/>
        </w:rPr>
      </w:pPr>
    </w:p>
    <w:p w14:paraId="2322519C" w14:textId="7E290246" w:rsidR="005B1346"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 xml:space="preserve">Dimas </w:t>
      </w:r>
      <w:proofErr w:type="spellStart"/>
      <w:r w:rsidRPr="00A368E0">
        <w:rPr>
          <w:rFonts w:ascii="Times New Roman" w:hAnsi="Times New Roman" w:cs="Times New Roman"/>
          <w:i/>
        </w:rPr>
        <w:t>Triananda</w:t>
      </w:r>
      <w:proofErr w:type="spellEnd"/>
    </w:p>
    <w:p w14:paraId="46BDEF10" w14:textId="77777777" w:rsidR="00E65865"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 xml:space="preserve">Department of English Literature </w:t>
      </w:r>
    </w:p>
    <w:p w14:paraId="76A19D05" w14:textId="3CBD56F6" w:rsidR="005B1346"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Faculty of Adab and Humanities</w:t>
      </w:r>
    </w:p>
    <w:p w14:paraId="6D1E92F9" w14:textId="77777777" w:rsidR="00C95123"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 xml:space="preserve">Universitas Islam Negeri </w:t>
      </w:r>
      <w:proofErr w:type="spellStart"/>
      <w:r w:rsidRPr="00A368E0">
        <w:rPr>
          <w:rFonts w:ascii="Times New Roman" w:hAnsi="Times New Roman" w:cs="Times New Roman"/>
          <w:i/>
        </w:rPr>
        <w:t>Syarif</w:t>
      </w:r>
      <w:proofErr w:type="spellEnd"/>
      <w:r w:rsidRPr="00A368E0">
        <w:rPr>
          <w:rFonts w:ascii="Times New Roman" w:hAnsi="Times New Roman" w:cs="Times New Roman"/>
          <w:i/>
        </w:rPr>
        <w:t xml:space="preserve"> Hidayatullah Jakarta </w:t>
      </w:r>
    </w:p>
    <w:p w14:paraId="3111B05E" w14:textId="7DB39315" w:rsidR="005B1346"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Indonesia</w:t>
      </w:r>
    </w:p>
    <w:p w14:paraId="0EA7E131" w14:textId="77777777" w:rsidR="005B1346"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e-mail: dimas.triananda19@mhs.uinjkt.ac.id</w:t>
      </w:r>
    </w:p>
    <w:p w14:paraId="5976BC83" w14:textId="77777777" w:rsidR="005B1346" w:rsidRPr="00A368E0" w:rsidRDefault="005B1346" w:rsidP="00C773D2">
      <w:pPr>
        <w:tabs>
          <w:tab w:val="left" w:pos="1260"/>
        </w:tabs>
        <w:spacing w:after="0" w:line="240" w:lineRule="auto"/>
        <w:ind w:right="90"/>
        <w:jc w:val="both"/>
        <w:rPr>
          <w:rFonts w:ascii="Times New Roman" w:hAnsi="Times New Roman" w:cs="Times New Roman"/>
          <w:i/>
        </w:rPr>
      </w:pPr>
    </w:p>
    <w:p w14:paraId="4261FD3B" w14:textId="77777777" w:rsidR="00E437BC"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 xml:space="preserve">Frans </w:t>
      </w:r>
      <w:proofErr w:type="spellStart"/>
      <w:r w:rsidRPr="00A368E0">
        <w:rPr>
          <w:rFonts w:ascii="Times New Roman" w:hAnsi="Times New Roman" w:cs="Times New Roman"/>
          <w:i/>
        </w:rPr>
        <w:t>Sayogie</w:t>
      </w:r>
      <w:proofErr w:type="spellEnd"/>
      <w:r w:rsidR="00E437BC" w:rsidRPr="00A368E0">
        <w:rPr>
          <w:rFonts w:ascii="Times New Roman" w:hAnsi="Times New Roman" w:cs="Times New Roman"/>
          <w:i/>
        </w:rPr>
        <w:t>*</w:t>
      </w:r>
    </w:p>
    <w:p w14:paraId="47FF4974" w14:textId="77777777" w:rsidR="00E65865"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 xml:space="preserve">Department of English Literature </w:t>
      </w:r>
    </w:p>
    <w:p w14:paraId="74BE46C8" w14:textId="7F890E87" w:rsidR="005B1346"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Faculty of Adab and Humanities</w:t>
      </w:r>
    </w:p>
    <w:p w14:paraId="1F462C18" w14:textId="77777777" w:rsidR="00C95123"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 xml:space="preserve">Universitas Islam Negeri </w:t>
      </w:r>
      <w:proofErr w:type="spellStart"/>
      <w:r w:rsidRPr="00A368E0">
        <w:rPr>
          <w:rFonts w:ascii="Times New Roman" w:hAnsi="Times New Roman" w:cs="Times New Roman"/>
          <w:i/>
        </w:rPr>
        <w:t>Syarif</w:t>
      </w:r>
      <w:proofErr w:type="spellEnd"/>
      <w:r w:rsidRPr="00A368E0">
        <w:rPr>
          <w:rFonts w:ascii="Times New Roman" w:hAnsi="Times New Roman" w:cs="Times New Roman"/>
          <w:i/>
        </w:rPr>
        <w:t xml:space="preserve"> Hidayatullah Jakarta </w:t>
      </w:r>
    </w:p>
    <w:p w14:paraId="42AE6D27" w14:textId="48F94E85" w:rsidR="005B1346"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Indonesia</w:t>
      </w:r>
    </w:p>
    <w:p w14:paraId="389E4CCE" w14:textId="5ED37C4D" w:rsidR="005B1346" w:rsidRPr="00A368E0" w:rsidRDefault="005B1346"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 xml:space="preserve">e-mail: </w:t>
      </w:r>
      <w:hyperlink r:id="rId11" w:history="1">
        <w:r w:rsidR="00F44423" w:rsidRPr="00A368E0">
          <w:rPr>
            <w:rStyle w:val="Hypertextovprepojenie"/>
            <w:rFonts w:ascii="Times New Roman" w:hAnsi="Times New Roman" w:cs="Times New Roman"/>
            <w:i/>
            <w:color w:val="auto"/>
            <w:u w:val="none"/>
          </w:rPr>
          <w:t>frans.sayogie@uinjkt.ac.id</w:t>
        </w:r>
      </w:hyperlink>
    </w:p>
    <w:p w14:paraId="526916BC" w14:textId="77777777" w:rsidR="00F44423" w:rsidRPr="00A368E0" w:rsidRDefault="00F44423" w:rsidP="00C773D2">
      <w:pPr>
        <w:tabs>
          <w:tab w:val="left" w:pos="1260"/>
        </w:tabs>
        <w:spacing w:after="0" w:line="240" w:lineRule="auto"/>
        <w:ind w:right="90"/>
        <w:jc w:val="both"/>
        <w:rPr>
          <w:rFonts w:ascii="Times New Roman" w:hAnsi="Times New Roman" w:cs="Times New Roman"/>
          <w:i/>
        </w:rPr>
      </w:pPr>
    </w:p>
    <w:p w14:paraId="2965BA1F" w14:textId="0A1CCF16" w:rsidR="00F44423" w:rsidRDefault="00F44423" w:rsidP="00C773D2">
      <w:pPr>
        <w:tabs>
          <w:tab w:val="left" w:pos="1260"/>
        </w:tabs>
        <w:spacing w:after="0" w:line="240" w:lineRule="auto"/>
        <w:ind w:right="90"/>
        <w:jc w:val="both"/>
        <w:rPr>
          <w:rFonts w:ascii="Times New Roman" w:hAnsi="Times New Roman" w:cs="Times New Roman"/>
          <w:i/>
        </w:rPr>
      </w:pPr>
      <w:r w:rsidRPr="00A368E0">
        <w:rPr>
          <w:rFonts w:ascii="Times New Roman" w:hAnsi="Times New Roman" w:cs="Times New Roman"/>
          <w:i/>
        </w:rPr>
        <w:t>*Corresponding Author</w:t>
      </w:r>
    </w:p>
    <w:p w14:paraId="5C5A4923" w14:textId="77777777" w:rsidR="00EE0534" w:rsidRDefault="00EE0534" w:rsidP="00C773D2">
      <w:pPr>
        <w:tabs>
          <w:tab w:val="left" w:pos="1260"/>
        </w:tabs>
        <w:spacing w:after="0" w:line="240" w:lineRule="auto"/>
        <w:ind w:right="90"/>
        <w:jc w:val="both"/>
        <w:rPr>
          <w:rFonts w:ascii="Times New Roman" w:hAnsi="Times New Roman" w:cs="Times New Roman"/>
          <w:i/>
        </w:rPr>
      </w:pPr>
    </w:p>
    <w:p w14:paraId="42B0FAE3" w14:textId="77777777" w:rsidR="00EE0534" w:rsidRDefault="00EE0534" w:rsidP="00C773D2">
      <w:pPr>
        <w:tabs>
          <w:tab w:val="left" w:pos="1260"/>
        </w:tabs>
        <w:spacing w:after="0" w:line="240" w:lineRule="auto"/>
        <w:ind w:right="90"/>
        <w:jc w:val="both"/>
        <w:rPr>
          <w:rFonts w:ascii="Times New Roman" w:hAnsi="Times New Roman" w:cs="Times New Roman"/>
          <w:i/>
        </w:rPr>
      </w:pPr>
    </w:p>
    <w:p w14:paraId="7AD31AEE" w14:textId="77777777" w:rsidR="00EE0534" w:rsidRDefault="00EE0534" w:rsidP="00C773D2">
      <w:pPr>
        <w:tabs>
          <w:tab w:val="left" w:pos="1260"/>
        </w:tabs>
        <w:spacing w:after="0" w:line="240" w:lineRule="auto"/>
        <w:ind w:right="90"/>
        <w:jc w:val="both"/>
        <w:rPr>
          <w:rFonts w:ascii="Times New Roman" w:hAnsi="Times New Roman" w:cs="Times New Roman"/>
          <w:i/>
        </w:rPr>
      </w:pPr>
    </w:p>
    <w:p w14:paraId="4D2F6EE9" w14:textId="77777777" w:rsidR="00EE0534" w:rsidRPr="00A85FC1" w:rsidRDefault="00EE0534" w:rsidP="00C773D2">
      <w:pPr>
        <w:spacing w:after="0" w:line="240" w:lineRule="auto"/>
        <w:jc w:val="both"/>
        <w:rPr>
          <w:rFonts w:ascii="Times New Roman" w:hAnsi="Times New Roman" w:cs="Times New Roman"/>
          <w:i/>
          <w:iCs/>
          <w:sz w:val="24"/>
          <w:szCs w:val="24"/>
          <w:lang w:val="en-GB"/>
        </w:rPr>
      </w:pPr>
      <w:r w:rsidRPr="00A85FC1">
        <w:rPr>
          <w:rFonts w:ascii="Times New Roman" w:hAnsi="Times New Roman" w:cs="Times New Roman"/>
          <w:i/>
          <w:iCs/>
          <w:sz w:val="24"/>
          <w:szCs w:val="24"/>
          <w:lang w:val="en-GB"/>
        </w:rPr>
        <w:t xml:space="preserve">In SKASE Journal of Literary and Cultural Studies [online]. 2023, vol. 5, no. </w:t>
      </w:r>
      <w:r>
        <w:rPr>
          <w:rFonts w:ascii="Times New Roman" w:hAnsi="Times New Roman" w:cs="Times New Roman"/>
          <w:i/>
          <w:iCs/>
          <w:sz w:val="24"/>
          <w:szCs w:val="24"/>
          <w:lang w:val="en-GB"/>
        </w:rPr>
        <w:t>2</w:t>
      </w:r>
      <w:r w:rsidRPr="00A85FC1">
        <w:rPr>
          <w:rFonts w:ascii="Times New Roman" w:hAnsi="Times New Roman" w:cs="Times New Roman"/>
          <w:i/>
          <w:iCs/>
          <w:sz w:val="24"/>
          <w:szCs w:val="24"/>
          <w:lang w:val="en-GB"/>
        </w:rPr>
        <w:t xml:space="preserve"> [cit. 2023-</w:t>
      </w:r>
      <w:r>
        <w:rPr>
          <w:rFonts w:ascii="Times New Roman" w:hAnsi="Times New Roman" w:cs="Times New Roman"/>
          <w:i/>
          <w:iCs/>
          <w:sz w:val="24"/>
          <w:szCs w:val="24"/>
          <w:lang w:val="en-GB"/>
        </w:rPr>
        <w:t>12</w:t>
      </w:r>
      <w:r w:rsidRPr="00A85FC1">
        <w:rPr>
          <w:rFonts w:ascii="Times New Roman" w:hAnsi="Times New Roman" w:cs="Times New Roman"/>
          <w:i/>
          <w:iCs/>
          <w:sz w:val="24"/>
          <w:szCs w:val="24"/>
          <w:lang w:val="en-GB"/>
        </w:rPr>
        <w:t>-</w:t>
      </w:r>
    </w:p>
    <w:p w14:paraId="2FBEC62C" w14:textId="0F95AF80" w:rsidR="00EE0534" w:rsidRPr="00326FA9" w:rsidRDefault="00EE0534" w:rsidP="00C773D2">
      <w:pPr>
        <w:spacing w:after="0" w:line="240" w:lineRule="auto"/>
        <w:jc w:val="both"/>
        <w:rPr>
          <w:rFonts w:asciiTheme="majorBidi" w:hAnsiTheme="majorBidi" w:cstheme="majorBidi"/>
          <w:sz w:val="24"/>
          <w:szCs w:val="24"/>
        </w:rPr>
      </w:pPr>
      <w:r>
        <w:rPr>
          <w:rFonts w:ascii="Times New Roman" w:hAnsi="Times New Roman" w:cs="Times New Roman"/>
          <w:i/>
          <w:iCs/>
          <w:sz w:val="24"/>
          <w:szCs w:val="24"/>
          <w:lang w:val="en-GB"/>
        </w:rPr>
        <w:t>29</w:t>
      </w:r>
      <w:r w:rsidRPr="00A85FC1">
        <w:rPr>
          <w:rFonts w:ascii="Times New Roman" w:hAnsi="Times New Roman" w:cs="Times New Roman"/>
          <w:i/>
          <w:iCs/>
          <w:sz w:val="24"/>
          <w:szCs w:val="24"/>
          <w:lang w:val="en-GB"/>
        </w:rPr>
        <w:t>]. Available on web page http://www.skase.sk/Volumes/SJLCS1</w:t>
      </w:r>
      <w:r>
        <w:rPr>
          <w:rFonts w:ascii="Times New Roman" w:hAnsi="Times New Roman" w:cs="Times New Roman"/>
          <w:i/>
          <w:iCs/>
          <w:sz w:val="24"/>
          <w:szCs w:val="24"/>
          <w:lang w:val="en-GB"/>
        </w:rPr>
        <w:t>1</w:t>
      </w:r>
      <w:r w:rsidRPr="00A85FC1">
        <w:rPr>
          <w:rFonts w:ascii="Times New Roman" w:hAnsi="Times New Roman" w:cs="Times New Roman"/>
          <w:i/>
          <w:iCs/>
          <w:sz w:val="24"/>
          <w:szCs w:val="24"/>
          <w:lang w:val="en-GB"/>
        </w:rPr>
        <w:t>/0</w:t>
      </w:r>
      <w:r>
        <w:rPr>
          <w:rFonts w:ascii="Times New Roman" w:hAnsi="Times New Roman" w:cs="Times New Roman"/>
          <w:i/>
          <w:iCs/>
          <w:sz w:val="24"/>
          <w:szCs w:val="24"/>
          <w:lang w:val="en-GB"/>
        </w:rPr>
        <w:t>3</w:t>
      </w:r>
      <w:r w:rsidRPr="00A85FC1">
        <w:rPr>
          <w:rFonts w:ascii="Times New Roman" w:hAnsi="Times New Roman" w:cs="Times New Roman"/>
          <w:i/>
          <w:iCs/>
          <w:sz w:val="24"/>
          <w:szCs w:val="24"/>
          <w:lang w:val="en-GB"/>
        </w:rPr>
        <w:t>.pdf. ISSN 2644-5506</w:t>
      </w:r>
    </w:p>
    <w:p w14:paraId="618EFF22" w14:textId="77777777" w:rsidR="00EE0534" w:rsidRPr="00A368E0" w:rsidRDefault="00EE0534" w:rsidP="00C773D2">
      <w:pPr>
        <w:tabs>
          <w:tab w:val="left" w:pos="1260"/>
        </w:tabs>
        <w:spacing w:after="0" w:line="240" w:lineRule="auto"/>
        <w:ind w:right="90"/>
        <w:jc w:val="both"/>
        <w:rPr>
          <w:rFonts w:ascii="Times New Roman" w:hAnsi="Times New Roman" w:cs="Times New Roman"/>
          <w:i/>
        </w:rPr>
      </w:pPr>
    </w:p>
    <w:sectPr w:rsidR="00EE0534" w:rsidRPr="00A368E0" w:rsidSect="00C773D2">
      <w:footerReference w:type="default" r:id="rId12"/>
      <w:pgSz w:w="11906" w:h="16838" w:code="9"/>
      <w:pgMar w:top="1440" w:right="1440" w:bottom="2268" w:left="1440" w:header="1134" w:footer="1134"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43EB" w14:textId="77777777" w:rsidR="00B17B51" w:rsidRDefault="00B17B51" w:rsidP="001F5AAD">
      <w:pPr>
        <w:spacing w:after="0" w:line="240" w:lineRule="auto"/>
      </w:pPr>
      <w:r>
        <w:separator/>
      </w:r>
    </w:p>
  </w:endnote>
  <w:endnote w:type="continuationSeparator" w:id="0">
    <w:p w14:paraId="3ABAD792" w14:textId="77777777" w:rsidR="00B17B51" w:rsidRDefault="00B17B51" w:rsidP="001F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17546497"/>
      <w:docPartObj>
        <w:docPartGallery w:val="Page Numbers (Bottom of Page)"/>
        <w:docPartUnique/>
      </w:docPartObj>
    </w:sdtPr>
    <w:sdtContent>
      <w:p w14:paraId="10E5C3D0" w14:textId="5E0B3F99" w:rsidR="00EE0534" w:rsidRPr="00EE0534" w:rsidRDefault="00EE0534">
        <w:pPr>
          <w:pStyle w:val="Pta"/>
          <w:jc w:val="right"/>
          <w:rPr>
            <w:rFonts w:ascii="Times New Roman" w:hAnsi="Times New Roman" w:cs="Times New Roman"/>
          </w:rPr>
        </w:pPr>
        <w:r w:rsidRPr="00EE0534">
          <w:rPr>
            <w:rFonts w:ascii="Times New Roman" w:hAnsi="Times New Roman" w:cs="Times New Roman"/>
          </w:rPr>
          <w:fldChar w:fldCharType="begin"/>
        </w:r>
        <w:r w:rsidRPr="00EE0534">
          <w:rPr>
            <w:rFonts w:ascii="Times New Roman" w:hAnsi="Times New Roman" w:cs="Times New Roman"/>
          </w:rPr>
          <w:instrText>PAGE   \* MERGEFORMAT</w:instrText>
        </w:r>
        <w:r w:rsidRPr="00EE0534">
          <w:rPr>
            <w:rFonts w:ascii="Times New Roman" w:hAnsi="Times New Roman" w:cs="Times New Roman"/>
          </w:rPr>
          <w:fldChar w:fldCharType="separate"/>
        </w:r>
        <w:r w:rsidRPr="00EE0534">
          <w:rPr>
            <w:rFonts w:ascii="Times New Roman" w:hAnsi="Times New Roman" w:cs="Times New Roman"/>
            <w:lang w:val="sk-SK"/>
          </w:rPr>
          <w:t>2</w:t>
        </w:r>
        <w:r w:rsidRPr="00EE0534">
          <w:rPr>
            <w:rFonts w:ascii="Times New Roman" w:hAnsi="Times New Roman" w:cs="Times New Roman"/>
          </w:rPr>
          <w:fldChar w:fldCharType="end"/>
        </w:r>
      </w:p>
    </w:sdtContent>
  </w:sdt>
  <w:p w14:paraId="7AC34CCD" w14:textId="77777777" w:rsidR="001F5AAD" w:rsidRDefault="001F5A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6F9E" w14:textId="77777777" w:rsidR="00B17B51" w:rsidRDefault="00B17B51" w:rsidP="001F5AAD">
      <w:pPr>
        <w:spacing w:after="0" w:line="240" w:lineRule="auto"/>
      </w:pPr>
      <w:r>
        <w:separator/>
      </w:r>
    </w:p>
  </w:footnote>
  <w:footnote w:type="continuationSeparator" w:id="0">
    <w:p w14:paraId="4231BE14" w14:textId="77777777" w:rsidR="00B17B51" w:rsidRDefault="00B17B51" w:rsidP="001F5A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SztDQ0MjCwNLc0MjBU0lEKTi0uzszPAymwrAUAFAAkVywAAAA="/>
  </w:docVars>
  <w:rsids>
    <w:rsidRoot w:val="006C51C1"/>
    <w:rsid w:val="000040D1"/>
    <w:rsid w:val="00025F78"/>
    <w:rsid w:val="00033A73"/>
    <w:rsid w:val="00037ECA"/>
    <w:rsid w:val="000416FB"/>
    <w:rsid w:val="00054278"/>
    <w:rsid w:val="000543C6"/>
    <w:rsid w:val="00055653"/>
    <w:rsid w:val="00063BA5"/>
    <w:rsid w:val="000A31CC"/>
    <w:rsid w:val="000C133F"/>
    <w:rsid w:val="000F2029"/>
    <w:rsid w:val="001223C8"/>
    <w:rsid w:val="0012291A"/>
    <w:rsid w:val="00123D9B"/>
    <w:rsid w:val="001A5399"/>
    <w:rsid w:val="001C433B"/>
    <w:rsid w:val="001C6170"/>
    <w:rsid w:val="001D0AE6"/>
    <w:rsid w:val="001D1898"/>
    <w:rsid w:val="001F0033"/>
    <w:rsid w:val="001F568D"/>
    <w:rsid w:val="001F5AAD"/>
    <w:rsid w:val="00206D70"/>
    <w:rsid w:val="00241377"/>
    <w:rsid w:val="00241736"/>
    <w:rsid w:val="002607D6"/>
    <w:rsid w:val="002657AA"/>
    <w:rsid w:val="002832F1"/>
    <w:rsid w:val="002A3F3F"/>
    <w:rsid w:val="002A7BC8"/>
    <w:rsid w:val="002B31AD"/>
    <w:rsid w:val="002F5283"/>
    <w:rsid w:val="002F7077"/>
    <w:rsid w:val="002F75FB"/>
    <w:rsid w:val="00311819"/>
    <w:rsid w:val="0034020D"/>
    <w:rsid w:val="00350DBE"/>
    <w:rsid w:val="00353FD0"/>
    <w:rsid w:val="00355EED"/>
    <w:rsid w:val="003832FD"/>
    <w:rsid w:val="00387B4D"/>
    <w:rsid w:val="0039070B"/>
    <w:rsid w:val="003F2809"/>
    <w:rsid w:val="004035D1"/>
    <w:rsid w:val="00411684"/>
    <w:rsid w:val="00420CA6"/>
    <w:rsid w:val="00453584"/>
    <w:rsid w:val="00482E4B"/>
    <w:rsid w:val="00486453"/>
    <w:rsid w:val="00557FE3"/>
    <w:rsid w:val="00593998"/>
    <w:rsid w:val="005A6F6C"/>
    <w:rsid w:val="005B1346"/>
    <w:rsid w:val="005B1AA7"/>
    <w:rsid w:val="005B5868"/>
    <w:rsid w:val="005B78F8"/>
    <w:rsid w:val="005C55AE"/>
    <w:rsid w:val="005D270D"/>
    <w:rsid w:val="00612511"/>
    <w:rsid w:val="00632EA4"/>
    <w:rsid w:val="00652591"/>
    <w:rsid w:val="00661FD7"/>
    <w:rsid w:val="006764AF"/>
    <w:rsid w:val="006971A4"/>
    <w:rsid w:val="006C51C1"/>
    <w:rsid w:val="006C7351"/>
    <w:rsid w:val="00711ADF"/>
    <w:rsid w:val="007463A1"/>
    <w:rsid w:val="007F6630"/>
    <w:rsid w:val="00816744"/>
    <w:rsid w:val="008221F3"/>
    <w:rsid w:val="00831563"/>
    <w:rsid w:val="00844328"/>
    <w:rsid w:val="00852A85"/>
    <w:rsid w:val="0085679E"/>
    <w:rsid w:val="00862087"/>
    <w:rsid w:val="00876E1B"/>
    <w:rsid w:val="00897FD7"/>
    <w:rsid w:val="008A6117"/>
    <w:rsid w:val="008B6B03"/>
    <w:rsid w:val="008D3296"/>
    <w:rsid w:val="00902653"/>
    <w:rsid w:val="0091758E"/>
    <w:rsid w:val="00926A37"/>
    <w:rsid w:val="00941E98"/>
    <w:rsid w:val="00942BC3"/>
    <w:rsid w:val="00943D18"/>
    <w:rsid w:val="00952F5F"/>
    <w:rsid w:val="009673BE"/>
    <w:rsid w:val="009D2731"/>
    <w:rsid w:val="009E5953"/>
    <w:rsid w:val="00A27DF3"/>
    <w:rsid w:val="00A30432"/>
    <w:rsid w:val="00A32BDF"/>
    <w:rsid w:val="00A368E0"/>
    <w:rsid w:val="00A7313E"/>
    <w:rsid w:val="00A76426"/>
    <w:rsid w:val="00A81A3B"/>
    <w:rsid w:val="00A86AF0"/>
    <w:rsid w:val="00A8751D"/>
    <w:rsid w:val="00AB0BC1"/>
    <w:rsid w:val="00AB186B"/>
    <w:rsid w:val="00B17B51"/>
    <w:rsid w:val="00B34534"/>
    <w:rsid w:val="00B60C4F"/>
    <w:rsid w:val="00B77D86"/>
    <w:rsid w:val="00B94AFA"/>
    <w:rsid w:val="00BA7D41"/>
    <w:rsid w:val="00BE0E2B"/>
    <w:rsid w:val="00C1311E"/>
    <w:rsid w:val="00C2324D"/>
    <w:rsid w:val="00C3269F"/>
    <w:rsid w:val="00C671D0"/>
    <w:rsid w:val="00C728E4"/>
    <w:rsid w:val="00C773D2"/>
    <w:rsid w:val="00C868A5"/>
    <w:rsid w:val="00C95123"/>
    <w:rsid w:val="00CB50A2"/>
    <w:rsid w:val="00CB6D5C"/>
    <w:rsid w:val="00CC0FDA"/>
    <w:rsid w:val="00CC765E"/>
    <w:rsid w:val="00CE3440"/>
    <w:rsid w:val="00D124B8"/>
    <w:rsid w:val="00D15709"/>
    <w:rsid w:val="00D20C93"/>
    <w:rsid w:val="00D34AD6"/>
    <w:rsid w:val="00D5038A"/>
    <w:rsid w:val="00D5576F"/>
    <w:rsid w:val="00D64E35"/>
    <w:rsid w:val="00DA599E"/>
    <w:rsid w:val="00DA7DE9"/>
    <w:rsid w:val="00DC71A4"/>
    <w:rsid w:val="00E437BC"/>
    <w:rsid w:val="00E5344C"/>
    <w:rsid w:val="00E65865"/>
    <w:rsid w:val="00E72A07"/>
    <w:rsid w:val="00E75042"/>
    <w:rsid w:val="00E77DAE"/>
    <w:rsid w:val="00E83339"/>
    <w:rsid w:val="00EA4954"/>
    <w:rsid w:val="00ED16EB"/>
    <w:rsid w:val="00EE0534"/>
    <w:rsid w:val="00EE241E"/>
    <w:rsid w:val="00EE48E8"/>
    <w:rsid w:val="00F0501A"/>
    <w:rsid w:val="00F154BA"/>
    <w:rsid w:val="00F15551"/>
    <w:rsid w:val="00F44423"/>
    <w:rsid w:val="00F73003"/>
    <w:rsid w:val="00F80252"/>
    <w:rsid w:val="00F973FB"/>
    <w:rsid w:val="00FA02F0"/>
    <w:rsid w:val="00FA6D01"/>
    <w:rsid w:val="00FD5DEF"/>
    <w:rsid w:val="00FE0A4B"/>
    <w:rsid w:val="00FE654C"/>
    <w:rsid w:val="00FF5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8F04"/>
  <w15:chartTrackingRefBased/>
  <w15:docId w15:val="{9F4967C3-8909-44A9-BB6A-C089F007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F5AAD"/>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1F5AAD"/>
  </w:style>
  <w:style w:type="paragraph" w:styleId="Pta">
    <w:name w:val="footer"/>
    <w:basedOn w:val="Normlny"/>
    <w:link w:val="PtaChar"/>
    <w:uiPriority w:val="99"/>
    <w:unhideWhenUsed/>
    <w:rsid w:val="001F5AAD"/>
    <w:pPr>
      <w:tabs>
        <w:tab w:val="center" w:pos="4680"/>
        <w:tab w:val="right" w:pos="9360"/>
      </w:tabs>
      <w:spacing w:after="0" w:line="240" w:lineRule="auto"/>
    </w:pPr>
  </w:style>
  <w:style w:type="character" w:customStyle="1" w:styleId="PtaChar">
    <w:name w:val="Päta Char"/>
    <w:basedOn w:val="Predvolenpsmoodseku"/>
    <w:link w:val="Pta"/>
    <w:uiPriority w:val="99"/>
    <w:rsid w:val="001F5AAD"/>
  </w:style>
  <w:style w:type="paragraph" w:styleId="Bibliografia">
    <w:name w:val="Bibliography"/>
    <w:basedOn w:val="Normlny"/>
    <w:next w:val="Normlny"/>
    <w:uiPriority w:val="37"/>
    <w:unhideWhenUsed/>
    <w:rsid w:val="00902653"/>
    <w:pPr>
      <w:spacing w:after="0" w:line="480" w:lineRule="auto"/>
      <w:ind w:left="720" w:hanging="720"/>
    </w:pPr>
  </w:style>
  <w:style w:type="character" w:styleId="Hypertextovprepojenie">
    <w:name w:val="Hyperlink"/>
    <w:basedOn w:val="Predvolenpsmoodseku"/>
    <w:uiPriority w:val="99"/>
    <w:unhideWhenUsed/>
    <w:rsid w:val="00F44423"/>
    <w:rPr>
      <w:color w:val="0563C1" w:themeColor="hyperlink"/>
      <w:u w:val="single"/>
    </w:rPr>
  </w:style>
  <w:style w:type="character" w:styleId="Nevyrieenzmienka">
    <w:name w:val="Unresolved Mention"/>
    <w:basedOn w:val="Predvolenpsmoodseku"/>
    <w:uiPriority w:val="99"/>
    <w:semiHidden/>
    <w:unhideWhenUsed/>
    <w:rsid w:val="00F44423"/>
    <w:rPr>
      <w:color w:val="605E5C"/>
      <w:shd w:val="clear" w:color="auto" w:fill="E1DFDD"/>
    </w:rPr>
  </w:style>
  <w:style w:type="character" w:styleId="PouitHypertextovPrepojenie">
    <w:name w:val="FollowedHyperlink"/>
    <w:basedOn w:val="Predvolenpsmoodseku"/>
    <w:uiPriority w:val="99"/>
    <w:semiHidden/>
    <w:unhideWhenUsed/>
    <w:rsid w:val="00355EED"/>
    <w:rPr>
      <w:color w:val="954F72" w:themeColor="followedHyperlink"/>
      <w:u w:val="single"/>
    </w:rPr>
  </w:style>
  <w:style w:type="paragraph" w:styleId="Revzia">
    <w:name w:val="Revision"/>
    <w:hidden/>
    <w:uiPriority w:val="99"/>
    <w:semiHidden/>
    <w:rsid w:val="00897FD7"/>
    <w:pPr>
      <w:spacing w:after="0" w:line="240" w:lineRule="auto"/>
    </w:pPr>
  </w:style>
  <w:style w:type="character" w:styleId="Odkaznakomentr">
    <w:name w:val="annotation reference"/>
    <w:basedOn w:val="Predvolenpsmoodseku"/>
    <w:uiPriority w:val="99"/>
    <w:semiHidden/>
    <w:unhideWhenUsed/>
    <w:rsid w:val="00897FD7"/>
    <w:rPr>
      <w:sz w:val="16"/>
      <w:szCs w:val="16"/>
    </w:rPr>
  </w:style>
  <w:style w:type="paragraph" w:styleId="Textkomentra">
    <w:name w:val="annotation text"/>
    <w:basedOn w:val="Normlny"/>
    <w:link w:val="TextkomentraChar"/>
    <w:uiPriority w:val="99"/>
    <w:unhideWhenUsed/>
    <w:rsid w:val="00897FD7"/>
    <w:pPr>
      <w:spacing w:line="240" w:lineRule="auto"/>
    </w:pPr>
    <w:rPr>
      <w:sz w:val="20"/>
      <w:szCs w:val="20"/>
    </w:rPr>
  </w:style>
  <w:style w:type="character" w:customStyle="1" w:styleId="TextkomentraChar">
    <w:name w:val="Text komentára Char"/>
    <w:basedOn w:val="Predvolenpsmoodseku"/>
    <w:link w:val="Textkomentra"/>
    <w:uiPriority w:val="99"/>
    <w:rsid w:val="00897FD7"/>
    <w:rPr>
      <w:sz w:val="20"/>
      <w:szCs w:val="20"/>
    </w:rPr>
  </w:style>
  <w:style w:type="paragraph" w:styleId="Predmetkomentra">
    <w:name w:val="annotation subject"/>
    <w:basedOn w:val="Textkomentra"/>
    <w:next w:val="Textkomentra"/>
    <w:link w:val="PredmetkomentraChar"/>
    <w:uiPriority w:val="99"/>
    <w:semiHidden/>
    <w:unhideWhenUsed/>
    <w:rsid w:val="00897FD7"/>
    <w:rPr>
      <w:b/>
      <w:bCs/>
    </w:rPr>
  </w:style>
  <w:style w:type="character" w:customStyle="1" w:styleId="PredmetkomentraChar">
    <w:name w:val="Predmet komentára Char"/>
    <w:basedOn w:val="TextkomentraChar"/>
    <w:link w:val="Predmetkomentra"/>
    <w:uiPriority w:val="99"/>
    <w:semiHidden/>
    <w:rsid w:val="00897F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83878">
      <w:bodyDiv w:val="1"/>
      <w:marLeft w:val="0"/>
      <w:marRight w:val="0"/>
      <w:marTop w:val="0"/>
      <w:marBottom w:val="0"/>
      <w:divBdr>
        <w:top w:val="none" w:sz="0" w:space="0" w:color="auto"/>
        <w:left w:val="none" w:sz="0" w:space="0" w:color="auto"/>
        <w:bottom w:val="none" w:sz="0" w:space="0" w:color="auto"/>
        <w:right w:val="none" w:sz="0" w:space="0" w:color="auto"/>
      </w:divBdr>
    </w:div>
    <w:div w:id="784034533">
      <w:bodyDiv w:val="1"/>
      <w:marLeft w:val="0"/>
      <w:marRight w:val="0"/>
      <w:marTop w:val="0"/>
      <w:marBottom w:val="0"/>
      <w:divBdr>
        <w:top w:val="none" w:sz="0" w:space="0" w:color="auto"/>
        <w:left w:val="none" w:sz="0" w:space="0" w:color="auto"/>
        <w:bottom w:val="none" w:sz="0" w:space="0" w:color="auto"/>
        <w:right w:val="none" w:sz="0" w:space="0" w:color="auto"/>
      </w:divBdr>
    </w:div>
    <w:div w:id="1290864525">
      <w:bodyDiv w:val="1"/>
      <w:marLeft w:val="0"/>
      <w:marRight w:val="0"/>
      <w:marTop w:val="0"/>
      <w:marBottom w:val="0"/>
      <w:divBdr>
        <w:top w:val="none" w:sz="0" w:space="0" w:color="auto"/>
        <w:left w:val="none" w:sz="0" w:space="0" w:color="auto"/>
        <w:bottom w:val="none" w:sz="0" w:space="0" w:color="auto"/>
        <w:right w:val="none" w:sz="0" w:space="0" w:color="auto"/>
      </w:divBdr>
    </w:div>
    <w:div w:id="1435860138">
      <w:bodyDiv w:val="1"/>
      <w:marLeft w:val="0"/>
      <w:marRight w:val="0"/>
      <w:marTop w:val="0"/>
      <w:marBottom w:val="0"/>
      <w:divBdr>
        <w:top w:val="none" w:sz="0" w:space="0" w:color="auto"/>
        <w:left w:val="none" w:sz="0" w:space="0" w:color="auto"/>
        <w:bottom w:val="none" w:sz="0" w:space="0" w:color="auto"/>
        <w:right w:val="none" w:sz="0" w:space="0" w:color="auto"/>
      </w:divBdr>
    </w:div>
    <w:div w:id="212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lesley.edu/expressive_theses/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00377996.2020.171453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rans.sayogie@uinjkt.ac.id" TargetMode="External"/><Relationship Id="rId5" Type="http://schemas.openxmlformats.org/officeDocument/2006/relationships/footnotes" Target="footnotes.xml"/><Relationship Id="rId10" Type="http://schemas.openxmlformats.org/officeDocument/2006/relationships/hyperlink" Target="https://doi.org/10.18278/sshj.9.2.7" TargetMode="External"/><Relationship Id="rId4" Type="http://schemas.openxmlformats.org/officeDocument/2006/relationships/webSettings" Target="webSettings.xml"/><Relationship Id="rId9" Type="http://schemas.openxmlformats.org/officeDocument/2006/relationships/hyperlink" Target="https://doi.org/10.1093/jsh/shz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3B71-EDE7-4832-9D6E-7D4E9386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6862</Words>
  <Characters>39116</Characters>
  <Application>Microsoft Office Word</Application>
  <DocSecurity>0</DocSecurity>
  <Lines>325</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Petra Filipova</cp:lastModifiedBy>
  <cp:revision>3</cp:revision>
  <dcterms:created xsi:type="dcterms:W3CDTF">2023-12-28T14:57:00Z</dcterms:created>
  <dcterms:modified xsi:type="dcterms:W3CDTF">2023-12-28T15:13:00Z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id="R2Rd73mw"/&gt;&lt;style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bea6b5f9bba3c3ab27e4f634524dd15339961c47f5422c71a4c4db49644721f7</vt:lpwstr>
  </property>
</Properties>
</file>