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49E4A" w14:textId="63F1D187" w:rsidR="008D4A3F" w:rsidRPr="00F34D28" w:rsidRDefault="008D4A3F" w:rsidP="008C6536">
      <w:pPr>
        <w:spacing w:after="0" w:line="240" w:lineRule="auto"/>
        <w:jc w:val="both"/>
        <w:rPr>
          <w:rFonts w:ascii="Times New Roman" w:hAnsi="Times New Roman" w:cs="Times New Roman"/>
          <w:sz w:val="24"/>
          <w:szCs w:val="24"/>
          <w:lang w:val="en-US"/>
        </w:rPr>
      </w:pPr>
      <w:bookmarkStart w:id="0" w:name="_Hlk88077285"/>
    </w:p>
    <w:p w14:paraId="5893F16A" w14:textId="700E3078" w:rsidR="00AC3618" w:rsidRDefault="00C12A23" w:rsidP="008C6536">
      <w:pPr>
        <w:spacing w:after="0" w:line="240" w:lineRule="auto"/>
        <w:jc w:val="center"/>
        <w:rPr>
          <w:rFonts w:ascii="Times New Roman" w:hAnsi="Times New Roman" w:cs="Times New Roman"/>
          <w:sz w:val="24"/>
          <w:szCs w:val="24"/>
          <w:lang w:val="en-US"/>
        </w:rPr>
      </w:pPr>
      <w:r w:rsidRPr="00446988">
        <w:rPr>
          <w:rFonts w:ascii="Times New Roman" w:hAnsi="Times New Roman" w:cs="Times New Roman"/>
          <w:b/>
          <w:bCs/>
          <w:sz w:val="28"/>
          <w:szCs w:val="28"/>
          <w:lang w:val="en-US"/>
        </w:rPr>
        <w:t xml:space="preserve">Gender equality as a matter of care for </w:t>
      </w:r>
      <w:r w:rsidR="00AC7B3B">
        <w:rPr>
          <w:rFonts w:ascii="Times New Roman" w:hAnsi="Times New Roman" w:cs="Times New Roman"/>
          <w:b/>
          <w:bCs/>
          <w:sz w:val="28"/>
          <w:szCs w:val="28"/>
          <w:lang w:val="en-US"/>
        </w:rPr>
        <w:t xml:space="preserve">the </w:t>
      </w:r>
      <w:r w:rsidR="003B6339">
        <w:rPr>
          <w:rFonts w:ascii="Times New Roman" w:hAnsi="Times New Roman" w:cs="Times New Roman"/>
          <w:b/>
          <w:bCs/>
          <w:sz w:val="28"/>
          <w:szCs w:val="28"/>
          <w:lang w:val="en-US"/>
        </w:rPr>
        <w:t>“</w:t>
      </w:r>
      <w:r w:rsidR="00391A7B" w:rsidRPr="00446988">
        <w:rPr>
          <w:rFonts w:ascii="Times New Roman" w:hAnsi="Times New Roman" w:cs="Times New Roman"/>
          <w:b/>
          <w:bCs/>
          <w:sz w:val="28"/>
          <w:szCs w:val="28"/>
          <w:lang w:val="en-US"/>
        </w:rPr>
        <w:t xml:space="preserve">caring </w:t>
      </w:r>
      <w:r w:rsidRPr="00446988">
        <w:rPr>
          <w:rFonts w:ascii="Times New Roman" w:hAnsi="Times New Roman" w:cs="Times New Roman"/>
          <w:b/>
          <w:bCs/>
          <w:sz w:val="28"/>
          <w:szCs w:val="28"/>
          <w:lang w:val="en-US"/>
        </w:rPr>
        <w:t>university</w:t>
      </w:r>
      <w:r w:rsidR="003B6339">
        <w:rPr>
          <w:rFonts w:ascii="Times New Roman" w:hAnsi="Times New Roman" w:cs="Times New Roman"/>
          <w:b/>
          <w:bCs/>
          <w:sz w:val="28"/>
          <w:szCs w:val="28"/>
          <w:lang w:val="en-US"/>
        </w:rPr>
        <w:t>”</w:t>
      </w:r>
    </w:p>
    <w:p w14:paraId="03339FDD" w14:textId="583FF2D6" w:rsidR="009C62AA" w:rsidRPr="008C6536" w:rsidRDefault="00446988" w:rsidP="008C6536">
      <w:pPr>
        <w:spacing w:after="0" w:line="240" w:lineRule="auto"/>
        <w:jc w:val="center"/>
        <w:rPr>
          <w:rFonts w:ascii="Times New Roman" w:hAnsi="Times New Roman" w:cs="Times New Roman"/>
          <w:sz w:val="24"/>
          <w:szCs w:val="24"/>
          <w:lang w:val="en-US"/>
        </w:rPr>
      </w:pPr>
      <w:r w:rsidRPr="008C6536">
        <w:rPr>
          <w:rFonts w:ascii="Times New Roman" w:hAnsi="Times New Roman" w:cs="Times New Roman"/>
          <w:sz w:val="24"/>
          <w:szCs w:val="24"/>
          <w:lang w:val="en-US"/>
        </w:rPr>
        <w:t>Adriana Jesenková</w:t>
      </w:r>
      <w:r w:rsidR="008C6536" w:rsidRPr="008C6536">
        <w:rPr>
          <w:rFonts w:ascii="Times New Roman" w:hAnsi="Times New Roman" w:cs="Times New Roman"/>
          <w:sz w:val="24"/>
          <w:szCs w:val="24"/>
          <w:lang w:val="en-US"/>
        </w:rPr>
        <w:t xml:space="preserve">, </w:t>
      </w:r>
      <w:r w:rsidR="008C6536" w:rsidRPr="008C6536">
        <w:rPr>
          <w:rFonts w:ascii="Times New Roman" w:hAnsi="Times New Roman" w:cs="Times New Roman"/>
          <w:sz w:val="24"/>
          <w:szCs w:val="24"/>
        </w:rPr>
        <w:t>Pavol Jozef Šafárik University in Košice, Slovakia</w:t>
      </w:r>
    </w:p>
    <w:p w14:paraId="140F4357" w14:textId="77777777" w:rsidR="008C6536" w:rsidRDefault="00AC3618" w:rsidP="008C653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33FB6FDE" w14:textId="3367114B" w:rsidR="00AE6E67" w:rsidRDefault="009C62AA" w:rsidP="008C6536">
      <w:pPr>
        <w:spacing w:after="0" w:line="240" w:lineRule="auto"/>
        <w:ind w:right="708" w:firstLine="708"/>
        <w:jc w:val="both"/>
        <w:rPr>
          <w:rFonts w:ascii="Times New Roman" w:hAnsi="Times New Roman" w:cs="Times New Roman"/>
          <w:i/>
          <w:iCs/>
          <w:lang w:val="en-US"/>
        </w:rPr>
      </w:pPr>
      <w:r w:rsidRPr="00367ACC">
        <w:rPr>
          <w:rFonts w:ascii="Times New Roman" w:hAnsi="Times New Roman" w:cs="Times New Roman"/>
          <w:i/>
          <w:iCs/>
          <w:lang w:val="en-US"/>
        </w:rPr>
        <w:t>Abstract:</w:t>
      </w:r>
    </w:p>
    <w:p w14:paraId="38417A12" w14:textId="1DDCA039" w:rsidR="009C62AA" w:rsidRPr="00367ACC" w:rsidRDefault="00367ACC" w:rsidP="008C6536">
      <w:pPr>
        <w:spacing w:after="0" w:line="240" w:lineRule="auto"/>
        <w:ind w:left="708" w:right="708"/>
        <w:jc w:val="both"/>
        <w:rPr>
          <w:rFonts w:ascii="Times New Roman" w:hAnsi="Times New Roman" w:cs="Times New Roman"/>
          <w:i/>
          <w:iCs/>
          <w:lang w:val="en-US"/>
        </w:rPr>
      </w:pPr>
      <w:r w:rsidRPr="00367ACC">
        <w:rPr>
          <w:rFonts w:ascii="Times New Roman" w:hAnsi="Times New Roman" w:cs="Times New Roman"/>
          <w:i/>
          <w:iCs/>
          <w:lang w:val="en-US"/>
        </w:rPr>
        <w:t xml:space="preserve">In </w:t>
      </w:r>
      <w:r w:rsidR="00AC7B3B">
        <w:rPr>
          <w:rFonts w:ascii="Times New Roman" w:hAnsi="Times New Roman" w:cs="Times New Roman"/>
          <w:i/>
          <w:iCs/>
          <w:lang w:val="en-US"/>
        </w:rPr>
        <w:t>thi</w:t>
      </w:r>
      <w:r w:rsidR="00626356">
        <w:rPr>
          <w:rFonts w:ascii="Times New Roman" w:hAnsi="Times New Roman" w:cs="Times New Roman"/>
          <w:i/>
          <w:iCs/>
          <w:lang w:val="en-US"/>
        </w:rPr>
        <w:t>s</w:t>
      </w:r>
      <w:r w:rsidR="00AC7B3B" w:rsidRPr="00367ACC">
        <w:rPr>
          <w:rFonts w:ascii="Times New Roman" w:hAnsi="Times New Roman" w:cs="Times New Roman"/>
          <w:i/>
          <w:iCs/>
          <w:lang w:val="en-US"/>
        </w:rPr>
        <w:t xml:space="preserve"> </w:t>
      </w:r>
      <w:r w:rsidRPr="00367ACC">
        <w:rPr>
          <w:rFonts w:ascii="Times New Roman" w:hAnsi="Times New Roman" w:cs="Times New Roman"/>
          <w:i/>
          <w:iCs/>
          <w:lang w:val="en-US"/>
        </w:rPr>
        <w:t xml:space="preserve">text, the author explores the possibilities of </w:t>
      </w:r>
      <w:r w:rsidR="00626356">
        <w:rPr>
          <w:rFonts w:ascii="Times New Roman" w:hAnsi="Times New Roman" w:cs="Times New Roman"/>
          <w:i/>
          <w:iCs/>
          <w:lang w:val="en-US"/>
        </w:rPr>
        <w:t xml:space="preserve">the </w:t>
      </w:r>
      <w:r w:rsidRPr="00367ACC">
        <w:rPr>
          <w:rFonts w:ascii="Times New Roman" w:hAnsi="Times New Roman" w:cs="Times New Roman"/>
          <w:i/>
          <w:iCs/>
          <w:lang w:val="en-US"/>
        </w:rPr>
        <w:t xml:space="preserve">ethical transformation of the university's academic environment </w:t>
      </w:r>
      <w:r w:rsidR="00626356">
        <w:rPr>
          <w:rFonts w:ascii="Times New Roman" w:hAnsi="Times New Roman" w:cs="Times New Roman"/>
          <w:i/>
          <w:iCs/>
          <w:lang w:val="en-US"/>
        </w:rPr>
        <w:t xml:space="preserve">in favor of </w:t>
      </w:r>
      <w:r w:rsidRPr="00367ACC">
        <w:rPr>
          <w:rFonts w:ascii="Times New Roman" w:hAnsi="Times New Roman" w:cs="Times New Roman"/>
          <w:i/>
          <w:iCs/>
          <w:lang w:val="en-US"/>
        </w:rPr>
        <w:t xml:space="preserve">gender equality. She draws on the feminist ethics of care, in particular the concept of democratic care practice and </w:t>
      </w:r>
      <w:r w:rsidR="00626356">
        <w:rPr>
          <w:rFonts w:ascii="Times New Roman" w:hAnsi="Times New Roman" w:cs="Times New Roman"/>
          <w:i/>
          <w:iCs/>
          <w:lang w:val="en-US"/>
        </w:rPr>
        <w:t>the</w:t>
      </w:r>
      <w:r w:rsidRPr="00367ACC">
        <w:rPr>
          <w:rFonts w:ascii="Times New Roman" w:hAnsi="Times New Roman" w:cs="Times New Roman"/>
          <w:i/>
          <w:iCs/>
          <w:lang w:val="en-US"/>
        </w:rPr>
        <w:t xml:space="preserve"> caring institution, which enable the implementation of gender equality policy at the university </w:t>
      </w:r>
      <w:r w:rsidR="003B6339">
        <w:rPr>
          <w:rFonts w:ascii="Times New Roman" w:hAnsi="Times New Roman" w:cs="Times New Roman"/>
          <w:i/>
          <w:iCs/>
          <w:lang w:val="en-US"/>
        </w:rPr>
        <w:t>to be</w:t>
      </w:r>
      <w:r w:rsidR="003B6339" w:rsidRPr="00367ACC">
        <w:rPr>
          <w:rFonts w:ascii="Times New Roman" w:hAnsi="Times New Roman" w:cs="Times New Roman"/>
          <w:i/>
          <w:iCs/>
          <w:lang w:val="en-US"/>
        </w:rPr>
        <w:t xml:space="preserve"> underst</w:t>
      </w:r>
      <w:r w:rsidR="003B6339">
        <w:rPr>
          <w:rFonts w:ascii="Times New Roman" w:hAnsi="Times New Roman" w:cs="Times New Roman"/>
          <w:i/>
          <w:iCs/>
          <w:lang w:val="en-US"/>
        </w:rPr>
        <w:t>oo</w:t>
      </w:r>
      <w:r w:rsidR="003B6339" w:rsidRPr="00367ACC">
        <w:rPr>
          <w:rFonts w:ascii="Times New Roman" w:hAnsi="Times New Roman" w:cs="Times New Roman"/>
          <w:i/>
          <w:iCs/>
          <w:lang w:val="en-US"/>
        </w:rPr>
        <w:t xml:space="preserve">d </w:t>
      </w:r>
      <w:r w:rsidRPr="00367ACC">
        <w:rPr>
          <w:rFonts w:ascii="Times New Roman" w:hAnsi="Times New Roman" w:cs="Times New Roman"/>
          <w:i/>
          <w:iCs/>
          <w:lang w:val="en-US"/>
        </w:rPr>
        <w:t>as a democratic practice of caring for the university and its community.</w:t>
      </w:r>
    </w:p>
    <w:p w14:paraId="113BABF6" w14:textId="77777777" w:rsidR="008C6536" w:rsidRDefault="008C6536" w:rsidP="008C6536">
      <w:pPr>
        <w:spacing w:after="0" w:line="240" w:lineRule="auto"/>
        <w:ind w:right="708" w:firstLine="708"/>
        <w:jc w:val="both"/>
        <w:rPr>
          <w:rFonts w:ascii="Times New Roman" w:hAnsi="Times New Roman" w:cs="Times New Roman"/>
          <w:i/>
          <w:iCs/>
          <w:lang w:val="en-US"/>
        </w:rPr>
      </w:pPr>
    </w:p>
    <w:p w14:paraId="457D1280" w14:textId="24B36523" w:rsidR="009C62AA" w:rsidRPr="00367ACC" w:rsidRDefault="009C62AA" w:rsidP="008C6536">
      <w:pPr>
        <w:spacing w:after="0" w:line="240" w:lineRule="auto"/>
        <w:ind w:right="708" w:firstLine="708"/>
        <w:jc w:val="both"/>
        <w:rPr>
          <w:rFonts w:ascii="Times New Roman" w:hAnsi="Times New Roman" w:cs="Times New Roman"/>
          <w:i/>
          <w:iCs/>
          <w:lang w:val="en-US"/>
        </w:rPr>
      </w:pPr>
      <w:r w:rsidRPr="00367ACC">
        <w:rPr>
          <w:rFonts w:ascii="Times New Roman" w:hAnsi="Times New Roman" w:cs="Times New Roman"/>
          <w:i/>
          <w:iCs/>
          <w:lang w:val="en-US"/>
        </w:rPr>
        <w:t>Keywords:</w:t>
      </w:r>
      <w:r w:rsidR="00E943CB" w:rsidRPr="00367ACC">
        <w:rPr>
          <w:rFonts w:ascii="Times New Roman" w:hAnsi="Times New Roman" w:cs="Times New Roman"/>
          <w:i/>
          <w:iCs/>
          <w:lang w:val="en-US"/>
        </w:rPr>
        <w:t xml:space="preserve"> gender equality, university, care ethics, caring institution</w:t>
      </w:r>
    </w:p>
    <w:p w14:paraId="3815CFBA" w14:textId="37CED748" w:rsidR="009C62AA" w:rsidRPr="00F34D28" w:rsidRDefault="009C62AA" w:rsidP="008C6536">
      <w:pPr>
        <w:spacing w:after="0" w:line="240" w:lineRule="auto"/>
        <w:jc w:val="both"/>
        <w:rPr>
          <w:rFonts w:ascii="Times New Roman" w:hAnsi="Times New Roman" w:cs="Times New Roman"/>
          <w:sz w:val="24"/>
          <w:szCs w:val="24"/>
          <w:lang w:val="en-US"/>
        </w:rPr>
      </w:pPr>
    </w:p>
    <w:p w14:paraId="4B94C0C0" w14:textId="77777777" w:rsidR="008C6536" w:rsidRDefault="008C6536" w:rsidP="008C6536">
      <w:pPr>
        <w:spacing w:after="0" w:line="240" w:lineRule="auto"/>
        <w:jc w:val="both"/>
        <w:rPr>
          <w:rFonts w:ascii="Times New Roman" w:hAnsi="Times New Roman" w:cs="Times New Roman"/>
          <w:b/>
          <w:bCs/>
          <w:sz w:val="24"/>
          <w:szCs w:val="24"/>
          <w:lang w:val="en-US"/>
        </w:rPr>
      </w:pPr>
    </w:p>
    <w:p w14:paraId="1525AE4A" w14:textId="652B5CD2" w:rsidR="009C62AA" w:rsidRPr="00F34D28" w:rsidRDefault="009C62AA" w:rsidP="008C6536">
      <w:pPr>
        <w:spacing w:after="0" w:line="240" w:lineRule="auto"/>
        <w:jc w:val="both"/>
        <w:rPr>
          <w:rFonts w:ascii="Times New Roman" w:hAnsi="Times New Roman" w:cs="Times New Roman"/>
          <w:b/>
          <w:bCs/>
          <w:sz w:val="24"/>
          <w:szCs w:val="24"/>
          <w:lang w:val="en-US"/>
        </w:rPr>
      </w:pPr>
      <w:r w:rsidRPr="00F34D28">
        <w:rPr>
          <w:rFonts w:ascii="Times New Roman" w:hAnsi="Times New Roman" w:cs="Times New Roman"/>
          <w:b/>
          <w:bCs/>
          <w:sz w:val="24"/>
          <w:szCs w:val="24"/>
          <w:lang w:val="en-US"/>
        </w:rPr>
        <w:t>Introduction</w:t>
      </w:r>
    </w:p>
    <w:p w14:paraId="0D788FA5" w14:textId="77777777" w:rsidR="008C6536" w:rsidRDefault="008C6536" w:rsidP="008C6536">
      <w:pPr>
        <w:spacing w:after="0" w:line="240" w:lineRule="auto"/>
        <w:jc w:val="both"/>
        <w:rPr>
          <w:rFonts w:ascii="Times New Roman" w:hAnsi="Times New Roman" w:cs="Times New Roman"/>
          <w:sz w:val="24"/>
          <w:szCs w:val="24"/>
          <w:lang w:val="en-US"/>
        </w:rPr>
      </w:pPr>
    </w:p>
    <w:p w14:paraId="2769FA76" w14:textId="7B086E33" w:rsidR="007A0CA1" w:rsidRPr="00F34D28" w:rsidRDefault="007A0CA1" w:rsidP="008C6536">
      <w:pPr>
        <w:spacing w:after="0" w:line="240" w:lineRule="auto"/>
        <w:ind w:firstLine="709"/>
        <w:jc w:val="both"/>
        <w:rPr>
          <w:rFonts w:ascii="Times New Roman" w:hAnsi="Times New Roman" w:cs="Times New Roman"/>
          <w:sz w:val="24"/>
          <w:szCs w:val="24"/>
          <w:lang w:val="en-US"/>
        </w:rPr>
      </w:pPr>
      <w:r w:rsidRPr="00F34D28">
        <w:rPr>
          <w:rFonts w:ascii="Times New Roman" w:hAnsi="Times New Roman" w:cs="Times New Roman"/>
          <w:sz w:val="24"/>
          <w:szCs w:val="24"/>
          <w:lang w:val="en-US"/>
        </w:rPr>
        <w:t xml:space="preserve">Gender equality is </w:t>
      </w:r>
      <w:r w:rsidR="00871951">
        <w:rPr>
          <w:rFonts w:ascii="Times New Roman" w:hAnsi="Times New Roman" w:cs="Times New Roman"/>
          <w:sz w:val="24"/>
          <w:szCs w:val="24"/>
          <w:lang w:val="en-US"/>
        </w:rPr>
        <w:t>gradually</w:t>
      </w:r>
      <w:r w:rsidR="00871951" w:rsidRPr="00F34D28">
        <w:rPr>
          <w:rFonts w:ascii="Times New Roman" w:hAnsi="Times New Roman" w:cs="Times New Roman"/>
          <w:sz w:val="24"/>
          <w:szCs w:val="24"/>
          <w:lang w:val="en-US"/>
        </w:rPr>
        <w:t xml:space="preserve"> </w:t>
      </w:r>
      <w:r w:rsidRPr="00F34D28">
        <w:rPr>
          <w:rFonts w:ascii="Times New Roman" w:hAnsi="Times New Roman" w:cs="Times New Roman"/>
          <w:sz w:val="24"/>
          <w:szCs w:val="24"/>
          <w:lang w:val="en-US"/>
        </w:rPr>
        <w:t>becoming an accepted part of university policy in liberal democracies</w:t>
      </w:r>
      <w:r w:rsidR="00233B9F">
        <w:rPr>
          <w:rFonts w:ascii="Times New Roman" w:hAnsi="Times New Roman" w:cs="Times New Roman"/>
          <w:sz w:val="24"/>
          <w:szCs w:val="24"/>
          <w:lang w:val="en-US"/>
        </w:rPr>
        <w:t xml:space="preserve">, but there is still </w:t>
      </w:r>
      <w:r w:rsidR="007E35B5">
        <w:rPr>
          <w:rFonts w:ascii="Times New Roman" w:hAnsi="Times New Roman" w:cs="Times New Roman"/>
          <w:sz w:val="24"/>
          <w:szCs w:val="24"/>
          <w:lang w:val="en-US"/>
        </w:rPr>
        <w:t>considerable discussion over</w:t>
      </w:r>
      <w:r w:rsidRPr="00F34D28">
        <w:rPr>
          <w:rFonts w:ascii="Times New Roman" w:hAnsi="Times New Roman" w:cs="Times New Roman"/>
          <w:sz w:val="24"/>
          <w:szCs w:val="24"/>
          <w:lang w:val="en-US"/>
        </w:rPr>
        <w:t xml:space="preserve"> how this policy is implemented and whether it has </w:t>
      </w:r>
      <w:r w:rsidR="007E35B5">
        <w:rPr>
          <w:rFonts w:ascii="Times New Roman" w:hAnsi="Times New Roman" w:cs="Times New Roman"/>
          <w:sz w:val="24"/>
          <w:szCs w:val="24"/>
          <w:lang w:val="en-US"/>
        </w:rPr>
        <w:t>the</w:t>
      </w:r>
      <w:r w:rsidRPr="00F34D28">
        <w:rPr>
          <w:rFonts w:ascii="Times New Roman" w:hAnsi="Times New Roman" w:cs="Times New Roman"/>
          <w:sz w:val="24"/>
          <w:szCs w:val="24"/>
          <w:lang w:val="en-US"/>
        </w:rPr>
        <w:t xml:space="preserve"> chance to achieve the goals it declares - justice, equality,</w:t>
      </w:r>
      <w:r w:rsidR="004360D7">
        <w:rPr>
          <w:rFonts w:ascii="Times New Roman" w:hAnsi="Times New Roman" w:cs="Times New Roman"/>
          <w:sz w:val="24"/>
          <w:szCs w:val="24"/>
          <w:lang w:val="en-US"/>
        </w:rPr>
        <w:t xml:space="preserve"> and an</w:t>
      </w:r>
      <w:r w:rsidRPr="00F34D28">
        <w:rPr>
          <w:rFonts w:ascii="Times New Roman" w:hAnsi="Times New Roman" w:cs="Times New Roman"/>
          <w:sz w:val="24"/>
          <w:szCs w:val="24"/>
          <w:lang w:val="en-US"/>
        </w:rPr>
        <w:t xml:space="preserve"> ethical environment</w:t>
      </w:r>
      <w:r w:rsidR="004360D7">
        <w:rPr>
          <w:rFonts w:ascii="Times New Roman" w:hAnsi="Times New Roman" w:cs="Times New Roman"/>
          <w:sz w:val="24"/>
          <w:szCs w:val="24"/>
          <w:lang w:val="en-US"/>
        </w:rPr>
        <w:t xml:space="preserve"> </w:t>
      </w:r>
      <w:r w:rsidR="004360D7" w:rsidRPr="00F34D28">
        <w:rPr>
          <w:rFonts w:ascii="Times New Roman" w:hAnsi="Times New Roman" w:cs="Times New Roman"/>
          <w:sz w:val="24"/>
          <w:szCs w:val="24"/>
          <w:lang w:val="en-US"/>
        </w:rPr>
        <w:t>-</w:t>
      </w:r>
      <w:r w:rsidR="004360D7">
        <w:rPr>
          <w:rFonts w:ascii="Times New Roman" w:hAnsi="Times New Roman" w:cs="Times New Roman"/>
          <w:sz w:val="24"/>
          <w:szCs w:val="24"/>
          <w:lang w:val="en-US"/>
        </w:rPr>
        <w:t xml:space="preserve"> in its present form</w:t>
      </w:r>
      <w:r w:rsidRPr="00F34D28">
        <w:rPr>
          <w:rFonts w:ascii="Times New Roman" w:hAnsi="Times New Roman" w:cs="Times New Roman"/>
          <w:sz w:val="24"/>
          <w:szCs w:val="24"/>
          <w:lang w:val="en-US"/>
        </w:rPr>
        <w:t xml:space="preserve">. On the one hand, </w:t>
      </w:r>
      <w:r w:rsidR="00DB39D9">
        <w:rPr>
          <w:rFonts w:ascii="Times New Roman" w:hAnsi="Times New Roman" w:cs="Times New Roman"/>
          <w:sz w:val="24"/>
          <w:szCs w:val="24"/>
          <w:lang w:val="en-US"/>
        </w:rPr>
        <w:t>individual</w:t>
      </w:r>
      <w:r w:rsidR="00DB39D9" w:rsidRPr="00F34D28">
        <w:rPr>
          <w:rFonts w:ascii="Times New Roman" w:hAnsi="Times New Roman" w:cs="Times New Roman"/>
          <w:sz w:val="24"/>
          <w:szCs w:val="24"/>
          <w:lang w:val="en-US"/>
        </w:rPr>
        <w:t xml:space="preserve"> </w:t>
      </w:r>
      <w:r w:rsidRPr="00F34D28">
        <w:rPr>
          <w:rFonts w:ascii="Times New Roman" w:hAnsi="Times New Roman" w:cs="Times New Roman"/>
          <w:sz w:val="24"/>
          <w:szCs w:val="24"/>
          <w:lang w:val="en-US"/>
        </w:rPr>
        <w:t xml:space="preserve">universities </w:t>
      </w:r>
      <w:r w:rsidR="00813889">
        <w:rPr>
          <w:rFonts w:ascii="Times New Roman" w:hAnsi="Times New Roman" w:cs="Times New Roman"/>
          <w:sz w:val="24"/>
          <w:szCs w:val="24"/>
          <w:lang w:val="en-US"/>
        </w:rPr>
        <w:t xml:space="preserve">exist and </w:t>
      </w:r>
      <w:r w:rsidRPr="00F34D28">
        <w:rPr>
          <w:rFonts w:ascii="Times New Roman" w:hAnsi="Times New Roman" w:cs="Times New Roman"/>
          <w:sz w:val="24"/>
          <w:szCs w:val="24"/>
          <w:lang w:val="en-US"/>
        </w:rPr>
        <w:t>operate</w:t>
      </w:r>
      <w:r w:rsidR="00813889">
        <w:rPr>
          <w:rFonts w:ascii="Times New Roman" w:hAnsi="Times New Roman" w:cs="Times New Roman"/>
          <w:sz w:val="24"/>
          <w:szCs w:val="24"/>
          <w:lang w:val="en-US"/>
        </w:rPr>
        <w:t xml:space="preserve"> within local contexts which are historically and c</w:t>
      </w:r>
      <w:r w:rsidR="00DB39D9">
        <w:rPr>
          <w:rFonts w:ascii="Times New Roman" w:hAnsi="Times New Roman" w:cs="Times New Roman"/>
          <w:sz w:val="24"/>
          <w:szCs w:val="24"/>
          <w:lang w:val="en-US"/>
        </w:rPr>
        <w:t>u</w:t>
      </w:r>
      <w:r w:rsidR="00813889">
        <w:rPr>
          <w:rFonts w:ascii="Times New Roman" w:hAnsi="Times New Roman" w:cs="Times New Roman"/>
          <w:sz w:val="24"/>
          <w:szCs w:val="24"/>
          <w:lang w:val="en-US"/>
        </w:rPr>
        <w:t>lturally</w:t>
      </w:r>
      <w:r w:rsidR="00DB39D9">
        <w:rPr>
          <w:rFonts w:ascii="Times New Roman" w:hAnsi="Times New Roman" w:cs="Times New Roman"/>
          <w:sz w:val="24"/>
          <w:szCs w:val="24"/>
          <w:lang w:val="en-US"/>
        </w:rPr>
        <w:t xml:space="preserve"> conditioned</w:t>
      </w:r>
      <w:r w:rsidRPr="00F34D28">
        <w:rPr>
          <w:rFonts w:ascii="Times New Roman" w:hAnsi="Times New Roman" w:cs="Times New Roman"/>
          <w:sz w:val="24"/>
          <w:szCs w:val="24"/>
          <w:lang w:val="en-US"/>
        </w:rPr>
        <w:t xml:space="preserve">. </w:t>
      </w:r>
      <w:r w:rsidR="00DB39D9">
        <w:rPr>
          <w:rFonts w:ascii="Times New Roman" w:hAnsi="Times New Roman" w:cs="Times New Roman"/>
          <w:sz w:val="24"/>
          <w:szCs w:val="24"/>
          <w:lang w:val="en-US"/>
        </w:rPr>
        <w:t>The role of f</w:t>
      </w:r>
      <w:r w:rsidRPr="00F34D28">
        <w:rPr>
          <w:rFonts w:ascii="Times New Roman" w:hAnsi="Times New Roman" w:cs="Times New Roman"/>
          <w:sz w:val="24"/>
          <w:szCs w:val="24"/>
          <w:lang w:val="en-US"/>
        </w:rPr>
        <w:t xml:space="preserve">ormalism and instrumentalism in the implementation of gender equality principles and policies are </w:t>
      </w:r>
      <w:r w:rsidR="00474C4C">
        <w:rPr>
          <w:rFonts w:ascii="Times New Roman" w:hAnsi="Times New Roman" w:cs="Times New Roman"/>
          <w:sz w:val="24"/>
          <w:szCs w:val="24"/>
          <w:lang w:val="en-US"/>
        </w:rPr>
        <w:t>clearly apparent</w:t>
      </w:r>
      <w:r w:rsidRPr="00F34D28">
        <w:rPr>
          <w:rFonts w:ascii="Times New Roman" w:hAnsi="Times New Roman" w:cs="Times New Roman"/>
          <w:sz w:val="24"/>
          <w:szCs w:val="24"/>
          <w:lang w:val="en-US"/>
        </w:rPr>
        <w:t>, especially in environment</w:t>
      </w:r>
      <w:r w:rsidR="00DB39D9">
        <w:rPr>
          <w:rFonts w:ascii="Times New Roman" w:hAnsi="Times New Roman" w:cs="Times New Roman"/>
          <w:sz w:val="24"/>
          <w:szCs w:val="24"/>
          <w:lang w:val="en-US"/>
        </w:rPr>
        <w:t>s</w:t>
      </w:r>
      <w:r w:rsidRPr="00F34D28">
        <w:rPr>
          <w:rFonts w:ascii="Times New Roman" w:hAnsi="Times New Roman" w:cs="Times New Roman"/>
          <w:sz w:val="24"/>
          <w:szCs w:val="24"/>
          <w:lang w:val="en-US"/>
        </w:rPr>
        <w:t xml:space="preserve"> that approach gender equality as </w:t>
      </w:r>
      <w:r w:rsidR="00FB6C44">
        <w:rPr>
          <w:rFonts w:ascii="Times New Roman" w:hAnsi="Times New Roman" w:cs="Times New Roman"/>
          <w:sz w:val="24"/>
          <w:szCs w:val="24"/>
          <w:lang w:val="en-US"/>
        </w:rPr>
        <w:t xml:space="preserve">either </w:t>
      </w:r>
      <w:r w:rsidRPr="00F34D28">
        <w:rPr>
          <w:rFonts w:ascii="Times New Roman" w:hAnsi="Times New Roman" w:cs="Times New Roman"/>
          <w:sz w:val="24"/>
          <w:szCs w:val="24"/>
          <w:lang w:val="en-US"/>
        </w:rPr>
        <w:t>culturally foreign or as a resolved issue</w:t>
      </w:r>
      <w:r w:rsidR="00492E79">
        <w:rPr>
          <w:rFonts w:ascii="Times New Roman" w:hAnsi="Times New Roman" w:cs="Times New Roman"/>
          <w:sz w:val="24"/>
          <w:szCs w:val="24"/>
          <w:lang w:val="en-US"/>
        </w:rPr>
        <w:t>, an understanding which</w:t>
      </w:r>
      <w:r w:rsidRPr="00F34D28">
        <w:rPr>
          <w:rFonts w:ascii="Times New Roman" w:hAnsi="Times New Roman" w:cs="Times New Roman"/>
          <w:sz w:val="24"/>
          <w:szCs w:val="24"/>
          <w:lang w:val="en-US"/>
        </w:rPr>
        <w:t xml:space="preserve"> is typical of the academic environment in post-communist and post-socialist countries.</w:t>
      </w:r>
      <w:r w:rsidR="00B66C9E" w:rsidRPr="00F34D28">
        <w:rPr>
          <w:rFonts w:ascii="Times New Roman" w:hAnsi="Times New Roman" w:cs="Times New Roman"/>
          <w:sz w:val="24"/>
          <w:szCs w:val="24"/>
          <w:lang w:val="en-US"/>
        </w:rPr>
        <w:t xml:space="preserve"> However, if gender equality policy is implemented only</w:t>
      </w:r>
      <w:r w:rsidR="00E9331E">
        <w:rPr>
          <w:rFonts w:ascii="Times New Roman" w:hAnsi="Times New Roman" w:cs="Times New Roman"/>
          <w:sz w:val="24"/>
          <w:szCs w:val="24"/>
          <w:lang w:val="en-US"/>
        </w:rPr>
        <w:t xml:space="preserve"> instrumentally </w:t>
      </w:r>
      <w:r w:rsidR="00B66C9E" w:rsidRPr="00F34D28">
        <w:rPr>
          <w:rFonts w:ascii="Times New Roman" w:hAnsi="Times New Roman" w:cs="Times New Roman"/>
          <w:sz w:val="24"/>
          <w:szCs w:val="24"/>
          <w:lang w:val="en-US"/>
        </w:rPr>
        <w:t xml:space="preserve">as a formal condition </w:t>
      </w:r>
      <w:r w:rsidR="00624926">
        <w:rPr>
          <w:rFonts w:ascii="Times New Roman" w:hAnsi="Times New Roman" w:cs="Times New Roman"/>
          <w:sz w:val="24"/>
          <w:szCs w:val="24"/>
          <w:lang w:val="en-US"/>
        </w:rPr>
        <w:t>for</w:t>
      </w:r>
      <w:r w:rsidR="00927EB2">
        <w:rPr>
          <w:rFonts w:ascii="Times New Roman" w:hAnsi="Times New Roman" w:cs="Times New Roman"/>
          <w:sz w:val="24"/>
          <w:szCs w:val="24"/>
          <w:lang w:val="en-US"/>
        </w:rPr>
        <w:t xml:space="preserve"> ensur</w:t>
      </w:r>
      <w:r w:rsidR="00624926">
        <w:rPr>
          <w:rFonts w:ascii="Times New Roman" w:hAnsi="Times New Roman" w:cs="Times New Roman"/>
          <w:sz w:val="24"/>
          <w:szCs w:val="24"/>
          <w:lang w:val="en-US"/>
        </w:rPr>
        <w:t>ing</w:t>
      </w:r>
      <w:r w:rsidR="00927EB2">
        <w:rPr>
          <w:rFonts w:ascii="Times New Roman" w:hAnsi="Times New Roman" w:cs="Times New Roman"/>
          <w:sz w:val="24"/>
          <w:szCs w:val="24"/>
          <w:lang w:val="en-US"/>
        </w:rPr>
        <w:t xml:space="preserve"> continued</w:t>
      </w:r>
      <w:r w:rsidR="00391A7B" w:rsidRPr="00F34D28">
        <w:rPr>
          <w:rFonts w:ascii="Times New Roman" w:hAnsi="Times New Roman" w:cs="Times New Roman"/>
          <w:sz w:val="24"/>
          <w:szCs w:val="24"/>
          <w:lang w:val="en-US"/>
        </w:rPr>
        <w:t xml:space="preserve"> access to </w:t>
      </w:r>
      <w:r w:rsidR="00B66C9E" w:rsidRPr="00F34D28">
        <w:rPr>
          <w:rFonts w:ascii="Times New Roman" w:hAnsi="Times New Roman" w:cs="Times New Roman"/>
          <w:sz w:val="24"/>
          <w:szCs w:val="24"/>
          <w:lang w:val="en-US"/>
        </w:rPr>
        <w:t xml:space="preserve">economic </w:t>
      </w:r>
      <w:r w:rsidR="00391A7B" w:rsidRPr="00F34D28">
        <w:rPr>
          <w:rFonts w:ascii="Times New Roman" w:hAnsi="Times New Roman" w:cs="Times New Roman"/>
          <w:sz w:val="24"/>
          <w:szCs w:val="24"/>
          <w:lang w:val="en-US"/>
        </w:rPr>
        <w:t>resources</w:t>
      </w:r>
      <w:r w:rsidR="00391A7B" w:rsidRPr="00F34D28">
        <w:rPr>
          <w:rStyle w:val="Odkaznapoznmkupodiarou"/>
          <w:rFonts w:ascii="Times New Roman" w:hAnsi="Times New Roman" w:cs="Times New Roman"/>
          <w:sz w:val="24"/>
          <w:szCs w:val="24"/>
          <w:lang w:val="en-US"/>
        </w:rPr>
        <w:footnoteReference w:id="1"/>
      </w:r>
      <w:r w:rsidR="00B66C9E" w:rsidRPr="00F34D28">
        <w:rPr>
          <w:rFonts w:ascii="Times New Roman" w:hAnsi="Times New Roman" w:cs="Times New Roman"/>
          <w:sz w:val="24"/>
          <w:szCs w:val="24"/>
          <w:lang w:val="en-US"/>
        </w:rPr>
        <w:t xml:space="preserve"> without a</w:t>
      </w:r>
      <w:r w:rsidR="00927EB2">
        <w:rPr>
          <w:rFonts w:ascii="Times New Roman" w:hAnsi="Times New Roman" w:cs="Times New Roman"/>
          <w:sz w:val="24"/>
          <w:szCs w:val="24"/>
          <w:lang w:val="en-US"/>
        </w:rPr>
        <w:t xml:space="preserve"> deeper</w:t>
      </w:r>
      <w:r w:rsidR="00B66C9E" w:rsidRPr="00F34D28">
        <w:rPr>
          <w:rFonts w:ascii="Times New Roman" w:hAnsi="Times New Roman" w:cs="Times New Roman"/>
          <w:sz w:val="24"/>
          <w:szCs w:val="24"/>
          <w:lang w:val="en-US"/>
        </w:rPr>
        <w:t xml:space="preserve"> </w:t>
      </w:r>
      <w:r w:rsidR="00A32D0E">
        <w:rPr>
          <w:rFonts w:ascii="Times New Roman" w:hAnsi="Times New Roman" w:cs="Times New Roman"/>
          <w:sz w:val="24"/>
          <w:szCs w:val="24"/>
          <w:lang w:val="en-US"/>
        </w:rPr>
        <w:t>appreciation</w:t>
      </w:r>
      <w:r w:rsidR="00A32D0E" w:rsidRPr="00F34D28">
        <w:rPr>
          <w:rFonts w:ascii="Times New Roman" w:hAnsi="Times New Roman" w:cs="Times New Roman"/>
          <w:sz w:val="24"/>
          <w:szCs w:val="24"/>
          <w:lang w:val="en-US"/>
        </w:rPr>
        <w:t xml:space="preserve"> </w:t>
      </w:r>
      <w:r w:rsidR="00B66C9E" w:rsidRPr="00F34D28">
        <w:rPr>
          <w:rFonts w:ascii="Times New Roman" w:hAnsi="Times New Roman" w:cs="Times New Roman"/>
          <w:sz w:val="24"/>
          <w:szCs w:val="24"/>
          <w:lang w:val="en-US"/>
        </w:rPr>
        <w:t xml:space="preserve">of </w:t>
      </w:r>
      <w:r w:rsidR="00212A65">
        <w:rPr>
          <w:rFonts w:ascii="Times New Roman" w:hAnsi="Times New Roman" w:cs="Times New Roman"/>
          <w:sz w:val="24"/>
          <w:szCs w:val="24"/>
          <w:lang w:val="en-US"/>
        </w:rPr>
        <w:t xml:space="preserve">its value and </w:t>
      </w:r>
      <w:r w:rsidR="00B66C9E" w:rsidRPr="00F34D28">
        <w:rPr>
          <w:rFonts w:ascii="Times New Roman" w:hAnsi="Times New Roman" w:cs="Times New Roman"/>
          <w:sz w:val="24"/>
          <w:szCs w:val="24"/>
          <w:lang w:val="en-US"/>
        </w:rPr>
        <w:t xml:space="preserve">the fundamental impact </w:t>
      </w:r>
      <w:r w:rsidR="00DC4558">
        <w:rPr>
          <w:rFonts w:ascii="Times New Roman" w:hAnsi="Times New Roman" w:cs="Times New Roman"/>
          <w:sz w:val="24"/>
          <w:szCs w:val="24"/>
          <w:lang w:val="en-US"/>
        </w:rPr>
        <w:t xml:space="preserve">which it can have </w:t>
      </w:r>
      <w:r w:rsidR="00B66C9E" w:rsidRPr="00F34D28">
        <w:rPr>
          <w:rFonts w:ascii="Times New Roman" w:hAnsi="Times New Roman" w:cs="Times New Roman"/>
          <w:sz w:val="24"/>
          <w:szCs w:val="24"/>
          <w:lang w:val="en-US"/>
        </w:rPr>
        <w:t xml:space="preserve">on improving the work and lives of the specific people </w:t>
      </w:r>
      <w:r w:rsidR="00DC4558">
        <w:rPr>
          <w:rFonts w:ascii="Times New Roman" w:hAnsi="Times New Roman" w:cs="Times New Roman"/>
          <w:sz w:val="24"/>
          <w:szCs w:val="24"/>
          <w:lang w:val="en-US"/>
        </w:rPr>
        <w:t>who comprise</w:t>
      </w:r>
      <w:r w:rsidR="00B66C9E" w:rsidRPr="00F34D28">
        <w:rPr>
          <w:rFonts w:ascii="Times New Roman" w:hAnsi="Times New Roman" w:cs="Times New Roman"/>
          <w:sz w:val="24"/>
          <w:szCs w:val="24"/>
          <w:lang w:val="en-US"/>
        </w:rPr>
        <w:t xml:space="preserve"> the university and academia</w:t>
      </w:r>
      <w:r w:rsidR="00DC4558">
        <w:rPr>
          <w:rFonts w:ascii="Times New Roman" w:hAnsi="Times New Roman" w:cs="Times New Roman"/>
          <w:sz w:val="24"/>
          <w:szCs w:val="24"/>
          <w:lang w:val="en-US"/>
        </w:rPr>
        <w:t xml:space="preserve"> in general</w:t>
      </w:r>
      <w:r w:rsidR="00B66C9E" w:rsidRPr="00F34D28">
        <w:rPr>
          <w:rFonts w:ascii="Times New Roman" w:hAnsi="Times New Roman" w:cs="Times New Roman"/>
          <w:sz w:val="24"/>
          <w:szCs w:val="24"/>
          <w:lang w:val="en-US"/>
        </w:rPr>
        <w:t>, it cannot deliver the desired result</w:t>
      </w:r>
      <w:r w:rsidR="00391A7B" w:rsidRPr="00F34D28">
        <w:rPr>
          <w:rFonts w:ascii="Times New Roman" w:hAnsi="Times New Roman" w:cs="Times New Roman"/>
          <w:sz w:val="24"/>
          <w:szCs w:val="24"/>
          <w:lang w:val="en-US"/>
        </w:rPr>
        <w:t xml:space="preserve">. </w:t>
      </w:r>
      <w:r w:rsidR="00212A65">
        <w:rPr>
          <w:rFonts w:ascii="Times New Roman" w:hAnsi="Times New Roman" w:cs="Times New Roman"/>
          <w:sz w:val="24"/>
          <w:szCs w:val="24"/>
          <w:lang w:val="en-US"/>
        </w:rPr>
        <w:t>Also relevant in this context are</w:t>
      </w:r>
      <w:r w:rsidRPr="00F34D28">
        <w:rPr>
          <w:rFonts w:ascii="Times New Roman" w:hAnsi="Times New Roman" w:cs="Times New Roman"/>
          <w:sz w:val="24"/>
          <w:szCs w:val="24"/>
          <w:lang w:val="en-US"/>
        </w:rPr>
        <w:t xml:space="preserve"> the global factors that </w:t>
      </w:r>
      <w:r w:rsidR="00D04675">
        <w:rPr>
          <w:rFonts w:ascii="Times New Roman" w:hAnsi="Times New Roman" w:cs="Times New Roman"/>
          <w:sz w:val="24"/>
          <w:szCs w:val="24"/>
          <w:lang w:val="en-US"/>
        </w:rPr>
        <w:t xml:space="preserve">are </w:t>
      </w:r>
      <w:r w:rsidRPr="00F34D28">
        <w:rPr>
          <w:rFonts w:ascii="Times New Roman" w:hAnsi="Times New Roman" w:cs="Times New Roman"/>
          <w:sz w:val="24"/>
          <w:szCs w:val="24"/>
          <w:lang w:val="en-US"/>
        </w:rPr>
        <w:t>influenc</w:t>
      </w:r>
      <w:r w:rsidR="00D04675">
        <w:rPr>
          <w:rFonts w:ascii="Times New Roman" w:hAnsi="Times New Roman" w:cs="Times New Roman"/>
          <w:sz w:val="24"/>
          <w:szCs w:val="24"/>
          <w:lang w:val="en-US"/>
        </w:rPr>
        <w:t>ing</w:t>
      </w:r>
      <w:r w:rsidRPr="00F34D28">
        <w:rPr>
          <w:rFonts w:ascii="Times New Roman" w:hAnsi="Times New Roman" w:cs="Times New Roman"/>
          <w:sz w:val="24"/>
          <w:szCs w:val="24"/>
          <w:lang w:val="en-US"/>
        </w:rPr>
        <w:t xml:space="preserve"> the implementation of gender equality policies in universities, such as </w:t>
      </w:r>
      <w:r w:rsidR="00212A65">
        <w:rPr>
          <w:rFonts w:ascii="Times New Roman" w:hAnsi="Times New Roman" w:cs="Times New Roman"/>
          <w:sz w:val="24"/>
          <w:szCs w:val="24"/>
          <w:lang w:val="en-US"/>
        </w:rPr>
        <w:t xml:space="preserve">the </w:t>
      </w:r>
      <w:r w:rsidR="00564795">
        <w:rPr>
          <w:rFonts w:ascii="Times New Roman" w:hAnsi="Times New Roman" w:cs="Times New Roman"/>
          <w:sz w:val="24"/>
          <w:szCs w:val="24"/>
          <w:lang w:val="en-US"/>
        </w:rPr>
        <w:t xml:space="preserve">prevalence of </w:t>
      </w:r>
      <w:r w:rsidRPr="00F34D28">
        <w:rPr>
          <w:rFonts w:ascii="Times New Roman" w:hAnsi="Times New Roman" w:cs="Times New Roman"/>
          <w:sz w:val="24"/>
          <w:szCs w:val="24"/>
          <w:lang w:val="en-US"/>
        </w:rPr>
        <w:t>neoliberalis</w:t>
      </w:r>
      <w:r w:rsidR="00564795">
        <w:rPr>
          <w:rFonts w:ascii="Times New Roman" w:hAnsi="Times New Roman" w:cs="Times New Roman"/>
          <w:sz w:val="24"/>
          <w:szCs w:val="24"/>
          <w:lang w:val="en-US"/>
        </w:rPr>
        <w:t xml:space="preserve">t </w:t>
      </w:r>
      <w:r w:rsidR="00F83A2C">
        <w:rPr>
          <w:rFonts w:ascii="Times New Roman" w:hAnsi="Times New Roman" w:cs="Times New Roman"/>
          <w:sz w:val="24"/>
          <w:szCs w:val="24"/>
          <w:lang w:val="en-US"/>
        </w:rPr>
        <w:t>ideologies</w:t>
      </w:r>
      <w:r w:rsidRPr="00F34D28">
        <w:rPr>
          <w:rFonts w:ascii="Times New Roman" w:hAnsi="Times New Roman" w:cs="Times New Roman"/>
          <w:sz w:val="24"/>
          <w:szCs w:val="24"/>
          <w:lang w:val="en-US"/>
        </w:rPr>
        <w:t xml:space="preserve"> </w:t>
      </w:r>
      <w:r w:rsidR="00F83A2C">
        <w:rPr>
          <w:rFonts w:ascii="Times New Roman" w:hAnsi="Times New Roman" w:cs="Times New Roman"/>
          <w:sz w:val="24"/>
          <w:szCs w:val="24"/>
          <w:lang w:val="en-US"/>
        </w:rPr>
        <w:t>in</w:t>
      </w:r>
      <w:r w:rsidRPr="00F34D28">
        <w:rPr>
          <w:rFonts w:ascii="Times New Roman" w:hAnsi="Times New Roman" w:cs="Times New Roman"/>
          <w:sz w:val="24"/>
          <w:szCs w:val="24"/>
          <w:lang w:val="en-US"/>
        </w:rPr>
        <w:t xml:space="preserve"> the field of education and research </w:t>
      </w:r>
      <w:r w:rsidR="00F83A2C">
        <w:rPr>
          <w:rFonts w:ascii="Times New Roman" w:hAnsi="Times New Roman" w:cs="Times New Roman"/>
          <w:sz w:val="24"/>
          <w:szCs w:val="24"/>
          <w:lang w:val="en-US"/>
        </w:rPr>
        <w:t>throughout</w:t>
      </w:r>
      <w:r w:rsidRPr="00F34D28">
        <w:rPr>
          <w:rFonts w:ascii="Times New Roman" w:hAnsi="Times New Roman" w:cs="Times New Roman"/>
          <w:sz w:val="24"/>
          <w:szCs w:val="24"/>
          <w:lang w:val="en-US"/>
        </w:rPr>
        <w:t xml:space="preserve"> the world.</w:t>
      </w:r>
      <w:r w:rsidR="00CC17B5" w:rsidRPr="00F34D28">
        <w:rPr>
          <w:rFonts w:ascii="Times New Roman" w:hAnsi="Times New Roman" w:cs="Times New Roman"/>
          <w:sz w:val="24"/>
          <w:szCs w:val="24"/>
          <w:lang w:val="en-US"/>
        </w:rPr>
        <w:t xml:space="preserve"> </w:t>
      </w:r>
      <w:r w:rsidR="004D098D">
        <w:rPr>
          <w:rFonts w:ascii="Times New Roman" w:hAnsi="Times New Roman" w:cs="Times New Roman"/>
          <w:sz w:val="24"/>
          <w:szCs w:val="24"/>
          <w:lang w:val="en-US"/>
        </w:rPr>
        <w:t>All</w:t>
      </w:r>
      <w:r w:rsidRPr="00F34D28">
        <w:rPr>
          <w:rFonts w:ascii="Times New Roman" w:hAnsi="Times New Roman" w:cs="Times New Roman"/>
          <w:sz w:val="24"/>
          <w:szCs w:val="24"/>
          <w:lang w:val="en-US"/>
        </w:rPr>
        <w:t xml:space="preserve"> of these factors </w:t>
      </w:r>
      <w:r w:rsidR="004D098D">
        <w:rPr>
          <w:rFonts w:ascii="Times New Roman" w:hAnsi="Times New Roman" w:cs="Times New Roman"/>
          <w:sz w:val="24"/>
          <w:szCs w:val="24"/>
          <w:lang w:val="en-US"/>
        </w:rPr>
        <w:t xml:space="preserve">can </w:t>
      </w:r>
      <w:r w:rsidR="000A1373">
        <w:rPr>
          <w:rFonts w:ascii="Times New Roman" w:hAnsi="Times New Roman" w:cs="Times New Roman"/>
          <w:sz w:val="24"/>
          <w:szCs w:val="24"/>
          <w:lang w:val="en-US"/>
        </w:rPr>
        <w:t xml:space="preserve">have a </w:t>
      </w:r>
      <w:r w:rsidRPr="00F34D28">
        <w:rPr>
          <w:rFonts w:ascii="Times New Roman" w:hAnsi="Times New Roman" w:cs="Times New Roman"/>
          <w:sz w:val="24"/>
          <w:szCs w:val="24"/>
          <w:lang w:val="en-US"/>
        </w:rPr>
        <w:t>specific</w:t>
      </w:r>
      <w:r w:rsidR="000A1373">
        <w:rPr>
          <w:rFonts w:ascii="Times New Roman" w:hAnsi="Times New Roman" w:cs="Times New Roman"/>
          <w:sz w:val="24"/>
          <w:szCs w:val="24"/>
          <w:lang w:val="en-US"/>
        </w:rPr>
        <w:t xml:space="preserve"> effect on </w:t>
      </w:r>
      <w:r w:rsidRPr="00F34D28">
        <w:rPr>
          <w:rFonts w:ascii="Times New Roman" w:hAnsi="Times New Roman" w:cs="Times New Roman"/>
          <w:sz w:val="24"/>
          <w:szCs w:val="24"/>
          <w:lang w:val="en-US"/>
        </w:rPr>
        <w:t>determin</w:t>
      </w:r>
      <w:r w:rsidR="000A1373">
        <w:rPr>
          <w:rFonts w:ascii="Times New Roman" w:hAnsi="Times New Roman" w:cs="Times New Roman"/>
          <w:sz w:val="24"/>
          <w:szCs w:val="24"/>
          <w:lang w:val="en-US"/>
        </w:rPr>
        <w:t>ing</w:t>
      </w:r>
      <w:r w:rsidRPr="00F34D28">
        <w:rPr>
          <w:rFonts w:ascii="Times New Roman" w:hAnsi="Times New Roman" w:cs="Times New Roman"/>
          <w:sz w:val="24"/>
          <w:szCs w:val="24"/>
          <w:lang w:val="en-US"/>
        </w:rPr>
        <w:t xml:space="preserve"> the implementation of gender equality policy. </w:t>
      </w:r>
      <w:r w:rsidR="002158F3">
        <w:rPr>
          <w:rFonts w:ascii="Times New Roman" w:hAnsi="Times New Roman" w:cs="Times New Roman"/>
          <w:sz w:val="24"/>
          <w:szCs w:val="24"/>
          <w:lang w:val="en-US"/>
        </w:rPr>
        <w:t>One</w:t>
      </w:r>
      <w:r w:rsidRPr="00F34D28">
        <w:rPr>
          <w:rFonts w:ascii="Times New Roman" w:hAnsi="Times New Roman" w:cs="Times New Roman"/>
          <w:sz w:val="24"/>
          <w:szCs w:val="24"/>
          <w:lang w:val="en-US"/>
        </w:rPr>
        <w:t xml:space="preserve"> consequence</w:t>
      </w:r>
      <w:r w:rsidR="002158F3">
        <w:rPr>
          <w:rFonts w:ascii="Times New Roman" w:hAnsi="Times New Roman" w:cs="Times New Roman"/>
          <w:sz w:val="24"/>
          <w:szCs w:val="24"/>
          <w:lang w:val="en-US"/>
        </w:rPr>
        <w:t xml:space="preserve"> of this</w:t>
      </w:r>
      <w:r w:rsidRPr="00F34D28">
        <w:rPr>
          <w:rFonts w:ascii="Times New Roman" w:hAnsi="Times New Roman" w:cs="Times New Roman"/>
          <w:sz w:val="24"/>
          <w:szCs w:val="24"/>
          <w:lang w:val="en-US"/>
        </w:rPr>
        <w:t xml:space="preserve">, and </w:t>
      </w:r>
      <w:r w:rsidR="000A1373">
        <w:rPr>
          <w:rFonts w:ascii="Times New Roman" w:hAnsi="Times New Roman" w:cs="Times New Roman"/>
          <w:sz w:val="24"/>
          <w:szCs w:val="24"/>
          <w:lang w:val="en-US"/>
        </w:rPr>
        <w:t xml:space="preserve">the </w:t>
      </w:r>
      <w:r w:rsidRPr="00F34D28">
        <w:rPr>
          <w:rFonts w:ascii="Times New Roman" w:hAnsi="Times New Roman" w:cs="Times New Roman"/>
          <w:sz w:val="24"/>
          <w:szCs w:val="24"/>
          <w:lang w:val="en-US"/>
        </w:rPr>
        <w:t>synergistic effect</w:t>
      </w:r>
      <w:r w:rsidR="000A1373">
        <w:rPr>
          <w:rFonts w:ascii="Times New Roman" w:hAnsi="Times New Roman" w:cs="Times New Roman"/>
          <w:sz w:val="24"/>
          <w:szCs w:val="24"/>
          <w:lang w:val="en-US"/>
        </w:rPr>
        <w:t xml:space="preserve"> which </w:t>
      </w:r>
      <w:r w:rsidR="002158F3">
        <w:rPr>
          <w:rFonts w:ascii="Times New Roman" w:hAnsi="Times New Roman" w:cs="Times New Roman"/>
          <w:sz w:val="24"/>
          <w:szCs w:val="24"/>
          <w:lang w:val="en-US"/>
        </w:rPr>
        <w:t>it</w:t>
      </w:r>
      <w:r w:rsidR="000A1373">
        <w:rPr>
          <w:rFonts w:ascii="Times New Roman" w:hAnsi="Times New Roman" w:cs="Times New Roman"/>
          <w:sz w:val="24"/>
          <w:szCs w:val="24"/>
          <w:lang w:val="en-US"/>
        </w:rPr>
        <w:t xml:space="preserve"> often exert</w:t>
      </w:r>
      <w:r w:rsidR="002158F3">
        <w:rPr>
          <w:rFonts w:ascii="Times New Roman" w:hAnsi="Times New Roman" w:cs="Times New Roman"/>
          <w:sz w:val="24"/>
          <w:szCs w:val="24"/>
          <w:lang w:val="en-US"/>
        </w:rPr>
        <w:t>s</w:t>
      </w:r>
      <w:r w:rsidRPr="00F34D28">
        <w:rPr>
          <w:rFonts w:ascii="Times New Roman" w:hAnsi="Times New Roman" w:cs="Times New Roman"/>
          <w:sz w:val="24"/>
          <w:szCs w:val="24"/>
          <w:lang w:val="en-US"/>
        </w:rPr>
        <w:t xml:space="preserve">, is that the needs of individuals and groups of academics in gender equality issues are </w:t>
      </w:r>
      <w:r w:rsidR="009B2E69">
        <w:rPr>
          <w:rFonts w:ascii="Times New Roman" w:hAnsi="Times New Roman" w:cs="Times New Roman"/>
          <w:sz w:val="24"/>
          <w:szCs w:val="24"/>
          <w:lang w:val="en-US"/>
        </w:rPr>
        <w:t>overlooked</w:t>
      </w:r>
      <w:r w:rsidRPr="00F34D28">
        <w:rPr>
          <w:rFonts w:ascii="Times New Roman" w:hAnsi="Times New Roman" w:cs="Times New Roman"/>
          <w:sz w:val="24"/>
          <w:szCs w:val="24"/>
          <w:lang w:val="en-US"/>
        </w:rPr>
        <w:t xml:space="preserve">, </w:t>
      </w:r>
      <w:r w:rsidR="00F45C68">
        <w:rPr>
          <w:rFonts w:ascii="Times New Roman" w:hAnsi="Times New Roman" w:cs="Times New Roman"/>
          <w:sz w:val="24"/>
          <w:szCs w:val="24"/>
          <w:lang w:val="en-US"/>
        </w:rPr>
        <w:t>with the result that</w:t>
      </w:r>
      <w:r w:rsidRPr="00F34D28">
        <w:rPr>
          <w:rFonts w:ascii="Times New Roman" w:hAnsi="Times New Roman" w:cs="Times New Roman"/>
          <w:sz w:val="24"/>
          <w:szCs w:val="24"/>
          <w:lang w:val="en-US"/>
        </w:rPr>
        <w:t xml:space="preserve"> gender-based inequalities </w:t>
      </w:r>
      <w:r w:rsidR="00F45C68">
        <w:rPr>
          <w:rFonts w:ascii="Times New Roman" w:hAnsi="Times New Roman" w:cs="Times New Roman"/>
          <w:sz w:val="24"/>
          <w:szCs w:val="24"/>
          <w:lang w:val="en-US"/>
        </w:rPr>
        <w:t>can be</w:t>
      </w:r>
      <w:r w:rsidRPr="00F34D28">
        <w:rPr>
          <w:rFonts w:ascii="Times New Roman" w:hAnsi="Times New Roman" w:cs="Times New Roman"/>
          <w:sz w:val="24"/>
          <w:szCs w:val="24"/>
          <w:lang w:val="en-US"/>
        </w:rPr>
        <w:t xml:space="preserve"> ignored and </w:t>
      </w:r>
      <w:r w:rsidR="00F45C68">
        <w:rPr>
          <w:rFonts w:ascii="Times New Roman" w:hAnsi="Times New Roman" w:cs="Times New Roman"/>
          <w:sz w:val="24"/>
          <w:szCs w:val="24"/>
          <w:lang w:val="en-US"/>
        </w:rPr>
        <w:t>become more deeply entrenched</w:t>
      </w:r>
      <w:r w:rsidRPr="00F34D28">
        <w:rPr>
          <w:rFonts w:ascii="Times New Roman" w:hAnsi="Times New Roman" w:cs="Times New Roman"/>
          <w:sz w:val="24"/>
          <w:szCs w:val="24"/>
          <w:lang w:val="en-US"/>
        </w:rPr>
        <w:t>.</w:t>
      </w:r>
    </w:p>
    <w:p w14:paraId="7EED88F3" w14:textId="75512C69" w:rsidR="00F71C38" w:rsidRPr="00F34D28" w:rsidRDefault="00B0014A" w:rsidP="008C6536">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F71C38" w:rsidRPr="00F34D28">
        <w:rPr>
          <w:rFonts w:ascii="Times New Roman" w:hAnsi="Times New Roman" w:cs="Times New Roman"/>
          <w:sz w:val="24"/>
          <w:szCs w:val="24"/>
          <w:lang w:val="en-US"/>
        </w:rPr>
        <w:t>he reductive perception of the university as an institution through only some of its aspects and dimensions, especially economic and organizational ones, can be identified</w:t>
      </w:r>
      <w:r w:rsidR="00A9680B">
        <w:rPr>
          <w:rFonts w:ascii="Times New Roman" w:hAnsi="Times New Roman" w:cs="Times New Roman"/>
          <w:sz w:val="24"/>
          <w:szCs w:val="24"/>
          <w:lang w:val="en-US"/>
        </w:rPr>
        <w:t xml:space="preserve"> as one factor which </w:t>
      </w:r>
      <w:r w:rsidR="00A9680B" w:rsidRPr="00F34D28">
        <w:rPr>
          <w:rFonts w:ascii="Times New Roman" w:hAnsi="Times New Roman" w:cs="Times New Roman"/>
          <w:sz w:val="24"/>
          <w:szCs w:val="24"/>
          <w:lang w:val="en-US"/>
        </w:rPr>
        <w:t>complicat</w:t>
      </w:r>
      <w:r w:rsidR="00D84FA7">
        <w:rPr>
          <w:rFonts w:ascii="Times New Roman" w:hAnsi="Times New Roman" w:cs="Times New Roman"/>
          <w:sz w:val="24"/>
          <w:szCs w:val="24"/>
          <w:lang w:val="en-US"/>
        </w:rPr>
        <w:t>es</w:t>
      </w:r>
      <w:r w:rsidR="00A9680B" w:rsidRPr="00F34D28">
        <w:rPr>
          <w:rFonts w:ascii="Times New Roman" w:hAnsi="Times New Roman" w:cs="Times New Roman"/>
          <w:sz w:val="24"/>
          <w:szCs w:val="24"/>
          <w:lang w:val="en-US"/>
        </w:rPr>
        <w:t xml:space="preserve"> the shift toward gender equality</w:t>
      </w:r>
      <w:r w:rsidR="00A93BF2" w:rsidRPr="00A93BF2">
        <w:rPr>
          <w:rFonts w:ascii="Times New Roman" w:hAnsi="Times New Roman" w:cs="Times New Roman"/>
          <w:sz w:val="24"/>
          <w:szCs w:val="24"/>
          <w:lang w:val="en-US"/>
        </w:rPr>
        <w:t xml:space="preserve"> </w:t>
      </w:r>
      <w:r w:rsidR="00A93BF2" w:rsidRPr="00F34D28">
        <w:rPr>
          <w:rFonts w:ascii="Times New Roman" w:hAnsi="Times New Roman" w:cs="Times New Roman"/>
          <w:sz w:val="24"/>
          <w:szCs w:val="24"/>
          <w:lang w:val="en-US"/>
        </w:rPr>
        <w:t>in the university environment</w:t>
      </w:r>
      <w:r w:rsidR="00F71C38" w:rsidRPr="00F34D28">
        <w:rPr>
          <w:rFonts w:ascii="Times New Roman" w:hAnsi="Times New Roman" w:cs="Times New Roman"/>
          <w:sz w:val="24"/>
          <w:szCs w:val="24"/>
          <w:lang w:val="en-US"/>
        </w:rPr>
        <w:t xml:space="preserve">. </w:t>
      </w:r>
      <w:r w:rsidR="00E91E12">
        <w:rPr>
          <w:rFonts w:ascii="Times New Roman" w:hAnsi="Times New Roman" w:cs="Times New Roman"/>
          <w:sz w:val="24"/>
          <w:szCs w:val="24"/>
          <w:lang w:val="en-US"/>
        </w:rPr>
        <w:t>A</w:t>
      </w:r>
      <w:r w:rsidR="00E91E12" w:rsidRPr="00F34D28">
        <w:rPr>
          <w:rFonts w:ascii="Times New Roman" w:hAnsi="Times New Roman" w:cs="Times New Roman"/>
          <w:sz w:val="24"/>
          <w:szCs w:val="24"/>
          <w:lang w:val="en-US"/>
        </w:rPr>
        <w:t xml:space="preserve"> </w:t>
      </w:r>
      <w:r w:rsidR="00F71C38" w:rsidRPr="00F34D28">
        <w:rPr>
          <w:rFonts w:ascii="Times New Roman" w:hAnsi="Times New Roman" w:cs="Times New Roman"/>
          <w:sz w:val="24"/>
          <w:szCs w:val="24"/>
          <w:lang w:val="en-US"/>
        </w:rPr>
        <w:t xml:space="preserve">consequence of this reductionism is the strengthening of </w:t>
      </w:r>
      <w:r w:rsidR="00E91E12">
        <w:rPr>
          <w:rFonts w:ascii="Times New Roman" w:hAnsi="Times New Roman" w:cs="Times New Roman"/>
          <w:sz w:val="24"/>
          <w:szCs w:val="24"/>
          <w:lang w:val="en-US"/>
        </w:rPr>
        <w:t xml:space="preserve">the </w:t>
      </w:r>
      <w:r w:rsidR="00F71C38" w:rsidRPr="00F34D28">
        <w:rPr>
          <w:rFonts w:ascii="Times New Roman" w:hAnsi="Times New Roman" w:cs="Times New Roman"/>
          <w:sz w:val="24"/>
          <w:szCs w:val="24"/>
          <w:lang w:val="en-US"/>
        </w:rPr>
        <w:t xml:space="preserve">managerial approach in </w:t>
      </w:r>
      <w:r w:rsidR="00E91E12">
        <w:rPr>
          <w:rFonts w:ascii="Times New Roman" w:hAnsi="Times New Roman" w:cs="Times New Roman"/>
          <w:sz w:val="24"/>
          <w:szCs w:val="24"/>
          <w:lang w:val="en-US"/>
        </w:rPr>
        <w:t xml:space="preserve">university </w:t>
      </w:r>
      <w:r w:rsidR="00F71C38" w:rsidRPr="00F34D28">
        <w:rPr>
          <w:rFonts w:ascii="Times New Roman" w:hAnsi="Times New Roman" w:cs="Times New Roman"/>
          <w:sz w:val="24"/>
          <w:szCs w:val="24"/>
          <w:lang w:val="en-US"/>
        </w:rPr>
        <w:t xml:space="preserve">governance, </w:t>
      </w:r>
      <w:r w:rsidR="00717C95">
        <w:rPr>
          <w:rFonts w:ascii="Times New Roman" w:hAnsi="Times New Roman" w:cs="Times New Roman"/>
          <w:sz w:val="24"/>
          <w:szCs w:val="24"/>
          <w:lang w:val="en-US"/>
        </w:rPr>
        <w:t xml:space="preserve">a trait </w:t>
      </w:r>
      <w:r w:rsidR="00F71C38" w:rsidRPr="00F34D28">
        <w:rPr>
          <w:rFonts w:ascii="Times New Roman" w:hAnsi="Times New Roman" w:cs="Times New Roman"/>
          <w:sz w:val="24"/>
          <w:szCs w:val="24"/>
          <w:lang w:val="en-US"/>
        </w:rPr>
        <w:t xml:space="preserve">which is associated with the tendency to apply </w:t>
      </w:r>
      <w:r w:rsidR="00717C95" w:rsidRPr="00F34D28">
        <w:rPr>
          <w:rFonts w:ascii="Times New Roman" w:hAnsi="Times New Roman" w:cs="Times New Roman"/>
          <w:sz w:val="24"/>
          <w:szCs w:val="24"/>
          <w:lang w:val="en-US"/>
        </w:rPr>
        <w:t xml:space="preserve">the </w:t>
      </w:r>
      <w:r w:rsidR="00717C95">
        <w:rPr>
          <w:rFonts w:ascii="Times New Roman" w:hAnsi="Times New Roman" w:cs="Times New Roman"/>
          <w:sz w:val="24"/>
          <w:szCs w:val="24"/>
          <w:lang w:val="en-US"/>
        </w:rPr>
        <w:t xml:space="preserve">economic </w:t>
      </w:r>
      <w:r w:rsidR="00717C95" w:rsidRPr="00F34D28">
        <w:rPr>
          <w:rFonts w:ascii="Times New Roman" w:hAnsi="Times New Roman" w:cs="Times New Roman"/>
          <w:sz w:val="24"/>
          <w:szCs w:val="24"/>
          <w:lang w:val="en-US"/>
        </w:rPr>
        <w:t xml:space="preserve">principles of management </w:t>
      </w:r>
      <w:r w:rsidR="00477E6B">
        <w:rPr>
          <w:rFonts w:ascii="Times New Roman" w:hAnsi="Times New Roman" w:cs="Times New Roman"/>
          <w:sz w:val="24"/>
          <w:szCs w:val="24"/>
          <w:lang w:val="en-US"/>
        </w:rPr>
        <w:t>from the fields</w:t>
      </w:r>
      <w:r w:rsidR="00717C95" w:rsidRPr="00F34D28">
        <w:rPr>
          <w:rFonts w:ascii="Times New Roman" w:hAnsi="Times New Roman" w:cs="Times New Roman"/>
          <w:sz w:val="24"/>
          <w:szCs w:val="24"/>
          <w:lang w:val="en-US"/>
        </w:rPr>
        <w:t xml:space="preserve"> of </w:t>
      </w:r>
      <w:r w:rsidR="00477E6B">
        <w:rPr>
          <w:rFonts w:ascii="Times New Roman" w:hAnsi="Times New Roman" w:cs="Times New Roman"/>
          <w:sz w:val="24"/>
          <w:szCs w:val="24"/>
          <w:lang w:val="en-US"/>
        </w:rPr>
        <w:t>industry</w:t>
      </w:r>
      <w:r w:rsidR="00717C95" w:rsidRPr="00F34D28">
        <w:rPr>
          <w:rFonts w:ascii="Times New Roman" w:hAnsi="Times New Roman" w:cs="Times New Roman"/>
          <w:sz w:val="24"/>
          <w:szCs w:val="24"/>
          <w:lang w:val="en-US"/>
        </w:rPr>
        <w:t>, trade, and banking</w:t>
      </w:r>
      <w:r w:rsidR="00717C95">
        <w:rPr>
          <w:rFonts w:ascii="Times New Roman" w:hAnsi="Times New Roman" w:cs="Times New Roman"/>
          <w:sz w:val="24"/>
          <w:szCs w:val="24"/>
          <w:lang w:val="en-US"/>
        </w:rPr>
        <w:t xml:space="preserve"> </w:t>
      </w:r>
      <w:r w:rsidR="00F71C38" w:rsidRPr="00F34D28">
        <w:rPr>
          <w:rFonts w:ascii="Times New Roman" w:hAnsi="Times New Roman" w:cs="Times New Roman"/>
          <w:sz w:val="24"/>
          <w:szCs w:val="24"/>
          <w:lang w:val="en-US"/>
        </w:rPr>
        <w:t xml:space="preserve">to the academic environment and the university. The subsequent </w:t>
      </w:r>
      <w:r w:rsidR="00D762CD">
        <w:rPr>
          <w:rFonts w:ascii="Times New Roman" w:hAnsi="Times New Roman" w:cs="Times New Roman"/>
          <w:sz w:val="24"/>
          <w:szCs w:val="24"/>
          <w:lang w:val="en-US"/>
        </w:rPr>
        <w:t>overreliance on</w:t>
      </w:r>
      <w:r w:rsidR="00F71C38" w:rsidRPr="00F34D28">
        <w:rPr>
          <w:rFonts w:ascii="Times New Roman" w:hAnsi="Times New Roman" w:cs="Times New Roman"/>
          <w:sz w:val="24"/>
          <w:szCs w:val="24"/>
          <w:lang w:val="en-US"/>
        </w:rPr>
        <w:t xml:space="preserve"> quantification, commodification and marketisation, not only in </w:t>
      </w:r>
      <w:r w:rsidR="00D762CD">
        <w:rPr>
          <w:rFonts w:ascii="Times New Roman" w:hAnsi="Times New Roman" w:cs="Times New Roman"/>
          <w:sz w:val="24"/>
          <w:szCs w:val="24"/>
          <w:lang w:val="en-US"/>
        </w:rPr>
        <w:t xml:space="preserve">terms of </w:t>
      </w:r>
      <w:r w:rsidR="00F71C38" w:rsidRPr="00F34D28">
        <w:rPr>
          <w:rFonts w:ascii="Times New Roman" w:hAnsi="Times New Roman" w:cs="Times New Roman"/>
          <w:sz w:val="24"/>
          <w:szCs w:val="24"/>
          <w:lang w:val="en-US"/>
        </w:rPr>
        <w:t xml:space="preserve">education and research but </w:t>
      </w:r>
      <w:r w:rsidR="00D762CD">
        <w:rPr>
          <w:rFonts w:ascii="Times New Roman" w:hAnsi="Times New Roman" w:cs="Times New Roman"/>
          <w:sz w:val="24"/>
          <w:szCs w:val="24"/>
          <w:lang w:val="en-US"/>
        </w:rPr>
        <w:t>across</w:t>
      </w:r>
      <w:r w:rsidR="00F71C38" w:rsidRPr="00F34D28">
        <w:rPr>
          <w:rFonts w:ascii="Times New Roman" w:hAnsi="Times New Roman" w:cs="Times New Roman"/>
          <w:sz w:val="24"/>
          <w:szCs w:val="24"/>
          <w:lang w:val="en-US"/>
        </w:rPr>
        <w:t xml:space="preserve"> all of the university's activities, has </w:t>
      </w:r>
      <w:r w:rsidR="008A2D17">
        <w:rPr>
          <w:rFonts w:ascii="Times New Roman" w:hAnsi="Times New Roman" w:cs="Times New Roman"/>
          <w:sz w:val="24"/>
          <w:szCs w:val="24"/>
          <w:lang w:val="en-US"/>
        </w:rPr>
        <w:t xml:space="preserve">an </w:t>
      </w:r>
      <w:r w:rsidR="00F71C38" w:rsidRPr="00F34D28">
        <w:rPr>
          <w:rFonts w:ascii="Times New Roman" w:hAnsi="Times New Roman" w:cs="Times New Roman"/>
          <w:sz w:val="24"/>
          <w:szCs w:val="24"/>
          <w:lang w:val="en-US"/>
        </w:rPr>
        <w:t xml:space="preserve">adverse </w:t>
      </w:r>
      <w:r w:rsidR="008A2D17">
        <w:rPr>
          <w:rFonts w:ascii="Times New Roman" w:hAnsi="Times New Roman" w:cs="Times New Roman"/>
          <w:sz w:val="24"/>
          <w:szCs w:val="24"/>
          <w:lang w:val="en-US"/>
        </w:rPr>
        <w:t>impact on</w:t>
      </w:r>
      <w:r w:rsidR="00F71C38" w:rsidRPr="00F34D28">
        <w:rPr>
          <w:rFonts w:ascii="Times New Roman" w:hAnsi="Times New Roman" w:cs="Times New Roman"/>
          <w:sz w:val="24"/>
          <w:szCs w:val="24"/>
          <w:lang w:val="en-US"/>
        </w:rPr>
        <w:t xml:space="preserve"> the internal environment of the academic community</w:t>
      </w:r>
      <w:r w:rsidR="00677A60">
        <w:rPr>
          <w:rFonts w:ascii="Times New Roman" w:hAnsi="Times New Roman" w:cs="Times New Roman"/>
          <w:sz w:val="24"/>
          <w:szCs w:val="24"/>
          <w:lang w:val="en-US"/>
        </w:rPr>
        <w:t xml:space="preserve"> through, </w:t>
      </w:r>
      <w:r w:rsidR="00792EC6">
        <w:rPr>
          <w:rFonts w:ascii="Times New Roman" w:hAnsi="Times New Roman" w:cs="Times New Roman"/>
          <w:sz w:val="24"/>
          <w:szCs w:val="24"/>
          <w:lang w:val="en-US"/>
        </w:rPr>
        <w:t>among others</w:t>
      </w:r>
      <w:r w:rsidR="00677A60">
        <w:rPr>
          <w:rFonts w:ascii="Times New Roman" w:hAnsi="Times New Roman" w:cs="Times New Roman"/>
          <w:sz w:val="24"/>
          <w:szCs w:val="24"/>
          <w:lang w:val="en-US"/>
        </w:rPr>
        <w:t>, i</w:t>
      </w:r>
      <w:r w:rsidR="00F71C38" w:rsidRPr="00F34D28">
        <w:rPr>
          <w:rFonts w:ascii="Times New Roman" w:hAnsi="Times New Roman" w:cs="Times New Roman"/>
          <w:sz w:val="24"/>
          <w:szCs w:val="24"/>
          <w:lang w:val="en-US"/>
        </w:rPr>
        <w:t xml:space="preserve">ncreasing </w:t>
      </w:r>
      <w:r w:rsidR="00F31EDD">
        <w:rPr>
          <w:rFonts w:ascii="Times New Roman" w:hAnsi="Times New Roman" w:cs="Times New Roman"/>
          <w:sz w:val="24"/>
          <w:szCs w:val="24"/>
          <w:lang w:val="en-US"/>
        </w:rPr>
        <w:t>competition among academic staff</w:t>
      </w:r>
      <w:r w:rsidR="00F71C38" w:rsidRPr="00F34D28">
        <w:rPr>
          <w:rFonts w:ascii="Times New Roman" w:hAnsi="Times New Roman" w:cs="Times New Roman"/>
          <w:sz w:val="24"/>
          <w:szCs w:val="24"/>
          <w:lang w:val="en-US"/>
        </w:rPr>
        <w:t xml:space="preserve"> and </w:t>
      </w:r>
      <w:r w:rsidR="00F31EDD">
        <w:rPr>
          <w:rFonts w:ascii="Times New Roman" w:hAnsi="Times New Roman" w:cs="Times New Roman"/>
          <w:sz w:val="24"/>
          <w:szCs w:val="24"/>
          <w:lang w:val="en-US"/>
        </w:rPr>
        <w:t>reduced levels of</w:t>
      </w:r>
      <w:r w:rsidR="00F71C38" w:rsidRPr="00F34D28">
        <w:rPr>
          <w:rFonts w:ascii="Times New Roman" w:hAnsi="Times New Roman" w:cs="Times New Roman"/>
          <w:sz w:val="24"/>
          <w:szCs w:val="24"/>
          <w:lang w:val="en-US"/>
        </w:rPr>
        <w:t xml:space="preserve"> solidarity, cooperation and collective responsibility (Višňovský 2014: 44).</w:t>
      </w:r>
    </w:p>
    <w:p w14:paraId="451B3CAE" w14:textId="0E7B5141" w:rsidR="00D4479A" w:rsidRPr="00F34D28" w:rsidRDefault="00D4479A" w:rsidP="008C6536">
      <w:pPr>
        <w:spacing w:after="0" w:line="240" w:lineRule="auto"/>
        <w:ind w:firstLine="709"/>
        <w:jc w:val="both"/>
        <w:rPr>
          <w:rFonts w:ascii="Times New Roman" w:hAnsi="Times New Roman" w:cs="Times New Roman"/>
          <w:sz w:val="24"/>
          <w:szCs w:val="24"/>
          <w:lang w:val="en-US"/>
        </w:rPr>
      </w:pPr>
      <w:r w:rsidRPr="00F34D28">
        <w:rPr>
          <w:rFonts w:ascii="Times New Roman" w:hAnsi="Times New Roman" w:cs="Times New Roman"/>
          <w:sz w:val="24"/>
          <w:szCs w:val="24"/>
          <w:lang w:val="en-US"/>
        </w:rPr>
        <w:lastRenderedPageBreak/>
        <w:t>The university is not just an institution</w:t>
      </w:r>
      <w:r w:rsidR="00E75993">
        <w:rPr>
          <w:rFonts w:ascii="Times New Roman" w:hAnsi="Times New Roman" w:cs="Times New Roman"/>
          <w:sz w:val="24"/>
          <w:szCs w:val="24"/>
          <w:lang w:val="en-US"/>
        </w:rPr>
        <w:t>;</w:t>
      </w:r>
      <w:r w:rsidRPr="00F34D28">
        <w:rPr>
          <w:rFonts w:ascii="Times New Roman" w:hAnsi="Times New Roman" w:cs="Times New Roman"/>
          <w:sz w:val="24"/>
          <w:szCs w:val="24"/>
          <w:lang w:val="en-US"/>
        </w:rPr>
        <w:t xml:space="preserve"> it is</w:t>
      </w:r>
      <w:r w:rsidR="00E75993">
        <w:rPr>
          <w:rFonts w:ascii="Times New Roman" w:hAnsi="Times New Roman" w:cs="Times New Roman"/>
          <w:sz w:val="24"/>
          <w:szCs w:val="24"/>
          <w:lang w:val="en-US"/>
        </w:rPr>
        <w:t>, by</w:t>
      </w:r>
      <w:r w:rsidRPr="00F34D28">
        <w:rPr>
          <w:rFonts w:ascii="Times New Roman" w:hAnsi="Times New Roman" w:cs="Times New Roman"/>
          <w:sz w:val="24"/>
          <w:szCs w:val="24"/>
          <w:lang w:val="en-US"/>
        </w:rPr>
        <w:t xml:space="preserve"> the same measure</w:t>
      </w:r>
      <w:r w:rsidR="00E75993">
        <w:rPr>
          <w:rFonts w:ascii="Times New Roman" w:hAnsi="Times New Roman" w:cs="Times New Roman"/>
          <w:sz w:val="24"/>
          <w:szCs w:val="24"/>
          <w:lang w:val="en-US"/>
        </w:rPr>
        <w:t>, a</w:t>
      </w:r>
      <w:r w:rsidRPr="00F34D28">
        <w:rPr>
          <w:rFonts w:ascii="Times New Roman" w:hAnsi="Times New Roman" w:cs="Times New Roman"/>
          <w:sz w:val="24"/>
          <w:szCs w:val="24"/>
          <w:lang w:val="en-US"/>
        </w:rPr>
        <w:t xml:space="preserve"> community.</w:t>
      </w:r>
      <w:r w:rsidR="00867447" w:rsidRPr="00F34D28">
        <w:rPr>
          <w:rStyle w:val="Odkaznapoznmkupodiarou"/>
          <w:rFonts w:ascii="Times New Roman" w:hAnsi="Times New Roman" w:cs="Times New Roman"/>
          <w:sz w:val="24"/>
          <w:szCs w:val="24"/>
          <w:lang w:val="en-US"/>
        </w:rPr>
        <w:footnoteReference w:id="2"/>
      </w:r>
      <w:r w:rsidRPr="00F34D28">
        <w:rPr>
          <w:rFonts w:ascii="Times New Roman" w:hAnsi="Times New Roman" w:cs="Times New Roman"/>
          <w:sz w:val="24"/>
          <w:szCs w:val="24"/>
          <w:lang w:val="en-US"/>
        </w:rPr>
        <w:t xml:space="preserve"> Although the academic community of the university is heterogeneous, its members are connected through </w:t>
      </w:r>
      <w:r w:rsidR="00D004F5">
        <w:rPr>
          <w:rFonts w:ascii="Times New Roman" w:hAnsi="Times New Roman" w:cs="Times New Roman"/>
          <w:sz w:val="24"/>
          <w:szCs w:val="24"/>
          <w:lang w:val="en-US"/>
        </w:rPr>
        <w:t xml:space="preserve">their </w:t>
      </w:r>
      <w:r w:rsidR="00E75993">
        <w:rPr>
          <w:rFonts w:ascii="Times New Roman" w:hAnsi="Times New Roman" w:cs="Times New Roman"/>
          <w:sz w:val="24"/>
          <w:szCs w:val="24"/>
          <w:lang w:val="en-US"/>
        </w:rPr>
        <w:t>shared</w:t>
      </w:r>
      <w:r w:rsidR="00E75993" w:rsidRPr="00F34D28">
        <w:rPr>
          <w:rFonts w:ascii="Times New Roman" w:hAnsi="Times New Roman" w:cs="Times New Roman"/>
          <w:sz w:val="24"/>
          <w:szCs w:val="24"/>
          <w:lang w:val="en-US"/>
        </w:rPr>
        <w:t xml:space="preserve"> </w:t>
      </w:r>
      <w:r w:rsidRPr="00F34D28">
        <w:rPr>
          <w:rFonts w:ascii="Times New Roman" w:hAnsi="Times New Roman" w:cs="Times New Roman"/>
          <w:sz w:val="24"/>
          <w:szCs w:val="24"/>
          <w:lang w:val="en-US"/>
        </w:rPr>
        <w:t>activities - teaching, learning</w:t>
      </w:r>
      <w:r w:rsidR="00D004F5">
        <w:rPr>
          <w:rFonts w:ascii="Times New Roman" w:hAnsi="Times New Roman" w:cs="Times New Roman"/>
          <w:sz w:val="24"/>
          <w:szCs w:val="24"/>
          <w:lang w:val="en-US"/>
        </w:rPr>
        <w:t>,</w:t>
      </w:r>
      <w:r w:rsidRPr="00F34D28">
        <w:rPr>
          <w:rFonts w:ascii="Times New Roman" w:hAnsi="Times New Roman" w:cs="Times New Roman"/>
          <w:sz w:val="24"/>
          <w:szCs w:val="24"/>
          <w:lang w:val="en-US"/>
        </w:rPr>
        <w:t xml:space="preserve"> and </w:t>
      </w:r>
      <w:r w:rsidR="00E75993">
        <w:rPr>
          <w:rFonts w:ascii="Times New Roman" w:hAnsi="Times New Roman" w:cs="Times New Roman"/>
          <w:sz w:val="24"/>
          <w:szCs w:val="24"/>
          <w:lang w:val="en-US"/>
        </w:rPr>
        <w:t xml:space="preserve">conducting </w:t>
      </w:r>
      <w:r w:rsidRPr="00F34D28">
        <w:rPr>
          <w:rFonts w:ascii="Times New Roman" w:hAnsi="Times New Roman" w:cs="Times New Roman"/>
          <w:sz w:val="24"/>
          <w:szCs w:val="24"/>
          <w:lang w:val="en-US"/>
        </w:rPr>
        <w:t xml:space="preserve">research. </w:t>
      </w:r>
      <w:r w:rsidR="00D004F5">
        <w:rPr>
          <w:rFonts w:ascii="Times New Roman" w:hAnsi="Times New Roman" w:cs="Times New Roman"/>
          <w:sz w:val="24"/>
          <w:szCs w:val="24"/>
          <w:lang w:val="en-US"/>
        </w:rPr>
        <w:t>Academic staff</w:t>
      </w:r>
      <w:r w:rsidRPr="00F34D28">
        <w:rPr>
          <w:rFonts w:ascii="Times New Roman" w:hAnsi="Times New Roman" w:cs="Times New Roman"/>
          <w:sz w:val="24"/>
          <w:szCs w:val="24"/>
          <w:lang w:val="en-US"/>
        </w:rPr>
        <w:t xml:space="preserve"> have common interests in research, and </w:t>
      </w:r>
      <w:r w:rsidR="00CB5989">
        <w:rPr>
          <w:rFonts w:ascii="Times New Roman" w:hAnsi="Times New Roman" w:cs="Times New Roman"/>
          <w:sz w:val="24"/>
          <w:szCs w:val="24"/>
          <w:lang w:val="en-US"/>
        </w:rPr>
        <w:t xml:space="preserve">also </w:t>
      </w:r>
      <w:r w:rsidRPr="00F34D28">
        <w:rPr>
          <w:rFonts w:ascii="Times New Roman" w:hAnsi="Times New Roman" w:cs="Times New Roman"/>
          <w:sz w:val="24"/>
          <w:szCs w:val="24"/>
          <w:lang w:val="en-US"/>
        </w:rPr>
        <w:t xml:space="preserve">through </w:t>
      </w:r>
      <w:r w:rsidR="00CB5989">
        <w:rPr>
          <w:rFonts w:ascii="Times New Roman" w:hAnsi="Times New Roman" w:cs="Times New Roman"/>
          <w:sz w:val="24"/>
          <w:szCs w:val="24"/>
          <w:lang w:val="en-US"/>
        </w:rPr>
        <w:t xml:space="preserve">their </w:t>
      </w:r>
      <w:r w:rsidRPr="00F34D28">
        <w:rPr>
          <w:rFonts w:ascii="Times New Roman" w:hAnsi="Times New Roman" w:cs="Times New Roman"/>
          <w:sz w:val="24"/>
          <w:szCs w:val="24"/>
          <w:lang w:val="en-US"/>
        </w:rPr>
        <w:t xml:space="preserve">profession of </w:t>
      </w:r>
      <w:r w:rsidR="00CB5989">
        <w:rPr>
          <w:rFonts w:ascii="Times New Roman" w:hAnsi="Times New Roman" w:cs="Times New Roman"/>
          <w:sz w:val="24"/>
          <w:szCs w:val="24"/>
          <w:lang w:val="en-US"/>
        </w:rPr>
        <w:t>scholar</w:t>
      </w:r>
      <w:r w:rsidRPr="00F34D28">
        <w:rPr>
          <w:rFonts w:ascii="Times New Roman" w:hAnsi="Times New Roman" w:cs="Times New Roman"/>
          <w:sz w:val="24"/>
          <w:szCs w:val="24"/>
          <w:lang w:val="en-US"/>
        </w:rPr>
        <w:t xml:space="preserve"> and teacher. Equally important </w:t>
      </w:r>
      <w:r w:rsidR="00B03E5C">
        <w:rPr>
          <w:rFonts w:ascii="Times New Roman" w:hAnsi="Times New Roman" w:cs="Times New Roman"/>
          <w:sz w:val="24"/>
          <w:szCs w:val="24"/>
          <w:lang w:val="en-US"/>
        </w:rPr>
        <w:t>are</w:t>
      </w:r>
      <w:r w:rsidR="00B03E5C" w:rsidRPr="00F34D28">
        <w:rPr>
          <w:rFonts w:ascii="Times New Roman" w:hAnsi="Times New Roman" w:cs="Times New Roman"/>
          <w:sz w:val="24"/>
          <w:szCs w:val="24"/>
          <w:lang w:val="en-US"/>
        </w:rPr>
        <w:t xml:space="preserve"> </w:t>
      </w:r>
      <w:r w:rsidRPr="00F34D28">
        <w:rPr>
          <w:rFonts w:ascii="Times New Roman" w:hAnsi="Times New Roman" w:cs="Times New Roman"/>
          <w:sz w:val="24"/>
          <w:szCs w:val="24"/>
          <w:lang w:val="en-US"/>
        </w:rPr>
        <w:t xml:space="preserve">the links </w:t>
      </w:r>
      <w:r w:rsidR="00B03E5C">
        <w:rPr>
          <w:rFonts w:ascii="Times New Roman" w:hAnsi="Times New Roman" w:cs="Times New Roman"/>
          <w:sz w:val="24"/>
          <w:szCs w:val="24"/>
          <w:lang w:val="en-US"/>
        </w:rPr>
        <w:t>which staff and alumni</w:t>
      </w:r>
      <w:r w:rsidR="00302B1A">
        <w:rPr>
          <w:rFonts w:ascii="Times New Roman" w:hAnsi="Times New Roman" w:cs="Times New Roman"/>
          <w:sz w:val="24"/>
          <w:szCs w:val="24"/>
          <w:lang w:val="en-US"/>
        </w:rPr>
        <w:t xml:space="preserve"> forge </w:t>
      </w:r>
      <w:r w:rsidRPr="00F34D28">
        <w:rPr>
          <w:rFonts w:ascii="Times New Roman" w:hAnsi="Times New Roman" w:cs="Times New Roman"/>
          <w:sz w:val="24"/>
          <w:szCs w:val="24"/>
          <w:lang w:val="en-US"/>
        </w:rPr>
        <w:t xml:space="preserve">with a particular university. However, the </w:t>
      </w:r>
      <w:r w:rsidR="00302B1A">
        <w:rPr>
          <w:rFonts w:ascii="Times New Roman" w:hAnsi="Times New Roman" w:cs="Times New Roman"/>
          <w:sz w:val="24"/>
          <w:szCs w:val="24"/>
          <w:lang w:val="en-US"/>
        </w:rPr>
        <w:t xml:space="preserve">university </w:t>
      </w:r>
      <w:r w:rsidRPr="00F34D28">
        <w:rPr>
          <w:rFonts w:ascii="Times New Roman" w:hAnsi="Times New Roman" w:cs="Times New Roman"/>
          <w:sz w:val="24"/>
          <w:szCs w:val="24"/>
          <w:lang w:val="en-US"/>
        </w:rPr>
        <w:t xml:space="preserve">community </w:t>
      </w:r>
      <w:r w:rsidR="007616E7">
        <w:rPr>
          <w:rFonts w:ascii="Times New Roman" w:hAnsi="Times New Roman" w:cs="Times New Roman"/>
          <w:sz w:val="24"/>
          <w:szCs w:val="24"/>
          <w:lang w:val="en-US"/>
        </w:rPr>
        <w:t>is</w:t>
      </w:r>
      <w:r w:rsidR="007616E7" w:rsidRPr="007616E7">
        <w:rPr>
          <w:rFonts w:ascii="Times New Roman" w:hAnsi="Times New Roman" w:cs="Times New Roman"/>
          <w:sz w:val="24"/>
          <w:szCs w:val="24"/>
          <w:lang w:val="en-US"/>
        </w:rPr>
        <w:t xml:space="preserve"> </w:t>
      </w:r>
      <w:r w:rsidR="007616E7" w:rsidRPr="00F34D28">
        <w:rPr>
          <w:rFonts w:ascii="Times New Roman" w:hAnsi="Times New Roman" w:cs="Times New Roman"/>
          <w:sz w:val="24"/>
          <w:szCs w:val="24"/>
          <w:lang w:val="en-US"/>
        </w:rPr>
        <w:t>not</w:t>
      </w:r>
      <w:r w:rsidR="007616E7">
        <w:rPr>
          <w:rFonts w:ascii="Times New Roman" w:hAnsi="Times New Roman" w:cs="Times New Roman"/>
          <w:sz w:val="24"/>
          <w:szCs w:val="24"/>
          <w:lang w:val="en-US"/>
        </w:rPr>
        <w:t xml:space="preserve"> kept</w:t>
      </w:r>
      <w:r w:rsidRPr="00F34D28">
        <w:rPr>
          <w:rFonts w:ascii="Times New Roman" w:hAnsi="Times New Roman" w:cs="Times New Roman"/>
          <w:sz w:val="24"/>
          <w:szCs w:val="24"/>
          <w:lang w:val="en-US"/>
        </w:rPr>
        <w:t xml:space="preserve"> together </w:t>
      </w:r>
      <w:r w:rsidR="00D63CFE">
        <w:rPr>
          <w:rFonts w:ascii="Times New Roman" w:hAnsi="Times New Roman" w:cs="Times New Roman"/>
          <w:sz w:val="24"/>
          <w:szCs w:val="24"/>
          <w:lang w:val="en-US"/>
        </w:rPr>
        <w:t>exclusively</w:t>
      </w:r>
      <w:r w:rsidRPr="00F34D28">
        <w:rPr>
          <w:rFonts w:ascii="Times New Roman" w:hAnsi="Times New Roman" w:cs="Times New Roman"/>
          <w:sz w:val="24"/>
          <w:szCs w:val="24"/>
          <w:lang w:val="en-US"/>
        </w:rPr>
        <w:t xml:space="preserve"> </w:t>
      </w:r>
      <w:r w:rsidR="007616E7">
        <w:rPr>
          <w:rFonts w:ascii="Times New Roman" w:hAnsi="Times New Roman" w:cs="Times New Roman"/>
          <w:sz w:val="24"/>
          <w:szCs w:val="24"/>
          <w:lang w:val="en-US"/>
        </w:rPr>
        <w:t>through</w:t>
      </w:r>
      <w:r w:rsidRPr="00F34D28">
        <w:rPr>
          <w:rFonts w:ascii="Times New Roman" w:hAnsi="Times New Roman" w:cs="Times New Roman"/>
          <w:sz w:val="24"/>
          <w:szCs w:val="24"/>
          <w:lang w:val="en-US"/>
        </w:rPr>
        <w:t xml:space="preserve"> its organizational structure and </w:t>
      </w:r>
      <w:r w:rsidR="00D63CFE">
        <w:rPr>
          <w:rFonts w:ascii="Times New Roman" w:hAnsi="Times New Roman" w:cs="Times New Roman"/>
          <w:sz w:val="24"/>
          <w:szCs w:val="24"/>
          <w:lang w:val="en-US"/>
        </w:rPr>
        <w:t xml:space="preserve">the administrative </w:t>
      </w:r>
      <w:r w:rsidRPr="00F34D28">
        <w:rPr>
          <w:rFonts w:ascii="Times New Roman" w:hAnsi="Times New Roman" w:cs="Times New Roman"/>
          <w:sz w:val="24"/>
          <w:szCs w:val="24"/>
          <w:lang w:val="en-US"/>
        </w:rPr>
        <w:t xml:space="preserve">order set out in </w:t>
      </w:r>
      <w:r w:rsidR="00D63CFE">
        <w:rPr>
          <w:rFonts w:ascii="Times New Roman" w:hAnsi="Times New Roman" w:cs="Times New Roman"/>
          <w:sz w:val="24"/>
          <w:szCs w:val="24"/>
          <w:lang w:val="en-US"/>
        </w:rPr>
        <w:t xml:space="preserve">its </w:t>
      </w:r>
      <w:r w:rsidRPr="00F34D28">
        <w:rPr>
          <w:rFonts w:ascii="Times New Roman" w:hAnsi="Times New Roman" w:cs="Times New Roman"/>
          <w:sz w:val="24"/>
          <w:szCs w:val="24"/>
          <w:lang w:val="en-US"/>
        </w:rPr>
        <w:t xml:space="preserve">set of written legislative and ethical rules. The life of the university community is also conditioned by unwritten rules, informal social relations, </w:t>
      </w:r>
      <w:r w:rsidR="00D63CFE" w:rsidRPr="00F34D28">
        <w:rPr>
          <w:rFonts w:ascii="Times New Roman" w:hAnsi="Times New Roman" w:cs="Times New Roman"/>
          <w:sz w:val="24"/>
          <w:szCs w:val="24"/>
          <w:lang w:val="en-US"/>
        </w:rPr>
        <w:t xml:space="preserve">declared values </w:t>
      </w:r>
      <w:r w:rsidR="00D63CFE">
        <w:rPr>
          <w:rFonts w:ascii="Times New Roman" w:hAnsi="Times New Roman" w:cs="Times New Roman"/>
          <w:sz w:val="24"/>
          <w:szCs w:val="24"/>
          <w:lang w:val="en-US"/>
        </w:rPr>
        <w:t xml:space="preserve">which can be either </w:t>
      </w:r>
      <w:r w:rsidRPr="00F34D28">
        <w:rPr>
          <w:rFonts w:ascii="Times New Roman" w:hAnsi="Times New Roman" w:cs="Times New Roman"/>
          <w:sz w:val="24"/>
          <w:szCs w:val="24"/>
          <w:lang w:val="en-US"/>
        </w:rPr>
        <w:t>implicit</w:t>
      </w:r>
      <w:r w:rsidR="00D63CFE">
        <w:rPr>
          <w:rFonts w:ascii="Times New Roman" w:hAnsi="Times New Roman" w:cs="Times New Roman"/>
          <w:sz w:val="24"/>
          <w:szCs w:val="24"/>
          <w:lang w:val="en-US"/>
        </w:rPr>
        <w:t>ly</w:t>
      </w:r>
      <w:r w:rsidRPr="00F34D28">
        <w:rPr>
          <w:rFonts w:ascii="Times New Roman" w:hAnsi="Times New Roman" w:cs="Times New Roman"/>
          <w:sz w:val="24"/>
          <w:szCs w:val="24"/>
          <w:lang w:val="en-US"/>
        </w:rPr>
        <w:t xml:space="preserve"> </w:t>
      </w:r>
      <w:r w:rsidR="00D63CFE">
        <w:rPr>
          <w:rFonts w:ascii="Times New Roman" w:hAnsi="Times New Roman" w:cs="Times New Roman"/>
          <w:sz w:val="24"/>
          <w:szCs w:val="24"/>
          <w:lang w:val="en-US"/>
        </w:rPr>
        <w:t>or</w:t>
      </w:r>
      <w:r w:rsidRPr="00F34D28">
        <w:rPr>
          <w:rFonts w:ascii="Times New Roman" w:hAnsi="Times New Roman" w:cs="Times New Roman"/>
          <w:sz w:val="24"/>
          <w:szCs w:val="24"/>
          <w:lang w:val="en-US"/>
        </w:rPr>
        <w:t xml:space="preserve"> explicitly expressed</w:t>
      </w:r>
      <w:r w:rsidR="00D63CFE">
        <w:rPr>
          <w:rFonts w:ascii="Times New Roman" w:hAnsi="Times New Roman" w:cs="Times New Roman"/>
          <w:sz w:val="24"/>
          <w:szCs w:val="24"/>
          <w:lang w:val="en-US"/>
        </w:rPr>
        <w:t>,</w:t>
      </w:r>
      <w:r w:rsidRPr="00F34D28">
        <w:rPr>
          <w:rFonts w:ascii="Times New Roman" w:hAnsi="Times New Roman" w:cs="Times New Roman"/>
          <w:sz w:val="24"/>
          <w:szCs w:val="24"/>
          <w:lang w:val="en-US"/>
        </w:rPr>
        <w:t xml:space="preserve"> and </w:t>
      </w:r>
      <w:r w:rsidR="001E517D">
        <w:rPr>
          <w:rFonts w:ascii="Times New Roman" w:hAnsi="Times New Roman" w:cs="Times New Roman"/>
          <w:sz w:val="24"/>
          <w:szCs w:val="24"/>
          <w:lang w:val="en-US"/>
        </w:rPr>
        <w:t xml:space="preserve">a wide range of </w:t>
      </w:r>
      <w:r w:rsidRPr="00F34D28">
        <w:rPr>
          <w:rFonts w:ascii="Times New Roman" w:hAnsi="Times New Roman" w:cs="Times New Roman"/>
          <w:sz w:val="24"/>
          <w:szCs w:val="24"/>
          <w:lang w:val="en-US"/>
        </w:rPr>
        <w:t xml:space="preserve">beliefs, attitudes, and meanings. </w:t>
      </w:r>
      <w:r w:rsidR="001E517D">
        <w:rPr>
          <w:rFonts w:ascii="Times New Roman" w:hAnsi="Times New Roman" w:cs="Times New Roman"/>
          <w:sz w:val="24"/>
          <w:szCs w:val="24"/>
          <w:lang w:val="en-US"/>
        </w:rPr>
        <w:t>In order</w:t>
      </w:r>
      <w:r w:rsidRPr="00F34D28">
        <w:rPr>
          <w:rFonts w:ascii="Times New Roman" w:hAnsi="Times New Roman" w:cs="Times New Roman"/>
          <w:sz w:val="24"/>
          <w:szCs w:val="24"/>
          <w:lang w:val="en-US"/>
        </w:rPr>
        <w:t xml:space="preserve"> to transform the practice</w:t>
      </w:r>
      <w:r w:rsidR="001E517D">
        <w:rPr>
          <w:rFonts w:ascii="Times New Roman" w:hAnsi="Times New Roman" w:cs="Times New Roman"/>
          <w:sz w:val="24"/>
          <w:szCs w:val="24"/>
          <w:lang w:val="en-US"/>
        </w:rPr>
        <w:t>s</w:t>
      </w:r>
      <w:r w:rsidRPr="00F34D28">
        <w:rPr>
          <w:rFonts w:ascii="Times New Roman" w:hAnsi="Times New Roman" w:cs="Times New Roman"/>
          <w:sz w:val="24"/>
          <w:szCs w:val="24"/>
          <w:lang w:val="en-US"/>
        </w:rPr>
        <w:t xml:space="preserve">, activities, and results of </w:t>
      </w:r>
      <w:r w:rsidR="001E517D">
        <w:rPr>
          <w:rFonts w:ascii="Times New Roman" w:hAnsi="Times New Roman" w:cs="Times New Roman"/>
          <w:sz w:val="24"/>
          <w:szCs w:val="24"/>
          <w:lang w:val="en-US"/>
        </w:rPr>
        <w:t xml:space="preserve">a </w:t>
      </w:r>
      <w:r w:rsidRPr="00F34D28">
        <w:rPr>
          <w:rFonts w:ascii="Times New Roman" w:hAnsi="Times New Roman" w:cs="Times New Roman"/>
          <w:sz w:val="24"/>
          <w:szCs w:val="24"/>
          <w:lang w:val="en-US"/>
        </w:rPr>
        <w:t xml:space="preserve">university, it is necessary to transform </w:t>
      </w:r>
      <w:r w:rsidR="00207C4C">
        <w:rPr>
          <w:rFonts w:ascii="Times New Roman" w:hAnsi="Times New Roman" w:cs="Times New Roman"/>
          <w:sz w:val="24"/>
          <w:szCs w:val="24"/>
          <w:lang w:val="en-US"/>
        </w:rPr>
        <w:t xml:space="preserve">its </w:t>
      </w:r>
      <w:r w:rsidRPr="00F34D28">
        <w:rPr>
          <w:rFonts w:ascii="Times New Roman" w:hAnsi="Times New Roman" w:cs="Times New Roman"/>
          <w:sz w:val="24"/>
          <w:szCs w:val="24"/>
          <w:lang w:val="en-US"/>
        </w:rPr>
        <w:t xml:space="preserve">rules and organizational settings. However, without </w:t>
      </w:r>
      <w:r w:rsidR="00207C4C">
        <w:rPr>
          <w:rFonts w:ascii="Times New Roman" w:hAnsi="Times New Roman" w:cs="Times New Roman"/>
          <w:sz w:val="24"/>
          <w:szCs w:val="24"/>
          <w:lang w:val="en-US"/>
        </w:rPr>
        <w:t xml:space="preserve">an </w:t>
      </w:r>
      <w:r w:rsidRPr="00F34D28">
        <w:rPr>
          <w:rFonts w:ascii="Times New Roman" w:hAnsi="Times New Roman" w:cs="Times New Roman"/>
          <w:sz w:val="24"/>
          <w:szCs w:val="24"/>
          <w:lang w:val="en-US"/>
        </w:rPr>
        <w:t xml:space="preserve">effective understanding and acceptance of the values </w:t>
      </w:r>
      <w:r w:rsidR="00207C4C">
        <w:rPr>
          <w:rFonts w:ascii="Times New Roman" w:hAnsi="Times New Roman" w:cs="Times New Roman"/>
          <w:sz w:val="24"/>
          <w:szCs w:val="24"/>
          <w:lang w:val="en-US"/>
        </w:rPr>
        <w:t>which are</w:t>
      </w:r>
      <w:r w:rsidR="003D1F9F">
        <w:rPr>
          <w:rFonts w:ascii="Times New Roman" w:hAnsi="Times New Roman" w:cs="Times New Roman"/>
          <w:sz w:val="24"/>
          <w:szCs w:val="24"/>
          <w:lang w:val="en-US"/>
        </w:rPr>
        <w:t xml:space="preserve"> to</w:t>
      </w:r>
      <w:r w:rsidRPr="00F34D28">
        <w:rPr>
          <w:rFonts w:ascii="Times New Roman" w:hAnsi="Times New Roman" w:cs="Times New Roman"/>
          <w:sz w:val="24"/>
          <w:szCs w:val="24"/>
          <w:lang w:val="en-US"/>
        </w:rPr>
        <w:t xml:space="preserve"> be protected and reproduced by those principles, rules and organizational structure, no effective transformation of the environment </w:t>
      </w:r>
      <w:r w:rsidR="003D1F9F">
        <w:rPr>
          <w:rFonts w:ascii="Times New Roman" w:hAnsi="Times New Roman" w:cs="Times New Roman"/>
          <w:sz w:val="24"/>
          <w:szCs w:val="24"/>
          <w:lang w:val="en-US"/>
        </w:rPr>
        <w:t>can</w:t>
      </w:r>
      <w:r w:rsidRPr="00F34D28">
        <w:rPr>
          <w:rFonts w:ascii="Times New Roman" w:hAnsi="Times New Roman" w:cs="Times New Roman"/>
          <w:sz w:val="24"/>
          <w:szCs w:val="24"/>
          <w:lang w:val="en-US"/>
        </w:rPr>
        <w:t xml:space="preserve"> succeed. </w:t>
      </w:r>
      <w:r w:rsidR="007F09FE">
        <w:rPr>
          <w:rFonts w:ascii="Times New Roman" w:hAnsi="Times New Roman" w:cs="Times New Roman"/>
          <w:sz w:val="24"/>
          <w:szCs w:val="24"/>
          <w:lang w:val="en-US"/>
        </w:rPr>
        <w:t>The acceptance of</w:t>
      </w:r>
      <w:r w:rsidRPr="00F34D28">
        <w:rPr>
          <w:rFonts w:ascii="Times New Roman" w:hAnsi="Times New Roman" w:cs="Times New Roman"/>
          <w:sz w:val="24"/>
          <w:szCs w:val="24"/>
          <w:lang w:val="en-US"/>
        </w:rPr>
        <w:t xml:space="preserve"> values ​</w:t>
      </w:r>
      <w:r w:rsidR="007F09FE">
        <w:rPr>
          <w:rFonts w:ascii="Times New Roman" w:hAnsi="Times New Roman" w:cs="Times New Roman"/>
          <w:sz w:val="24"/>
          <w:szCs w:val="24"/>
          <w:lang w:val="en-US"/>
        </w:rPr>
        <w:t>within an institution such as the university is</w:t>
      </w:r>
      <w:r w:rsidRPr="00F34D28">
        <w:rPr>
          <w:rFonts w:ascii="Times New Roman" w:hAnsi="Times New Roman" w:cs="Times New Roman"/>
          <w:sz w:val="24"/>
          <w:szCs w:val="24"/>
          <w:lang w:val="en-US"/>
        </w:rPr>
        <w:t xml:space="preserve"> formed </w:t>
      </w:r>
      <w:r w:rsidR="007F09FE">
        <w:rPr>
          <w:rFonts w:ascii="Times New Roman" w:hAnsi="Times New Roman" w:cs="Times New Roman"/>
          <w:sz w:val="24"/>
          <w:szCs w:val="24"/>
          <w:lang w:val="en-US"/>
        </w:rPr>
        <w:t>through</w:t>
      </w:r>
      <w:r w:rsidRPr="00F34D28">
        <w:rPr>
          <w:rFonts w:ascii="Times New Roman" w:hAnsi="Times New Roman" w:cs="Times New Roman"/>
          <w:sz w:val="24"/>
          <w:szCs w:val="24"/>
          <w:lang w:val="en-US"/>
        </w:rPr>
        <w:t xml:space="preserve"> social and political practice</w:t>
      </w:r>
      <w:r w:rsidR="007F09FE">
        <w:rPr>
          <w:rFonts w:ascii="Times New Roman" w:hAnsi="Times New Roman" w:cs="Times New Roman"/>
          <w:sz w:val="24"/>
          <w:szCs w:val="24"/>
          <w:lang w:val="en-US"/>
        </w:rPr>
        <w:t>s and</w:t>
      </w:r>
      <w:r w:rsidRPr="00F34D28">
        <w:rPr>
          <w:rFonts w:ascii="Times New Roman" w:hAnsi="Times New Roman" w:cs="Times New Roman"/>
          <w:sz w:val="24"/>
          <w:szCs w:val="24"/>
          <w:lang w:val="en-US"/>
        </w:rPr>
        <w:t xml:space="preserve"> in the actions and behavior of individuals and groups </w:t>
      </w:r>
      <w:r w:rsidR="00752E50">
        <w:rPr>
          <w:rFonts w:ascii="Times New Roman" w:hAnsi="Times New Roman" w:cs="Times New Roman"/>
          <w:sz w:val="24"/>
          <w:szCs w:val="24"/>
          <w:lang w:val="en-US"/>
        </w:rPr>
        <w:t xml:space="preserve">which constitute </w:t>
      </w:r>
      <w:r w:rsidRPr="00F34D28">
        <w:rPr>
          <w:rFonts w:ascii="Times New Roman" w:hAnsi="Times New Roman" w:cs="Times New Roman"/>
          <w:sz w:val="24"/>
          <w:szCs w:val="24"/>
          <w:lang w:val="en-US"/>
        </w:rPr>
        <w:t xml:space="preserve">the university community. </w:t>
      </w:r>
      <w:r w:rsidR="00164EA1">
        <w:rPr>
          <w:rFonts w:ascii="Times New Roman" w:hAnsi="Times New Roman" w:cs="Times New Roman"/>
          <w:sz w:val="24"/>
          <w:szCs w:val="24"/>
          <w:lang w:val="en-US"/>
        </w:rPr>
        <w:t>A w</w:t>
      </w:r>
      <w:r w:rsidR="00953841" w:rsidRPr="00F34D28">
        <w:rPr>
          <w:rFonts w:ascii="Times New Roman" w:hAnsi="Times New Roman" w:cs="Times New Roman"/>
          <w:sz w:val="24"/>
          <w:szCs w:val="24"/>
          <w:lang w:val="en-US"/>
        </w:rPr>
        <w:t>illingness to participate in th</w:t>
      </w:r>
      <w:r w:rsidR="00164EA1">
        <w:rPr>
          <w:rFonts w:ascii="Times New Roman" w:hAnsi="Times New Roman" w:cs="Times New Roman"/>
          <w:sz w:val="24"/>
          <w:szCs w:val="24"/>
          <w:lang w:val="en-US"/>
        </w:rPr>
        <w:t>e</w:t>
      </w:r>
      <w:r w:rsidR="00953841" w:rsidRPr="00F34D28">
        <w:rPr>
          <w:rFonts w:ascii="Times New Roman" w:hAnsi="Times New Roman" w:cs="Times New Roman"/>
          <w:sz w:val="24"/>
          <w:szCs w:val="24"/>
          <w:lang w:val="en-US"/>
        </w:rPr>
        <w:t>s</w:t>
      </w:r>
      <w:r w:rsidR="00164EA1">
        <w:rPr>
          <w:rFonts w:ascii="Times New Roman" w:hAnsi="Times New Roman" w:cs="Times New Roman"/>
          <w:sz w:val="24"/>
          <w:szCs w:val="24"/>
          <w:lang w:val="en-US"/>
        </w:rPr>
        <w:t>e</w:t>
      </w:r>
      <w:r w:rsidR="00953841" w:rsidRPr="00F34D28">
        <w:rPr>
          <w:rFonts w:ascii="Times New Roman" w:hAnsi="Times New Roman" w:cs="Times New Roman"/>
          <w:sz w:val="24"/>
          <w:szCs w:val="24"/>
          <w:lang w:val="en-US"/>
        </w:rPr>
        <w:t xml:space="preserve"> practice</w:t>
      </w:r>
      <w:r w:rsidR="00164EA1">
        <w:rPr>
          <w:rFonts w:ascii="Times New Roman" w:hAnsi="Times New Roman" w:cs="Times New Roman"/>
          <w:sz w:val="24"/>
          <w:szCs w:val="24"/>
          <w:lang w:val="en-US"/>
        </w:rPr>
        <w:t>s</w:t>
      </w:r>
      <w:r w:rsidR="00953841" w:rsidRPr="00F34D28">
        <w:rPr>
          <w:rFonts w:ascii="Times New Roman" w:hAnsi="Times New Roman" w:cs="Times New Roman"/>
          <w:sz w:val="24"/>
          <w:szCs w:val="24"/>
          <w:lang w:val="en-US"/>
        </w:rPr>
        <w:t xml:space="preserve"> requires solidarity and </w:t>
      </w:r>
      <w:r w:rsidR="00164EA1">
        <w:rPr>
          <w:rFonts w:ascii="Times New Roman" w:hAnsi="Times New Roman" w:cs="Times New Roman"/>
          <w:sz w:val="24"/>
          <w:szCs w:val="24"/>
          <w:lang w:val="en-US"/>
        </w:rPr>
        <w:t xml:space="preserve">the </w:t>
      </w:r>
      <w:r w:rsidR="00953841" w:rsidRPr="00F34D28">
        <w:rPr>
          <w:rFonts w:ascii="Times New Roman" w:hAnsi="Times New Roman" w:cs="Times New Roman"/>
          <w:sz w:val="24"/>
          <w:szCs w:val="24"/>
          <w:lang w:val="en-US"/>
        </w:rPr>
        <w:t xml:space="preserve">cooperation of the whole community, </w:t>
      </w:r>
      <w:r w:rsidR="00BE353E">
        <w:rPr>
          <w:rFonts w:ascii="Times New Roman" w:hAnsi="Times New Roman" w:cs="Times New Roman"/>
          <w:sz w:val="24"/>
          <w:szCs w:val="24"/>
          <w:lang w:val="en-US"/>
        </w:rPr>
        <w:t xml:space="preserve">a </w:t>
      </w:r>
      <w:r w:rsidR="001C30BD">
        <w:rPr>
          <w:rFonts w:ascii="Times New Roman" w:hAnsi="Times New Roman" w:cs="Times New Roman"/>
          <w:sz w:val="24"/>
          <w:szCs w:val="24"/>
          <w:lang w:val="en-US"/>
        </w:rPr>
        <w:t>condition</w:t>
      </w:r>
      <w:r w:rsidR="00BE353E">
        <w:rPr>
          <w:rFonts w:ascii="Times New Roman" w:hAnsi="Times New Roman" w:cs="Times New Roman"/>
          <w:sz w:val="24"/>
          <w:szCs w:val="24"/>
          <w:lang w:val="en-US"/>
        </w:rPr>
        <w:t xml:space="preserve"> </w:t>
      </w:r>
      <w:r w:rsidR="00953841" w:rsidRPr="00F34D28">
        <w:rPr>
          <w:rFonts w:ascii="Times New Roman" w:hAnsi="Times New Roman" w:cs="Times New Roman"/>
          <w:sz w:val="24"/>
          <w:szCs w:val="24"/>
          <w:lang w:val="en-US"/>
        </w:rPr>
        <w:t>which</w:t>
      </w:r>
      <w:r w:rsidR="00BE353E">
        <w:rPr>
          <w:rFonts w:ascii="Times New Roman" w:hAnsi="Times New Roman" w:cs="Times New Roman"/>
          <w:sz w:val="24"/>
          <w:szCs w:val="24"/>
          <w:lang w:val="en-US"/>
        </w:rPr>
        <w:t xml:space="preserve"> </w:t>
      </w:r>
      <w:r w:rsidR="003F4ECB">
        <w:rPr>
          <w:rFonts w:ascii="Times New Roman" w:hAnsi="Times New Roman" w:cs="Times New Roman"/>
          <w:sz w:val="24"/>
          <w:szCs w:val="24"/>
          <w:lang w:val="en-US"/>
        </w:rPr>
        <w:t>can be</w:t>
      </w:r>
      <w:r w:rsidR="00953841" w:rsidRPr="00F34D28">
        <w:rPr>
          <w:rFonts w:ascii="Times New Roman" w:hAnsi="Times New Roman" w:cs="Times New Roman"/>
          <w:sz w:val="24"/>
          <w:szCs w:val="24"/>
          <w:lang w:val="en-US"/>
        </w:rPr>
        <w:t xml:space="preserve"> </w:t>
      </w:r>
      <w:r w:rsidR="001C30BD">
        <w:rPr>
          <w:rFonts w:ascii="Times New Roman" w:hAnsi="Times New Roman" w:cs="Times New Roman"/>
          <w:sz w:val="24"/>
          <w:szCs w:val="24"/>
          <w:lang w:val="en-US"/>
        </w:rPr>
        <w:t>affected</w:t>
      </w:r>
      <w:r w:rsidR="00953841" w:rsidRPr="00F34D28">
        <w:rPr>
          <w:rFonts w:ascii="Times New Roman" w:hAnsi="Times New Roman" w:cs="Times New Roman"/>
          <w:sz w:val="24"/>
          <w:szCs w:val="24"/>
          <w:lang w:val="en-US"/>
        </w:rPr>
        <w:t xml:space="preserve"> </w:t>
      </w:r>
      <w:r w:rsidR="003F4ECB">
        <w:rPr>
          <w:rFonts w:ascii="Times New Roman" w:hAnsi="Times New Roman" w:cs="Times New Roman"/>
          <w:sz w:val="24"/>
          <w:szCs w:val="24"/>
          <w:lang w:val="en-US"/>
        </w:rPr>
        <w:t xml:space="preserve">either </w:t>
      </w:r>
      <w:r w:rsidR="00953841" w:rsidRPr="00F34D28">
        <w:rPr>
          <w:rFonts w:ascii="Times New Roman" w:hAnsi="Times New Roman" w:cs="Times New Roman"/>
          <w:sz w:val="24"/>
          <w:szCs w:val="24"/>
          <w:lang w:val="en-US"/>
        </w:rPr>
        <w:t xml:space="preserve">by </w:t>
      </w:r>
      <w:r w:rsidR="003F4ECB">
        <w:rPr>
          <w:rFonts w:ascii="Times New Roman" w:hAnsi="Times New Roman" w:cs="Times New Roman"/>
          <w:sz w:val="24"/>
          <w:szCs w:val="24"/>
          <w:lang w:val="en-US"/>
        </w:rPr>
        <w:t xml:space="preserve">the </w:t>
      </w:r>
      <w:r w:rsidR="00953841" w:rsidRPr="00F34D28">
        <w:rPr>
          <w:rFonts w:ascii="Times New Roman" w:hAnsi="Times New Roman" w:cs="Times New Roman"/>
          <w:sz w:val="24"/>
          <w:szCs w:val="24"/>
          <w:lang w:val="en-US"/>
        </w:rPr>
        <w:t>mutual trust and recognition</w:t>
      </w:r>
      <w:r w:rsidR="003F4ECB">
        <w:rPr>
          <w:rFonts w:ascii="Times New Roman" w:hAnsi="Times New Roman" w:cs="Times New Roman"/>
          <w:sz w:val="24"/>
          <w:szCs w:val="24"/>
          <w:lang w:val="en-US"/>
        </w:rPr>
        <w:t xml:space="preserve"> of</w:t>
      </w:r>
      <w:r w:rsidR="00953841" w:rsidRPr="00F34D28">
        <w:rPr>
          <w:rFonts w:ascii="Times New Roman" w:hAnsi="Times New Roman" w:cs="Times New Roman"/>
          <w:sz w:val="24"/>
          <w:szCs w:val="24"/>
          <w:lang w:val="en-US"/>
        </w:rPr>
        <w:t xml:space="preserve"> their scope and form, </w:t>
      </w:r>
      <w:r w:rsidR="001C30BD">
        <w:rPr>
          <w:rFonts w:ascii="Times New Roman" w:hAnsi="Times New Roman" w:cs="Times New Roman"/>
          <w:sz w:val="24"/>
          <w:szCs w:val="24"/>
          <w:lang w:val="en-US"/>
        </w:rPr>
        <w:t>but also by</w:t>
      </w:r>
      <w:r w:rsidR="00953841" w:rsidRPr="00F34D28">
        <w:rPr>
          <w:rFonts w:ascii="Times New Roman" w:hAnsi="Times New Roman" w:cs="Times New Roman"/>
          <w:sz w:val="24"/>
          <w:szCs w:val="24"/>
          <w:lang w:val="en-US"/>
        </w:rPr>
        <w:t xml:space="preserve"> the absence of trust and recognition between </w:t>
      </w:r>
      <w:r w:rsidR="001C30BD">
        <w:rPr>
          <w:rFonts w:ascii="Times New Roman" w:hAnsi="Times New Roman" w:cs="Times New Roman"/>
          <w:sz w:val="24"/>
          <w:szCs w:val="24"/>
          <w:lang w:val="en-US"/>
        </w:rPr>
        <w:t xml:space="preserve">the </w:t>
      </w:r>
      <w:r w:rsidR="00953841" w:rsidRPr="00F34D28">
        <w:rPr>
          <w:rFonts w:ascii="Times New Roman" w:hAnsi="Times New Roman" w:cs="Times New Roman"/>
          <w:sz w:val="24"/>
          <w:szCs w:val="24"/>
          <w:lang w:val="en-US"/>
        </w:rPr>
        <w:t xml:space="preserve">individual actors in </w:t>
      </w:r>
      <w:r w:rsidR="001C30BD">
        <w:rPr>
          <w:rFonts w:ascii="Times New Roman" w:hAnsi="Times New Roman" w:cs="Times New Roman"/>
          <w:sz w:val="24"/>
          <w:szCs w:val="24"/>
          <w:lang w:val="en-US"/>
        </w:rPr>
        <w:t xml:space="preserve">the specific </w:t>
      </w:r>
      <w:r w:rsidR="00953841" w:rsidRPr="00F34D28">
        <w:rPr>
          <w:rFonts w:ascii="Times New Roman" w:hAnsi="Times New Roman" w:cs="Times New Roman"/>
          <w:sz w:val="24"/>
          <w:szCs w:val="24"/>
          <w:lang w:val="en-US"/>
        </w:rPr>
        <w:t xml:space="preserve">practice. </w:t>
      </w:r>
      <w:r w:rsidR="00164EA1">
        <w:rPr>
          <w:rFonts w:ascii="Times New Roman" w:hAnsi="Times New Roman" w:cs="Times New Roman"/>
          <w:sz w:val="24"/>
          <w:szCs w:val="24"/>
          <w:lang w:val="en-US"/>
        </w:rPr>
        <w:t>A</w:t>
      </w:r>
      <w:r w:rsidR="00164EA1" w:rsidRPr="00F34D28">
        <w:rPr>
          <w:rFonts w:ascii="Times New Roman" w:hAnsi="Times New Roman" w:cs="Times New Roman"/>
          <w:sz w:val="24"/>
          <w:szCs w:val="24"/>
          <w:lang w:val="en-US"/>
        </w:rPr>
        <w:t xml:space="preserve"> </w:t>
      </w:r>
      <w:r w:rsidRPr="00F34D28">
        <w:rPr>
          <w:rFonts w:ascii="Times New Roman" w:hAnsi="Times New Roman" w:cs="Times New Roman"/>
          <w:sz w:val="24"/>
          <w:szCs w:val="24"/>
          <w:lang w:val="en-US"/>
        </w:rPr>
        <w:t xml:space="preserve">deficit of trust and recognition within the community </w:t>
      </w:r>
      <w:r w:rsidR="00164EA1">
        <w:rPr>
          <w:rFonts w:ascii="Times New Roman" w:hAnsi="Times New Roman" w:cs="Times New Roman"/>
          <w:sz w:val="24"/>
          <w:szCs w:val="24"/>
          <w:lang w:val="en-US"/>
        </w:rPr>
        <w:t xml:space="preserve">can </w:t>
      </w:r>
      <w:r w:rsidRPr="00F34D28">
        <w:rPr>
          <w:rFonts w:ascii="Times New Roman" w:hAnsi="Times New Roman" w:cs="Times New Roman"/>
          <w:sz w:val="24"/>
          <w:szCs w:val="24"/>
          <w:lang w:val="en-US"/>
        </w:rPr>
        <w:t xml:space="preserve">lead to a weakening of its social cohesion and, ultimately, to </w:t>
      </w:r>
      <w:r w:rsidR="00A86333">
        <w:rPr>
          <w:rFonts w:ascii="Times New Roman" w:hAnsi="Times New Roman" w:cs="Times New Roman"/>
          <w:sz w:val="24"/>
          <w:szCs w:val="24"/>
          <w:lang w:val="en-US"/>
        </w:rPr>
        <w:t xml:space="preserve">a </w:t>
      </w:r>
      <w:r w:rsidR="001C30BD">
        <w:rPr>
          <w:rFonts w:ascii="Times New Roman" w:hAnsi="Times New Roman" w:cs="Times New Roman"/>
          <w:sz w:val="24"/>
          <w:szCs w:val="24"/>
          <w:lang w:val="en-US"/>
        </w:rPr>
        <w:t>red</w:t>
      </w:r>
      <w:r w:rsidR="00A86333">
        <w:rPr>
          <w:rFonts w:ascii="Times New Roman" w:hAnsi="Times New Roman" w:cs="Times New Roman"/>
          <w:sz w:val="24"/>
          <w:szCs w:val="24"/>
          <w:lang w:val="en-US"/>
        </w:rPr>
        <w:t xml:space="preserve">uction in </w:t>
      </w:r>
      <w:r w:rsidR="00627AC7">
        <w:rPr>
          <w:rFonts w:ascii="Times New Roman" w:hAnsi="Times New Roman" w:cs="Times New Roman"/>
          <w:sz w:val="24"/>
          <w:szCs w:val="24"/>
          <w:lang w:val="en-US"/>
        </w:rPr>
        <w:t>i</w:t>
      </w:r>
      <w:r w:rsidR="00A86333">
        <w:rPr>
          <w:rFonts w:ascii="Times New Roman" w:hAnsi="Times New Roman" w:cs="Times New Roman"/>
          <w:sz w:val="24"/>
          <w:szCs w:val="24"/>
          <w:lang w:val="en-US"/>
        </w:rPr>
        <w:t>ts capacity</w:t>
      </w:r>
      <w:r w:rsidR="00CF3B8C">
        <w:rPr>
          <w:rFonts w:ascii="Times New Roman" w:hAnsi="Times New Roman" w:cs="Times New Roman"/>
          <w:sz w:val="24"/>
          <w:szCs w:val="24"/>
          <w:lang w:val="en-US"/>
        </w:rPr>
        <w:t xml:space="preserve"> to</w:t>
      </w:r>
      <w:r w:rsidRPr="00F34D28">
        <w:rPr>
          <w:rFonts w:ascii="Times New Roman" w:hAnsi="Times New Roman" w:cs="Times New Roman"/>
          <w:sz w:val="24"/>
          <w:szCs w:val="24"/>
          <w:lang w:val="en-US"/>
        </w:rPr>
        <w:t xml:space="preserve"> carry out an authentic ethical (value</w:t>
      </w:r>
      <w:r w:rsidR="00BE353E">
        <w:rPr>
          <w:rFonts w:ascii="Times New Roman" w:hAnsi="Times New Roman" w:cs="Times New Roman"/>
          <w:sz w:val="24"/>
          <w:szCs w:val="24"/>
          <w:lang w:val="en-US"/>
        </w:rPr>
        <w:t>-based</w:t>
      </w:r>
      <w:r w:rsidRPr="00F34D28">
        <w:rPr>
          <w:rFonts w:ascii="Times New Roman" w:hAnsi="Times New Roman" w:cs="Times New Roman"/>
          <w:sz w:val="24"/>
          <w:szCs w:val="24"/>
          <w:lang w:val="en-US"/>
        </w:rPr>
        <w:t>) transformation of the university as a community as well as an institution.</w:t>
      </w:r>
    </w:p>
    <w:p w14:paraId="7DA4A695" w14:textId="0DB23998" w:rsidR="001E466D" w:rsidRPr="00F34D28" w:rsidRDefault="00953841" w:rsidP="008C6536">
      <w:pPr>
        <w:spacing w:after="0" w:line="240" w:lineRule="auto"/>
        <w:ind w:firstLine="709"/>
        <w:jc w:val="both"/>
        <w:rPr>
          <w:rFonts w:ascii="Times New Roman" w:hAnsi="Times New Roman" w:cs="Times New Roman"/>
          <w:sz w:val="24"/>
          <w:szCs w:val="24"/>
          <w:lang w:val="en-US"/>
        </w:rPr>
      </w:pPr>
      <w:r w:rsidRPr="00F34D28">
        <w:rPr>
          <w:rFonts w:ascii="Times New Roman" w:hAnsi="Times New Roman" w:cs="Times New Roman"/>
          <w:sz w:val="24"/>
          <w:szCs w:val="24"/>
          <w:lang w:val="en-US"/>
        </w:rPr>
        <w:t xml:space="preserve">The </w:t>
      </w:r>
      <w:r w:rsidR="00A86333">
        <w:rPr>
          <w:rFonts w:ascii="Times New Roman" w:hAnsi="Times New Roman" w:cs="Times New Roman"/>
          <w:sz w:val="24"/>
          <w:szCs w:val="24"/>
          <w:lang w:val="en-US"/>
        </w:rPr>
        <w:t>aim of this paper</w:t>
      </w:r>
      <w:r w:rsidRPr="00F34D28">
        <w:rPr>
          <w:rFonts w:ascii="Times New Roman" w:hAnsi="Times New Roman" w:cs="Times New Roman"/>
          <w:sz w:val="24"/>
          <w:szCs w:val="24"/>
          <w:lang w:val="en-US"/>
        </w:rPr>
        <w:t xml:space="preserve"> is to </w:t>
      </w:r>
      <w:r w:rsidR="00A86333">
        <w:rPr>
          <w:rFonts w:ascii="Times New Roman" w:hAnsi="Times New Roman" w:cs="Times New Roman"/>
          <w:sz w:val="24"/>
          <w:szCs w:val="24"/>
          <w:lang w:val="en-US"/>
        </w:rPr>
        <w:t xml:space="preserve">demonstrate </w:t>
      </w:r>
      <w:r w:rsidRPr="00F34D28">
        <w:rPr>
          <w:rFonts w:ascii="Times New Roman" w:hAnsi="Times New Roman" w:cs="Times New Roman"/>
          <w:sz w:val="24"/>
          <w:szCs w:val="24"/>
          <w:lang w:val="en-US"/>
        </w:rPr>
        <w:t xml:space="preserve">that caring for a university as an institution requires caring for the human community </w:t>
      </w:r>
      <w:r w:rsidR="00E24853">
        <w:rPr>
          <w:rFonts w:ascii="Times New Roman" w:hAnsi="Times New Roman" w:cs="Times New Roman"/>
          <w:sz w:val="24"/>
          <w:szCs w:val="24"/>
          <w:lang w:val="en-US"/>
        </w:rPr>
        <w:t xml:space="preserve">which </w:t>
      </w:r>
      <w:r w:rsidR="002055E6">
        <w:rPr>
          <w:rFonts w:ascii="Times New Roman" w:hAnsi="Times New Roman" w:cs="Times New Roman"/>
          <w:sz w:val="24"/>
          <w:szCs w:val="24"/>
          <w:lang w:val="en-US"/>
        </w:rPr>
        <w:t>exists within that institution</w:t>
      </w:r>
      <w:r w:rsidRPr="00F34D28">
        <w:rPr>
          <w:rFonts w:ascii="Times New Roman" w:hAnsi="Times New Roman" w:cs="Times New Roman"/>
          <w:sz w:val="24"/>
          <w:szCs w:val="24"/>
          <w:lang w:val="en-US"/>
        </w:rPr>
        <w:t xml:space="preserve">. </w:t>
      </w:r>
      <w:r w:rsidR="00235811">
        <w:rPr>
          <w:rFonts w:ascii="Times New Roman" w:hAnsi="Times New Roman" w:cs="Times New Roman"/>
          <w:sz w:val="24"/>
          <w:szCs w:val="24"/>
          <w:lang w:val="en-US"/>
        </w:rPr>
        <w:t>To this end, the paper</w:t>
      </w:r>
      <w:r w:rsidRPr="00F34D28">
        <w:rPr>
          <w:rFonts w:ascii="Times New Roman" w:hAnsi="Times New Roman" w:cs="Times New Roman"/>
          <w:sz w:val="24"/>
          <w:szCs w:val="24"/>
          <w:lang w:val="en-US"/>
        </w:rPr>
        <w:t xml:space="preserve"> argues that the university must be a caring institution</w:t>
      </w:r>
      <w:r w:rsidR="00883CE5">
        <w:rPr>
          <w:rFonts w:ascii="Times New Roman" w:hAnsi="Times New Roman" w:cs="Times New Roman"/>
          <w:sz w:val="24"/>
          <w:szCs w:val="24"/>
          <w:lang w:val="en-US"/>
        </w:rPr>
        <w:t>, emphasizing that</w:t>
      </w:r>
      <w:r w:rsidR="00705029">
        <w:rPr>
          <w:rFonts w:ascii="Times New Roman" w:hAnsi="Times New Roman" w:cs="Times New Roman"/>
          <w:sz w:val="24"/>
          <w:szCs w:val="24"/>
          <w:lang w:val="en-US"/>
        </w:rPr>
        <w:t xml:space="preserve"> the most effective means of </w:t>
      </w:r>
      <w:r w:rsidRPr="00F34D28">
        <w:rPr>
          <w:rFonts w:ascii="Times New Roman" w:hAnsi="Times New Roman" w:cs="Times New Roman"/>
          <w:sz w:val="24"/>
          <w:szCs w:val="24"/>
          <w:lang w:val="en-US"/>
        </w:rPr>
        <w:t>caring for a university as a community lies in caring for a democratic university. This</w:t>
      </w:r>
      <w:r w:rsidR="00705029">
        <w:rPr>
          <w:rFonts w:ascii="Times New Roman" w:hAnsi="Times New Roman" w:cs="Times New Roman"/>
          <w:sz w:val="24"/>
          <w:szCs w:val="24"/>
          <w:lang w:val="en-US"/>
        </w:rPr>
        <w:t xml:space="preserve"> approach</w:t>
      </w:r>
      <w:r w:rsidRPr="00F34D28">
        <w:rPr>
          <w:rFonts w:ascii="Times New Roman" w:hAnsi="Times New Roman" w:cs="Times New Roman"/>
          <w:sz w:val="24"/>
          <w:szCs w:val="24"/>
          <w:lang w:val="en-US"/>
        </w:rPr>
        <w:t xml:space="preserve"> means that the community which </w:t>
      </w:r>
      <w:r w:rsidR="00705029">
        <w:rPr>
          <w:rFonts w:ascii="Times New Roman" w:hAnsi="Times New Roman" w:cs="Times New Roman"/>
          <w:sz w:val="24"/>
          <w:szCs w:val="24"/>
          <w:lang w:val="en-US"/>
        </w:rPr>
        <w:t>constitutes</w:t>
      </w:r>
      <w:r w:rsidRPr="00F34D28">
        <w:rPr>
          <w:rFonts w:ascii="Times New Roman" w:hAnsi="Times New Roman" w:cs="Times New Roman"/>
          <w:sz w:val="24"/>
          <w:szCs w:val="24"/>
          <w:lang w:val="en-US"/>
        </w:rPr>
        <w:t xml:space="preserve"> the university must </w:t>
      </w:r>
      <w:r w:rsidR="00F049DA">
        <w:rPr>
          <w:rFonts w:ascii="Times New Roman" w:hAnsi="Times New Roman" w:cs="Times New Roman"/>
          <w:sz w:val="24"/>
          <w:szCs w:val="24"/>
          <w:lang w:val="en-US"/>
        </w:rPr>
        <w:t>address the issue</w:t>
      </w:r>
      <w:r w:rsidRPr="00F34D28">
        <w:rPr>
          <w:rFonts w:ascii="Times New Roman" w:hAnsi="Times New Roman" w:cs="Times New Roman"/>
          <w:sz w:val="24"/>
          <w:szCs w:val="24"/>
          <w:lang w:val="en-US"/>
        </w:rPr>
        <w:t xml:space="preserve"> of gender equality in the academic environment. In the first part of the text, the concept</w:t>
      </w:r>
      <w:r w:rsidR="00F049DA">
        <w:rPr>
          <w:rFonts w:ascii="Times New Roman" w:hAnsi="Times New Roman" w:cs="Times New Roman"/>
          <w:sz w:val="24"/>
          <w:szCs w:val="24"/>
          <w:lang w:val="en-US"/>
        </w:rPr>
        <w:t>s</w:t>
      </w:r>
      <w:r w:rsidRPr="00F34D28">
        <w:rPr>
          <w:rFonts w:ascii="Times New Roman" w:hAnsi="Times New Roman" w:cs="Times New Roman"/>
          <w:sz w:val="24"/>
          <w:szCs w:val="24"/>
          <w:lang w:val="en-US"/>
        </w:rPr>
        <w:t xml:space="preserve"> of </w:t>
      </w:r>
      <w:r w:rsidR="00F049DA">
        <w:rPr>
          <w:rFonts w:ascii="Times New Roman" w:hAnsi="Times New Roman" w:cs="Times New Roman"/>
          <w:sz w:val="24"/>
          <w:szCs w:val="24"/>
          <w:lang w:val="en-US"/>
        </w:rPr>
        <w:t xml:space="preserve">the </w:t>
      </w:r>
      <w:r w:rsidRPr="00F34D28">
        <w:rPr>
          <w:rFonts w:ascii="Times New Roman" w:hAnsi="Times New Roman" w:cs="Times New Roman"/>
          <w:sz w:val="24"/>
          <w:szCs w:val="24"/>
          <w:lang w:val="en-US"/>
        </w:rPr>
        <w:t>caring institution and caring practice</w:t>
      </w:r>
      <w:r w:rsidR="00F049DA">
        <w:rPr>
          <w:rFonts w:ascii="Times New Roman" w:hAnsi="Times New Roman" w:cs="Times New Roman"/>
          <w:sz w:val="24"/>
          <w:szCs w:val="24"/>
          <w:lang w:val="en-US"/>
        </w:rPr>
        <w:t xml:space="preserve">s are </w:t>
      </w:r>
      <w:r w:rsidR="00B25BFB">
        <w:rPr>
          <w:rFonts w:ascii="Times New Roman" w:hAnsi="Times New Roman" w:cs="Times New Roman"/>
          <w:sz w:val="24"/>
          <w:szCs w:val="24"/>
          <w:lang w:val="en-US"/>
        </w:rPr>
        <w:t>introduced within the contemporary context of the</w:t>
      </w:r>
      <w:r w:rsidRPr="00F34D28">
        <w:rPr>
          <w:rFonts w:ascii="Times New Roman" w:hAnsi="Times New Roman" w:cs="Times New Roman"/>
          <w:sz w:val="24"/>
          <w:szCs w:val="24"/>
          <w:lang w:val="en-US"/>
        </w:rPr>
        <w:t xml:space="preserve"> feminist ethics of care. </w:t>
      </w:r>
      <w:r w:rsidR="00B25BFB">
        <w:rPr>
          <w:rFonts w:ascii="Times New Roman" w:hAnsi="Times New Roman" w:cs="Times New Roman"/>
          <w:sz w:val="24"/>
          <w:szCs w:val="24"/>
          <w:lang w:val="en-US"/>
        </w:rPr>
        <w:t>T</w:t>
      </w:r>
      <w:r w:rsidRPr="00F34D28">
        <w:rPr>
          <w:rFonts w:ascii="Times New Roman" w:hAnsi="Times New Roman" w:cs="Times New Roman"/>
          <w:sz w:val="24"/>
          <w:szCs w:val="24"/>
          <w:lang w:val="en-US"/>
        </w:rPr>
        <w:t xml:space="preserve">his concept </w:t>
      </w:r>
      <w:r w:rsidR="00B25BFB">
        <w:rPr>
          <w:rFonts w:ascii="Times New Roman" w:hAnsi="Times New Roman" w:cs="Times New Roman"/>
          <w:sz w:val="24"/>
          <w:szCs w:val="24"/>
          <w:lang w:val="en-US"/>
        </w:rPr>
        <w:t xml:space="preserve">is applied </w:t>
      </w:r>
      <w:r w:rsidRPr="00F34D28">
        <w:rPr>
          <w:rFonts w:ascii="Times New Roman" w:hAnsi="Times New Roman" w:cs="Times New Roman"/>
          <w:sz w:val="24"/>
          <w:szCs w:val="24"/>
          <w:lang w:val="en-US"/>
        </w:rPr>
        <w:t xml:space="preserve">to the university as an educational and research institution, </w:t>
      </w:r>
      <w:r w:rsidR="00B25BFB">
        <w:rPr>
          <w:rFonts w:ascii="Times New Roman" w:hAnsi="Times New Roman" w:cs="Times New Roman"/>
          <w:sz w:val="24"/>
          <w:szCs w:val="24"/>
          <w:lang w:val="en-US"/>
        </w:rPr>
        <w:t>presenting</w:t>
      </w:r>
      <w:r w:rsidRPr="00F34D28">
        <w:rPr>
          <w:rFonts w:ascii="Times New Roman" w:hAnsi="Times New Roman" w:cs="Times New Roman"/>
          <w:sz w:val="24"/>
          <w:szCs w:val="24"/>
          <w:lang w:val="en-US"/>
        </w:rPr>
        <w:t xml:space="preserve"> the university as a specific institution with specific goals and </w:t>
      </w:r>
      <w:r w:rsidR="00285CD3">
        <w:rPr>
          <w:rFonts w:ascii="Times New Roman" w:hAnsi="Times New Roman" w:cs="Times New Roman"/>
          <w:sz w:val="24"/>
          <w:szCs w:val="24"/>
          <w:lang w:val="en-US"/>
        </w:rPr>
        <w:t xml:space="preserve">a specific </w:t>
      </w:r>
      <w:r w:rsidRPr="00F34D28">
        <w:rPr>
          <w:rFonts w:ascii="Times New Roman" w:hAnsi="Times New Roman" w:cs="Times New Roman"/>
          <w:sz w:val="24"/>
          <w:szCs w:val="24"/>
          <w:lang w:val="en-US"/>
        </w:rPr>
        <w:t xml:space="preserve">position within society. The second part of the text examines how gender equality is </w:t>
      </w:r>
      <w:r w:rsidR="00285CD3">
        <w:rPr>
          <w:rFonts w:ascii="Times New Roman" w:hAnsi="Times New Roman" w:cs="Times New Roman"/>
          <w:sz w:val="24"/>
          <w:szCs w:val="24"/>
          <w:lang w:val="en-US"/>
        </w:rPr>
        <w:t xml:space="preserve">both </w:t>
      </w:r>
      <w:r w:rsidRPr="00F34D28">
        <w:rPr>
          <w:rFonts w:ascii="Times New Roman" w:hAnsi="Times New Roman" w:cs="Times New Roman"/>
          <w:sz w:val="24"/>
          <w:szCs w:val="24"/>
          <w:lang w:val="en-US"/>
        </w:rPr>
        <w:t xml:space="preserve">part of and </w:t>
      </w:r>
      <w:r w:rsidR="00285CD3">
        <w:rPr>
          <w:rFonts w:ascii="Times New Roman" w:hAnsi="Times New Roman" w:cs="Times New Roman"/>
          <w:sz w:val="24"/>
          <w:szCs w:val="24"/>
          <w:lang w:val="en-US"/>
        </w:rPr>
        <w:t xml:space="preserve">also </w:t>
      </w:r>
      <w:r w:rsidRPr="00F34D28">
        <w:rPr>
          <w:rFonts w:ascii="Times New Roman" w:hAnsi="Times New Roman" w:cs="Times New Roman"/>
          <w:sz w:val="24"/>
          <w:szCs w:val="24"/>
          <w:lang w:val="en-US"/>
        </w:rPr>
        <w:t>a prerequisite for shaping the university as a democratic community based on the values ​​of justice</w:t>
      </w:r>
      <w:r w:rsidR="00285CD3">
        <w:rPr>
          <w:rFonts w:ascii="Times New Roman" w:hAnsi="Times New Roman" w:cs="Times New Roman"/>
          <w:sz w:val="24"/>
          <w:szCs w:val="24"/>
          <w:lang w:val="en-US"/>
        </w:rPr>
        <w:t xml:space="preserve"> and</w:t>
      </w:r>
      <w:r w:rsidRPr="00F34D28">
        <w:rPr>
          <w:rFonts w:ascii="Times New Roman" w:hAnsi="Times New Roman" w:cs="Times New Roman"/>
          <w:sz w:val="24"/>
          <w:szCs w:val="24"/>
          <w:lang w:val="en-US"/>
        </w:rPr>
        <w:t xml:space="preserve"> equality</w:t>
      </w:r>
      <w:r w:rsidR="00285CD3">
        <w:rPr>
          <w:rFonts w:ascii="Times New Roman" w:hAnsi="Times New Roman" w:cs="Times New Roman"/>
          <w:sz w:val="24"/>
          <w:szCs w:val="24"/>
          <w:lang w:val="en-US"/>
        </w:rPr>
        <w:t>,</w:t>
      </w:r>
      <w:r w:rsidRPr="00F34D28">
        <w:rPr>
          <w:rFonts w:ascii="Times New Roman" w:hAnsi="Times New Roman" w:cs="Times New Roman"/>
          <w:sz w:val="24"/>
          <w:szCs w:val="24"/>
          <w:lang w:val="en-US"/>
        </w:rPr>
        <w:t xml:space="preserve"> with </w:t>
      </w:r>
      <w:r w:rsidR="00285CD3">
        <w:rPr>
          <w:rFonts w:ascii="Times New Roman" w:hAnsi="Times New Roman" w:cs="Times New Roman"/>
          <w:sz w:val="24"/>
          <w:szCs w:val="24"/>
          <w:lang w:val="en-US"/>
        </w:rPr>
        <w:t>the</w:t>
      </w:r>
      <w:r w:rsidRPr="00F34D28">
        <w:rPr>
          <w:rFonts w:ascii="Times New Roman" w:hAnsi="Times New Roman" w:cs="Times New Roman"/>
          <w:sz w:val="24"/>
          <w:szCs w:val="24"/>
          <w:lang w:val="en-US"/>
        </w:rPr>
        <w:t xml:space="preserve"> mission </w:t>
      </w:r>
      <w:r w:rsidR="00285CD3">
        <w:rPr>
          <w:rFonts w:ascii="Times New Roman" w:hAnsi="Times New Roman" w:cs="Times New Roman"/>
          <w:sz w:val="24"/>
          <w:szCs w:val="24"/>
          <w:lang w:val="en-US"/>
        </w:rPr>
        <w:t>of</w:t>
      </w:r>
      <w:r w:rsidRPr="00F34D28">
        <w:rPr>
          <w:rFonts w:ascii="Times New Roman" w:hAnsi="Times New Roman" w:cs="Times New Roman"/>
          <w:sz w:val="24"/>
          <w:szCs w:val="24"/>
          <w:lang w:val="en-US"/>
        </w:rPr>
        <w:t xml:space="preserve"> develop</w:t>
      </w:r>
      <w:r w:rsidR="00285CD3">
        <w:rPr>
          <w:rFonts w:ascii="Times New Roman" w:hAnsi="Times New Roman" w:cs="Times New Roman"/>
          <w:sz w:val="24"/>
          <w:szCs w:val="24"/>
          <w:lang w:val="en-US"/>
        </w:rPr>
        <w:t>ing</w:t>
      </w:r>
      <w:r w:rsidRPr="00F34D28">
        <w:rPr>
          <w:rFonts w:ascii="Times New Roman" w:hAnsi="Times New Roman" w:cs="Times New Roman"/>
          <w:sz w:val="24"/>
          <w:szCs w:val="24"/>
          <w:lang w:val="en-US"/>
        </w:rPr>
        <w:t xml:space="preserve"> the creative potential of its members for the benefit of its </w:t>
      </w:r>
      <w:r w:rsidR="00AA0DD6">
        <w:rPr>
          <w:rFonts w:ascii="Times New Roman" w:hAnsi="Times New Roman" w:cs="Times New Roman"/>
          <w:sz w:val="24"/>
          <w:szCs w:val="24"/>
          <w:lang w:val="en-US"/>
        </w:rPr>
        <w:t xml:space="preserve">broader </w:t>
      </w:r>
      <w:r w:rsidRPr="00F34D28">
        <w:rPr>
          <w:rFonts w:ascii="Times New Roman" w:hAnsi="Times New Roman" w:cs="Times New Roman"/>
          <w:sz w:val="24"/>
          <w:szCs w:val="24"/>
          <w:lang w:val="en-US"/>
        </w:rPr>
        <w:t>soci</w:t>
      </w:r>
      <w:r w:rsidR="00AA0DD6">
        <w:rPr>
          <w:rFonts w:ascii="Times New Roman" w:hAnsi="Times New Roman" w:cs="Times New Roman"/>
          <w:sz w:val="24"/>
          <w:szCs w:val="24"/>
          <w:lang w:val="en-US"/>
        </w:rPr>
        <w:t>o-</w:t>
      </w:r>
      <w:r w:rsidRPr="00F34D28">
        <w:rPr>
          <w:rFonts w:ascii="Times New Roman" w:hAnsi="Times New Roman" w:cs="Times New Roman"/>
          <w:sz w:val="24"/>
          <w:szCs w:val="24"/>
          <w:lang w:val="en-US"/>
        </w:rPr>
        <w:t>cultural environment and human community.</w:t>
      </w:r>
    </w:p>
    <w:p w14:paraId="3B7A1B9F" w14:textId="77777777" w:rsidR="00440AC7" w:rsidRDefault="00440AC7" w:rsidP="008C6536">
      <w:pPr>
        <w:spacing w:after="0" w:line="240" w:lineRule="auto"/>
        <w:jc w:val="both"/>
        <w:rPr>
          <w:rFonts w:ascii="Times New Roman" w:hAnsi="Times New Roman" w:cs="Times New Roman"/>
          <w:b/>
          <w:bCs/>
          <w:sz w:val="24"/>
          <w:szCs w:val="24"/>
          <w:lang w:val="en-US"/>
        </w:rPr>
      </w:pPr>
    </w:p>
    <w:p w14:paraId="1BB5395C" w14:textId="393AD5F9" w:rsidR="00C76DA6" w:rsidRPr="00AC3618" w:rsidRDefault="00AA0DD6" w:rsidP="008C6536">
      <w:pPr>
        <w:spacing w:after="0" w:line="240" w:lineRule="auto"/>
        <w:jc w:val="both"/>
        <w:rPr>
          <w:rFonts w:ascii="Times New Roman" w:hAnsi="Times New Roman" w:cs="Times New Roman"/>
          <w:b/>
          <w:bCs/>
          <w:sz w:val="24"/>
          <w:szCs w:val="24"/>
          <w:lang w:val="en-US"/>
        </w:rPr>
      </w:pPr>
      <w:r w:rsidRPr="00AC3618">
        <w:rPr>
          <w:rFonts w:ascii="Times New Roman" w:hAnsi="Times New Roman" w:cs="Times New Roman"/>
          <w:b/>
          <w:bCs/>
          <w:sz w:val="24"/>
          <w:szCs w:val="24"/>
          <w:lang w:val="en-US"/>
        </w:rPr>
        <w:t>The c</w:t>
      </w:r>
      <w:r w:rsidR="00C76DA6" w:rsidRPr="00AC3618">
        <w:rPr>
          <w:rFonts w:ascii="Times New Roman" w:hAnsi="Times New Roman" w:cs="Times New Roman"/>
          <w:b/>
          <w:bCs/>
          <w:sz w:val="24"/>
          <w:szCs w:val="24"/>
          <w:lang w:val="en-US"/>
        </w:rPr>
        <w:t xml:space="preserve">aring institution from </w:t>
      </w:r>
      <w:r w:rsidRPr="00AC3618">
        <w:rPr>
          <w:rFonts w:ascii="Times New Roman" w:hAnsi="Times New Roman" w:cs="Times New Roman"/>
          <w:b/>
          <w:bCs/>
          <w:sz w:val="24"/>
          <w:szCs w:val="24"/>
          <w:lang w:val="en-US"/>
        </w:rPr>
        <w:t xml:space="preserve">the perspective of the </w:t>
      </w:r>
      <w:r w:rsidR="00C76DA6" w:rsidRPr="00AC3618">
        <w:rPr>
          <w:rFonts w:ascii="Times New Roman" w:hAnsi="Times New Roman" w:cs="Times New Roman"/>
          <w:b/>
          <w:bCs/>
          <w:sz w:val="24"/>
          <w:szCs w:val="24"/>
          <w:lang w:val="en-US"/>
        </w:rPr>
        <w:t xml:space="preserve">feminist </w:t>
      </w:r>
      <w:r w:rsidRPr="00AC3618">
        <w:rPr>
          <w:rFonts w:ascii="Times New Roman" w:hAnsi="Times New Roman" w:cs="Times New Roman"/>
          <w:b/>
          <w:bCs/>
          <w:sz w:val="24"/>
          <w:szCs w:val="24"/>
          <w:lang w:val="en-US"/>
        </w:rPr>
        <w:t xml:space="preserve">ethics of </w:t>
      </w:r>
      <w:r w:rsidR="00C76DA6" w:rsidRPr="00AC3618">
        <w:rPr>
          <w:rFonts w:ascii="Times New Roman" w:hAnsi="Times New Roman" w:cs="Times New Roman"/>
          <w:b/>
          <w:bCs/>
          <w:sz w:val="24"/>
          <w:szCs w:val="24"/>
          <w:lang w:val="en-US"/>
        </w:rPr>
        <w:t>care</w:t>
      </w:r>
    </w:p>
    <w:p w14:paraId="3E332A65" w14:textId="3633C8F9" w:rsidR="00F96D90" w:rsidRPr="00F34D28" w:rsidRDefault="00AA0DD6" w:rsidP="008C6536">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Contemporary</w:t>
      </w:r>
      <w:r w:rsidRPr="00F34D28">
        <w:rPr>
          <w:rFonts w:ascii="Times New Roman" w:hAnsi="Times New Roman" w:cs="Times New Roman"/>
          <w:sz w:val="24"/>
          <w:szCs w:val="24"/>
          <w:lang w:val="en-US"/>
        </w:rPr>
        <w:t xml:space="preserve"> </w:t>
      </w:r>
      <w:r w:rsidR="003F23B0" w:rsidRPr="00F34D28">
        <w:rPr>
          <w:rFonts w:ascii="Times New Roman" w:hAnsi="Times New Roman" w:cs="Times New Roman"/>
          <w:sz w:val="24"/>
          <w:szCs w:val="24"/>
          <w:lang w:val="en-US"/>
        </w:rPr>
        <w:t xml:space="preserve">care ethics offers an alternative approach to morality and politics </w:t>
      </w:r>
      <w:r>
        <w:rPr>
          <w:rFonts w:ascii="Times New Roman" w:hAnsi="Times New Roman" w:cs="Times New Roman"/>
          <w:sz w:val="24"/>
          <w:szCs w:val="24"/>
          <w:lang w:val="en-US"/>
        </w:rPr>
        <w:t xml:space="preserve">through its </w:t>
      </w:r>
      <w:r w:rsidR="0001087A">
        <w:rPr>
          <w:rFonts w:ascii="Times New Roman" w:hAnsi="Times New Roman" w:cs="Times New Roman"/>
          <w:sz w:val="24"/>
          <w:szCs w:val="24"/>
          <w:lang w:val="en-US"/>
        </w:rPr>
        <w:t>insistence</w:t>
      </w:r>
      <w:r w:rsidR="003F23B0" w:rsidRPr="00F34D28">
        <w:rPr>
          <w:rFonts w:ascii="Times New Roman" w:hAnsi="Times New Roman" w:cs="Times New Roman"/>
          <w:sz w:val="24"/>
          <w:szCs w:val="24"/>
          <w:lang w:val="en-US"/>
        </w:rPr>
        <w:t xml:space="preserve"> that care is a fundamental human activity </w:t>
      </w:r>
      <w:r w:rsidR="0001087A">
        <w:rPr>
          <w:rFonts w:ascii="Times New Roman" w:hAnsi="Times New Roman" w:cs="Times New Roman"/>
          <w:sz w:val="24"/>
          <w:szCs w:val="24"/>
          <w:lang w:val="en-US"/>
        </w:rPr>
        <w:t xml:space="preserve">which is </w:t>
      </w:r>
      <w:r w:rsidR="003F23B0" w:rsidRPr="00F34D28">
        <w:rPr>
          <w:rFonts w:ascii="Times New Roman" w:hAnsi="Times New Roman" w:cs="Times New Roman"/>
          <w:sz w:val="24"/>
          <w:szCs w:val="24"/>
          <w:lang w:val="en-US"/>
        </w:rPr>
        <w:t>carr</w:t>
      </w:r>
      <w:r w:rsidR="0001087A">
        <w:rPr>
          <w:rFonts w:ascii="Times New Roman" w:hAnsi="Times New Roman" w:cs="Times New Roman"/>
          <w:sz w:val="24"/>
          <w:szCs w:val="24"/>
          <w:lang w:val="en-US"/>
        </w:rPr>
        <w:t>ied</w:t>
      </w:r>
      <w:r w:rsidR="003F23B0" w:rsidRPr="00F34D28">
        <w:rPr>
          <w:rFonts w:ascii="Times New Roman" w:hAnsi="Times New Roman" w:cs="Times New Roman"/>
          <w:sz w:val="24"/>
          <w:szCs w:val="24"/>
          <w:lang w:val="en-US"/>
        </w:rPr>
        <w:t xml:space="preserve"> out not only in the private sphere and in individual and intimate relationships but also in the public sphere</w:t>
      </w:r>
      <w:r w:rsidR="00470C4E">
        <w:rPr>
          <w:rFonts w:ascii="Times New Roman" w:hAnsi="Times New Roman" w:cs="Times New Roman"/>
          <w:sz w:val="24"/>
          <w:szCs w:val="24"/>
          <w:lang w:val="en-US"/>
        </w:rPr>
        <w:t>, primarily</w:t>
      </w:r>
      <w:r w:rsidR="003F23B0" w:rsidRPr="00F34D28">
        <w:rPr>
          <w:rFonts w:ascii="Times New Roman" w:hAnsi="Times New Roman" w:cs="Times New Roman"/>
          <w:sz w:val="24"/>
          <w:szCs w:val="24"/>
          <w:lang w:val="en-US"/>
        </w:rPr>
        <w:t xml:space="preserve"> in our public lives as members of society</w:t>
      </w:r>
      <w:r w:rsidR="00470C4E">
        <w:rPr>
          <w:rFonts w:ascii="Times New Roman" w:hAnsi="Times New Roman" w:cs="Times New Roman"/>
          <w:sz w:val="24"/>
          <w:szCs w:val="24"/>
          <w:lang w:val="en-US"/>
        </w:rPr>
        <w:t>,</w:t>
      </w:r>
      <w:r w:rsidR="003F23B0" w:rsidRPr="00F34D28">
        <w:rPr>
          <w:rFonts w:ascii="Times New Roman" w:hAnsi="Times New Roman" w:cs="Times New Roman"/>
          <w:sz w:val="24"/>
          <w:szCs w:val="24"/>
          <w:lang w:val="en-US"/>
        </w:rPr>
        <w:t xml:space="preserve"> in social practice</w:t>
      </w:r>
      <w:r w:rsidR="00470C4E">
        <w:rPr>
          <w:rFonts w:ascii="Times New Roman" w:hAnsi="Times New Roman" w:cs="Times New Roman"/>
          <w:sz w:val="24"/>
          <w:szCs w:val="24"/>
          <w:lang w:val="en-US"/>
        </w:rPr>
        <w:t>s,</w:t>
      </w:r>
      <w:r w:rsidR="003F23B0" w:rsidRPr="00F34D28">
        <w:rPr>
          <w:rFonts w:ascii="Times New Roman" w:hAnsi="Times New Roman" w:cs="Times New Roman"/>
          <w:sz w:val="24"/>
          <w:szCs w:val="24"/>
          <w:lang w:val="en-US"/>
        </w:rPr>
        <w:t xml:space="preserve"> and in social institutions of various </w:t>
      </w:r>
      <w:r w:rsidR="00470C4E">
        <w:rPr>
          <w:rFonts w:ascii="Times New Roman" w:hAnsi="Times New Roman" w:cs="Times New Roman"/>
          <w:sz w:val="24"/>
          <w:szCs w:val="24"/>
          <w:lang w:val="en-US"/>
        </w:rPr>
        <w:t>types</w:t>
      </w:r>
      <w:r w:rsidR="003F23B0" w:rsidRPr="00F34D28">
        <w:rPr>
          <w:rFonts w:ascii="Times New Roman" w:hAnsi="Times New Roman" w:cs="Times New Roman"/>
          <w:sz w:val="24"/>
          <w:szCs w:val="24"/>
          <w:lang w:val="en-US"/>
        </w:rPr>
        <w:t xml:space="preserve"> and purposes. This shift </w:t>
      </w:r>
      <w:r w:rsidR="00244DC8">
        <w:rPr>
          <w:rFonts w:ascii="Times New Roman" w:hAnsi="Times New Roman" w:cs="Times New Roman"/>
          <w:sz w:val="24"/>
          <w:szCs w:val="24"/>
          <w:lang w:val="en-US"/>
        </w:rPr>
        <w:t xml:space="preserve">in emphasis from </w:t>
      </w:r>
      <w:r w:rsidR="003F23B0" w:rsidRPr="00F34D28">
        <w:rPr>
          <w:rFonts w:ascii="Times New Roman" w:hAnsi="Times New Roman" w:cs="Times New Roman"/>
          <w:sz w:val="24"/>
          <w:szCs w:val="24"/>
          <w:lang w:val="en-US"/>
        </w:rPr>
        <w:t>private and individual care ethics to public care ethics (Kittay 1999, Noddings 2002</w:t>
      </w:r>
      <w:r w:rsidR="00CC7A24" w:rsidRPr="00F34D28">
        <w:rPr>
          <w:rFonts w:ascii="Times New Roman" w:hAnsi="Times New Roman" w:cs="Times New Roman"/>
          <w:sz w:val="24"/>
          <w:szCs w:val="24"/>
          <w:lang w:val="en-US"/>
        </w:rPr>
        <w:t>a</w:t>
      </w:r>
      <w:r w:rsidR="003F23B0" w:rsidRPr="00F34D28">
        <w:rPr>
          <w:rFonts w:ascii="Times New Roman" w:hAnsi="Times New Roman" w:cs="Times New Roman"/>
          <w:sz w:val="24"/>
          <w:szCs w:val="24"/>
          <w:lang w:val="en-US"/>
        </w:rPr>
        <w:t>) and socialized care ethics (Hankivsky 2004, Hamington</w:t>
      </w:r>
      <w:r w:rsidR="006F0910">
        <w:rPr>
          <w:rFonts w:ascii="Times New Roman" w:hAnsi="Times New Roman" w:cs="Times New Roman"/>
          <w:sz w:val="24"/>
          <w:szCs w:val="24"/>
          <w:lang w:val="en-US"/>
        </w:rPr>
        <w:t xml:space="preserve"> and</w:t>
      </w:r>
      <w:r w:rsidR="00CC7A24" w:rsidRPr="00F34D28">
        <w:rPr>
          <w:rFonts w:ascii="Times New Roman" w:hAnsi="Times New Roman" w:cs="Times New Roman"/>
          <w:sz w:val="24"/>
          <w:szCs w:val="24"/>
          <w:lang w:val="en-US"/>
        </w:rPr>
        <w:t xml:space="preserve"> </w:t>
      </w:r>
      <w:r w:rsidR="003F23B0" w:rsidRPr="00F34D28">
        <w:rPr>
          <w:rFonts w:ascii="Times New Roman" w:hAnsi="Times New Roman" w:cs="Times New Roman"/>
          <w:sz w:val="24"/>
          <w:szCs w:val="24"/>
          <w:lang w:val="en-US"/>
        </w:rPr>
        <w:t>Miller 200</w:t>
      </w:r>
      <w:r w:rsidR="00774D0D" w:rsidRPr="00F34D28">
        <w:rPr>
          <w:rFonts w:ascii="Times New Roman" w:hAnsi="Times New Roman" w:cs="Times New Roman"/>
          <w:sz w:val="24"/>
          <w:szCs w:val="24"/>
          <w:lang w:val="en-US"/>
        </w:rPr>
        <w:t>6</w:t>
      </w:r>
      <w:r w:rsidR="003F23B0" w:rsidRPr="00F34D28">
        <w:rPr>
          <w:rFonts w:ascii="Times New Roman" w:hAnsi="Times New Roman" w:cs="Times New Roman"/>
          <w:sz w:val="24"/>
          <w:szCs w:val="24"/>
          <w:lang w:val="en-US"/>
        </w:rPr>
        <w:t xml:space="preserve">) </w:t>
      </w:r>
      <w:r w:rsidR="00430086">
        <w:rPr>
          <w:rFonts w:ascii="Times New Roman" w:hAnsi="Times New Roman" w:cs="Times New Roman"/>
          <w:sz w:val="24"/>
          <w:szCs w:val="24"/>
          <w:lang w:val="en-US"/>
        </w:rPr>
        <w:t>first appeared in</w:t>
      </w:r>
      <w:r w:rsidR="00244DC8">
        <w:rPr>
          <w:rFonts w:ascii="Times New Roman" w:hAnsi="Times New Roman" w:cs="Times New Roman"/>
          <w:sz w:val="24"/>
          <w:szCs w:val="24"/>
          <w:lang w:val="en-US"/>
        </w:rPr>
        <w:t xml:space="preserve"> the writings of</w:t>
      </w:r>
      <w:r w:rsidR="003F23B0" w:rsidRPr="00F34D28">
        <w:rPr>
          <w:rFonts w:ascii="Times New Roman" w:hAnsi="Times New Roman" w:cs="Times New Roman"/>
          <w:sz w:val="24"/>
          <w:szCs w:val="24"/>
          <w:lang w:val="en-US"/>
        </w:rPr>
        <w:t xml:space="preserve"> Sara Ruddick (1980) </w:t>
      </w:r>
      <w:r w:rsidR="00244DC8">
        <w:rPr>
          <w:rFonts w:ascii="Times New Roman" w:hAnsi="Times New Roman" w:cs="Times New Roman"/>
          <w:sz w:val="24"/>
          <w:szCs w:val="24"/>
          <w:lang w:val="en-US"/>
        </w:rPr>
        <w:t>in the 1980s</w:t>
      </w:r>
      <w:r w:rsidR="003F23B0" w:rsidRPr="00F34D28">
        <w:rPr>
          <w:rFonts w:ascii="Times New Roman" w:hAnsi="Times New Roman" w:cs="Times New Roman"/>
          <w:sz w:val="24"/>
          <w:szCs w:val="24"/>
          <w:lang w:val="en-US"/>
        </w:rPr>
        <w:t xml:space="preserve">, </w:t>
      </w:r>
      <w:r w:rsidR="00244DC8">
        <w:rPr>
          <w:rFonts w:ascii="Times New Roman" w:hAnsi="Times New Roman" w:cs="Times New Roman"/>
          <w:sz w:val="24"/>
          <w:szCs w:val="24"/>
          <w:lang w:val="en-US"/>
        </w:rPr>
        <w:t xml:space="preserve">in which she </w:t>
      </w:r>
      <w:r w:rsidR="003F23B0" w:rsidRPr="00F34D28">
        <w:rPr>
          <w:rFonts w:ascii="Times New Roman" w:hAnsi="Times New Roman" w:cs="Times New Roman"/>
          <w:sz w:val="24"/>
          <w:szCs w:val="24"/>
          <w:lang w:val="en-US"/>
        </w:rPr>
        <w:t>introduced the concept of social practice into feminist thinking. The ethics of care as a full-fledged political and moral theory of care which</w:t>
      </w:r>
      <w:r w:rsidR="0086298B">
        <w:rPr>
          <w:rFonts w:ascii="Times New Roman" w:hAnsi="Times New Roman" w:cs="Times New Roman"/>
          <w:sz w:val="24"/>
          <w:szCs w:val="24"/>
          <w:lang w:val="en-US"/>
        </w:rPr>
        <w:t xml:space="preserve"> was formulated by, among others,</w:t>
      </w:r>
      <w:r w:rsidR="003F23B0" w:rsidRPr="00F34D28">
        <w:rPr>
          <w:rFonts w:ascii="Times New Roman" w:hAnsi="Times New Roman" w:cs="Times New Roman"/>
          <w:sz w:val="24"/>
          <w:szCs w:val="24"/>
          <w:lang w:val="en-US"/>
        </w:rPr>
        <w:t xml:space="preserve"> Tronto (1993, 2010, 2013), Sevenhuijsen (1998), </w:t>
      </w:r>
      <w:r w:rsidR="0086298B">
        <w:rPr>
          <w:rFonts w:ascii="Times New Roman" w:hAnsi="Times New Roman" w:cs="Times New Roman"/>
          <w:sz w:val="24"/>
          <w:szCs w:val="24"/>
          <w:lang w:val="en-US"/>
        </w:rPr>
        <w:t xml:space="preserve">and </w:t>
      </w:r>
      <w:r w:rsidR="003F23B0" w:rsidRPr="00F34D28">
        <w:rPr>
          <w:rFonts w:ascii="Times New Roman" w:hAnsi="Times New Roman" w:cs="Times New Roman"/>
          <w:sz w:val="24"/>
          <w:szCs w:val="24"/>
          <w:lang w:val="en-US"/>
        </w:rPr>
        <w:t xml:space="preserve">Engster (2007), shows that the </w:t>
      </w:r>
      <w:r w:rsidR="003F23B0" w:rsidRPr="00F34D28">
        <w:rPr>
          <w:rFonts w:ascii="Times New Roman" w:hAnsi="Times New Roman" w:cs="Times New Roman"/>
          <w:sz w:val="24"/>
          <w:szCs w:val="24"/>
          <w:lang w:val="en-US"/>
        </w:rPr>
        <w:lastRenderedPageBreak/>
        <w:t xml:space="preserve">institutional approach to care is not only possible but </w:t>
      </w:r>
      <w:r w:rsidR="0086298B">
        <w:rPr>
          <w:rFonts w:ascii="Times New Roman" w:hAnsi="Times New Roman" w:cs="Times New Roman"/>
          <w:sz w:val="24"/>
          <w:szCs w:val="24"/>
          <w:lang w:val="en-US"/>
        </w:rPr>
        <w:t xml:space="preserve">is </w:t>
      </w:r>
      <w:r w:rsidR="003F23B0" w:rsidRPr="00F34D28">
        <w:rPr>
          <w:rFonts w:ascii="Times New Roman" w:hAnsi="Times New Roman" w:cs="Times New Roman"/>
          <w:sz w:val="24"/>
          <w:szCs w:val="24"/>
          <w:lang w:val="en-US"/>
        </w:rPr>
        <w:t xml:space="preserve">also </w:t>
      </w:r>
      <w:r w:rsidR="0086298B">
        <w:rPr>
          <w:rFonts w:ascii="Times New Roman" w:hAnsi="Times New Roman" w:cs="Times New Roman"/>
          <w:sz w:val="24"/>
          <w:szCs w:val="24"/>
          <w:lang w:val="en-US"/>
        </w:rPr>
        <w:t xml:space="preserve">highly </w:t>
      </w:r>
      <w:r w:rsidR="003F23B0" w:rsidRPr="00F34D28">
        <w:rPr>
          <w:rFonts w:ascii="Times New Roman" w:hAnsi="Times New Roman" w:cs="Times New Roman"/>
          <w:sz w:val="24"/>
          <w:szCs w:val="24"/>
          <w:lang w:val="en-US"/>
        </w:rPr>
        <w:t xml:space="preserve">desirable. </w:t>
      </w:r>
      <w:r w:rsidR="00F11096">
        <w:rPr>
          <w:rFonts w:ascii="Times New Roman" w:hAnsi="Times New Roman" w:cs="Times New Roman"/>
          <w:sz w:val="24"/>
          <w:szCs w:val="24"/>
          <w:lang w:val="en-US"/>
        </w:rPr>
        <w:t>Discussions on</w:t>
      </w:r>
      <w:r w:rsidR="00F11096" w:rsidRPr="00F34D28">
        <w:rPr>
          <w:rFonts w:ascii="Times New Roman" w:hAnsi="Times New Roman" w:cs="Times New Roman"/>
          <w:sz w:val="24"/>
          <w:szCs w:val="24"/>
          <w:lang w:val="en-US"/>
        </w:rPr>
        <w:t xml:space="preserve"> </w:t>
      </w:r>
      <w:r w:rsidR="003F23B0" w:rsidRPr="00F34D28">
        <w:rPr>
          <w:rFonts w:ascii="Times New Roman" w:hAnsi="Times New Roman" w:cs="Times New Roman"/>
          <w:sz w:val="24"/>
          <w:szCs w:val="24"/>
          <w:lang w:val="en-US"/>
        </w:rPr>
        <w:t>the ethics of care</w:t>
      </w:r>
      <w:r w:rsidR="00F11096">
        <w:rPr>
          <w:rFonts w:ascii="Times New Roman" w:hAnsi="Times New Roman" w:cs="Times New Roman"/>
          <w:sz w:val="24"/>
          <w:szCs w:val="24"/>
          <w:lang w:val="en-US"/>
        </w:rPr>
        <w:t xml:space="preserve"> have focused on</w:t>
      </w:r>
      <w:r w:rsidR="003F23B0" w:rsidRPr="00F34D28">
        <w:rPr>
          <w:rFonts w:ascii="Times New Roman" w:hAnsi="Times New Roman" w:cs="Times New Roman"/>
          <w:sz w:val="24"/>
          <w:szCs w:val="24"/>
          <w:lang w:val="en-US"/>
        </w:rPr>
        <w:t xml:space="preserve"> the possibility of an institutional approach and the application of the concept of care to institutions (Urban 2020). Petr Urban (2020) argues that </w:t>
      </w:r>
      <w:r w:rsidR="008173F5">
        <w:rPr>
          <w:rFonts w:ascii="Times New Roman" w:hAnsi="Times New Roman" w:cs="Times New Roman"/>
          <w:sz w:val="24"/>
          <w:szCs w:val="24"/>
          <w:lang w:val="en-US"/>
        </w:rPr>
        <w:t xml:space="preserve">institutions </w:t>
      </w:r>
      <w:r w:rsidR="0066344E">
        <w:rPr>
          <w:rFonts w:ascii="Times New Roman" w:hAnsi="Times New Roman" w:cs="Times New Roman"/>
          <w:sz w:val="24"/>
          <w:szCs w:val="24"/>
          <w:lang w:val="en-US"/>
        </w:rPr>
        <w:t>offer</w:t>
      </w:r>
      <w:r w:rsidR="008173F5">
        <w:rPr>
          <w:rFonts w:ascii="Times New Roman" w:hAnsi="Times New Roman" w:cs="Times New Roman"/>
          <w:sz w:val="24"/>
          <w:szCs w:val="24"/>
          <w:lang w:val="en-US"/>
        </w:rPr>
        <w:t xml:space="preserve"> a distinct perspective on the ethics of care</w:t>
      </w:r>
      <w:r w:rsidR="003F23B0" w:rsidRPr="00F34D28">
        <w:rPr>
          <w:rFonts w:ascii="Times New Roman" w:hAnsi="Times New Roman" w:cs="Times New Roman"/>
          <w:sz w:val="24"/>
          <w:szCs w:val="24"/>
          <w:lang w:val="en-US"/>
        </w:rPr>
        <w:t xml:space="preserve">, which </w:t>
      </w:r>
      <w:r w:rsidR="008173F5">
        <w:rPr>
          <w:rFonts w:ascii="Times New Roman" w:hAnsi="Times New Roman" w:cs="Times New Roman"/>
          <w:sz w:val="24"/>
          <w:szCs w:val="24"/>
          <w:lang w:val="en-US"/>
        </w:rPr>
        <w:t xml:space="preserve">takes </w:t>
      </w:r>
      <w:r w:rsidR="003F23B0" w:rsidRPr="00F34D28">
        <w:rPr>
          <w:rFonts w:ascii="Times New Roman" w:hAnsi="Times New Roman" w:cs="Times New Roman"/>
          <w:sz w:val="24"/>
          <w:szCs w:val="24"/>
          <w:lang w:val="en-US"/>
        </w:rPr>
        <w:t>a broader definition of caring as a social practice</w:t>
      </w:r>
      <w:r w:rsidR="008173F5">
        <w:rPr>
          <w:rFonts w:ascii="Times New Roman" w:hAnsi="Times New Roman" w:cs="Times New Roman"/>
          <w:sz w:val="24"/>
          <w:szCs w:val="24"/>
          <w:lang w:val="en-US"/>
        </w:rPr>
        <w:t xml:space="preserve"> as its starting point</w:t>
      </w:r>
      <w:r w:rsidR="003F23B0" w:rsidRPr="00F34D28">
        <w:rPr>
          <w:rFonts w:ascii="Times New Roman" w:hAnsi="Times New Roman" w:cs="Times New Roman"/>
          <w:sz w:val="24"/>
          <w:szCs w:val="24"/>
          <w:lang w:val="en-US"/>
        </w:rPr>
        <w:t xml:space="preserve">. This approach views caring as a social responsibility that </w:t>
      </w:r>
      <w:r w:rsidR="0066344E">
        <w:rPr>
          <w:rFonts w:ascii="Times New Roman" w:hAnsi="Times New Roman" w:cs="Times New Roman"/>
          <w:sz w:val="24"/>
          <w:szCs w:val="24"/>
          <w:lang w:val="en-US"/>
        </w:rPr>
        <w:t>must</w:t>
      </w:r>
      <w:r w:rsidR="003F23B0" w:rsidRPr="00F34D28">
        <w:rPr>
          <w:rFonts w:ascii="Times New Roman" w:hAnsi="Times New Roman" w:cs="Times New Roman"/>
          <w:sz w:val="24"/>
          <w:szCs w:val="24"/>
          <w:lang w:val="en-US"/>
        </w:rPr>
        <w:t xml:space="preserve"> be realized through various social and political institutions (Urban 2020: 301). </w:t>
      </w:r>
      <w:r w:rsidR="0066344E">
        <w:rPr>
          <w:rFonts w:ascii="Times New Roman" w:hAnsi="Times New Roman" w:cs="Times New Roman"/>
          <w:sz w:val="24"/>
          <w:szCs w:val="24"/>
          <w:lang w:val="en-US"/>
        </w:rPr>
        <w:t>Urban</w:t>
      </w:r>
      <w:r w:rsidR="003F23B0" w:rsidRPr="00F34D28">
        <w:rPr>
          <w:rFonts w:ascii="Times New Roman" w:hAnsi="Times New Roman" w:cs="Times New Roman"/>
          <w:sz w:val="24"/>
          <w:szCs w:val="24"/>
          <w:lang w:val="en-US"/>
        </w:rPr>
        <w:t xml:space="preserve"> clarifies that</w:t>
      </w:r>
      <w:r w:rsidR="00BD08F5">
        <w:rPr>
          <w:rFonts w:ascii="Times New Roman" w:hAnsi="Times New Roman" w:cs="Times New Roman"/>
          <w:sz w:val="24"/>
          <w:szCs w:val="24"/>
          <w:lang w:val="en-US"/>
        </w:rPr>
        <w:t xml:space="preserve"> an</w:t>
      </w:r>
      <w:r w:rsidR="003F23B0" w:rsidRPr="00F34D28">
        <w:rPr>
          <w:rFonts w:ascii="Times New Roman" w:hAnsi="Times New Roman" w:cs="Times New Roman"/>
          <w:sz w:val="24"/>
          <w:szCs w:val="24"/>
          <w:lang w:val="en-US"/>
        </w:rPr>
        <w:t xml:space="preserve"> </w:t>
      </w:r>
      <w:r w:rsidR="00BD08F5">
        <w:rPr>
          <w:rFonts w:ascii="Times New Roman" w:hAnsi="Times New Roman" w:cs="Times New Roman"/>
          <w:sz w:val="24"/>
          <w:szCs w:val="24"/>
          <w:lang w:val="en-US"/>
        </w:rPr>
        <w:t>“</w:t>
      </w:r>
      <w:r w:rsidR="003F23B0" w:rsidRPr="00F34D28">
        <w:rPr>
          <w:rFonts w:ascii="Times New Roman" w:hAnsi="Times New Roman" w:cs="Times New Roman"/>
          <w:sz w:val="24"/>
          <w:szCs w:val="24"/>
          <w:lang w:val="en-US"/>
        </w:rPr>
        <w:t xml:space="preserve">institutional </w:t>
      </w:r>
      <w:r w:rsidR="00BD08F5">
        <w:rPr>
          <w:rFonts w:ascii="Times New Roman" w:hAnsi="Times New Roman" w:cs="Times New Roman"/>
          <w:sz w:val="24"/>
          <w:szCs w:val="24"/>
          <w:lang w:val="en-US"/>
        </w:rPr>
        <w:t>approach”</w:t>
      </w:r>
      <w:r w:rsidR="003F23B0" w:rsidRPr="00F34D28">
        <w:rPr>
          <w:rFonts w:ascii="Times New Roman" w:hAnsi="Times New Roman" w:cs="Times New Roman"/>
          <w:sz w:val="24"/>
          <w:szCs w:val="24"/>
          <w:lang w:val="en-US"/>
        </w:rPr>
        <w:t xml:space="preserve"> in care ethics provides </w:t>
      </w:r>
      <w:r w:rsidR="00BD08F5">
        <w:rPr>
          <w:rFonts w:ascii="Times New Roman" w:hAnsi="Times New Roman" w:cs="Times New Roman"/>
          <w:sz w:val="24"/>
          <w:szCs w:val="24"/>
          <w:lang w:val="en-US"/>
        </w:rPr>
        <w:t>the means of</w:t>
      </w:r>
      <w:r w:rsidR="003F23B0" w:rsidRPr="00F34D28">
        <w:rPr>
          <w:rFonts w:ascii="Times New Roman" w:hAnsi="Times New Roman" w:cs="Times New Roman"/>
          <w:sz w:val="24"/>
          <w:szCs w:val="24"/>
          <w:lang w:val="en-US"/>
        </w:rPr>
        <w:t xml:space="preserve"> challenging the current institutional arrangements of caring with respect to the idea that access to care-giving and care-receiving should be relatively equally distributed and that the responsibility and actual work of caring should not fall disproportionally on disadvantaged sections of society (Urban 2020: 301). This</w:t>
      </w:r>
      <w:r w:rsidR="006E5B90">
        <w:rPr>
          <w:rFonts w:ascii="Times New Roman" w:hAnsi="Times New Roman" w:cs="Times New Roman"/>
          <w:sz w:val="24"/>
          <w:szCs w:val="24"/>
          <w:lang w:val="en-US"/>
        </w:rPr>
        <w:t xml:space="preserve"> also</w:t>
      </w:r>
      <w:r w:rsidR="003F23B0" w:rsidRPr="00F34D28">
        <w:rPr>
          <w:rFonts w:ascii="Times New Roman" w:hAnsi="Times New Roman" w:cs="Times New Roman"/>
          <w:sz w:val="24"/>
          <w:szCs w:val="24"/>
          <w:lang w:val="en-US"/>
        </w:rPr>
        <w:t xml:space="preserve"> </w:t>
      </w:r>
      <w:r w:rsidR="00BD08F5">
        <w:rPr>
          <w:rFonts w:ascii="Times New Roman" w:hAnsi="Times New Roman" w:cs="Times New Roman"/>
          <w:sz w:val="24"/>
          <w:szCs w:val="24"/>
          <w:lang w:val="en-US"/>
        </w:rPr>
        <w:t xml:space="preserve">allows </w:t>
      </w:r>
      <w:r w:rsidR="006E5B90">
        <w:rPr>
          <w:rFonts w:ascii="Times New Roman" w:hAnsi="Times New Roman" w:cs="Times New Roman"/>
          <w:sz w:val="24"/>
          <w:szCs w:val="24"/>
          <w:lang w:val="en-US"/>
        </w:rPr>
        <w:t>the assumption</w:t>
      </w:r>
      <w:r w:rsidR="00BD08F5">
        <w:rPr>
          <w:rFonts w:ascii="Times New Roman" w:hAnsi="Times New Roman" w:cs="Times New Roman"/>
          <w:sz w:val="24"/>
          <w:szCs w:val="24"/>
          <w:lang w:val="en-US"/>
        </w:rPr>
        <w:t xml:space="preserve"> that</w:t>
      </w:r>
      <w:r w:rsidR="003F23B0" w:rsidRPr="00F34D28">
        <w:rPr>
          <w:rFonts w:ascii="Times New Roman" w:hAnsi="Times New Roman" w:cs="Times New Roman"/>
          <w:sz w:val="24"/>
          <w:szCs w:val="24"/>
          <w:lang w:val="en-US"/>
        </w:rPr>
        <w:t xml:space="preserve"> </w:t>
      </w:r>
      <w:r w:rsidR="00E9331E" w:rsidRPr="00F34D28">
        <w:rPr>
          <w:rFonts w:ascii="Times New Roman" w:hAnsi="Times New Roman" w:cs="Times New Roman"/>
          <w:sz w:val="24"/>
          <w:szCs w:val="24"/>
          <w:lang w:val="en-US"/>
        </w:rPr>
        <w:t>care,</w:t>
      </w:r>
      <w:r w:rsidR="003F23B0" w:rsidRPr="00F34D28">
        <w:rPr>
          <w:rFonts w:ascii="Times New Roman" w:hAnsi="Times New Roman" w:cs="Times New Roman"/>
          <w:sz w:val="24"/>
          <w:szCs w:val="24"/>
          <w:lang w:val="en-US"/>
        </w:rPr>
        <w:t xml:space="preserve"> and care practice</w:t>
      </w:r>
      <w:r w:rsidR="006E5B90">
        <w:rPr>
          <w:rFonts w:ascii="Times New Roman" w:hAnsi="Times New Roman" w:cs="Times New Roman"/>
          <w:sz w:val="24"/>
          <w:szCs w:val="24"/>
          <w:lang w:val="en-US"/>
        </w:rPr>
        <w:t>s</w:t>
      </w:r>
      <w:r w:rsidR="003F23B0" w:rsidRPr="00F34D28">
        <w:rPr>
          <w:rFonts w:ascii="Times New Roman" w:hAnsi="Times New Roman" w:cs="Times New Roman"/>
          <w:sz w:val="24"/>
          <w:szCs w:val="24"/>
          <w:lang w:val="en-US"/>
        </w:rPr>
        <w:t xml:space="preserve"> can be provided by different institutions, not only those </w:t>
      </w:r>
      <w:r w:rsidR="00977226">
        <w:rPr>
          <w:rFonts w:ascii="Times New Roman" w:hAnsi="Times New Roman" w:cs="Times New Roman"/>
          <w:sz w:val="24"/>
          <w:szCs w:val="24"/>
          <w:lang w:val="en-US"/>
        </w:rPr>
        <w:t xml:space="preserve">dedicated </w:t>
      </w:r>
      <w:r w:rsidR="003F23B0" w:rsidRPr="00F34D28">
        <w:rPr>
          <w:rFonts w:ascii="Times New Roman" w:hAnsi="Times New Roman" w:cs="Times New Roman"/>
          <w:sz w:val="24"/>
          <w:szCs w:val="24"/>
          <w:lang w:val="en-US"/>
        </w:rPr>
        <w:t>to caring purpose</w:t>
      </w:r>
      <w:r w:rsidR="00977226">
        <w:rPr>
          <w:rFonts w:ascii="Times New Roman" w:hAnsi="Times New Roman" w:cs="Times New Roman"/>
          <w:sz w:val="24"/>
          <w:szCs w:val="24"/>
          <w:lang w:val="en-US"/>
        </w:rPr>
        <w:t>s</w:t>
      </w:r>
      <w:r w:rsidR="003A202A">
        <w:rPr>
          <w:rFonts w:ascii="Times New Roman" w:hAnsi="Times New Roman" w:cs="Times New Roman"/>
          <w:sz w:val="24"/>
          <w:szCs w:val="24"/>
          <w:lang w:val="en-US"/>
        </w:rPr>
        <w:t>,</w:t>
      </w:r>
      <w:r w:rsidR="00977226">
        <w:rPr>
          <w:rFonts w:ascii="Times New Roman" w:hAnsi="Times New Roman" w:cs="Times New Roman"/>
          <w:sz w:val="24"/>
          <w:szCs w:val="24"/>
          <w:lang w:val="en-US"/>
        </w:rPr>
        <w:t xml:space="preserve"> and also</w:t>
      </w:r>
      <w:r w:rsidR="003F23B0" w:rsidRPr="00F34D28">
        <w:rPr>
          <w:rFonts w:ascii="Times New Roman" w:hAnsi="Times New Roman" w:cs="Times New Roman"/>
          <w:sz w:val="24"/>
          <w:szCs w:val="24"/>
          <w:lang w:val="en-US"/>
        </w:rPr>
        <w:t xml:space="preserve"> </w:t>
      </w:r>
      <w:r w:rsidR="003A202A">
        <w:rPr>
          <w:rFonts w:ascii="Times New Roman" w:hAnsi="Times New Roman" w:cs="Times New Roman"/>
          <w:sz w:val="24"/>
          <w:szCs w:val="24"/>
          <w:lang w:val="en-US"/>
        </w:rPr>
        <w:t>that</w:t>
      </w:r>
      <w:r w:rsidR="003A202A" w:rsidRPr="00F34D28">
        <w:rPr>
          <w:rFonts w:ascii="Times New Roman" w:hAnsi="Times New Roman" w:cs="Times New Roman"/>
          <w:sz w:val="24"/>
          <w:szCs w:val="24"/>
          <w:lang w:val="en-US"/>
        </w:rPr>
        <w:t xml:space="preserve"> </w:t>
      </w:r>
      <w:r w:rsidR="003F23B0" w:rsidRPr="00F34D28">
        <w:rPr>
          <w:rFonts w:ascii="Times New Roman" w:hAnsi="Times New Roman" w:cs="Times New Roman"/>
          <w:sz w:val="24"/>
          <w:szCs w:val="24"/>
          <w:lang w:val="en-US"/>
        </w:rPr>
        <w:t xml:space="preserve">fair care based on relative equality </w:t>
      </w:r>
      <w:r w:rsidR="003A202A">
        <w:rPr>
          <w:rFonts w:ascii="Times New Roman" w:hAnsi="Times New Roman" w:cs="Times New Roman"/>
          <w:sz w:val="24"/>
          <w:szCs w:val="24"/>
          <w:lang w:val="en-US"/>
        </w:rPr>
        <w:t xml:space="preserve">is a </w:t>
      </w:r>
      <w:r w:rsidR="003F23B0" w:rsidRPr="00F34D28">
        <w:rPr>
          <w:rFonts w:ascii="Times New Roman" w:hAnsi="Times New Roman" w:cs="Times New Roman"/>
          <w:sz w:val="24"/>
          <w:szCs w:val="24"/>
          <w:lang w:val="en-US"/>
        </w:rPr>
        <w:t>desirable</w:t>
      </w:r>
      <w:r w:rsidR="003A202A">
        <w:rPr>
          <w:rFonts w:ascii="Times New Roman" w:hAnsi="Times New Roman" w:cs="Times New Roman"/>
          <w:sz w:val="24"/>
          <w:szCs w:val="24"/>
          <w:lang w:val="en-US"/>
        </w:rPr>
        <w:t xml:space="preserve"> goal</w:t>
      </w:r>
      <w:r w:rsidR="003F23B0" w:rsidRPr="00F34D28">
        <w:rPr>
          <w:rFonts w:ascii="Times New Roman" w:hAnsi="Times New Roman" w:cs="Times New Roman"/>
          <w:sz w:val="24"/>
          <w:szCs w:val="24"/>
          <w:lang w:val="en-US"/>
        </w:rPr>
        <w:t>.</w:t>
      </w:r>
    </w:p>
    <w:p w14:paraId="64EE998F" w14:textId="34C1F8A2" w:rsidR="00466EC1" w:rsidRPr="00F34D28" w:rsidRDefault="003F23B0" w:rsidP="008C6536">
      <w:pPr>
        <w:spacing w:after="0" w:line="240" w:lineRule="auto"/>
        <w:ind w:firstLine="709"/>
        <w:jc w:val="both"/>
        <w:rPr>
          <w:rFonts w:ascii="Times New Roman" w:hAnsi="Times New Roman" w:cs="Times New Roman"/>
          <w:sz w:val="24"/>
          <w:szCs w:val="24"/>
          <w:lang w:val="en-US" w:eastAsia="en-GB"/>
        </w:rPr>
      </w:pPr>
      <w:r w:rsidRPr="00F34D28">
        <w:rPr>
          <w:rFonts w:ascii="Times New Roman" w:hAnsi="Times New Roman" w:cs="Times New Roman"/>
          <w:sz w:val="24"/>
          <w:szCs w:val="24"/>
          <w:lang w:val="en-US"/>
        </w:rPr>
        <w:t xml:space="preserve">The first assumption is acceptable if we </w:t>
      </w:r>
      <w:r w:rsidR="001E32EB">
        <w:rPr>
          <w:rFonts w:ascii="Times New Roman" w:hAnsi="Times New Roman" w:cs="Times New Roman"/>
          <w:sz w:val="24"/>
          <w:szCs w:val="24"/>
          <w:lang w:val="en-US"/>
        </w:rPr>
        <w:t>examine</w:t>
      </w:r>
      <w:r w:rsidRPr="00F34D28">
        <w:rPr>
          <w:rFonts w:ascii="Times New Roman" w:hAnsi="Times New Roman" w:cs="Times New Roman"/>
          <w:sz w:val="24"/>
          <w:szCs w:val="24"/>
          <w:lang w:val="en-US"/>
        </w:rPr>
        <w:t xml:space="preserve"> the definition of care </w:t>
      </w:r>
      <w:r w:rsidR="001E32EB">
        <w:rPr>
          <w:rFonts w:ascii="Times New Roman" w:hAnsi="Times New Roman" w:cs="Times New Roman"/>
          <w:sz w:val="24"/>
          <w:szCs w:val="24"/>
          <w:lang w:val="en-US"/>
        </w:rPr>
        <w:t>offered</w:t>
      </w:r>
      <w:r w:rsidRPr="00F34D28">
        <w:rPr>
          <w:rFonts w:ascii="Times New Roman" w:hAnsi="Times New Roman" w:cs="Times New Roman"/>
          <w:sz w:val="24"/>
          <w:szCs w:val="24"/>
          <w:lang w:val="en-US"/>
        </w:rPr>
        <w:t xml:space="preserve"> by Berenice Fisher and Joan Tronto (1990), who </w:t>
      </w:r>
      <w:r w:rsidR="00BF6A01" w:rsidRPr="00F34D28">
        <w:rPr>
          <w:rFonts w:ascii="Times New Roman" w:hAnsi="Times New Roman" w:cs="Times New Roman"/>
          <w:sz w:val="24"/>
          <w:szCs w:val="24"/>
          <w:lang w:val="en-US" w:eastAsia="en-GB"/>
        </w:rPr>
        <w:t xml:space="preserve">understand care as </w:t>
      </w:r>
      <w:r w:rsidR="00BF6A01" w:rsidRPr="00AC3618">
        <w:rPr>
          <w:rFonts w:ascii="Times New Roman" w:hAnsi="Times New Roman" w:cs="Times New Roman"/>
          <w:sz w:val="24"/>
          <w:szCs w:val="24"/>
          <w:lang w:val="en-US" w:eastAsia="en-GB"/>
        </w:rPr>
        <w:t>“everything that we do to maintain, continue, and repair our ´world’ so that we can live in it as well as possible. That world includes our bodies, ourselves, and our environment, all of which we seek to interweave in a complex, life-sustaining web”</w:t>
      </w:r>
      <w:r w:rsidR="00BF6A01" w:rsidRPr="00F34D28">
        <w:rPr>
          <w:rFonts w:ascii="Times New Roman" w:hAnsi="Times New Roman" w:cs="Times New Roman"/>
          <w:i/>
          <w:iCs/>
          <w:sz w:val="24"/>
          <w:szCs w:val="24"/>
          <w:lang w:val="en-US" w:eastAsia="en-GB"/>
        </w:rPr>
        <w:t xml:space="preserve"> </w:t>
      </w:r>
      <w:r w:rsidR="00BF6A01" w:rsidRPr="00F34D28">
        <w:rPr>
          <w:rFonts w:ascii="Times New Roman" w:hAnsi="Times New Roman" w:cs="Times New Roman"/>
          <w:sz w:val="24"/>
          <w:szCs w:val="24"/>
          <w:lang w:val="en-US" w:eastAsia="en-GB"/>
        </w:rPr>
        <w:t>(Fisher – Tronto 1990</w:t>
      </w:r>
      <w:r w:rsidRPr="00F34D28">
        <w:rPr>
          <w:rFonts w:ascii="Times New Roman" w:hAnsi="Times New Roman" w:cs="Times New Roman"/>
          <w:sz w:val="24"/>
          <w:szCs w:val="24"/>
          <w:lang w:val="en-US" w:eastAsia="en-GB"/>
        </w:rPr>
        <w:t>:</w:t>
      </w:r>
      <w:r w:rsidR="00BF6A01" w:rsidRPr="00F34D28">
        <w:rPr>
          <w:rFonts w:ascii="Times New Roman" w:hAnsi="Times New Roman" w:cs="Times New Roman"/>
          <w:sz w:val="24"/>
          <w:szCs w:val="24"/>
          <w:lang w:val="en-US" w:eastAsia="en-GB"/>
        </w:rPr>
        <w:t xml:space="preserve"> 41; </w:t>
      </w:r>
      <w:r w:rsidRPr="00F34D28">
        <w:rPr>
          <w:rFonts w:ascii="Times New Roman" w:hAnsi="Times New Roman" w:cs="Times New Roman"/>
          <w:sz w:val="24"/>
          <w:szCs w:val="24"/>
          <w:lang w:val="en-US" w:eastAsia="en-GB"/>
        </w:rPr>
        <w:t xml:space="preserve">Tronto 1993: </w:t>
      </w:r>
      <w:r w:rsidR="00BF6A01" w:rsidRPr="00F34D28">
        <w:rPr>
          <w:rFonts w:ascii="Times New Roman" w:hAnsi="Times New Roman" w:cs="Times New Roman"/>
          <w:sz w:val="24"/>
          <w:szCs w:val="24"/>
          <w:lang w:val="en-US" w:eastAsia="en-GB"/>
        </w:rPr>
        <w:t>103).</w:t>
      </w:r>
      <w:r w:rsidRPr="00F34D28">
        <w:rPr>
          <w:rFonts w:ascii="Times New Roman" w:hAnsi="Times New Roman" w:cs="Times New Roman"/>
          <w:sz w:val="24"/>
          <w:szCs w:val="24"/>
          <w:lang w:val="en-US" w:eastAsia="en-GB"/>
        </w:rPr>
        <w:t xml:space="preserve"> </w:t>
      </w:r>
      <w:r w:rsidR="003F6F7C" w:rsidRPr="00F34D28">
        <w:rPr>
          <w:rFonts w:ascii="Times New Roman" w:hAnsi="Times New Roman" w:cs="Times New Roman"/>
          <w:sz w:val="24"/>
          <w:szCs w:val="24"/>
          <w:lang w:val="en-US"/>
        </w:rPr>
        <w:t xml:space="preserve">They also </w:t>
      </w:r>
      <w:r w:rsidR="003F6F7C" w:rsidRPr="00F34D28">
        <w:rPr>
          <w:rFonts w:ascii="Times New Roman" w:hAnsi="Times New Roman" w:cs="Times New Roman"/>
          <w:sz w:val="24"/>
          <w:szCs w:val="24"/>
          <w:lang w:val="en-US" w:eastAsia="en-GB"/>
        </w:rPr>
        <w:t>elaborate</w:t>
      </w:r>
      <w:r w:rsidR="001E32EB">
        <w:rPr>
          <w:rFonts w:ascii="Times New Roman" w:hAnsi="Times New Roman" w:cs="Times New Roman"/>
          <w:sz w:val="24"/>
          <w:szCs w:val="24"/>
          <w:lang w:val="en-US" w:eastAsia="en-GB"/>
        </w:rPr>
        <w:t xml:space="preserve"> further on</w:t>
      </w:r>
      <w:r w:rsidR="003F6F7C" w:rsidRPr="00F34D28">
        <w:rPr>
          <w:rFonts w:ascii="Times New Roman" w:hAnsi="Times New Roman" w:cs="Times New Roman"/>
          <w:sz w:val="24"/>
          <w:szCs w:val="24"/>
          <w:lang w:val="en-US" w:eastAsia="en-GB"/>
        </w:rPr>
        <w:t xml:space="preserve"> the concept of integrity </w:t>
      </w:r>
      <w:r w:rsidR="004102F4">
        <w:rPr>
          <w:rFonts w:ascii="Times New Roman" w:hAnsi="Times New Roman" w:cs="Times New Roman"/>
          <w:sz w:val="24"/>
          <w:szCs w:val="24"/>
          <w:lang w:val="en-US" w:eastAsia="en-GB"/>
        </w:rPr>
        <w:t>in the</w:t>
      </w:r>
      <w:r w:rsidR="003F6F7C" w:rsidRPr="00F34D28">
        <w:rPr>
          <w:rFonts w:ascii="Times New Roman" w:hAnsi="Times New Roman" w:cs="Times New Roman"/>
          <w:sz w:val="24"/>
          <w:szCs w:val="24"/>
          <w:lang w:val="en-US" w:eastAsia="en-GB"/>
        </w:rPr>
        <w:t xml:space="preserve"> practice of care by dividing care into four phases : 1) </w:t>
      </w:r>
      <w:r w:rsidR="003F6F7C" w:rsidRPr="00F34D28">
        <w:rPr>
          <w:rFonts w:ascii="Times New Roman" w:hAnsi="Times New Roman" w:cs="Times New Roman"/>
          <w:i/>
          <w:iCs/>
          <w:sz w:val="24"/>
          <w:szCs w:val="24"/>
          <w:lang w:val="en-US" w:eastAsia="en-GB"/>
        </w:rPr>
        <w:t>caring about</w:t>
      </w:r>
      <w:r w:rsidR="003F6F7C" w:rsidRPr="00F34D28">
        <w:rPr>
          <w:rFonts w:ascii="Times New Roman" w:hAnsi="Times New Roman" w:cs="Times New Roman"/>
          <w:sz w:val="24"/>
          <w:szCs w:val="24"/>
          <w:lang w:val="en-US" w:eastAsia="en-GB"/>
        </w:rPr>
        <w:t xml:space="preserve"> - involving </w:t>
      </w:r>
      <w:r w:rsidR="004102F4">
        <w:rPr>
          <w:rFonts w:ascii="Times New Roman" w:hAnsi="Times New Roman" w:cs="Times New Roman"/>
          <w:sz w:val="24"/>
          <w:szCs w:val="24"/>
          <w:lang w:val="en-US" w:eastAsia="en-GB"/>
        </w:rPr>
        <w:t>the identification</w:t>
      </w:r>
      <w:r w:rsidR="003F6F7C" w:rsidRPr="00F34D28">
        <w:rPr>
          <w:rFonts w:ascii="Times New Roman" w:hAnsi="Times New Roman" w:cs="Times New Roman"/>
          <w:sz w:val="24"/>
          <w:szCs w:val="24"/>
          <w:lang w:val="en-US" w:eastAsia="en-GB"/>
        </w:rPr>
        <w:t xml:space="preserve"> and recognition </w:t>
      </w:r>
      <w:r w:rsidR="004102F4">
        <w:rPr>
          <w:rFonts w:ascii="Times New Roman" w:hAnsi="Times New Roman" w:cs="Times New Roman"/>
          <w:sz w:val="24"/>
          <w:szCs w:val="24"/>
          <w:lang w:val="en-US" w:eastAsia="en-GB"/>
        </w:rPr>
        <w:t xml:space="preserve">of </w:t>
      </w:r>
      <w:r w:rsidR="003F6F7C" w:rsidRPr="00F34D28">
        <w:rPr>
          <w:rFonts w:ascii="Times New Roman" w:hAnsi="Times New Roman" w:cs="Times New Roman"/>
          <w:sz w:val="24"/>
          <w:szCs w:val="24"/>
          <w:lang w:val="en-US" w:eastAsia="en-GB"/>
        </w:rPr>
        <w:t xml:space="preserve">the need for care; 2) </w:t>
      </w:r>
      <w:r w:rsidR="003F6F7C" w:rsidRPr="00F34D28">
        <w:rPr>
          <w:rFonts w:ascii="Times New Roman" w:hAnsi="Times New Roman" w:cs="Times New Roman"/>
          <w:i/>
          <w:iCs/>
          <w:sz w:val="24"/>
          <w:szCs w:val="24"/>
          <w:lang w:val="en-US" w:eastAsia="en-GB"/>
        </w:rPr>
        <w:t>taking care of</w:t>
      </w:r>
      <w:r w:rsidR="003F6F7C" w:rsidRPr="00F34D28">
        <w:rPr>
          <w:rFonts w:ascii="Times New Roman" w:hAnsi="Times New Roman" w:cs="Times New Roman"/>
          <w:sz w:val="24"/>
          <w:szCs w:val="24"/>
          <w:lang w:val="en-US" w:eastAsia="en-GB"/>
        </w:rPr>
        <w:t xml:space="preserve"> – which moves from the recognition of the need for care to </w:t>
      </w:r>
      <w:r w:rsidR="004102F4">
        <w:rPr>
          <w:rFonts w:ascii="Times New Roman" w:hAnsi="Times New Roman" w:cs="Times New Roman"/>
          <w:sz w:val="24"/>
          <w:szCs w:val="24"/>
          <w:lang w:val="en-US" w:eastAsia="en-GB"/>
        </w:rPr>
        <w:t xml:space="preserve">the </w:t>
      </w:r>
      <w:r w:rsidR="003F6F7C" w:rsidRPr="00F34D28">
        <w:rPr>
          <w:rFonts w:ascii="Times New Roman" w:hAnsi="Times New Roman" w:cs="Times New Roman"/>
          <w:sz w:val="24"/>
          <w:szCs w:val="24"/>
          <w:lang w:val="en-US" w:eastAsia="en-GB"/>
        </w:rPr>
        <w:t>accept</w:t>
      </w:r>
      <w:r w:rsidR="004102F4">
        <w:rPr>
          <w:rFonts w:ascii="Times New Roman" w:hAnsi="Times New Roman" w:cs="Times New Roman"/>
          <w:sz w:val="24"/>
          <w:szCs w:val="24"/>
          <w:lang w:val="en-US" w:eastAsia="en-GB"/>
        </w:rPr>
        <w:t>ance of</w:t>
      </w:r>
      <w:r w:rsidR="003F6F7C" w:rsidRPr="00F34D28">
        <w:rPr>
          <w:rFonts w:ascii="Times New Roman" w:hAnsi="Times New Roman" w:cs="Times New Roman"/>
          <w:sz w:val="24"/>
          <w:szCs w:val="24"/>
          <w:lang w:val="en-US" w:eastAsia="en-GB"/>
        </w:rPr>
        <w:t xml:space="preserve"> responsibility for meeting and fulfilling the identified need for care; 3) </w:t>
      </w:r>
      <w:r w:rsidR="003F6F7C" w:rsidRPr="00F34D28">
        <w:rPr>
          <w:rFonts w:ascii="Times New Roman" w:hAnsi="Times New Roman" w:cs="Times New Roman"/>
          <w:i/>
          <w:iCs/>
          <w:sz w:val="24"/>
          <w:szCs w:val="24"/>
          <w:lang w:val="en-US" w:eastAsia="en-GB"/>
        </w:rPr>
        <w:t>care giving</w:t>
      </w:r>
      <w:r w:rsidR="003F6F7C" w:rsidRPr="00F34D28">
        <w:rPr>
          <w:rFonts w:ascii="Times New Roman" w:hAnsi="Times New Roman" w:cs="Times New Roman"/>
          <w:sz w:val="24"/>
          <w:szCs w:val="24"/>
          <w:lang w:val="en-US" w:eastAsia="en-GB"/>
        </w:rPr>
        <w:t xml:space="preserve"> - representing </w:t>
      </w:r>
      <w:r w:rsidR="004102F4">
        <w:rPr>
          <w:rFonts w:ascii="Times New Roman" w:hAnsi="Times New Roman" w:cs="Times New Roman"/>
          <w:sz w:val="24"/>
          <w:szCs w:val="24"/>
          <w:lang w:val="en-US" w:eastAsia="en-GB"/>
        </w:rPr>
        <w:t xml:space="preserve">the direct </w:t>
      </w:r>
      <w:r w:rsidR="003F6F7C" w:rsidRPr="00F34D28">
        <w:rPr>
          <w:rFonts w:ascii="Times New Roman" w:hAnsi="Times New Roman" w:cs="Times New Roman"/>
          <w:sz w:val="24"/>
          <w:szCs w:val="24"/>
          <w:lang w:val="en-US" w:eastAsia="en-GB"/>
        </w:rPr>
        <w:t>activities of care giving</w:t>
      </w:r>
      <w:r w:rsidR="008C6536">
        <w:rPr>
          <w:rFonts w:ascii="Times New Roman" w:hAnsi="Times New Roman" w:cs="Times New Roman"/>
          <w:sz w:val="24"/>
          <w:szCs w:val="24"/>
          <w:lang w:val="en-US" w:eastAsia="en-GB"/>
        </w:rPr>
        <w:t>;</w:t>
      </w:r>
      <w:r w:rsidR="003F6F7C" w:rsidRPr="00F34D28">
        <w:rPr>
          <w:rFonts w:ascii="Times New Roman" w:hAnsi="Times New Roman" w:cs="Times New Roman"/>
          <w:sz w:val="24"/>
          <w:szCs w:val="24"/>
          <w:lang w:val="en-US" w:eastAsia="en-GB"/>
        </w:rPr>
        <w:t xml:space="preserve"> and finally 4) </w:t>
      </w:r>
      <w:r w:rsidR="003F6F7C" w:rsidRPr="00F34D28">
        <w:rPr>
          <w:rFonts w:ascii="Times New Roman" w:hAnsi="Times New Roman" w:cs="Times New Roman"/>
          <w:i/>
          <w:iCs/>
          <w:sz w:val="24"/>
          <w:szCs w:val="24"/>
          <w:lang w:val="en-US" w:eastAsia="en-GB"/>
        </w:rPr>
        <w:t>care-receiving</w:t>
      </w:r>
      <w:r w:rsidR="003F6F7C" w:rsidRPr="00F34D28">
        <w:rPr>
          <w:rFonts w:ascii="Times New Roman" w:hAnsi="Times New Roman" w:cs="Times New Roman"/>
          <w:sz w:val="24"/>
          <w:szCs w:val="24"/>
          <w:lang w:val="en-US" w:eastAsia="en-GB"/>
        </w:rPr>
        <w:t xml:space="preserve"> - a phase consisting of responsiveness, which allows for feedback o</w:t>
      </w:r>
      <w:r w:rsidR="00E85142">
        <w:rPr>
          <w:rFonts w:ascii="Times New Roman" w:hAnsi="Times New Roman" w:cs="Times New Roman"/>
          <w:sz w:val="24"/>
          <w:szCs w:val="24"/>
          <w:lang w:val="en-US" w:eastAsia="en-GB"/>
        </w:rPr>
        <w:t>n</w:t>
      </w:r>
      <w:r w:rsidR="003F6F7C" w:rsidRPr="00F34D28">
        <w:rPr>
          <w:rFonts w:ascii="Times New Roman" w:hAnsi="Times New Roman" w:cs="Times New Roman"/>
          <w:sz w:val="24"/>
          <w:szCs w:val="24"/>
          <w:lang w:val="en-US" w:eastAsia="en-GB"/>
        </w:rPr>
        <w:t xml:space="preserve"> care giving (Tronto 1993</w:t>
      </w:r>
      <w:r w:rsidR="00F96D90" w:rsidRPr="00F34D28">
        <w:rPr>
          <w:rFonts w:ascii="Times New Roman" w:hAnsi="Times New Roman" w:cs="Times New Roman"/>
          <w:sz w:val="24"/>
          <w:szCs w:val="24"/>
          <w:lang w:val="en-US" w:eastAsia="en-GB"/>
        </w:rPr>
        <w:t xml:space="preserve">: </w:t>
      </w:r>
      <w:r w:rsidR="003F6F7C" w:rsidRPr="00F34D28">
        <w:rPr>
          <w:rFonts w:ascii="Times New Roman" w:hAnsi="Times New Roman" w:cs="Times New Roman"/>
          <w:sz w:val="24"/>
          <w:szCs w:val="24"/>
          <w:lang w:val="en-US" w:eastAsia="en-GB"/>
        </w:rPr>
        <w:t xml:space="preserve">105-8). In </w:t>
      </w:r>
      <w:r w:rsidR="003F6F7C" w:rsidRPr="00F34D28">
        <w:rPr>
          <w:rFonts w:ascii="Times New Roman" w:hAnsi="Times New Roman" w:cs="Times New Roman"/>
          <w:i/>
          <w:iCs/>
          <w:sz w:val="24"/>
          <w:szCs w:val="24"/>
          <w:lang w:val="en-US" w:eastAsia="en-GB"/>
        </w:rPr>
        <w:t>Caring Democracy</w:t>
      </w:r>
      <w:r w:rsidR="003F6F7C" w:rsidRPr="00F34D28">
        <w:rPr>
          <w:rFonts w:ascii="Times New Roman" w:hAnsi="Times New Roman" w:cs="Times New Roman"/>
          <w:sz w:val="24"/>
          <w:szCs w:val="24"/>
          <w:lang w:val="en-US" w:eastAsia="en-GB"/>
        </w:rPr>
        <w:t xml:space="preserve"> (2013) Tronto </w:t>
      </w:r>
      <w:r w:rsidR="003F6F7C" w:rsidRPr="00F34D28">
        <w:rPr>
          <w:rFonts w:ascii="Times New Roman" w:hAnsi="Times New Roman" w:cs="Times New Roman"/>
          <w:sz w:val="24"/>
          <w:szCs w:val="24"/>
          <w:lang w:val="en-US"/>
        </w:rPr>
        <w:t xml:space="preserve">added a fifth phase </w:t>
      </w:r>
      <w:r w:rsidR="003F6F7C" w:rsidRPr="00F34D28">
        <w:rPr>
          <w:rFonts w:ascii="Times New Roman" w:hAnsi="Times New Roman" w:cs="Times New Roman"/>
          <w:sz w:val="24"/>
          <w:szCs w:val="24"/>
          <w:shd w:val="clear" w:color="auto" w:fill="FFFFFF"/>
          <w:lang w:val="en-US" w:eastAsia="en-GB"/>
        </w:rPr>
        <w:t xml:space="preserve">of care - </w:t>
      </w:r>
      <w:r w:rsidR="003F6F7C" w:rsidRPr="00F34D28">
        <w:rPr>
          <w:rFonts w:ascii="Times New Roman" w:hAnsi="Times New Roman" w:cs="Times New Roman"/>
          <w:i/>
          <w:iCs/>
          <w:sz w:val="24"/>
          <w:szCs w:val="24"/>
          <w:shd w:val="clear" w:color="auto" w:fill="FFFFFF"/>
          <w:lang w:val="en-US" w:eastAsia="en-GB"/>
        </w:rPr>
        <w:t>caring with</w:t>
      </w:r>
      <w:r w:rsidR="003F6F7C" w:rsidRPr="00F34D28">
        <w:rPr>
          <w:rFonts w:ascii="Times New Roman" w:hAnsi="Times New Roman" w:cs="Times New Roman"/>
          <w:sz w:val="24"/>
          <w:szCs w:val="24"/>
          <w:shd w:val="clear" w:color="auto" w:fill="FFFFFF"/>
          <w:lang w:val="en-US" w:eastAsia="en-GB"/>
        </w:rPr>
        <w:t xml:space="preserve">, which corresponds to the values or moral qualities of </w:t>
      </w:r>
      <w:r w:rsidR="003F6F7C" w:rsidRPr="00F34D28">
        <w:rPr>
          <w:rFonts w:ascii="Times New Roman" w:hAnsi="Times New Roman" w:cs="Times New Roman"/>
          <w:sz w:val="24"/>
          <w:szCs w:val="24"/>
          <w:lang w:val="en-US" w:eastAsia="en-GB"/>
        </w:rPr>
        <w:t>plurality, communication, trust, recognition, and solidarity. Th</w:t>
      </w:r>
      <w:r w:rsidR="00E85142">
        <w:rPr>
          <w:rFonts w:ascii="Times New Roman" w:hAnsi="Times New Roman" w:cs="Times New Roman"/>
          <w:sz w:val="24"/>
          <w:szCs w:val="24"/>
          <w:lang w:val="en-US" w:eastAsia="en-GB"/>
        </w:rPr>
        <w:t>is</w:t>
      </w:r>
      <w:r w:rsidR="003F6F7C" w:rsidRPr="00F34D28">
        <w:rPr>
          <w:rFonts w:ascii="Times New Roman" w:hAnsi="Times New Roman" w:cs="Times New Roman"/>
          <w:sz w:val="24"/>
          <w:szCs w:val="24"/>
          <w:lang w:val="en-US" w:eastAsia="en-GB"/>
        </w:rPr>
        <w:t xml:space="preserve"> fi</w:t>
      </w:r>
      <w:r w:rsidR="003F6F7C" w:rsidRPr="00F34D28">
        <w:rPr>
          <w:rFonts w:ascii="Times New Roman" w:hAnsi="Times New Roman" w:cs="Times New Roman"/>
          <w:sz w:val="24"/>
          <w:szCs w:val="24"/>
          <w:shd w:val="clear" w:color="auto" w:fill="FFFFFF"/>
          <w:lang w:val="en-US" w:eastAsia="en-GB"/>
        </w:rPr>
        <w:t xml:space="preserve">fth phase refers to the </w:t>
      </w:r>
      <w:r w:rsidR="009D3E17">
        <w:rPr>
          <w:rFonts w:ascii="Times New Roman" w:hAnsi="Times New Roman" w:cs="Times New Roman"/>
          <w:sz w:val="24"/>
          <w:szCs w:val="24"/>
          <w:shd w:val="clear" w:color="auto" w:fill="FFFFFF"/>
          <w:lang w:val="en-US" w:eastAsia="en-GB"/>
        </w:rPr>
        <w:t>repeated provision</w:t>
      </w:r>
      <w:r w:rsidR="009D3E17" w:rsidRPr="00F34D28">
        <w:rPr>
          <w:rFonts w:ascii="Times New Roman" w:hAnsi="Times New Roman" w:cs="Times New Roman"/>
          <w:sz w:val="24"/>
          <w:szCs w:val="24"/>
          <w:shd w:val="clear" w:color="auto" w:fill="FFFFFF"/>
          <w:lang w:val="en-US" w:eastAsia="en-GB"/>
        </w:rPr>
        <w:t xml:space="preserve"> </w:t>
      </w:r>
      <w:r w:rsidR="003F6F7C" w:rsidRPr="00F34D28">
        <w:rPr>
          <w:rFonts w:ascii="Times New Roman" w:hAnsi="Times New Roman" w:cs="Times New Roman"/>
          <w:sz w:val="24"/>
          <w:szCs w:val="24"/>
          <w:shd w:val="clear" w:color="auto" w:fill="FFFFFF"/>
          <w:lang w:val="en-US" w:eastAsia="en-GB"/>
        </w:rPr>
        <w:t xml:space="preserve">of the caring process over time </w:t>
      </w:r>
      <w:r w:rsidR="00E85142">
        <w:rPr>
          <w:rFonts w:ascii="Times New Roman" w:hAnsi="Times New Roman" w:cs="Times New Roman"/>
          <w:sz w:val="24"/>
          <w:szCs w:val="24"/>
          <w:shd w:val="clear" w:color="auto" w:fill="FFFFFF"/>
          <w:lang w:val="en-US" w:eastAsia="en-GB"/>
        </w:rPr>
        <w:t>in</w:t>
      </w:r>
      <w:r w:rsidR="00E85142" w:rsidRPr="00F34D28">
        <w:rPr>
          <w:rFonts w:ascii="Times New Roman" w:hAnsi="Times New Roman" w:cs="Times New Roman"/>
          <w:sz w:val="24"/>
          <w:szCs w:val="24"/>
          <w:shd w:val="clear" w:color="auto" w:fill="FFFFFF"/>
          <w:lang w:val="en-US" w:eastAsia="en-GB"/>
        </w:rPr>
        <w:t xml:space="preserve"> </w:t>
      </w:r>
      <w:r w:rsidR="003F6F7C" w:rsidRPr="00F34D28">
        <w:rPr>
          <w:rFonts w:ascii="Times New Roman" w:hAnsi="Times New Roman" w:cs="Times New Roman"/>
          <w:sz w:val="24"/>
          <w:szCs w:val="24"/>
          <w:shd w:val="clear" w:color="auto" w:fill="FFFFFF"/>
          <w:lang w:val="en-US" w:eastAsia="en-GB"/>
        </w:rPr>
        <w:t>which habits and patterns of caring are formed and the moral qualit</w:t>
      </w:r>
      <w:r w:rsidR="009D3E17">
        <w:rPr>
          <w:rFonts w:ascii="Times New Roman" w:hAnsi="Times New Roman" w:cs="Times New Roman"/>
          <w:sz w:val="24"/>
          <w:szCs w:val="24"/>
          <w:shd w:val="clear" w:color="auto" w:fill="FFFFFF"/>
          <w:lang w:val="en-US" w:eastAsia="en-GB"/>
        </w:rPr>
        <w:t>ies</w:t>
      </w:r>
      <w:r w:rsidR="003F6F7C" w:rsidRPr="00F34D28">
        <w:rPr>
          <w:rFonts w:ascii="Times New Roman" w:hAnsi="Times New Roman" w:cs="Times New Roman"/>
          <w:sz w:val="24"/>
          <w:szCs w:val="24"/>
          <w:shd w:val="clear" w:color="auto" w:fill="FFFFFF"/>
          <w:lang w:val="en-US" w:eastAsia="en-GB"/>
        </w:rPr>
        <w:t xml:space="preserve"> of trust and solidarity are developed. The conditions for the growth of trust are created by the reliability of care practices performed by others. If people can expect their needs to be met, both by themselves </w:t>
      </w:r>
      <w:r w:rsidR="009D3E17">
        <w:rPr>
          <w:rFonts w:ascii="Times New Roman" w:hAnsi="Times New Roman" w:cs="Times New Roman"/>
          <w:sz w:val="24"/>
          <w:szCs w:val="24"/>
          <w:shd w:val="clear" w:color="auto" w:fill="FFFFFF"/>
          <w:lang w:val="en-US" w:eastAsia="en-GB"/>
        </w:rPr>
        <w:t>and also by</w:t>
      </w:r>
      <w:r w:rsidR="003F6F7C" w:rsidRPr="00F34D28">
        <w:rPr>
          <w:rFonts w:ascii="Times New Roman" w:hAnsi="Times New Roman" w:cs="Times New Roman"/>
          <w:sz w:val="24"/>
          <w:szCs w:val="24"/>
          <w:shd w:val="clear" w:color="auto" w:fill="FFFFFF"/>
          <w:lang w:val="en-US" w:eastAsia="en-GB"/>
        </w:rPr>
        <w:t xml:space="preserve"> other people, their trust in others increases and they </w:t>
      </w:r>
      <w:r w:rsidR="009D3E17">
        <w:rPr>
          <w:rFonts w:ascii="Times New Roman" w:hAnsi="Times New Roman" w:cs="Times New Roman"/>
          <w:sz w:val="24"/>
          <w:szCs w:val="24"/>
          <w:shd w:val="clear" w:color="auto" w:fill="FFFFFF"/>
          <w:lang w:val="en-US" w:eastAsia="en-GB"/>
        </w:rPr>
        <w:t>can perceive</w:t>
      </w:r>
      <w:r w:rsidR="009D3E17" w:rsidRPr="00F34D28">
        <w:rPr>
          <w:rFonts w:ascii="Times New Roman" w:hAnsi="Times New Roman" w:cs="Times New Roman"/>
          <w:sz w:val="24"/>
          <w:szCs w:val="24"/>
          <w:shd w:val="clear" w:color="auto" w:fill="FFFFFF"/>
          <w:lang w:val="en-US" w:eastAsia="en-GB"/>
        </w:rPr>
        <w:t xml:space="preserve"> </w:t>
      </w:r>
      <w:r w:rsidR="003F6F7C" w:rsidRPr="00F34D28">
        <w:rPr>
          <w:rFonts w:ascii="Times New Roman" w:hAnsi="Times New Roman" w:cs="Times New Roman"/>
          <w:sz w:val="24"/>
          <w:szCs w:val="24"/>
          <w:shd w:val="clear" w:color="auto" w:fill="FFFFFF"/>
          <w:lang w:val="en-US" w:eastAsia="en-GB"/>
        </w:rPr>
        <w:t xml:space="preserve">solidarity as a universal value which defines their relationships with others. This phase is characteristic of a democratic form of care, i.e., care that leads to </w:t>
      </w:r>
      <w:r w:rsidR="00EA4351">
        <w:rPr>
          <w:rFonts w:ascii="Times New Roman" w:hAnsi="Times New Roman" w:cs="Times New Roman"/>
          <w:sz w:val="24"/>
          <w:szCs w:val="24"/>
          <w:shd w:val="clear" w:color="auto" w:fill="FFFFFF"/>
          <w:lang w:val="en-US" w:eastAsia="en-GB"/>
        </w:rPr>
        <w:t xml:space="preserve">an increase in </w:t>
      </w:r>
      <w:r w:rsidR="003F6F7C" w:rsidRPr="00F34D28">
        <w:rPr>
          <w:rFonts w:ascii="Times New Roman" w:hAnsi="Times New Roman" w:cs="Times New Roman"/>
          <w:sz w:val="24"/>
          <w:szCs w:val="24"/>
          <w:shd w:val="clear" w:color="auto" w:fill="FFFFFF"/>
          <w:lang w:val="en-US" w:eastAsia="en-GB"/>
        </w:rPr>
        <w:t>equality.</w:t>
      </w:r>
      <w:r w:rsidR="00F96D90" w:rsidRPr="00F34D28">
        <w:rPr>
          <w:rFonts w:ascii="Times New Roman" w:hAnsi="Times New Roman" w:cs="Times New Roman"/>
          <w:sz w:val="24"/>
          <w:szCs w:val="24"/>
          <w:lang w:val="en-US"/>
        </w:rPr>
        <w:t xml:space="preserve"> </w:t>
      </w:r>
      <w:r w:rsidR="003F6F7C" w:rsidRPr="00F34D28">
        <w:rPr>
          <w:rFonts w:ascii="Times New Roman" w:hAnsi="Times New Roman" w:cs="Times New Roman"/>
          <w:sz w:val="24"/>
          <w:szCs w:val="24"/>
          <w:lang w:val="en-US"/>
        </w:rPr>
        <w:t xml:space="preserve">Tronto generalizes that democratic caring is the best </w:t>
      </w:r>
      <w:r w:rsidR="00EA4351">
        <w:rPr>
          <w:rFonts w:ascii="Times New Roman" w:hAnsi="Times New Roman" w:cs="Times New Roman"/>
          <w:sz w:val="24"/>
          <w:szCs w:val="24"/>
          <w:lang w:val="en-US"/>
        </w:rPr>
        <w:t xml:space="preserve">form of </w:t>
      </w:r>
      <w:r w:rsidR="00F96D90" w:rsidRPr="00F34D28">
        <w:rPr>
          <w:rFonts w:ascii="Times New Roman" w:hAnsi="Times New Roman" w:cs="Times New Roman"/>
          <w:sz w:val="24"/>
          <w:szCs w:val="24"/>
          <w:lang w:val="en-US"/>
        </w:rPr>
        <w:t>caring because</w:t>
      </w:r>
      <w:r w:rsidR="003F6F7C" w:rsidRPr="00F34D28">
        <w:rPr>
          <w:rFonts w:ascii="Times New Roman" w:hAnsi="Times New Roman" w:cs="Times New Roman"/>
          <w:sz w:val="24"/>
          <w:szCs w:val="24"/>
          <w:lang w:val="en-US"/>
        </w:rPr>
        <w:t xml:space="preserve"> it </w:t>
      </w:r>
      <w:r w:rsidR="00EA4351">
        <w:rPr>
          <w:rFonts w:ascii="Times New Roman" w:hAnsi="Times New Roman" w:cs="Times New Roman"/>
          <w:sz w:val="24"/>
          <w:szCs w:val="24"/>
          <w:lang w:val="en-US"/>
        </w:rPr>
        <w:t>ensures</w:t>
      </w:r>
      <w:r w:rsidR="003F6F7C" w:rsidRPr="00F34D28">
        <w:rPr>
          <w:rFonts w:ascii="Times New Roman" w:hAnsi="Times New Roman" w:cs="Times New Roman"/>
          <w:sz w:val="24"/>
          <w:szCs w:val="24"/>
          <w:lang w:val="en-US"/>
        </w:rPr>
        <w:t xml:space="preserve"> the </w:t>
      </w:r>
      <w:r w:rsidR="00593FD5">
        <w:rPr>
          <w:rFonts w:ascii="Times New Roman" w:hAnsi="Times New Roman" w:cs="Times New Roman"/>
          <w:sz w:val="24"/>
          <w:szCs w:val="24"/>
          <w:lang w:val="en-US"/>
        </w:rPr>
        <w:t>highest levels of</w:t>
      </w:r>
      <w:r w:rsidR="00593FD5" w:rsidRPr="00F34D28">
        <w:rPr>
          <w:rFonts w:ascii="Times New Roman" w:hAnsi="Times New Roman" w:cs="Times New Roman"/>
          <w:sz w:val="24"/>
          <w:szCs w:val="24"/>
          <w:lang w:val="en-US"/>
        </w:rPr>
        <w:t xml:space="preserve"> </w:t>
      </w:r>
      <w:r w:rsidR="003F6F7C" w:rsidRPr="00F34D28">
        <w:rPr>
          <w:rFonts w:ascii="Times New Roman" w:hAnsi="Times New Roman" w:cs="Times New Roman"/>
          <w:sz w:val="24"/>
          <w:szCs w:val="24"/>
          <w:lang w:val="en-US"/>
        </w:rPr>
        <w:t>care. She argue</w:t>
      </w:r>
      <w:r w:rsidR="00EA4351">
        <w:rPr>
          <w:rFonts w:ascii="Times New Roman" w:hAnsi="Times New Roman" w:cs="Times New Roman"/>
          <w:sz w:val="24"/>
          <w:szCs w:val="24"/>
          <w:lang w:val="en-US"/>
        </w:rPr>
        <w:t>s</w:t>
      </w:r>
      <w:r w:rsidR="003F6F7C" w:rsidRPr="00F34D28">
        <w:rPr>
          <w:rFonts w:ascii="Times New Roman" w:hAnsi="Times New Roman" w:cs="Times New Roman"/>
          <w:sz w:val="24"/>
          <w:szCs w:val="24"/>
          <w:lang w:val="en-US"/>
        </w:rPr>
        <w:t xml:space="preserve"> that </w:t>
      </w:r>
      <w:r w:rsidR="0074576D">
        <w:rPr>
          <w:rFonts w:ascii="Times New Roman" w:hAnsi="Times New Roman" w:cs="Times New Roman"/>
          <w:sz w:val="24"/>
          <w:szCs w:val="24"/>
          <w:lang w:val="en-US"/>
        </w:rPr>
        <w:t xml:space="preserve">any attempt </w:t>
      </w:r>
      <w:r w:rsidR="003F6F7C" w:rsidRPr="00F34D28">
        <w:rPr>
          <w:rFonts w:ascii="Times New Roman" w:hAnsi="Times New Roman" w:cs="Times New Roman"/>
          <w:sz w:val="24"/>
          <w:szCs w:val="24"/>
          <w:lang w:val="en-US"/>
        </w:rPr>
        <w:t xml:space="preserve">to understand care as an alternative approach to morality requires </w:t>
      </w:r>
      <w:r w:rsidR="0074576D">
        <w:rPr>
          <w:rFonts w:ascii="Times New Roman" w:hAnsi="Times New Roman" w:cs="Times New Roman"/>
          <w:sz w:val="24"/>
          <w:szCs w:val="24"/>
          <w:lang w:val="en-US"/>
        </w:rPr>
        <w:t xml:space="preserve">that it </w:t>
      </w:r>
      <w:r w:rsidR="003F6F7C" w:rsidRPr="00F34D28">
        <w:rPr>
          <w:rFonts w:ascii="Times New Roman" w:hAnsi="Times New Roman" w:cs="Times New Roman"/>
          <w:sz w:val="24"/>
          <w:szCs w:val="24"/>
          <w:lang w:val="en-US"/>
        </w:rPr>
        <w:t xml:space="preserve">be understood </w:t>
      </w:r>
      <w:r w:rsidR="0074576D">
        <w:rPr>
          <w:rFonts w:ascii="Times New Roman" w:hAnsi="Times New Roman" w:cs="Times New Roman"/>
          <w:sz w:val="24"/>
          <w:szCs w:val="24"/>
          <w:lang w:val="en-US"/>
        </w:rPr>
        <w:t>with</w:t>
      </w:r>
      <w:r w:rsidR="003F6F7C" w:rsidRPr="00F34D28">
        <w:rPr>
          <w:rFonts w:ascii="Times New Roman" w:hAnsi="Times New Roman" w:cs="Times New Roman"/>
          <w:sz w:val="24"/>
          <w:szCs w:val="24"/>
          <w:lang w:val="en-US"/>
        </w:rPr>
        <w:t xml:space="preserve">in the context of democratic life. Only democratic institutions are capable of guaranteeing the </w:t>
      </w:r>
      <w:r w:rsidR="00CC7A24" w:rsidRPr="00F34D28">
        <w:rPr>
          <w:rFonts w:ascii="Times New Roman" w:hAnsi="Times New Roman" w:cs="Times New Roman"/>
          <w:sz w:val="24"/>
          <w:szCs w:val="24"/>
          <w:lang w:val="en-US"/>
        </w:rPr>
        <w:t>kind</w:t>
      </w:r>
      <w:r w:rsidR="003F6F7C" w:rsidRPr="00F34D28">
        <w:rPr>
          <w:rFonts w:ascii="Times New Roman" w:hAnsi="Times New Roman" w:cs="Times New Roman"/>
          <w:sz w:val="24"/>
          <w:szCs w:val="24"/>
          <w:lang w:val="en-US"/>
        </w:rPr>
        <w:t xml:space="preserve"> of </w:t>
      </w:r>
      <w:r w:rsidR="0074576D">
        <w:rPr>
          <w:rFonts w:ascii="Times New Roman" w:hAnsi="Times New Roman" w:cs="Times New Roman"/>
          <w:sz w:val="24"/>
          <w:szCs w:val="24"/>
          <w:lang w:val="en-US"/>
        </w:rPr>
        <w:t>“</w:t>
      </w:r>
      <w:r w:rsidR="003F6F7C" w:rsidRPr="00F34D28">
        <w:rPr>
          <w:rFonts w:ascii="Times New Roman" w:hAnsi="Times New Roman" w:cs="Times New Roman"/>
          <w:sz w:val="24"/>
          <w:szCs w:val="24"/>
          <w:lang w:val="en-US"/>
        </w:rPr>
        <w:t>expressive-</w:t>
      </w:r>
      <w:r w:rsidR="00CC7A24" w:rsidRPr="00F34D28">
        <w:rPr>
          <w:rFonts w:ascii="Times New Roman" w:hAnsi="Times New Roman" w:cs="Times New Roman"/>
          <w:sz w:val="24"/>
          <w:szCs w:val="24"/>
          <w:lang w:val="en-US"/>
        </w:rPr>
        <w:t>collaborative</w:t>
      </w:r>
      <w:r w:rsidR="005133BD">
        <w:rPr>
          <w:rFonts w:ascii="Times New Roman" w:hAnsi="Times New Roman" w:cs="Times New Roman"/>
          <w:sz w:val="24"/>
          <w:szCs w:val="24"/>
          <w:lang w:val="en-US"/>
        </w:rPr>
        <w:t>”</w:t>
      </w:r>
      <w:r w:rsidR="00CC7A24" w:rsidRPr="00F34D28">
        <w:rPr>
          <w:rFonts w:ascii="Times New Roman" w:hAnsi="Times New Roman" w:cs="Times New Roman"/>
          <w:sz w:val="24"/>
          <w:szCs w:val="24"/>
          <w:lang w:val="en-US"/>
        </w:rPr>
        <w:t xml:space="preserve"> practices</w:t>
      </w:r>
      <w:r w:rsidR="003F6F7C" w:rsidRPr="00F34D28">
        <w:rPr>
          <w:rFonts w:ascii="Times New Roman" w:hAnsi="Times New Roman" w:cs="Times New Roman"/>
          <w:sz w:val="24"/>
          <w:szCs w:val="24"/>
          <w:lang w:val="en-US"/>
        </w:rPr>
        <w:t xml:space="preserve"> that Margaret Walker </w:t>
      </w:r>
      <w:r w:rsidR="0074576D">
        <w:rPr>
          <w:rFonts w:ascii="Times New Roman" w:hAnsi="Times New Roman" w:cs="Times New Roman"/>
          <w:sz w:val="24"/>
          <w:szCs w:val="24"/>
          <w:lang w:val="en-US"/>
        </w:rPr>
        <w:t>deemed</w:t>
      </w:r>
      <w:r w:rsidR="003F6F7C" w:rsidRPr="00F34D28">
        <w:rPr>
          <w:rFonts w:ascii="Times New Roman" w:hAnsi="Times New Roman" w:cs="Times New Roman"/>
          <w:sz w:val="24"/>
          <w:szCs w:val="24"/>
          <w:lang w:val="en-US"/>
        </w:rPr>
        <w:t xml:space="preserve"> necessary </w:t>
      </w:r>
      <w:r w:rsidR="005133BD">
        <w:rPr>
          <w:rFonts w:ascii="Times New Roman" w:hAnsi="Times New Roman" w:cs="Times New Roman"/>
          <w:sz w:val="24"/>
          <w:szCs w:val="24"/>
          <w:lang w:val="en-US"/>
        </w:rPr>
        <w:t>to ensure the appropriate allocation of</w:t>
      </w:r>
      <w:r w:rsidR="003F6F7C" w:rsidRPr="00F34D28">
        <w:rPr>
          <w:rFonts w:ascii="Times New Roman" w:hAnsi="Times New Roman" w:cs="Times New Roman"/>
          <w:sz w:val="24"/>
          <w:szCs w:val="24"/>
          <w:lang w:val="en-US"/>
        </w:rPr>
        <w:t xml:space="preserve"> responsibility in a society, </w:t>
      </w:r>
      <w:r w:rsidR="0052549F">
        <w:rPr>
          <w:rFonts w:ascii="Times New Roman" w:hAnsi="Times New Roman" w:cs="Times New Roman"/>
          <w:sz w:val="24"/>
          <w:szCs w:val="24"/>
          <w:lang w:val="en-US"/>
        </w:rPr>
        <w:t xml:space="preserve">arguing further </w:t>
      </w:r>
      <w:r w:rsidR="003F6F7C" w:rsidRPr="00F34D28">
        <w:rPr>
          <w:rFonts w:ascii="Times New Roman" w:hAnsi="Times New Roman" w:cs="Times New Roman"/>
          <w:sz w:val="24"/>
          <w:szCs w:val="24"/>
          <w:lang w:val="en-US"/>
        </w:rPr>
        <w:t xml:space="preserve">that </w:t>
      </w:r>
      <w:r w:rsidR="0052549F">
        <w:rPr>
          <w:rFonts w:ascii="Times New Roman" w:hAnsi="Times New Roman" w:cs="Times New Roman"/>
          <w:sz w:val="24"/>
          <w:szCs w:val="24"/>
          <w:lang w:val="en-US"/>
        </w:rPr>
        <w:t xml:space="preserve">the “caring with” phase </w:t>
      </w:r>
      <w:r w:rsidR="003F6F7C" w:rsidRPr="00F34D28">
        <w:rPr>
          <w:rFonts w:ascii="Times New Roman" w:hAnsi="Times New Roman" w:cs="Times New Roman"/>
          <w:sz w:val="24"/>
          <w:szCs w:val="24"/>
          <w:lang w:val="en-US"/>
        </w:rPr>
        <w:t xml:space="preserve">is only </w:t>
      </w:r>
      <w:r w:rsidR="0052549F">
        <w:rPr>
          <w:rFonts w:ascii="Times New Roman" w:hAnsi="Times New Roman" w:cs="Times New Roman"/>
          <w:sz w:val="24"/>
          <w:szCs w:val="24"/>
          <w:lang w:val="en-US"/>
        </w:rPr>
        <w:t xml:space="preserve">possible </w:t>
      </w:r>
      <w:r w:rsidR="003F6F7C" w:rsidRPr="00F34D28">
        <w:rPr>
          <w:rFonts w:ascii="Times New Roman" w:hAnsi="Times New Roman" w:cs="Times New Roman"/>
          <w:sz w:val="24"/>
          <w:szCs w:val="24"/>
          <w:lang w:val="en-US"/>
        </w:rPr>
        <w:t xml:space="preserve">in democratic societies </w:t>
      </w:r>
      <w:r w:rsidR="00013549">
        <w:rPr>
          <w:rFonts w:ascii="Times New Roman" w:hAnsi="Times New Roman" w:cs="Times New Roman"/>
          <w:sz w:val="24"/>
          <w:szCs w:val="24"/>
          <w:lang w:val="en-US"/>
        </w:rPr>
        <w:t>and that</w:t>
      </w:r>
      <w:r w:rsidR="00013549" w:rsidRPr="00013549">
        <w:rPr>
          <w:rFonts w:ascii="Times New Roman" w:hAnsi="Times New Roman" w:cs="Times New Roman"/>
          <w:sz w:val="24"/>
          <w:szCs w:val="24"/>
          <w:lang w:val="en-US"/>
        </w:rPr>
        <w:t xml:space="preserve"> </w:t>
      </w:r>
      <w:r w:rsidR="00013549" w:rsidRPr="00F34D28">
        <w:rPr>
          <w:rFonts w:ascii="Times New Roman" w:hAnsi="Times New Roman" w:cs="Times New Roman"/>
          <w:sz w:val="24"/>
          <w:szCs w:val="24"/>
          <w:lang w:val="en-US"/>
        </w:rPr>
        <w:t xml:space="preserve">caring forms of democratic life result in </w:t>
      </w:r>
      <w:r w:rsidR="00013549">
        <w:rPr>
          <w:rFonts w:ascii="Times New Roman" w:hAnsi="Times New Roman" w:cs="Times New Roman"/>
          <w:sz w:val="24"/>
          <w:szCs w:val="24"/>
          <w:lang w:val="en-US"/>
        </w:rPr>
        <w:t>stronger</w:t>
      </w:r>
      <w:r w:rsidR="00013549" w:rsidRPr="00F34D28">
        <w:rPr>
          <w:rFonts w:ascii="Times New Roman" w:hAnsi="Times New Roman" w:cs="Times New Roman"/>
          <w:sz w:val="24"/>
          <w:szCs w:val="24"/>
          <w:lang w:val="en-US"/>
        </w:rPr>
        <w:t xml:space="preserve"> democracies</w:t>
      </w:r>
      <w:r w:rsidR="00013549">
        <w:rPr>
          <w:rFonts w:ascii="Times New Roman" w:hAnsi="Times New Roman" w:cs="Times New Roman"/>
          <w:sz w:val="24"/>
          <w:szCs w:val="24"/>
          <w:lang w:val="en-US"/>
        </w:rPr>
        <w:t xml:space="preserve"> </w:t>
      </w:r>
      <w:r w:rsidR="003F6F7C" w:rsidRPr="00F34D28">
        <w:rPr>
          <w:rFonts w:ascii="Times New Roman" w:hAnsi="Times New Roman" w:cs="Times New Roman"/>
          <w:sz w:val="24"/>
          <w:szCs w:val="24"/>
          <w:lang w:val="en-US"/>
        </w:rPr>
        <w:t>(Tronto 2013</w:t>
      </w:r>
      <w:r w:rsidR="00F96D90" w:rsidRPr="00F34D28">
        <w:rPr>
          <w:rFonts w:ascii="Times New Roman" w:hAnsi="Times New Roman" w:cs="Times New Roman"/>
          <w:sz w:val="24"/>
          <w:szCs w:val="24"/>
          <w:lang w:val="en-US"/>
        </w:rPr>
        <w:t xml:space="preserve">: </w:t>
      </w:r>
      <w:r w:rsidR="003F6F7C" w:rsidRPr="00F34D28">
        <w:rPr>
          <w:rFonts w:ascii="Times New Roman" w:hAnsi="Times New Roman" w:cs="Times New Roman"/>
          <w:sz w:val="24"/>
          <w:szCs w:val="24"/>
          <w:lang w:val="en-US"/>
        </w:rPr>
        <w:t>155).</w:t>
      </w:r>
      <w:r w:rsidR="00F96D90" w:rsidRPr="00F34D28">
        <w:rPr>
          <w:rFonts w:ascii="Times New Roman" w:hAnsi="Times New Roman" w:cs="Times New Roman"/>
          <w:sz w:val="24"/>
          <w:szCs w:val="24"/>
          <w:lang w:val="en-US"/>
        </w:rPr>
        <w:t xml:space="preserve"> </w:t>
      </w:r>
      <w:r w:rsidR="00E9331E">
        <w:rPr>
          <w:rFonts w:ascii="Times New Roman" w:hAnsi="Times New Roman" w:cs="Times New Roman"/>
          <w:sz w:val="24"/>
          <w:szCs w:val="24"/>
          <w:lang w:val="en-US"/>
        </w:rPr>
        <w:t xml:space="preserve">Tronto </w:t>
      </w:r>
      <w:r w:rsidR="00641C1F">
        <w:rPr>
          <w:rFonts w:ascii="Times New Roman" w:hAnsi="Times New Roman" w:cs="Times New Roman"/>
          <w:sz w:val="24"/>
          <w:szCs w:val="24"/>
          <w:lang w:val="en-US"/>
        </w:rPr>
        <w:t>goes on to argue</w:t>
      </w:r>
      <w:r w:rsidR="003F6F7C" w:rsidRPr="00F34D28">
        <w:rPr>
          <w:rFonts w:ascii="Times New Roman" w:hAnsi="Times New Roman" w:cs="Times New Roman"/>
          <w:sz w:val="24"/>
          <w:szCs w:val="24"/>
          <w:lang w:val="en-US"/>
        </w:rPr>
        <w:t xml:space="preserve"> that democracy is the best form of political regime because it</w:t>
      </w:r>
      <w:r w:rsidR="00F96D90" w:rsidRPr="00F34D28">
        <w:rPr>
          <w:rFonts w:ascii="Times New Roman" w:hAnsi="Times New Roman" w:cs="Times New Roman"/>
          <w:sz w:val="24"/>
          <w:szCs w:val="24"/>
          <w:lang w:val="en-US"/>
        </w:rPr>
        <w:t xml:space="preserve"> </w:t>
      </w:r>
      <w:r w:rsidR="003F6F7C" w:rsidRPr="00F34D28">
        <w:rPr>
          <w:rFonts w:ascii="Times New Roman" w:hAnsi="Times New Roman" w:cs="Times New Roman"/>
          <w:sz w:val="24"/>
          <w:szCs w:val="24"/>
          <w:lang w:val="en-US"/>
        </w:rPr>
        <w:t xml:space="preserve">is the kind of political arrangement that best permits humans to care for one another, for other animals and </w:t>
      </w:r>
      <w:r w:rsidR="00013549">
        <w:rPr>
          <w:rFonts w:ascii="Times New Roman" w:hAnsi="Times New Roman" w:cs="Times New Roman"/>
          <w:sz w:val="24"/>
          <w:szCs w:val="24"/>
          <w:lang w:val="en-US"/>
        </w:rPr>
        <w:t>objects</w:t>
      </w:r>
      <w:r w:rsidR="00013549" w:rsidRPr="00F34D28">
        <w:rPr>
          <w:rFonts w:ascii="Times New Roman" w:hAnsi="Times New Roman" w:cs="Times New Roman"/>
          <w:sz w:val="24"/>
          <w:szCs w:val="24"/>
          <w:lang w:val="en-US"/>
        </w:rPr>
        <w:t xml:space="preserve"> </w:t>
      </w:r>
      <w:r w:rsidR="003F6F7C" w:rsidRPr="00F34D28">
        <w:rPr>
          <w:rFonts w:ascii="Times New Roman" w:hAnsi="Times New Roman" w:cs="Times New Roman"/>
          <w:sz w:val="24"/>
          <w:szCs w:val="24"/>
          <w:lang w:val="en-US"/>
        </w:rPr>
        <w:t>in the world, and for the world itself (Tronto 2013</w:t>
      </w:r>
      <w:r w:rsidR="00F96D90" w:rsidRPr="00F34D28">
        <w:rPr>
          <w:rFonts w:ascii="Times New Roman" w:hAnsi="Times New Roman" w:cs="Times New Roman"/>
          <w:sz w:val="24"/>
          <w:szCs w:val="24"/>
          <w:lang w:val="en-US"/>
        </w:rPr>
        <w:t xml:space="preserve">: </w:t>
      </w:r>
      <w:r w:rsidR="003F6F7C" w:rsidRPr="00F34D28">
        <w:rPr>
          <w:rFonts w:ascii="Times New Roman" w:hAnsi="Times New Roman" w:cs="Times New Roman"/>
          <w:sz w:val="24"/>
          <w:szCs w:val="24"/>
          <w:lang w:val="en-US"/>
        </w:rPr>
        <w:t>156)</w:t>
      </w:r>
      <w:r w:rsidR="00F96D90" w:rsidRPr="00F34D28">
        <w:rPr>
          <w:rFonts w:ascii="Times New Roman" w:hAnsi="Times New Roman" w:cs="Times New Roman"/>
          <w:sz w:val="24"/>
          <w:szCs w:val="24"/>
          <w:lang w:val="en-US"/>
        </w:rPr>
        <w:t xml:space="preserve">. </w:t>
      </w:r>
      <w:r w:rsidR="003F6F7C" w:rsidRPr="00F34D28">
        <w:rPr>
          <w:rFonts w:ascii="Times New Roman" w:hAnsi="Times New Roman" w:cs="Times New Roman"/>
          <w:sz w:val="24"/>
          <w:szCs w:val="24"/>
          <w:lang w:val="en-US"/>
        </w:rPr>
        <w:t xml:space="preserve">Tronto </w:t>
      </w:r>
      <w:r w:rsidR="00013549">
        <w:rPr>
          <w:rFonts w:ascii="Times New Roman" w:hAnsi="Times New Roman" w:cs="Times New Roman"/>
          <w:sz w:val="24"/>
          <w:szCs w:val="24"/>
          <w:lang w:val="en-US"/>
        </w:rPr>
        <w:t>also raised the question of whether</w:t>
      </w:r>
      <w:r w:rsidR="003F6F7C" w:rsidRPr="00F34D28">
        <w:rPr>
          <w:rFonts w:ascii="Times New Roman" w:hAnsi="Times New Roman" w:cs="Times New Roman"/>
          <w:sz w:val="24"/>
          <w:szCs w:val="24"/>
          <w:lang w:val="en-US"/>
        </w:rPr>
        <w:t xml:space="preserve"> institutions </w:t>
      </w:r>
      <w:r w:rsidR="00013549">
        <w:rPr>
          <w:rFonts w:ascii="Times New Roman" w:hAnsi="Times New Roman" w:cs="Times New Roman"/>
          <w:sz w:val="24"/>
          <w:szCs w:val="24"/>
          <w:lang w:val="en-US"/>
        </w:rPr>
        <w:t xml:space="preserve">themselves </w:t>
      </w:r>
      <w:r w:rsidR="003F6F7C" w:rsidRPr="00F34D28">
        <w:rPr>
          <w:rFonts w:ascii="Times New Roman" w:hAnsi="Times New Roman" w:cs="Times New Roman"/>
          <w:sz w:val="24"/>
          <w:szCs w:val="24"/>
          <w:lang w:val="en-US"/>
        </w:rPr>
        <w:t xml:space="preserve">can care. </w:t>
      </w:r>
      <w:r w:rsidR="00F96D90" w:rsidRPr="00F34D28">
        <w:rPr>
          <w:rFonts w:ascii="Times New Roman" w:hAnsi="Times New Roman" w:cs="Times New Roman"/>
          <w:sz w:val="24"/>
          <w:szCs w:val="24"/>
          <w:lang w:val="en-US"/>
        </w:rPr>
        <w:t xml:space="preserve">In order to </w:t>
      </w:r>
      <w:r w:rsidR="001F0BF8">
        <w:rPr>
          <w:rFonts w:ascii="Times New Roman" w:hAnsi="Times New Roman" w:cs="Times New Roman"/>
          <w:sz w:val="24"/>
          <w:szCs w:val="24"/>
          <w:lang w:val="en-US"/>
        </w:rPr>
        <w:t>consider</w:t>
      </w:r>
      <w:r w:rsidR="00F96D90" w:rsidRPr="00F34D28">
        <w:rPr>
          <w:rFonts w:ascii="Times New Roman" w:hAnsi="Times New Roman" w:cs="Times New Roman"/>
          <w:sz w:val="24"/>
          <w:szCs w:val="24"/>
          <w:lang w:val="en-US"/>
        </w:rPr>
        <w:t xml:space="preserve"> an institution in the public sphere</w:t>
      </w:r>
      <w:r w:rsidR="000E525C">
        <w:rPr>
          <w:rFonts w:ascii="Times New Roman" w:hAnsi="Times New Roman" w:cs="Times New Roman"/>
          <w:sz w:val="24"/>
          <w:szCs w:val="24"/>
          <w:lang w:val="en-US"/>
        </w:rPr>
        <w:t>, including</w:t>
      </w:r>
      <w:r w:rsidR="00F96D90" w:rsidRPr="00F34D28">
        <w:rPr>
          <w:rFonts w:ascii="Times New Roman" w:hAnsi="Times New Roman" w:cs="Times New Roman"/>
          <w:sz w:val="24"/>
          <w:szCs w:val="24"/>
          <w:lang w:val="en-US"/>
        </w:rPr>
        <w:t xml:space="preserve"> an educational or research institution</w:t>
      </w:r>
      <w:r w:rsidR="000E525C">
        <w:rPr>
          <w:rFonts w:ascii="Times New Roman" w:hAnsi="Times New Roman" w:cs="Times New Roman"/>
          <w:sz w:val="24"/>
          <w:szCs w:val="24"/>
          <w:lang w:val="en-US"/>
        </w:rPr>
        <w:t>,</w:t>
      </w:r>
      <w:r w:rsidR="00F96D90" w:rsidRPr="00F34D28">
        <w:rPr>
          <w:rFonts w:ascii="Times New Roman" w:hAnsi="Times New Roman" w:cs="Times New Roman"/>
          <w:sz w:val="24"/>
          <w:szCs w:val="24"/>
          <w:lang w:val="en-US"/>
        </w:rPr>
        <w:t xml:space="preserve"> as a caring institution, three elements must be present in its practice and structure: first</w:t>
      </w:r>
      <w:r w:rsidR="000E525C">
        <w:rPr>
          <w:rFonts w:ascii="Times New Roman" w:hAnsi="Times New Roman" w:cs="Times New Roman"/>
          <w:sz w:val="24"/>
          <w:szCs w:val="24"/>
          <w:lang w:val="en-US"/>
        </w:rPr>
        <w:t>ly</w:t>
      </w:r>
      <w:r w:rsidR="00F96D90" w:rsidRPr="00F34D28">
        <w:rPr>
          <w:rFonts w:ascii="Times New Roman" w:hAnsi="Times New Roman" w:cs="Times New Roman"/>
          <w:sz w:val="24"/>
          <w:szCs w:val="24"/>
          <w:lang w:val="en-US"/>
        </w:rPr>
        <w:t>, a clear account of power in the care relationship and, thus a recognition of the need or politics of care at every level; second</w:t>
      </w:r>
      <w:r w:rsidR="000E525C">
        <w:rPr>
          <w:rFonts w:ascii="Times New Roman" w:hAnsi="Times New Roman" w:cs="Times New Roman"/>
          <w:sz w:val="24"/>
          <w:szCs w:val="24"/>
          <w:lang w:val="en-US"/>
        </w:rPr>
        <w:t>ly</w:t>
      </w:r>
      <w:r w:rsidR="00F96D90" w:rsidRPr="00F34D28">
        <w:rPr>
          <w:rFonts w:ascii="Times New Roman" w:hAnsi="Times New Roman" w:cs="Times New Roman"/>
          <w:sz w:val="24"/>
          <w:szCs w:val="24"/>
          <w:lang w:val="en-US"/>
        </w:rPr>
        <w:t>, a way for care to remain particularistic and pluralistic; and third</w:t>
      </w:r>
      <w:r w:rsidR="000E525C">
        <w:rPr>
          <w:rFonts w:ascii="Times New Roman" w:hAnsi="Times New Roman" w:cs="Times New Roman"/>
          <w:sz w:val="24"/>
          <w:szCs w:val="24"/>
          <w:lang w:val="en-US"/>
        </w:rPr>
        <w:t>ly</w:t>
      </w:r>
      <w:r w:rsidR="00F96D90" w:rsidRPr="00F34D28">
        <w:rPr>
          <w:rFonts w:ascii="Times New Roman" w:hAnsi="Times New Roman" w:cs="Times New Roman"/>
          <w:sz w:val="24"/>
          <w:szCs w:val="24"/>
          <w:lang w:val="en-US"/>
        </w:rPr>
        <w:t>, clear</w:t>
      </w:r>
      <w:r w:rsidR="000E525C">
        <w:rPr>
          <w:rFonts w:ascii="Times New Roman" w:hAnsi="Times New Roman" w:cs="Times New Roman"/>
          <w:sz w:val="24"/>
          <w:szCs w:val="24"/>
          <w:lang w:val="en-US"/>
        </w:rPr>
        <w:t>ly</w:t>
      </w:r>
      <w:r w:rsidR="00F96D90" w:rsidRPr="00F34D28">
        <w:rPr>
          <w:rFonts w:ascii="Times New Roman" w:hAnsi="Times New Roman" w:cs="Times New Roman"/>
          <w:sz w:val="24"/>
          <w:szCs w:val="24"/>
          <w:lang w:val="en-US"/>
        </w:rPr>
        <w:t xml:space="preserve"> defined</w:t>
      </w:r>
      <w:r w:rsidR="000E525C">
        <w:rPr>
          <w:rFonts w:ascii="Times New Roman" w:hAnsi="Times New Roman" w:cs="Times New Roman"/>
          <w:sz w:val="24"/>
          <w:szCs w:val="24"/>
          <w:lang w:val="en-US"/>
        </w:rPr>
        <w:t xml:space="preserve"> and</w:t>
      </w:r>
      <w:r w:rsidR="00F96D90" w:rsidRPr="00F34D28">
        <w:rPr>
          <w:rFonts w:ascii="Times New Roman" w:hAnsi="Times New Roman" w:cs="Times New Roman"/>
          <w:sz w:val="24"/>
          <w:szCs w:val="24"/>
          <w:lang w:val="en-US"/>
        </w:rPr>
        <w:t xml:space="preserve"> accept</w:t>
      </w:r>
      <w:r w:rsidR="000E525C">
        <w:rPr>
          <w:rFonts w:ascii="Times New Roman" w:hAnsi="Times New Roman" w:cs="Times New Roman"/>
          <w:sz w:val="24"/>
          <w:szCs w:val="24"/>
          <w:lang w:val="en-US"/>
        </w:rPr>
        <w:t>ed</w:t>
      </w:r>
      <w:r w:rsidR="00F96D90" w:rsidRPr="00F34D28">
        <w:rPr>
          <w:rFonts w:ascii="Times New Roman" w:hAnsi="Times New Roman" w:cs="Times New Roman"/>
          <w:sz w:val="24"/>
          <w:szCs w:val="24"/>
          <w:lang w:val="en-US"/>
        </w:rPr>
        <w:t xml:space="preserve"> purposes</w:t>
      </w:r>
      <w:r w:rsidR="000E525C">
        <w:rPr>
          <w:rFonts w:ascii="Times New Roman" w:hAnsi="Times New Roman" w:cs="Times New Roman"/>
          <w:sz w:val="24"/>
          <w:szCs w:val="24"/>
          <w:lang w:val="en-US"/>
        </w:rPr>
        <w:t xml:space="preserve"> for care</w:t>
      </w:r>
      <w:r w:rsidR="00F96D90" w:rsidRPr="00F34D28">
        <w:rPr>
          <w:rFonts w:ascii="Times New Roman" w:hAnsi="Times New Roman" w:cs="Times New Roman"/>
          <w:sz w:val="24"/>
          <w:szCs w:val="24"/>
          <w:lang w:val="en-US"/>
        </w:rPr>
        <w:t xml:space="preserve"> (Tronto 2010</w:t>
      </w:r>
      <w:r w:rsidR="00CC7A24" w:rsidRPr="00F34D28">
        <w:rPr>
          <w:rFonts w:ascii="Times New Roman" w:hAnsi="Times New Roman" w:cs="Times New Roman"/>
          <w:sz w:val="24"/>
          <w:szCs w:val="24"/>
          <w:lang w:val="en-US"/>
        </w:rPr>
        <w:t xml:space="preserve">: </w:t>
      </w:r>
      <w:r w:rsidR="00F96D90" w:rsidRPr="00F34D28">
        <w:rPr>
          <w:rFonts w:ascii="Times New Roman" w:hAnsi="Times New Roman" w:cs="Times New Roman"/>
          <w:sz w:val="24"/>
          <w:szCs w:val="24"/>
          <w:lang w:val="en-US"/>
        </w:rPr>
        <w:t xml:space="preserve"> 2013).</w:t>
      </w:r>
    </w:p>
    <w:p w14:paraId="37EC45F8" w14:textId="0854A31A" w:rsidR="005E050F" w:rsidRPr="00F34D28" w:rsidRDefault="005E050F" w:rsidP="008C6536">
      <w:pPr>
        <w:spacing w:after="0" w:line="240" w:lineRule="auto"/>
        <w:ind w:firstLine="709"/>
        <w:jc w:val="both"/>
        <w:rPr>
          <w:rFonts w:ascii="Times New Roman" w:hAnsi="Times New Roman" w:cs="Times New Roman"/>
          <w:sz w:val="24"/>
          <w:szCs w:val="24"/>
          <w:lang w:val="en-US"/>
        </w:rPr>
      </w:pPr>
      <w:r w:rsidRPr="00F34D28">
        <w:rPr>
          <w:rFonts w:ascii="Times New Roman" w:hAnsi="Times New Roman" w:cs="Times New Roman"/>
          <w:sz w:val="24"/>
          <w:szCs w:val="24"/>
          <w:lang w:val="en-US"/>
        </w:rPr>
        <w:lastRenderedPageBreak/>
        <w:t xml:space="preserve">If we </w:t>
      </w:r>
      <w:r w:rsidR="00E05C75">
        <w:rPr>
          <w:rFonts w:ascii="Times New Roman" w:hAnsi="Times New Roman" w:cs="Times New Roman"/>
          <w:sz w:val="24"/>
          <w:szCs w:val="24"/>
          <w:lang w:val="en-US"/>
        </w:rPr>
        <w:t xml:space="preserve">take Fisher and Tronto’s </w:t>
      </w:r>
      <w:r w:rsidRPr="00F34D28">
        <w:rPr>
          <w:rFonts w:ascii="Times New Roman" w:hAnsi="Times New Roman" w:cs="Times New Roman"/>
          <w:sz w:val="24"/>
          <w:szCs w:val="24"/>
          <w:lang w:val="en-US"/>
        </w:rPr>
        <w:t xml:space="preserve">broadly defined </w:t>
      </w:r>
      <w:r w:rsidR="00E05C75">
        <w:rPr>
          <w:rFonts w:ascii="Times New Roman" w:hAnsi="Times New Roman" w:cs="Times New Roman"/>
          <w:sz w:val="24"/>
          <w:szCs w:val="24"/>
          <w:lang w:val="en-US"/>
        </w:rPr>
        <w:t>understanding of</w:t>
      </w:r>
      <w:r w:rsidRPr="00F34D28">
        <w:rPr>
          <w:rFonts w:ascii="Times New Roman" w:hAnsi="Times New Roman" w:cs="Times New Roman"/>
          <w:sz w:val="24"/>
          <w:szCs w:val="24"/>
          <w:lang w:val="en-US"/>
        </w:rPr>
        <w:t xml:space="preserve"> care</w:t>
      </w:r>
      <w:r w:rsidR="001D5B12" w:rsidRPr="00F34D28">
        <w:rPr>
          <w:rFonts w:ascii="Times New Roman" w:hAnsi="Times New Roman" w:cs="Times New Roman"/>
          <w:sz w:val="24"/>
          <w:szCs w:val="24"/>
          <w:lang w:val="en-US"/>
        </w:rPr>
        <w:t xml:space="preserve"> as </w:t>
      </w:r>
      <w:r w:rsidR="00E05C75">
        <w:rPr>
          <w:rFonts w:ascii="Times New Roman" w:hAnsi="Times New Roman" w:cs="Times New Roman"/>
          <w:sz w:val="24"/>
          <w:szCs w:val="24"/>
          <w:lang w:val="en-US"/>
        </w:rPr>
        <w:t>a starting point</w:t>
      </w:r>
      <w:r w:rsidRPr="00F34D28">
        <w:rPr>
          <w:rFonts w:ascii="Times New Roman" w:hAnsi="Times New Roman" w:cs="Times New Roman"/>
          <w:sz w:val="24"/>
          <w:szCs w:val="24"/>
          <w:lang w:val="en-US"/>
        </w:rPr>
        <w:t xml:space="preserve">, almost </w:t>
      </w:r>
      <w:r w:rsidR="009B3F8F">
        <w:rPr>
          <w:rFonts w:ascii="Times New Roman" w:hAnsi="Times New Roman" w:cs="Times New Roman"/>
          <w:sz w:val="24"/>
          <w:szCs w:val="24"/>
          <w:lang w:val="en-US"/>
        </w:rPr>
        <w:t>every act that</w:t>
      </w:r>
      <w:r w:rsidR="009B3F8F" w:rsidRPr="00F34D28">
        <w:rPr>
          <w:rFonts w:ascii="Times New Roman" w:hAnsi="Times New Roman" w:cs="Times New Roman"/>
          <w:sz w:val="24"/>
          <w:szCs w:val="24"/>
          <w:lang w:val="en-US"/>
        </w:rPr>
        <w:t xml:space="preserve"> </w:t>
      </w:r>
      <w:r w:rsidRPr="00F34D28">
        <w:rPr>
          <w:rFonts w:ascii="Times New Roman" w:hAnsi="Times New Roman" w:cs="Times New Roman"/>
          <w:sz w:val="24"/>
          <w:szCs w:val="24"/>
          <w:lang w:val="en-US"/>
        </w:rPr>
        <w:t xml:space="preserve">we </w:t>
      </w:r>
      <w:r w:rsidR="009B3F8F">
        <w:rPr>
          <w:rFonts w:ascii="Times New Roman" w:hAnsi="Times New Roman" w:cs="Times New Roman"/>
          <w:sz w:val="24"/>
          <w:szCs w:val="24"/>
          <w:lang w:val="en-US"/>
        </w:rPr>
        <w:t>perform</w:t>
      </w:r>
      <w:r w:rsidRPr="00F34D28">
        <w:rPr>
          <w:rFonts w:ascii="Times New Roman" w:hAnsi="Times New Roman" w:cs="Times New Roman"/>
          <w:sz w:val="24"/>
          <w:szCs w:val="24"/>
          <w:lang w:val="en-US"/>
        </w:rPr>
        <w:t xml:space="preserve"> can be understood as care. Education and research are also understandable as a form of care </w:t>
      </w:r>
      <w:r w:rsidR="00C15C1B">
        <w:rPr>
          <w:rFonts w:ascii="Times New Roman" w:hAnsi="Times New Roman" w:cs="Times New Roman"/>
          <w:sz w:val="24"/>
          <w:szCs w:val="24"/>
          <w:lang w:val="en-US"/>
        </w:rPr>
        <w:t xml:space="preserve">both </w:t>
      </w:r>
      <w:r w:rsidRPr="00F34D28">
        <w:rPr>
          <w:rFonts w:ascii="Times New Roman" w:hAnsi="Times New Roman" w:cs="Times New Roman"/>
          <w:sz w:val="24"/>
          <w:szCs w:val="24"/>
          <w:lang w:val="en-US"/>
        </w:rPr>
        <w:t xml:space="preserve">for us and </w:t>
      </w:r>
      <w:r w:rsidR="00C15C1B">
        <w:rPr>
          <w:rFonts w:ascii="Times New Roman" w:hAnsi="Times New Roman" w:cs="Times New Roman"/>
          <w:sz w:val="24"/>
          <w:szCs w:val="24"/>
          <w:lang w:val="en-US"/>
        </w:rPr>
        <w:t xml:space="preserve">for </w:t>
      </w:r>
      <w:r w:rsidRPr="00F34D28">
        <w:rPr>
          <w:rFonts w:ascii="Times New Roman" w:hAnsi="Times New Roman" w:cs="Times New Roman"/>
          <w:sz w:val="24"/>
          <w:szCs w:val="24"/>
          <w:lang w:val="en-US"/>
        </w:rPr>
        <w:t xml:space="preserve">our world. </w:t>
      </w:r>
      <w:r w:rsidR="00C15C1B">
        <w:rPr>
          <w:rFonts w:ascii="Times New Roman" w:hAnsi="Times New Roman" w:cs="Times New Roman"/>
          <w:sz w:val="24"/>
          <w:szCs w:val="24"/>
          <w:lang w:val="en-US"/>
        </w:rPr>
        <w:t>As</w:t>
      </w:r>
      <w:r w:rsidRPr="00F34D28">
        <w:rPr>
          <w:rFonts w:ascii="Times New Roman" w:hAnsi="Times New Roman" w:cs="Times New Roman"/>
          <w:sz w:val="24"/>
          <w:szCs w:val="24"/>
          <w:lang w:val="en-US"/>
        </w:rPr>
        <w:t xml:space="preserve"> institutions providing the highest education and the highest quality research</w:t>
      </w:r>
      <w:r w:rsidR="00C15C1B">
        <w:rPr>
          <w:rFonts w:ascii="Times New Roman" w:hAnsi="Times New Roman" w:cs="Times New Roman"/>
          <w:sz w:val="24"/>
          <w:szCs w:val="24"/>
          <w:lang w:val="en-US"/>
        </w:rPr>
        <w:t xml:space="preserve"> in our society</w:t>
      </w:r>
      <w:r w:rsidRPr="00F34D28">
        <w:rPr>
          <w:rFonts w:ascii="Times New Roman" w:hAnsi="Times New Roman" w:cs="Times New Roman"/>
          <w:sz w:val="24"/>
          <w:szCs w:val="24"/>
          <w:lang w:val="en-US"/>
        </w:rPr>
        <w:t xml:space="preserve">, implementing scientific knowledge and training the most qualified professionals in various fields of life, </w:t>
      </w:r>
      <w:r w:rsidR="00775687">
        <w:rPr>
          <w:rFonts w:ascii="Times New Roman" w:hAnsi="Times New Roman" w:cs="Times New Roman"/>
          <w:sz w:val="24"/>
          <w:szCs w:val="24"/>
          <w:lang w:val="en-US"/>
        </w:rPr>
        <w:t>universities can be seen</w:t>
      </w:r>
      <w:r w:rsidR="00775687" w:rsidRPr="00F34D28">
        <w:rPr>
          <w:rFonts w:ascii="Times New Roman" w:hAnsi="Times New Roman" w:cs="Times New Roman"/>
          <w:sz w:val="24"/>
          <w:szCs w:val="24"/>
          <w:lang w:val="en-US"/>
        </w:rPr>
        <w:t xml:space="preserve"> </w:t>
      </w:r>
      <w:r w:rsidRPr="00F34D28">
        <w:rPr>
          <w:rFonts w:ascii="Times New Roman" w:hAnsi="Times New Roman" w:cs="Times New Roman"/>
          <w:sz w:val="24"/>
          <w:szCs w:val="24"/>
          <w:lang w:val="en-US"/>
        </w:rPr>
        <w:t xml:space="preserve">from the perspective of care ethics </w:t>
      </w:r>
      <w:r w:rsidR="00775687">
        <w:rPr>
          <w:rFonts w:ascii="Times New Roman" w:hAnsi="Times New Roman" w:cs="Times New Roman"/>
          <w:sz w:val="24"/>
          <w:szCs w:val="24"/>
          <w:lang w:val="en-US"/>
        </w:rPr>
        <w:t xml:space="preserve">as </w:t>
      </w:r>
      <w:r w:rsidRPr="00F34D28">
        <w:rPr>
          <w:rFonts w:ascii="Times New Roman" w:hAnsi="Times New Roman" w:cs="Times New Roman"/>
          <w:sz w:val="24"/>
          <w:szCs w:val="24"/>
          <w:lang w:val="en-US"/>
        </w:rPr>
        <w:t xml:space="preserve">one </w:t>
      </w:r>
      <w:r w:rsidR="00775687">
        <w:rPr>
          <w:rFonts w:ascii="Times New Roman" w:hAnsi="Times New Roman" w:cs="Times New Roman"/>
          <w:sz w:val="24"/>
          <w:szCs w:val="24"/>
          <w:lang w:val="en-US"/>
        </w:rPr>
        <w:t>means of</w:t>
      </w:r>
      <w:r w:rsidRPr="00F34D28">
        <w:rPr>
          <w:rFonts w:ascii="Times New Roman" w:hAnsi="Times New Roman" w:cs="Times New Roman"/>
          <w:sz w:val="24"/>
          <w:szCs w:val="24"/>
          <w:lang w:val="en-US"/>
        </w:rPr>
        <w:t xml:space="preserve"> tak</w:t>
      </w:r>
      <w:r w:rsidR="00775687">
        <w:rPr>
          <w:rFonts w:ascii="Times New Roman" w:hAnsi="Times New Roman" w:cs="Times New Roman"/>
          <w:sz w:val="24"/>
          <w:szCs w:val="24"/>
          <w:lang w:val="en-US"/>
        </w:rPr>
        <w:t>ing</w:t>
      </w:r>
      <w:r w:rsidRPr="00F34D28">
        <w:rPr>
          <w:rFonts w:ascii="Times New Roman" w:hAnsi="Times New Roman" w:cs="Times New Roman"/>
          <w:sz w:val="24"/>
          <w:szCs w:val="24"/>
          <w:lang w:val="en-US"/>
        </w:rPr>
        <w:t xml:space="preserve"> care of us and our environment, our world, so that we can live </w:t>
      </w:r>
      <w:r w:rsidR="00775687">
        <w:rPr>
          <w:rFonts w:ascii="Times New Roman" w:hAnsi="Times New Roman" w:cs="Times New Roman"/>
          <w:sz w:val="24"/>
          <w:szCs w:val="24"/>
          <w:lang w:val="en-US"/>
        </w:rPr>
        <w:t>happy and productive lives within it</w:t>
      </w:r>
      <w:r w:rsidRPr="00F34D28">
        <w:rPr>
          <w:rFonts w:ascii="Times New Roman" w:hAnsi="Times New Roman" w:cs="Times New Roman"/>
          <w:sz w:val="24"/>
          <w:szCs w:val="24"/>
          <w:lang w:val="en-US"/>
        </w:rPr>
        <w:t xml:space="preserve">. </w:t>
      </w:r>
      <w:r w:rsidR="00A3223E">
        <w:rPr>
          <w:rFonts w:ascii="Times New Roman" w:hAnsi="Times New Roman" w:cs="Times New Roman"/>
          <w:sz w:val="24"/>
          <w:szCs w:val="24"/>
          <w:lang w:val="en-US"/>
        </w:rPr>
        <w:t>Universities are tasked with</w:t>
      </w:r>
      <w:r w:rsidRPr="00F34D28">
        <w:rPr>
          <w:rFonts w:ascii="Times New Roman" w:hAnsi="Times New Roman" w:cs="Times New Roman"/>
          <w:sz w:val="24"/>
          <w:szCs w:val="24"/>
          <w:lang w:val="en-US"/>
        </w:rPr>
        <w:t xml:space="preserve"> creat</w:t>
      </w:r>
      <w:r w:rsidR="00A3223E">
        <w:rPr>
          <w:rFonts w:ascii="Times New Roman" w:hAnsi="Times New Roman" w:cs="Times New Roman"/>
          <w:sz w:val="24"/>
          <w:szCs w:val="24"/>
          <w:lang w:val="en-US"/>
        </w:rPr>
        <w:t>ing</w:t>
      </w:r>
      <w:r w:rsidRPr="00F34D28">
        <w:rPr>
          <w:rFonts w:ascii="Times New Roman" w:hAnsi="Times New Roman" w:cs="Times New Roman"/>
          <w:sz w:val="24"/>
          <w:szCs w:val="24"/>
          <w:lang w:val="en-US"/>
        </w:rPr>
        <w:t xml:space="preserve"> and realiz</w:t>
      </w:r>
      <w:r w:rsidR="00A3223E">
        <w:rPr>
          <w:rFonts w:ascii="Times New Roman" w:hAnsi="Times New Roman" w:cs="Times New Roman"/>
          <w:sz w:val="24"/>
          <w:szCs w:val="24"/>
          <w:lang w:val="en-US"/>
        </w:rPr>
        <w:t>ing</w:t>
      </w:r>
      <w:r w:rsidRPr="00F34D28">
        <w:rPr>
          <w:rFonts w:ascii="Times New Roman" w:hAnsi="Times New Roman" w:cs="Times New Roman"/>
          <w:sz w:val="24"/>
          <w:szCs w:val="24"/>
          <w:lang w:val="en-US"/>
        </w:rPr>
        <w:t xml:space="preserve"> the best (</w:t>
      </w:r>
      <w:r w:rsidR="00A3223E">
        <w:rPr>
          <w:rFonts w:ascii="Times New Roman" w:hAnsi="Times New Roman" w:cs="Times New Roman"/>
          <w:sz w:val="24"/>
          <w:szCs w:val="24"/>
          <w:lang w:val="en-US"/>
        </w:rPr>
        <w:t xml:space="preserve">i.e., the </w:t>
      </w:r>
      <w:r w:rsidRPr="00F34D28">
        <w:rPr>
          <w:rFonts w:ascii="Times New Roman" w:hAnsi="Times New Roman" w:cs="Times New Roman"/>
          <w:sz w:val="24"/>
          <w:szCs w:val="24"/>
          <w:lang w:val="en-US"/>
        </w:rPr>
        <w:t xml:space="preserve">truest, most adequate, most useful) understanding of </w:t>
      </w:r>
      <w:r w:rsidR="00A3223E">
        <w:rPr>
          <w:rFonts w:ascii="Times New Roman" w:hAnsi="Times New Roman" w:cs="Times New Roman"/>
          <w:sz w:val="24"/>
          <w:szCs w:val="24"/>
          <w:lang w:val="en-US"/>
        </w:rPr>
        <w:t>ourselves</w:t>
      </w:r>
      <w:r w:rsidRPr="00F34D28">
        <w:rPr>
          <w:rFonts w:ascii="Times New Roman" w:hAnsi="Times New Roman" w:cs="Times New Roman"/>
          <w:sz w:val="24"/>
          <w:szCs w:val="24"/>
          <w:lang w:val="en-US"/>
        </w:rPr>
        <w:t xml:space="preserve"> and our world. A comprehensive understanding of ourselves and the environment in which we live is a prerequisite for coping with our ever-changing and highly complex environment. At the same time, </w:t>
      </w:r>
      <w:r w:rsidR="004D2162">
        <w:rPr>
          <w:rFonts w:ascii="Times New Roman" w:hAnsi="Times New Roman" w:cs="Times New Roman"/>
          <w:sz w:val="24"/>
          <w:szCs w:val="24"/>
          <w:lang w:val="en-US"/>
        </w:rPr>
        <w:t xml:space="preserve">there is a need </w:t>
      </w:r>
      <w:r w:rsidRPr="00F34D28">
        <w:rPr>
          <w:rFonts w:ascii="Times New Roman" w:hAnsi="Times New Roman" w:cs="Times New Roman"/>
          <w:sz w:val="24"/>
          <w:szCs w:val="24"/>
          <w:lang w:val="en-US"/>
        </w:rPr>
        <w:t xml:space="preserve">to educate those who can continue to create and share such knowledge and understanding in the future. From a care ethics perspective, universities should therefore primarily serve the good life by exploring and understanding its conditions, causes, </w:t>
      </w:r>
      <w:r w:rsidR="004D2162">
        <w:rPr>
          <w:rFonts w:ascii="Times New Roman" w:hAnsi="Times New Roman" w:cs="Times New Roman"/>
          <w:sz w:val="24"/>
          <w:szCs w:val="24"/>
          <w:lang w:val="en-US"/>
        </w:rPr>
        <w:t xml:space="preserve">influencing </w:t>
      </w:r>
      <w:r w:rsidRPr="00F34D28">
        <w:rPr>
          <w:rFonts w:ascii="Times New Roman" w:hAnsi="Times New Roman" w:cs="Times New Roman"/>
          <w:sz w:val="24"/>
          <w:szCs w:val="24"/>
          <w:lang w:val="en-US"/>
        </w:rPr>
        <w:t>factors, mechanisms, creation, reproduction, threats,</w:t>
      </w:r>
      <w:r w:rsidR="004D2162">
        <w:rPr>
          <w:rFonts w:ascii="Times New Roman" w:hAnsi="Times New Roman" w:cs="Times New Roman"/>
          <w:sz w:val="24"/>
          <w:szCs w:val="24"/>
          <w:lang w:val="en-US"/>
        </w:rPr>
        <w:t xml:space="preserve"> and</w:t>
      </w:r>
      <w:r w:rsidRPr="00F34D28">
        <w:rPr>
          <w:rFonts w:ascii="Times New Roman" w:hAnsi="Times New Roman" w:cs="Times New Roman"/>
          <w:sz w:val="24"/>
          <w:szCs w:val="24"/>
          <w:lang w:val="en-US"/>
        </w:rPr>
        <w:t xml:space="preserve"> potential, and pass on </w:t>
      </w:r>
      <w:r w:rsidR="004D2162">
        <w:rPr>
          <w:rFonts w:ascii="Times New Roman" w:hAnsi="Times New Roman" w:cs="Times New Roman"/>
          <w:sz w:val="24"/>
          <w:szCs w:val="24"/>
          <w:lang w:val="en-US"/>
        </w:rPr>
        <w:t>all of this</w:t>
      </w:r>
      <w:r w:rsidRPr="00F34D28">
        <w:rPr>
          <w:rFonts w:ascii="Times New Roman" w:hAnsi="Times New Roman" w:cs="Times New Roman"/>
          <w:sz w:val="24"/>
          <w:szCs w:val="24"/>
          <w:lang w:val="en-US"/>
        </w:rPr>
        <w:t xml:space="preserve"> knowledge, experience, and skills to </w:t>
      </w:r>
      <w:r w:rsidR="004D2162">
        <w:rPr>
          <w:rFonts w:ascii="Times New Roman" w:hAnsi="Times New Roman" w:cs="Times New Roman"/>
          <w:sz w:val="24"/>
          <w:szCs w:val="24"/>
          <w:lang w:val="en-US"/>
        </w:rPr>
        <w:t>future</w:t>
      </w:r>
      <w:r w:rsidRPr="00F34D28">
        <w:rPr>
          <w:rFonts w:ascii="Times New Roman" w:hAnsi="Times New Roman" w:cs="Times New Roman"/>
          <w:sz w:val="24"/>
          <w:szCs w:val="24"/>
          <w:lang w:val="en-US"/>
        </w:rPr>
        <w:t xml:space="preserve"> generations. Research and education are thus a concern for all</w:t>
      </w:r>
      <w:r w:rsidR="004D2162">
        <w:rPr>
          <w:rFonts w:ascii="Times New Roman" w:hAnsi="Times New Roman" w:cs="Times New Roman"/>
          <w:sz w:val="24"/>
          <w:szCs w:val="24"/>
          <w:lang w:val="en-US"/>
        </w:rPr>
        <w:t xml:space="preserve"> of us</w:t>
      </w:r>
      <w:r w:rsidRPr="00F34D28">
        <w:rPr>
          <w:rFonts w:ascii="Times New Roman" w:hAnsi="Times New Roman" w:cs="Times New Roman"/>
          <w:sz w:val="24"/>
          <w:szCs w:val="24"/>
          <w:lang w:val="en-US"/>
        </w:rPr>
        <w:t xml:space="preserve">, and access to it should be </w:t>
      </w:r>
      <w:r w:rsidR="005169F1">
        <w:rPr>
          <w:rFonts w:ascii="Times New Roman" w:hAnsi="Times New Roman" w:cs="Times New Roman"/>
          <w:sz w:val="24"/>
          <w:szCs w:val="24"/>
          <w:lang w:val="en-US"/>
        </w:rPr>
        <w:t>available to</w:t>
      </w:r>
      <w:r w:rsidRPr="00F34D28">
        <w:rPr>
          <w:rFonts w:ascii="Times New Roman" w:hAnsi="Times New Roman" w:cs="Times New Roman"/>
          <w:sz w:val="24"/>
          <w:szCs w:val="24"/>
          <w:lang w:val="en-US"/>
        </w:rPr>
        <w:t xml:space="preserve"> all. The approach to creating the best understanding and education should therefore be democratically (inclusively) supported </w:t>
      </w:r>
      <w:r w:rsidR="005169F1">
        <w:rPr>
          <w:rFonts w:ascii="Times New Roman" w:hAnsi="Times New Roman" w:cs="Times New Roman"/>
          <w:sz w:val="24"/>
          <w:szCs w:val="24"/>
          <w:lang w:val="en-US"/>
        </w:rPr>
        <w:t xml:space="preserve">and perceived </w:t>
      </w:r>
      <w:r w:rsidRPr="00F34D28">
        <w:rPr>
          <w:rFonts w:ascii="Times New Roman" w:hAnsi="Times New Roman" w:cs="Times New Roman"/>
          <w:sz w:val="24"/>
          <w:szCs w:val="24"/>
          <w:lang w:val="en-US"/>
        </w:rPr>
        <w:t xml:space="preserve">as </w:t>
      </w:r>
      <w:r w:rsidR="005169F1">
        <w:rPr>
          <w:rFonts w:ascii="Times New Roman" w:hAnsi="Times New Roman" w:cs="Times New Roman"/>
          <w:sz w:val="24"/>
          <w:szCs w:val="24"/>
          <w:lang w:val="en-US"/>
        </w:rPr>
        <w:t>an</w:t>
      </w:r>
      <w:r w:rsidRPr="00F34D28">
        <w:rPr>
          <w:rFonts w:ascii="Times New Roman" w:hAnsi="Times New Roman" w:cs="Times New Roman"/>
          <w:sz w:val="24"/>
          <w:szCs w:val="24"/>
          <w:lang w:val="en-US"/>
        </w:rPr>
        <w:t xml:space="preserve"> opportunity to </w:t>
      </w:r>
      <w:r w:rsidR="00F15ACE">
        <w:rPr>
          <w:rFonts w:ascii="Times New Roman" w:hAnsi="Times New Roman" w:cs="Times New Roman"/>
          <w:sz w:val="24"/>
          <w:szCs w:val="24"/>
          <w:lang w:val="en-US"/>
        </w:rPr>
        <w:t>maximize the potential of</w:t>
      </w:r>
      <w:r w:rsidRPr="00F34D28">
        <w:rPr>
          <w:rFonts w:ascii="Times New Roman" w:hAnsi="Times New Roman" w:cs="Times New Roman"/>
          <w:sz w:val="24"/>
          <w:szCs w:val="24"/>
          <w:lang w:val="en-US"/>
        </w:rPr>
        <w:t xml:space="preserve"> caring</w:t>
      </w:r>
      <w:r w:rsidR="00F15ACE">
        <w:rPr>
          <w:rFonts w:ascii="Times New Roman" w:hAnsi="Times New Roman" w:cs="Times New Roman"/>
          <w:sz w:val="24"/>
          <w:szCs w:val="24"/>
          <w:lang w:val="en-US"/>
        </w:rPr>
        <w:t xml:space="preserve"> practices</w:t>
      </w:r>
      <w:r w:rsidRPr="00F34D28">
        <w:rPr>
          <w:rFonts w:ascii="Times New Roman" w:hAnsi="Times New Roman" w:cs="Times New Roman"/>
          <w:sz w:val="24"/>
          <w:szCs w:val="24"/>
          <w:lang w:val="en-US"/>
        </w:rPr>
        <w:t xml:space="preserve"> for us and our environment, to achieve excellence, to </w:t>
      </w:r>
      <w:r w:rsidR="007D171C">
        <w:rPr>
          <w:rFonts w:ascii="Times New Roman" w:hAnsi="Times New Roman" w:cs="Times New Roman"/>
          <w:sz w:val="24"/>
          <w:szCs w:val="24"/>
          <w:lang w:val="en-US"/>
        </w:rPr>
        <w:t xml:space="preserve">utilize the approach </w:t>
      </w:r>
      <w:r w:rsidRPr="00F34D28">
        <w:rPr>
          <w:rFonts w:ascii="Times New Roman" w:hAnsi="Times New Roman" w:cs="Times New Roman"/>
          <w:sz w:val="24"/>
          <w:szCs w:val="24"/>
          <w:lang w:val="en-US"/>
        </w:rPr>
        <w:t>to care better together with others.</w:t>
      </w:r>
    </w:p>
    <w:p w14:paraId="41636B4C" w14:textId="137F9046" w:rsidR="00FA7389" w:rsidRPr="00B103E3" w:rsidRDefault="00FA7389" w:rsidP="008C6536">
      <w:pPr>
        <w:spacing w:after="0" w:line="240" w:lineRule="auto"/>
        <w:ind w:firstLine="709"/>
        <w:jc w:val="both"/>
        <w:rPr>
          <w:rFonts w:ascii="Times New Roman" w:hAnsi="Times New Roman" w:cs="Times New Roman"/>
          <w:sz w:val="24"/>
          <w:szCs w:val="24"/>
          <w:lang w:val="en-US"/>
        </w:rPr>
      </w:pPr>
      <w:r w:rsidRPr="00F34D28">
        <w:rPr>
          <w:rFonts w:ascii="Times New Roman" w:hAnsi="Times New Roman" w:cs="Times New Roman"/>
          <w:sz w:val="24"/>
          <w:szCs w:val="24"/>
          <w:lang w:val="en-US"/>
        </w:rPr>
        <w:t>Within the ethics of care, detailed analyzes of the educational process and considerations concerning the structural conditions of educational practice</w:t>
      </w:r>
      <w:r w:rsidR="007D171C">
        <w:rPr>
          <w:rFonts w:ascii="Times New Roman" w:hAnsi="Times New Roman" w:cs="Times New Roman"/>
          <w:sz w:val="24"/>
          <w:szCs w:val="24"/>
          <w:lang w:val="en-US"/>
        </w:rPr>
        <w:t>s</w:t>
      </w:r>
      <w:r w:rsidRPr="00F34D28">
        <w:rPr>
          <w:rFonts w:ascii="Times New Roman" w:hAnsi="Times New Roman" w:cs="Times New Roman"/>
          <w:sz w:val="24"/>
          <w:szCs w:val="24"/>
          <w:lang w:val="en-US"/>
        </w:rPr>
        <w:t xml:space="preserve"> and educational policies have been developed (Noddings 1984, 2002a, 2002b; Held 2015; Tronto 2013). According to Nel Noddings, the most important task for human development is to </w:t>
      </w:r>
      <w:r w:rsidR="002B5C99">
        <w:rPr>
          <w:rFonts w:ascii="Times New Roman" w:hAnsi="Times New Roman" w:cs="Times New Roman"/>
          <w:sz w:val="24"/>
          <w:szCs w:val="24"/>
          <w:lang w:val="en-US"/>
        </w:rPr>
        <w:t>formulate effective methods for both</w:t>
      </w:r>
      <w:r w:rsidRPr="00F34D28">
        <w:rPr>
          <w:rFonts w:ascii="Times New Roman" w:hAnsi="Times New Roman" w:cs="Times New Roman"/>
          <w:sz w:val="24"/>
          <w:szCs w:val="24"/>
          <w:lang w:val="en-US"/>
        </w:rPr>
        <w:t xml:space="preserve"> provid</w:t>
      </w:r>
      <w:r w:rsidR="002B5C99">
        <w:rPr>
          <w:rFonts w:ascii="Times New Roman" w:hAnsi="Times New Roman" w:cs="Times New Roman"/>
          <w:sz w:val="24"/>
          <w:szCs w:val="24"/>
          <w:lang w:val="en-US"/>
        </w:rPr>
        <w:t>ing and receiving</w:t>
      </w:r>
      <w:r w:rsidRPr="00F34D28">
        <w:rPr>
          <w:rFonts w:ascii="Times New Roman" w:hAnsi="Times New Roman" w:cs="Times New Roman"/>
          <w:sz w:val="24"/>
          <w:szCs w:val="24"/>
          <w:lang w:val="en-US"/>
        </w:rPr>
        <w:t xml:space="preserve"> care (Noddings 2002</w:t>
      </w:r>
      <w:r w:rsidR="00CC7A24" w:rsidRPr="00F34D28">
        <w:rPr>
          <w:rFonts w:ascii="Times New Roman" w:hAnsi="Times New Roman" w:cs="Times New Roman"/>
          <w:sz w:val="24"/>
          <w:szCs w:val="24"/>
          <w:lang w:val="en-US"/>
        </w:rPr>
        <w:t>b</w:t>
      </w:r>
      <w:r w:rsidRPr="00F34D28">
        <w:rPr>
          <w:rFonts w:ascii="Times New Roman" w:hAnsi="Times New Roman" w:cs="Times New Roman"/>
          <w:sz w:val="24"/>
          <w:szCs w:val="24"/>
          <w:lang w:val="en-US"/>
        </w:rPr>
        <w:t>). Noddings criticizes contemporary liberal education</w:t>
      </w:r>
      <w:r w:rsidR="00124E39">
        <w:rPr>
          <w:rFonts w:ascii="Times New Roman" w:hAnsi="Times New Roman" w:cs="Times New Roman"/>
          <w:sz w:val="24"/>
          <w:szCs w:val="24"/>
          <w:lang w:val="en-US"/>
        </w:rPr>
        <w:t xml:space="preserve"> and</w:t>
      </w:r>
      <w:r w:rsidR="00DE2A11">
        <w:rPr>
          <w:rFonts w:ascii="Times New Roman" w:hAnsi="Times New Roman" w:cs="Times New Roman"/>
          <w:sz w:val="24"/>
          <w:szCs w:val="24"/>
          <w:lang w:val="en-US"/>
        </w:rPr>
        <w:t xml:space="preserve"> its reliance on a fixed</w:t>
      </w:r>
      <w:r w:rsidRPr="00F34D28">
        <w:rPr>
          <w:rFonts w:ascii="Times New Roman" w:hAnsi="Times New Roman" w:cs="Times New Roman"/>
          <w:sz w:val="24"/>
          <w:szCs w:val="24"/>
          <w:lang w:val="en-US"/>
        </w:rPr>
        <w:t xml:space="preserve"> set of traditional disciplines</w:t>
      </w:r>
      <w:r w:rsidR="00DE2A11">
        <w:rPr>
          <w:rFonts w:ascii="Times New Roman" w:hAnsi="Times New Roman" w:cs="Times New Roman"/>
          <w:sz w:val="24"/>
          <w:szCs w:val="24"/>
          <w:lang w:val="en-US"/>
        </w:rPr>
        <w:t xml:space="preserve">, arguing </w:t>
      </w:r>
      <w:r w:rsidR="00A72FB7">
        <w:rPr>
          <w:rFonts w:ascii="Times New Roman" w:hAnsi="Times New Roman" w:cs="Times New Roman"/>
          <w:sz w:val="24"/>
          <w:szCs w:val="24"/>
          <w:lang w:val="en-US"/>
        </w:rPr>
        <w:t>that</w:t>
      </w:r>
      <w:r w:rsidR="00DE2A11">
        <w:rPr>
          <w:rFonts w:ascii="Times New Roman" w:hAnsi="Times New Roman" w:cs="Times New Roman"/>
          <w:sz w:val="24"/>
          <w:szCs w:val="24"/>
          <w:lang w:val="en-US"/>
        </w:rPr>
        <w:t xml:space="preserve"> an increased </w:t>
      </w:r>
      <w:r w:rsidRPr="00F34D28">
        <w:rPr>
          <w:rFonts w:ascii="Times New Roman" w:hAnsi="Times New Roman" w:cs="Times New Roman"/>
          <w:sz w:val="24"/>
          <w:szCs w:val="24"/>
          <w:lang w:val="en-US"/>
        </w:rPr>
        <w:t xml:space="preserve">focus on human care </w:t>
      </w:r>
      <w:r w:rsidR="00A72FB7">
        <w:rPr>
          <w:rFonts w:ascii="Times New Roman" w:hAnsi="Times New Roman" w:cs="Times New Roman"/>
          <w:sz w:val="24"/>
          <w:szCs w:val="24"/>
          <w:lang w:val="en-US"/>
        </w:rPr>
        <w:t xml:space="preserve">should be seen </w:t>
      </w:r>
      <w:r w:rsidR="00DE2A11">
        <w:rPr>
          <w:rFonts w:ascii="Times New Roman" w:hAnsi="Times New Roman" w:cs="Times New Roman"/>
          <w:sz w:val="24"/>
          <w:szCs w:val="24"/>
          <w:lang w:val="en-US"/>
        </w:rPr>
        <w:t>as</w:t>
      </w:r>
      <w:r w:rsidRPr="00F34D28">
        <w:rPr>
          <w:rFonts w:ascii="Times New Roman" w:hAnsi="Times New Roman" w:cs="Times New Roman"/>
          <w:sz w:val="24"/>
          <w:szCs w:val="24"/>
          <w:lang w:val="en-US"/>
        </w:rPr>
        <w:t xml:space="preserve"> a morally defensible mission for </w:t>
      </w:r>
      <w:r w:rsidR="00A72FB7">
        <w:rPr>
          <w:rFonts w:ascii="Times New Roman" w:hAnsi="Times New Roman" w:cs="Times New Roman"/>
          <w:sz w:val="24"/>
          <w:szCs w:val="24"/>
          <w:lang w:val="en-US"/>
        </w:rPr>
        <w:t>21</w:t>
      </w:r>
      <w:r w:rsidR="00A72FB7" w:rsidRPr="00B103E3">
        <w:rPr>
          <w:rFonts w:ascii="Times New Roman" w:hAnsi="Times New Roman" w:cs="Times New Roman"/>
          <w:sz w:val="24"/>
          <w:szCs w:val="24"/>
          <w:vertAlign w:val="superscript"/>
          <w:lang w:val="en-US"/>
        </w:rPr>
        <w:t>st</w:t>
      </w:r>
      <w:r w:rsidR="00A72FB7">
        <w:rPr>
          <w:rFonts w:ascii="Times New Roman" w:hAnsi="Times New Roman" w:cs="Times New Roman"/>
          <w:sz w:val="24"/>
          <w:szCs w:val="24"/>
          <w:lang w:val="en-US"/>
        </w:rPr>
        <w:t xml:space="preserve"> century </w:t>
      </w:r>
      <w:r w:rsidRPr="00F34D28">
        <w:rPr>
          <w:rFonts w:ascii="Times New Roman" w:hAnsi="Times New Roman" w:cs="Times New Roman"/>
          <w:sz w:val="24"/>
          <w:szCs w:val="24"/>
          <w:lang w:val="en-US"/>
        </w:rPr>
        <w:t>education, with the main educational goal to</w:t>
      </w:r>
      <w:r w:rsidR="00B273DC">
        <w:rPr>
          <w:rFonts w:ascii="Times New Roman" w:hAnsi="Times New Roman" w:cs="Times New Roman"/>
          <w:sz w:val="24"/>
          <w:szCs w:val="24"/>
          <w:lang w:val="en-US"/>
        </w:rPr>
        <w:t xml:space="preserve"> be</w:t>
      </w:r>
      <w:r w:rsidRPr="00F34D28">
        <w:rPr>
          <w:rFonts w:ascii="Times New Roman" w:hAnsi="Times New Roman" w:cs="Times New Roman"/>
          <w:sz w:val="24"/>
          <w:szCs w:val="24"/>
          <w:lang w:val="en-US"/>
        </w:rPr>
        <w:t xml:space="preserve"> encourag</w:t>
      </w:r>
      <w:r w:rsidR="00B273DC">
        <w:rPr>
          <w:rFonts w:ascii="Times New Roman" w:hAnsi="Times New Roman" w:cs="Times New Roman"/>
          <w:sz w:val="24"/>
          <w:szCs w:val="24"/>
          <w:lang w:val="en-US"/>
        </w:rPr>
        <w:t>ing</w:t>
      </w:r>
      <w:r w:rsidRPr="00F34D28">
        <w:rPr>
          <w:rFonts w:ascii="Times New Roman" w:hAnsi="Times New Roman" w:cs="Times New Roman"/>
          <w:sz w:val="24"/>
          <w:szCs w:val="24"/>
          <w:lang w:val="en-US"/>
        </w:rPr>
        <w:t xml:space="preserve"> the growth of competent, caring, loving and loveable people (Noddings 2002</w:t>
      </w:r>
      <w:r w:rsidR="00CC7A24" w:rsidRPr="00F34D28">
        <w:rPr>
          <w:rFonts w:ascii="Times New Roman" w:hAnsi="Times New Roman" w:cs="Times New Roman"/>
          <w:sz w:val="24"/>
          <w:szCs w:val="24"/>
          <w:lang w:val="en-US"/>
        </w:rPr>
        <w:t>b</w:t>
      </w:r>
      <w:r w:rsidR="00B625E6" w:rsidRPr="00F34D28">
        <w:rPr>
          <w:rFonts w:ascii="Times New Roman" w:hAnsi="Times New Roman" w:cs="Times New Roman"/>
          <w:sz w:val="24"/>
          <w:szCs w:val="24"/>
          <w:lang w:val="en-US"/>
        </w:rPr>
        <w:t xml:space="preserve">: </w:t>
      </w:r>
      <w:r w:rsidRPr="00F34D28">
        <w:rPr>
          <w:rFonts w:ascii="Times New Roman" w:hAnsi="Times New Roman" w:cs="Times New Roman"/>
          <w:sz w:val="24"/>
          <w:szCs w:val="24"/>
          <w:lang w:val="en-US"/>
        </w:rPr>
        <w:t xml:space="preserve"> 94). </w:t>
      </w:r>
      <w:r w:rsidR="00B625E6" w:rsidRPr="00F34D28">
        <w:rPr>
          <w:rFonts w:ascii="Times New Roman" w:hAnsi="Times New Roman" w:cs="Times New Roman"/>
          <w:sz w:val="24"/>
          <w:szCs w:val="24"/>
          <w:lang w:val="en-US"/>
        </w:rPr>
        <w:t xml:space="preserve">According to </w:t>
      </w:r>
      <w:r w:rsidR="00B625E6" w:rsidRPr="00B273DC">
        <w:rPr>
          <w:rFonts w:ascii="Times New Roman" w:hAnsi="Times New Roman" w:cs="Times New Roman"/>
          <w:sz w:val="24"/>
          <w:szCs w:val="24"/>
          <w:lang w:val="en-US"/>
        </w:rPr>
        <w:t>Noddings</w:t>
      </w:r>
      <w:r w:rsidR="003B57BC" w:rsidRPr="00B273DC">
        <w:rPr>
          <w:rFonts w:ascii="Times New Roman" w:hAnsi="Times New Roman" w:cs="Times New Roman"/>
          <w:i/>
          <w:iCs/>
          <w:sz w:val="24"/>
          <w:szCs w:val="24"/>
          <w:lang w:val="en-US"/>
        </w:rPr>
        <w:t xml:space="preserve">: </w:t>
      </w:r>
      <w:r w:rsidR="008C6536">
        <w:rPr>
          <w:rFonts w:ascii="Times New Roman" w:hAnsi="Times New Roman" w:cs="Times New Roman"/>
          <w:sz w:val="24"/>
          <w:szCs w:val="24"/>
          <w:lang w:val="en-US"/>
        </w:rPr>
        <w:t>“</w:t>
      </w:r>
      <w:r w:rsidRPr="00AC3618">
        <w:rPr>
          <w:rFonts w:ascii="Times New Roman" w:hAnsi="Times New Roman" w:cs="Times New Roman"/>
          <w:sz w:val="24"/>
          <w:szCs w:val="24"/>
          <w:lang w:val="en-US"/>
        </w:rPr>
        <w:t xml:space="preserve">All children, all students should be engaged in general education that guides them in caring for the self, for intimate others, for global others, for animals, for plants, animals, the environment, for objects and instruments, and for </w:t>
      </w:r>
      <w:r w:rsidR="000F3F75" w:rsidRPr="00AC3618">
        <w:rPr>
          <w:rFonts w:ascii="Times New Roman" w:hAnsi="Times New Roman" w:cs="Times New Roman"/>
          <w:sz w:val="24"/>
          <w:szCs w:val="24"/>
          <w:lang w:val="en-US"/>
        </w:rPr>
        <w:t>ideas</w:t>
      </w:r>
      <w:r w:rsidR="00B273DC" w:rsidRPr="00AC3618">
        <w:rPr>
          <w:rFonts w:ascii="Times New Roman" w:hAnsi="Times New Roman" w:cs="Times New Roman"/>
          <w:sz w:val="24"/>
          <w:szCs w:val="24"/>
          <w:lang w:val="en-US"/>
        </w:rPr>
        <w:t>”</w:t>
      </w:r>
      <w:r w:rsidR="000F3F75" w:rsidRPr="00B103E3">
        <w:rPr>
          <w:rFonts w:ascii="Times New Roman" w:hAnsi="Times New Roman" w:cs="Times New Roman"/>
          <w:i/>
          <w:iCs/>
          <w:sz w:val="24"/>
          <w:szCs w:val="24"/>
          <w:lang w:val="en-US"/>
        </w:rPr>
        <w:t xml:space="preserve"> </w:t>
      </w:r>
      <w:r w:rsidR="000F3F75" w:rsidRPr="00B103E3">
        <w:rPr>
          <w:rFonts w:ascii="Times New Roman" w:hAnsi="Times New Roman" w:cs="Times New Roman"/>
          <w:sz w:val="24"/>
          <w:szCs w:val="24"/>
          <w:lang w:val="en-US"/>
        </w:rPr>
        <w:t>(</w:t>
      </w:r>
      <w:r w:rsidRPr="00B103E3">
        <w:rPr>
          <w:rFonts w:ascii="Times New Roman" w:hAnsi="Times New Roman" w:cs="Times New Roman"/>
          <w:sz w:val="24"/>
          <w:szCs w:val="24"/>
          <w:lang w:val="en-US"/>
        </w:rPr>
        <w:t>Noddings 2002</w:t>
      </w:r>
      <w:r w:rsidR="000F3F75" w:rsidRPr="00B103E3">
        <w:rPr>
          <w:rFonts w:ascii="Times New Roman" w:hAnsi="Times New Roman" w:cs="Times New Roman"/>
          <w:sz w:val="24"/>
          <w:szCs w:val="24"/>
          <w:lang w:val="en-US"/>
        </w:rPr>
        <w:t>b</w:t>
      </w:r>
      <w:r w:rsidR="00B625E6" w:rsidRPr="00B103E3">
        <w:rPr>
          <w:rFonts w:ascii="Times New Roman" w:hAnsi="Times New Roman" w:cs="Times New Roman"/>
          <w:sz w:val="24"/>
          <w:szCs w:val="24"/>
          <w:lang w:val="en-US"/>
        </w:rPr>
        <w:t xml:space="preserve">: </w:t>
      </w:r>
      <w:r w:rsidRPr="00B103E3">
        <w:rPr>
          <w:rFonts w:ascii="Times New Roman" w:hAnsi="Times New Roman" w:cs="Times New Roman"/>
          <w:sz w:val="24"/>
          <w:szCs w:val="24"/>
          <w:lang w:val="en-US"/>
        </w:rPr>
        <w:t xml:space="preserve"> 94–99).</w:t>
      </w:r>
    </w:p>
    <w:p w14:paraId="61C5E65D" w14:textId="0DE64FD2" w:rsidR="00464615" w:rsidRPr="00F34D28" w:rsidRDefault="00B625E6" w:rsidP="008C6536">
      <w:pPr>
        <w:spacing w:after="0" w:line="240" w:lineRule="auto"/>
        <w:ind w:firstLine="709"/>
        <w:jc w:val="both"/>
        <w:rPr>
          <w:rFonts w:ascii="Times New Roman" w:hAnsi="Times New Roman" w:cs="Times New Roman"/>
          <w:sz w:val="24"/>
          <w:szCs w:val="24"/>
          <w:lang w:val="en-US"/>
        </w:rPr>
      </w:pPr>
      <w:r w:rsidRPr="00F34D28">
        <w:rPr>
          <w:rFonts w:ascii="Times New Roman" w:hAnsi="Times New Roman" w:cs="Times New Roman"/>
          <w:sz w:val="24"/>
          <w:szCs w:val="24"/>
          <w:lang w:val="en-US"/>
        </w:rPr>
        <w:t xml:space="preserve">Joan Tronto (2013) criticizes </w:t>
      </w:r>
      <w:r w:rsidR="00B273DC">
        <w:rPr>
          <w:rFonts w:ascii="Times New Roman" w:hAnsi="Times New Roman" w:cs="Times New Roman"/>
          <w:sz w:val="24"/>
          <w:szCs w:val="24"/>
          <w:lang w:val="en-US"/>
        </w:rPr>
        <w:t xml:space="preserve">the encroachment of </w:t>
      </w:r>
      <w:r w:rsidRPr="00F34D28">
        <w:rPr>
          <w:rFonts w:ascii="Times New Roman" w:hAnsi="Times New Roman" w:cs="Times New Roman"/>
          <w:sz w:val="24"/>
          <w:szCs w:val="24"/>
          <w:lang w:val="en-US"/>
        </w:rPr>
        <w:t>economism and neoliberalism in educational policies and institutional practice</w:t>
      </w:r>
      <w:r w:rsidR="00B273DC">
        <w:rPr>
          <w:rFonts w:ascii="Times New Roman" w:hAnsi="Times New Roman" w:cs="Times New Roman"/>
          <w:sz w:val="24"/>
          <w:szCs w:val="24"/>
          <w:lang w:val="en-US"/>
        </w:rPr>
        <w:t xml:space="preserve">s and </w:t>
      </w:r>
      <w:r w:rsidRPr="00F34D28">
        <w:rPr>
          <w:rFonts w:ascii="Times New Roman" w:hAnsi="Times New Roman" w:cs="Times New Roman"/>
          <w:sz w:val="24"/>
          <w:szCs w:val="24"/>
          <w:lang w:val="en-US"/>
        </w:rPr>
        <w:t>rejects the idea that production and economic life are the most important political and human interests. She points out that politics often ignores care</w:t>
      </w:r>
      <w:r w:rsidR="00B273DC">
        <w:rPr>
          <w:rFonts w:ascii="Times New Roman" w:hAnsi="Times New Roman" w:cs="Times New Roman"/>
          <w:sz w:val="24"/>
          <w:szCs w:val="24"/>
          <w:lang w:val="en-US"/>
        </w:rPr>
        <w:t xml:space="preserve">, pushing the concept to the margins despite </w:t>
      </w:r>
      <w:r w:rsidR="000B52AF">
        <w:rPr>
          <w:rFonts w:ascii="Times New Roman" w:hAnsi="Times New Roman" w:cs="Times New Roman"/>
          <w:sz w:val="24"/>
          <w:szCs w:val="24"/>
          <w:lang w:val="en-US"/>
        </w:rPr>
        <w:t>the dominant role which</w:t>
      </w:r>
      <w:r w:rsidR="00B273DC" w:rsidRPr="00F34D28">
        <w:rPr>
          <w:rFonts w:ascii="Times New Roman" w:hAnsi="Times New Roman" w:cs="Times New Roman"/>
          <w:sz w:val="24"/>
          <w:szCs w:val="24"/>
          <w:lang w:val="en-US"/>
        </w:rPr>
        <w:t xml:space="preserve"> </w:t>
      </w:r>
      <w:r w:rsidR="00BF0EB2" w:rsidRPr="00F34D28">
        <w:rPr>
          <w:rFonts w:ascii="Times New Roman" w:hAnsi="Times New Roman" w:cs="Times New Roman"/>
          <w:sz w:val="24"/>
          <w:szCs w:val="24"/>
          <w:lang w:val="en-US"/>
        </w:rPr>
        <w:t>care</w:t>
      </w:r>
      <w:r w:rsidRPr="00F34D28">
        <w:rPr>
          <w:rFonts w:ascii="Times New Roman" w:hAnsi="Times New Roman" w:cs="Times New Roman"/>
          <w:sz w:val="24"/>
          <w:szCs w:val="24"/>
          <w:lang w:val="en-US"/>
        </w:rPr>
        <w:t xml:space="preserve"> </w:t>
      </w:r>
      <w:r w:rsidR="000B52AF">
        <w:rPr>
          <w:rFonts w:ascii="Times New Roman" w:hAnsi="Times New Roman" w:cs="Times New Roman"/>
          <w:sz w:val="24"/>
          <w:szCs w:val="24"/>
          <w:lang w:val="en-US"/>
        </w:rPr>
        <w:t>plays in</w:t>
      </w:r>
      <w:r w:rsidR="000B52AF" w:rsidRPr="00F34D28">
        <w:rPr>
          <w:rFonts w:ascii="Times New Roman" w:hAnsi="Times New Roman" w:cs="Times New Roman"/>
          <w:sz w:val="24"/>
          <w:szCs w:val="24"/>
          <w:lang w:val="en-US"/>
        </w:rPr>
        <w:t xml:space="preserve"> </w:t>
      </w:r>
      <w:r w:rsidRPr="00F34D28">
        <w:rPr>
          <w:rFonts w:ascii="Times New Roman" w:hAnsi="Times New Roman" w:cs="Times New Roman"/>
          <w:sz w:val="24"/>
          <w:szCs w:val="24"/>
          <w:lang w:val="en-US"/>
        </w:rPr>
        <w:t xml:space="preserve">our personal and private lives. Both Noddings and Tronto are convinced that a transformation </w:t>
      </w:r>
      <w:r w:rsidR="000B52AF">
        <w:rPr>
          <w:rFonts w:ascii="Times New Roman" w:hAnsi="Times New Roman" w:cs="Times New Roman"/>
          <w:sz w:val="24"/>
          <w:szCs w:val="24"/>
          <w:lang w:val="en-US"/>
        </w:rPr>
        <w:t xml:space="preserve">of values is </w:t>
      </w:r>
      <w:r w:rsidR="00472239">
        <w:rPr>
          <w:rFonts w:ascii="Times New Roman" w:hAnsi="Times New Roman" w:cs="Times New Roman"/>
          <w:sz w:val="24"/>
          <w:szCs w:val="24"/>
          <w:lang w:val="en-US"/>
        </w:rPr>
        <w:t>necessary in modern</w:t>
      </w:r>
      <w:r w:rsidRPr="00F34D28">
        <w:rPr>
          <w:rFonts w:ascii="Times New Roman" w:hAnsi="Times New Roman" w:cs="Times New Roman"/>
          <w:sz w:val="24"/>
          <w:szCs w:val="24"/>
          <w:lang w:val="en-US"/>
        </w:rPr>
        <w:t xml:space="preserve"> societ</w:t>
      </w:r>
      <w:r w:rsidR="00472239">
        <w:rPr>
          <w:rFonts w:ascii="Times New Roman" w:hAnsi="Times New Roman" w:cs="Times New Roman"/>
          <w:sz w:val="24"/>
          <w:szCs w:val="24"/>
          <w:lang w:val="en-US"/>
        </w:rPr>
        <w:t>y</w:t>
      </w:r>
      <w:r w:rsidRPr="00F34D28">
        <w:rPr>
          <w:rFonts w:ascii="Times New Roman" w:hAnsi="Times New Roman" w:cs="Times New Roman"/>
          <w:sz w:val="24"/>
          <w:szCs w:val="24"/>
          <w:lang w:val="en-US"/>
        </w:rPr>
        <w:t xml:space="preserve"> </w:t>
      </w:r>
      <w:r w:rsidR="00472239">
        <w:rPr>
          <w:rFonts w:ascii="Times New Roman" w:hAnsi="Times New Roman" w:cs="Times New Roman"/>
          <w:sz w:val="24"/>
          <w:szCs w:val="24"/>
          <w:lang w:val="en-US"/>
        </w:rPr>
        <w:t>which places</w:t>
      </w:r>
      <w:r w:rsidRPr="00F34D28">
        <w:rPr>
          <w:rFonts w:ascii="Times New Roman" w:hAnsi="Times New Roman" w:cs="Times New Roman"/>
          <w:sz w:val="24"/>
          <w:szCs w:val="24"/>
          <w:lang w:val="en-US"/>
        </w:rPr>
        <w:t xml:space="preserve"> care at the center of not only our personal lives, but also our social and public lives. However, the transformation of educational practice cannot </w:t>
      </w:r>
      <w:r w:rsidR="00472239">
        <w:rPr>
          <w:rFonts w:ascii="Times New Roman" w:hAnsi="Times New Roman" w:cs="Times New Roman"/>
          <w:sz w:val="24"/>
          <w:szCs w:val="24"/>
          <w:lang w:val="en-US"/>
        </w:rPr>
        <w:t xml:space="preserve">be </w:t>
      </w:r>
      <w:r w:rsidR="00096CF2">
        <w:rPr>
          <w:rFonts w:ascii="Times New Roman" w:hAnsi="Times New Roman" w:cs="Times New Roman"/>
          <w:sz w:val="24"/>
          <w:szCs w:val="24"/>
          <w:lang w:val="en-US"/>
        </w:rPr>
        <w:t>brought about</w:t>
      </w:r>
      <w:r w:rsidRPr="00F34D28">
        <w:rPr>
          <w:rFonts w:ascii="Times New Roman" w:hAnsi="Times New Roman" w:cs="Times New Roman"/>
          <w:sz w:val="24"/>
          <w:szCs w:val="24"/>
          <w:lang w:val="en-US"/>
        </w:rPr>
        <w:t xml:space="preserve"> without changes in educational policies </w:t>
      </w:r>
      <w:r w:rsidR="00B727D1">
        <w:rPr>
          <w:rFonts w:ascii="Times New Roman" w:hAnsi="Times New Roman" w:cs="Times New Roman"/>
          <w:sz w:val="24"/>
          <w:szCs w:val="24"/>
          <w:lang w:val="en-US"/>
        </w:rPr>
        <w:t>nor</w:t>
      </w:r>
      <w:r w:rsidRPr="00F34D28">
        <w:rPr>
          <w:rFonts w:ascii="Times New Roman" w:hAnsi="Times New Roman" w:cs="Times New Roman"/>
          <w:sz w:val="24"/>
          <w:szCs w:val="24"/>
          <w:lang w:val="en-US"/>
        </w:rPr>
        <w:t xml:space="preserve"> without </w:t>
      </w:r>
      <w:r w:rsidR="00B727D1">
        <w:rPr>
          <w:rFonts w:ascii="Times New Roman" w:hAnsi="Times New Roman" w:cs="Times New Roman"/>
          <w:sz w:val="24"/>
          <w:szCs w:val="24"/>
          <w:lang w:val="en-US"/>
        </w:rPr>
        <w:t xml:space="preserve">corresponding </w:t>
      </w:r>
      <w:r w:rsidRPr="00F34D28">
        <w:rPr>
          <w:rFonts w:ascii="Times New Roman" w:hAnsi="Times New Roman" w:cs="Times New Roman"/>
          <w:sz w:val="24"/>
          <w:szCs w:val="24"/>
          <w:lang w:val="en-US"/>
        </w:rPr>
        <w:t>changes in the political agenda</w:t>
      </w:r>
      <w:r w:rsidR="00B727D1">
        <w:rPr>
          <w:rFonts w:ascii="Times New Roman" w:hAnsi="Times New Roman" w:cs="Times New Roman"/>
          <w:sz w:val="24"/>
          <w:szCs w:val="24"/>
          <w:lang w:val="en-US"/>
        </w:rPr>
        <w:t>s</w:t>
      </w:r>
      <w:r w:rsidRPr="00F34D28">
        <w:rPr>
          <w:rFonts w:ascii="Times New Roman" w:hAnsi="Times New Roman" w:cs="Times New Roman"/>
          <w:sz w:val="24"/>
          <w:szCs w:val="24"/>
          <w:lang w:val="en-US"/>
        </w:rPr>
        <w:t xml:space="preserve"> of democratic societies.</w:t>
      </w:r>
    </w:p>
    <w:p w14:paraId="17F421FE" w14:textId="540569FB" w:rsidR="00BF0EB2" w:rsidRPr="00F34D28" w:rsidRDefault="00BF0EB2" w:rsidP="008C6536">
      <w:pPr>
        <w:spacing w:after="0" w:line="240" w:lineRule="auto"/>
        <w:ind w:firstLine="709"/>
        <w:jc w:val="both"/>
        <w:rPr>
          <w:rFonts w:ascii="Times New Roman" w:hAnsi="Times New Roman" w:cs="Times New Roman"/>
          <w:sz w:val="24"/>
          <w:szCs w:val="24"/>
          <w:lang w:val="en-US"/>
        </w:rPr>
      </w:pPr>
      <w:r w:rsidRPr="00F34D28">
        <w:rPr>
          <w:rFonts w:ascii="Times New Roman" w:hAnsi="Times New Roman" w:cs="Times New Roman"/>
          <w:sz w:val="24"/>
          <w:szCs w:val="24"/>
          <w:lang w:val="en-US"/>
        </w:rPr>
        <w:t xml:space="preserve">A number of authors </w:t>
      </w:r>
      <w:r w:rsidR="00800B48">
        <w:rPr>
          <w:rFonts w:ascii="Times New Roman" w:hAnsi="Times New Roman" w:cs="Times New Roman"/>
          <w:sz w:val="24"/>
          <w:szCs w:val="24"/>
          <w:lang w:val="en-US"/>
        </w:rPr>
        <w:t xml:space="preserve">have </w:t>
      </w:r>
      <w:r w:rsidRPr="00F34D28">
        <w:rPr>
          <w:rFonts w:ascii="Times New Roman" w:hAnsi="Times New Roman" w:cs="Times New Roman"/>
          <w:sz w:val="24"/>
          <w:szCs w:val="24"/>
          <w:lang w:val="en-US"/>
        </w:rPr>
        <w:t>analy</w:t>
      </w:r>
      <w:r w:rsidR="00800B48">
        <w:rPr>
          <w:rFonts w:ascii="Times New Roman" w:hAnsi="Times New Roman" w:cs="Times New Roman"/>
          <w:sz w:val="24"/>
          <w:szCs w:val="24"/>
          <w:lang w:val="en-US"/>
        </w:rPr>
        <w:t>z</w:t>
      </w:r>
      <w:r w:rsidRPr="00F34D28">
        <w:rPr>
          <w:rFonts w:ascii="Times New Roman" w:hAnsi="Times New Roman" w:cs="Times New Roman"/>
          <w:sz w:val="24"/>
          <w:szCs w:val="24"/>
          <w:lang w:val="en-US"/>
        </w:rPr>
        <w:t>ed university settings using an ethics of care perspective (McBee 2007; Bozalek</w:t>
      </w:r>
      <w:r w:rsidR="000F3F75" w:rsidRPr="00F34D28">
        <w:rPr>
          <w:rFonts w:ascii="Times New Roman" w:hAnsi="Times New Roman" w:cs="Times New Roman"/>
          <w:sz w:val="24"/>
          <w:szCs w:val="24"/>
          <w:lang w:val="en-US"/>
        </w:rPr>
        <w:t xml:space="preserve"> et al. </w:t>
      </w:r>
      <w:r w:rsidRPr="00F34D28">
        <w:rPr>
          <w:rFonts w:ascii="Times New Roman" w:hAnsi="Times New Roman" w:cs="Times New Roman"/>
          <w:sz w:val="24"/>
          <w:szCs w:val="24"/>
          <w:lang w:val="en-US"/>
        </w:rPr>
        <w:t>2014; Bergland 2018; Lu 2018). Noddings’ work again offers</w:t>
      </w:r>
      <w:r w:rsidR="00CD020C">
        <w:rPr>
          <w:rFonts w:ascii="Times New Roman" w:hAnsi="Times New Roman" w:cs="Times New Roman"/>
          <w:sz w:val="24"/>
          <w:szCs w:val="24"/>
          <w:lang w:val="en-US"/>
        </w:rPr>
        <w:t xml:space="preserve"> a</w:t>
      </w:r>
      <w:r w:rsidRPr="00F34D28">
        <w:rPr>
          <w:rFonts w:ascii="Times New Roman" w:hAnsi="Times New Roman" w:cs="Times New Roman"/>
          <w:sz w:val="24"/>
          <w:szCs w:val="24"/>
          <w:lang w:val="en-US"/>
        </w:rPr>
        <w:t xml:space="preserve"> unique inspiration that </w:t>
      </w:r>
      <w:r w:rsidR="00CD020C">
        <w:rPr>
          <w:rFonts w:ascii="Times New Roman" w:hAnsi="Times New Roman" w:cs="Times New Roman"/>
          <w:sz w:val="24"/>
          <w:szCs w:val="24"/>
          <w:lang w:val="en-US"/>
        </w:rPr>
        <w:t>aims to</w:t>
      </w:r>
      <w:r w:rsidRPr="00F34D28">
        <w:rPr>
          <w:rFonts w:ascii="Times New Roman" w:hAnsi="Times New Roman" w:cs="Times New Roman"/>
          <w:sz w:val="24"/>
          <w:szCs w:val="24"/>
          <w:lang w:val="en-US"/>
        </w:rPr>
        <w:t xml:space="preserve"> change </w:t>
      </w:r>
      <w:r w:rsidR="00CD020C">
        <w:rPr>
          <w:rFonts w:ascii="Times New Roman" w:hAnsi="Times New Roman" w:cs="Times New Roman"/>
          <w:sz w:val="24"/>
          <w:szCs w:val="24"/>
          <w:lang w:val="en-US"/>
        </w:rPr>
        <w:t xml:space="preserve">the </w:t>
      </w:r>
      <w:r w:rsidRPr="00F34D28">
        <w:rPr>
          <w:rFonts w:ascii="Times New Roman" w:hAnsi="Times New Roman" w:cs="Times New Roman"/>
          <w:sz w:val="24"/>
          <w:szCs w:val="24"/>
          <w:lang w:val="en-US"/>
        </w:rPr>
        <w:t xml:space="preserve">central </w:t>
      </w:r>
      <w:r w:rsidR="00CD020C">
        <w:rPr>
          <w:rFonts w:ascii="Times New Roman" w:hAnsi="Times New Roman" w:cs="Times New Roman"/>
          <w:sz w:val="24"/>
          <w:szCs w:val="24"/>
          <w:lang w:val="en-US"/>
        </w:rPr>
        <w:t>issue</w:t>
      </w:r>
      <w:r w:rsidRPr="00F34D28">
        <w:rPr>
          <w:rFonts w:ascii="Times New Roman" w:hAnsi="Times New Roman" w:cs="Times New Roman"/>
          <w:sz w:val="24"/>
          <w:szCs w:val="24"/>
          <w:lang w:val="en-US"/>
        </w:rPr>
        <w:t xml:space="preserve"> of the university as we know it today. She suggests that the main aim of education should be a unity of purpose: </w:t>
      </w:r>
      <w:r w:rsidR="00CD020C">
        <w:rPr>
          <w:rFonts w:ascii="Times New Roman" w:hAnsi="Times New Roman" w:cs="Times New Roman"/>
          <w:sz w:val="24"/>
          <w:szCs w:val="24"/>
          <w:lang w:val="en-US"/>
        </w:rPr>
        <w:t xml:space="preserve">the need </w:t>
      </w:r>
      <w:r w:rsidRPr="00F34D28">
        <w:rPr>
          <w:rFonts w:ascii="Times New Roman" w:hAnsi="Times New Roman" w:cs="Times New Roman"/>
          <w:sz w:val="24"/>
          <w:szCs w:val="24"/>
          <w:lang w:val="en-US"/>
        </w:rPr>
        <w:t xml:space="preserve">to produce better adults. </w:t>
      </w:r>
      <w:r w:rsidR="00CD020C">
        <w:rPr>
          <w:rFonts w:ascii="Times New Roman" w:hAnsi="Times New Roman" w:cs="Times New Roman"/>
          <w:sz w:val="24"/>
          <w:szCs w:val="24"/>
          <w:lang w:val="en-US"/>
        </w:rPr>
        <w:t>She defines a</w:t>
      </w:r>
      <w:r w:rsidRPr="00F34D28">
        <w:rPr>
          <w:rFonts w:ascii="Times New Roman" w:hAnsi="Times New Roman" w:cs="Times New Roman"/>
          <w:sz w:val="24"/>
          <w:szCs w:val="24"/>
          <w:lang w:val="en-US"/>
        </w:rPr>
        <w:t xml:space="preserve"> morally better adult </w:t>
      </w:r>
      <w:r w:rsidR="00CD020C">
        <w:rPr>
          <w:rFonts w:ascii="Times New Roman" w:hAnsi="Times New Roman" w:cs="Times New Roman"/>
          <w:sz w:val="24"/>
          <w:szCs w:val="24"/>
          <w:lang w:val="en-US"/>
        </w:rPr>
        <w:t>as</w:t>
      </w:r>
      <w:r w:rsidR="00CD020C" w:rsidRPr="00F34D28">
        <w:rPr>
          <w:rFonts w:ascii="Times New Roman" w:hAnsi="Times New Roman" w:cs="Times New Roman"/>
          <w:sz w:val="24"/>
          <w:szCs w:val="24"/>
          <w:lang w:val="en-US"/>
        </w:rPr>
        <w:t xml:space="preserve"> </w:t>
      </w:r>
      <w:r w:rsidRPr="00F34D28">
        <w:rPr>
          <w:rFonts w:ascii="Times New Roman" w:hAnsi="Times New Roman" w:cs="Times New Roman"/>
          <w:sz w:val="24"/>
          <w:szCs w:val="24"/>
          <w:lang w:val="en-US"/>
        </w:rPr>
        <w:t xml:space="preserve">one who offers help where it is needed, who avoids the deliberate or careless infliction of harm and suffering, who has the capacity to use critical thinking and reflection on both personal and public affairs, and who is committed to using that </w:t>
      </w:r>
      <w:r w:rsidR="00F31ECA">
        <w:rPr>
          <w:rFonts w:ascii="Times New Roman" w:hAnsi="Times New Roman" w:cs="Times New Roman"/>
          <w:sz w:val="24"/>
          <w:szCs w:val="24"/>
          <w:lang w:val="en-US"/>
        </w:rPr>
        <w:t>capacity</w:t>
      </w:r>
      <w:r w:rsidR="00F31ECA" w:rsidRPr="00F34D28">
        <w:rPr>
          <w:rFonts w:ascii="Times New Roman" w:hAnsi="Times New Roman" w:cs="Times New Roman"/>
          <w:sz w:val="24"/>
          <w:szCs w:val="24"/>
          <w:lang w:val="en-US"/>
        </w:rPr>
        <w:t xml:space="preserve"> </w:t>
      </w:r>
      <w:r w:rsidRPr="00F34D28">
        <w:rPr>
          <w:rFonts w:ascii="Times New Roman" w:hAnsi="Times New Roman" w:cs="Times New Roman"/>
          <w:sz w:val="24"/>
          <w:szCs w:val="24"/>
          <w:lang w:val="en-US"/>
        </w:rPr>
        <w:t xml:space="preserve">for moral purposes (Noddings 2015: 70). </w:t>
      </w:r>
    </w:p>
    <w:p w14:paraId="4827F212" w14:textId="4A7D8512" w:rsidR="00076E10" w:rsidRPr="00F34D28" w:rsidRDefault="00076E10" w:rsidP="008C6536">
      <w:pPr>
        <w:autoSpaceDE w:val="0"/>
        <w:autoSpaceDN w:val="0"/>
        <w:adjustRightInd w:val="0"/>
        <w:spacing w:after="0" w:line="240" w:lineRule="auto"/>
        <w:ind w:firstLine="709"/>
        <w:jc w:val="both"/>
        <w:rPr>
          <w:rFonts w:ascii="Times New Roman" w:hAnsi="Times New Roman" w:cs="Times New Roman"/>
          <w:sz w:val="24"/>
          <w:szCs w:val="24"/>
          <w:lang w:val="en-US"/>
        </w:rPr>
      </w:pPr>
      <w:r w:rsidRPr="00F34D28">
        <w:rPr>
          <w:rFonts w:ascii="Times New Roman" w:hAnsi="Times New Roman" w:cs="Times New Roman"/>
          <w:sz w:val="24"/>
          <w:szCs w:val="24"/>
          <w:lang w:val="en-US"/>
        </w:rPr>
        <w:lastRenderedPageBreak/>
        <w:t xml:space="preserve">Similarly, Victoria V. Verdera (2019) points out that our current universities are </w:t>
      </w:r>
      <w:r w:rsidR="00F31ECA">
        <w:rPr>
          <w:rFonts w:ascii="Times New Roman" w:hAnsi="Times New Roman" w:cs="Times New Roman"/>
          <w:sz w:val="24"/>
          <w:szCs w:val="24"/>
          <w:lang w:val="en-US"/>
        </w:rPr>
        <w:t>burdened by the need</w:t>
      </w:r>
      <w:r w:rsidRPr="00F34D28">
        <w:rPr>
          <w:rFonts w:ascii="Times New Roman" w:hAnsi="Times New Roman" w:cs="Times New Roman"/>
          <w:sz w:val="24"/>
          <w:szCs w:val="24"/>
          <w:lang w:val="en-US"/>
        </w:rPr>
        <w:t xml:space="preserve"> to meet quantifiable, objective indicators </w:t>
      </w:r>
      <w:r w:rsidR="003228CD">
        <w:rPr>
          <w:rFonts w:ascii="Times New Roman" w:hAnsi="Times New Roman" w:cs="Times New Roman"/>
          <w:sz w:val="24"/>
          <w:szCs w:val="24"/>
          <w:lang w:val="en-US"/>
        </w:rPr>
        <w:t>with the potential</w:t>
      </w:r>
      <w:r w:rsidRPr="00F34D28">
        <w:rPr>
          <w:rFonts w:ascii="Times New Roman" w:hAnsi="Times New Roman" w:cs="Times New Roman"/>
          <w:sz w:val="24"/>
          <w:szCs w:val="24"/>
          <w:lang w:val="en-US"/>
        </w:rPr>
        <w:t xml:space="preserve"> risk </w:t>
      </w:r>
      <w:r w:rsidR="003228CD">
        <w:rPr>
          <w:rFonts w:ascii="Times New Roman" w:hAnsi="Times New Roman" w:cs="Times New Roman"/>
          <w:sz w:val="24"/>
          <w:szCs w:val="24"/>
          <w:lang w:val="en-US"/>
        </w:rPr>
        <w:t xml:space="preserve">that we </w:t>
      </w:r>
      <w:r w:rsidRPr="00F34D28">
        <w:rPr>
          <w:rFonts w:ascii="Times New Roman" w:hAnsi="Times New Roman" w:cs="Times New Roman"/>
          <w:sz w:val="24"/>
          <w:szCs w:val="24"/>
          <w:lang w:val="en-US"/>
        </w:rPr>
        <w:t>los</w:t>
      </w:r>
      <w:r w:rsidR="003228CD">
        <w:rPr>
          <w:rFonts w:ascii="Times New Roman" w:hAnsi="Times New Roman" w:cs="Times New Roman"/>
          <w:sz w:val="24"/>
          <w:szCs w:val="24"/>
          <w:lang w:val="en-US"/>
        </w:rPr>
        <w:t>e</w:t>
      </w:r>
      <w:r w:rsidRPr="00F34D28">
        <w:rPr>
          <w:rFonts w:ascii="Times New Roman" w:hAnsi="Times New Roman" w:cs="Times New Roman"/>
          <w:sz w:val="24"/>
          <w:szCs w:val="24"/>
          <w:lang w:val="en-US"/>
        </w:rPr>
        <w:t xml:space="preserve"> sight of what is truly important. At the same time</w:t>
      </w:r>
      <w:r w:rsidR="003228CD">
        <w:rPr>
          <w:rFonts w:ascii="Times New Roman" w:hAnsi="Times New Roman" w:cs="Times New Roman"/>
          <w:sz w:val="24"/>
          <w:szCs w:val="24"/>
          <w:lang w:val="en-US"/>
        </w:rPr>
        <w:t>,</w:t>
      </w:r>
      <w:r w:rsidRPr="00F34D28">
        <w:rPr>
          <w:rFonts w:ascii="Times New Roman" w:hAnsi="Times New Roman" w:cs="Times New Roman"/>
          <w:sz w:val="24"/>
          <w:szCs w:val="24"/>
          <w:lang w:val="en-US"/>
        </w:rPr>
        <w:t xml:space="preserve"> universities are called upon to build organizational cultures that are tolerant, open, and diverse</w:t>
      </w:r>
      <w:r w:rsidR="00D908F2">
        <w:rPr>
          <w:rFonts w:ascii="Times New Roman" w:hAnsi="Times New Roman" w:cs="Times New Roman"/>
          <w:sz w:val="24"/>
          <w:szCs w:val="24"/>
          <w:lang w:val="en-US"/>
        </w:rPr>
        <w:t xml:space="preserve"> and to adapt </w:t>
      </w:r>
      <w:r w:rsidR="00727F65">
        <w:rPr>
          <w:rFonts w:ascii="Times New Roman" w:hAnsi="Times New Roman" w:cs="Times New Roman"/>
          <w:sz w:val="24"/>
          <w:szCs w:val="24"/>
          <w:lang w:val="en-US"/>
        </w:rPr>
        <w:t xml:space="preserve">their </w:t>
      </w:r>
      <w:r w:rsidR="003A7CD7">
        <w:rPr>
          <w:rFonts w:ascii="Times New Roman" w:hAnsi="Times New Roman" w:cs="Times New Roman"/>
          <w:sz w:val="24"/>
          <w:szCs w:val="24"/>
          <w:lang w:val="en-US"/>
        </w:rPr>
        <w:t>internal narratives</w:t>
      </w:r>
      <w:r w:rsidR="00727F65">
        <w:rPr>
          <w:rFonts w:ascii="Times New Roman" w:hAnsi="Times New Roman" w:cs="Times New Roman"/>
          <w:sz w:val="24"/>
          <w:szCs w:val="24"/>
          <w:lang w:val="en-US"/>
        </w:rPr>
        <w:t xml:space="preserve"> and attitudes in order </w:t>
      </w:r>
      <w:r w:rsidRPr="00F34D28">
        <w:rPr>
          <w:rFonts w:ascii="Times New Roman" w:hAnsi="Times New Roman" w:cs="Times New Roman"/>
          <w:sz w:val="24"/>
          <w:szCs w:val="24"/>
          <w:lang w:val="en-US"/>
        </w:rPr>
        <w:t xml:space="preserve">to become more inclusive for people with </w:t>
      </w:r>
      <w:r w:rsidR="00727F65">
        <w:rPr>
          <w:rFonts w:ascii="Times New Roman" w:hAnsi="Times New Roman" w:cs="Times New Roman"/>
          <w:sz w:val="24"/>
          <w:szCs w:val="24"/>
          <w:lang w:val="en-US"/>
        </w:rPr>
        <w:t xml:space="preserve">various </w:t>
      </w:r>
      <w:r w:rsidRPr="00F34D28">
        <w:rPr>
          <w:rFonts w:ascii="Times New Roman" w:hAnsi="Times New Roman" w:cs="Times New Roman"/>
          <w:sz w:val="24"/>
          <w:szCs w:val="24"/>
          <w:lang w:val="en-US"/>
        </w:rPr>
        <w:t xml:space="preserve">cultural or individual differences. Unfair discrimination or less favorable treatment </w:t>
      </w:r>
      <w:r w:rsidR="0091336B">
        <w:rPr>
          <w:rFonts w:ascii="Times New Roman" w:hAnsi="Times New Roman" w:cs="Times New Roman"/>
          <w:sz w:val="24"/>
          <w:szCs w:val="24"/>
          <w:lang w:val="en-US"/>
        </w:rPr>
        <w:t>should</w:t>
      </w:r>
      <w:r w:rsidRPr="00F34D28">
        <w:rPr>
          <w:rFonts w:ascii="Times New Roman" w:hAnsi="Times New Roman" w:cs="Times New Roman"/>
          <w:sz w:val="24"/>
          <w:szCs w:val="24"/>
          <w:lang w:val="en-US"/>
        </w:rPr>
        <w:t xml:space="preserve"> not be </w:t>
      </w:r>
      <w:r w:rsidR="0091336B">
        <w:rPr>
          <w:rFonts w:ascii="Times New Roman" w:hAnsi="Times New Roman" w:cs="Times New Roman"/>
          <w:sz w:val="24"/>
          <w:szCs w:val="24"/>
          <w:lang w:val="en-US"/>
        </w:rPr>
        <w:t xml:space="preserve">considered </w:t>
      </w:r>
      <w:r w:rsidRPr="00F34D28">
        <w:rPr>
          <w:rFonts w:ascii="Times New Roman" w:hAnsi="Times New Roman" w:cs="Times New Roman"/>
          <w:sz w:val="24"/>
          <w:szCs w:val="24"/>
          <w:lang w:val="en-US"/>
        </w:rPr>
        <w:t>accept</w:t>
      </w:r>
      <w:r w:rsidR="0091336B">
        <w:rPr>
          <w:rFonts w:ascii="Times New Roman" w:hAnsi="Times New Roman" w:cs="Times New Roman"/>
          <w:sz w:val="24"/>
          <w:szCs w:val="24"/>
          <w:lang w:val="en-US"/>
        </w:rPr>
        <w:t>able</w:t>
      </w:r>
      <w:r w:rsidRPr="00F34D28">
        <w:rPr>
          <w:rFonts w:ascii="Times New Roman" w:hAnsi="Times New Roman" w:cs="Times New Roman"/>
          <w:sz w:val="24"/>
          <w:szCs w:val="24"/>
          <w:lang w:val="en-US"/>
        </w:rPr>
        <w:t xml:space="preserve"> on the grounds of race, gender, sexual orientation, age, religion, or disability. According to Verdera</w:t>
      </w:r>
      <w:r w:rsidR="0091336B">
        <w:rPr>
          <w:rFonts w:ascii="Times New Roman" w:hAnsi="Times New Roman" w:cs="Times New Roman"/>
          <w:sz w:val="24"/>
          <w:szCs w:val="24"/>
          <w:lang w:val="en-US"/>
        </w:rPr>
        <w:t>,</w:t>
      </w:r>
      <w:r w:rsidRPr="00F34D28">
        <w:rPr>
          <w:rFonts w:ascii="Times New Roman" w:hAnsi="Times New Roman" w:cs="Times New Roman"/>
          <w:sz w:val="24"/>
          <w:szCs w:val="24"/>
          <w:lang w:val="en-US"/>
        </w:rPr>
        <w:t xml:space="preserve"> universities can act as models </w:t>
      </w:r>
      <w:r w:rsidR="0091336B">
        <w:rPr>
          <w:rFonts w:ascii="Times New Roman" w:hAnsi="Times New Roman" w:cs="Times New Roman"/>
          <w:sz w:val="24"/>
          <w:szCs w:val="24"/>
          <w:lang w:val="en-US"/>
        </w:rPr>
        <w:t>for the creation of</w:t>
      </w:r>
      <w:r w:rsidRPr="00F34D28">
        <w:rPr>
          <w:rFonts w:ascii="Times New Roman" w:hAnsi="Times New Roman" w:cs="Times New Roman"/>
          <w:sz w:val="24"/>
          <w:szCs w:val="24"/>
          <w:lang w:val="en-US"/>
        </w:rPr>
        <w:t xml:space="preserve"> inclusive and safe environments, reporting discrimination or even harassment, and playing an active </w:t>
      </w:r>
      <w:r w:rsidR="0078027D">
        <w:rPr>
          <w:rFonts w:ascii="Times New Roman" w:hAnsi="Times New Roman" w:cs="Times New Roman"/>
          <w:sz w:val="24"/>
          <w:szCs w:val="24"/>
          <w:lang w:val="en-US"/>
        </w:rPr>
        <w:t>role</w:t>
      </w:r>
      <w:r w:rsidRPr="00F34D28">
        <w:rPr>
          <w:rFonts w:ascii="Times New Roman" w:hAnsi="Times New Roman" w:cs="Times New Roman"/>
          <w:sz w:val="24"/>
          <w:szCs w:val="24"/>
          <w:lang w:val="en-US"/>
        </w:rPr>
        <w:t xml:space="preserve"> in allocating time and support to attend to people’s needs (Verdera 2019: 90-92). </w:t>
      </w:r>
    </w:p>
    <w:p w14:paraId="275645F3" w14:textId="4C66ED90" w:rsidR="00076E10" w:rsidRPr="00F34D28" w:rsidRDefault="00076E10" w:rsidP="008C6536">
      <w:pPr>
        <w:autoSpaceDE w:val="0"/>
        <w:autoSpaceDN w:val="0"/>
        <w:adjustRightInd w:val="0"/>
        <w:spacing w:after="0" w:line="240" w:lineRule="auto"/>
        <w:ind w:firstLine="709"/>
        <w:jc w:val="both"/>
        <w:rPr>
          <w:rFonts w:ascii="Times New Roman" w:hAnsi="Times New Roman" w:cs="Times New Roman"/>
          <w:sz w:val="24"/>
          <w:szCs w:val="24"/>
          <w:lang w:val="en-US"/>
        </w:rPr>
      </w:pPr>
      <w:r w:rsidRPr="00F34D28">
        <w:rPr>
          <w:rFonts w:ascii="Times New Roman" w:hAnsi="Times New Roman" w:cs="Times New Roman"/>
          <w:sz w:val="24"/>
          <w:szCs w:val="24"/>
          <w:lang w:val="en-US"/>
        </w:rPr>
        <w:t xml:space="preserve">Verdera </w:t>
      </w:r>
      <w:r w:rsidR="00A30414">
        <w:rPr>
          <w:rFonts w:ascii="Times New Roman" w:hAnsi="Times New Roman" w:cs="Times New Roman"/>
          <w:sz w:val="24"/>
          <w:szCs w:val="24"/>
          <w:lang w:val="en-US"/>
        </w:rPr>
        <w:t>believes that the</w:t>
      </w:r>
      <w:r w:rsidR="00A30414" w:rsidRPr="00F34D28">
        <w:rPr>
          <w:rFonts w:ascii="Times New Roman" w:hAnsi="Times New Roman" w:cs="Times New Roman"/>
          <w:sz w:val="24"/>
          <w:szCs w:val="24"/>
          <w:lang w:val="en-US"/>
        </w:rPr>
        <w:t xml:space="preserve"> </w:t>
      </w:r>
      <w:r w:rsidRPr="00F34D28">
        <w:rPr>
          <w:rFonts w:ascii="Times New Roman" w:hAnsi="Times New Roman" w:cs="Times New Roman"/>
          <w:sz w:val="24"/>
          <w:szCs w:val="24"/>
          <w:lang w:val="en-US"/>
        </w:rPr>
        <w:t xml:space="preserve">problem </w:t>
      </w:r>
      <w:r w:rsidR="00A30414">
        <w:rPr>
          <w:rFonts w:ascii="Times New Roman" w:hAnsi="Times New Roman" w:cs="Times New Roman"/>
          <w:sz w:val="24"/>
          <w:szCs w:val="24"/>
          <w:lang w:val="en-US"/>
        </w:rPr>
        <w:t xml:space="preserve">lies </w:t>
      </w:r>
      <w:r w:rsidRPr="00F34D28">
        <w:rPr>
          <w:rFonts w:ascii="Times New Roman" w:hAnsi="Times New Roman" w:cs="Times New Roman"/>
          <w:sz w:val="24"/>
          <w:szCs w:val="24"/>
          <w:lang w:val="en-US"/>
        </w:rPr>
        <w:t>in the institutional denial of the different realities of care work and care relations at universities</w:t>
      </w:r>
      <w:r w:rsidR="00A30414">
        <w:rPr>
          <w:rFonts w:ascii="Times New Roman" w:hAnsi="Times New Roman" w:cs="Times New Roman"/>
          <w:sz w:val="24"/>
          <w:szCs w:val="24"/>
          <w:lang w:val="en-US"/>
        </w:rPr>
        <w:t>, arguing that</w:t>
      </w:r>
      <w:r w:rsidR="009F5793">
        <w:rPr>
          <w:rFonts w:ascii="Times New Roman" w:hAnsi="Times New Roman" w:cs="Times New Roman"/>
          <w:sz w:val="24"/>
          <w:szCs w:val="24"/>
          <w:lang w:val="en-US"/>
        </w:rPr>
        <w:t xml:space="preserve"> this leads to</w:t>
      </w:r>
      <w:r w:rsidRPr="00F34D28">
        <w:rPr>
          <w:rFonts w:ascii="Times New Roman" w:hAnsi="Times New Roman" w:cs="Times New Roman"/>
          <w:sz w:val="24"/>
          <w:szCs w:val="24"/>
          <w:lang w:val="en-US"/>
        </w:rPr>
        <w:t xml:space="preserve"> highly gendered and unsustainable outcomes that must be overcome (Verdera 2019: 94). She also argues that the link between caring responsibilities and women’s work also means that care elements of professional teaching practices are often unrecognized and under-valued. She refers to Warrin </w:t>
      </w:r>
      <w:r w:rsidR="000F3F75" w:rsidRPr="00F34D28">
        <w:rPr>
          <w:rFonts w:ascii="Times New Roman" w:hAnsi="Times New Roman" w:cs="Times New Roman"/>
          <w:sz w:val="24"/>
          <w:szCs w:val="24"/>
          <w:lang w:val="en-US"/>
        </w:rPr>
        <w:t xml:space="preserve">and </w:t>
      </w:r>
      <w:r w:rsidRPr="00F34D28">
        <w:rPr>
          <w:rFonts w:ascii="Times New Roman" w:hAnsi="Times New Roman" w:cs="Times New Roman"/>
          <w:sz w:val="24"/>
          <w:szCs w:val="24"/>
          <w:lang w:val="en-US"/>
        </w:rPr>
        <w:t xml:space="preserve">Gannerud (2014) who argued that this is especially pronounced in pedagogic work with older students in </w:t>
      </w:r>
      <w:r w:rsidR="000A17F2">
        <w:rPr>
          <w:rFonts w:ascii="Times New Roman" w:hAnsi="Times New Roman" w:cs="Times New Roman"/>
          <w:sz w:val="24"/>
          <w:szCs w:val="24"/>
          <w:lang w:val="en-US"/>
        </w:rPr>
        <w:t>the later</w:t>
      </w:r>
      <w:r w:rsidRPr="00F34D28">
        <w:rPr>
          <w:rFonts w:ascii="Times New Roman" w:hAnsi="Times New Roman" w:cs="Times New Roman"/>
          <w:sz w:val="24"/>
          <w:szCs w:val="24"/>
          <w:lang w:val="en-US"/>
        </w:rPr>
        <w:t xml:space="preserve"> age phases of educational systems, where the emotional and bodily aspects of teaching are separated and dismissed from the process</w:t>
      </w:r>
      <w:r w:rsidR="00B35221">
        <w:rPr>
          <w:rFonts w:ascii="Times New Roman" w:hAnsi="Times New Roman" w:cs="Times New Roman"/>
          <w:sz w:val="24"/>
          <w:szCs w:val="24"/>
          <w:lang w:val="en-US"/>
        </w:rPr>
        <w:t>es</w:t>
      </w:r>
      <w:r w:rsidRPr="00F34D28">
        <w:rPr>
          <w:rFonts w:ascii="Times New Roman" w:hAnsi="Times New Roman" w:cs="Times New Roman"/>
          <w:sz w:val="24"/>
          <w:szCs w:val="24"/>
          <w:lang w:val="en-US"/>
        </w:rPr>
        <w:t xml:space="preserve"> of teaching and learning. </w:t>
      </w:r>
      <w:r w:rsidR="00B35221">
        <w:rPr>
          <w:rFonts w:ascii="Times New Roman" w:hAnsi="Times New Roman" w:cs="Times New Roman"/>
          <w:sz w:val="24"/>
          <w:szCs w:val="24"/>
          <w:lang w:val="en-US"/>
        </w:rPr>
        <w:t xml:space="preserve">A study by </w:t>
      </w:r>
      <w:r w:rsidR="00370268" w:rsidRPr="00F34D28">
        <w:rPr>
          <w:rFonts w:ascii="Times New Roman" w:hAnsi="Times New Roman" w:cs="Times New Roman"/>
          <w:sz w:val="24"/>
          <w:szCs w:val="24"/>
          <w:lang w:val="en-US"/>
        </w:rPr>
        <w:t>M. M. Pereira (2021) wh</w:t>
      </w:r>
      <w:r w:rsidR="00B35221">
        <w:rPr>
          <w:rFonts w:ascii="Times New Roman" w:hAnsi="Times New Roman" w:cs="Times New Roman"/>
          <w:sz w:val="24"/>
          <w:szCs w:val="24"/>
          <w:lang w:val="en-US"/>
        </w:rPr>
        <w:t xml:space="preserve">ich </w:t>
      </w:r>
      <w:r w:rsidR="000F3F75" w:rsidRPr="00F34D28">
        <w:rPr>
          <w:rFonts w:ascii="Times New Roman" w:hAnsi="Times New Roman" w:cs="Times New Roman"/>
          <w:sz w:val="24"/>
          <w:szCs w:val="24"/>
          <w:lang w:val="en-US"/>
        </w:rPr>
        <w:t>analyz</w:t>
      </w:r>
      <w:r w:rsidR="00B35221">
        <w:rPr>
          <w:rFonts w:ascii="Times New Roman" w:hAnsi="Times New Roman" w:cs="Times New Roman"/>
          <w:sz w:val="24"/>
          <w:szCs w:val="24"/>
          <w:lang w:val="en-US"/>
        </w:rPr>
        <w:t>es</w:t>
      </w:r>
      <w:r w:rsidR="00F826F4" w:rsidRPr="00F34D28">
        <w:rPr>
          <w:rFonts w:ascii="Times New Roman" w:hAnsi="Times New Roman" w:cs="Times New Roman"/>
          <w:sz w:val="24"/>
          <w:szCs w:val="24"/>
          <w:lang w:val="en-US"/>
        </w:rPr>
        <w:t xml:space="preserve"> </w:t>
      </w:r>
      <w:r w:rsidR="00370268" w:rsidRPr="00F34D28">
        <w:rPr>
          <w:rFonts w:ascii="Times New Roman" w:hAnsi="Times New Roman" w:cs="Times New Roman"/>
          <w:sz w:val="24"/>
          <w:szCs w:val="24"/>
          <w:lang w:val="en-US"/>
        </w:rPr>
        <w:t xml:space="preserve">gender inequalities in academia during </w:t>
      </w:r>
      <w:r w:rsidR="00B35221">
        <w:rPr>
          <w:rFonts w:ascii="Times New Roman" w:hAnsi="Times New Roman" w:cs="Times New Roman"/>
          <w:sz w:val="24"/>
          <w:szCs w:val="24"/>
          <w:lang w:val="en-US"/>
        </w:rPr>
        <w:t>the COVID</w:t>
      </w:r>
      <w:r w:rsidR="00370268" w:rsidRPr="00F34D28">
        <w:rPr>
          <w:rFonts w:ascii="Times New Roman" w:hAnsi="Times New Roman" w:cs="Times New Roman"/>
          <w:sz w:val="24"/>
          <w:szCs w:val="24"/>
          <w:lang w:val="en-US"/>
        </w:rPr>
        <w:t xml:space="preserve">-19 pandemic </w:t>
      </w:r>
      <w:r w:rsidR="00970B03" w:rsidRPr="00F34D28">
        <w:rPr>
          <w:rFonts w:ascii="Times New Roman" w:hAnsi="Times New Roman" w:cs="Times New Roman"/>
          <w:sz w:val="24"/>
          <w:szCs w:val="24"/>
          <w:lang w:val="en-US"/>
        </w:rPr>
        <w:t xml:space="preserve">draws attention to the invisibility of certain forms of academic work, </w:t>
      </w:r>
      <w:r w:rsidR="00CF7128">
        <w:rPr>
          <w:rFonts w:ascii="Times New Roman" w:hAnsi="Times New Roman" w:cs="Times New Roman"/>
          <w:sz w:val="24"/>
          <w:szCs w:val="24"/>
          <w:lang w:val="en-US"/>
        </w:rPr>
        <w:t>in particular</w:t>
      </w:r>
      <w:r w:rsidR="00970B03" w:rsidRPr="00F34D28">
        <w:rPr>
          <w:rFonts w:ascii="Times New Roman" w:hAnsi="Times New Roman" w:cs="Times New Roman"/>
          <w:sz w:val="24"/>
          <w:szCs w:val="24"/>
          <w:lang w:val="en-US"/>
        </w:rPr>
        <w:t xml:space="preserve"> </w:t>
      </w:r>
      <w:r w:rsidR="00CF7128">
        <w:rPr>
          <w:rFonts w:ascii="Times New Roman" w:hAnsi="Times New Roman" w:cs="Times New Roman"/>
          <w:sz w:val="24"/>
          <w:szCs w:val="24"/>
          <w:lang w:val="en-US"/>
        </w:rPr>
        <w:t xml:space="preserve">of </w:t>
      </w:r>
      <w:r w:rsidR="00970B03" w:rsidRPr="00F34D28">
        <w:rPr>
          <w:rFonts w:ascii="Times New Roman" w:hAnsi="Times New Roman" w:cs="Times New Roman"/>
          <w:sz w:val="24"/>
          <w:szCs w:val="24"/>
          <w:lang w:val="en-US"/>
        </w:rPr>
        <w:t>academic care</w:t>
      </w:r>
      <w:r w:rsidR="00F826F4" w:rsidRPr="00F34D28">
        <w:rPr>
          <w:rFonts w:ascii="Times New Roman" w:hAnsi="Times New Roman" w:cs="Times New Roman"/>
          <w:sz w:val="24"/>
          <w:szCs w:val="24"/>
          <w:lang w:val="en-US"/>
        </w:rPr>
        <w:t xml:space="preserve">. She clarifies that if we explain pandemic gender inequalities in academia as a consequence of asymmetries in private or personal labor, which are external to academia, we neglect the many gender inequalities that result from asymmetries in professional labor, which are internal </w:t>
      </w:r>
      <w:r w:rsidR="000C199A">
        <w:rPr>
          <w:rFonts w:ascii="Times New Roman" w:hAnsi="Times New Roman" w:cs="Times New Roman"/>
          <w:sz w:val="24"/>
          <w:szCs w:val="24"/>
          <w:lang w:val="en-US"/>
        </w:rPr>
        <w:t xml:space="preserve">or, some might argue, intrinsic </w:t>
      </w:r>
      <w:r w:rsidR="00F826F4" w:rsidRPr="00F34D28">
        <w:rPr>
          <w:rFonts w:ascii="Times New Roman" w:hAnsi="Times New Roman" w:cs="Times New Roman"/>
          <w:sz w:val="24"/>
          <w:szCs w:val="24"/>
          <w:lang w:val="en-US"/>
        </w:rPr>
        <w:t>to academia. One example of COVID‐19 gender inequalit</w:t>
      </w:r>
      <w:r w:rsidR="00CE2D71">
        <w:rPr>
          <w:rFonts w:ascii="Times New Roman" w:hAnsi="Times New Roman" w:cs="Times New Roman"/>
          <w:sz w:val="24"/>
          <w:szCs w:val="24"/>
          <w:lang w:val="en-US"/>
        </w:rPr>
        <w:t>y</w:t>
      </w:r>
      <w:r w:rsidR="00F826F4" w:rsidRPr="00F34D28">
        <w:rPr>
          <w:rFonts w:ascii="Times New Roman" w:hAnsi="Times New Roman" w:cs="Times New Roman"/>
          <w:sz w:val="24"/>
          <w:szCs w:val="24"/>
          <w:lang w:val="en-US"/>
        </w:rPr>
        <w:t xml:space="preserve"> internal to academia is the tendency to </w:t>
      </w:r>
      <w:r w:rsidR="000C199A">
        <w:rPr>
          <w:rFonts w:ascii="Times New Roman" w:hAnsi="Times New Roman" w:cs="Times New Roman"/>
          <w:sz w:val="24"/>
          <w:szCs w:val="24"/>
          <w:lang w:val="en-US"/>
        </w:rPr>
        <w:t>as</w:t>
      </w:r>
      <w:r w:rsidR="00A93E87">
        <w:rPr>
          <w:rFonts w:ascii="Times New Roman" w:hAnsi="Times New Roman" w:cs="Times New Roman"/>
          <w:sz w:val="24"/>
          <w:szCs w:val="24"/>
          <w:lang w:val="en-US"/>
        </w:rPr>
        <w:t>s</w:t>
      </w:r>
      <w:r w:rsidR="000C199A">
        <w:rPr>
          <w:rFonts w:ascii="Times New Roman" w:hAnsi="Times New Roman" w:cs="Times New Roman"/>
          <w:sz w:val="24"/>
          <w:szCs w:val="24"/>
          <w:lang w:val="en-US"/>
        </w:rPr>
        <w:t>ign</w:t>
      </w:r>
      <w:r w:rsidR="000C199A" w:rsidRPr="00F34D28">
        <w:rPr>
          <w:rFonts w:ascii="Times New Roman" w:hAnsi="Times New Roman" w:cs="Times New Roman"/>
          <w:sz w:val="24"/>
          <w:szCs w:val="24"/>
          <w:lang w:val="en-US"/>
        </w:rPr>
        <w:t xml:space="preserve"> </w:t>
      </w:r>
      <w:r w:rsidR="00F826F4" w:rsidRPr="00F34D28">
        <w:rPr>
          <w:rFonts w:ascii="Times New Roman" w:hAnsi="Times New Roman" w:cs="Times New Roman"/>
          <w:sz w:val="24"/>
          <w:szCs w:val="24"/>
          <w:lang w:val="en-US"/>
        </w:rPr>
        <w:t xml:space="preserve">the material and emotional labor of caring for students and colleagues during the pandemic </w:t>
      </w:r>
      <w:r w:rsidR="00A93E87" w:rsidRPr="00F34D28">
        <w:rPr>
          <w:rFonts w:ascii="Times New Roman" w:hAnsi="Times New Roman" w:cs="Times New Roman"/>
          <w:sz w:val="24"/>
          <w:szCs w:val="24"/>
          <w:lang w:val="en-US"/>
        </w:rPr>
        <w:t xml:space="preserve">to women </w:t>
      </w:r>
      <w:r w:rsidR="00F826F4" w:rsidRPr="00F34D28">
        <w:rPr>
          <w:rFonts w:ascii="Times New Roman" w:hAnsi="Times New Roman" w:cs="Times New Roman"/>
          <w:sz w:val="24"/>
          <w:szCs w:val="24"/>
          <w:lang w:val="en-US"/>
        </w:rPr>
        <w:t xml:space="preserve">(Pereira 2021: 503). </w:t>
      </w:r>
      <w:r w:rsidR="00AC115B" w:rsidRPr="00F34D28">
        <w:rPr>
          <w:rFonts w:ascii="Times New Roman" w:hAnsi="Times New Roman" w:cs="Times New Roman"/>
          <w:sz w:val="24"/>
          <w:szCs w:val="24"/>
          <w:lang w:val="en-US"/>
        </w:rPr>
        <w:t xml:space="preserve">She notes that this unequal distribution of academic care based on gender (and race) is, of course, not </w:t>
      </w:r>
      <w:r w:rsidR="00A93E87">
        <w:rPr>
          <w:rFonts w:ascii="Times New Roman" w:hAnsi="Times New Roman" w:cs="Times New Roman"/>
          <w:sz w:val="24"/>
          <w:szCs w:val="24"/>
          <w:lang w:val="en-US"/>
        </w:rPr>
        <w:t xml:space="preserve">limited only to the specific context of the </w:t>
      </w:r>
      <w:r w:rsidR="00AC115B" w:rsidRPr="00F34D28">
        <w:rPr>
          <w:rFonts w:ascii="Times New Roman" w:hAnsi="Times New Roman" w:cs="Times New Roman"/>
          <w:sz w:val="24"/>
          <w:szCs w:val="24"/>
          <w:lang w:val="en-US"/>
        </w:rPr>
        <w:t>pandemic</w:t>
      </w:r>
      <w:r w:rsidR="00A93E87">
        <w:rPr>
          <w:rFonts w:ascii="Times New Roman" w:hAnsi="Times New Roman" w:cs="Times New Roman"/>
          <w:sz w:val="24"/>
          <w:szCs w:val="24"/>
          <w:lang w:val="en-US"/>
        </w:rPr>
        <w:t>; i</w:t>
      </w:r>
      <w:r w:rsidR="00AC115B" w:rsidRPr="00F34D28">
        <w:rPr>
          <w:rFonts w:ascii="Times New Roman" w:hAnsi="Times New Roman" w:cs="Times New Roman"/>
          <w:sz w:val="24"/>
          <w:szCs w:val="24"/>
          <w:lang w:val="en-US"/>
        </w:rPr>
        <w:t xml:space="preserve">t has </w:t>
      </w:r>
      <w:r w:rsidR="00A93E87">
        <w:rPr>
          <w:rFonts w:ascii="Times New Roman" w:hAnsi="Times New Roman" w:cs="Times New Roman"/>
          <w:sz w:val="24"/>
          <w:szCs w:val="24"/>
          <w:lang w:val="en-US"/>
        </w:rPr>
        <w:t>long</w:t>
      </w:r>
      <w:r w:rsidR="00AC115B" w:rsidRPr="00F34D28">
        <w:rPr>
          <w:rFonts w:ascii="Times New Roman" w:hAnsi="Times New Roman" w:cs="Times New Roman"/>
          <w:sz w:val="24"/>
          <w:szCs w:val="24"/>
          <w:lang w:val="en-US"/>
        </w:rPr>
        <w:t xml:space="preserve"> been identified as a crucial feature of academic workloads and hierarchies and as a direct obstacle to </w:t>
      </w:r>
      <w:r w:rsidR="008A7DA3">
        <w:rPr>
          <w:rFonts w:ascii="Times New Roman" w:hAnsi="Times New Roman" w:cs="Times New Roman"/>
          <w:sz w:val="24"/>
          <w:szCs w:val="24"/>
          <w:lang w:val="en-US"/>
        </w:rPr>
        <w:t xml:space="preserve">increasing </w:t>
      </w:r>
      <w:r w:rsidR="00AC115B" w:rsidRPr="00F34D28">
        <w:rPr>
          <w:rFonts w:ascii="Times New Roman" w:hAnsi="Times New Roman" w:cs="Times New Roman"/>
          <w:sz w:val="24"/>
          <w:szCs w:val="24"/>
          <w:lang w:val="en-US"/>
        </w:rPr>
        <w:t xml:space="preserve">equality in academia. However, if </w:t>
      </w:r>
      <w:r w:rsidR="008A7DA3">
        <w:rPr>
          <w:rFonts w:ascii="Times New Roman" w:hAnsi="Times New Roman" w:cs="Times New Roman"/>
          <w:sz w:val="24"/>
          <w:szCs w:val="24"/>
          <w:lang w:val="en-US"/>
        </w:rPr>
        <w:t xml:space="preserve">the </w:t>
      </w:r>
      <w:r w:rsidR="00AC115B" w:rsidRPr="00F34D28">
        <w:rPr>
          <w:rFonts w:ascii="Times New Roman" w:hAnsi="Times New Roman" w:cs="Times New Roman"/>
          <w:sz w:val="24"/>
          <w:szCs w:val="24"/>
          <w:lang w:val="en-US"/>
        </w:rPr>
        <w:t xml:space="preserve">pandemic has </w:t>
      </w:r>
      <w:r w:rsidR="008A7DA3">
        <w:rPr>
          <w:rFonts w:ascii="Times New Roman" w:hAnsi="Times New Roman" w:cs="Times New Roman"/>
          <w:sz w:val="24"/>
          <w:szCs w:val="24"/>
          <w:lang w:val="en-US"/>
        </w:rPr>
        <w:t xml:space="preserve">both </w:t>
      </w:r>
      <w:r w:rsidR="00AC115B" w:rsidRPr="00F34D28">
        <w:rPr>
          <w:rFonts w:ascii="Times New Roman" w:hAnsi="Times New Roman" w:cs="Times New Roman"/>
          <w:sz w:val="24"/>
          <w:szCs w:val="24"/>
          <w:lang w:val="en-US"/>
        </w:rPr>
        <w:t xml:space="preserve">deepened and revealed </w:t>
      </w:r>
      <w:r w:rsidR="008A7DA3">
        <w:rPr>
          <w:rFonts w:ascii="Times New Roman" w:hAnsi="Times New Roman" w:cs="Times New Roman"/>
          <w:sz w:val="24"/>
          <w:szCs w:val="24"/>
          <w:lang w:val="en-US"/>
        </w:rPr>
        <w:t xml:space="preserve">the scale of </w:t>
      </w:r>
      <w:r w:rsidR="00AC115B" w:rsidRPr="00F34D28">
        <w:rPr>
          <w:rFonts w:ascii="Times New Roman" w:hAnsi="Times New Roman" w:cs="Times New Roman"/>
          <w:sz w:val="24"/>
          <w:szCs w:val="24"/>
          <w:lang w:val="en-US"/>
        </w:rPr>
        <w:t xml:space="preserve">this invisibility of the work of care in the academic environment, then the experiences of these invisible forms of academic work must, therefore, receive much </w:t>
      </w:r>
      <w:r w:rsidR="00060228">
        <w:rPr>
          <w:rFonts w:ascii="Times New Roman" w:hAnsi="Times New Roman" w:cs="Times New Roman"/>
          <w:sz w:val="24"/>
          <w:szCs w:val="24"/>
          <w:lang w:val="en-US"/>
        </w:rPr>
        <w:t xml:space="preserve">more </w:t>
      </w:r>
      <w:r w:rsidR="00AC115B" w:rsidRPr="00F34D28">
        <w:rPr>
          <w:rFonts w:ascii="Times New Roman" w:hAnsi="Times New Roman" w:cs="Times New Roman"/>
          <w:sz w:val="24"/>
          <w:szCs w:val="24"/>
          <w:lang w:val="en-US"/>
        </w:rPr>
        <w:t>attention within discussions of academic labor</w:t>
      </w:r>
      <w:r w:rsidR="00060228">
        <w:rPr>
          <w:rFonts w:ascii="Times New Roman" w:hAnsi="Times New Roman" w:cs="Times New Roman"/>
          <w:sz w:val="24"/>
          <w:szCs w:val="24"/>
          <w:lang w:val="en-US"/>
        </w:rPr>
        <w:t>, either within the pandemic or in a wider context</w:t>
      </w:r>
      <w:r w:rsidR="00AC115B" w:rsidRPr="00F34D28">
        <w:rPr>
          <w:rFonts w:ascii="Times New Roman" w:hAnsi="Times New Roman" w:cs="Times New Roman"/>
          <w:sz w:val="24"/>
          <w:szCs w:val="24"/>
          <w:lang w:val="en-US"/>
        </w:rPr>
        <w:t>.</w:t>
      </w:r>
    </w:p>
    <w:p w14:paraId="082A18B7" w14:textId="3ABE3A5B" w:rsidR="00123E4B" w:rsidRPr="00F34D28" w:rsidRDefault="00123E4B" w:rsidP="008C6536">
      <w:pPr>
        <w:autoSpaceDE w:val="0"/>
        <w:autoSpaceDN w:val="0"/>
        <w:adjustRightInd w:val="0"/>
        <w:spacing w:after="0" w:line="240" w:lineRule="auto"/>
        <w:ind w:firstLine="709"/>
        <w:jc w:val="both"/>
        <w:rPr>
          <w:rFonts w:ascii="Times New Roman" w:hAnsi="Times New Roman" w:cs="Times New Roman"/>
          <w:sz w:val="24"/>
          <w:szCs w:val="24"/>
          <w:lang w:val="en-US"/>
        </w:rPr>
      </w:pPr>
      <w:r w:rsidRPr="00F34D28">
        <w:rPr>
          <w:rFonts w:ascii="Times New Roman" w:hAnsi="Times New Roman" w:cs="Times New Roman"/>
          <w:sz w:val="24"/>
          <w:szCs w:val="24"/>
          <w:lang w:val="en-US"/>
        </w:rPr>
        <w:t xml:space="preserve">Verdera (2019) </w:t>
      </w:r>
      <w:r w:rsidR="00EF74A2">
        <w:rPr>
          <w:rFonts w:ascii="Times New Roman" w:hAnsi="Times New Roman" w:cs="Times New Roman"/>
          <w:sz w:val="24"/>
          <w:szCs w:val="24"/>
          <w:lang w:val="en-US"/>
        </w:rPr>
        <w:t xml:space="preserve">believes </w:t>
      </w:r>
      <w:r w:rsidRPr="00F34D28">
        <w:rPr>
          <w:rFonts w:ascii="Times New Roman" w:hAnsi="Times New Roman" w:cs="Times New Roman"/>
          <w:sz w:val="24"/>
          <w:szCs w:val="24"/>
          <w:lang w:val="en-US"/>
        </w:rPr>
        <w:t xml:space="preserve">that </w:t>
      </w:r>
      <w:r w:rsidR="00EF74A2">
        <w:rPr>
          <w:rFonts w:ascii="Times New Roman" w:hAnsi="Times New Roman" w:cs="Times New Roman"/>
          <w:sz w:val="24"/>
          <w:szCs w:val="24"/>
          <w:lang w:val="en-US"/>
        </w:rPr>
        <w:t>any</w:t>
      </w:r>
      <w:r w:rsidRPr="00F34D28">
        <w:rPr>
          <w:rFonts w:ascii="Times New Roman" w:hAnsi="Times New Roman" w:cs="Times New Roman"/>
          <w:sz w:val="24"/>
          <w:szCs w:val="24"/>
          <w:lang w:val="en-US"/>
        </w:rPr>
        <w:t xml:space="preserve"> change in beliefs and behaviors that can reorganize </w:t>
      </w:r>
      <w:r w:rsidR="00EF74A2">
        <w:rPr>
          <w:rFonts w:ascii="Times New Roman" w:hAnsi="Times New Roman" w:cs="Times New Roman"/>
          <w:sz w:val="24"/>
          <w:szCs w:val="24"/>
          <w:lang w:val="en-US"/>
        </w:rPr>
        <w:t xml:space="preserve">the </w:t>
      </w:r>
      <w:r w:rsidRPr="00F34D28">
        <w:rPr>
          <w:rFonts w:ascii="Times New Roman" w:hAnsi="Times New Roman" w:cs="Times New Roman"/>
          <w:sz w:val="24"/>
          <w:szCs w:val="24"/>
          <w:lang w:val="en-US"/>
        </w:rPr>
        <w:t>times, spaces, and rules regarding what constitutes the university, professionalism, citizenship, womanhood (femininity) and manhood (masculinity)</w:t>
      </w:r>
      <w:r w:rsidR="005543B1">
        <w:rPr>
          <w:rFonts w:ascii="Times New Roman" w:hAnsi="Times New Roman" w:cs="Times New Roman"/>
          <w:sz w:val="24"/>
          <w:szCs w:val="24"/>
          <w:lang w:val="en-US"/>
        </w:rPr>
        <w:t xml:space="preserve"> </w:t>
      </w:r>
      <w:r w:rsidR="005B5188">
        <w:rPr>
          <w:rFonts w:ascii="Times New Roman" w:hAnsi="Times New Roman" w:cs="Times New Roman"/>
          <w:sz w:val="24"/>
          <w:szCs w:val="24"/>
          <w:lang w:val="en-US"/>
        </w:rPr>
        <w:t>require</w:t>
      </w:r>
      <w:r w:rsidR="005543B1">
        <w:rPr>
          <w:rFonts w:ascii="Times New Roman" w:hAnsi="Times New Roman" w:cs="Times New Roman"/>
          <w:sz w:val="24"/>
          <w:szCs w:val="24"/>
          <w:lang w:val="en-US"/>
        </w:rPr>
        <w:t xml:space="preserve"> more than a mere</w:t>
      </w:r>
      <w:r w:rsidRPr="00F34D28">
        <w:rPr>
          <w:rFonts w:ascii="Times New Roman" w:hAnsi="Times New Roman" w:cs="Times New Roman"/>
          <w:sz w:val="24"/>
          <w:szCs w:val="24"/>
          <w:lang w:val="en-US"/>
        </w:rPr>
        <w:t xml:space="preserve"> appeal to universities </w:t>
      </w:r>
      <w:r w:rsidR="005543B1">
        <w:rPr>
          <w:rFonts w:ascii="Times New Roman" w:hAnsi="Times New Roman" w:cs="Times New Roman"/>
          <w:sz w:val="24"/>
          <w:szCs w:val="24"/>
          <w:lang w:val="en-US"/>
        </w:rPr>
        <w:t>that they</w:t>
      </w:r>
      <w:r w:rsidRPr="00F34D28">
        <w:rPr>
          <w:rFonts w:ascii="Times New Roman" w:hAnsi="Times New Roman" w:cs="Times New Roman"/>
          <w:sz w:val="24"/>
          <w:szCs w:val="24"/>
          <w:lang w:val="en-US"/>
        </w:rPr>
        <w:t xml:space="preserve"> enact policies of co-responsibility and work/family balance. </w:t>
      </w:r>
      <w:r w:rsidR="004E7516">
        <w:rPr>
          <w:rFonts w:ascii="Times New Roman" w:hAnsi="Times New Roman" w:cs="Times New Roman"/>
          <w:sz w:val="24"/>
          <w:szCs w:val="24"/>
          <w:lang w:val="en-US"/>
        </w:rPr>
        <w:t>Instead</w:t>
      </w:r>
      <w:r w:rsidRPr="00F34D28">
        <w:rPr>
          <w:rFonts w:ascii="Times New Roman" w:hAnsi="Times New Roman" w:cs="Times New Roman"/>
          <w:sz w:val="24"/>
          <w:szCs w:val="24"/>
          <w:lang w:val="en-US"/>
        </w:rPr>
        <w:t xml:space="preserve">, the university </w:t>
      </w:r>
      <w:r w:rsidR="004E7516">
        <w:rPr>
          <w:rFonts w:ascii="Times New Roman" w:hAnsi="Times New Roman" w:cs="Times New Roman"/>
          <w:sz w:val="24"/>
          <w:szCs w:val="24"/>
          <w:lang w:val="en-US"/>
        </w:rPr>
        <w:t xml:space="preserve">itself </w:t>
      </w:r>
      <w:r w:rsidRPr="00F34D28">
        <w:rPr>
          <w:rFonts w:ascii="Times New Roman" w:hAnsi="Times New Roman" w:cs="Times New Roman"/>
          <w:sz w:val="24"/>
          <w:szCs w:val="24"/>
          <w:lang w:val="en-US"/>
        </w:rPr>
        <w:t xml:space="preserve">must </w:t>
      </w:r>
      <w:r w:rsidR="004E7516">
        <w:rPr>
          <w:rFonts w:ascii="Times New Roman" w:hAnsi="Times New Roman" w:cs="Times New Roman"/>
          <w:sz w:val="24"/>
          <w:szCs w:val="24"/>
          <w:lang w:val="en-US"/>
        </w:rPr>
        <w:t xml:space="preserve">take the initiative in </w:t>
      </w:r>
      <w:r w:rsidRPr="00F34D28">
        <w:rPr>
          <w:rFonts w:ascii="Times New Roman" w:hAnsi="Times New Roman" w:cs="Times New Roman"/>
          <w:sz w:val="24"/>
          <w:szCs w:val="24"/>
          <w:lang w:val="en-US"/>
        </w:rPr>
        <w:t>assess</w:t>
      </w:r>
      <w:r w:rsidR="004E7516">
        <w:rPr>
          <w:rFonts w:ascii="Times New Roman" w:hAnsi="Times New Roman" w:cs="Times New Roman"/>
          <w:sz w:val="24"/>
          <w:szCs w:val="24"/>
          <w:lang w:val="en-US"/>
        </w:rPr>
        <w:t>ing</w:t>
      </w:r>
      <w:r w:rsidRPr="00F34D28">
        <w:rPr>
          <w:rFonts w:ascii="Times New Roman" w:hAnsi="Times New Roman" w:cs="Times New Roman"/>
          <w:sz w:val="24"/>
          <w:szCs w:val="24"/>
          <w:lang w:val="en-US"/>
        </w:rPr>
        <w:t xml:space="preserve"> its own curricula, </w:t>
      </w:r>
      <w:r w:rsidR="004E7516">
        <w:rPr>
          <w:rFonts w:ascii="Times New Roman" w:hAnsi="Times New Roman" w:cs="Times New Roman"/>
          <w:sz w:val="24"/>
          <w:szCs w:val="24"/>
          <w:lang w:val="en-US"/>
        </w:rPr>
        <w:t>the</w:t>
      </w:r>
      <w:r w:rsidRPr="00F34D28">
        <w:rPr>
          <w:rFonts w:ascii="Times New Roman" w:hAnsi="Times New Roman" w:cs="Times New Roman"/>
          <w:sz w:val="24"/>
          <w:szCs w:val="24"/>
          <w:lang w:val="en-US"/>
        </w:rPr>
        <w:t xml:space="preserve"> conditions for faculty and staff career development, procurement policies, lines of funding, </w:t>
      </w:r>
      <w:r w:rsidR="004E7516">
        <w:rPr>
          <w:rFonts w:ascii="Times New Roman" w:hAnsi="Times New Roman" w:cs="Times New Roman"/>
          <w:sz w:val="24"/>
          <w:szCs w:val="24"/>
          <w:lang w:val="en-US"/>
        </w:rPr>
        <w:t>and many other factors</w:t>
      </w:r>
      <w:r w:rsidRPr="00F34D28">
        <w:rPr>
          <w:rFonts w:ascii="Times New Roman" w:hAnsi="Times New Roman" w:cs="Times New Roman"/>
          <w:sz w:val="24"/>
          <w:szCs w:val="24"/>
          <w:lang w:val="en-US"/>
        </w:rPr>
        <w:t xml:space="preserve">. </w:t>
      </w:r>
      <w:r w:rsidR="0085537B" w:rsidRPr="00F34D28">
        <w:rPr>
          <w:rFonts w:ascii="Times New Roman" w:hAnsi="Times New Roman" w:cs="Times New Roman"/>
          <w:sz w:val="24"/>
          <w:szCs w:val="24"/>
          <w:lang w:val="en-US"/>
        </w:rPr>
        <w:t xml:space="preserve">However, the question </w:t>
      </w:r>
      <w:r w:rsidR="00D86047">
        <w:rPr>
          <w:rFonts w:ascii="Times New Roman" w:hAnsi="Times New Roman" w:cs="Times New Roman"/>
          <w:sz w:val="24"/>
          <w:szCs w:val="24"/>
          <w:lang w:val="en-US"/>
        </w:rPr>
        <w:t>remains of</w:t>
      </w:r>
      <w:r w:rsidR="0085537B" w:rsidRPr="00F34D28">
        <w:rPr>
          <w:rFonts w:ascii="Times New Roman" w:hAnsi="Times New Roman" w:cs="Times New Roman"/>
          <w:sz w:val="24"/>
          <w:szCs w:val="24"/>
          <w:lang w:val="en-US"/>
        </w:rPr>
        <w:t xml:space="preserve"> how the perspective of care </w:t>
      </w:r>
      <w:r w:rsidR="00617133" w:rsidRPr="00F34D28">
        <w:rPr>
          <w:rFonts w:ascii="Times New Roman" w:hAnsi="Times New Roman" w:cs="Times New Roman"/>
          <w:sz w:val="24"/>
          <w:szCs w:val="24"/>
          <w:lang w:val="en-US"/>
        </w:rPr>
        <w:t>ethics</w:t>
      </w:r>
      <w:r w:rsidR="0085537B" w:rsidRPr="00F34D28">
        <w:rPr>
          <w:rFonts w:ascii="Times New Roman" w:hAnsi="Times New Roman" w:cs="Times New Roman"/>
          <w:sz w:val="24"/>
          <w:szCs w:val="24"/>
          <w:lang w:val="en-US"/>
        </w:rPr>
        <w:t xml:space="preserve"> and the vocabulary of care can be applied to universities that strive to meet neoliberal expectations and principles.</w:t>
      </w:r>
    </w:p>
    <w:p w14:paraId="589A0A24" w14:textId="77777777" w:rsidR="00076E10" w:rsidRPr="00F34D28" w:rsidRDefault="00076E10" w:rsidP="008C6536">
      <w:pPr>
        <w:autoSpaceDE w:val="0"/>
        <w:autoSpaceDN w:val="0"/>
        <w:adjustRightInd w:val="0"/>
        <w:spacing w:after="0" w:line="240" w:lineRule="auto"/>
        <w:ind w:firstLine="360"/>
        <w:jc w:val="both"/>
        <w:rPr>
          <w:rFonts w:ascii="Times New Roman" w:hAnsi="Times New Roman" w:cs="Times New Roman"/>
          <w:sz w:val="24"/>
          <w:szCs w:val="24"/>
          <w:lang w:val="en-US"/>
        </w:rPr>
      </w:pPr>
    </w:p>
    <w:p w14:paraId="78AD642A" w14:textId="68CA766B" w:rsidR="008826E9" w:rsidRPr="00AC3618" w:rsidRDefault="00464615" w:rsidP="008C6536">
      <w:pPr>
        <w:spacing w:after="0" w:line="240" w:lineRule="auto"/>
        <w:jc w:val="both"/>
        <w:rPr>
          <w:rFonts w:ascii="Times New Roman" w:hAnsi="Times New Roman" w:cs="Times New Roman"/>
          <w:b/>
          <w:bCs/>
          <w:sz w:val="24"/>
          <w:szCs w:val="24"/>
          <w:lang w:val="en-US"/>
        </w:rPr>
      </w:pPr>
      <w:r w:rsidRPr="00AC3618">
        <w:rPr>
          <w:rFonts w:ascii="Times New Roman" w:hAnsi="Times New Roman" w:cs="Times New Roman"/>
          <w:b/>
          <w:bCs/>
          <w:sz w:val="24"/>
          <w:szCs w:val="24"/>
          <w:lang w:val="en-US"/>
        </w:rPr>
        <w:t>Care for gender equality in the context of n</w:t>
      </w:r>
      <w:r w:rsidR="00124D30" w:rsidRPr="00AC3618">
        <w:rPr>
          <w:rFonts w:ascii="Times New Roman" w:hAnsi="Times New Roman" w:cs="Times New Roman"/>
          <w:b/>
          <w:bCs/>
          <w:sz w:val="24"/>
          <w:szCs w:val="24"/>
          <w:lang w:val="en-US"/>
        </w:rPr>
        <w:t>eoliberal university and academic capitalism</w:t>
      </w:r>
    </w:p>
    <w:p w14:paraId="54AA932A" w14:textId="19F8A9FB" w:rsidR="007A6EFF" w:rsidRPr="00F34D28" w:rsidRDefault="004D3A0F" w:rsidP="008C6536">
      <w:pPr>
        <w:autoSpaceDE w:val="0"/>
        <w:autoSpaceDN w:val="0"/>
        <w:adjustRightInd w:val="0"/>
        <w:spacing w:after="0" w:line="240" w:lineRule="auto"/>
        <w:jc w:val="both"/>
        <w:rPr>
          <w:rFonts w:ascii="Times New Roman" w:hAnsi="Times New Roman" w:cs="Times New Roman"/>
          <w:sz w:val="24"/>
          <w:szCs w:val="24"/>
          <w:lang w:val="en-US"/>
        </w:rPr>
      </w:pPr>
      <w:r w:rsidRPr="00F34D28">
        <w:rPr>
          <w:rFonts w:ascii="Times New Roman" w:hAnsi="Times New Roman" w:cs="Times New Roman"/>
          <w:sz w:val="24"/>
          <w:szCs w:val="24"/>
          <w:lang w:val="en-US"/>
        </w:rPr>
        <w:t>According to Ľ. Kobová (2014)</w:t>
      </w:r>
      <w:r w:rsidR="004A476D">
        <w:rPr>
          <w:rFonts w:ascii="Times New Roman" w:hAnsi="Times New Roman" w:cs="Times New Roman"/>
          <w:sz w:val="24"/>
          <w:szCs w:val="24"/>
          <w:lang w:val="en-US"/>
        </w:rPr>
        <w:t>,</w:t>
      </w:r>
      <w:r w:rsidRPr="00F34D28">
        <w:rPr>
          <w:rFonts w:ascii="Times New Roman" w:hAnsi="Times New Roman" w:cs="Times New Roman"/>
          <w:sz w:val="24"/>
          <w:szCs w:val="24"/>
          <w:lang w:val="en-US"/>
        </w:rPr>
        <w:t xml:space="preserve"> the term </w:t>
      </w:r>
      <w:r w:rsidRPr="00861967">
        <w:rPr>
          <w:rFonts w:ascii="Times New Roman" w:hAnsi="Times New Roman" w:cs="Times New Roman"/>
          <w:i/>
          <w:iCs/>
          <w:sz w:val="24"/>
          <w:szCs w:val="24"/>
          <w:lang w:val="en-US"/>
        </w:rPr>
        <w:t>academic capitalism</w:t>
      </w:r>
      <w:r w:rsidRPr="00F34D28">
        <w:rPr>
          <w:rFonts w:ascii="Times New Roman" w:hAnsi="Times New Roman" w:cs="Times New Roman"/>
          <w:sz w:val="24"/>
          <w:szCs w:val="24"/>
          <w:lang w:val="en-US"/>
        </w:rPr>
        <w:t xml:space="preserve"> has </w:t>
      </w:r>
      <w:r w:rsidR="004A476D">
        <w:rPr>
          <w:rFonts w:ascii="Times New Roman" w:hAnsi="Times New Roman" w:cs="Times New Roman"/>
          <w:sz w:val="24"/>
          <w:szCs w:val="24"/>
          <w:lang w:val="en-US"/>
        </w:rPr>
        <w:t>been an apt characterization of</w:t>
      </w:r>
      <w:r w:rsidR="004A476D" w:rsidRPr="00F34D28">
        <w:rPr>
          <w:rFonts w:ascii="Times New Roman" w:hAnsi="Times New Roman" w:cs="Times New Roman"/>
          <w:sz w:val="24"/>
          <w:szCs w:val="24"/>
          <w:lang w:val="en-US"/>
        </w:rPr>
        <w:t xml:space="preserve"> </w:t>
      </w:r>
      <w:r w:rsidRPr="00F34D28">
        <w:rPr>
          <w:rFonts w:ascii="Times New Roman" w:hAnsi="Times New Roman" w:cs="Times New Roman"/>
          <w:sz w:val="24"/>
          <w:szCs w:val="24"/>
          <w:lang w:val="en-US"/>
        </w:rPr>
        <w:t xml:space="preserve">higher education, science, and research in Slovakia and in the countries of Eastern and Central Europe since the 1990s. Academic capitalism and </w:t>
      </w:r>
      <w:r w:rsidR="002C45D6">
        <w:rPr>
          <w:rFonts w:ascii="Times New Roman" w:hAnsi="Times New Roman" w:cs="Times New Roman"/>
          <w:sz w:val="24"/>
          <w:szCs w:val="24"/>
          <w:lang w:val="en-US"/>
        </w:rPr>
        <w:t xml:space="preserve">the conception of </w:t>
      </w:r>
      <w:r w:rsidRPr="00F34D28">
        <w:rPr>
          <w:rFonts w:ascii="Times New Roman" w:hAnsi="Times New Roman" w:cs="Times New Roman"/>
          <w:sz w:val="24"/>
          <w:szCs w:val="24"/>
          <w:lang w:val="en-US"/>
        </w:rPr>
        <w:t xml:space="preserve">universities as complex economic and political institutions </w:t>
      </w:r>
      <w:r w:rsidR="002C45D6">
        <w:rPr>
          <w:rFonts w:ascii="Times New Roman" w:hAnsi="Times New Roman" w:cs="Times New Roman"/>
          <w:sz w:val="24"/>
          <w:szCs w:val="24"/>
          <w:lang w:val="en-US"/>
        </w:rPr>
        <w:t>form</w:t>
      </w:r>
      <w:r w:rsidRPr="00F34D28">
        <w:rPr>
          <w:rFonts w:ascii="Times New Roman" w:hAnsi="Times New Roman" w:cs="Times New Roman"/>
          <w:sz w:val="24"/>
          <w:szCs w:val="24"/>
          <w:lang w:val="en-US"/>
        </w:rPr>
        <w:t xml:space="preserve"> part of </w:t>
      </w:r>
      <w:r w:rsidR="002C45D6">
        <w:rPr>
          <w:rFonts w:ascii="Times New Roman" w:hAnsi="Times New Roman" w:cs="Times New Roman"/>
          <w:sz w:val="24"/>
          <w:szCs w:val="24"/>
          <w:lang w:val="en-US"/>
        </w:rPr>
        <w:t xml:space="preserve">the </w:t>
      </w:r>
      <w:r w:rsidRPr="00F34D28">
        <w:rPr>
          <w:rFonts w:ascii="Times New Roman" w:hAnsi="Times New Roman" w:cs="Times New Roman"/>
          <w:sz w:val="24"/>
          <w:szCs w:val="24"/>
          <w:lang w:val="en-US"/>
        </w:rPr>
        <w:t>neoliberalis</w:t>
      </w:r>
      <w:r w:rsidR="002C45D6">
        <w:rPr>
          <w:rFonts w:ascii="Times New Roman" w:hAnsi="Times New Roman" w:cs="Times New Roman"/>
          <w:sz w:val="24"/>
          <w:szCs w:val="24"/>
          <w:lang w:val="en-US"/>
        </w:rPr>
        <w:t xml:space="preserve">t </w:t>
      </w:r>
      <w:r w:rsidR="00940006">
        <w:rPr>
          <w:rFonts w:ascii="Times New Roman" w:hAnsi="Times New Roman" w:cs="Times New Roman"/>
          <w:sz w:val="24"/>
          <w:szCs w:val="24"/>
          <w:lang w:val="en-US"/>
        </w:rPr>
        <w:t xml:space="preserve">understanding of </w:t>
      </w:r>
      <w:r w:rsidR="00B715F6">
        <w:rPr>
          <w:rFonts w:ascii="Times New Roman" w:hAnsi="Times New Roman" w:cs="Times New Roman"/>
          <w:sz w:val="24"/>
          <w:szCs w:val="24"/>
          <w:lang w:val="en-US"/>
        </w:rPr>
        <w:t>society</w:t>
      </w:r>
      <w:r w:rsidR="00CF7F2C" w:rsidRPr="00F34D28">
        <w:rPr>
          <w:rFonts w:ascii="Times New Roman" w:hAnsi="Times New Roman" w:cs="Times New Roman"/>
          <w:sz w:val="24"/>
          <w:szCs w:val="24"/>
          <w:lang w:val="en-US"/>
        </w:rPr>
        <w:t xml:space="preserve"> (Kobová 2014: 84). </w:t>
      </w:r>
      <w:r w:rsidR="00774E84">
        <w:rPr>
          <w:rFonts w:ascii="Times New Roman" w:hAnsi="Times New Roman" w:cs="Times New Roman"/>
          <w:sz w:val="24"/>
          <w:szCs w:val="24"/>
          <w:lang w:val="en-US"/>
        </w:rPr>
        <w:t>Under n</w:t>
      </w:r>
      <w:r w:rsidR="00CF7F2C" w:rsidRPr="00F34D28">
        <w:rPr>
          <w:rFonts w:ascii="Times New Roman" w:hAnsi="Times New Roman" w:cs="Times New Roman"/>
          <w:sz w:val="24"/>
          <w:szCs w:val="24"/>
          <w:lang w:val="en-US"/>
        </w:rPr>
        <w:t>eoliberalism, according to Apple</w:t>
      </w:r>
      <w:r w:rsidR="00C451AA" w:rsidRPr="00F34D28">
        <w:rPr>
          <w:rFonts w:ascii="Times New Roman" w:hAnsi="Times New Roman" w:cs="Times New Roman"/>
          <w:sz w:val="24"/>
          <w:szCs w:val="24"/>
          <w:lang w:val="en-US"/>
        </w:rPr>
        <w:t xml:space="preserve"> (2001)</w:t>
      </w:r>
      <w:r w:rsidR="00CF7F2C" w:rsidRPr="00F34D28">
        <w:rPr>
          <w:rFonts w:ascii="Times New Roman" w:hAnsi="Times New Roman" w:cs="Times New Roman"/>
          <w:sz w:val="24"/>
          <w:szCs w:val="24"/>
          <w:lang w:val="en-US"/>
        </w:rPr>
        <w:t>, choice-making</w:t>
      </w:r>
      <w:r w:rsidR="00774E84">
        <w:rPr>
          <w:rFonts w:ascii="Times New Roman" w:hAnsi="Times New Roman" w:cs="Times New Roman"/>
          <w:sz w:val="24"/>
          <w:szCs w:val="24"/>
          <w:lang w:val="en-US"/>
        </w:rPr>
        <w:t xml:space="preserve"> is placed</w:t>
      </w:r>
      <w:r w:rsidR="00CF7F2C" w:rsidRPr="00F34D28">
        <w:rPr>
          <w:rFonts w:ascii="Times New Roman" w:hAnsi="Times New Roman" w:cs="Times New Roman"/>
          <w:sz w:val="24"/>
          <w:szCs w:val="24"/>
          <w:lang w:val="en-US"/>
        </w:rPr>
        <w:t xml:space="preserve"> at the center of democratic freedom </w:t>
      </w:r>
      <w:r w:rsidR="00774E84">
        <w:rPr>
          <w:rFonts w:ascii="Times New Roman" w:hAnsi="Times New Roman" w:cs="Times New Roman"/>
          <w:sz w:val="24"/>
          <w:szCs w:val="24"/>
          <w:lang w:val="en-US"/>
        </w:rPr>
        <w:t xml:space="preserve">even </w:t>
      </w:r>
      <w:r w:rsidR="00CF7F2C" w:rsidRPr="00F34D28">
        <w:rPr>
          <w:rFonts w:ascii="Times New Roman" w:hAnsi="Times New Roman" w:cs="Times New Roman"/>
          <w:sz w:val="24"/>
          <w:szCs w:val="24"/>
          <w:lang w:val="en-US"/>
        </w:rPr>
        <w:t>in situation</w:t>
      </w:r>
      <w:r w:rsidR="00774E84">
        <w:rPr>
          <w:rFonts w:ascii="Times New Roman" w:hAnsi="Times New Roman" w:cs="Times New Roman"/>
          <w:sz w:val="24"/>
          <w:szCs w:val="24"/>
          <w:lang w:val="en-US"/>
        </w:rPr>
        <w:t>s</w:t>
      </w:r>
      <w:r w:rsidR="00CF7F2C" w:rsidRPr="00F34D28">
        <w:rPr>
          <w:rFonts w:ascii="Times New Roman" w:hAnsi="Times New Roman" w:cs="Times New Roman"/>
          <w:sz w:val="24"/>
          <w:szCs w:val="24"/>
          <w:lang w:val="en-US"/>
        </w:rPr>
        <w:t xml:space="preserve"> in which people do not have</w:t>
      </w:r>
      <w:r w:rsidR="00011076">
        <w:rPr>
          <w:rFonts w:ascii="Times New Roman" w:hAnsi="Times New Roman" w:cs="Times New Roman"/>
          <w:sz w:val="24"/>
          <w:szCs w:val="24"/>
          <w:lang w:val="en-US"/>
        </w:rPr>
        <w:t xml:space="preserve"> the</w:t>
      </w:r>
      <w:r w:rsidR="00CF7F2C" w:rsidRPr="00F34D28">
        <w:rPr>
          <w:rFonts w:ascii="Times New Roman" w:hAnsi="Times New Roman" w:cs="Times New Roman"/>
          <w:sz w:val="24"/>
          <w:szCs w:val="24"/>
          <w:lang w:val="en-US"/>
        </w:rPr>
        <w:t xml:space="preserve"> equal opportunity to make choices</w:t>
      </w:r>
      <w:r w:rsidR="00C451AA" w:rsidRPr="00F34D28">
        <w:rPr>
          <w:rFonts w:ascii="Times New Roman" w:hAnsi="Times New Roman" w:cs="Times New Roman"/>
          <w:sz w:val="24"/>
          <w:szCs w:val="24"/>
          <w:lang w:val="en-US"/>
        </w:rPr>
        <w:t xml:space="preserve">. </w:t>
      </w:r>
      <w:r w:rsidR="00CF7F2C" w:rsidRPr="00F34D28">
        <w:rPr>
          <w:rFonts w:ascii="Times New Roman" w:hAnsi="Times New Roman" w:cs="Times New Roman"/>
          <w:sz w:val="24"/>
          <w:szCs w:val="24"/>
          <w:lang w:val="en-US"/>
        </w:rPr>
        <w:t>Bay-Cheng, Livingston, and Fava (2011</w:t>
      </w:r>
      <w:r w:rsidR="00B86539" w:rsidRPr="00F34D28">
        <w:rPr>
          <w:rFonts w:ascii="Times New Roman" w:hAnsi="Times New Roman" w:cs="Times New Roman"/>
          <w:sz w:val="24"/>
          <w:szCs w:val="24"/>
          <w:lang w:val="en-US"/>
        </w:rPr>
        <w:t>: 1170</w:t>
      </w:r>
      <w:r w:rsidR="00CF7F2C" w:rsidRPr="00F34D28">
        <w:rPr>
          <w:rFonts w:ascii="Times New Roman" w:hAnsi="Times New Roman" w:cs="Times New Roman"/>
          <w:sz w:val="24"/>
          <w:szCs w:val="24"/>
          <w:lang w:val="en-US"/>
        </w:rPr>
        <w:t xml:space="preserve">) </w:t>
      </w:r>
      <w:r w:rsidR="00011076">
        <w:rPr>
          <w:rFonts w:ascii="Times New Roman" w:hAnsi="Times New Roman" w:cs="Times New Roman"/>
          <w:sz w:val="24"/>
          <w:szCs w:val="24"/>
          <w:lang w:val="en-US"/>
        </w:rPr>
        <w:t xml:space="preserve">have </w:t>
      </w:r>
      <w:r w:rsidR="0029119C">
        <w:rPr>
          <w:rFonts w:ascii="Times New Roman" w:hAnsi="Times New Roman" w:cs="Times New Roman"/>
          <w:sz w:val="24"/>
          <w:szCs w:val="24"/>
          <w:lang w:val="en-US"/>
        </w:rPr>
        <w:t>linked</w:t>
      </w:r>
      <w:r w:rsidR="00CF7F2C" w:rsidRPr="00F34D28">
        <w:rPr>
          <w:rFonts w:ascii="Times New Roman" w:hAnsi="Times New Roman" w:cs="Times New Roman"/>
          <w:sz w:val="24"/>
          <w:szCs w:val="24"/>
          <w:lang w:val="en-US"/>
        </w:rPr>
        <w:t xml:space="preserve"> </w:t>
      </w:r>
      <w:r w:rsidR="00CF7F2C" w:rsidRPr="00F34D28">
        <w:rPr>
          <w:rFonts w:ascii="Times New Roman" w:hAnsi="Times New Roman" w:cs="Times New Roman"/>
          <w:sz w:val="24"/>
          <w:szCs w:val="24"/>
          <w:lang w:val="en-US"/>
        </w:rPr>
        <w:lastRenderedPageBreak/>
        <w:t xml:space="preserve">this view </w:t>
      </w:r>
      <w:r w:rsidR="00011076">
        <w:rPr>
          <w:rFonts w:ascii="Times New Roman" w:hAnsi="Times New Roman" w:cs="Times New Roman"/>
          <w:sz w:val="24"/>
          <w:szCs w:val="24"/>
          <w:lang w:val="en-US"/>
        </w:rPr>
        <w:t>with the concept of</w:t>
      </w:r>
      <w:r w:rsidR="00CF7F2C" w:rsidRPr="00F34D28">
        <w:rPr>
          <w:rFonts w:ascii="Times New Roman" w:hAnsi="Times New Roman" w:cs="Times New Roman"/>
          <w:sz w:val="24"/>
          <w:szCs w:val="24"/>
          <w:lang w:val="en-US"/>
        </w:rPr>
        <w:t xml:space="preserve"> meritocra</w:t>
      </w:r>
      <w:r w:rsidR="0029119C">
        <w:rPr>
          <w:rFonts w:ascii="Times New Roman" w:hAnsi="Times New Roman" w:cs="Times New Roman"/>
          <w:sz w:val="24"/>
          <w:szCs w:val="24"/>
          <w:lang w:val="en-US"/>
        </w:rPr>
        <w:t xml:space="preserve">cy: </w:t>
      </w:r>
      <w:r w:rsidR="00CF7F2C" w:rsidRPr="00F34D28">
        <w:rPr>
          <w:rFonts w:ascii="Times New Roman" w:hAnsi="Times New Roman" w:cs="Times New Roman"/>
          <w:sz w:val="24"/>
          <w:szCs w:val="24"/>
          <w:lang w:val="en-US"/>
        </w:rPr>
        <w:t xml:space="preserve">the endorsement of individuals’ rights to seek out and seize opportunities for </w:t>
      </w:r>
      <w:r w:rsidR="00B311BC">
        <w:rPr>
          <w:rFonts w:ascii="Times New Roman" w:hAnsi="Times New Roman" w:cs="Times New Roman"/>
          <w:sz w:val="24"/>
          <w:szCs w:val="24"/>
          <w:lang w:val="en-US"/>
        </w:rPr>
        <w:t xml:space="preserve">their own </w:t>
      </w:r>
      <w:r w:rsidR="00CF7F2C" w:rsidRPr="00F34D28">
        <w:rPr>
          <w:rFonts w:ascii="Times New Roman" w:hAnsi="Times New Roman" w:cs="Times New Roman"/>
          <w:sz w:val="24"/>
          <w:szCs w:val="24"/>
          <w:lang w:val="en-US"/>
        </w:rPr>
        <w:t xml:space="preserve">personal </w:t>
      </w:r>
      <w:r w:rsidR="00B311BC">
        <w:rPr>
          <w:rFonts w:ascii="Times New Roman" w:hAnsi="Times New Roman" w:cs="Times New Roman"/>
          <w:sz w:val="24"/>
          <w:szCs w:val="24"/>
          <w:lang w:val="en-US"/>
        </w:rPr>
        <w:t>gratification</w:t>
      </w:r>
      <w:r w:rsidR="00CF7F2C" w:rsidRPr="00F34D28">
        <w:rPr>
          <w:rFonts w:ascii="Times New Roman" w:hAnsi="Times New Roman" w:cs="Times New Roman"/>
          <w:sz w:val="24"/>
          <w:szCs w:val="24"/>
          <w:lang w:val="en-US"/>
        </w:rPr>
        <w:t xml:space="preserve"> is </w:t>
      </w:r>
      <w:r w:rsidR="00384D5E">
        <w:rPr>
          <w:rFonts w:ascii="Times New Roman" w:hAnsi="Times New Roman" w:cs="Times New Roman"/>
          <w:sz w:val="24"/>
          <w:szCs w:val="24"/>
          <w:lang w:val="en-US"/>
        </w:rPr>
        <w:t xml:space="preserve">coupled with </w:t>
      </w:r>
      <w:r w:rsidR="00CF7F2C" w:rsidRPr="00F34D28">
        <w:rPr>
          <w:rFonts w:ascii="Times New Roman" w:hAnsi="Times New Roman" w:cs="Times New Roman"/>
          <w:sz w:val="24"/>
          <w:szCs w:val="24"/>
          <w:lang w:val="en-US"/>
        </w:rPr>
        <w:t xml:space="preserve">the expectation that they </w:t>
      </w:r>
      <w:r w:rsidR="00384D5E">
        <w:rPr>
          <w:rFonts w:ascii="Times New Roman" w:hAnsi="Times New Roman" w:cs="Times New Roman"/>
          <w:sz w:val="24"/>
          <w:szCs w:val="24"/>
          <w:lang w:val="en-US"/>
        </w:rPr>
        <w:t xml:space="preserve">will </w:t>
      </w:r>
      <w:r w:rsidR="00CF7F2C" w:rsidRPr="00F34D28">
        <w:rPr>
          <w:rFonts w:ascii="Times New Roman" w:hAnsi="Times New Roman" w:cs="Times New Roman"/>
          <w:sz w:val="24"/>
          <w:szCs w:val="24"/>
          <w:lang w:val="en-US"/>
        </w:rPr>
        <w:t xml:space="preserve">accept full responsibility in </w:t>
      </w:r>
      <w:r w:rsidR="00384D5E">
        <w:rPr>
          <w:rFonts w:ascii="Times New Roman" w:hAnsi="Times New Roman" w:cs="Times New Roman"/>
          <w:sz w:val="24"/>
          <w:szCs w:val="24"/>
          <w:lang w:val="en-US"/>
        </w:rPr>
        <w:t xml:space="preserve">the </w:t>
      </w:r>
      <w:r w:rsidR="00CF7F2C" w:rsidRPr="00F34D28">
        <w:rPr>
          <w:rFonts w:ascii="Times New Roman" w:hAnsi="Times New Roman" w:cs="Times New Roman"/>
          <w:sz w:val="24"/>
          <w:szCs w:val="24"/>
          <w:lang w:val="en-US"/>
        </w:rPr>
        <w:t xml:space="preserve">case of failure. Within meritocratic, neoliberal logic, there are rich rewards for excellence and natural consequences for inadequacy; </w:t>
      </w:r>
      <w:r w:rsidR="00ED10F8">
        <w:rPr>
          <w:rFonts w:ascii="Times New Roman" w:hAnsi="Times New Roman" w:cs="Times New Roman"/>
          <w:sz w:val="24"/>
          <w:szCs w:val="24"/>
          <w:lang w:val="en-US"/>
        </w:rPr>
        <w:t>put briefly</w:t>
      </w:r>
      <w:r w:rsidR="00CF7F2C" w:rsidRPr="00F34D28">
        <w:rPr>
          <w:rFonts w:ascii="Times New Roman" w:hAnsi="Times New Roman" w:cs="Times New Roman"/>
          <w:sz w:val="24"/>
          <w:szCs w:val="24"/>
          <w:lang w:val="en-US"/>
        </w:rPr>
        <w:t xml:space="preserve">, </w:t>
      </w:r>
      <w:r w:rsidR="00ED10F8">
        <w:rPr>
          <w:rFonts w:ascii="Times New Roman" w:hAnsi="Times New Roman" w:cs="Times New Roman"/>
          <w:sz w:val="24"/>
          <w:szCs w:val="24"/>
          <w:lang w:val="en-US"/>
        </w:rPr>
        <w:t>you</w:t>
      </w:r>
      <w:r w:rsidR="00CF7F2C" w:rsidRPr="00F34D28">
        <w:rPr>
          <w:rFonts w:ascii="Times New Roman" w:hAnsi="Times New Roman" w:cs="Times New Roman"/>
          <w:sz w:val="24"/>
          <w:szCs w:val="24"/>
          <w:lang w:val="en-US"/>
        </w:rPr>
        <w:t xml:space="preserve"> get what </w:t>
      </w:r>
      <w:r w:rsidR="00ED10F8">
        <w:rPr>
          <w:rFonts w:ascii="Times New Roman" w:hAnsi="Times New Roman" w:cs="Times New Roman"/>
          <w:sz w:val="24"/>
          <w:szCs w:val="24"/>
          <w:lang w:val="en-US"/>
        </w:rPr>
        <w:t>you</w:t>
      </w:r>
      <w:r w:rsidR="00CF7F2C" w:rsidRPr="00F34D28">
        <w:rPr>
          <w:rFonts w:ascii="Times New Roman" w:hAnsi="Times New Roman" w:cs="Times New Roman"/>
          <w:sz w:val="24"/>
          <w:szCs w:val="24"/>
          <w:lang w:val="en-US"/>
        </w:rPr>
        <w:t xml:space="preserve"> </w:t>
      </w:r>
      <w:r w:rsidR="00B86539" w:rsidRPr="00F34D28">
        <w:rPr>
          <w:rFonts w:ascii="Times New Roman" w:hAnsi="Times New Roman" w:cs="Times New Roman"/>
          <w:sz w:val="24"/>
          <w:szCs w:val="24"/>
          <w:lang w:val="en-US"/>
        </w:rPr>
        <w:t xml:space="preserve">deserve. </w:t>
      </w:r>
      <w:r w:rsidR="00CF7F2C" w:rsidRPr="00F34D28">
        <w:rPr>
          <w:rFonts w:ascii="Times New Roman" w:hAnsi="Times New Roman" w:cs="Times New Roman"/>
          <w:sz w:val="24"/>
          <w:szCs w:val="24"/>
          <w:lang w:val="en-US"/>
        </w:rPr>
        <w:t xml:space="preserve">Joan Tronto (2013) </w:t>
      </w:r>
      <w:r w:rsidR="003A0AC5">
        <w:rPr>
          <w:rFonts w:ascii="Times New Roman" w:hAnsi="Times New Roman" w:cs="Times New Roman"/>
          <w:sz w:val="24"/>
          <w:szCs w:val="24"/>
          <w:lang w:val="en-US"/>
        </w:rPr>
        <w:t xml:space="preserve">suggests that </w:t>
      </w:r>
      <w:r w:rsidR="00CF7F2C" w:rsidRPr="00F34D28">
        <w:rPr>
          <w:rFonts w:ascii="Times New Roman" w:hAnsi="Times New Roman" w:cs="Times New Roman"/>
          <w:sz w:val="24"/>
          <w:szCs w:val="24"/>
          <w:lang w:val="en-US"/>
        </w:rPr>
        <w:t xml:space="preserve">neoliberalism refers to </w:t>
      </w:r>
      <w:r w:rsidR="003A0AC5">
        <w:rPr>
          <w:rFonts w:ascii="Times New Roman" w:hAnsi="Times New Roman" w:cs="Times New Roman"/>
          <w:sz w:val="24"/>
          <w:szCs w:val="24"/>
          <w:lang w:val="en-US"/>
        </w:rPr>
        <w:t>an</w:t>
      </w:r>
      <w:r w:rsidR="00CF7F2C" w:rsidRPr="00F34D28">
        <w:rPr>
          <w:rFonts w:ascii="Times New Roman" w:hAnsi="Times New Roman" w:cs="Times New Roman"/>
          <w:sz w:val="24"/>
          <w:szCs w:val="24"/>
          <w:lang w:val="en-US"/>
        </w:rPr>
        <w:t xml:space="preserve"> economic system in which government expenditures are limited, </w:t>
      </w:r>
      <w:r w:rsidR="003A0AC5">
        <w:rPr>
          <w:rFonts w:ascii="Times New Roman" w:hAnsi="Times New Roman" w:cs="Times New Roman"/>
          <w:sz w:val="24"/>
          <w:szCs w:val="24"/>
          <w:lang w:val="en-US"/>
        </w:rPr>
        <w:t xml:space="preserve">in which </w:t>
      </w:r>
      <w:r w:rsidR="00CF7F2C" w:rsidRPr="00F34D28">
        <w:rPr>
          <w:rFonts w:ascii="Times New Roman" w:hAnsi="Times New Roman" w:cs="Times New Roman"/>
          <w:sz w:val="24"/>
          <w:szCs w:val="24"/>
          <w:lang w:val="en-US"/>
        </w:rPr>
        <w:t xml:space="preserve">the market is viewed as the preferred method for </w:t>
      </w:r>
      <w:r w:rsidR="003A0AC5">
        <w:rPr>
          <w:rFonts w:ascii="Times New Roman" w:hAnsi="Times New Roman" w:cs="Times New Roman"/>
          <w:sz w:val="24"/>
          <w:szCs w:val="24"/>
          <w:lang w:val="en-US"/>
        </w:rPr>
        <w:t>the allocation of</w:t>
      </w:r>
      <w:r w:rsidR="00CF7F2C" w:rsidRPr="00F34D28">
        <w:rPr>
          <w:rFonts w:ascii="Times New Roman" w:hAnsi="Times New Roman" w:cs="Times New Roman"/>
          <w:sz w:val="24"/>
          <w:szCs w:val="24"/>
          <w:lang w:val="en-US"/>
        </w:rPr>
        <w:t xml:space="preserve"> all social resources, the protection of private property is taken to be the first principle of government, and social programs are limited to </w:t>
      </w:r>
      <w:r w:rsidR="003A0AC5">
        <w:rPr>
          <w:rFonts w:ascii="Times New Roman" w:hAnsi="Times New Roman" w:cs="Times New Roman"/>
          <w:sz w:val="24"/>
          <w:szCs w:val="24"/>
          <w:lang w:val="en-US"/>
        </w:rPr>
        <w:t xml:space="preserve">the </w:t>
      </w:r>
      <w:r w:rsidR="001C5ABD">
        <w:rPr>
          <w:rFonts w:ascii="Times New Roman" w:hAnsi="Times New Roman" w:cs="Times New Roman"/>
          <w:sz w:val="24"/>
          <w:szCs w:val="24"/>
          <w:lang w:val="en-US"/>
        </w:rPr>
        <w:t>provision of a “</w:t>
      </w:r>
      <w:r w:rsidR="00CF7F2C" w:rsidRPr="00F34D28">
        <w:rPr>
          <w:rFonts w:ascii="Times New Roman" w:hAnsi="Times New Roman" w:cs="Times New Roman"/>
          <w:sz w:val="24"/>
          <w:szCs w:val="24"/>
          <w:lang w:val="en-US"/>
        </w:rPr>
        <w:t xml:space="preserve">safety </w:t>
      </w:r>
      <w:r w:rsidRPr="00F34D28">
        <w:rPr>
          <w:rFonts w:ascii="Times New Roman" w:hAnsi="Times New Roman" w:cs="Times New Roman"/>
          <w:sz w:val="24"/>
          <w:szCs w:val="24"/>
          <w:lang w:val="en-US"/>
        </w:rPr>
        <w:t>net</w:t>
      </w:r>
      <w:r w:rsidR="001C5ABD">
        <w:rPr>
          <w:rFonts w:ascii="Times New Roman" w:hAnsi="Times New Roman" w:cs="Times New Roman"/>
          <w:sz w:val="24"/>
          <w:szCs w:val="24"/>
          <w:lang w:val="en-US"/>
        </w:rPr>
        <w:t>”</w:t>
      </w:r>
      <w:r w:rsidR="00CF7F2C" w:rsidRPr="00F34D28">
        <w:rPr>
          <w:rFonts w:ascii="Times New Roman" w:hAnsi="Times New Roman" w:cs="Times New Roman"/>
          <w:sz w:val="24"/>
          <w:szCs w:val="24"/>
          <w:lang w:val="en-US"/>
        </w:rPr>
        <w:t>. This</w:t>
      </w:r>
      <w:r w:rsidR="001C5ABD">
        <w:rPr>
          <w:rFonts w:ascii="Times New Roman" w:hAnsi="Times New Roman" w:cs="Times New Roman"/>
          <w:sz w:val="24"/>
          <w:szCs w:val="24"/>
          <w:lang w:val="en-US"/>
        </w:rPr>
        <w:t xml:space="preserve"> type of</w:t>
      </w:r>
      <w:r w:rsidR="00CF7F2C" w:rsidRPr="00F34D28">
        <w:rPr>
          <w:rFonts w:ascii="Times New Roman" w:hAnsi="Times New Roman" w:cs="Times New Roman"/>
          <w:sz w:val="24"/>
          <w:szCs w:val="24"/>
          <w:lang w:val="en-US"/>
        </w:rPr>
        <w:t xml:space="preserve"> economic system is supported by a political form of limited liberal democracy and an ideology of limited government involvement (Tronto 2013: 37).</w:t>
      </w:r>
    </w:p>
    <w:p w14:paraId="7830131C" w14:textId="1B460A2A" w:rsidR="00067BB2" w:rsidRPr="00F34D28" w:rsidRDefault="00067BB2" w:rsidP="003C5F67">
      <w:pPr>
        <w:autoSpaceDE w:val="0"/>
        <w:autoSpaceDN w:val="0"/>
        <w:adjustRightInd w:val="0"/>
        <w:spacing w:after="0" w:line="240" w:lineRule="auto"/>
        <w:ind w:firstLine="709"/>
        <w:jc w:val="both"/>
        <w:rPr>
          <w:rFonts w:ascii="Times New Roman" w:hAnsi="Times New Roman" w:cs="Times New Roman"/>
          <w:sz w:val="24"/>
          <w:szCs w:val="24"/>
          <w:lang w:val="en-US"/>
        </w:rPr>
      </w:pPr>
      <w:r w:rsidRPr="00F34D28">
        <w:rPr>
          <w:rFonts w:ascii="Times New Roman" w:hAnsi="Times New Roman" w:cs="Times New Roman"/>
          <w:sz w:val="24"/>
          <w:szCs w:val="24"/>
          <w:lang w:val="en-US"/>
        </w:rPr>
        <w:t xml:space="preserve">This system </w:t>
      </w:r>
      <w:r w:rsidR="00453E45">
        <w:rPr>
          <w:rFonts w:ascii="Times New Roman" w:hAnsi="Times New Roman" w:cs="Times New Roman"/>
          <w:sz w:val="24"/>
          <w:szCs w:val="24"/>
          <w:lang w:val="en-US"/>
        </w:rPr>
        <w:t>incorporates</w:t>
      </w:r>
      <w:r w:rsidR="00453E45" w:rsidRPr="00F34D28">
        <w:rPr>
          <w:rFonts w:ascii="Times New Roman" w:hAnsi="Times New Roman" w:cs="Times New Roman"/>
          <w:sz w:val="24"/>
          <w:szCs w:val="24"/>
          <w:lang w:val="en-US"/>
        </w:rPr>
        <w:t xml:space="preserve"> </w:t>
      </w:r>
      <w:r w:rsidRPr="00F34D28">
        <w:rPr>
          <w:rFonts w:ascii="Times New Roman" w:hAnsi="Times New Roman" w:cs="Times New Roman"/>
          <w:sz w:val="24"/>
          <w:szCs w:val="24"/>
          <w:lang w:val="en-US"/>
        </w:rPr>
        <w:t xml:space="preserve">all the essential subsystems of academia: legislation, management, funding and </w:t>
      </w:r>
      <w:r w:rsidR="00CB3342">
        <w:rPr>
          <w:rFonts w:ascii="Times New Roman" w:hAnsi="Times New Roman" w:cs="Times New Roman"/>
          <w:sz w:val="24"/>
          <w:szCs w:val="24"/>
          <w:lang w:val="en-US"/>
        </w:rPr>
        <w:t xml:space="preserve">the </w:t>
      </w:r>
      <w:r w:rsidRPr="00F34D28">
        <w:rPr>
          <w:rFonts w:ascii="Times New Roman" w:hAnsi="Times New Roman" w:cs="Times New Roman"/>
          <w:sz w:val="24"/>
          <w:szCs w:val="24"/>
          <w:lang w:val="en-US"/>
        </w:rPr>
        <w:t xml:space="preserve">evaluation of processes and results. </w:t>
      </w:r>
      <w:r w:rsidR="00744920">
        <w:rPr>
          <w:rFonts w:ascii="Times New Roman" w:hAnsi="Times New Roman" w:cs="Times New Roman"/>
          <w:sz w:val="24"/>
          <w:szCs w:val="24"/>
          <w:lang w:val="en-US"/>
        </w:rPr>
        <w:t xml:space="preserve">It is </w:t>
      </w:r>
      <w:r w:rsidR="00595DDD">
        <w:rPr>
          <w:rFonts w:ascii="Times New Roman" w:hAnsi="Times New Roman" w:cs="Times New Roman"/>
          <w:sz w:val="24"/>
          <w:szCs w:val="24"/>
          <w:lang w:val="en-US"/>
        </w:rPr>
        <w:t>not</w:t>
      </w:r>
      <w:r w:rsidR="00744920">
        <w:rPr>
          <w:rFonts w:ascii="Times New Roman" w:hAnsi="Times New Roman" w:cs="Times New Roman"/>
          <w:sz w:val="24"/>
          <w:szCs w:val="24"/>
          <w:lang w:val="en-US"/>
        </w:rPr>
        <w:t xml:space="preserve"> </w:t>
      </w:r>
      <w:r w:rsidR="007934CF">
        <w:rPr>
          <w:rFonts w:ascii="Times New Roman" w:hAnsi="Times New Roman" w:cs="Times New Roman"/>
          <w:sz w:val="24"/>
          <w:szCs w:val="24"/>
          <w:lang w:val="en-US"/>
        </w:rPr>
        <w:t>the “failure” to meet these requirements which distort</w:t>
      </w:r>
      <w:r w:rsidR="007237EF">
        <w:rPr>
          <w:rFonts w:ascii="Times New Roman" w:hAnsi="Times New Roman" w:cs="Times New Roman"/>
          <w:sz w:val="24"/>
          <w:szCs w:val="24"/>
          <w:lang w:val="en-US"/>
        </w:rPr>
        <w:t>s</w:t>
      </w:r>
      <w:r w:rsidR="007934CF">
        <w:rPr>
          <w:rFonts w:ascii="Times New Roman" w:hAnsi="Times New Roman" w:cs="Times New Roman"/>
          <w:sz w:val="24"/>
          <w:szCs w:val="24"/>
          <w:lang w:val="en-US"/>
        </w:rPr>
        <w:t xml:space="preserve"> </w:t>
      </w:r>
      <w:r w:rsidR="007237EF">
        <w:rPr>
          <w:rFonts w:ascii="Times New Roman" w:hAnsi="Times New Roman" w:cs="Times New Roman"/>
          <w:sz w:val="24"/>
          <w:szCs w:val="24"/>
          <w:lang w:val="en-US"/>
        </w:rPr>
        <w:t>academic life</w:t>
      </w:r>
      <w:r w:rsidR="00595DDD">
        <w:rPr>
          <w:rFonts w:ascii="Times New Roman" w:hAnsi="Times New Roman" w:cs="Times New Roman"/>
          <w:sz w:val="24"/>
          <w:szCs w:val="24"/>
          <w:lang w:val="en-US"/>
        </w:rPr>
        <w:t xml:space="preserve"> </w:t>
      </w:r>
      <w:r w:rsidR="007237EF">
        <w:rPr>
          <w:rFonts w:ascii="Times New Roman" w:hAnsi="Times New Roman" w:cs="Times New Roman"/>
          <w:sz w:val="24"/>
          <w:szCs w:val="24"/>
          <w:lang w:val="en-US"/>
        </w:rPr>
        <w:t>fact</w:t>
      </w:r>
      <w:r w:rsidR="00595DDD">
        <w:rPr>
          <w:rFonts w:ascii="Times New Roman" w:hAnsi="Times New Roman" w:cs="Times New Roman"/>
          <w:sz w:val="24"/>
          <w:szCs w:val="24"/>
          <w:lang w:val="en-US"/>
        </w:rPr>
        <w:t xml:space="preserve">, </w:t>
      </w:r>
      <w:r w:rsidR="008C1D03">
        <w:rPr>
          <w:rFonts w:ascii="Times New Roman" w:hAnsi="Times New Roman" w:cs="Times New Roman"/>
          <w:sz w:val="24"/>
          <w:szCs w:val="24"/>
          <w:lang w:val="en-US"/>
        </w:rPr>
        <w:t>it is</w:t>
      </w:r>
      <w:r w:rsidR="00595DDD">
        <w:rPr>
          <w:rFonts w:ascii="Times New Roman" w:hAnsi="Times New Roman" w:cs="Times New Roman"/>
          <w:sz w:val="24"/>
          <w:szCs w:val="24"/>
          <w:lang w:val="en-US"/>
        </w:rPr>
        <w:t xml:space="preserve"> the</w:t>
      </w:r>
      <w:r w:rsidR="00C0504F">
        <w:rPr>
          <w:rFonts w:ascii="Times New Roman" w:hAnsi="Times New Roman" w:cs="Times New Roman"/>
          <w:sz w:val="24"/>
          <w:szCs w:val="24"/>
          <w:lang w:val="en-US"/>
        </w:rPr>
        <w:t>se</w:t>
      </w:r>
      <w:r w:rsidR="00595DDD">
        <w:rPr>
          <w:rFonts w:ascii="Times New Roman" w:hAnsi="Times New Roman" w:cs="Times New Roman"/>
          <w:sz w:val="24"/>
          <w:szCs w:val="24"/>
          <w:lang w:val="en-US"/>
        </w:rPr>
        <w:t xml:space="preserve"> very qualities thems</w:t>
      </w:r>
      <w:r w:rsidR="008C1D03">
        <w:rPr>
          <w:rFonts w:ascii="Times New Roman" w:hAnsi="Times New Roman" w:cs="Times New Roman"/>
          <w:sz w:val="24"/>
          <w:szCs w:val="24"/>
          <w:lang w:val="en-US"/>
        </w:rPr>
        <w:t>elves</w:t>
      </w:r>
      <w:r w:rsidRPr="00F34D28">
        <w:rPr>
          <w:rFonts w:ascii="Times New Roman" w:hAnsi="Times New Roman" w:cs="Times New Roman"/>
          <w:sz w:val="24"/>
          <w:szCs w:val="24"/>
          <w:lang w:val="en-US"/>
        </w:rPr>
        <w:t xml:space="preserve">. </w:t>
      </w:r>
      <w:r w:rsidR="008C1D03">
        <w:rPr>
          <w:rFonts w:ascii="Times New Roman" w:hAnsi="Times New Roman" w:cs="Times New Roman"/>
          <w:sz w:val="24"/>
          <w:szCs w:val="24"/>
          <w:lang w:val="en-US"/>
        </w:rPr>
        <w:t>Their</w:t>
      </w:r>
      <w:r w:rsidR="008C1D03" w:rsidRPr="00F34D28">
        <w:rPr>
          <w:rFonts w:ascii="Times New Roman" w:hAnsi="Times New Roman" w:cs="Times New Roman"/>
          <w:sz w:val="24"/>
          <w:szCs w:val="24"/>
          <w:lang w:val="en-US"/>
        </w:rPr>
        <w:t xml:space="preserve"> </w:t>
      </w:r>
      <w:r w:rsidRPr="00F34D28">
        <w:rPr>
          <w:rFonts w:ascii="Times New Roman" w:hAnsi="Times New Roman" w:cs="Times New Roman"/>
          <w:sz w:val="24"/>
          <w:szCs w:val="24"/>
          <w:lang w:val="en-US"/>
        </w:rPr>
        <w:t xml:space="preserve">basic features are: 1. Marketization - the tendency to introduce market principles into all areas of academic life governance (administration) and </w:t>
      </w:r>
      <w:r w:rsidR="00CD61D3">
        <w:rPr>
          <w:rFonts w:ascii="Times New Roman" w:hAnsi="Times New Roman" w:cs="Times New Roman"/>
          <w:sz w:val="24"/>
          <w:szCs w:val="24"/>
          <w:lang w:val="en-US"/>
        </w:rPr>
        <w:t xml:space="preserve">the </w:t>
      </w:r>
      <w:r w:rsidRPr="00F34D28">
        <w:rPr>
          <w:rFonts w:ascii="Times New Roman" w:hAnsi="Times New Roman" w:cs="Times New Roman"/>
          <w:sz w:val="24"/>
          <w:szCs w:val="24"/>
          <w:lang w:val="en-US"/>
        </w:rPr>
        <w:t>evaluation of its importance,</w:t>
      </w:r>
      <w:r w:rsidR="00CD61D3">
        <w:rPr>
          <w:rFonts w:ascii="Times New Roman" w:hAnsi="Times New Roman" w:cs="Times New Roman"/>
          <w:sz w:val="24"/>
          <w:szCs w:val="24"/>
          <w:lang w:val="en-US"/>
        </w:rPr>
        <w:t xml:space="preserve"> thereby resulting</w:t>
      </w:r>
      <w:r w:rsidRPr="00F34D28">
        <w:rPr>
          <w:rFonts w:ascii="Times New Roman" w:hAnsi="Times New Roman" w:cs="Times New Roman"/>
          <w:sz w:val="24"/>
          <w:szCs w:val="24"/>
          <w:lang w:val="en-US"/>
        </w:rPr>
        <w:t xml:space="preserve"> in the absolutization of competition at the expense of cooperation</w:t>
      </w:r>
      <w:r w:rsidR="00CD61D3">
        <w:rPr>
          <w:rFonts w:ascii="Times New Roman" w:hAnsi="Times New Roman" w:cs="Times New Roman"/>
          <w:sz w:val="24"/>
          <w:szCs w:val="24"/>
          <w:lang w:val="en-US"/>
        </w:rPr>
        <w:t xml:space="preserve">; </w:t>
      </w:r>
      <w:r w:rsidR="00CA37E3">
        <w:rPr>
          <w:rFonts w:ascii="Times New Roman" w:hAnsi="Times New Roman" w:cs="Times New Roman"/>
          <w:sz w:val="24"/>
          <w:szCs w:val="24"/>
          <w:lang w:val="en-US"/>
        </w:rPr>
        <w:t xml:space="preserve">also relevant here is </w:t>
      </w:r>
      <w:r w:rsidR="00CD61D3">
        <w:rPr>
          <w:rFonts w:ascii="Times New Roman" w:hAnsi="Times New Roman" w:cs="Times New Roman"/>
          <w:sz w:val="24"/>
          <w:szCs w:val="24"/>
          <w:lang w:val="en-US"/>
        </w:rPr>
        <w:t>the</w:t>
      </w:r>
      <w:r w:rsidRPr="00F34D28">
        <w:rPr>
          <w:rFonts w:ascii="Times New Roman" w:hAnsi="Times New Roman" w:cs="Times New Roman"/>
          <w:sz w:val="24"/>
          <w:szCs w:val="24"/>
          <w:lang w:val="en-US"/>
        </w:rPr>
        <w:t xml:space="preserve"> </w:t>
      </w:r>
      <w:r w:rsidR="00CA37E3">
        <w:rPr>
          <w:rFonts w:ascii="Times New Roman" w:hAnsi="Times New Roman" w:cs="Times New Roman"/>
          <w:sz w:val="24"/>
          <w:szCs w:val="24"/>
          <w:lang w:val="en-US"/>
        </w:rPr>
        <w:t xml:space="preserve">commodification </w:t>
      </w:r>
      <w:r w:rsidRPr="00F34D28">
        <w:rPr>
          <w:rFonts w:ascii="Times New Roman" w:hAnsi="Times New Roman" w:cs="Times New Roman"/>
          <w:sz w:val="24"/>
          <w:szCs w:val="24"/>
          <w:lang w:val="en-US"/>
        </w:rPr>
        <w:t>of academic education and research</w:t>
      </w:r>
      <w:r w:rsidR="00CA37E3">
        <w:rPr>
          <w:rFonts w:ascii="Times New Roman" w:hAnsi="Times New Roman" w:cs="Times New Roman"/>
          <w:sz w:val="24"/>
          <w:szCs w:val="24"/>
          <w:lang w:val="en-US"/>
        </w:rPr>
        <w:t>,</w:t>
      </w:r>
      <w:r w:rsidRPr="00F34D28">
        <w:rPr>
          <w:rFonts w:ascii="Times New Roman" w:hAnsi="Times New Roman" w:cs="Times New Roman"/>
          <w:sz w:val="24"/>
          <w:szCs w:val="24"/>
          <w:lang w:val="en-US"/>
        </w:rPr>
        <w:t xml:space="preserve"> and </w:t>
      </w:r>
      <w:r w:rsidR="00CA37E3">
        <w:rPr>
          <w:rFonts w:ascii="Times New Roman" w:hAnsi="Times New Roman" w:cs="Times New Roman"/>
          <w:sz w:val="24"/>
          <w:szCs w:val="24"/>
          <w:lang w:val="en-US"/>
        </w:rPr>
        <w:t xml:space="preserve">the transformation of </w:t>
      </w:r>
      <w:r w:rsidRPr="00F34D28">
        <w:rPr>
          <w:rFonts w:ascii="Times New Roman" w:hAnsi="Times New Roman" w:cs="Times New Roman"/>
          <w:sz w:val="24"/>
          <w:szCs w:val="24"/>
          <w:lang w:val="en-US"/>
        </w:rPr>
        <w:t xml:space="preserve">students into </w:t>
      </w:r>
      <w:r w:rsidR="004E5CD8">
        <w:rPr>
          <w:rFonts w:ascii="Times New Roman" w:hAnsi="Times New Roman" w:cs="Times New Roman"/>
          <w:sz w:val="24"/>
          <w:szCs w:val="24"/>
          <w:lang w:val="en-US"/>
        </w:rPr>
        <w:t>“</w:t>
      </w:r>
      <w:r w:rsidRPr="00F34D28">
        <w:rPr>
          <w:rFonts w:ascii="Times New Roman" w:hAnsi="Times New Roman" w:cs="Times New Roman"/>
          <w:sz w:val="24"/>
          <w:szCs w:val="24"/>
          <w:lang w:val="en-US"/>
        </w:rPr>
        <w:t>clients</w:t>
      </w:r>
      <w:r w:rsidR="004E5CD8">
        <w:rPr>
          <w:rFonts w:ascii="Times New Roman" w:hAnsi="Times New Roman" w:cs="Times New Roman"/>
          <w:sz w:val="24"/>
          <w:szCs w:val="24"/>
          <w:lang w:val="en-US"/>
        </w:rPr>
        <w:t>”</w:t>
      </w:r>
      <w:r w:rsidRPr="00F34D28">
        <w:rPr>
          <w:rFonts w:ascii="Times New Roman" w:hAnsi="Times New Roman" w:cs="Times New Roman"/>
          <w:sz w:val="24"/>
          <w:szCs w:val="24"/>
          <w:lang w:val="en-US"/>
        </w:rPr>
        <w:t xml:space="preserve"> and </w:t>
      </w:r>
      <w:r w:rsidR="004E5CD8">
        <w:rPr>
          <w:rFonts w:ascii="Times New Roman" w:hAnsi="Times New Roman" w:cs="Times New Roman"/>
          <w:sz w:val="24"/>
          <w:szCs w:val="24"/>
          <w:lang w:val="en-US"/>
        </w:rPr>
        <w:t>“</w:t>
      </w:r>
      <w:r w:rsidRPr="00F34D28">
        <w:rPr>
          <w:rFonts w:ascii="Times New Roman" w:hAnsi="Times New Roman" w:cs="Times New Roman"/>
          <w:sz w:val="24"/>
          <w:szCs w:val="24"/>
          <w:lang w:val="en-US"/>
        </w:rPr>
        <w:t>consumers</w:t>
      </w:r>
      <w:r w:rsidR="004E5CD8">
        <w:rPr>
          <w:rFonts w:ascii="Times New Roman" w:hAnsi="Times New Roman" w:cs="Times New Roman"/>
          <w:sz w:val="24"/>
          <w:szCs w:val="24"/>
          <w:lang w:val="en-US"/>
        </w:rPr>
        <w:t>”</w:t>
      </w:r>
      <w:r w:rsidRPr="00F34D28">
        <w:rPr>
          <w:rFonts w:ascii="Times New Roman" w:hAnsi="Times New Roman" w:cs="Times New Roman"/>
          <w:sz w:val="24"/>
          <w:szCs w:val="24"/>
          <w:lang w:val="en-US"/>
        </w:rPr>
        <w:t xml:space="preserve"> </w:t>
      </w:r>
      <w:r w:rsidR="004E5CD8">
        <w:rPr>
          <w:rFonts w:ascii="Times New Roman" w:hAnsi="Times New Roman" w:cs="Times New Roman"/>
          <w:sz w:val="24"/>
          <w:szCs w:val="24"/>
          <w:lang w:val="en-US"/>
        </w:rPr>
        <w:t xml:space="preserve">of </w:t>
      </w:r>
      <w:r w:rsidRPr="00F34D28">
        <w:rPr>
          <w:rFonts w:ascii="Times New Roman" w:hAnsi="Times New Roman" w:cs="Times New Roman"/>
          <w:sz w:val="24"/>
          <w:szCs w:val="24"/>
          <w:lang w:val="en-US"/>
        </w:rPr>
        <w:t xml:space="preserve">university </w:t>
      </w:r>
      <w:r w:rsidR="004E5CD8">
        <w:rPr>
          <w:rFonts w:ascii="Times New Roman" w:hAnsi="Times New Roman" w:cs="Times New Roman"/>
          <w:sz w:val="24"/>
          <w:szCs w:val="24"/>
          <w:lang w:val="en-US"/>
        </w:rPr>
        <w:t>“</w:t>
      </w:r>
      <w:r w:rsidRPr="00F34D28">
        <w:rPr>
          <w:rFonts w:ascii="Times New Roman" w:hAnsi="Times New Roman" w:cs="Times New Roman"/>
          <w:sz w:val="24"/>
          <w:szCs w:val="24"/>
          <w:lang w:val="en-US"/>
        </w:rPr>
        <w:t>services</w:t>
      </w:r>
      <w:r w:rsidR="004E5CD8">
        <w:rPr>
          <w:rFonts w:ascii="Times New Roman" w:hAnsi="Times New Roman" w:cs="Times New Roman"/>
          <w:sz w:val="24"/>
          <w:szCs w:val="24"/>
          <w:lang w:val="en-US"/>
        </w:rPr>
        <w:t>”, with the concomitant</w:t>
      </w:r>
      <w:r w:rsidRPr="00F34D28">
        <w:rPr>
          <w:rFonts w:ascii="Times New Roman" w:hAnsi="Times New Roman" w:cs="Times New Roman"/>
          <w:sz w:val="24"/>
          <w:szCs w:val="24"/>
          <w:lang w:val="en-US"/>
        </w:rPr>
        <w:t xml:space="preserve"> creation of </w:t>
      </w:r>
      <w:r w:rsidR="0058255A">
        <w:rPr>
          <w:rFonts w:ascii="Times New Roman" w:hAnsi="Times New Roman" w:cs="Times New Roman"/>
          <w:sz w:val="24"/>
          <w:szCs w:val="24"/>
          <w:lang w:val="en-US"/>
        </w:rPr>
        <w:t>absurd “</w:t>
      </w:r>
      <w:r w:rsidRPr="00F34D28">
        <w:rPr>
          <w:rFonts w:ascii="Times New Roman" w:hAnsi="Times New Roman" w:cs="Times New Roman"/>
          <w:sz w:val="24"/>
          <w:szCs w:val="24"/>
          <w:lang w:val="en-US"/>
        </w:rPr>
        <w:t>league rankings</w:t>
      </w:r>
      <w:r w:rsidR="0058255A">
        <w:rPr>
          <w:rFonts w:ascii="Times New Roman" w:hAnsi="Times New Roman" w:cs="Times New Roman"/>
          <w:sz w:val="24"/>
          <w:szCs w:val="24"/>
          <w:lang w:val="en-US"/>
        </w:rPr>
        <w:t>”</w:t>
      </w:r>
      <w:r w:rsidRPr="00F34D28">
        <w:rPr>
          <w:rFonts w:ascii="Times New Roman" w:hAnsi="Times New Roman" w:cs="Times New Roman"/>
          <w:sz w:val="24"/>
          <w:szCs w:val="24"/>
          <w:lang w:val="en-US"/>
        </w:rPr>
        <w:t xml:space="preserve"> of universities and faculties, etc.; 2. corporatization - the tendency to shape universities and academic life along the lines of corporations as </w:t>
      </w:r>
      <w:r w:rsidR="0058255A">
        <w:rPr>
          <w:rFonts w:ascii="Times New Roman" w:hAnsi="Times New Roman" w:cs="Times New Roman"/>
          <w:sz w:val="24"/>
          <w:szCs w:val="24"/>
          <w:lang w:val="en-US"/>
        </w:rPr>
        <w:t>“</w:t>
      </w:r>
      <w:r w:rsidRPr="00F34D28">
        <w:rPr>
          <w:rFonts w:ascii="Times New Roman" w:hAnsi="Times New Roman" w:cs="Times New Roman"/>
          <w:sz w:val="24"/>
          <w:szCs w:val="24"/>
          <w:lang w:val="en-US"/>
        </w:rPr>
        <w:t>education / knowledge factories</w:t>
      </w:r>
      <w:r w:rsidR="0058255A">
        <w:rPr>
          <w:rFonts w:ascii="Times New Roman" w:hAnsi="Times New Roman" w:cs="Times New Roman"/>
          <w:sz w:val="24"/>
          <w:szCs w:val="24"/>
          <w:lang w:val="en-US"/>
        </w:rPr>
        <w:t>”</w:t>
      </w:r>
      <w:r w:rsidRPr="00F34D28">
        <w:rPr>
          <w:rFonts w:ascii="Times New Roman" w:hAnsi="Times New Roman" w:cs="Times New Roman"/>
          <w:sz w:val="24"/>
          <w:szCs w:val="24"/>
          <w:lang w:val="en-US"/>
        </w:rPr>
        <w:t xml:space="preserve">; 3. Managerialism - the tendency to </w:t>
      </w:r>
      <w:r w:rsidR="00F83F51">
        <w:rPr>
          <w:rFonts w:ascii="Times New Roman" w:hAnsi="Times New Roman" w:cs="Times New Roman"/>
          <w:sz w:val="24"/>
          <w:szCs w:val="24"/>
          <w:lang w:val="en-US"/>
        </w:rPr>
        <w:t>incorporate</w:t>
      </w:r>
      <w:r w:rsidR="00F83F51" w:rsidRPr="00F34D28">
        <w:rPr>
          <w:rFonts w:ascii="Times New Roman" w:hAnsi="Times New Roman" w:cs="Times New Roman"/>
          <w:sz w:val="24"/>
          <w:szCs w:val="24"/>
          <w:lang w:val="en-US"/>
        </w:rPr>
        <w:t xml:space="preserve"> </w:t>
      </w:r>
      <w:r w:rsidRPr="00F34D28">
        <w:rPr>
          <w:rFonts w:ascii="Times New Roman" w:hAnsi="Times New Roman" w:cs="Times New Roman"/>
          <w:sz w:val="24"/>
          <w:szCs w:val="24"/>
          <w:lang w:val="en-US"/>
        </w:rPr>
        <w:t>principles of management from other areas (</w:t>
      </w:r>
      <w:r w:rsidR="00F83F51">
        <w:rPr>
          <w:rFonts w:ascii="Times New Roman" w:hAnsi="Times New Roman" w:cs="Times New Roman"/>
          <w:sz w:val="24"/>
          <w:szCs w:val="24"/>
          <w:lang w:val="en-US"/>
        </w:rPr>
        <w:t>such as industry</w:t>
      </w:r>
      <w:r w:rsidRPr="00F34D28">
        <w:rPr>
          <w:rFonts w:ascii="Times New Roman" w:hAnsi="Times New Roman" w:cs="Times New Roman"/>
          <w:sz w:val="24"/>
          <w:szCs w:val="24"/>
          <w:lang w:val="en-US"/>
        </w:rPr>
        <w:t xml:space="preserve">, trade, </w:t>
      </w:r>
      <w:r w:rsidR="00F83F51">
        <w:rPr>
          <w:rFonts w:ascii="Times New Roman" w:hAnsi="Times New Roman" w:cs="Times New Roman"/>
          <w:sz w:val="24"/>
          <w:szCs w:val="24"/>
          <w:lang w:val="en-US"/>
        </w:rPr>
        <w:t xml:space="preserve">and </w:t>
      </w:r>
      <w:r w:rsidRPr="00F34D28">
        <w:rPr>
          <w:rFonts w:ascii="Times New Roman" w:hAnsi="Times New Roman" w:cs="Times New Roman"/>
          <w:sz w:val="24"/>
          <w:szCs w:val="24"/>
          <w:lang w:val="en-US"/>
        </w:rPr>
        <w:t>bank</w:t>
      </w:r>
      <w:r w:rsidR="00F83F51">
        <w:rPr>
          <w:rFonts w:ascii="Times New Roman" w:hAnsi="Times New Roman" w:cs="Times New Roman"/>
          <w:sz w:val="24"/>
          <w:szCs w:val="24"/>
          <w:lang w:val="en-US"/>
        </w:rPr>
        <w:t>ing</w:t>
      </w:r>
      <w:r w:rsidRPr="00F34D28">
        <w:rPr>
          <w:rFonts w:ascii="Times New Roman" w:hAnsi="Times New Roman" w:cs="Times New Roman"/>
          <w:sz w:val="24"/>
          <w:szCs w:val="24"/>
          <w:lang w:val="en-US"/>
        </w:rPr>
        <w:t>)</w:t>
      </w:r>
      <w:r w:rsidR="00F83F51" w:rsidRPr="00F83F51">
        <w:rPr>
          <w:rFonts w:ascii="Times New Roman" w:hAnsi="Times New Roman" w:cs="Times New Roman"/>
          <w:sz w:val="24"/>
          <w:szCs w:val="24"/>
          <w:lang w:val="en-US"/>
        </w:rPr>
        <w:t xml:space="preserve"> </w:t>
      </w:r>
      <w:r w:rsidR="00F83F51">
        <w:rPr>
          <w:rFonts w:ascii="Times New Roman" w:hAnsi="Times New Roman" w:cs="Times New Roman"/>
          <w:sz w:val="24"/>
          <w:szCs w:val="24"/>
          <w:lang w:val="en-US"/>
        </w:rPr>
        <w:t xml:space="preserve">into </w:t>
      </w:r>
      <w:r w:rsidR="00F83F51" w:rsidRPr="00F34D28">
        <w:rPr>
          <w:rFonts w:ascii="Times New Roman" w:hAnsi="Times New Roman" w:cs="Times New Roman"/>
          <w:sz w:val="24"/>
          <w:szCs w:val="24"/>
          <w:lang w:val="en-US"/>
        </w:rPr>
        <w:t>universities and academic life</w:t>
      </w:r>
      <w:r w:rsidRPr="00F34D28">
        <w:rPr>
          <w:rFonts w:ascii="Times New Roman" w:hAnsi="Times New Roman" w:cs="Times New Roman"/>
          <w:sz w:val="24"/>
          <w:szCs w:val="24"/>
          <w:lang w:val="en-US"/>
        </w:rPr>
        <w:t xml:space="preserve">; 4. economism - the tendency to prioritize the application of economic and financial principles to the management and evaluation of universities and academic life; 5. bureaucratism - the tendency to introduce administrative principles into the administration of universities and to manage them as an </w:t>
      </w:r>
      <w:r w:rsidR="00790243">
        <w:rPr>
          <w:rFonts w:ascii="Times New Roman" w:hAnsi="Times New Roman" w:cs="Times New Roman"/>
          <w:sz w:val="24"/>
          <w:szCs w:val="24"/>
          <w:lang w:val="en-US"/>
        </w:rPr>
        <w:t>“</w:t>
      </w:r>
      <w:r w:rsidRPr="00F34D28">
        <w:rPr>
          <w:rFonts w:ascii="Times New Roman" w:hAnsi="Times New Roman" w:cs="Times New Roman"/>
          <w:sz w:val="24"/>
          <w:szCs w:val="24"/>
          <w:lang w:val="en-US"/>
        </w:rPr>
        <w:t>office</w:t>
      </w:r>
      <w:r w:rsidR="00790243">
        <w:rPr>
          <w:rFonts w:ascii="Times New Roman" w:hAnsi="Times New Roman" w:cs="Times New Roman"/>
          <w:sz w:val="24"/>
          <w:szCs w:val="24"/>
          <w:lang w:val="en-US"/>
        </w:rPr>
        <w:t>”</w:t>
      </w:r>
      <w:r w:rsidRPr="00F34D28">
        <w:rPr>
          <w:rFonts w:ascii="Times New Roman" w:hAnsi="Times New Roman" w:cs="Times New Roman"/>
          <w:sz w:val="24"/>
          <w:szCs w:val="24"/>
          <w:lang w:val="en-US"/>
        </w:rPr>
        <w:t xml:space="preserve"> or </w:t>
      </w:r>
      <w:r w:rsidR="00790243">
        <w:rPr>
          <w:rFonts w:ascii="Times New Roman" w:hAnsi="Times New Roman" w:cs="Times New Roman"/>
          <w:sz w:val="24"/>
          <w:szCs w:val="24"/>
          <w:lang w:val="en-US"/>
        </w:rPr>
        <w:t xml:space="preserve">as </w:t>
      </w:r>
      <w:r w:rsidRPr="00F34D28">
        <w:rPr>
          <w:rFonts w:ascii="Times New Roman" w:hAnsi="Times New Roman" w:cs="Times New Roman"/>
          <w:sz w:val="24"/>
          <w:szCs w:val="24"/>
          <w:lang w:val="en-US"/>
        </w:rPr>
        <w:t xml:space="preserve">a state institution dependent on officials, </w:t>
      </w:r>
      <w:r w:rsidR="00790243">
        <w:rPr>
          <w:rFonts w:ascii="Times New Roman" w:hAnsi="Times New Roman" w:cs="Times New Roman"/>
          <w:sz w:val="24"/>
          <w:szCs w:val="24"/>
          <w:lang w:val="en-US"/>
        </w:rPr>
        <w:t>or</w:t>
      </w:r>
      <w:r w:rsidRPr="00F34D28">
        <w:rPr>
          <w:rFonts w:ascii="Times New Roman" w:hAnsi="Times New Roman" w:cs="Times New Roman"/>
          <w:sz w:val="24"/>
          <w:szCs w:val="24"/>
          <w:lang w:val="en-US"/>
        </w:rPr>
        <w:t xml:space="preserve"> to transform the work of academics in a bureaucratic </w:t>
      </w:r>
      <w:r w:rsidR="00596F05">
        <w:rPr>
          <w:rFonts w:ascii="Times New Roman" w:hAnsi="Times New Roman" w:cs="Times New Roman"/>
          <w:sz w:val="24"/>
          <w:szCs w:val="24"/>
          <w:lang w:val="en-US"/>
        </w:rPr>
        <w:t>manner by introducing</w:t>
      </w:r>
      <w:r w:rsidRPr="00F34D28">
        <w:rPr>
          <w:rFonts w:ascii="Times New Roman" w:hAnsi="Times New Roman" w:cs="Times New Roman"/>
          <w:sz w:val="24"/>
          <w:szCs w:val="24"/>
          <w:lang w:val="en-US"/>
        </w:rPr>
        <w:t xml:space="preserve"> a confusing number of standards, regulations, </w:t>
      </w:r>
      <w:r w:rsidR="00596F05">
        <w:rPr>
          <w:rFonts w:ascii="Times New Roman" w:hAnsi="Times New Roman" w:cs="Times New Roman"/>
          <w:sz w:val="24"/>
          <w:szCs w:val="24"/>
          <w:lang w:val="en-US"/>
        </w:rPr>
        <w:t xml:space="preserve">or </w:t>
      </w:r>
      <w:r w:rsidRPr="00F34D28">
        <w:rPr>
          <w:rFonts w:ascii="Times New Roman" w:hAnsi="Times New Roman" w:cs="Times New Roman"/>
          <w:sz w:val="24"/>
          <w:szCs w:val="24"/>
          <w:lang w:val="en-US"/>
        </w:rPr>
        <w:t>orders</w:t>
      </w:r>
      <w:r w:rsidR="005720D5" w:rsidRPr="00F34D28">
        <w:rPr>
          <w:rFonts w:ascii="Times New Roman" w:hAnsi="Times New Roman" w:cs="Times New Roman"/>
          <w:sz w:val="24"/>
          <w:szCs w:val="24"/>
          <w:lang w:val="en-US"/>
        </w:rPr>
        <w:t xml:space="preserve"> (Višňovský</w:t>
      </w:r>
      <w:r w:rsidRPr="00F34D28">
        <w:rPr>
          <w:rFonts w:ascii="Times New Roman" w:hAnsi="Times New Roman" w:cs="Times New Roman"/>
          <w:sz w:val="24"/>
          <w:szCs w:val="24"/>
          <w:lang w:val="en-US"/>
        </w:rPr>
        <w:t xml:space="preserve"> 2014: 38</w:t>
      </w:r>
      <w:r w:rsidR="008C6536">
        <w:rPr>
          <w:rFonts w:ascii="Times New Roman" w:hAnsi="Times New Roman" w:cs="Times New Roman"/>
          <w:sz w:val="24"/>
          <w:szCs w:val="24"/>
          <w:lang w:val="en-US"/>
        </w:rPr>
        <w:t>-</w:t>
      </w:r>
      <w:r w:rsidRPr="00F34D28">
        <w:rPr>
          <w:rFonts w:ascii="Times New Roman" w:hAnsi="Times New Roman" w:cs="Times New Roman"/>
          <w:sz w:val="24"/>
          <w:szCs w:val="24"/>
          <w:lang w:val="en-US"/>
        </w:rPr>
        <w:t xml:space="preserve">39). </w:t>
      </w:r>
    </w:p>
    <w:p w14:paraId="00F58C64" w14:textId="33FC73B5" w:rsidR="00F0404E" w:rsidRPr="00F34D28" w:rsidRDefault="00C451AA" w:rsidP="003C5F67">
      <w:pPr>
        <w:pStyle w:val="align-justify"/>
        <w:shd w:val="clear" w:color="auto" w:fill="FFFFFF"/>
        <w:spacing w:before="0" w:beforeAutospacing="0" w:after="0" w:afterAutospacing="0"/>
        <w:ind w:firstLine="709"/>
        <w:jc w:val="both"/>
        <w:textAlignment w:val="baseline"/>
        <w:rPr>
          <w:lang w:val="en-US"/>
        </w:rPr>
      </w:pPr>
      <w:r w:rsidRPr="00F34D28">
        <w:rPr>
          <w:lang w:val="en-US"/>
        </w:rPr>
        <w:t>Viviana Meschitti (2020) points out that t</w:t>
      </w:r>
      <w:r w:rsidR="008826E9" w:rsidRPr="00F34D28">
        <w:rPr>
          <w:lang w:val="en-US"/>
        </w:rPr>
        <w:t xml:space="preserve">he academic world has undergone </w:t>
      </w:r>
      <w:r w:rsidR="00596F05">
        <w:rPr>
          <w:lang w:val="en-US"/>
        </w:rPr>
        <w:t>dramatic</w:t>
      </w:r>
      <w:r w:rsidR="00596F05" w:rsidRPr="00F34D28">
        <w:rPr>
          <w:lang w:val="en-US"/>
        </w:rPr>
        <w:t xml:space="preserve"> </w:t>
      </w:r>
      <w:r w:rsidR="008826E9" w:rsidRPr="00F34D28">
        <w:rPr>
          <w:lang w:val="en-US"/>
        </w:rPr>
        <w:t xml:space="preserve">changes in the last twenty years, </w:t>
      </w:r>
      <w:r w:rsidR="00D05198">
        <w:rPr>
          <w:lang w:val="en-US"/>
        </w:rPr>
        <w:t xml:space="preserve">listing the following aspects as the most significant: </w:t>
      </w:r>
      <w:r w:rsidR="008826E9" w:rsidRPr="00F34D28">
        <w:rPr>
          <w:lang w:val="en-US"/>
        </w:rPr>
        <w:t>an increasing entrepreneurial drive</w:t>
      </w:r>
      <w:r w:rsidRPr="00F34D28">
        <w:rPr>
          <w:lang w:val="en-US"/>
        </w:rPr>
        <w:t xml:space="preserve">, </w:t>
      </w:r>
      <w:r w:rsidR="008826E9" w:rsidRPr="00F34D28">
        <w:rPr>
          <w:lang w:val="en-US"/>
        </w:rPr>
        <w:t xml:space="preserve">a market-orientation in relation to attracting students; managerialism and increased demands in terms of accountability; a benchmarking culture, and </w:t>
      </w:r>
      <w:r w:rsidR="00D05198">
        <w:rPr>
          <w:lang w:val="en-US"/>
        </w:rPr>
        <w:t xml:space="preserve">the </w:t>
      </w:r>
      <w:r w:rsidR="008826E9" w:rsidRPr="00F34D28">
        <w:rPr>
          <w:lang w:val="en-US"/>
        </w:rPr>
        <w:t xml:space="preserve">consequent pressure on academics to perform (in terms of publications and grants) </w:t>
      </w:r>
      <w:r w:rsidR="00CD1EEA">
        <w:rPr>
          <w:lang w:val="en-US"/>
        </w:rPr>
        <w:t>in order to improve the position in</w:t>
      </w:r>
      <w:r w:rsidR="008826E9" w:rsidRPr="00F34D28">
        <w:rPr>
          <w:lang w:val="en-US"/>
        </w:rPr>
        <w:t xml:space="preserve"> university rankings. These trends </w:t>
      </w:r>
      <w:r w:rsidR="00D03FB2">
        <w:rPr>
          <w:lang w:val="en-US"/>
        </w:rPr>
        <w:t>can</w:t>
      </w:r>
      <w:r w:rsidR="00D03FB2" w:rsidRPr="00F34D28">
        <w:rPr>
          <w:lang w:val="en-US"/>
        </w:rPr>
        <w:t xml:space="preserve"> </w:t>
      </w:r>
      <w:r w:rsidR="008826E9" w:rsidRPr="00F34D28">
        <w:rPr>
          <w:lang w:val="en-US"/>
        </w:rPr>
        <w:t xml:space="preserve">contribute to </w:t>
      </w:r>
      <w:r w:rsidR="00CD1EEA">
        <w:rPr>
          <w:lang w:val="en-US"/>
        </w:rPr>
        <w:t>the creation of</w:t>
      </w:r>
      <w:r w:rsidR="008826E9" w:rsidRPr="00F34D28">
        <w:rPr>
          <w:lang w:val="en-US"/>
        </w:rPr>
        <w:t xml:space="preserve"> new professional profiles and </w:t>
      </w:r>
      <w:r w:rsidR="00D03FB2">
        <w:rPr>
          <w:lang w:val="en-US"/>
        </w:rPr>
        <w:t xml:space="preserve">the </w:t>
      </w:r>
      <w:r w:rsidRPr="00F34D28">
        <w:rPr>
          <w:lang w:val="en-US"/>
        </w:rPr>
        <w:t>opening</w:t>
      </w:r>
      <w:r w:rsidR="008826E9" w:rsidRPr="00F34D28">
        <w:rPr>
          <w:lang w:val="en-US"/>
        </w:rPr>
        <w:t xml:space="preserve"> </w:t>
      </w:r>
      <w:r w:rsidR="00D03FB2">
        <w:rPr>
          <w:lang w:val="en-US"/>
        </w:rPr>
        <w:t xml:space="preserve">of </w:t>
      </w:r>
      <w:r w:rsidR="008826E9" w:rsidRPr="00F34D28">
        <w:rPr>
          <w:lang w:val="en-US"/>
        </w:rPr>
        <w:t xml:space="preserve">new career pathways </w:t>
      </w:r>
      <w:r w:rsidR="00D03FB2">
        <w:rPr>
          <w:lang w:val="en-US"/>
        </w:rPr>
        <w:t>both within</w:t>
      </w:r>
      <w:r w:rsidR="008826E9" w:rsidRPr="00F34D28">
        <w:rPr>
          <w:lang w:val="en-US"/>
        </w:rPr>
        <w:t xml:space="preserve"> academia</w:t>
      </w:r>
      <w:r w:rsidR="00D03FB2">
        <w:rPr>
          <w:lang w:val="en-US"/>
        </w:rPr>
        <w:t xml:space="preserve"> and without</w:t>
      </w:r>
      <w:r w:rsidR="008826E9" w:rsidRPr="00F34D28">
        <w:rPr>
          <w:lang w:val="en-US"/>
        </w:rPr>
        <w:t xml:space="preserve">, </w:t>
      </w:r>
      <w:r w:rsidR="00D03FB2">
        <w:rPr>
          <w:lang w:val="en-US"/>
        </w:rPr>
        <w:t>but</w:t>
      </w:r>
      <w:r w:rsidR="00C60C54">
        <w:rPr>
          <w:lang w:val="en-US"/>
        </w:rPr>
        <w:t xml:space="preserve"> they </w:t>
      </w:r>
      <w:r w:rsidR="008826E9" w:rsidRPr="00F34D28">
        <w:rPr>
          <w:lang w:val="en-US"/>
        </w:rPr>
        <w:t xml:space="preserve">nevertheless come at a time of </w:t>
      </w:r>
      <w:r w:rsidR="00C60C54">
        <w:rPr>
          <w:lang w:val="en-US"/>
        </w:rPr>
        <w:t>falling</w:t>
      </w:r>
      <w:r w:rsidR="00C60C54" w:rsidRPr="00F34D28">
        <w:rPr>
          <w:lang w:val="en-US"/>
        </w:rPr>
        <w:t xml:space="preserve"> </w:t>
      </w:r>
      <w:r w:rsidR="008826E9" w:rsidRPr="00F34D28">
        <w:rPr>
          <w:lang w:val="en-US"/>
        </w:rPr>
        <w:t>public funding</w:t>
      </w:r>
      <w:r w:rsidR="00C60C54">
        <w:rPr>
          <w:lang w:val="en-US"/>
        </w:rPr>
        <w:t xml:space="preserve"> and fiercer</w:t>
      </w:r>
      <w:r w:rsidR="008826E9" w:rsidRPr="00F34D28">
        <w:rPr>
          <w:lang w:val="en-US"/>
        </w:rPr>
        <w:t xml:space="preserve"> competition </w:t>
      </w:r>
      <w:r w:rsidR="00C60C54">
        <w:rPr>
          <w:lang w:val="en-US"/>
        </w:rPr>
        <w:t>for</w:t>
      </w:r>
      <w:r w:rsidR="008826E9" w:rsidRPr="00F34D28">
        <w:rPr>
          <w:lang w:val="en-US"/>
        </w:rPr>
        <w:t xml:space="preserve"> </w:t>
      </w:r>
      <w:r w:rsidR="003719ED">
        <w:rPr>
          <w:lang w:val="en-US"/>
        </w:rPr>
        <w:t>r</w:t>
      </w:r>
      <w:r w:rsidR="008826E9" w:rsidRPr="00F34D28">
        <w:rPr>
          <w:lang w:val="en-US"/>
        </w:rPr>
        <w:t xml:space="preserve">esources, and </w:t>
      </w:r>
      <w:r w:rsidR="003719ED">
        <w:rPr>
          <w:lang w:val="en-US"/>
        </w:rPr>
        <w:t xml:space="preserve">a </w:t>
      </w:r>
      <w:r w:rsidR="008826E9" w:rsidRPr="00F34D28">
        <w:rPr>
          <w:lang w:val="en-US"/>
        </w:rPr>
        <w:t>limited availability of permanent academic positions</w:t>
      </w:r>
      <w:r w:rsidRPr="00F34D28">
        <w:rPr>
          <w:lang w:val="en-US"/>
        </w:rPr>
        <w:t xml:space="preserve"> </w:t>
      </w:r>
      <w:r w:rsidR="008826E9" w:rsidRPr="00F34D28">
        <w:rPr>
          <w:lang w:val="en-US"/>
        </w:rPr>
        <w:t>(Meschitti</w:t>
      </w:r>
      <w:r w:rsidRPr="00F34D28">
        <w:rPr>
          <w:lang w:val="en-US"/>
        </w:rPr>
        <w:t xml:space="preserve"> 2020).</w:t>
      </w:r>
      <w:r w:rsidR="00AB6196" w:rsidRPr="00F34D28">
        <w:rPr>
          <w:lang w:val="en-US"/>
        </w:rPr>
        <w:t xml:space="preserve"> </w:t>
      </w:r>
      <w:r w:rsidR="003719ED">
        <w:rPr>
          <w:lang w:val="en-US"/>
        </w:rPr>
        <w:t>Meschitti</w:t>
      </w:r>
      <w:r w:rsidR="003719ED" w:rsidRPr="00F34D28">
        <w:rPr>
          <w:lang w:val="en-US"/>
        </w:rPr>
        <w:t xml:space="preserve"> </w:t>
      </w:r>
      <w:r w:rsidR="0047774C" w:rsidRPr="00F34D28">
        <w:rPr>
          <w:lang w:val="en-US"/>
        </w:rPr>
        <w:t xml:space="preserve">refers to </w:t>
      </w:r>
      <w:r w:rsidR="00CC5D68" w:rsidRPr="00F34D28">
        <w:rPr>
          <w:lang w:val="en-US"/>
        </w:rPr>
        <w:t xml:space="preserve">Slaughter and Rhodes (2004) </w:t>
      </w:r>
      <w:r w:rsidR="008A4E26">
        <w:rPr>
          <w:lang w:val="en-US"/>
        </w:rPr>
        <w:t>who note that</w:t>
      </w:r>
      <w:r w:rsidR="00CC5D68" w:rsidRPr="00F34D28">
        <w:rPr>
          <w:lang w:val="en-US"/>
        </w:rPr>
        <w:t xml:space="preserve"> this process </w:t>
      </w:r>
      <w:r w:rsidR="00AB6196" w:rsidRPr="00F34D28">
        <w:rPr>
          <w:lang w:val="en-US"/>
        </w:rPr>
        <w:t xml:space="preserve">of academic capitalism </w:t>
      </w:r>
      <w:r w:rsidR="008A4E26">
        <w:rPr>
          <w:lang w:val="en-US"/>
        </w:rPr>
        <w:t xml:space="preserve">forces </w:t>
      </w:r>
      <w:r w:rsidR="00CC5D68" w:rsidRPr="00F34D28">
        <w:rPr>
          <w:lang w:val="en-US"/>
        </w:rPr>
        <w:t xml:space="preserve">universities </w:t>
      </w:r>
      <w:r w:rsidR="00374276">
        <w:rPr>
          <w:lang w:val="en-US"/>
        </w:rPr>
        <w:t>to</w:t>
      </w:r>
      <w:r w:rsidR="008A4E26">
        <w:rPr>
          <w:lang w:val="en-US"/>
        </w:rPr>
        <w:t xml:space="preserve"> </w:t>
      </w:r>
      <w:r w:rsidR="00CC5D68" w:rsidRPr="00F34D28">
        <w:rPr>
          <w:lang w:val="en-US"/>
        </w:rPr>
        <w:t xml:space="preserve">become increasingly integrated into the knowledge-based economy, </w:t>
      </w:r>
      <w:r w:rsidR="00374276">
        <w:rPr>
          <w:lang w:val="en-US"/>
        </w:rPr>
        <w:t xml:space="preserve">to </w:t>
      </w:r>
      <w:r w:rsidR="00CC5D68" w:rsidRPr="00F34D28">
        <w:rPr>
          <w:lang w:val="en-US"/>
        </w:rPr>
        <w:t xml:space="preserve">side-line </w:t>
      </w:r>
      <w:r w:rsidR="00374276">
        <w:rPr>
          <w:lang w:val="en-US"/>
        </w:rPr>
        <w:t>their single</w:t>
      </w:r>
      <w:r w:rsidR="00CC5D68" w:rsidRPr="00F34D28">
        <w:rPr>
          <w:lang w:val="en-US"/>
        </w:rPr>
        <w:t xml:space="preserve"> core mission (education) and </w:t>
      </w:r>
      <w:r w:rsidR="00374276">
        <w:rPr>
          <w:lang w:val="en-US"/>
        </w:rPr>
        <w:t xml:space="preserve">to </w:t>
      </w:r>
      <w:r w:rsidR="00CC5D68" w:rsidRPr="00F34D28">
        <w:rPr>
          <w:lang w:val="en-US"/>
        </w:rPr>
        <w:t>plac</w:t>
      </w:r>
      <w:r w:rsidR="00374276">
        <w:rPr>
          <w:lang w:val="en-US"/>
        </w:rPr>
        <w:t>e</w:t>
      </w:r>
      <w:r w:rsidR="00CC5D68" w:rsidRPr="00F34D28">
        <w:rPr>
          <w:lang w:val="en-US"/>
        </w:rPr>
        <w:t xml:space="preserve"> greater value on activities</w:t>
      </w:r>
      <w:r w:rsidR="00374276">
        <w:rPr>
          <w:lang w:val="en-US"/>
        </w:rPr>
        <w:t xml:space="preserve"> which can generate income for the university</w:t>
      </w:r>
      <w:r w:rsidR="00CC5D68" w:rsidRPr="00F34D28">
        <w:rPr>
          <w:lang w:val="en-US"/>
        </w:rPr>
        <w:t xml:space="preserve">. </w:t>
      </w:r>
      <w:r w:rsidR="00374276">
        <w:rPr>
          <w:lang w:val="en-US"/>
        </w:rPr>
        <w:t>As a result</w:t>
      </w:r>
      <w:r w:rsidR="00AB6196" w:rsidRPr="00F34D28">
        <w:rPr>
          <w:lang w:val="en-US"/>
        </w:rPr>
        <w:t>, current u</w:t>
      </w:r>
      <w:r w:rsidR="00CC5D68" w:rsidRPr="00F34D28">
        <w:rPr>
          <w:lang w:val="en-US"/>
        </w:rPr>
        <w:t>niversities are</w:t>
      </w:r>
      <w:r w:rsidR="00374276">
        <w:rPr>
          <w:lang w:val="en-US"/>
        </w:rPr>
        <w:t xml:space="preserve"> becoming</w:t>
      </w:r>
      <w:r w:rsidR="00CC5D68" w:rsidRPr="00F34D28">
        <w:rPr>
          <w:lang w:val="en-US"/>
        </w:rPr>
        <w:t xml:space="preserve"> increasingly </w:t>
      </w:r>
      <w:r w:rsidR="00AB6196" w:rsidRPr="00F34D28">
        <w:rPr>
          <w:lang w:val="en-US"/>
        </w:rPr>
        <w:t>characterized</w:t>
      </w:r>
      <w:r w:rsidR="00CC5D68" w:rsidRPr="00F34D28">
        <w:rPr>
          <w:lang w:val="en-US"/>
        </w:rPr>
        <w:t xml:space="preserve"> by neo-liberal discourses</w:t>
      </w:r>
      <w:r w:rsidR="00374276">
        <w:rPr>
          <w:lang w:val="en-US"/>
        </w:rPr>
        <w:t xml:space="preserve"> in which</w:t>
      </w:r>
      <w:r w:rsidR="00CC5D68" w:rsidRPr="00F34D28">
        <w:rPr>
          <w:lang w:val="en-US"/>
        </w:rPr>
        <w:t xml:space="preserve"> </w:t>
      </w:r>
      <w:r w:rsidR="00AB6196" w:rsidRPr="00F34D28">
        <w:rPr>
          <w:lang w:val="en-US"/>
        </w:rPr>
        <w:t>r</w:t>
      </w:r>
      <w:r w:rsidR="00CC5D68" w:rsidRPr="00F34D28">
        <w:rPr>
          <w:lang w:val="en-US"/>
        </w:rPr>
        <w:t xml:space="preserve">esults are </w:t>
      </w:r>
      <w:r w:rsidR="00AB6196" w:rsidRPr="00F34D28">
        <w:rPr>
          <w:lang w:val="en-US"/>
        </w:rPr>
        <w:t>prioritized</w:t>
      </w:r>
      <w:r w:rsidR="00CC5D68" w:rsidRPr="00F34D28">
        <w:rPr>
          <w:lang w:val="en-US"/>
        </w:rPr>
        <w:t xml:space="preserve"> over processes, numbers over experiences, procedures over ideas, </w:t>
      </w:r>
      <w:r w:rsidR="00D642DB">
        <w:rPr>
          <w:lang w:val="en-US"/>
        </w:rPr>
        <w:t xml:space="preserve">and </w:t>
      </w:r>
      <w:r w:rsidR="00CC5D68" w:rsidRPr="00F34D28">
        <w:rPr>
          <w:lang w:val="en-US"/>
        </w:rPr>
        <w:t>productivity over creativity</w:t>
      </w:r>
      <w:r w:rsidR="00AB6196" w:rsidRPr="00F34D28">
        <w:rPr>
          <w:lang w:val="en-US"/>
        </w:rPr>
        <w:t xml:space="preserve"> (Meschitti 2020:1).</w:t>
      </w:r>
      <w:r w:rsidR="00ED0E34" w:rsidRPr="00F34D28">
        <w:rPr>
          <w:lang w:val="en-US"/>
        </w:rPr>
        <w:t xml:space="preserve"> </w:t>
      </w:r>
    </w:p>
    <w:p w14:paraId="5C80CC9E" w14:textId="5E8446C7" w:rsidR="008826E9" w:rsidRPr="00F34D28" w:rsidRDefault="00E545CE" w:rsidP="003C5F67">
      <w:pPr>
        <w:pStyle w:val="align-justify"/>
        <w:shd w:val="clear" w:color="auto" w:fill="FFFFFF"/>
        <w:spacing w:before="0" w:beforeAutospacing="0" w:after="0" w:afterAutospacing="0"/>
        <w:ind w:firstLine="709"/>
        <w:jc w:val="both"/>
        <w:textAlignment w:val="baseline"/>
        <w:rPr>
          <w:lang w:val="en-US"/>
        </w:rPr>
      </w:pPr>
      <w:r w:rsidRPr="00F34D28">
        <w:rPr>
          <w:lang w:val="en-US"/>
        </w:rPr>
        <w:t>At the same time</w:t>
      </w:r>
      <w:r w:rsidR="00D642DB">
        <w:rPr>
          <w:lang w:val="en-US"/>
        </w:rPr>
        <w:t>,</w:t>
      </w:r>
      <w:r w:rsidRPr="00F34D28">
        <w:rPr>
          <w:lang w:val="en-US"/>
        </w:rPr>
        <w:t xml:space="preserve"> n</w:t>
      </w:r>
      <w:r w:rsidR="00ED0E34" w:rsidRPr="00F34D28">
        <w:rPr>
          <w:lang w:val="en-US"/>
        </w:rPr>
        <w:t>eo-liberal</w:t>
      </w:r>
      <w:r w:rsidRPr="00F34D28">
        <w:rPr>
          <w:lang w:val="en-US"/>
        </w:rPr>
        <w:t xml:space="preserve"> discourse </w:t>
      </w:r>
      <w:r w:rsidR="00D642DB">
        <w:rPr>
          <w:lang w:val="en-US"/>
        </w:rPr>
        <w:t xml:space="preserve">is </w:t>
      </w:r>
      <w:r w:rsidR="00ED0E34" w:rsidRPr="00F34D28">
        <w:rPr>
          <w:lang w:val="en-US"/>
        </w:rPr>
        <w:t>shap</w:t>
      </w:r>
      <w:r w:rsidR="00D642DB">
        <w:rPr>
          <w:lang w:val="en-US"/>
        </w:rPr>
        <w:t>ing</w:t>
      </w:r>
      <w:r w:rsidR="00ED0E34" w:rsidRPr="00F34D28">
        <w:rPr>
          <w:lang w:val="en-US"/>
        </w:rPr>
        <w:t xml:space="preserve"> the dynamics of inclusion and exclusion, feeding a vicious cycle where women’s contribution</w:t>
      </w:r>
      <w:r w:rsidR="00117A0A">
        <w:rPr>
          <w:lang w:val="en-US"/>
        </w:rPr>
        <w:t>s</w:t>
      </w:r>
      <w:r w:rsidR="00ED0E34" w:rsidRPr="00F34D28">
        <w:rPr>
          <w:lang w:val="en-US"/>
        </w:rPr>
        <w:t xml:space="preserve"> </w:t>
      </w:r>
      <w:r w:rsidR="00A919E3">
        <w:rPr>
          <w:lang w:val="en-US"/>
        </w:rPr>
        <w:t>are disregarded</w:t>
      </w:r>
      <w:r w:rsidR="00ED0E34" w:rsidRPr="00F34D28">
        <w:rPr>
          <w:lang w:val="en-US"/>
        </w:rPr>
        <w:t xml:space="preserve"> and </w:t>
      </w:r>
      <w:r w:rsidR="00A919E3">
        <w:rPr>
          <w:lang w:val="en-US"/>
        </w:rPr>
        <w:t>denied a</w:t>
      </w:r>
      <w:r w:rsidR="00ED0E34" w:rsidRPr="00F34D28">
        <w:rPr>
          <w:lang w:val="en-US"/>
        </w:rPr>
        <w:t xml:space="preserve"> voice, and relegating women to unrewarding and invisible activities (Meschitti 2020: 3</w:t>
      </w:r>
      <w:r w:rsidR="003C5F67">
        <w:rPr>
          <w:lang w:val="en-US"/>
        </w:rPr>
        <w:t>-</w:t>
      </w:r>
      <w:r w:rsidR="00ED0E34" w:rsidRPr="00F34D28">
        <w:rPr>
          <w:lang w:val="en-US"/>
        </w:rPr>
        <w:t xml:space="preserve">5). </w:t>
      </w:r>
      <w:r w:rsidR="00AB6196" w:rsidRPr="00F34D28">
        <w:rPr>
          <w:lang w:val="en-US"/>
        </w:rPr>
        <w:t>Meschitti</w:t>
      </w:r>
      <w:r w:rsidR="00A80D23" w:rsidRPr="00F34D28">
        <w:rPr>
          <w:lang w:val="en-US"/>
        </w:rPr>
        <w:t xml:space="preserve"> (2020)</w:t>
      </w:r>
      <w:r w:rsidR="00AB6196" w:rsidRPr="00F34D28">
        <w:rPr>
          <w:lang w:val="en-US"/>
        </w:rPr>
        <w:t xml:space="preserve"> argues that </w:t>
      </w:r>
      <w:r w:rsidR="008826E9" w:rsidRPr="00F34D28">
        <w:rPr>
          <w:lang w:val="en-US"/>
        </w:rPr>
        <w:t>two interrelated issues</w:t>
      </w:r>
      <w:r w:rsidR="00A919E3">
        <w:rPr>
          <w:lang w:val="en-US"/>
        </w:rPr>
        <w:t xml:space="preserve"> are at play here</w:t>
      </w:r>
      <w:r w:rsidR="008826E9" w:rsidRPr="00F34D28">
        <w:rPr>
          <w:lang w:val="en-US"/>
        </w:rPr>
        <w:t>: first</w:t>
      </w:r>
      <w:r w:rsidR="00397CC8">
        <w:rPr>
          <w:lang w:val="en-US"/>
        </w:rPr>
        <w:t>ly</w:t>
      </w:r>
      <w:r w:rsidR="008826E9" w:rsidRPr="00F34D28">
        <w:rPr>
          <w:lang w:val="en-US"/>
        </w:rPr>
        <w:t xml:space="preserve">, </w:t>
      </w:r>
      <w:r w:rsidR="00397CC8">
        <w:rPr>
          <w:lang w:val="en-US"/>
        </w:rPr>
        <w:t>the demand for</w:t>
      </w:r>
      <w:r w:rsidR="008826E9" w:rsidRPr="00F34D28">
        <w:rPr>
          <w:lang w:val="en-US"/>
        </w:rPr>
        <w:t xml:space="preserve"> accountability</w:t>
      </w:r>
      <w:r w:rsidR="00397CC8">
        <w:rPr>
          <w:lang w:val="en-US"/>
        </w:rPr>
        <w:t xml:space="preserve"> means that</w:t>
      </w:r>
      <w:r w:rsidR="008826E9" w:rsidRPr="00F34D28">
        <w:rPr>
          <w:lang w:val="en-US"/>
        </w:rPr>
        <w:t xml:space="preserve"> universities devote more time to administration and service</w:t>
      </w:r>
      <w:r w:rsidR="00397CC8">
        <w:rPr>
          <w:lang w:val="en-US"/>
        </w:rPr>
        <w:t xml:space="preserve"> provision</w:t>
      </w:r>
      <w:r w:rsidR="008826E9" w:rsidRPr="00F34D28">
        <w:rPr>
          <w:lang w:val="en-US"/>
        </w:rPr>
        <w:t>; these activities are undervalued and under-</w:t>
      </w:r>
      <w:r w:rsidR="00A80D23" w:rsidRPr="00F34D28">
        <w:rPr>
          <w:lang w:val="en-US"/>
        </w:rPr>
        <w:t>rewarded and</w:t>
      </w:r>
      <w:r w:rsidR="008826E9" w:rsidRPr="00F34D28">
        <w:rPr>
          <w:lang w:val="en-US"/>
        </w:rPr>
        <w:t xml:space="preserve"> are </w:t>
      </w:r>
      <w:r w:rsidR="009349E3">
        <w:rPr>
          <w:lang w:val="en-US"/>
        </w:rPr>
        <w:t xml:space="preserve">thus </w:t>
      </w:r>
      <w:r w:rsidR="008826E9" w:rsidRPr="00F34D28">
        <w:rPr>
          <w:lang w:val="en-US"/>
        </w:rPr>
        <w:t xml:space="preserve">often delegated to women. </w:t>
      </w:r>
      <w:r w:rsidR="00EC4D2D" w:rsidRPr="00F34D28">
        <w:rPr>
          <w:lang w:val="en-US"/>
        </w:rPr>
        <w:lastRenderedPageBreak/>
        <w:t>Also</w:t>
      </w:r>
      <w:r w:rsidR="009349E3">
        <w:rPr>
          <w:lang w:val="en-US"/>
        </w:rPr>
        <w:t>,</w:t>
      </w:r>
      <w:r w:rsidR="00EC4D2D" w:rsidRPr="00F34D28">
        <w:rPr>
          <w:lang w:val="en-US"/>
        </w:rPr>
        <w:t xml:space="preserve"> </w:t>
      </w:r>
      <w:r w:rsidR="009349E3">
        <w:rPr>
          <w:lang w:val="en-US"/>
        </w:rPr>
        <w:t xml:space="preserve">the practice of </w:t>
      </w:r>
      <w:r w:rsidR="00EC4D2D" w:rsidRPr="00F34D28">
        <w:rPr>
          <w:lang w:val="en-US"/>
        </w:rPr>
        <w:t>t</w:t>
      </w:r>
      <w:r w:rsidR="008826E9" w:rsidRPr="00F34D28">
        <w:rPr>
          <w:lang w:val="en-US"/>
        </w:rPr>
        <w:t xml:space="preserve">eaching, </w:t>
      </w:r>
      <w:r w:rsidR="009349E3">
        <w:rPr>
          <w:lang w:val="en-US"/>
        </w:rPr>
        <w:t>in which</w:t>
      </w:r>
      <w:r w:rsidR="008826E9" w:rsidRPr="00F34D28">
        <w:rPr>
          <w:lang w:val="en-US"/>
        </w:rPr>
        <w:t xml:space="preserve"> women </w:t>
      </w:r>
      <w:r w:rsidR="009349E3">
        <w:rPr>
          <w:lang w:val="en-US"/>
        </w:rPr>
        <w:t>tend to be</w:t>
      </w:r>
      <w:r w:rsidR="008826E9" w:rsidRPr="00F34D28">
        <w:rPr>
          <w:lang w:val="en-US"/>
        </w:rPr>
        <w:t xml:space="preserve"> more heavily involved, is not as </w:t>
      </w:r>
      <w:r w:rsidR="009349E3">
        <w:rPr>
          <w:lang w:val="en-US"/>
        </w:rPr>
        <w:t xml:space="preserve">highly </w:t>
      </w:r>
      <w:r w:rsidR="008826E9" w:rsidRPr="00F34D28">
        <w:rPr>
          <w:lang w:val="en-US"/>
        </w:rPr>
        <w:t>valued as research</w:t>
      </w:r>
      <w:r w:rsidR="009349E3">
        <w:rPr>
          <w:lang w:val="en-US"/>
        </w:rPr>
        <w:t xml:space="preserve"> activities</w:t>
      </w:r>
      <w:r w:rsidR="006B7AC8">
        <w:rPr>
          <w:lang w:val="en-US"/>
        </w:rPr>
        <w:t xml:space="preserve">, a </w:t>
      </w:r>
      <w:r w:rsidR="00662DFF">
        <w:rPr>
          <w:lang w:val="en-US"/>
        </w:rPr>
        <w:t>perception which itself</w:t>
      </w:r>
      <w:r w:rsidR="008826E9" w:rsidRPr="00F34D28">
        <w:rPr>
          <w:lang w:val="en-US"/>
        </w:rPr>
        <w:t xml:space="preserve"> perpetuates gender inequality. Second</w:t>
      </w:r>
      <w:r w:rsidR="00662DFF">
        <w:rPr>
          <w:lang w:val="en-US"/>
        </w:rPr>
        <w:t>ly</w:t>
      </w:r>
      <w:r w:rsidR="008826E9" w:rsidRPr="00F34D28">
        <w:rPr>
          <w:lang w:val="en-US"/>
        </w:rPr>
        <w:t xml:space="preserve">, there is a more general problem related to the definition of </w:t>
      </w:r>
      <w:r w:rsidR="00C82DD5">
        <w:rPr>
          <w:lang w:val="en-US"/>
        </w:rPr>
        <w:t>“</w:t>
      </w:r>
      <w:r w:rsidR="008826E9" w:rsidRPr="00F34D28">
        <w:rPr>
          <w:lang w:val="en-US"/>
        </w:rPr>
        <w:t>excellen</w:t>
      </w:r>
      <w:r w:rsidR="00662DFF">
        <w:rPr>
          <w:lang w:val="en-US"/>
        </w:rPr>
        <w:t>ce</w:t>
      </w:r>
      <w:r w:rsidR="00C82DD5">
        <w:rPr>
          <w:lang w:val="en-US"/>
        </w:rPr>
        <w:t>”</w:t>
      </w:r>
      <w:r w:rsidR="006B1EFE">
        <w:rPr>
          <w:lang w:val="en-US"/>
        </w:rPr>
        <w:t>, a term which</w:t>
      </w:r>
      <w:r w:rsidR="008826E9" w:rsidRPr="00F34D28">
        <w:rPr>
          <w:lang w:val="en-US"/>
        </w:rPr>
        <w:t xml:space="preserve"> </w:t>
      </w:r>
      <w:r w:rsidR="006B1EFE">
        <w:rPr>
          <w:lang w:val="en-US"/>
        </w:rPr>
        <w:t>Meschitti</w:t>
      </w:r>
      <w:r w:rsidR="006B1EFE" w:rsidRPr="00F34D28">
        <w:rPr>
          <w:lang w:val="en-US"/>
        </w:rPr>
        <w:t xml:space="preserve"> </w:t>
      </w:r>
      <w:r w:rsidR="0047774C" w:rsidRPr="00F34D28">
        <w:rPr>
          <w:lang w:val="en-US"/>
        </w:rPr>
        <w:t xml:space="preserve">also </w:t>
      </w:r>
      <w:r w:rsidR="006B1EFE">
        <w:rPr>
          <w:lang w:val="en-US"/>
        </w:rPr>
        <w:t>sees</w:t>
      </w:r>
      <w:r w:rsidR="008826E9" w:rsidRPr="00F34D28">
        <w:rPr>
          <w:lang w:val="en-US"/>
        </w:rPr>
        <w:t xml:space="preserve"> </w:t>
      </w:r>
      <w:r w:rsidR="006B1EFE">
        <w:rPr>
          <w:lang w:val="en-US"/>
        </w:rPr>
        <w:t>a</w:t>
      </w:r>
      <w:r w:rsidR="008826E9" w:rsidRPr="00F34D28">
        <w:rPr>
          <w:lang w:val="en-US"/>
        </w:rPr>
        <w:t xml:space="preserve">s gendered: women are </w:t>
      </w:r>
      <w:r w:rsidR="00F505D8">
        <w:rPr>
          <w:lang w:val="en-US"/>
        </w:rPr>
        <w:t xml:space="preserve">less likely to be </w:t>
      </w:r>
      <w:r w:rsidR="008826E9" w:rsidRPr="00F34D28">
        <w:rPr>
          <w:lang w:val="en-US"/>
        </w:rPr>
        <w:t xml:space="preserve">considered </w:t>
      </w:r>
      <w:r w:rsidR="00F505D8">
        <w:rPr>
          <w:lang w:val="en-US"/>
        </w:rPr>
        <w:t xml:space="preserve">as </w:t>
      </w:r>
      <w:r w:rsidR="008826E9" w:rsidRPr="00F34D28">
        <w:rPr>
          <w:lang w:val="en-US"/>
        </w:rPr>
        <w:t>excellent without any apparent reason</w:t>
      </w:r>
      <w:r w:rsidR="0047774C" w:rsidRPr="00F34D28">
        <w:rPr>
          <w:lang w:val="en-US"/>
        </w:rPr>
        <w:t xml:space="preserve"> (</w:t>
      </w:r>
      <w:r w:rsidR="008826E9" w:rsidRPr="00F34D28">
        <w:rPr>
          <w:lang w:val="en-US"/>
        </w:rPr>
        <w:t xml:space="preserve">Fassa and Kradolfer 2013). Academic excellence is said to be based on </w:t>
      </w:r>
      <w:r w:rsidR="00A80D23" w:rsidRPr="00F34D28">
        <w:rPr>
          <w:lang w:val="en-US"/>
        </w:rPr>
        <w:t>performance;</w:t>
      </w:r>
      <w:r w:rsidR="008826E9" w:rsidRPr="00F34D28">
        <w:rPr>
          <w:lang w:val="en-US"/>
        </w:rPr>
        <w:t xml:space="preserve"> however, the way </w:t>
      </w:r>
      <w:r w:rsidR="00C82DD5">
        <w:rPr>
          <w:lang w:val="en-US"/>
        </w:rPr>
        <w:t xml:space="preserve">in which </w:t>
      </w:r>
      <w:r w:rsidR="008826E9" w:rsidRPr="00F34D28">
        <w:rPr>
          <w:lang w:val="en-US"/>
        </w:rPr>
        <w:t xml:space="preserve">performance is defined privileges specific types of outputs and hinders equality (Teelken and Deem 2013). </w:t>
      </w:r>
    </w:p>
    <w:p w14:paraId="39EC7722" w14:textId="114C6FBA" w:rsidR="00CC1E6C" w:rsidRPr="00F34D28" w:rsidRDefault="00F505D8" w:rsidP="003C5F67">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study by </w:t>
      </w:r>
      <w:r w:rsidR="00F208F3" w:rsidRPr="00F34D28">
        <w:rPr>
          <w:rFonts w:ascii="Times New Roman" w:hAnsi="Times New Roman" w:cs="Times New Roman"/>
          <w:sz w:val="24"/>
          <w:szCs w:val="24"/>
          <w:lang w:val="en-US"/>
        </w:rPr>
        <w:t>Riegraf</w:t>
      </w:r>
      <w:r w:rsidR="00F208F3" w:rsidRPr="00F34D28">
        <w:rPr>
          <w:rFonts w:ascii="Times New Roman" w:hAnsi="Times New Roman" w:cs="Times New Roman"/>
          <w:sz w:val="24"/>
          <w:szCs w:val="24"/>
          <w:shd w:val="clear" w:color="auto" w:fill="FFFFFF"/>
          <w:lang w:val="en-US"/>
        </w:rPr>
        <w:t xml:space="preserve"> and </w:t>
      </w:r>
      <w:r w:rsidR="00F208F3" w:rsidRPr="00F34D28">
        <w:rPr>
          <w:rFonts w:ascii="Times New Roman" w:hAnsi="Times New Roman" w:cs="Times New Roman"/>
          <w:sz w:val="24"/>
          <w:szCs w:val="24"/>
          <w:lang w:val="en-US"/>
        </w:rPr>
        <w:t>Weber (2017)</w:t>
      </w:r>
      <w:r w:rsidR="00F208F3" w:rsidRPr="00F34D28">
        <w:rPr>
          <w:rFonts w:ascii="Times New Roman" w:hAnsi="Times New Roman" w:cs="Times New Roman"/>
          <w:sz w:val="24"/>
          <w:szCs w:val="24"/>
          <w:shd w:val="clear" w:color="auto" w:fill="FFFFFF"/>
          <w:lang w:val="en-US"/>
        </w:rPr>
        <w:t xml:space="preserve"> show</w:t>
      </w:r>
      <w:r>
        <w:rPr>
          <w:rFonts w:ascii="Times New Roman" w:hAnsi="Times New Roman" w:cs="Times New Roman"/>
          <w:sz w:val="24"/>
          <w:szCs w:val="24"/>
          <w:shd w:val="clear" w:color="auto" w:fill="FFFFFF"/>
          <w:lang w:val="en-US"/>
        </w:rPr>
        <w:t>s</w:t>
      </w:r>
      <w:r w:rsidR="00F208F3" w:rsidRPr="00F34D28">
        <w:rPr>
          <w:rFonts w:ascii="Times New Roman" w:hAnsi="Times New Roman" w:cs="Times New Roman"/>
          <w:sz w:val="24"/>
          <w:szCs w:val="24"/>
          <w:shd w:val="clear" w:color="auto" w:fill="FFFFFF"/>
          <w:lang w:val="en-US"/>
        </w:rPr>
        <w:t xml:space="preserve"> that management by performance disadvantages female academics by favoring male patronage, but </w:t>
      </w:r>
      <w:r>
        <w:rPr>
          <w:rFonts w:ascii="Times New Roman" w:hAnsi="Times New Roman" w:cs="Times New Roman"/>
          <w:sz w:val="24"/>
          <w:szCs w:val="24"/>
          <w:shd w:val="clear" w:color="auto" w:fill="FFFFFF"/>
          <w:lang w:val="en-US"/>
        </w:rPr>
        <w:t>a</w:t>
      </w:r>
      <w:r w:rsidR="00BD0546">
        <w:rPr>
          <w:rFonts w:ascii="Times New Roman" w:hAnsi="Times New Roman" w:cs="Times New Roman"/>
          <w:sz w:val="24"/>
          <w:szCs w:val="24"/>
          <w:shd w:val="clear" w:color="auto" w:fill="FFFFFF"/>
          <w:lang w:val="en-US"/>
        </w:rPr>
        <w:t>lso notes that</w:t>
      </w:r>
      <w:r w:rsidR="00F208F3" w:rsidRPr="00F34D28">
        <w:rPr>
          <w:rFonts w:ascii="Times New Roman" w:hAnsi="Times New Roman" w:cs="Times New Roman"/>
          <w:sz w:val="24"/>
          <w:szCs w:val="24"/>
          <w:shd w:val="clear" w:color="auto" w:fill="FFFFFF"/>
          <w:lang w:val="en-US"/>
        </w:rPr>
        <w:t xml:space="preserve"> gender equality can be introduced </w:t>
      </w:r>
      <w:r w:rsidR="000748DF">
        <w:rPr>
          <w:rFonts w:ascii="Times New Roman" w:hAnsi="Times New Roman" w:cs="Times New Roman"/>
          <w:sz w:val="24"/>
          <w:szCs w:val="24"/>
          <w:shd w:val="clear" w:color="auto" w:fill="FFFFFF"/>
          <w:lang w:val="en-US"/>
        </w:rPr>
        <w:t xml:space="preserve">through </w:t>
      </w:r>
      <w:r w:rsidR="000748DF" w:rsidRPr="00F34D28">
        <w:rPr>
          <w:rFonts w:ascii="Times New Roman" w:hAnsi="Times New Roman" w:cs="Times New Roman"/>
          <w:sz w:val="24"/>
          <w:szCs w:val="24"/>
          <w:shd w:val="clear" w:color="auto" w:fill="FFFFFF"/>
          <w:lang w:val="en-US"/>
        </w:rPr>
        <w:t xml:space="preserve">the instruments of the new governance </w:t>
      </w:r>
      <w:r w:rsidR="00F208F3" w:rsidRPr="00F34D28">
        <w:rPr>
          <w:rFonts w:ascii="Times New Roman" w:hAnsi="Times New Roman" w:cs="Times New Roman"/>
          <w:sz w:val="24"/>
          <w:szCs w:val="24"/>
          <w:shd w:val="clear" w:color="auto" w:fill="FFFFFF"/>
          <w:lang w:val="en-US"/>
        </w:rPr>
        <w:t xml:space="preserve">as a core principle of excellence criteria. On the basis of two case studies of German universities, their </w:t>
      </w:r>
      <w:r w:rsidR="00053294">
        <w:rPr>
          <w:rFonts w:ascii="Times New Roman" w:hAnsi="Times New Roman" w:cs="Times New Roman"/>
          <w:sz w:val="24"/>
          <w:szCs w:val="24"/>
          <w:shd w:val="clear" w:color="auto" w:fill="FFFFFF"/>
          <w:lang w:val="en-US"/>
        </w:rPr>
        <w:t xml:space="preserve">research </w:t>
      </w:r>
      <w:r w:rsidR="00F208F3" w:rsidRPr="00F34D28">
        <w:rPr>
          <w:rFonts w:ascii="Times New Roman" w:hAnsi="Times New Roman" w:cs="Times New Roman"/>
          <w:sz w:val="24"/>
          <w:szCs w:val="24"/>
          <w:shd w:val="clear" w:color="auto" w:fill="FFFFFF"/>
          <w:lang w:val="en-US"/>
        </w:rPr>
        <w:t>show</w:t>
      </w:r>
      <w:r w:rsidR="00053294">
        <w:rPr>
          <w:rFonts w:ascii="Times New Roman" w:hAnsi="Times New Roman" w:cs="Times New Roman"/>
          <w:sz w:val="24"/>
          <w:szCs w:val="24"/>
          <w:shd w:val="clear" w:color="auto" w:fill="FFFFFF"/>
          <w:lang w:val="en-US"/>
        </w:rPr>
        <w:t>s that</w:t>
      </w:r>
      <w:r w:rsidR="00F208F3" w:rsidRPr="00F34D28">
        <w:rPr>
          <w:rFonts w:ascii="Times New Roman" w:hAnsi="Times New Roman" w:cs="Times New Roman"/>
          <w:sz w:val="24"/>
          <w:szCs w:val="24"/>
          <w:shd w:val="clear" w:color="auto" w:fill="FFFFFF"/>
          <w:lang w:val="en-US"/>
        </w:rPr>
        <w:t xml:space="preserve"> the nexus between ‘excellence’ competition and masculine culture is eroding, partly due to new ‘quasi’-market mechanisms being combined with gender equality policies. Their findings shed light on new gendered work patterns and </w:t>
      </w:r>
      <w:r w:rsidR="007E60C6">
        <w:rPr>
          <w:rFonts w:ascii="Times New Roman" w:hAnsi="Times New Roman" w:cs="Times New Roman"/>
          <w:sz w:val="24"/>
          <w:szCs w:val="24"/>
          <w:shd w:val="clear" w:color="auto" w:fill="FFFFFF"/>
          <w:lang w:val="en-US"/>
        </w:rPr>
        <w:t xml:space="preserve">the </w:t>
      </w:r>
      <w:r w:rsidR="00F208F3" w:rsidRPr="00F34D28">
        <w:rPr>
          <w:rFonts w:ascii="Times New Roman" w:hAnsi="Times New Roman" w:cs="Times New Roman"/>
          <w:sz w:val="24"/>
          <w:szCs w:val="24"/>
          <w:shd w:val="clear" w:color="auto" w:fill="FFFFFF"/>
          <w:lang w:val="en-US"/>
        </w:rPr>
        <w:t xml:space="preserve">inequalities of contemporary academia. Academia is </w:t>
      </w:r>
      <w:r w:rsidR="00AC3734">
        <w:rPr>
          <w:rFonts w:ascii="Times New Roman" w:hAnsi="Times New Roman" w:cs="Times New Roman"/>
          <w:sz w:val="24"/>
          <w:szCs w:val="24"/>
          <w:shd w:val="clear" w:color="auto" w:fill="FFFFFF"/>
          <w:lang w:val="en-US"/>
        </w:rPr>
        <w:t xml:space="preserve">gradually </w:t>
      </w:r>
      <w:r w:rsidR="00F208F3" w:rsidRPr="00F34D28">
        <w:rPr>
          <w:rFonts w:ascii="Times New Roman" w:hAnsi="Times New Roman" w:cs="Times New Roman"/>
          <w:sz w:val="24"/>
          <w:szCs w:val="24"/>
          <w:shd w:val="clear" w:color="auto" w:fill="FFFFFF"/>
          <w:lang w:val="en-US"/>
        </w:rPr>
        <w:t xml:space="preserve">opening up to </w:t>
      </w:r>
      <w:r w:rsidR="00AC3734">
        <w:rPr>
          <w:rFonts w:ascii="Times New Roman" w:hAnsi="Times New Roman" w:cs="Times New Roman"/>
          <w:sz w:val="24"/>
          <w:szCs w:val="24"/>
          <w:shd w:val="clear" w:color="auto" w:fill="FFFFFF"/>
          <w:lang w:val="en-US"/>
        </w:rPr>
        <w:t>“</w:t>
      </w:r>
      <w:r w:rsidR="00F208F3" w:rsidRPr="00F34D28">
        <w:rPr>
          <w:rFonts w:ascii="Times New Roman" w:hAnsi="Times New Roman" w:cs="Times New Roman"/>
          <w:sz w:val="24"/>
          <w:szCs w:val="24"/>
          <w:shd w:val="clear" w:color="auto" w:fill="FFFFFF"/>
          <w:lang w:val="en-US"/>
        </w:rPr>
        <w:t>excellent</w:t>
      </w:r>
      <w:r w:rsidR="00AC3734">
        <w:rPr>
          <w:rFonts w:ascii="Times New Roman" w:hAnsi="Times New Roman" w:cs="Times New Roman"/>
          <w:sz w:val="24"/>
          <w:szCs w:val="24"/>
          <w:shd w:val="clear" w:color="auto" w:fill="FFFFFF"/>
          <w:lang w:val="en-US"/>
        </w:rPr>
        <w:t>”</w:t>
      </w:r>
      <w:r w:rsidR="00F208F3" w:rsidRPr="00F34D28">
        <w:rPr>
          <w:rFonts w:ascii="Times New Roman" w:hAnsi="Times New Roman" w:cs="Times New Roman"/>
          <w:sz w:val="24"/>
          <w:szCs w:val="24"/>
          <w:shd w:val="clear" w:color="auto" w:fill="FFFFFF"/>
          <w:lang w:val="en-US"/>
        </w:rPr>
        <w:t xml:space="preserve"> high-perform</w:t>
      </w:r>
      <w:r w:rsidR="00AC3734">
        <w:rPr>
          <w:rFonts w:ascii="Times New Roman" w:hAnsi="Times New Roman" w:cs="Times New Roman"/>
          <w:sz w:val="24"/>
          <w:szCs w:val="24"/>
          <w:shd w:val="clear" w:color="auto" w:fill="FFFFFF"/>
          <w:lang w:val="en-US"/>
        </w:rPr>
        <w:t>ing</w:t>
      </w:r>
      <w:r w:rsidR="00F208F3" w:rsidRPr="00F34D28">
        <w:rPr>
          <w:rFonts w:ascii="Times New Roman" w:hAnsi="Times New Roman" w:cs="Times New Roman"/>
          <w:sz w:val="24"/>
          <w:szCs w:val="24"/>
          <w:shd w:val="clear" w:color="auto" w:fill="FFFFFF"/>
          <w:lang w:val="en-US"/>
        </w:rPr>
        <w:t xml:space="preserve"> women, </w:t>
      </w:r>
      <w:r w:rsidR="00AC3734">
        <w:rPr>
          <w:rFonts w:ascii="Times New Roman" w:hAnsi="Times New Roman" w:cs="Times New Roman"/>
          <w:sz w:val="24"/>
          <w:szCs w:val="24"/>
          <w:shd w:val="clear" w:color="auto" w:fill="FFFFFF"/>
          <w:lang w:val="en-US"/>
        </w:rPr>
        <w:t>but</w:t>
      </w:r>
      <w:r w:rsidR="00AC3734" w:rsidRPr="00F34D28">
        <w:rPr>
          <w:rFonts w:ascii="Times New Roman" w:hAnsi="Times New Roman" w:cs="Times New Roman"/>
          <w:sz w:val="24"/>
          <w:szCs w:val="24"/>
          <w:shd w:val="clear" w:color="auto" w:fill="FFFFFF"/>
          <w:lang w:val="en-US"/>
        </w:rPr>
        <w:t xml:space="preserve"> </w:t>
      </w:r>
      <w:r w:rsidR="00F208F3" w:rsidRPr="00F34D28">
        <w:rPr>
          <w:rFonts w:ascii="Times New Roman" w:hAnsi="Times New Roman" w:cs="Times New Roman"/>
          <w:sz w:val="24"/>
          <w:szCs w:val="24"/>
          <w:shd w:val="clear" w:color="auto" w:fill="FFFFFF"/>
          <w:lang w:val="en-US"/>
        </w:rPr>
        <w:t xml:space="preserve">other women </w:t>
      </w:r>
      <w:r w:rsidR="00AC3734">
        <w:rPr>
          <w:rFonts w:ascii="Times New Roman" w:hAnsi="Times New Roman" w:cs="Times New Roman"/>
          <w:sz w:val="24"/>
          <w:szCs w:val="24"/>
          <w:shd w:val="clear" w:color="auto" w:fill="FFFFFF"/>
          <w:lang w:val="en-US"/>
        </w:rPr>
        <w:t>remain</w:t>
      </w:r>
      <w:r w:rsidR="00F208F3" w:rsidRPr="00F34D28">
        <w:rPr>
          <w:rFonts w:ascii="Times New Roman" w:hAnsi="Times New Roman" w:cs="Times New Roman"/>
          <w:sz w:val="24"/>
          <w:szCs w:val="24"/>
          <w:shd w:val="clear" w:color="auto" w:fill="FFFFFF"/>
          <w:lang w:val="en-US"/>
        </w:rPr>
        <w:t xml:space="preserve"> disadvantaged</w:t>
      </w:r>
      <w:r w:rsidR="00CC1E6C" w:rsidRPr="00F34D28">
        <w:rPr>
          <w:rFonts w:ascii="Times New Roman" w:hAnsi="Times New Roman" w:cs="Times New Roman"/>
          <w:sz w:val="24"/>
          <w:szCs w:val="24"/>
          <w:shd w:val="clear" w:color="auto" w:fill="FFFFFF"/>
          <w:lang w:val="en-US"/>
        </w:rPr>
        <w:t xml:space="preserve"> (</w:t>
      </w:r>
      <w:r w:rsidR="00CC1E6C" w:rsidRPr="00F34D28">
        <w:rPr>
          <w:rFonts w:ascii="Times New Roman" w:hAnsi="Times New Roman" w:cs="Times New Roman"/>
          <w:sz w:val="24"/>
          <w:szCs w:val="24"/>
          <w:lang w:val="en-US"/>
        </w:rPr>
        <w:t>Riegraf</w:t>
      </w:r>
      <w:r w:rsidR="00F208F3" w:rsidRPr="00F34D28">
        <w:rPr>
          <w:rFonts w:ascii="Times New Roman" w:hAnsi="Times New Roman" w:cs="Times New Roman"/>
          <w:sz w:val="24"/>
          <w:szCs w:val="24"/>
          <w:lang w:val="en-US"/>
        </w:rPr>
        <w:t>, Weber</w:t>
      </w:r>
      <w:r w:rsidR="00CC1E6C" w:rsidRPr="00F34D28">
        <w:rPr>
          <w:rFonts w:ascii="Times New Roman" w:hAnsi="Times New Roman" w:cs="Times New Roman"/>
          <w:sz w:val="24"/>
          <w:szCs w:val="24"/>
          <w:lang w:val="en-US"/>
        </w:rPr>
        <w:t xml:space="preserve"> 2017: </w:t>
      </w:r>
      <w:r w:rsidR="00F208F3" w:rsidRPr="00F34D28">
        <w:rPr>
          <w:rFonts w:ascii="Times New Roman" w:hAnsi="Times New Roman" w:cs="Times New Roman"/>
          <w:sz w:val="24"/>
          <w:szCs w:val="24"/>
          <w:lang w:val="en-US"/>
        </w:rPr>
        <w:t xml:space="preserve"> 92–112</w:t>
      </w:r>
      <w:r w:rsidR="00CC1E6C" w:rsidRPr="00F34D28">
        <w:rPr>
          <w:rFonts w:ascii="Times New Roman" w:hAnsi="Times New Roman" w:cs="Times New Roman"/>
          <w:sz w:val="24"/>
          <w:szCs w:val="24"/>
          <w:lang w:val="en-US"/>
        </w:rPr>
        <w:t>).</w:t>
      </w:r>
    </w:p>
    <w:p w14:paraId="40192777" w14:textId="4B983C88" w:rsidR="00A67B22" w:rsidRPr="00F34D28" w:rsidRDefault="00AF4D42" w:rsidP="003C5F67">
      <w:pPr>
        <w:spacing w:after="0" w:line="240" w:lineRule="auto"/>
        <w:ind w:firstLine="709"/>
        <w:jc w:val="both"/>
        <w:rPr>
          <w:rFonts w:ascii="Times New Roman" w:hAnsi="Times New Roman" w:cs="Times New Roman"/>
          <w:sz w:val="24"/>
          <w:szCs w:val="24"/>
          <w:shd w:val="clear" w:color="auto" w:fill="FFFFFF"/>
          <w:lang w:val="en-US"/>
        </w:rPr>
      </w:pPr>
      <w:r w:rsidRPr="00F34D28">
        <w:rPr>
          <w:rFonts w:ascii="Times New Roman" w:hAnsi="Times New Roman" w:cs="Times New Roman"/>
          <w:sz w:val="24"/>
          <w:szCs w:val="24"/>
          <w:lang w:val="en-US"/>
        </w:rPr>
        <w:t xml:space="preserve">Ferree and Zippel (2015) </w:t>
      </w:r>
      <w:r w:rsidRPr="00F34D28">
        <w:rPr>
          <w:rFonts w:ascii="Times New Roman" w:hAnsi="Times New Roman" w:cs="Times New Roman"/>
          <w:sz w:val="24"/>
          <w:szCs w:val="24"/>
          <w:shd w:val="clear" w:color="auto" w:fill="FFFFFF"/>
          <w:lang w:val="en-US"/>
        </w:rPr>
        <w:t xml:space="preserve">argue that universities today </w:t>
      </w:r>
      <w:r w:rsidR="00AC3734" w:rsidRPr="00F34D28">
        <w:rPr>
          <w:rFonts w:ascii="Times New Roman" w:hAnsi="Times New Roman" w:cs="Times New Roman"/>
          <w:sz w:val="24"/>
          <w:szCs w:val="24"/>
          <w:shd w:val="clear" w:color="auto" w:fill="FFFFFF"/>
          <w:lang w:val="en-US"/>
        </w:rPr>
        <w:t xml:space="preserve">are </w:t>
      </w:r>
      <w:r w:rsidRPr="00F34D28">
        <w:rPr>
          <w:rFonts w:ascii="Times New Roman" w:hAnsi="Times New Roman" w:cs="Times New Roman"/>
          <w:sz w:val="24"/>
          <w:szCs w:val="24"/>
          <w:shd w:val="clear" w:color="auto" w:fill="FFFFFF"/>
          <w:lang w:val="en-US"/>
        </w:rPr>
        <w:t xml:space="preserve">being reshaped not </w:t>
      </w:r>
      <w:r w:rsidR="00AC3734">
        <w:rPr>
          <w:rFonts w:ascii="Times New Roman" w:hAnsi="Times New Roman" w:cs="Times New Roman"/>
          <w:sz w:val="24"/>
          <w:szCs w:val="24"/>
          <w:shd w:val="clear" w:color="auto" w:fill="FFFFFF"/>
          <w:lang w:val="en-US"/>
        </w:rPr>
        <w:t xml:space="preserve">only </w:t>
      </w:r>
      <w:r w:rsidRPr="00F34D28">
        <w:rPr>
          <w:rFonts w:ascii="Times New Roman" w:hAnsi="Times New Roman" w:cs="Times New Roman"/>
          <w:sz w:val="24"/>
          <w:szCs w:val="24"/>
          <w:shd w:val="clear" w:color="auto" w:fill="FFFFFF"/>
          <w:lang w:val="en-US"/>
        </w:rPr>
        <w:t xml:space="preserve">by </w:t>
      </w:r>
      <w:r w:rsidR="00AC3734">
        <w:rPr>
          <w:rFonts w:ascii="Times New Roman" w:hAnsi="Times New Roman" w:cs="Times New Roman"/>
          <w:sz w:val="24"/>
          <w:szCs w:val="24"/>
          <w:shd w:val="clear" w:color="auto" w:fill="FFFFFF"/>
          <w:lang w:val="en-US"/>
        </w:rPr>
        <w:t xml:space="preserve">the pressures of </w:t>
      </w:r>
      <w:r w:rsidRPr="00F34D28">
        <w:rPr>
          <w:rFonts w:ascii="Times New Roman" w:hAnsi="Times New Roman" w:cs="Times New Roman"/>
          <w:sz w:val="24"/>
          <w:szCs w:val="24"/>
          <w:shd w:val="clear" w:color="auto" w:fill="FFFFFF"/>
          <w:lang w:val="en-US"/>
        </w:rPr>
        <w:t xml:space="preserve">neoliberalism but also by the globalizing aspirations of classic political liberalism and the continuing critique of its gendered and racialized exclusions. </w:t>
      </w:r>
      <w:r w:rsidR="00163D98" w:rsidRPr="00F34D28">
        <w:rPr>
          <w:rFonts w:ascii="Times New Roman" w:hAnsi="Times New Roman" w:cs="Times New Roman"/>
          <w:sz w:val="24"/>
          <w:szCs w:val="24"/>
          <w:shd w:val="clear" w:color="auto" w:fill="FFFFFF"/>
          <w:lang w:val="en-US"/>
        </w:rPr>
        <w:t xml:space="preserve">As multiple discourses </w:t>
      </w:r>
      <w:r w:rsidR="00AC3734">
        <w:rPr>
          <w:rFonts w:ascii="Times New Roman" w:hAnsi="Times New Roman" w:cs="Times New Roman"/>
          <w:sz w:val="24"/>
          <w:szCs w:val="24"/>
          <w:shd w:val="clear" w:color="auto" w:fill="FFFFFF"/>
          <w:lang w:val="en-US"/>
        </w:rPr>
        <w:t xml:space="preserve">are </w:t>
      </w:r>
      <w:r w:rsidR="00163D98" w:rsidRPr="00F34D28">
        <w:rPr>
          <w:rFonts w:ascii="Times New Roman" w:hAnsi="Times New Roman" w:cs="Times New Roman"/>
          <w:sz w:val="24"/>
          <w:szCs w:val="24"/>
          <w:shd w:val="clear" w:color="auto" w:fill="FFFFFF"/>
          <w:lang w:val="en-US"/>
        </w:rPr>
        <w:t xml:space="preserve">forming and </w:t>
      </w:r>
      <w:r w:rsidR="00A67B22" w:rsidRPr="00F34D28">
        <w:rPr>
          <w:rFonts w:ascii="Times New Roman" w:hAnsi="Times New Roman" w:cs="Times New Roman"/>
          <w:sz w:val="24"/>
          <w:szCs w:val="24"/>
          <w:shd w:val="clear" w:color="auto" w:fill="FFFFFF"/>
          <w:lang w:val="en-US"/>
        </w:rPr>
        <w:t>determining</w:t>
      </w:r>
      <w:r w:rsidR="00163D98" w:rsidRPr="00F34D28">
        <w:rPr>
          <w:rFonts w:ascii="Times New Roman" w:hAnsi="Times New Roman" w:cs="Times New Roman"/>
          <w:sz w:val="24"/>
          <w:szCs w:val="24"/>
          <w:shd w:val="clear" w:color="auto" w:fill="FFFFFF"/>
          <w:lang w:val="en-US"/>
        </w:rPr>
        <w:t xml:space="preserve"> </w:t>
      </w:r>
      <w:r w:rsidR="00A67B22" w:rsidRPr="00F34D28">
        <w:rPr>
          <w:rFonts w:ascii="Times New Roman" w:hAnsi="Times New Roman" w:cs="Times New Roman"/>
          <w:sz w:val="24"/>
          <w:szCs w:val="24"/>
          <w:shd w:val="clear" w:color="auto" w:fill="FFFFFF"/>
          <w:lang w:val="en-US"/>
        </w:rPr>
        <w:t>processes</w:t>
      </w:r>
      <w:r w:rsidR="00163D98" w:rsidRPr="00F34D28">
        <w:rPr>
          <w:rFonts w:ascii="Times New Roman" w:hAnsi="Times New Roman" w:cs="Times New Roman"/>
          <w:sz w:val="24"/>
          <w:szCs w:val="24"/>
          <w:shd w:val="clear" w:color="auto" w:fill="FFFFFF"/>
          <w:lang w:val="en-US"/>
        </w:rPr>
        <w:t xml:space="preserve"> and establishing new regimes in universities, </w:t>
      </w:r>
      <w:r w:rsidR="00434318">
        <w:rPr>
          <w:rFonts w:ascii="Times New Roman" w:hAnsi="Times New Roman" w:cs="Times New Roman"/>
          <w:sz w:val="24"/>
          <w:szCs w:val="24"/>
          <w:shd w:val="clear" w:color="auto" w:fill="FFFFFF"/>
          <w:lang w:val="en-US"/>
        </w:rPr>
        <w:t xml:space="preserve">there is a clear need </w:t>
      </w:r>
      <w:r w:rsidR="00462EBE">
        <w:rPr>
          <w:rFonts w:ascii="Times New Roman" w:hAnsi="Times New Roman" w:cs="Times New Roman"/>
          <w:sz w:val="24"/>
          <w:szCs w:val="24"/>
          <w:shd w:val="clear" w:color="auto" w:fill="FFFFFF"/>
          <w:lang w:val="en-US"/>
        </w:rPr>
        <w:t>to pay</w:t>
      </w:r>
      <w:r w:rsidR="00434318" w:rsidRPr="00F34D28">
        <w:rPr>
          <w:rFonts w:ascii="Times New Roman" w:hAnsi="Times New Roman" w:cs="Times New Roman"/>
          <w:sz w:val="24"/>
          <w:szCs w:val="24"/>
          <w:shd w:val="clear" w:color="auto" w:fill="FFFFFF"/>
          <w:lang w:val="en-US"/>
        </w:rPr>
        <w:t xml:space="preserve"> </w:t>
      </w:r>
      <w:r w:rsidR="00EC4D2D" w:rsidRPr="00F34D28">
        <w:rPr>
          <w:rFonts w:ascii="Times New Roman" w:hAnsi="Times New Roman" w:cs="Times New Roman"/>
          <w:sz w:val="24"/>
          <w:szCs w:val="24"/>
          <w:shd w:val="clear" w:color="auto" w:fill="FFFFFF"/>
          <w:lang w:val="en-US"/>
        </w:rPr>
        <w:t>careful attention to the similarities and differences in the paths</w:t>
      </w:r>
      <w:r w:rsidR="00462EBE">
        <w:rPr>
          <w:rFonts w:ascii="Times New Roman" w:hAnsi="Times New Roman" w:cs="Times New Roman"/>
          <w:sz w:val="24"/>
          <w:szCs w:val="24"/>
          <w:shd w:val="clear" w:color="auto" w:fill="FFFFFF"/>
          <w:lang w:val="en-US"/>
        </w:rPr>
        <w:t xml:space="preserve"> which</w:t>
      </w:r>
      <w:r w:rsidR="00EC4D2D" w:rsidRPr="00F34D28">
        <w:rPr>
          <w:rFonts w:ascii="Times New Roman" w:hAnsi="Times New Roman" w:cs="Times New Roman"/>
          <w:sz w:val="24"/>
          <w:szCs w:val="24"/>
          <w:shd w:val="clear" w:color="auto" w:fill="FFFFFF"/>
          <w:lang w:val="en-US"/>
        </w:rPr>
        <w:t xml:space="preserve"> universities are taking </w:t>
      </w:r>
      <w:r w:rsidR="00462EBE">
        <w:rPr>
          <w:rFonts w:ascii="Times New Roman" w:hAnsi="Times New Roman" w:cs="Times New Roman"/>
          <w:sz w:val="24"/>
          <w:szCs w:val="24"/>
          <w:shd w:val="clear" w:color="auto" w:fill="FFFFFF"/>
          <w:lang w:val="en-US"/>
        </w:rPr>
        <w:t>in order to gain a fuller</w:t>
      </w:r>
      <w:r w:rsidR="00EC4D2D" w:rsidRPr="00F34D28">
        <w:rPr>
          <w:rFonts w:ascii="Times New Roman" w:hAnsi="Times New Roman" w:cs="Times New Roman"/>
          <w:sz w:val="24"/>
          <w:szCs w:val="24"/>
          <w:shd w:val="clear" w:color="auto" w:fill="FFFFFF"/>
          <w:lang w:val="en-US"/>
        </w:rPr>
        <w:t xml:space="preserve"> understanding of academic capitalism in general</w:t>
      </w:r>
      <w:r w:rsidR="00A67B22" w:rsidRPr="00F34D28">
        <w:rPr>
          <w:rFonts w:ascii="Times New Roman" w:hAnsi="Times New Roman" w:cs="Times New Roman"/>
          <w:sz w:val="24"/>
          <w:szCs w:val="24"/>
          <w:shd w:val="clear" w:color="auto" w:fill="FFFFFF"/>
          <w:lang w:val="en-US"/>
        </w:rPr>
        <w:t xml:space="preserve">. </w:t>
      </w:r>
    </w:p>
    <w:p w14:paraId="3A45284C" w14:textId="139C1F28" w:rsidR="00297890" w:rsidRPr="00F34D28" w:rsidRDefault="00F71136" w:rsidP="003C5F67">
      <w:pPr>
        <w:pStyle w:val="align-justify"/>
        <w:shd w:val="clear" w:color="auto" w:fill="FFFFFF"/>
        <w:spacing w:before="0" w:beforeAutospacing="0" w:after="0" w:afterAutospacing="0"/>
        <w:ind w:firstLine="709"/>
        <w:jc w:val="both"/>
        <w:textAlignment w:val="baseline"/>
        <w:rPr>
          <w:shd w:val="clear" w:color="auto" w:fill="FFFFFF"/>
          <w:lang w:val="en-US"/>
        </w:rPr>
      </w:pPr>
      <w:r w:rsidRPr="00F34D28">
        <w:rPr>
          <w:shd w:val="clear" w:color="auto" w:fill="FFFFFF"/>
          <w:lang w:val="en-US"/>
        </w:rPr>
        <w:t xml:space="preserve">Ferree and Zippel understand </w:t>
      </w:r>
      <w:r w:rsidR="00F37309" w:rsidRPr="00F34D28">
        <w:rPr>
          <w:shd w:val="clear" w:color="auto" w:fill="FFFFFF"/>
          <w:lang w:val="en-US"/>
        </w:rPr>
        <w:t xml:space="preserve">higher education as an institution that has always been shaped organizationally by </w:t>
      </w:r>
      <w:r w:rsidR="004207BE">
        <w:rPr>
          <w:shd w:val="clear" w:color="auto" w:fill="FFFFFF"/>
          <w:lang w:val="en-US"/>
        </w:rPr>
        <w:t>debate</w:t>
      </w:r>
      <w:r w:rsidR="004207BE" w:rsidRPr="00F34D28">
        <w:rPr>
          <w:shd w:val="clear" w:color="auto" w:fill="FFFFFF"/>
          <w:lang w:val="en-US"/>
        </w:rPr>
        <w:t xml:space="preserve"> </w:t>
      </w:r>
      <w:r w:rsidR="00F37309" w:rsidRPr="00F34D28">
        <w:rPr>
          <w:shd w:val="clear" w:color="auto" w:fill="FFFFFF"/>
          <w:lang w:val="en-US"/>
        </w:rPr>
        <w:t xml:space="preserve">over its meaning and purposes. Universities are enormously complex organizations </w:t>
      </w:r>
      <w:r w:rsidR="004207BE">
        <w:rPr>
          <w:shd w:val="clear" w:color="auto" w:fill="FFFFFF"/>
          <w:lang w:val="en-US"/>
        </w:rPr>
        <w:t>which</w:t>
      </w:r>
      <w:r w:rsidR="00F37309" w:rsidRPr="00F34D28">
        <w:rPr>
          <w:shd w:val="clear" w:color="auto" w:fill="FFFFFF"/>
          <w:lang w:val="en-US"/>
        </w:rPr>
        <w:t xml:space="preserve"> produc</w:t>
      </w:r>
      <w:r w:rsidR="004207BE">
        <w:rPr>
          <w:shd w:val="clear" w:color="auto" w:fill="FFFFFF"/>
          <w:lang w:val="en-US"/>
        </w:rPr>
        <w:t>e</w:t>
      </w:r>
      <w:r w:rsidR="00F37309" w:rsidRPr="00F34D28">
        <w:rPr>
          <w:shd w:val="clear" w:color="auto" w:fill="FFFFFF"/>
          <w:lang w:val="en-US"/>
        </w:rPr>
        <w:t xml:space="preserve"> and reproduc</w:t>
      </w:r>
      <w:r w:rsidR="00FB54E2">
        <w:rPr>
          <w:shd w:val="clear" w:color="auto" w:fill="FFFFFF"/>
          <w:lang w:val="en-US"/>
        </w:rPr>
        <w:t>e</w:t>
      </w:r>
      <w:r w:rsidR="00F37309" w:rsidRPr="00F34D28">
        <w:rPr>
          <w:shd w:val="clear" w:color="auto" w:fill="FFFFFF"/>
          <w:lang w:val="en-US"/>
        </w:rPr>
        <w:t xml:space="preserve"> knowledge as a form of power, and </w:t>
      </w:r>
      <w:r w:rsidR="00FB54E2">
        <w:rPr>
          <w:shd w:val="clear" w:color="auto" w:fill="FFFFFF"/>
          <w:lang w:val="en-US"/>
        </w:rPr>
        <w:t>as, a result, they serve as</w:t>
      </w:r>
      <w:r w:rsidR="00F37309" w:rsidRPr="00F34D28">
        <w:rPr>
          <w:shd w:val="clear" w:color="auto" w:fill="FFFFFF"/>
          <w:lang w:val="en-US"/>
        </w:rPr>
        <w:t xml:space="preserve"> important sites for </w:t>
      </w:r>
      <w:r w:rsidR="00B12070" w:rsidRPr="00F34D28">
        <w:rPr>
          <w:shd w:val="clear" w:color="auto" w:fill="FFFFFF"/>
          <w:lang w:val="en-US"/>
        </w:rPr>
        <w:t>struggle (</w:t>
      </w:r>
      <w:r w:rsidR="00B12070" w:rsidRPr="00F34D28">
        <w:rPr>
          <w:lang w:val="en-US"/>
        </w:rPr>
        <w:t>Ferr</w:t>
      </w:r>
      <w:r w:rsidR="00A82C32">
        <w:rPr>
          <w:lang w:val="en-US"/>
        </w:rPr>
        <w:t>e</w:t>
      </w:r>
      <w:r w:rsidR="00B12070" w:rsidRPr="00F34D28">
        <w:rPr>
          <w:lang w:val="en-US"/>
        </w:rPr>
        <w:t>e</w:t>
      </w:r>
      <w:r w:rsidR="00AF4D42" w:rsidRPr="00F34D28">
        <w:rPr>
          <w:lang w:val="en-US"/>
        </w:rPr>
        <w:t xml:space="preserve">, Zippel 2015). </w:t>
      </w:r>
      <w:r w:rsidR="00A82C32">
        <w:rPr>
          <w:lang w:val="en-US"/>
        </w:rPr>
        <w:t>Ferree and Zippel</w:t>
      </w:r>
      <w:r w:rsidR="004C6A7C" w:rsidRPr="00F34D28">
        <w:rPr>
          <w:lang w:val="en-US"/>
        </w:rPr>
        <w:t xml:space="preserve"> </w:t>
      </w:r>
      <w:r w:rsidR="00FD0CC6">
        <w:rPr>
          <w:shd w:val="clear" w:color="auto" w:fill="FFFFFF"/>
          <w:lang w:val="en-US"/>
        </w:rPr>
        <w:t>examine</w:t>
      </w:r>
      <w:r w:rsidR="00FD0CC6" w:rsidRPr="00F34D28">
        <w:rPr>
          <w:shd w:val="clear" w:color="auto" w:fill="FFFFFF"/>
          <w:lang w:val="en-US"/>
        </w:rPr>
        <w:t xml:space="preserve"> </w:t>
      </w:r>
      <w:r w:rsidR="00F37309" w:rsidRPr="00F34D28">
        <w:rPr>
          <w:shd w:val="clear" w:color="auto" w:fill="FFFFFF"/>
          <w:lang w:val="en-US"/>
        </w:rPr>
        <w:t xml:space="preserve">how gender equality measures are </w:t>
      </w:r>
      <w:r w:rsidR="00FD0CC6">
        <w:rPr>
          <w:shd w:val="clear" w:color="auto" w:fill="FFFFFF"/>
          <w:lang w:val="en-US"/>
        </w:rPr>
        <w:t>being introduced</w:t>
      </w:r>
      <w:r w:rsidR="00F37309" w:rsidRPr="00F34D28">
        <w:rPr>
          <w:shd w:val="clear" w:color="auto" w:fill="FFFFFF"/>
          <w:lang w:val="en-US"/>
        </w:rPr>
        <w:t xml:space="preserve"> into university governance systems</w:t>
      </w:r>
      <w:r w:rsidR="00FD0CC6">
        <w:rPr>
          <w:shd w:val="clear" w:color="auto" w:fill="FFFFFF"/>
          <w:lang w:val="en-US"/>
        </w:rPr>
        <w:t xml:space="preserve"> by</w:t>
      </w:r>
      <w:r w:rsidR="00B12070" w:rsidRPr="00F34D28">
        <w:rPr>
          <w:shd w:val="clear" w:color="auto" w:fill="FFFFFF"/>
          <w:lang w:val="en-US"/>
        </w:rPr>
        <w:t xml:space="preserve"> </w:t>
      </w:r>
      <w:r w:rsidR="00F37309" w:rsidRPr="00F34D28">
        <w:rPr>
          <w:shd w:val="clear" w:color="auto" w:fill="FFFFFF"/>
          <w:lang w:val="en-US"/>
        </w:rPr>
        <w:t>look</w:t>
      </w:r>
      <w:r w:rsidR="00FD0CC6">
        <w:rPr>
          <w:shd w:val="clear" w:color="auto" w:fill="FFFFFF"/>
          <w:lang w:val="en-US"/>
        </w:rPr>
        <w:t>ing</w:t>
      </w:r>
      <w:r w:rsidR="00F37309" w:rsidRPr="00F34D28">
        <w:rPr>
          <w:shd w:val="clear" w:color="auto" w:fill="FFFFFF"/>
          <w:lang w:val="en-US"/>
        </w:rPr>
        <w:t xml:space="preserve"> at two powerful and contested claims for inclusivity that intersect with liberal and neoliberal discourses: the Anglo-American “diversity management” model being globalized in the corporate sector and the “gender/diversity mainstreaming” approach the UN and</w:t>
      </w:r>
      <w:r w:rsidR="00CC5D68" w:rsidRPr="00F34D28">
        <w:rPr>
          <w:shd w:val="clear" w:color="auto" w:fill="FFFFFF"/>
          <w:lang w:val="en-US"/>
        </w:rPr>
        <w:t xml:space="preserve"> </w:t>
      </w:r>
      <w:r w:rsidR="00F37309" w:rsidRPr="00F34D28">
        <w:rPr>
          <w:shd w:val="clear" w:color="auto" w:fill="FFFFFF"/>
          <w:lang w:val="en-US"/>
        </w:rPr>
        <w:t>EU have institutionalized in</w:t>
      </w:r>
      <w:r w:rsidR="00F2304E">
        <w:rPr>
          <w:shd w:val="clear" w:color="auto" w:fill="FFFFFF"/>
          <w:lang w:val="en-US"/>
        </w:rPr>
        <w:t>to</w:t>
      </w:r>
      <w:r w:rsidR="00F37309" w:rsidRPr="00F34D28">
        <w:rPr>
          <w:shd w:val="clear" w:color="auto" w:fill="FFFFFF"/>
          <w:lang w:val="en-US"/>
        </w:rPr>
        <w:t xml:space="preserve"> the state sector</w:t>
      </w:r>
      <w:r w:rsidR="00B12070" w:rsidRPr="00F34D28">
        <w:rPr>
          <w:shd w:val="clear" w:color="auto" w:fill="FFFFFF"/>
          <w:lang w:val="en-US"/>
        </w:rPr>
        <w:t xml:space="preserve">. They argue </w:t>
      </w:r>
      <w:r w:rsidR="00907DDE">
        <w:rPr>
          <w:shd w:val="clear" w:color="auto" w:fill="FFFFFF"/>
          <w:lang w:val="en-US"/>
        </w:rPr>
        <w:t xml:space="preserve">that </w:t>
      </w:r>
      <w:r w:rsidR="00B12070" w:rsidRPr="00F34D28">
        <w:rPr>
          <w:shd w:val="clear" w:color="auto" w:fill="FFFFFF"/>
          <w:lang w:val="en-US"/>
        </w:rPr>
        <w:t>t</w:t>
      </w:r>
      <w:r w:rsidR="00F37309" w:rsidRPr="00F34D28">
        <w:rPr>
          <w:shd w:val="clear" w:color="auto" w:fill="FFFFFF"/>
          <w:lang w:val="en-US"/>
        </w:rPr>
        <w:t xml:space="preserve">he relevance and attractiveness of these models vary across different kinds of higher education systems, but </w:t>
      </w:r>
      <w:r w:rsidR="006F038A">
        <w:rPr>
          <w:shd w:val="clear" w:color="auto" w:fill="FFFFFF"/>
          <w:lang w:val="en-US"/>
        </w:rPr>
        <w:t xml:space="preserve">in general </w:t>
      </w:r>
      <w:r w:rsidR="00F37309" w:rsidRPr="00F34D28">
        <w:rPr>
          <w:shd w:val="clear" w:color="auto" w:fill="FFFFFF"/>
          <w:lang w:val="en-US"/>
        </w:rPr>
        <w:t xml:space="preserve">both </w:t>
      </w:r>
      <w:r w:rsidR="006F038A">
        <w:rPr>
          <w:shd w:val="clear" w:color="auto" w:fill="FFFFFF"/>
          <w:lang w:val="en-US"/>
        </w:rPr>
        <w:t xml:space="preserve">systems offer only imperfect approaches to </w:t>
      </w:r>
      <w:r w:rsidR="00F37309" w:rsidRPr="00F34D28">
        <w:rPr>
          <w:shd w:val="clear" w:color="auto" w:fill="FFFFFF"/>
          <w:lang w:val="en-US"/>
        </w:rPr>
        <w:t xml:space="preserve">academia. The research </w:t>
      </w:r>
      <w:r w:rsidR="00B12070" w:rsidRPr="00F34D28">
        <w:rPr>
          <w:shd w:val="clear" w:color="auto" w:fill="FFFFFF"/>
          <w:lang w:val="en-US"/>
        </w:rPr>
        <w:t>university has</w:t>
      </w:r>
      <w:r w:rsidR="00F37309" w:rsidRPr="00F34D28">
        <w:rPr>
          <w:shd w:val="clear" w:color="auto" w:fill="FFFFFF"/>
          <w:lang w:val="en-US"/>
        </w:rPr>
        <w:t xml:space="preserve"> an institutionally distinct</w:t>
      </w:r>
      <w:r w:rsidR="006F038A">
        <w:rPr>
          <w:shd w:val="clear" w:color="auto" w:fill="FFFFFF"/>
          <w:lang w:val="en-US"/>
        </w:rPr>
        <w:t xml:space="preserve"> </w:t>
      </w:r>
      <w:r w:rsidR="00F37309" w:rsidRPr="00F34D28">
        <w:rPr>
          <w:shd w:val="clear" w:color="auto" w:fill="FFFFFF"/>
          <w:lang w:val="en-US"/>
        </w:rPr>
        <w:t xml:space="preserve">role in knowledge production and transfer </w:t>
      </w:r>
      <w:r w:rsidR="00B12070" w:rsidRPr="00F34D28">
        <w:rPr>
          <w:shd w:val="clear" w:color="auto" w:fill="FFFFFF"/>
          <w:lang w:val="en-US"/>
        </w:rPr>
        <w:t>and</w:t>
      </w:r>
      <w:r w:rsidR="00F37309" w:rsidRPr="00F34D28">
        <w:rPr>
          <w:shd w:val="clear" w:color="auto" w:fill="FFFFFF"/>
          <w:lang w:val="en-US"/>
        </w:rPr>
        <w:t xml:space="preserve"> is not merely a state agency or a business operation, even when it is regulated and reformed as if it were</w:t>
      </w:r>
      <w:r w:rsidR="00B12070" w:rsidRPr="00F34D28">
        <w:rPr>
          <w:shd w:val="clear" w:color="auto" w:fill="FFFFFF"/>
          <w:lang w:val="en-US"/>
        </w:rPr>
        <w:t xml:space="preserve">. </w:t>
      </w:r>
      <w:r w:rsidR="006F038A">
        <w:rPr>
          <w:shd w:val="clear" w:color="auto" w:fill="FFFFFF"/>
          <w:lang w:val="en-US"/>
        </w:rPr>
        <w:t>Ferree and Zippel conclude their study by</w:t>
      </w:r>
      <w:r w:rsidR="00B12070" w:rsidRPr="00F34D28">
        <w:rPr>
          <w:shd w:val="clear" w:color="auto" w:fill="FFFFFF"/>
          <w:lang w:val="en-US"/>
        </w:rPr>
        <w:t xml:space="preserve"> </w:t>
      </w:r>
      <w:r w:rsidR="00360580" w:rsidRPr="00F34D28">
        <w:rPr>
          <w:shd w:val="clear" w:color="auto" w:fill="FFFFFF"/>
          <w:lang w:val="en-US"/>
        </w:rPr>
        <w:t>ask</w:t>
      </w:r>
      <w:r w:rsidR="006F038A">
        <w:rPr>
          <w:shd w:val="clear" w:color="auto" w:fill="FFFFFF"/>
          <w:lang w:val="en-US"/>
        </w:rPr>
        <w:t>ing</w:t>
      </w:r>
      <w:r w:rsidR="00360580" w:rsidRPr="00F34D28">
        <w:rPr>
          <w:shd w:val="clear" w:color="auto" w:fill="FFFFFF"/>
          <w:lang w:val="en-US"/>
        </w:rPr>
        <w:t xml:space="preserve"> how these corporate and state models for advancing equality shape and are shaped by specific discourses of merit in higher education</w:t>
      </w:r>
      <w:r w:rsidR="006F038A">
        <w:rPr>
          <w:shd w:val="clear" w:color="auto" w:fill="FFFFFF"/>
          <w:lang w:val="en-US"/>
        </w:rPr>
        <w:t>, highlighting</w:t>
      </w:r>
      <w:r w:rsidR="00D65889">
        <w:rPr>
          <w:shd w:val="clear" w:color="auto" w:fill="FFFFFF"/>
          <w:lang w:val="en-US"/>
        </w:rPr>
        <w:t xml:space="preserve"> the fact thar</w:t>
      </w:r>
      <w:r w:rsidR="00360580" w:rsidRPr="00F34D28">
        <w:rPr>
          <w:shd w:val="clear" w:color="auto" w:fill="FFFFFF"/>
          <w:lang w:val="en-US"/>
        </w:rPr>
        <w:t xml:space="preserve"> accountability and excellence </w:t>
      </w:r>
      <w:r w:rsidR="00D50B3A">
        <w:rPr>
          <w:shd w:val="clear" w:color="auto" w:fill="FFFFFF"/>
          <w:lang w:val="en-US"/>
        </w:rPr>
        <w:t>are</w:t>
      </w:r>
      <w:r w:rsidR="00D50B3A" w:rsidRPr="00F34D28">
        <w:rPr>
          <w:shd w:val="clear" w:color="auto" w:fill="FFFFFF"/>
          <w:lang w:val="en-US"/>
        </w:rPr>
        <w:t xml:space="preserve"> </w:t>
      </w:r>
      <w:r w:rsidR="00360580" w:rsidRPr="00F34D28">
        <w:rPr>
          <w:shd w:val="clear" w:color="auto" w:fill="FFFFFF"/>
          <w:lang w:val="en-US"/>
        </w:rPr>
        <w:t>terms whose meritocratic meaning is particularly contested since they connect gender equality differently to the systems of value that prioritize liberalism (individualism, modernity, democracy, humanism) and neoliberalism (efficiency, productivity, managerialism, scientific–technological control).</w:t>
      </w:r>
      <w:r w:rsidR="00B12070" w:rsidRPr="00F34D28">
        <w:rPr>
          <w:shd w:val="clear" w:color="auto" w:fill="FFFFFF"/>
          <w:lang w:val="en-US"/>
        </w:rPr>
        <w:t xml:space="preserve"> </w:t>
      </w:r>
      <w:r w:rsidR="00253BE0" w:rsidRPr="00F34D28">
        <w:rPr>
          <w:shd w:val="clear" w:color="auto" w:fill="FFFFFF"/>
          <w:lang w:val="en-US"/>
        </w:rPr>
        <w:t xml:space="preserve">This attention to the specific </w:t>
      </w:r>
      <w:r w:rsidR="00727FB2">
        <w:rPr>
          <w:shd w:val="clear" w:color="auto" w:fill="FFFFFF"/>
          <w:lang w:val="en-US"/>
        </w:rPr>
        <w:t>ways in which</w:t>
      </w:r>
      <w:r w:rsidR="00253BE0" w:rsidRPr="00F34D28">
        <w:rPr>
          <w:shd w:val="clear" w:color="auto" w:fill="FFFFFF"/>
          <w:lang w:val="en-US"/>
        </w:rPr>
        <w:t xml:space="preserve"> liberalism, neoliberalism, and feminism become actual reform values and practices will be crucial for </w:t>
      </w:r>
      <w:r w:rsidR="006056AA">
        <w:rPr>
          <w:shd w:val="clear" w:color="auto" w:fill="FFFFFF"/>
          <w:lang w:val="en-US"/>
        </w:rPr>
        <w:t>determining</w:t>
      </w:r>
      <w:r w:rsidR="006056AA" w:rsidRPr="00F34D28">
        <w:rPr>
          <w:shd w:val="clear" w:color="auto" w:fill="FFFFFF"/>
          <w:lang w:val="en-US"/>
        </w:rPr>
        <w:t xml:space="preserve"> </w:t>
      </w:r>
      <w:r w:rsidR="00253BE0" w:rsidRPr="00F34D28">
        <w:rPr>
          <w:shd w:val="clear" w:color="auto" w:fill="FFFFFF"/>
          <w:lang w:val="en-US"/>
        </w:rPr>
        <w:t xml:space="preserve">what gender equality advocates </w:t>
      </w:r>
      <w:r w:rsidR="006056AA">
        <w:rPr>
          <w:shd w:val="clear" w:color="auto" w:fill="FFFFFF"/>
          <w:lang w:val="en-US"/>
        </w:rPr>
        <w:t>have</w:t>
      </w:r>
      <w:r w:rsidR="00253BE0" w:rsidRPr="00F34D28">
        <w:rPr>
          <w:shd w:val="clear" w:color="auto" w:fill="FFFFFF"/>
          <w:lang w:val="en-US"/>
        </w:rPr>
        <w:t xml:space="preserve"> accomplish</w:t>
      </w:r>
      <w:r w:rsidR="006056AA">
        <w:rPr>
          <w:shd w:val="clear" w:color="auto" w:fill="FFFFFF"/>
          <w:lang w:val="en-US"/>
        </w:rPr>
        <w:t>ed</w:t>
      </w:r>
      <w:r w:rsidR="00253BE0" w:rsidRPr="00F34D28">
        <w:rPr>
          <w:shd w:val="clear" w:color="auto" w:fill="FFFFFF"/>
          <w:lang w:val="en-US"/>
        </w:rPr>
        <w:t xml:space="preserve">, what new forms of intersectional conflict are emerging, and what roles universities will play in the new regimes of stratification </w:t>
      </w:r>
      <w:r w:rsidR="006056AA">
        <w:rPr>
          <w:shd w:val="clear" w:color="auto" w:fill="FFFFFF"/>
          <w:lang w:val="en-US"/>
        </w:rPr>
        <w:t xml:space="preserve">currently </w:t>
      </w:r>
      <w:r w:rsidR="00253BE0" w:rsidRPr="00F34D28">
        <w:rPr>
          <w:shd w:val="clear" w:color="auto" w:fill="FFFFFF"/>
          <w:lang w:val="en-US"/>
        </w:rPr>
        <w:t xml:space="preserve">being formed. </w:t>
      </w:r>
      <w:r w:rsidR="00A11A6F" w:rsidRPr="00F34D28">
        <w:rPr>
          <w:shd w:val="clear" w:color="auto" w:fill="FFFFFF"/>
          <w:lang w:val="en-US"/>
        </w:rPr>
        <w:t xml:space="preserve">They refer to Fotaki (2013: 1271), </w:t>
      </w:r>
      <w:r w:rsidR="00734B6C">
        <w:rPr>
          <w:shd w:val="clear" w:color="auto" w:fill="FFFFFF"/>
          <w:lang w:val="en-US"/>
        </w:rPr>
        <w:t>who note that</w:t>
      </w:r>
      <w:r w:rsidR="00A11A6F" w:rsidRPr="00F34D28">
        <w:rPr>
          <w:shd w:val="clear" w:color="auto" w:fill="FFFFFF"/>
          <w:lang w:val="en-US"/>
        </w:rPr>
        <w:t xml:space="preserve"> universities differ from both state bureaucracies or private businesses in that they are important sites where knowledge is defined and reproduced and also space</w:t>
      </w:r>
      <w:r w:rsidR="00734B6C">
        <w:rPr>
          <w:shd w:val="clear" w:color="auto" w:fill="FFFFFF"/>
          <w:lang w:val="en-US"/>
        </w:rPr>
        <w:t>s</w:t>
      </w:r>
      <w:r w:rsidR="00A11A6F" w:rsidRPr="00F34D28">
        <w:rPr>
          <w:shd w:val="clear" w:color="auto" w:fill="FFFFFF"/>
          <w:lang w:val="en-US"/>
        </w:rPr>
        <w:t xml:space="preserve"> </w:t>
      </w:r>
      <w:r w:rsidR="00734B6C">
        <w:rPr>
          <w:shd w:val="clear" w:color="auto" w:fill="FFFFFF"/>
          <w:lang w:val="en-US"/>
        </w:rPr>
        <w:t>in which</w:t>
      </w:r>
      <w:r w:rsidR="00A11A6F" w:rsidRPr="00F34D28">
        <w:rPr>
          <w:shd w:val="clear" w:color="auto" w:fill="FFFFFF"/>
          <w:lang w:val="en-US"/>
        </w:rPr>
        <w:t xml:space="preserve"> the meanings of the symbolic order</w:t>
      </w:r>
      <w:r w:rsidR="00CB3A16">
        <w:rPr>
          <w:shd w:val="clear" w:color="auto" w:fill="FFFFFF"/>
          <w:lang w:val="en-US"/>
        </w:rPr>
        <w:t>,</w:t>
      </w:r>
      <w:r w:rsidR="00A11A6F" w:rsidRPr="00F34D28">
        <w:rPr>
          <w:shd w:val="clear" w:color="auto" w:fill="FFFFFF"/>
          <w:lang w:val="en-US"/>
        </w:rPr>
        <w:t xml:space="preserve"> including knowledge systems</w:t>
      </w:r>
      <w:r w:rsidR="00CB3A16">
        <w:rPr>
          <w:shd w:val="clear" w:color="auto" w:fill="FFFFFF"/>
          <w:lang w:val="en-US"/>
        </w:rPr>
        <w:t>, are contested</w:t>
      </w:r>
      <w:r w:rsidR="00A11A6F" w:rsidRPr="00F34D28">
        <w:rPr>
          <w:shd w:val="clear" w:color="auto" w:fill="FFFFFF"/>
          <w:lang w:val="en-US"/>
        </w:rPr>
        <w:t xml:space="preserve">. Academia is </w:t>
      </w:r>
      <w:r w:rsidR="007A6EFF" w:rsidRPr="00F34D28">
        <w:rPr>
          <w:shd w:val="clear" w:color="auto" w:fill="FFFFFF"/>
          <w:lang w:val="en-US"/>
        </w:rPr>
        <w:t>a</w:t>
      </w:r>
      <w:r w:rsidR="00A11A6F" w:rsidRPr="00F34D28">
        <w:rPr>
          <w:shd w:val="clear" w:color="auto" w:fill="FFFFFF"/>
          <w:lang w:val="en-US"/>
        </w:rPr>
        <w:t xml:space="preserve"> unique</w:t>
      </w:r>
      <w:r w:rsidR="00BA2F5B">
        <w:rPr>
          <w:shd w:val="clear" w:color="auto" w:fill="FFFFFF"/>
          <w:lang w:val="en-US"/>
        </w:rPr>
        <w:t>ly</w:t>
      </w:r>
      <w:r w:rsidR="00A11A6F" w:rsidRPr="00F34D28">
        <w:rPr>
          <w:shd w:val="clear" w:color="auto" w:fill="FFFFFF"/>
          <w:lang w:val="en-US"/>
        </w:rPr>
        <w:t xml:space="preserve"> self-reflexive and socially powerful site of contestation over the meanings and values of </w:t>
      </w:r>
      <w:r w:rsidR="00C1256E">
        <w:rPr>
          <w:shd w:val="clear" w:color="auto" w:fill="FFFFFF"/>
          <w:lang w:val="en-US"/>
        </w:rPr>
        <w:t>a society’s</w:t>
      </w:r>
      <w:r w:rsidR="00C1256E" w:rsidRPr="00F34D28">
        <w:rPr>
          <w:shd w:val="clear" w:color="auto" w:fill="FFFFFF"/>
          <w:lang w:val="en-US"/>
        </w:rPr>
        <w:t xml:space="preserve"> </w:t>
      </w:r>
      <w:r w:rsidR="005B5188" w:rsidRPr="00F34D28">
        <w:rPr>
          <w:shd w:val="clear" w:color="auto" w:fill="FFFFFF"/>
          <w:lang w:val="en-US"/>
        </w:rPr>
        <w:t>institutions</w:t>
      </w:r>
      <w:r w:rsidR="005B5188">
        <w:rPr>
          <w:shd w:val="clear" w:color="auto" w:fill="FFFFFF"/>
          <w:lang w:val="en-US"/>
        </w:rPr>
        <w:t xml:space="preserve"> and</w:t>
      </w:r>
      <w:r w:rsidR="00A11A6F" w:rsidRPr="00F34D28">
        <w:rPr>
          <w:shd w:val="clear" w:color="auto" w:fill="FFFFFF"/>
          <w:lang w:val="en-US"/>
        </w:rPr>
        <w:t xml:space="preserve"> struggles over what kind of knowledge matters are played out </w:t>
      </w:r>
      <w:r w:rsidR="00A11A6F" w:rsidRPr="00F34D28">
        <w:rPr>
          <w:shd w:val="clear" w:color="auto" w:fill="FFFFFF"/>
          <w:lang w:val="en-US"/>
        </w:rPr>
        <w:lastRenderedPageBreak/>
        <w:t xml:space="preserve">openly and extensively </w:t>
      </w:r>
      <w:r w:rsidR="00C1256E">
        <w:rPr>
          <w:shd w:val="clear" w:color="auto" w:fill="FFFFFF"/>
          <w:lang w:val="en-US"/>
        </w:rPr>
        <w:t>with</w:t>
      </w:r>
      <w:r w:rsidR="00A11A6F" w:rsidRPr="00F34D28">
        <w:rPr>
          <w:shd w:val="clear" w:color="auto" w:fill="FFFFFF"/>
          <w:lang w:val="en-US"/>
        </w:rPr>
        <w:t xml:space="preserve">in its precincts. Ferree and Zippel (2015) </w:t>
      </w:r>
      <w:r w:rsidR="00C1256E">
        <w:rPr>
          <w:shd w:val="clear" w:color="auto" w:fill="FFFFFF"/>
          <w:lang w:val="en-US"/>
        </w:rPr>
        <w:t>suggest</w:t>
      </w:r>
      <w:r w:rsidR="00C1256E" w:rsidRPr="00F34D28">
        <w:rPr>
          <w:shd w:val="clear" w:color="auto" w:fill="FFFFFF"/>
          <w:lang w:val="en-US"/>
        </w:rPr>
        <w:t xml:space="preserve"> </w:t>
      </w:r>
      <w:r w:rsidR="00A11A6F" w:rsidRPr="00F34D28">
        <w:rPr>
          <w:shd w:val="clear" w:color="auto" w:fill="FFFFFF"/>
          <w:lang w:val="en-US"/>
        </w:rPr>
        <w:t xml:space="preserve">that it may be most useful reflect on the different perspectives </w:t>
      </w:r>
      <w:r w:rsidR="00C90CFA">
        <w:rPr>
          <w:shd w:val="clear" w:color="auto" w:fill="FFFFFF"/>
          <w:lang w:val="en-US"/>
        </w:rPr>
        <w:t>which</w:t>
      </w:r>
      <w:r w:rsidR="00C90CFA" w:rsidRPr="00F34D28">
        <w:rPr>
          <w:shd w:val="clear" w:color="auto" w:fill="FFFFFF"/>
          <w:lang w:val="en-US"/>
        </w:rPr>
        <w:t xml:space="preserve"> </w:t>
      </w:r>
      <w:r w:rsidR="00A11A6F" w:rsidRPr="00F34D28">
        <w:rPr>
          <w:shd w:val="clear" w:color="auto" w:fill="FFFFFF"/>
          <w:lang w:val="en-US"/>
        </w:rPr>
        <w:t xml:space="preserve">liberal, neoliberal, and feminist paths </w:t>
      </w:r>
      <w:r w:rsidR="00C90CFA">
        <w:rPr>
          <w:shd w:val="clear" w:color="auto" w:fill="FFFFFF"/>
          <w:lang w:val="en-US"/>
        </w:rPr>
        <w:t xml:space="preserve">can </w:t>
      </w:r>
      <w:r w:rsidR="00A11A6F" w:rsidRPr="00F34D28">
        <w:rPr>
          <w:shd w:val="clear" w:color="auto" w:fill="FFFFFF"/>
          <w:lang w:val="en-US"/>
        </w:rPr>
        <w:t xml:space="preserve">bring to </w:t>
      </w:r>
      <w:r w:rsidR="00C90CFA">
        <w:rPr>
          <w:shd w:val="clear" w:color="auto" w:fill="FFFFFF"/>
          <w:lang w:val="en-US"/>
        </w:rPr>
        <w:t xml:space="preserve">the process of </w:t>
      </w:r>
      <w:r w:rsidR="00A11A6F" w:rsidRPr="00F34D28">
        <w:rPr>
          <w:shd w:val="clear" w:color="auto" w:fill="FFFFFF"/>
          <w:lang w:val="en-US"/>
        </w:rPr>
        <w:t>gender transformation</w:t>
      </w:r>
      <w:r w:rsidR="001D302C" w:rsidRPr="00F34D28">
        <w:rPr>
          <w:shd w:val="clear" w:color="auto" w:fill="FFFFFF"/>
          <w:lang w:val="en-US"/>
        </w:rPr>
        <w:t xml:space="preserve"> </w:t>
      </w:r>
      <w:r w:rsidR="00A11A6F" w:rsidRPr="00F34D28">
        <w:rPr>
          <w:shd w:val="clear" w:color="auto" w:fill="FFFFFF"/>
          <w:lang w:val="en-US"/>
        </w:rPr>
        <w:t>(Ferree, Zippel 2015: 578).</w:t>
      </w:r>
      <w:r w:rsidR="00F038D3" w:rsidRPr="00F34D28">
        <w:rPr>
          <w:shd w:val="clear" w:color="auto" w:fill="FFFFFF"/>
          <w:lang w:val="en-US"/>
        </w:rPr>
        <w:t xml:space="preserve"> </w:t>
      </w:r>
    </w:p>
    <w:p w14:paraId="17628FAC" w14:textId="77777777" w:rsidR="00440AC7" w:rsidRDefault="00440AC7" w:rsidP="008C6536">
      <w:pPr>
        <w:spacing w:after="0" w:line="240" w:lineRule="auto"/>
        <w:jc w:val="both"/>
        <w:rPr>
          <w:rFonts w:ascii="Times New Roman" w:hAnsi="Times New Roman" w:cs="Times New Roman"/>
          <w:b/>
          <w:bCs/>
          <w:sz w:val="24"/>
          <w:szCs w:val="24"/>
          <w:shd w:val="clear" w:color="auto" w:fill="FFFFFF"/>
          <w:lang w:val="en-US"/>
        </w:rPr>
      </w:pPr>
    </w:p>
    <w:p w14:paraId="070B58C3" w14:textId="397D4F93" w:rsidR="00B86539" w:rsidRPr="00F34D28" w:rsidRDefault="00B86539" w:rsidP="008C6536">
      <w:pPr>
        <w:spacing w:after="0" w:line="240" w:lineRule="auto"/>
        <w:jc w:val="both"/>
        <w:rPr>
          <w:rFonts w:ascii="Times New Roman" w:hAnsi="Times New Roman" w:cs="Times New Roman"/>
          <w:b/>
          <w:bCs/>
          <w:sz w:val="24"/>
          <w:szCs w:val="24"/>
          <w:shd w:val="clear" w:color="auto" w:fill="FFFFFF"/>
          <w:lang w:val="en-US"/>
        </w:rPr>
      </w:pPr>
      <w:r w:rsidRPr="00F34D28">
        <w:rPr>
          <w:rFonts w:ascii="Times New Roman" w:hAnsi="Times New Roman" w:cs="Times New Roman"/>
          <w:b/>
          <w:bCs/>
          <w:sz w:val="24"/>
          <w:szCs w:val="24"/>
          <w:shd w:val="clear" w:color="auto" w:fill="FFFFFF"/>
          <w:lang w:val="en-US"/>
        </w:rPr>
        <w:t xml:space="preserve">Conclusion </w:t>
      </w:r>
    </w:p>
    <w:p w14:paraId="0C356EBE" w14:textId="77777777" w:rsidR="00EE309D" w:rsidRDefault="00F844E1" w:rsidP="008C6536">
      <w:pPr>
        <w:autoSpaceDE w:val="0"/>
        <w:autoSpaceDN w:val="0"/>
        <w:adjustRightInd w:val="0"/>
        <w:spacing w:after="0" w:line="240" w:lineRule="auto"/>
        <w:jc w:val="both"/>
        <w:rPr>
          <w:rFonts w:ascii="Times New Roman" w:hAnsi="Times New Roman" w:cs="Times New Roman"/>
          <w:sz w:val="24"/>
          <w:szCs w:val="24"/>
          <w:lang w:val="en-US"/>
        </w:rPr>
      </w:pPr>
      <w:r w:rsidRPr="00F34D28">
        <w:rPr>
          <w:rFonts w:ascii="Times New Roman" w:hAnsi="Times New Roman" w:cs="Times New Roman"/>
          <w:sz w:val="24"/>
          <w:szCs w:val="24"/>
          <w:lang w:val="en-US"/>
        </w:rPr>
        <w:t>T</w:t>
      </w:r>
      <w:r w:rsidR="000D41D2" w:rsidRPr="00F34D28">
        <w:rPr>
          <w:rFonts w:ascii="Times New Roman" w:hAnsi="Times New Roman" w:cs="Times New Roman"/>
          <w:sz w:val="24"/>
          <w:szCs w:val="24"/>
          <w:lang w:val="en-US"/>
        </w:rPr>
        <w:t xml:space="preserve">he neoliberal university </w:t>
      </w:r>
      <w:r w:rsidR="00C90CFA">
        <w:rPr>
          <w:rFonts w:ascii="Times New Roman" w:hAnsi="Times New Roman" w:cs="Times New Roman"/>
          <w:sz w:val="24"/>
          <w:szCs w:val="24"/>
          <w:lang w:val="en-US"/>
        </w:rPr>
        <w:t>demands</w:t>
      </w:r>
      <w:r w:rsidR="00C90CFA" w:rsidRPr="00F34D28">
        <w:rPr>
          <w:rFonts w:ascii="Times New Roman" w:hAnsi="Times New Roman" w:cs="Times New Roman"/>
          <w:sz w:val="24"/>
          <w:szCs w:val="24"/>
          <w:lang w:val="en-US"/>
        </w:rPr>
        <w:t xml:space="preserve"> </w:t>
      </w:r>
      <w:r w:rsidR="000D41D2" w:rsidRPr="00F34D28">
        <w:rPr>
          <w:rFonts w:ascii="Times New Roman" w:hAnsi="Times New Roman" w:cs="Times New Roman"/>
          <w:sz w:val="24"/>
          <w:szCs w:val="24"/>
          <w:lang w:val="en-US"/>
        </w:rPr>
        <w:t>high productivity in compressed time frames</w:t>
      </w:r>
      <w:r w:rsidR="001D302C" w:rsidRPr="00F34D28">
        <w:rPr>
          <w:rFonts w:ascii="Times New Roman" w:hAnsi="Times New Roman" w:cs="Times New Roman"/>
          <w:sz w:val="24"/>
          <w:szCs w:val="24"/>
          <w:lang w:val="en-US"/>
        </w:rPr>
        <w:t xml:space="preserve">, and the </w:t>
      </w:r>
      <w:r w:rsidR="00C90CFA">
        <w:rPr>
          <w:rFonts w:ascii="Times New Roman" w:hAnsi="Times New Roman" w:cs="Times New Roman"/>
          <w:sz w:val="24"/>
          <w:szCs w:val="24"/>
          <w:lang w:val="en-US"/>
        </w:rPr>
        <w:t>stresses</w:t>
      </w:r>
      <w:r w:rsidR="00C90CFA" w:rsidRPr="00F34D28">
        <w:rPr>
          <w:rFonts w:ascii="Times New Roman" w:hAnsi="Times New Roman" w:cs="Times New Roman"/>
          <w:sz w:val="24"/>
          <w:szCs w:val="24"/>
          <w:lang w:val="en-US"/>
        </w:rPr>
        <w:t xml:space="preserve"> </w:t>
      </w:r>
      <w:r w:rsidR="001D302C" w:rsidRPr="00F34D28">
        <w:rPr>
          <w:rFonts w:ascii="Times New Roman" w:hAnsi="Times New Roman" w:cs="Times New Roman"/>
          <w:sz w:val="24"/>
          <w:szCs w:val="24"/>
          <w:lang w:val="en-US"/>
        </w:rPr>
        <w:t xml:space="preserve">of academic life </w:t>
      </w:r>
      <w:r w:rsidR="00C96EA6" w:rsidRPr="00F34D28">
        <w:rPr>
          <w:rFonts w:ascii="Times New Roman" w:hAnsi="Times New Roman" w:cs="Times New Roman"/>
          <w:sz w:val="24"/>
          <w:szCs w:val="24"/>
          <w:lang w:val="en-US"/>
        </w:rPr>
        <w:t xml:space="preserve">are continuously </w:t>
      </w:r>
      <w:r w:rsidR="00617133" w:rsidRPr="00F34D28">
        <w:rPr>
          <w:rFonts w:ascii="Times New Roman" w:hAnsi="Times New Roman" w:cs="Times New Roman"/>
          <w:sz w:val="24"/>
          <w:szCs w:val="24"/>
          <w:lang w:val="en-US"/>
        </w:rPr>
        <w:t>increasing</w:t>
      </w:r>
      <w:r w:rsidRPr="00F34D28">
        <w:rPr>
          <w:rFonts w:ascii="Times New Roman" w:hAnsi="Times New Roman" w:cs="Times New Roman"/>
          <w:sz w:val="24"/>
          <w:szCs w:val="24"/>
          <w:lang w:val="en-US"/>
        </w:rPr>
        <w:t xml:space="preserve"> (Mountz et al. 2015).</w:t>
      </w:r>
      <w:r w:rsidR="00DB5153" w:rsidRPr="00F34D28">
        <w:rPr>
          <w:rFonts w:ascii="Times New Roman" w:hAnsi="Times New Roman" w:cs="Times New Roman"/>
          <w:sz w:val="24"/>
          <w:szCs w:val="24"/>
          <w:lang w:val="en-US"/>
        </w:rPr>
        <w:t xml:space="preserve"> </w:t>
      </w:r>
      <w:r w:rsidR="00C90CFA">
        <w:rPr>
          <w:rFonts w:ascii="Times New Roman" w:hAnsi="Times New Roman" w:cs="Times New Roman"/>
          <w:sz w:val="24"/>
          <w:szCs w:val="24"/>
          <w:lang w:val="en-US"/>
        </w:rPr>
        <w:t>In such an environment, h</w:t>
      </w:r>
      <w:r w:rsidR="00C96EA6" w:rsidRPr="00F34D28">
        <w:rPr>
          <w:rFonts w:ascii="Times New Roman" w:hAnsi="Times New Roman" w:cs="Times New Roman"/>
          <w:sz w:val="24"/>
          <w:szCs w:val="24"/>
          <w:lang w:val="en-US"/>
        </w:rPr>
        <w:t>ow</w:t>
      </w:r>
      <w:r w:rsidR="00E85A63" w:rsidRPr="00F34D28">
        <w:rPr>
          <w:rFonts w:ascii="Times New Roman" w:hAnsi="Times New Roman" w:cs="Times New Roman"/>
          <w:sz w:val="24"/>
          <w:szCs w:val="24"/>
          <w:lang w:val="en-US"/>
        </w:rPr>
        <w:t xml:space="preserve"> it</w:t>
      </w:r>
      <w:r w:rsidR="00C96EA6" w:rsidRPr="00F34D28">
        <w:rPr>
          <w:rFonts w:ascii="Times New Roman" w:hAnsi="Times New Roman" w:cs="Times New Roman"/>
          <w:sz w:val="24"/>
          <w:szCs w:val="24"/>
          <w:lang w:val="en-US"/>
        </w:rPr>
        <w:t xml:space="preserve"> is </w:t>
      </w:r>
      <w:r w:rsidR="0090164D" w:rsidRPr="00F34D28">
        <w:rPr>
          <w:rFonts w:ascii="Times New Roman" w:hAnsi="Times New Roman" w:cs="Times New Roman"/>
          <w:sz w:val="24"/>
          <w:szCs w:val="24"/>
          <w:lang w:val="en-US"/>
        </w:rPr>
        <w:t xml:space="preserve">then </w:t>
      </w:r>
      <w:r w:rsidR="00C96EA6" w:rsidRPr="00F34D28">
        <w:rPr>
          <w:rFonts w:ascii="Times New Roman" w:hAnsi="Times New Roman" w:cs="Times New Roman"/>
          <w:sz w:val="24"/>
          <w:szCs w:val="24"/>
          <w:lang w:val="en-US"/>
        </w:rPr>
        <w:t xml:space="preserve">possible to educate, to teach, to learn, to communicate, to study, to examine, to research, to write, to read, to review, to criticize, </w:t>
      </w:r>
      <w:r w:rsidR="00C90CFA">
        <w:rPr>
          <w:rFonts w:ascii="Times New Roman" w:hAnsi="Times New Roman" w:cs="Times New Roman"/>
          <w:sz w:val="24"/>
          <w:szCs w:val="24"/>
          <w:lang w:val="en-US"/>
        </w:rPr>
        <w:t xml:space="preserve">or </w:t>
      </w:r>
      <w:r w:rsidR="00C96EA6" w:rsidRPr="00F34D28">
        <w:rPr>
          <w:rFonts w:ascii="Times New Roman" w:hAnsi="Times New Roman" w:cs="Times New Roman"/>
          <w:sz w:val="24"/>
          <w:szCs w:val="24"/>
          <w:lang w:val="en-US"/>
        </w:rPr>
        <w:t>to think with care? Tronto argue</w:t>
      </w:r>
      <w:r w:rsidR="00E85A63" w:rsidRPr="00F34D28">
        <w:rPr>
          <w:rFonts w:ascii="Times New Roman" w:hAnsi="Times New Roman" w:cs="Times New Roman"/>
          <w:sz w:val="24"/>
          <w:szCs w:val="24"/>
          <w:lang w:val="en-US"/>
        </w:rPr>
        <w:t>s</w:t>
      </w:r>
      <w:r w:rsidR="00C96EA6" w:rsidRPr="00F34D28">
        <w:rPr>
          <w:rFonts w:ascii="Times New Roman" w:hAnsi="Times New Roman" w:cs="Times New Roman"/>
          <w:sz w:val="24"/>
          <w:szCs w:val="24"/>
          <w:lang w:val="en-US"/>
        </w:rPr>
        <w:t xml:space="preserve"> that the complexity of care requires </w:t>
      </w:r>
      <w:r w:rsidR="00C90CFA">
        <w:rPr>
          <w:rFonts w:ascii="Times New Roman" w:hAnsi="Times New Roman" w:cs="Times New Roman"/>
          <w:sz w:val="24"/>
          <w:szCs w:val="24"/>
          <w:lang w:val="en-US"/>
        </w:rPr>
        <w:t xml:space="preserve">a </w:t>
      </w:r>
      <w:r w:rsidR="00C96EA6" w:rsidRPr="00F34D28">
        <w:rPr>
          <w:rFonts w:ascii="Times New Roman" w:hAnsi="Times New Roman" w:cs="Times New Roman"/>
          <w:sz w:val="24"/>
          <w:szCs w:val="24"/>
          <w:lang w:val="en-US"/>
        </w:rPr>
        <w:t xml:space="preserve">political space within which to make </w:t>
      </w:r>
      <w:r w:rsidR="00382881" w:rsidRPr="00F34D28">
        <w:rPr>
          <w:rFonts w:ascii="Times New Roman" w:hAnsi="Times New Roman" w:cs="Times New Roman"/>
          <w:sz w:val="24"/>
          <w:szCs w:val="24"/>
          <w:lang w:val="en-US"/>
        </w:rPr>
        <w:t xml:space="preserve">decisions </w:t>
      </w:r>
      <w:r w:rsidR="00434968">
        <w:rPr>
          <w:rFonts w:ascii="Times New Roman" w:hAnsi="Times New Roman" w:cs="Times New Roman"/>
          <w:sz w:val="24"/>
          <w:szCs w:val="24"/>
          <w:lang w:val="en-US"/>
        </w:rPr>
        <w:t>aimed at</w:t>
      </w:r>
      <w:r w:rsidR="00382881" w:rsidRPr="00F34D28">
        <w:rPr>
          <w:rFonts w:ascii="Times New Roman" w:hAnsi="Times New Roman" w:cs="Times New Roman"/>
          <w:sz w:val="24"/>
          <w:szCs w:val="24"/>
          <w:lang w:val="en-US"/>
        </w:rPr>
        <w:t xml:space="preserve"> support</w:t>
      </w:r>
      <w:r w:rsidR="00434968">
        <w:rPr>
          <w:rFonts w:ascii="Times New Roman" w:hAnsi="Times New Roman" w:cs="Times New Roman"/>
          <w:sz w:val="24"/>
          <w:szCs w:val="24"/>
          <w:lang w:val="en-US"/>
        </w:rPr>
        <w:t>ing</w:t>
      </w:r>
      <w:r w:rsidR="00382881" w:rsidRPr="00F34D28">
        <w:rPr>
          <w:rFonts w:ascii="Times New Roman" w:hAnsi="Times New Roman" w:cs="Times New Roman"/>
          <w:sz w:val="24"/>
          <w:szCs w:val="24"/>
          <w:lang w:val="en-US"/>
        </w:rPr>
        <w:t xml:space="preserve"> caring </w:t>
      </w:r>
      <w:r w:rsidR="00E85A63" w:rsidRPr="00F34D28">
        <w:rPr>
          <w:rFonts w:ascii="Times New Roman" w:hAnsi="Times New Roman" w:cs="Times New Roman"/>
          <w:sz w:val="24"/>
          <w:szCs w:val="24"/>
          <w:lang w:val="en-US"/>
        </w:rPr>
        <w:t>relations</w:t>
      </w:r>
      <w:r w:rsidR="00382881" w:rsidRPr="00F34D28">
        <w:rPr>
          <w:rFonts w:ascii="Times New Roman" w:hAnsi="Times New Roman" w:cs="Times New Roman"/>
          <w:sz w:val="24"/>
          <w:szCs w:val="24"/>
          <w:lang w:val="en-US"/>
        </w:rPr>
        <w:t xml:space="preserve"> and caring practice</w:t>
      </w:r>
      <w:r w:rsidR="00434968">
        <w:rPr>
          <w:rFonts w:ascii="Times New Roman" w:hAnsi="Times New Roman" w:cs="Times New Roman"/>
          <w:sz w:val="24"/>
          <w:szCs w:val="24"/>
          <w:lang w:val="en-US"/>
        </w:rPr>
        <w:t>s</w:t>
      </w:r>
      <w:r w:rsidR="00382881" w:rsidRPr="00F34D28">
        <w:rPr>
          <w:rFonts w:ascii="Times New Roman" w:hAnsi="Times New Roman" w:cs="Times New Roman"/>
          <w:sz w:val="24"/>
          <w:szCs w:val="24"/>
          <w:lang w:val="en-US"/>
        </w:rPr>
        <w:t xml:space="preserve"> of any kind. She continues: </w:t>
      </w:r>
    </w:p>
    <w:p w14:paraId="6408F813" w14:textId="77777777" w:rsidR="00EE309D" w:rsidRDefault="00EE309D" w:rsidP="008C6536">
      <w:pPr>
        <w:autoSpaceDE w:val="0"/>
        <w:autoSpaceDN w:val="0"/>
        <w:adjustRightInd w:val="0"/>
        <w:spacing w:after="0" w:line="240" w:lineRule="auto"/>
        <w:ind w:firstLine="708"/>
        <w:jc w:val="both"/>
        <w:rPr>
          <w:rFonts w:ascii="Times New Roman" w:hAnsi="Times New Roman" w:cs="Times New Roman"/>
          <w:sz w:val="24"/>
          <w:szCs w:val="24"/>
          <w:lang w:val="en-US"/>
        </w:rPr>
      </w:pPr>
    </w:p>
    <w:p w14:paraId="3E2BD642" w14:textId="5B7D573E" w:rsidR="00EE309D" w:rsidRPr="00AC3618" w:rsidRDefault="00382881" w:rsidP="003C5F67">
      <w:pPr>
        <w:autoSpaceDE w:val="0"/>
        <w:autoSpaceDN w:val="0"/>
        <w:adjustRightInd w:val="0"/>
        <w:spacing w:after="0" w:line="240" w:lineRule="auto"/>
        <w:ind w:left="708" w:right="567"/>
        <w:jc w:val="both"/>
        <w:rPr>
          <w:rFonts w:ascii="Times New Roman" w:hAnsi="Times New Roman" w:cs="Times New Roman"/>
          <w:lang w:val="en-US"/>
        </w:rPr>
      </w:pPr>
      <w:r w:rsidRPr="00AC3618">
        <w:rPr>
          <w:rFonts w:ascii="Times New Roman" w:hAnsi="Times New Roman" w:cs="Times New Roman"/>
          <w:lang w:val="en-US"/>
        </w:rPr>
        <w:t>At the heart of change toward democratic caring is this critical fact: care is about relationships. And relationships require, more than anything else, two things: sufficient time and proximity. Among the most</w:t>
      </w:r>
      <w:r w:rsidR="00617133" w:rsidRPr="00AC3618">
        <w:rPr>
          <w:rFonts w:ascii="Times New Roman" w:hAnsi="Times New Roman" w:cs="Times New Roman"/>
          <w:lang w:val="en-US"/>
        </w:rPr>
        <w:t xml:space="preserve"> </w:t>
      </w:r>
      <w:r w:rsidRPr="00AC3618">
        <w:rPr>
          <w:rFonts w:ascii="Times New Roman" w:hAnsi="Times New Roman" w:cs="Times New Roman"/>
          <w:lang w:val="en-US"/>
        </w:rPr>
        <w:t>important considerations in rethinking society from a caring perspective, then, is creating time and space for care</w:t>
      </w:r>
      <w:r w:rsidR="00EE309D" w:rsidRPr="00AC3618">
        <w:rPr>
          <w:rFonts w:ascii="Times New Roman" w:hAnsi="Times New Roman" w:cs="Times New Roman"/>
          <w:lang w:val="en-US"/>
        </w:rPr>
        <w:t>.</w:t>
      </w:r>
    </w:p>
    <w:p w14:paraId="074450C2" w14:textId="095B29E2" w:rsidR="008F2BDD" w:rsidRPr="00AC3618" w:rsidRDefault="00382881" w:rsidP="003C5F67">
      <w:pPr>
        <w:autoSpaceDE w:val="0"/>
        <w:autoSpaceDN w:val="0"/>
        <w:adjustRightInd w:val="0"/>
        <w:spacing w:after="0" w:line="240" w:lineRule="auto"/>
        <w:ind w:left="6372" w:right="567"/>
        <w:jc w:val="right"/>
        <w:rPr>
          <w:rFonts w:ascii="Times New Roman" w:hAnsi="Times New Roman" w:cs="Times New Roman"/>
          <w:lang w:val="en-US"/>
        </w:rPr>
      </w:pPr>
      <w:r w:rsidRPr="00AC3618">
        <w:rPr>
          <w:rFonts w:ascii="Times New Roman" w:hAnsi="Times New Roman" w:cs="Times New Roman"/>
          <w:lang w:val="en-US"/>
        </w:rPr>
        <w:t xml:space="preserve">(Tronto 2013: </w:t>
      </w:r>
      <w:r w:rsidR="00E85A63" w:rsidRPr="00AC3618">
        <w:rPr>
          <w:rFonts w:ascii="Times New Roman" w:hAnsi="Times New Roman" w:cs="Times New Roman"/>
          <w:lang w:val="en-US"/>
        </w:rPr>
        <w:t xml:space="preserve">166) </w:t>
      </w:r>
    </w:p>
    <w:p w14:paraId="6E565CA8" w14:textId="77777777" w:rsidR="00EE309D" w:rsidRPr="0059215E" w:rsidRDefault="00EE309D" w:rsidP="008C6536">
      <w:pPr>
        <w:autoSpaceDE w:val="0"/>
        <w:autoSpaceDN w:val="0"/>
        <w:adjustRightInd w:val="0"/>
        <w:spacing w:after="0" w:line="240" w:lineRule="auto"/>
        <w:ind w:left="708"/>
        <w:jc w:val="both"/>
        <w:rPr>
          <w:rFonts w:ascii="Times New Roman" w:hAnsi="Times New Roman" w:cs="Times New Roman"/>
          <w:sz w:val="24"/>
          <w:szCs w:val="24"/>
          <w:lang w:val="en-US"/>
        </w:rPr>
      </w:pPr>
    </w:p>
    <w:p w14:paraId="49390632" w14:textId="1E17B24E" w:rsidR="00617133" w:rsidRDefault="00F844E1" w:rsidP="008C6536">
      <w:pPr>
        <w:autoSpaceDE w:val="0"/>
        <w:autoSpaceDN w:val="0"/>
        <w:adjustRightInd w:val="0"/>
        <w:spacing w:after="0" w:line="240" w:lineRule="auto"/>
        <w:ind w:firstLine="708"/>
        <w:jc w:val="both"/>
        <w:rPr>
          <w:rFonts w:ascii="Times New Roman" w:hAnsi="Times New Roman" w:cs="Times New Roman"/>
          <w:sz w:val="24"/>
          <w:szCs w:val="24"/>
          <w:lang w:val="en-US"/>
        </w:rPr>
      </w:pPr>
      <w:r w:rsidRPr="00F34D28">
        <w:rPr>
          <w:rFonts w:ascii="Times New Roman" w:hAnsi="Times New Roman" w:cs="Times New Roman"/>
          <w:sz w:val="24"/>
          <w:szCs w:val="24"/>
          <w:lang w:val="en-US"/>
        </w:rPr>
        <w:t xml:space="preserve">Indeed, </w:t>
      </w:r>
      <w:r w:rsidR="003A5244">
        <w:rPr>
          <w:rFonts w:ascii="Times New Roman" w:hAnsi="Times New Roman" w:cs="Times New Roman"/>
          <w:sz w:val="24"/>
          <w:szCs w:val="24"/>
          <w:lang w:val="en-US"/>
        </w:rPr>
        <w:t>the narrowing timeframes</w:t>
      </w:r>
      <w:r w:rsidR="00617133" w:rsidRPr="00F34D28">
        <w:rPr>
          <w:rFonts w:ascii="Times New Roman" w:hAnsi="Times New Roman" w:cs="Times New Roman"/>
          <w:sz w:val="24"/>
          <w:szCs w:val="24"/>
          <w:lang w:val="en-US"/>
        </w:rPr>
        <w:t xml:space="preserve"> in which </w:t>
      </w:r>
      <w:r w:rsidR="000D41D2" w:rsidRPr="00F34D28">
        <w:rPr>
          <w:rFonts w:ascii="Times New Roman" w:hAnsi="Times New Roman" w:cs="Times New Roman"/>
          <w:sz w:val="24"/>
          <w:szCs w:val="24"/>
          <w:lang w:val="en-US"/>
        </w:rPr>
        <w:t>academics</w:t>
      </w:r>
      <w:r w:rsidR="00617133" w:rsidRPr="00F34D28">
        <w:rPr>
          <w:rFonts w:ascii="Times New Roman" w:hAnsi="Times New Roman" w:cs="Times New Roman"/>
          <w:sz w:val="24"/>
          <w:szCs w:val="24"/>
          <w:lang w:val="en-US"/>
        </w:rPr>
        <w:t xml:space="preserve"> are expected to do more and more</w:t>
      </w:r>
      <w:r w:rsidRPr="00F34D28">
        <w:rPr>
          <w:rFonts w:ascii="Times New Roman" w:hAnsi="Times New Roman" w:cs="Times New Roman"/>
          <w:sz w:val="24"/>
          <w:szCs w:val="24"/>
          <w:lang w:val="en-US"/>
        </w:rPr>
        <w:t xml:space="preserve"> </w:t>
      </w:r>
      <w:r w:rsidR="003A5244">
        <w:rPr>
          <w:rFonts w:ascii="Times New Roman" w:hAnsi="Times New Roman" w:cs="Times New Roman"/>
          <w:sz w:val="24"/>
          <w:szCs w:val="24"/>
          <w:lang w:val="en-US"/>
        </w:rPr>
        <w:t>are</w:t>
      </w:r>
      <w:r w:rsidRPr="00F34D28">
        <w:rPr>
          <w:rFonts w:ascii="Times New Roman" w:hAnsi="Times New Roman" w:cs="Times New Roman"/>
          <w:sz w:val="24"/>
          <w:szCs w:val="24"/>
          <w:lang w:val="en-US"/>
        </w:rPr>
        <w:t xml:space="preserve"> </w:t>
      </w:r>
      <w:r w:rsidR="003A5244">
        <w:rPr>
          <w:rFonts w:ascii="Times New Roman" w:hAnsi="Times New Roman" w:cs="Times New Roman"/>
          <w:sz w:val="24"/>
          <w:szCs w:val="24"/>
          <w:lang w:val="en-US"/>
        </w:rPr>
        <w:t xml:space="preserve">an everyday </w:t>
      </w:r>
      <w:r w:rsidR="008F2BDD">
        <w:rPr>
          <w:rFonts w:ascii="Times New Roman" w:hAnsi="Times New Roman" w:cs="Times New Roman"/>
          <w:sz w:val="24"/>
          <w:szCs w:val="24"/>
          <w:lang w:val="en-US"/>
        </w:rPr>
        <w:t>feature</w:t>
      </w:r>
      <w:r w:rsidR="003A5244">
        <w:rPr>
          <w:rFonts w:ascii="Times New Roman" w:hAnsi="Times New Roman" w:cs="Times New Roman"/>
          <w:sz w:val="24"/>
          <w:szCs w:val="24"/>
          <w:lang w:val="en-US"/>
        </w:rPr>
        <w:t xml:space="preserve"> of academic life</w:t>
      </w:r>
      <w:r w:rsidRPr="00F34D28">
        <w:rPr>
          <w:rFonts w:ascii="Times New Roman" w:hAnsi="Times New Roman" w:cs="Times New Roman"/>
          <w:sz w:val="24"/>
          <w:szCs w:val="24"/>
          <w:lang w:val="en-US"/>
        </w:rPr>
        <w:t>.</w:t>
      </w:r>
      <w:r w:rsidR="008F2BDD">
        <w:rPr>
          <w:rFonts w:ascii="Times New Roman" w:hAnsi="Times New Roman" w:cs="Times New Roman"/>
          <w:sz w:val="24"/>
          <w:szCs w:val="24"/>
          <w:lang w:val="en-US"/>
        </w:rPr>
        <w:t xml:space="preserve"> </w:t>
      </w:r>
      <w:r w:rsidR="00BF223A" w:rsidRPr="00F34D28">
        <w:rPr>
          <w:rFonts w:ascii="Times New Roman" w:hAnsi="Times New Roman" w:cs="Times New Roman"/>
          <w:sz w:val="24"/>
          <w:szCs w:val="24"/>
          <w:lang w:val="en-US"/>
        </w:rPr>
        <w:t xml:space="preserve">At the same time, </w:t>
      </w:r>
      <w:r w:rsidR="00C04E69">
        <w:rPr>
          <w:rFonts w:ascii="Times New Roman" w:hAnsi="Times New Roman" w:cs="Times New Roman"/>
          <w:sz w:val="24"/>
          <w:szCs w:val="24"/>
          <w:lang w:val="en-US"/>
        </w:rPr>
        <w:t xml:space="preserve">while </w:t>
      </w:r>
      <w:r w:rsidR="008F2BDD">
        <w:rPr>
          <w:rFonts w:ascii="Times New Roman" w:hAnsi="Times New Roman" w:cs="Times New Roman"/>
          <w:sz w:val="24"/>
          <w:szCs w:val="24"/>
          <w:lang w:val="en-US"/>
        </w:rPr>
        <w:t xml:space="preserve">much of </w:t>
      </w:r>
      <w:r w:rsidR="00BF223A" w:rsidRPr="00F34D28">
        <w:rPr>
          <w:rFonts w:ascii="Times New Roman" w:hAnsi="Times New Roman" w:cs="Times New Roman"/>
          <w:sz w:val="24"/>
          <w:szCs w:val="24"/>
          <w:lang w:val="en-US"/>
        </w:rPr>
        <w:t>this academic work</w:t>
      </w:r>
      <w:r w:rsidR="00C04E69" w:rsidRPr="00C04E69">
        <w:rPr>
          <w:rFonts w:ascii="Times New Roman" w:hAnsi="Times New Roman" w:cs="Times New Roman"/>
          <w:sz w:val="24"/>
          <w:szCs w:val="24"/>
          <w:lang w:val="en-US"/>
        </w:rPr>
        <w:t xml:space="preserve"> </w:t>
      </w:r>
      <w:r w:rsidR="00C04E69" w:rsidRPr="00F34D28">
        <w:rPr>
          <w:rFonts w:ascii="Times New Roman" w:hAnsi="Times New Roman" w:cs="Times New Roman"/>
          <w:sz w:val="24"/>
          <w:szCs w:val="24"/>
          <w:lang w:val="en-US"/>
        </w:rPr>
        <w:t>requires real time</w:t>
      </w:r>
      <w:r w:rsidR="00C36AA7">
        <w:rPr>
          <w:rFonts w:ascii="Times New Roman" w:hAnsi="Times New Roman" w:cs="Times New Roman"/>
          <w:sz w:val="24"/>
          <w:szCs w:val="24"/>
          <w:lang w:val="en-US"/>
        </w:rPr>
        <w:t xml:space="preserve"> and</w:t>
      </w:r>
      <w:r w:rsidR="00C04E69" w:rsidRPr="00F34D28">
        <w:rPr>
          <w:rFonts w:ascii="Times New Roman" w:hAnsi="Times New Roman" w:cs="Times New Roman"/>
          <w:sz w:val="24"/>
          <w:szCs w:val="24"/>
          <w:lang w:val="en-US"/>
        </w:rPr>
        <w:t xml:space="preserve"> intellectual, emotional, and physical energy</w:t>
      </w:r>
      <w:r w:rsidR="00C04E69">
        <w:rPr>
          <w:rFonts w:ascii="Times New Roman" w:hAnsi="Times New Roman" w:cs="Times New Roman"/>
          <w:sz w:val="24"/>
          <w:szCs w:val="24"/>
          <w:lang w:val="en-US"/>
        </w:rPr>
        <w:t xml:space="preserve">, the results are often </w:t>
      </w:r>
      <w:r w:rsidR="00BF223A" w:rsidRPr="00F34D28">
        <w:rPr>
          <w:rFonts w:ascii="Times New Roman" w:hAnsi="Times New Roman" w:cs="Times New Roman"/>
          <w:sz w:val="24"/>
          <w:szCs w:val="24"/>
          <w:lang w:val="en-US"/>
        </w:rPr>
        <w:t>not visible</w:t>
      </w:r>
      <w:r w:rsidR="0067504A">
        <w:rPr>
          <w:rFonts w:ascii="Times New Roman" w:hAnsi="Times New Roman" w:cs="Times New Roman"/>
          <w:sz w:val="24"/>
          <w:szCs w:val="24"/>
          <w:lang w:val="en-US"/>
        </w:rPr>
        <w:t xml:space="preserve"> </w:t>
      </w:r>
      <w:r w:rsidR="00C04E69">
        <w:rPr>
          <w:rFonts w:ascii="Times New Roman" w:hAnsi="Times New Roman" w:cs="Times New Roman"/>
          <w:sz w:val="24"/>
          <w:szCs w:val="24"/>
          <w:lang w:val="en-US"/>
        </w:rPr>
        <w:t>or are</w:t>
      </w:r>
      <w:r w:rsidR="0067504A">
        <w:rPr>
          <w:rFonts w:ascii="Times New Roman" w:hAnsi="Times New Roman" w:cs="Times New Roman"/>
          <w:sz w:val="24"/>
          <w:szCs w:val="24"/>
          <w:lang w:val="en-US"/>
        </w:rPr>
        <w:t xml:space="preserve"> </w:t>
      </w:r>
      <w:r w:rsidR="00BF223A" w:rsidRPr="00F34D28">
        <w:rPr>
          <w:rFonts w:ascii="Times New Roman" w:hAnsi="Times New Roman" w:cs="Times New Roman"/>
          <w:sz w:val="24"/>
          <w:szCs w:val="24"/>
          <w:lang w:val="en-US"/>
        </w:rPr>
        <w:t>difficult to quantify</w:t>
      </w:r>
      <w:r w:rsidR="0067504A">
        <w:rPr>
          <w:rFonts w:ascii="Times New Roman" w:hAnsi="Times New Roman" w:cs="Times New Roman"/>
          <w:sz w:val="24"/>
          <w:szCs w:val="24"/>
          <w:lang w:val="en-US"/>
        </w:rPr>
        <w:t>; and if</w:t>
      </w:r>
      <w:r w:rsidR="00BF223A" w:rsidRPr="00F34D28">
        <w:rPr>
          <w:rFonts w:ascii="Times New Roman" w:hAnsi="Times New Roman" w:cs="Times New Roman"/>
          <w:sz w:val="24"/>
          <w:szCs w:val="24"/>
          <w:lang w:val="en-US"/>
        </w:rPr>
        <w:t xml:space="preserve"> </w:t>
      </w:r>
      <w:r w:rsidR="00C36AA7">
        <w:rPr>
          <w:rFonts w:ascii="Times New Roman" w:hAnsi="Times New Roman" w:cs="Times New Roman"/>
          <w:sz w:val="24"/>
          <w:szCs w:val="24"/>
          <w:lang w:val="en-US"/>
        </w:rPr>
        <w:t>they cannot be measured</w:t>
      </w:r>
      <w:r w:rsidR="00BF223A" w:rsidRPr="00F34D28">
        <w:rPr>
          <w:rFonts w:ascii="Times New Roman" w:hAnsi="Times New Roman" w:cs="Times New Roman"/>
          <w:sz w:val="24"/>
          <w:szCs w:val="24"/>
          <w:lang w:val="en-US"/>
        </w:rPr>
        <w:t xml:space="preserve">, </w:t>
      </w:r>
      <w:r w:rsidR="00BD0078">
        <w:rPr>
          <w:rFonts w:ascii="Times New Roman" w:hAnsi="Times New Roman" w:cs="Times New Roman"/>
          <w:sz w:val="24"/>
          <w:szCs w:val="24"/>
          <w:lang w:val="en-US"/>
        </w:rPr>
        <w:t>they</w:t>
      </w:r>
      <w:r w:rsidR="00BF223A" w:rsidRPr="00F34D28">
        <w:rPr>
          <w:rFonts w:ascii="Times New Roman" w:hAnsi="Times New Roman" w:cs="Times New Roman"/>
          <w:sz w:val="24"/>
          <w:szCs w:val="24"/>
          <w:lang w:val="en-US"/>
        </w:rPr>
        <w:t xml:space="preserve"> cannot be converted into </w:t>
      </w:r>
      <w:r w:rsidR="0067504A">
        <w:rPr>
          <w:rFonts w:ascii="Times New Roman" w:hAnsi="Times New Roman" w:cs="Times New Roman"/>
          <w:sz w:val="24"/>
          <w:szCs w:val="24"/>
          <w:lang w:val="en-US"/>
        </w:rPr>
        <w:t>financial income</w:t>
      </w:r>
      <w:r w:rsidR="00BF223A" w:rsidRPr="00F34D28">
        <w:rPr>
          <w:rFonts w:ascii="Times New Roman" w:hAnsi="Times New Roman" w:cs="Times New Roman"/>
          <w:sz w:val="24"/>
          <w:szCs w:val="24"/>
          <w:lang w:val="en-US"/>
        </w:rPr>
        <w:t xml:space="preserve">. If the academic work of care </w:t>
      </w:r>
      <w:r w:rsidR="00EA0F14">
        <w:rPr>
          <w:rFonts w:ascii="Times New Roman" w:hAnsi="Times New Roman" w:cs="Times New Roman"/>
          <w:sz w:val="24"/>
          <w:szCs w:val="24"/>
          <w:lang w:val="en-US"/>
        </w:rPr>
        <w:t>is deprived of</w:t>
      </w:r>
      <w:r w:rsidR="00BF223A" w:rsidRPr="00F34D28">
        <w:rPr>
          <w:rFonts w:ascii="Times New Roman" w:hAnsi="Times New Roman" w:cs="Times New Roman"/>
          <w:sz w:val="24"/>
          <w:szCs w:val="24"/>
          <w:lang w:val="en-US"/>
        </w:rPr>
        <w:t xml:space="preserve"> </w:t>
      </w:r>
      <w:r w:rsidR="00EA0F14">
        <w:rPr>
          <w:rFonts w:ascii="Times New Roman" w:hAnsi="Times New Roman" w:cs="Times New Roman"/>
          <w:sz w:val="24"/>
          <w:szCs w:val="24"/>
          <w:lang w:val="en-US"/>
        </w:rPr>
        <w:t xml:space="preserve">the type of </w:t>
      </w:r>
      <w:r w:rsidR="00BF223A" w:rsidRPr="00F34D28">
        <w:rPr>
          <w:rFonts w:ascii="Times New Roman" w:hAnsi="Times New Roman" w:cs="Times New Roman"/>
          <w:sz w:val="24"/>
          <w:szCs w:val="24"/>
          <w:lang w:val="en-US"/>
        </w:rPr>
        <w:t xml:space="preserve">resources, </w:t>
      </w:r>
      <w:r w:rsidR="00EA0F14">
        <w:rPr>
          <w:rFonts w:ascii="Times New Roman" w:hAnsi="Times New Roman" w:cs="Times New Roman"/>
          <w:sz w:val="24"/>
          <w:szCs w:val="24"/>
          <w:lang w:val="en-US"/>
        </w:rPr>
        <w:t>either</w:t>
      </w:r>
      <w:r w:rsidR="00BF223A" w:rsidRPr="00F34D28">
        <w:rPr>
          <w:rFonts w:ascii="Times New Roman" w:hAnsi="Times New Roman" w:cs="Times New Roman"/>
          <w:sz w:val="24"/>
          <w:szCs w:val="24"/>
          <w:lang w:val="en-US"/>
        </w:rPr>
        <w:t xml:space="preserve"> material</w:t>
      </w:r>
      <w:r w:rsidR="00EA0F14">
        <w:rPr>
          <w:rFonts w:ascii="Times New Roman" w:hAnsi="Times New Roman" w:cs="Times New Roman"/>
          <w:sz w:val="24"/>
          <w:szCs w:val="24"/>
          <w:lang w:val="en-US"/>
        </w:rPr>
        <w:t xml:space="preserve"> or</w:t>
      </w:r>
      <w:r w:rsidR="00BF223A" w:rsidRPr="00F34D28">
        <w:rPr>
          <w:rFonts w:ascii="Times New Roman" w:hAnsi="Times New Roman" w:cs="Times New Roman"/>
          <w:sz w:val="24"/>
          <w:szCs w:val="24"/>
          <w:lang w:val="en-US"/>
        </w:rPr>
        <w:t xml:space="preserve"> symbolical and structural, which would create and ensure the conditions for its implementation, then the </w:t>
      </w:r>
      <w:r w:rsidR="0003111A">
        <w:rPr>
          <w:rFonts w:ascii="Times New Roman" w:hAnsi="Times New Roman" w:cs="Times New Roman"/>
          <w:sz w:val="24"/>
          <w:szCs w:val="24"/>
          <w:lang w:val="en-US"/>
        </w:rPr>
        <w:t>inevitable</w:t>
      </w:r>
      <w:r w:rsidR="0003111A" w:rsidRPr="00F34D28">
        <w:rPr>
          <w:rFonts w:ascii="Times New Roman" w:hAnsi="Times New Roman" w:cs="Times New Roman"/>
          <w:sz w:val="24"/>
          <w:szCs w:val="24"/>
          <w:lang w:val="en-US"/>
        </w:rPr>
        <w:t xml:space="preserve"> </w:t>
      </w:r>
      <w:r w:rsidR="00BF223A" w:rsidRPr="00F34D28">
        <w:rPr>
          <w:rFonts w:ascii="Times New Roman" w:hAnsi="Times New Roman" w:cs="Times New Roman"/>
          <w:sz w:val="24"/>
          <w:szCs w:val="24"/>
          <w:lang w:val="en-US"/>
        </w:rPr>
        <w:t xml:space="preserve">consequence will be a deficit in </w:t>
      </w:r>
      <w:r w:rsidR="005E04B3">
        <w:rPr>
          <w:rFonts w:ascii="Times New Roman" w:hAnsi="Times New Roman" w:cs="Times New Roman"/>
          <w:sz w:val="24"/>
          <w:szCs w:val="24"/>
          <w:lang w:val="en-US"/>
        </w:rPr>
        <w:t>all</w:t>
      </w:r>
      <w:r w:rsidR="00BF223A" w:rsidRPr="00F34D28">
        <w:rPr>
          <w:rFonts w:ascii="Times New Roman" w:hAnsi="Times New Roman" w:cs="Times New Roman"/>
          <w:sz w:val="24"/>
          <w:szCs w:val="24"/>
          <w:lang w:val="en-US"/>
        </w:rPr>
        <w:t xml:space="preserve"> of those activities that are </w:t>
      </w:r>
      <w:r w:rsidR="00E77877">
        <w:rPr>
          <w:rFonts w:ascii="Times New Roman" w:hAnsi="Times New Roman" w:cs="Times New Roman"/>
          <w:sz w:val="24"/>
          <w:szCs w:val="24"/>
          <w:lang w:val="en-US"/>
        </w:rPr>
        <w:t xml:space="preserve">included in </w:t>
      </w:r>
      <w:r w:rsidR="00BF223A" w:rsidRPr="00F34D28">
        <w:rPr>
          <w:rFonts w:ascii="Times New Roman" w:hAnsi="Times New Roman" w:cs="Times New Roman"/>
          <w:sz w:val="24"/>
          <w:szCs w:val="24"/>
          <w:lang w:val="en-US"/>
        </w:rPr>
        <w:t xml:space="preserve">academic work. A society that focuses exclusively on economic production and efficiency is not able to create the conditions for the freedom and equality of all its members. Similarly, an institution that focuses exclusively on efficiency and performance </w:t>
      </w:r>
      <w:r w:rsidR="003562AE">
        <w:rPr>
          <w:rFonts w:ascii="Times New Roman" w:hAnsi="Times New Roman" w:cs="Times New Roman"/>
          <w:sz w:val="24"/>
          <w:szCs w:val="24"/>
          <w:lang w:val="en-US"/>
        </w:rPr>
        <w:t>will not</w:t>
      </w:r>
      <w:r w:rsidR="00BF223A" w:rsidRPr="00F34D28">
        <w:rPr>
          <w:rFonts w:ascii="Times New Roman" w:hAnsi="Times New Roman" w:cs="Times New Roman"/>
          <w:sz w:val="24"/>
          <w:szCs w:val="24"/>
          <w:lang w:val="en-US"/>
        </w:rPr>
        <w:t xml:space="preserve"> consider, and in fact </w:t>
      </w:r>
      <w:r w:rsidR="003562AE">
        <w:rPr>
          <w:rFonts w:ascii="Times New Roman" w:hAnsi="Times New Roman" w:cs="Times New Roman"/>
          <w:sz w:val="24"/>
          <w:szCs w:val="24"/>
          <w:lang w:val="en-US"/>
        </w:rPr>
        <w:t xml:space="preserve">may actively </w:t>
      </w:r>
      <w:r w:rsidR="00BF223A" w:rsidRPr="00F34D28">
        <w:rPr>
          <w:rFonts w:ascii="Times New Roman" w:hAnsi="Times New Roman" w:cs="Times New Roman"/>
          <w:sz w:val="24"/>
          <w:szCs w:val="24"/>
          <w:lang w:val="en-US"/>
        </w:rPr>
        <w:t xml:space="preserve">ignore, some of its members, by </w:t>
      </w:r>
      <w:r w:rsidR="003562AE">
        <w:rPr>
          <w:rFonts w:ascii="Times New Roman" w:hAnsi="Times New Roman" w:cs="Times New Roman"/>
          <w:sz w:val="24"/>
          <w:szCs w:val="24"/>
          <w:lang w:val="en-US"/>
        </w:rPr>
        <w:t>disregarding</w:t>
      </w:r>
      <w:r w:rsidR="003562AE" w:rsidRPr="00F34D28">
        <w:rPr>
          <w:rFonts w:ascii="Times New Roman" w:hAnsi="Times New Roman" w:cs="Times New Roman"/>
          <w:sz w:val="24"/>
          <w:szCs w:val="24"/>
          <w:lang w:val="en-US"/>
        </w:rPr>
        <w:t xml:space="preserve"> </w:t>
      </w:r>
      <w:r w:rsidR="00BF223A" w:rsidRPr="00F34D28">
        <w:rPr>
          <w:rFonts w:ascii="Times New Roman" w:hAnsi="Times New Roman" w:cs="Times New Roman"/>
          <w:sz w:val="24"/>
          <w:szCs w:val="24"/>
          <w:lang w:val="en-US"/>
        </w:rPr>
        <w:t>their perspective</w:t>
      </w:r>
      <w:r w:rsidR="003562AE">
        <w:rPr>
          <w:rFonts w:ascii="Times New Roman" w:hAnsi="Times New Roman" w:cs="Times New Roman"/>
          <w:sz w:val="24"/>
          <w:szCs w:val="24"/>
          <w:lang w:val="en-US"/>
        </w:rPr>
        <w:t>s</w:t>
      </w:r>
      <w:r w:rsidR="00BF223A" w:rsidRPr="00F34D28">
        <w:rPr>
          <w:rFonts w:ascii="Times New Roman" w:hAnsi="Times New Roman" w:cs="Times New Roman"/>
          <w:sz w:val="24"/>
          <w:szCs w:val="24"/>
          <w:lang w:val="en-US"/>
        </w:rPr>
        <w:t>, their experience</w:t>
      </w:r>
      <w:r w:rsidR="003562AE">
        <w:rPr>
          <w:rFonts w:ascii="Times New Roman" w:hAnsi="Times New Roman" w:cs="Times New Roman"/>
          <w:sz w:val="24"/>
          <w:szCs w:val="24"/>
          <w:lang w:val="en-US"/>
        </w:rPr>
        <w:t>s</w:t>
      </w:r>
      <w:r w:rsidR="00BF223A" w:rsidRPr="00F34D28">
        <w:rPr>
          <w:rFonts w:ascii="Times New Roman" w:hAnsi="Times New Roman" w:cs="Times New Roman"/>
          <w:sz w:val="24"/>
          <w:szCs w:val="24"/>
          <w:lang w:val="en-US"/>
        </w:rPr>
        <w:t xml:space="preserve">, and their needs. If we strive to transform the academic environment into an ethical and just one, one that respects creative freedom, equality, and human dignity, it requires a careful approach and constant careful practice, especially </w:t>
      </w:r>
      <w:r w:rsidR="00476585">
        <w:rPr>
          <w:rFonts w:ascii="Times New Roman" w:hAnsi="Times New Roman" w:cs="Times New Roman"/>
          <w:sz w:val="24"/>
          <w:szCs w:val="24"/>
          <w:lang w:val="en-US"/>
        </w:rPr>
        <w:t>on the part of</w:t>
      </w:r>
      <w:r w:rsidR="00476585" w:rsidRPr="00F34D28">
        <w:rPr>
          <w:rFonts w:ascii="Times New Roman" w:hAnsi="Times New Roman" w:cs="Times New Roman"/>
          <w:sz w:val="24"/>
          <w:szCs w:val="24"/>
          <w:lang w:val="en-US"/>
        </w:rPr>
        <w:t xml:space="preserve"> </w:t>
      </w:r>
      <w:r w:rsidR="00BF223A" w:rsidRPr="00F34D28">
        <w:rPr>
          <w:rFonts w:ascii="Times New Roman" w:hAnsi="Times New Roman" w:cs="Times New Roman"/>
          <w:sz w:val="24"/>
          <w:szCs w:val="24"/>
          <w:lang w:val="en-US"/>
        </w:rPr>
        <w:t xml:space="preserve">all those who make up the university and its community. If we want to </w:t>
      </w:r>
      <w:r w:rsidR="00476585">
        <w:rPr>
          <w:rFonts w:ascii="Times New Roman" w:hAnsi="Times New Roman" w:cs="Times New Roman"/>
          <w:sz w:val="24"/>
          <w:szCs w:val="24"/>
          <w:lang w:val="en-US"/>
        </w:rPr>
        <w:t>offer the best possible</w:t>
      </w:r>
      <w:r w:rsidR="00BF223A" w:rsidRPr="00F34D28">
        <w:rPr>
          <w:rFonts w:ascii="Times New Roman" w:hAnsi="Times New Roman" w:cs="Times New Roman"/>
          <w:sz w:val="24"/>
          <w:szCs w:val="24"/>
          <w:lang w:val="en-US"/>
        </w:rPr>
        <w:t xml:space="preserve"> care, then we must care democratically, inclusively,</w:t>
      </w:r>
      <w:r w:rsidR="00476585">
        <w:rPr>
          <w:rFonts w:ascii="Times New Roman" w:hAnsi="Times New Roman" w:cs="Times New Roman"/>
          <w:sz w:val="24"/>
          <w:szCs w:val="24"/>
          <w:lang w:val="en-US"/>
        </w:rPr>
        <w:t xml:space="preserve"> and</w:t>
      </w:r>
      <w:r w:rsidR="00BF223A" w:rsidRPr="00F34D28">
        <w:rPr>
          <w:rFonts w:ascii="Times New Roman" w:hAnsi="Times New Roman" w:cs="Times New Roman"/>
          <w:sz w:val="24"/>
          <w:szCs w:val="24"/>
          <w:lang w:val="en-US"/>
        </w:rPr>
        <w:t xml:space="preserve"> pluralistically</w:t>
      </w:r>
      <w:r w:rsidR="00476585">
        <w:rPr>
          <w:rFonts w:ascii="Times New Roman" w:hAnsi="Times New Roman" w:cs="Times New Roman"/>
          <w:sz w:val="24"/>
          <w:szCs w:val="24"/>
          <w:lang w:val="en-US"/>
        </w:rPr>
        <w:t xml:space="preserve">, </w:t>
      </w:r>
      <w:r w:rsidR="00BF223A" w:rsidRPr="00F34D28">
        <w:rPr>
          <w:rFonts w:ascii="Times New Roman" w:hAnsi="Times New Roman" w:cs="Times New Roman"/>
          <w:sz w:val="24"/>
          <w:szCs w:val="24"/>
          <w:lang w:val="en-US"/>
        </w:rPr>
        <w:t xml:space="preserve">with a critical understanding of the dynamics of power in the particular network of relations that make up the community </w:t>
      </w:r>
      <w:r w:rsidR="00476585">
        <w:rPr>
          <w:rFonts w:ascii="Times New Roman" w:hAnsi="Times New Roman" w:cs="Times New Roman"/>
          <w:sz w:val="24"/>
          <w:szCs w:val="24"/>
          <w:lang w:val="en-US"/>
        </w:rPr>
        <w:t xml:space="preserve">which </w:t>
      </w:r>
      <w:r w:rsidR="00BF223A" w:rsidRPr="00F34D28">
        <w:rPr>
          <w:rFonts w:ascii="Times New Roman" w:hAnsi="Times New Roman" w:cs="Times New Roman"/>
          <w:sz w:val="24"/>
          <w:szCs w:val="24"/>
          <w:lang w:val="en-US"/>
        </w:rPr>
        <w:t xml:space="preserve">we care about and for which we have taken responsibility. This means that everyone is responsible for the scope </w:t>
      </w:r>
      <w:r w:rsidR="000D4EA3">
        <w:rPr>
          <w:rFonts w:ascii="Times New Roman" w:hAnsi="Times New Roman" w:cs="Times New Roman"/>
          <w:sz w:val="24"/>
          <w:szCs w:val="24"/>
          <w:lang w:val="en-US"/>
        </w:rPr>
        <w:t xml:space="preserve">and </w:t>
      </w:r>
      <w:r w:rsidR="00BF223A" w:rsidRPr="00F34D28">
        <w:rPr>
          <w:rFonts w:ascii="Times New Roman" w:hAnsi="Times New Roman" w:cs="Times New Roman"/>
          <w:sz w:val="24"/>
          <w:szCs w:val="24"/>
          <w:lang w:val="en-US"/>
        </w:rPr>
        <w:t>quality of gender equality</w:t>
      </w:r>
      <w:r w:rsidR="000D4EA3">
        <w:rPr>
          <w:rFonts w:ascii="Times New Roman" w:hAnsi="Times New Roman" w:cs="Times New Roman"/>
          <w:sz w:val="24"/>
          <w:szCs w:val="24"/>
          <w:lang w:val="en-US"/>
        </w:rPr>
        <w:t>; a</w:t>
      </w:r>
      <w:r w:rsidR="00BF223A" w:rsidRPr="00F34D28">
        <w:rPr>
          <w:rFonts w:ascii="Times New Roman" w:hAnsi="Times New Roman" w:cs="Times New Roman"/>
          <w:sz w:val="24"/>
          <w:szCs w:val="24"/>
          <w:lang w:val="en-US"/>
        </w:rPr>
        <w:t xml:space="preserve">ll members of the community </w:t>
      </w:r>
      <w:r w:rsidR="000D4EA3">
        <w:rPr>
          <w:rFonts w:ascii="Times New Roman" w:hAnsi="Times New Roman" w:cs="Times New Roman"/>
          <w:sz w:val="24"/>
          <w:szCs w:val="24"/>
          <w:lang w:val="en-US"/>
        </w:rPr>
        <w:t xml:space="preserve">should </w:t>
      </w:r>
      <w:r w:rsidR="00BF223A" w:rsidRPr="00F34D28">
        <w:rPr>
          <w:rFonts w:ascii="Times New Roman" w:hAnsi="Times New Roman" w:cs="Times New Roman"/>
          <w:sz w:val="24"/>
          <w:szCs w:val="24"/>
          <w:lang w:val="en-US"/>
        </w:rPr>
        <w:t xml:space="preserve">participate in the processes of allocating specific responsibilities in democratic care. Only in this way is it possible to know, acquire, understand, express, and </w:t>
      </w:r>
      <w:r w:rsidR="00E67BEE" w:rsidRPr="00F34D28">
        <w:rPr>
          <w:rFonts w:ascii="Times New Roman" w:hAnsi="Times New Roman" w:cs="Times New Roman"/>
          <w:sz w:val="24"/>
          <w:szCs w:val="24"/>
          <w:lang w:val="en-US"/>
        </w:rPr>
        <w:t>consider</w:t>
      </w:r>
      <w:r w:rsidR="00BF223A" w:rsidRPr="00F34D28">
        <w:rPr>
          <w:rFonts w:ascii="Times New Roman" w:hAnsi="Times New Roman" w:cs="Times New Roman"/>
          <w:sz w:val="24"/>
          <w:szCs w:val="24"/>
          <w:lang w:val="en-US"/>
        </w:rPr>
        <w:t xml:space="preserve"> the specific needs, experiences, knowledge, </w:t>
      </w:r>
      <w:r w:rsidR="000D4EA3">
        <w:rPr>
          <w:rFonts w:ascii="Times New Roman" w:hAnsi="Times New Roman" w:cs="Times New Roman"/>
          <w:sz w:val="24"/>
          <w:szCs w:val="24"/>
          <w:lang w:val="en-US"/>
        </w:rPr>
        <w:t xml:space="preserve">and </w:t>
      </w:r>
      <w:r w:rsidR="00BF223A" w:rsidRPr="00F34D28">
        <w:rPr>
          <w:rFonts w:ascii="Times New Roman" w:hAnsi="Times New Roman" w:cs="Times New Roman"/>
          <w:sz w:val="24"/>
          <w:szCs w:val="24"/>
          <w:lang w:val="en-US"/>
        </w:rPr>
        <w:t xml:space="preserve">ideas of everyone in </w:t>
      </w:r>
      <w:r w:rsidR="000D4EA3">
        <w:rPr>
          <w:rFonts w:ascii="Times New Roman" w:hAnsi="Times New Roman" w:cs="Times New Roman"/>
          <w:sz w:val="24"/>
          <w:szCs w:val="24"/>
          <w:lang w:val="en-US"/>
        </w:rPr>
        <w:t xml:space="preserve">all </w:t>
      </w:r>
      <w:r w:rsidR="00BF223A" w:rsidRPr="00F34D28">
        <w:rPr>
          <w:rFonts w:ascii="Times New Roman" w:hAnsi="Times New Roman" w:cs="Times New Roman"/>
          <w:sz w:val="24"/>
          <w:szCs w:val="24"/>
          <w:lang w:val="en-US"/>
        </w:rPr>
        <w:t>their diversity in the creation of political strategies of the university (</w:t>
      </w:r>
      <w:r w:rsidR="00C85FC4">
        <w:rPr>
          <w:rFonts w:ascii="Times New Roman" w:hAnsi="Times New Roman" w:cs="Times New Roman"/>
          <w:sz w:val="24"/>
          <w:szCs w:val="24"/>
          <w:lang w:val="en-US"/>
        </w:rPr>
        <w:t xml:space="preserve">and </w:t>
      </w:r>
      <w:r w:rsidR="00BF223A" w:rsidRPr="00F34D28">
        <w:rPr>
          <w:rFonts w:ascii="Times New Roman" w:hAnsi="Times New Roman" w:cs="Times New Roman"/>
          <w:sz w:val="24"/>
          <w:szCs w:val="24"/>
          <w:lang w:val="en-US"/>
        </w:rPr>
        <w:t>academic communit</w:t>
      </w:r>
      <w:r w:rsidR="00C85FC4">
        <w:rPr>
          <w:rFonts w:ascii="Times New Roman" w:hAnsi="Times New Roman" w:cs="Times New Roman"/>
          <w:sz w:val="24"/>
          <w:szCs w:val="24"/>
          <w:lang w:val="en-US"/>
        </w:rPr>
        <w:t>ies</w:t>
      </w:r>
      <w:r w:rsidR="00BF223A" w:rsidRPr="00F34D28">
        <w:rPr>
          <w:rFonts w:ascii="Times New Roman" w:hAnsi="Times New Roman" w:cs="Times New Roman"/>
          <w:sz w:val="24"/>
          <w:szCs w:val="24"/>
          <w:lang w:val="en-US"/>
        </w:rPr>
        <w:t>). Only in this way will the life of the university be the result of an expressive-collaborative practice that creates a common good based on an understanding of the li</w:t>
      </w:r>
      <w:r w:rsidR="009A62AC">
        <w:rPr>
          <w:rFonts w:ascii="Times New Roman" w:hAnsi="Times New Roman" w:cs="Times New Roman"/>
          <w:sz w:val="24"/>
          <w:szCs w:val="24"/>
          <w:lang w:val="en-US"/>
        </w:rPr>
        <w:t>ves</w:t>
      </w:r>
      <w:r w:rsidR="00BF223A" w:rsidRPr="00F34D28">
        <w:rPr>
          <w:rFonts w:ascii="Times New Roman" w:hAnsi="Times New Roman" w:cs="Times New Roman"/>
          <w:sz w:val="24"/>
          <w:szCs w:val="24"/>
          <w:lang w:val="en-US"/>
        </w:rPr>
        <w:t xml:space="preserve"> and practice</w:t>
      </w:r>
      <w:r w:rsidR="009A62AC">
        <w:rPr>
          <w:rFonts w:ascii="Times New Roman" w:hAnsi="Times New Roman" w:cs="Times New Roman"/>
          <w:sz w:val="24"/>
          <w:szCs w:val="24"/>
          <w:lang w:val="en-US"/>
        </w:rPr>
        <w:t>s</w:t>
      </w:r>
      <w:r w:rsidR="00BF223A" w:rsidRPr="00F34D28">
        <w:rPr>
          <w:rFonts w:ascii="Times New Roman" w:hAnsi="Times New Roman" w:cs="Times New Roman"/>
          <w:sz w:val="24"/>
          <w:szCs w:val="24"/>
          <w:lang w:val="en-US"/>
        </w:rPr>
        <w:t xml:space="preserve"> of the academic community and its members.</w:t>
      </w:r>
    </w:p>
    <w:p w14:paraId="4CDBF708" w14:textId="30E63A20" w:rsidR="009144DB" w:rsidRPr="00440AC7" w:rsidRDefault="009144DB" w:rsidP="008C6536">
      <w:pPr>
        <w:autoSpaceDE w:val="0"/>
        <w:autoSpaceDN w:val="0"/>
        <w:adjustRightInd w:val="0"/>
        <w:spacing w:after="0" w:line="240" w:lineRule="auto"/>
        <w:jc w:val="both"/>
        <w:rPr>
          <w:rFonts w:ascii="Times New Roman" w:hAnsi="Times New Roman" w:cs="Times New Roman"/>
          <w:sz w:val="24"/>
          <w:szCs w:val="24"/>
          <w:lang w:val="en-US"/>
        </w:rPr>
      </w:pPr>
    </w:p>
    <w:p w14:paraId="197A409E" w14:textId="77777777" w:rsidR="00440AC7" w:rsidRDefault="00440AC7" w:rsidP="008C6536">
      <w:pPr>
        <w:autoSpaceDE w:val="0"/>
        <w:autoSpaceDN w:val="0"/>
        <w:adjustRightInd w:val="0"/>
        <w:spacing w:after="0" w:line="240" w:lineRule="auto"/>
        <w:jc w:val="both"/>
        <w:rPr>
          <w:rFonts w:ascii="Times New Roman" w:hAnsi="Times New Roman" w:cs="Times New Roman"/>
          <w:b/>
          <w:bCs/>
          <w:lang w:val="en-US"/>
        </w:rPr>
      </w:pPr>
    </w:p>
    <w:p w14:paraId="0B50B213" w14:textId="289C912D" w:rsidR="009144DB" w:rsidRPr="00440AC7" w:rsidRDefault="009144DB" w:rsidP="008C6536">
      <w:pPr>
        <w:autoSpaceDE w:val="0"/>
        <w:autoSpaceDN w:val="0"/>
        <w:adjustRightInd w:val="0"/>
        <w:spacing w:after="0" w:line="240" w:lineRule="auto"/>
        <w:jc w:val="both"/>
        <w:rPr>
          <w:rFonts w:ascii="Times New Roman" w:hAnsi="Times New Roman" w:cs="Times New Roman"/>
          <w:b/>
          <w:bCs/>
          <w:lang w:val="en-US"/>
        </w:rPr>
      </w:pPr>
      <w:r w:rsidRPr="00440AC7">
        <w:rPr>
          <w:rFonts w:ascii="Times New Roman" w:hAnsi="Times New Roman" w:cs="Times New Roman"/>
          <w:b/>
          <w:bCs/>
          <w:lang w:val="en-US"/>
        </w:rPr>
        <w:t>Notes:</w:t>
      </w:r>
    </w:p>
    <w:p w14:paraId="67E37FE3" w14:textId="2154DE79" w:rsidR="008B173C" w:rsidRPr="00440AC7" w:rsidRDefault="009144DB" w:rsidP="008C6536">
      <w:pPr>
        <w:pStyle w:val="Textpoznmkypodiarou"/>
        <w:numPr>
          <w:ilvl w:val="0"/>
          <w:numId w:val="4"/>
        </w:numPr>
        <w:shd w:val="clear" w:color="auto" w:fill="FFFFFF"/>
        <w:jc w:val="both"/>
        <w:rPr>
          <w:rFonts w:ascii="Times New Roman" w:hAnsi="Times New Roman" w:cs="Times New Roman"/>
          <w:sz w:val="22"/>
          <w:szCs w:val="22"/>
          <w:lang w:val="en-US"/>
        </w:rPr>
      </w:pPr>
      <w:r w:rsidRPr="00440AC7">
        <w:rPr>
          <w:rFonts w:ascii="Times New Roman" w:hAnsi="Times New Roman" w:cs="Times New Roman"/>
          <w:sz w:val="22"/>
          <w:szCs w:val="22"/>
          <w:lang w:val="en-US"/>
        </w:rPr>
        <w:t>Since 2022, gender equality policy, also expressed through the adoption of the GEP, has become a prerequisite for applying for funding from the Horizon Europe Structural Fund. A</w:t>
      </w:r>
      <w:r w:rsidR="008B173C" w:rsidRPr="00440AC7">
        <w:rPr>
          <w:rFonts w:ascii="Times New Roman" w:hAnsi="Times New Roman" w:cs="Times New Roman"/>
          <w:sz w:val="22"/>
          <w:szCs w:val="22"/>
          <w:lang w:val="en-US"/>
        </w:rPr>
        <w:t xml:space="preserve">ccess </w:t>
      </w:r>
      <w:r w:rsidR="00440AC7" w:rsidRPr="00440AC7">
        <w:rPr>
          <w:rFonts w:ascii="Times New Roman" w:hAnsi="Times New Roman" w:cs="Times New Roman"/>
          <w:sz w:val="22"/>
          <w:szCs w:val="22"/>
          <w:lang w:val="en-US"/>
        </w:rPr>
        <w:t>October</w:t>
      </w:r>
      <w:r w:rsidR="008B173C" w:rsidRPr="00440AC7">
        <w:rPr>
          <w:rFonts w:ascii="Times New Roman" w:hAnsi="Times New Roman" w:cs="Times New Roman"/>
          <w:sz w:val="22"/>
          <w:szCs w:val="22"/>
          <w:lang w:val="en-US"/>
        </w:rPr>
        <w:t xml:space="preserve"> 11, 2021. </w:t>
      </w:r>
      <w:hyperlink r:id="rId8" w:history="1">
        <w:r w:rsidRPr="00440AC7">
          <w:rPr>
            <w:rStyle w:val="Hypertextovprepojenie"/>
            <w:rFonts w:ascii="Times New Roman" w:hAnsi="Times New Roman" w:cs="Times New Roman"/>
            <w:color w:val="auto"/>
            <w:sz w:val="22"/>
            <w:szCs w:val="22"/>
            <w:u w:val="none"/>
            <w:lang w:val="en-US"/>
          </w:rPr>
          <w:t>https://ec.europa.eu/info/sites/default/files/research_and_innovation/strategy_on_research_and_innovation/documents/ec_rtd_gender-equality-factsheet.pdf</w:t>
        </w:r>
      </w:hyperlink>
      <w:r w:rsidRPr="00440AC7">
        <w:rPr>
          <w:rFonts w:ascii="Times New Roman" w:hAnsi="Times New Roman" w:cs="Times New Roman"/>
          <w:sz w:val="22"/>
          <w:szCs w:val="22"/>
          <w:lang w:val="en-US"/>
        </w:rPr>
        <w:t xml:space="preserve">  </w:t>
      </w:r>
    </w:p>
    <w:p w14:paraId="19344477" w14:textId="452FA728" w:rsidR="009144DB" w:rsidRDefault="009144DB" w:rsidP="008C6536">
      <w:pPr>
        <w:pStyle w:val="Textpoznmkypodiarou"/>
        <w:numPr>
          <w:ilvl w:val="0"/>
          <w:numId w:val="4"/>
        </w:numPr>
        <w:shd w:val="clear" w:color="auto" w:fill="FFFFFF"/>
        <w:jc w:val="both"/>
        <w:rPr>
          <w:rFonts w:ascii="Times New Roman" w:hAnsi="Times New Roman" w:cs="Times New Roman"/>
          <w:sz w:val="22"/>
          <w:szCs w:val="22"/>
          <w:lang w:val="en-US"/>
        </w:rPr>
      </w:pPr>
      <w:r w:rsidRPr="00440AC7">
        <w:rPr>
          <w:rFonts w:ascii="Times New Roman" w:hAnsi="Times New Roman" w:cs="Times New Roman"/>
          <w:sz w:val="22"/>
          <w:szCs w:val="22"/>
          <w:lang w:val="en-US"/>
        </w:rPr>
        <w:t>A university is</w:t>
      </w:r>
      <w:r w:rsidR="00BF2FC3" w:rsidRPr="00440AC7">
        <w:rPr>
          <w:rFonts w:ascii="Times New Roman" w:hAnsi="Times New Roman" w:cs="Times New Roman"/>
          <w:sz w:val="22"/>
          <w:szCs w:val="22"/>
          <w:lang w:val="en-US"/>
        </w:rPr>
        <w:t xml:space="preserve"> </w:t>
      </w:r>
      <w:r w:rsidRPr="00440AC7">
        <w:rPr>
          <w:rFonts w:ascii="Times New Roman" w:hAnsi="Times New Roman" w:cs="Times New Roman"/>
          <w:sz w:val="22"/>
          <w:szCs w:val="22"/>
          <w:lang w:val="en-US"/>
        </w:rPr>
        <w:t>an </w:t>
      </w:r>
      <w:r w:rsidR="00BF2FC3" w:rsidRPr="00440AC7">
        <w:rPr>
          <w:rFonts w:ascii="Times New Roman" w:hAnsi="Times New Roman" w:cs="Times New Roman"/>
          <w:sz w:val="22"/>
          <w:szCs w:val="22"/>
          <w:lang w:val="en-US"/>
        </w:rPr>
        <w:t xml:space="preserve">institution </w:t>
      </w:r>
      <w:r w:rsidRPr="00440AC7">
        <w:rPr>
          <w:rFonts w:ascii="Times New Roman" w:hAnsi="Times New Roman" w:cs="Times New Roman"/>
          <w:sz w:val="22"/>
          <w:szCs w:val="22"/>
          <w:lang w:val="en-US"/>
        </w:rPr>
        <w:t>of </w:t>
      </w:r>
      <w:hyperlink r:id="rId9" w:tooltip="Higher education" w:history="1">
        <w:r w:rsidRPr="00440AC7">
          <w:rPr>
            <w:rStyle w:val="Hypertextovprepojenie"/>
            <w:rFonts w:ascii="Times New Roman" w:hAnsi="Times New Roman" w:cs="Times New Roman"/>
            <w:color w:val="auto"/>
            <w:sz w:val="22"/>
            <w:szCs w:val="22"/>
            <w:u w:val="none"/>
            <w:lang w:val="en-US"/>
          </w:rPr>
          <w:t>higher</w:t>
        </w:r>
      </w:hyperlink>
      <w:r w:rsidRPr="00440AC7">
        <w:rPr>
          <w:rFonts w:ascii="Times New Roman" w:hAnsi="Times New Roman" w:cs="Times New Roman"/>
          <w:sz w:val="22"/>
          <w:szCs w:val="22"/>
          <w:lang w:val="en-US"/>
        </w:rPr>
        <w:t> (or </w:t>
      </w:r>
      <w:hyperlink r:id="rId10" w:tooltip="Tertiary education" w:history="1">
        <w:r w:rsidRPr="00440AC7">
          <w:rPr>
            <w:rStyle w:val="Hypertextovprepojenie"/>
            <w:rFonts w:ascii="Times New Roman" w:hAnsi="Times New Roman" w:cs="Times New Roman"/>
            <w:color w:val="auto"/>
            <w:sz w:val="22"/>
            <w:szCs w:val="22"/>
            <w:u w:val="none"/>
            <w:lang w:val="en-US"/>
          </w:rPr>
          <w:t>tertiary</w:t>
        </w:r>
      </w:hyperlink>
      <w:r w:rsidRPr="00440AC7">
        <w:rPr>
          <w:rFonts w:ascii="Times New Roman" w:hAnsi="Times New Roman" w:cs="Times New Roman"/>
          <w:sz w:val="22"/>
          <w:szCs w:val="22"/>
          <w:lang w:val="en-US"/>
        </w:rPr>
        <w:t>) </w:t>
      </w:r>
      <w:hyperlink r:id="rId11" w:tooltip="Education" w:history="1">
        <w:r w:rsidRPr="00440AC7">
          <w:rPr>
            <w:rStyle w:val="Hypertextovprepojenie"/>
            <w:rFonts w:ascii="Times New Roman" w:hAnsi="Times New Roman" w:cs="Times New Roman"/>
            <w:color w:val="auto"/>
            <w:sz w:val="22"/>
            <w:szCs w:val="22"/>
            <w:u w:val="none"/>
            <w:lang w:val="en-US"/>
          </w:rPr>
          <w:t>education</w:t>
        </w:r>
      </w:hyperlink>
      <w:r w:rsidRPr="00440AC7">
        <w:rPr>
          <w:rFonts w:ascii="Times New Roman" w:hAnsi="Times New Roman" w:cs="Times New Roman"/>
          <w:sz w:val="22"/>
          <w:szCs w:val="22"/>
          <w:lang w:val="en-US"/>
        </w:rPr>
        <w:t> and </w:t>
      </w:r>
      <w:hyperlink r:id="rId12" w:tooltip="Research" w:history="1">
        <w:r w:rsidRPr="00440AC7">
          <w:rPr>
            <w:rStyle w:val="Hypertextovprepojenie"/>
            <w:rFonts w:ascii="Times New Roman" w:hAnsi="Times New Roman" w:cs="Times New Roman"/>
            <w:color w:val="auto"/>
            <w:sz w:val="22"/>
            <w:szCs w:val="22"/>
            <w:u w:val="none"/>
            <w:lang w:val="en-US"/>
          </w:rPr>
          <w:t>research</w:t>
        </w:r>
      </w:hyperlink>
      <w:r w:rsidRPr="00440AC7">
        <w:rPr>
          <w:rFonts w:ascii="Times New Roman" w:hAnsi="Times New Roman" w:cs="Times New Roman"/>
          <w:sz w:val="22"/>
          <w:szCs w:val="22"/>
          <w:lang w:val="en-US"/>
        </w:rPr>
        <w:t> which awards </w:t>
      </w:r>
      <w:hyperlink r:id="rId13" w:tooltip="Academic degree" w:history="1">
        <w:r w:rsidRPr="00440AC7">
          <w:rPr>
            <w:rStyle w:val="Hypertextovprepojenie"/>
            <w:rFonts w:ascii="Times New Roman" w:hAnsi="Times New Roman" w:cs="Times New Roman"/>
            <w:color w:val="auto"/>
            <w:sz w:val="22"/>
            <w:szCs w:val="22"/>
            <w:u w:val="none"/>
            <w:lang w:val="en-US"/>
          </w:rPr>
          <w:t>academic degrees</w:t>
        </w:r>
      </w:hyperlink>
      <w:r w:rsidRPr="00440AC7">
        <w:rPr>
          <w:rFonts w:ascii="Times New Roman" w:hAnsi="Times New Roman" w:cs="Times New Roman"/>
          <w:sz w:val="22"/>
          <w:szCs w:val="22"/>
          <w:lang w:val="en-US"/>
        </w:rPr>
        <w:t> in several. The word </w:t>
      </w:r>
      <w:r w:rsidRPr="00440AC7">
        <w:rPr>
          <w:rFonts w:ascii="Times New Roman" w:hAnsi="Times New Roman" w:cs="Times New Roman"/>
          <w:i/>
          <w:iCs/>
          <w:sz w:val="22"/>
          <w:szCs w:val="22"/>
          <w:lang w:val="en-US"/>
        </w:rPr>
        <w:t>university</w:t>
      </w:r>
      <w:r w:rsidRPr="00440AC7">
        <w:rPr>
          <w:rFonts w:ascii="Times New Roman" w:hAnsi="Times New Roman" w:cs="Times New Roman"/>
          <w:sz w:val="22"/>
          <w:szCs w:val="22"/>
          <w:lang w:val="en-US"/>
        </w:rPr>
        <w:t> is derived from the </w:t>
      </w:r>
      <w:hyperlink r:id="rId14" w:tooltip="Latin" w:history="1">
        <w:r w:rsidRPr="00440AC7">
          <w:rPr>
            <w:rStyle w:val="Hypertextovprepojenie"/>
            <w:rFonts w:ascii="Times New Roman" w:hAnsi="Times New Roman" w:cs="Times New Roman"/>
            <w:color w:val="auto"/>
            <w:sz w:val="22"/>
            <w:szCs w:val="22"/>
            <w:u w:val="none"/>
            <w:lang w:val="en-US"/>
          </w:rPr>
          <w:t>Latin</w:t>
        </w:r>
      </w:hyperlink>
      <w:r w:rsidRPr="00440AC7">
        <w:rPr>
          <w:rFonts w:ascii="Times New Roman" w:hAnsi="Times New Roman" w:cs="Times New Roman"/>
          <w:sz w:val="22"/>
          <w:szCs w:val="22"/>
          <w:lang w:val="en-US"/>
        </w:rPr>
        <w:t> </w:t>
      </w:r>
      <w:r w:rsidRPr="00440AC7">
        <w:rPr>
          <w:rFonts w:ascii="Times New Roman" w:hAnsi="Times New Roman" w:cs="Times New Roman"/>
          <w:i/>
          <w:iCs/>
          <w:sz w:val="22"/>
          <w:szCs w:val="22"/>
          <w:lang w:val="en-US"/>
        </w:rPr>
        <w:t>universitas magistrorum et scholarium</w:t>
      </w:r>
      <w:r w:rsidRPr="00440AC7">
        <w:rPr>
          <w:rFonts w:ascii="Times New Roman" w:hAnsi="Times New Roman" w:cs="Times New Roman"/>
          <w:sz w:val="22"/>
          <w:szCs w:val="22"/>
          <w:lang w:val="en-US"/>
        </w:rPr>
        <w:t xml:space="preserve">, which roughly means "community of teachers and scholars". For more on the traditional idea of the university, see: Višňovský, E. 2014. Idea kreatívnej univerzity: prečo univerzita nie je fabrika, biznis ani úrad? In Višňovský, E. (ed.) </w:t>
      </w:r>
      <w:r w:rsidRPr="00440AC7">
        <w:rPr>
          <w:rFonts w:ascii="Times New Roman" w:hAnsi="Times New Roman" w:cs="Times New Roman"/>
          <w:i/>
          <w:iCs/>
          <w:sz w:val="22"/>
          <w:szCs w:val="22"/>
          <w:lang w:val="en-US"/>
        </w:rPr>
        <w:t>Univerzita, spoločnosť, filozofia: realita versus hodnoty</w:t>
      </w:r>
      <w:r w:rsidR="006912FC" w:rsidRPr="00440AC7">
        <w:rPr>
          <w:rFonts w:ascii="Times New Roman" w:hAnsi="Times New Roman" w:cs="Times New Roman"/>
          <w:i/>
          <w:iCs/>
          <w:sz w:val="22"/>
          <w:szCs w:val="22"/>
          <w:lang w:val="en-US"/>
        </w:rPr>
        <w:t xml:space="preserve">, 32 – 48. </w:t>
      </w:r>
      <w:r w:rsidRPr="00440AC7">
        <w:rPr>
          <w:rFonts w:ascii="Times New Roman" w:hAnsi="Times New Roman" w:cs="Times New Roman"/>
          <w:sz w:val="22"/>
          <w:szCs w:val="22"/>
          <w:lang w:val="en-US"/>
        </w:rPr>
        <w:t>Bratislava: IRIS</w:t>
      </w:r>
      <w:r w:rsidR="006912FC" w:rsidRPr="00440AC7">
        <w:rPr>
          <w:rFonts w:ascii="Times New Roman" w:hAnsi="Times New Roman" w:cs="Times New Roman"/>
          <w:sz w:val="22"/>
          <w:szCs w:val="22"/>
          <w:lang w:val="en-US"/>
        </w:rPr>
        <w:t xml:space="preserve">. </w:t>
      </w:r>
    </w:p>
    <w:p w14:paraId="58F8AFD9" w14:textId="42E2615B" w:rsidR="008C6536" w:rsidRPr="00303FC4" w:rsidRDefault="008C6536" w:rsidP="008C6536">
      <w:pPr>
        <w:pStyle w:val="Podtitul"/>
        <w:numPr>
          <w:ilvl w:val="0"/>
          <w:numId w:val="4"/>
        </w:numPr>
        <w:contextualSpacing/>
        <w:jc w:val="left"/>
        <w:rPr>
          <w:b w:val="0"/>
          <w:bCs w:val="0"/>
          <w:sz w:val="22"/>
          <w:szCs w:val="22"/>
          <w:lang w:val="en-GB"/>
        </w:rPr>
      </w:pPr>
      <w:r w:rsidRPr="00B83D50">
        <w:rPr>
          <w:b w:val="0"/>
          <w:sz w:val="22"/>
          <w:szCs w:val="22"/>
        </w:rPr>
        <w:t>This research was supported by</w:t>
      </w:r>
      <w:r>
        <w:rPr>
          <w:b w:val="0"/>
          <w:sz w:val="22"/>
          <w:szCs w:val="22"/>
        </w:rPr>
        <w:t xml:space="preserve"> the</w:t>
      </w:r>
      <w:r w:rsidRPr="00B83D50">
        <w:rPr>
          <w:b w:val="0"/>
          <w:sz w:val="22"/>
          <w:szCs w:val="22"/>
        </w:rPr>
        <w:t xml:space="preserve"> </w:t>
      </w:r>
      <w:r>
        <w:rPr>
          <w:b w:val="0"/>
          <w:sz w:val="22"/>
          <w:szCs w:val="22"/>
        </w:rPr>
        <w:t xml:space="preserve">VVGS grant scheme: </w:t>
      </w:r>
      <w:r w:rsidRPr="00F82686">
        <w:rPr>
          <w:b w:val="0"/>
          <w:sz w:val="22"/>
          <w:szCs w:val="22"/>
        </w:rPr>
        <w:t>vvgs-2020–1637</w:t>
      </w:r>
      <w:r>
        <w:rPr>
          <w:b w:val="0"/>
          <w:sz w:val="22"/>
          <w:szCs w:val="22"/>
        </w:rPr>
        <w:t xml:space="preserve">: </w:t>
      </w:r>
      <w:r w:rsidRPr="00F82686">
        <w:rPr>
          <w:b w:val="0"/>
          <w:sz w:val="22"/>
          <w:szCs w:val="22"/>
        </w:rPr>
        <w:t>Sustainable institutional</w:t>
      </w:r>
      <w:r>
        <w:rPr>
          <w:b w:val="0"/>
          <w:sz w:val="22"/>
          <w:szCs w:val="22"/>
        </w:rPr>
        <w:t xml:space="preserve"> </w:t>
      </w:r>
      <w:r w:rsidRPr="00F82686">
        <w:rPr>
          <w:b w:val="0"/>
          <w:sz w:val="22"/>
          <w:szCs w:val="22"/>
        </w:rPr>
        <w:t>change through gender equality plans in small and mid-sized universities</w:t>
      </w:r>
      <w:r>
        <w:rPr>
          <w:b w:val="0"/>
          <w:sz w:val="22"/>
          <w:szCs w:val="22"/>
        </w:rPr>
        <w:t>.</w:t>
      </w:r>
    </w:p>
    <w:p w14:paraId="502C7A14" w14:textId="77777777" w:rsidR="008C6536" w:rsidRPr="00440AC7" w:rsidRDefault="008C6536" w:rsidP="008C6536">
      <w:pPr>
        <w:pStyle w:val="Textpoznmkypodiarou"/>
        <w:shd w:val="clear" w:color="auto" w:fill="FFFFFF"/>
        <w:ind w:left="720"/>
        <w:jc w:val="both"/>
        <w:rPr>
          <w:rFonts w:ascii="Times New Roman" w:hAnsi="Times New Roman" w:cs="Times New Roman"/>
          <w:sz w:val="22"/>
          <w:szCs w:val="22"/>
          <w:lang w:val="en-US"/>
        </w:rPr>
      </w:pPr>
    </w:p>
    <w:p w14:paraId="498B1846" w14:textId="641AA49B" w:rsidR="009144DB" w:rsidRPr="00440AC7" w:rsidRDefault="009144DB" w:rsidP="008C6536">
      <w:pPr>
        <w:pStyle w:val="Odsekzoznamu"/>
        <w:autoSpaceDE w:val="0"/>
        <w:autoSpaceDN w:val="0"/>
        <w:adjustRightInd w:val="0"/>
        <w:spacing w:after="0" w:line="240" w:lineRule="auto"/>
        <w:jc w:val="both"/>
        <w:rPr>
          <w:rFonts w:ascii="Times New Roman" w:hAnsi="Times New Roman" w:cs="Times New Roman"/>
          <w:lang w:val="en-US"/>
        </w:rPr>
      </w:pPr>
    </w:p>
    <w:p w14:paraId="076E8100" w14:textId="1F67800C" w:rsidR="00A80D23" w:rsidRPr="00440AC7" w:rsidRDefault="00A80D23" w:rsidP="008C6536">
      <w:pPr>
        <w:spacing w:after="0" w:line="240" w:lineRule="auto"/>
        <w:ind w:firstLine="360"/>
        <w:jc w:val="both"/>
        <w:rPr>
          <w:rFonts w:ascii="Times New Roman" w:hAnsi="Times New Roman" w:cs="Times New Roman"/>
          <w:lang w:val="en-US"/>
        </w:rPr>
      </w:pPr>
    </w:p>
    <w:p w14:paraId="154CE03B" w14:textId="2D0DAD63" w:rsidR="001B239F" w:rsidRPr="00440AC7" w:rsidRDefault="00CC1E6C" w:rsidP="008C6536">
      <w:pPr>
        <w:spacing w:after="0" w:line="240" w:lineRule="auto"/>
        <w:jc w:val="both"/>
        <w:rPr>
          <w:rFonts w:ascii="Times New Roman" w:hAnsi="Times New Roman" w:cs="Times New Roman"/>
          <w:b/>
          <w:bCs/>
          <w:lang w:val="en-US"/>
        </w:rPr>
      </w:pPr>
      <w:r w:rsidRPr="00440AC7">
        <w:rPr>
          <w:rFonts w:ascii="Times New Roman" w:hAnsi="Times New Roman" w:cs="Times New Roman"/>
          <w:b/>
          <w:bCs/>
          <w:lang w:val="en-US"/>
        </w:rPr>
        <w:t>References:</w:t>
      </w:r>
    </w:p>
    <w:p w14:paraId="7600E630" w14:textId="68BEF681" w:rsidR="00490CDC" w:rsidRPr="00440AC7" w:rsidRDefault="00490CDC"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Apple, M</w:t>
      </w:r>
      <w:r w:rsidR="00BD3667" w:rsidRPr="00440AC7">
        <w:rPr>
          <w:rFonts w:ascii="Times New Roman" w:hAnsi="Times New Roman" w:cs="Times New Roman"/>
          <w:lang w:val="en-US"/>
        </w:rPr>
        <w:t>ichael</w:t>
      </w:r>
      <w:r w:rsidRPr="00440AC7">
        <w:rPr>
          <w:rFonts w:ascii="Times New Roman" w:hAnsi="Times New Roman" w:cs="Times New Roman"/>
          <w:lang w:val="en-US"/>
        </w:rPr>
        <w:t>.</w:t>
      </w:r>
      <w:r w:rsidR="00F34D28" w:rsidRPr="00440AC7">
        <w:rPr>
          <w:rFonts w:ascii="Times New Roman" w:hAnsi="Times New Roman" w:cs="Times New Roman"/>
          <w:lang w:val="en-US"/>
        </w:rPr>
        <w:t xml:space="preserve"> </w:t>
      </w:r>
      <w:r w:rsidRPr="00440AC7">
        <w:rPr>
          <w:rFonts w:ascii="Times New Roman" w:hAnsi="Times New Roman" w:cs="Times New Roman"/>
          <w:lang w:val="en-US"/>
        </w:rPr>
        <w:t>2001</w:t>
      </w:r>
      <w:r w:rsidRPr="00440AC7">
        <w:rPr>
          <w:rFonts w:ascii="Times New Roman" w:hAnsi="Times New Roman" w:cs="Times New Roman"/>
          <w:i/>
          <w:iCs/>
          <w:lang w:val="en-US"/>
        </w:rPr>
        <w:t>. Educating the “right” way: Markets,</w:t>
      </w:r>
      <w:r w:rsidR="003E7A5B" w:rsidRPr="00440AC7">
        <w:rPr>
          <w:rFonts w:ascii="Times New Roman" w:hAnsi="Times New Roman" w:cs="Times New Roman"/>
          <w:i/>
          <w:iCs/>
          <w:lang w:val="en-US"/>
        </w:rPr>
        <w:t xml:space="preserve"> </w:t>
      </w:r>
      <w:r w:rsidRPr="00440AC7">
        <w:rPr>
          <w:rFonts w:ascii="Times New Roman" w:hAnsi="Times New Roman" w:cs="Times New Roman"/>
          <w:i/>
          <w:iCs/>
          <w:lang w:val="en-US"/>
        </w:rPr>
        <w:t>standards,</w:t>
      </w:r>
      <w:r w:rsidR="003E7A5B" w:rsidRPr="00440AC7">
        <w:rPr>
          <w:rFonts w:ascii="Times New Roman" w:hAnsi="Times New Roman" w:cs="Times New Roman"/>
          <w:i/>
          <w:iCs/>
          <w:lang w:val="en-US"/>
        </w:rPr>
        <w:t xml:space="preserve"> </w:t>
      </w:r>
      <w:r w:rsidRPr="00440AC7">
        <w:rPr>
          <w:rFonts w:ascii="Times New Roman" w:hAnsi="Times New Roman" w:cs="Times New Roman"/>
          <w:i/>
          <w:iCs/>
          <w:lang w:val="en-US"/>
        </w:rPr>
        <w:t>God,and</w:t>
      </w:r>
      <w:r w:rsidR="003E7A5B" w:rsidRPr="00440AC7">
        <w:rPr>
          <w:rFonts w:ascii="Times New Roman" w:hAnsi="Times New Roman" w:cs="Times New Roman"/>
          <w:i/>
          <w:iCs/>
          <w:lang w:val="en-US"/>
        </w:rPr>
        <w:t xml:space="preserve"> </w:t>
      </w:r>
      <w:r w:rsidRPr="00440AC7">
        <w:rPr>
          <w:rFonts w:ascii="Times New Roman" w:hAnsi="Times New Roman" w:cs="Times New Roman"/>
          <w:i/>
          <w:iCs/>
          <w:lang w:val="en-US"/>
        </w:rPr>
        <w:t>inequality</w:t>
      </w:r>
      <w:r w:rsidRPr="00440AC7">
        <w:rPr>
          <w:rFonts w:ascii="Times New Roman" w:hAnsi="Times New Roman" w:cs="Times New Roman"/>
          <w:lang w:val="en-US"/>
        </w:rPr>
        <w:t>. NewYork:</w:t>
      </w:r>
      <w:r w:rsidR="00BD3667" w:rsidRPr="00440AC7">
        <w:rPr>
          <w:rFonts w:ascii="Times New Roman" w:hAnsi="Times New Roman" w:cs="Times New Roman"/>
          <w:lang w:val="en-US"/>
        </w:rPr>
        <w:t xml:space="preserve"> </w:t>
      </w:r>
      <w:r w:rsidRPr="00440AC7">
        <w:rPr>
          <w:rFonts w:ascii="Times New Roman" w:hAnsi="Times New Roman" w:cs="Times New Roman"/>
          <w:lang w:val="en-US"/>
        </w:rPr>
        <w:t>Routledge.</w:t>
      </w:r>
    </w:p>
    <w:p w14:paraId="65C6825A" w14:textId="720A7FC7" w:rsidR="00490CDC" w:rsidRPr="00440AC7" w:rsidRDefault="00490CDC"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Bay-Cheng</w:t>
      </w:r>
      <w:r w:rsidR="00F34D28" w:rsidRPr="00440AC7">
        <w:rPr>
          <w:rFonts w:ascii="Times New Roman" w:hAnsi="Times New Roman" w:cs="Times New Roman"/>
          <w:lang w:val="en-US"/>
        </w:rPr>
        <w:t xml:space="preserve">, </w:t>
      </w:r>
      <w:r w:rsidRPr="00440AC7">
        <w:rPr>
          <w:rFonts w:ascii="Times New Roman" w:hAnsi="Times New Roman" w:cs="Times New Roman"/>
          <w:lang w:val="en-US"/>
        </w:rPr>
        <w:t>L</w:t>
      </w:r>
      <w:r w:rsidR="001C3C63" w:rsidRPr="00440AC7">
        <w:rPr>
          <w:rFonts w:ascii="Times New Roman" w:hAnsi="Times New Roman" w:cs="Times New Roman"/>
          <w:lang w:val="en-US"/>
        </w:rPr>
        <w:t>aina</w:t>
      </w:r>
      <w:r w:rsidRPr="00440AC7">
        <w:rPr>
          <w:rFonts w:ascii="Times New Roman" w:hAnsi="Times New Roman" w:cs="Times New Roman"/>
          <w:lang w:val="en-US"/>
        </w:rPr>
        <w:t>.</w:t>
      </w:r>
      <w:r w:rsidR="001C3C63" w:rsidRPr="00440AC7">
        <w:rPr>
          <w:rFonts w:ascii="Times New Roman" w:hAnsi="Times New Roman" w:cs="Times New Roman"/>
          <w:lang w:val="en-US"/>
        </w:rPr>
        <w:t xml:space="preserve"> </w:t>
      </w:r>
      <w:r w:rsidRPr="00440AC7">
        <w:rPr>
          <w:rFonts w:ascii="Times New Roman" w:hAnsi="Times New Roman" w:cs="Times New Roman"/>
          <w:lang w:val="en-US"/>
        </w:rPr>
        <w:t>Y.,Livingston,</w:t>
      </w:r>
      <w:r w:rsidR="001C3C63" w:rsidRPr="00440AC7">
        <w:rPr>
          <w:rFonts w:ascii="Times New Roman" w:hAnsi="Times New Roman" w:cs="Times New Roman"/>
          <w:lang w:val="en-US"/>
        </w:rPr>
        <w:t xml:space="preserve"> </w:t>
      </w:r>
      <w:r w:rsidRPr="00440AC7">
        <w:rPr>
          <w:rFonts w:ascii="Times New Roman" w:hAnsi="Times New Roman" w:cs="Times New Roman"/>
          <w:lang w:val="en-US"/>
        </w:rPr>
        <w:t>J</w:t>
      </w:r>
      <w:r w:rsidR="001C3C63" w:rsidRPr="00440AC7">
        <w:rPr>
          <w:rFonts w:ascii="Times New Roman" w:hAnsi="Times New Roman" w:cs="Times New Roman"/>
          <w:lang w:val="en-US"/>
        </w:rPr>
        <w:t xml:space="preserve">ennifer </w:t>
      </w:r>
      <w:r w:rsidRPr="00440AC7">
        <w:rPr>
          <w:rFonts w:ascii="Times New Roman" w:hAnsi="Times New Roman" w:cs="Times New Roman"/>
          <w:lang w:val="en-US"/>
        </w:rPr>
        <w:t>A.,</w:t>
      </w:r>
      <w:r w:rsidR="001C3C63" w:rsidRPr="00440AC7">
        <w:rPr>
          <w:rFonts w:ascii="Times New Roman" w:hAnsi="Times New Roman" w:cs="Times New Roman"/>
          <w:lang w:val="en-US"/>
        </w:rPr>
        <w:t xml:space="preserve"> </w:t>
      </w:r>
      <w:r w:rsidRPr="00440AC7">
        <w:rPr>
          <w:rFonts w:ascii="Times New Roman" w:hAnsi="Times New Roman" w:cs="Times New Roman"/>
          <w:lang w:val="en-US"/>
        </w:rPr>
        <w:t>Fava,N</w:t>
      </w:r>
      <w:r w:rsidR="001C3C63" w:rsidRPr="00440AC7">
        <w:rPr>
          <w:rFonts w:ascii="Times New Roman" w:hAnsi="Times New Roman" w:cs="Times New Roman"/>
          <w:lang w:val="en-US"/>
        </w:rPr>
        <w:t xml:space="preserve">icole , </w:t>
      </w:r>
      <w:r w:rsidRPr="00440AC7">
        <w:rPr>
          <w:rFonts w:ascii="Times New Roman" w:hAnsi="Times New Roman" w:cs="Times New Roman"/>
          <w:lang w:val="en-US"/>
        </w:rPr>
        <w:t>M.</w:t>
      </w:r>
      <w:r w:rsidR="00F34D28" w:rsidRPr="00440AC7">
        <w:rPr>
          <w:rFonts w:ascii="Times New Roman" w:hAnsi="Times New Roman" w:cs="Times New Roman"/>
          <w:lang w:val="en-US"/>
        </w:rPr>
        <w:t xml:space="preserve">. </w:t>
      </w:r>
      <w:r w:rsidRPr="00440AC7">
        <w:rPr>
          <w:rFonts w:ascii="Times New Roman" w:hAnsi="Times New Roman" w:cs="Times New Roman"/>
          <w:lang w:val="en-US"/>
        </w:rPr>
        <w:t>2011. Adolescent</w:t>
      </w:r>
      <w:r w:rsidR="00A35326" w:rsidRPr="00440AC7">
        <w:rPr>
          <w:rFonts w:ascii="Times New Roman" w:hAnsi="Times New Roman" w:cs="Times New Roman"/>
          <w:lang w:val="en-US"/>
        </w:rPr>
        <w:t xml:space="preserve"> </w:t>
      </w:r>
      <w:r w:rsidRPr="00440AC7">
        <w:rPr>
          <w:rFonts w:ascii="Times New Roman" w:hAnsi="Times New Roman" w:cs="Times New Roman"/>
          <w:lang w:val="en-US"/>
        </w:rPr>
        <w:t>girls’ assessment and</w:t>
      </w:r>
      <w:r w:rsidR="00A35326" w:rsidRPr="00440AC7">
        <w:rPr>
          <w:rFonts w:ascii="Times New Roman" w:hAnsi="Times New Roman" w:cs="Times New Roman"/>
          <w:lang w:val="en-US"/>
        </w:rPr>
        <w:t xml:space="preserve"> </w:t>
      </w:r>
      <w:r w:rsidRPr="00440AC7">
        <w:rPr>
          <w:rFonts w:ascii="Times New Roman" w:hAnsi="Times New Roman" w:cs="Times New Roman"/>
          <w:lang w:val="en-US"/>
        </w:rPr>
        <w:t>management of sexual</w:t>
      </w:r>
      <w:r w:rsidR="00A35326" w:rsidRPr="00440AC7">
        <w:rPr>
          <w:rFonts w:ascii="Times New Roman" w:hAnsi="Times New Roman" w:cs="Times New Roman"/>
          <w:lang w:val="en-US"/>
        </w:rPr>
        <w:t xml:space="preserve"> </w:t>
      </w:r>
      <w:r w:rsidRPr="00440AC7">
        <w:rPr>
          <w:rFonts w:ascii="Times New Roman" w:hAnsi="Times New Roman" w:cs="Times New Roman"/>
          <w:lang w:val="en-US"/>
        </w:rPr>
        <w:t>risks:</w:t>
      </w:r>
      <w:r w:rsidR="00A35326" w:rsidRPr="00440AC7">
        <w:rPr>
          <w:rFonts w:ascii="Times New Roman" w:hAnsi="Times New Roman" w:cs="Times New Roman"/>
          <w:lang w:val="en-US"/>
        </w:rPr>
        <w:t xml:space="preserve"> </w:t>
      </w:r>
      <w:r w:rsidRPr="00440AC7">
        <w:rPr>
          <w:rFonts w:ascii="Times New Roman" w:hAnsi="Times New Roman" w:cs="Times New Roman"/>
          <w:lang w:val="en-US"/>
        </w:rPr>
        <w:t>Insights</w:t>
      </w:r>
      <w:r w:rsidR="00A35326" w:rsidRPr="00440AC7">
        <w:rPr>
          <w:rFonts w:ascii="Times New Roman" w:hAnsi="Times New Roman" w:cs="Times New Roman"/>
          <w:lang w:val="en-US"/>
        </w:rPr>
        <w:t xml:space="preserve"> </w:t>
      </w:r>
      <w:r w:rsidRPr="00440AC7">
        <w:rPr>
          <w:rFonts w:ascii="Times New Roman" w:hAnsi="Times New Roman" w:cs="Times New Roman"/>
          <w:lang w:val="en-US"/>
        </w:rPr>
        <w:t>from</w:t>
      </w:r>
      <w:r w:rsidR="00A35326" w:rsidRPr="00440AC7">
        <w:rPr>
          <w:rFonts w:ascii="Times New Roman" w:hAnsi="Times New Roman" w:cs="Times New Roman"/>
          <w:lang w:val="en-US"/>
        </w:rPr>
        <w:t xml:space="preserve"> </w:t>
      </w:r>
      <w:r w:rsidRPr="00440AC7">
        <w:rPr>
          <w:rFonts w:ascii="Times New Roman" w:hAnsi="Times New Roman" w:cs="Times New Roman"/>
          <w:lang w:val="en-US"/>
        </w:rPr>
        <w:t>focus</w:t>
      </w:r>
      <w:r w:rsidR="00A35326" w:rsidRPr="00440AC7">
        <w:rPr>
          <w:rFonts w:ascii="Times New Roman" w:hAnsi="Times New Roman" w:cs="Times New Roman"/>
          <w:lang w:val="en-US"/>
        </w:rPr>
        <w:t xml:space="preserve"> </w:t>
      </w:r>
      <w:r w:rsidRPr="00440AC7">
        <w:rPr>
          <w:rFonts w:ascii="Times New Roman" w:hAnsi="Times New Roman" w:cs="Times New Roman"/>
          <w:lang w:val="en-US"/>
        </w:rPr>
        <w:t>group</w:t>
      </w:r>
      <w:r w:rsidR="00A35326" w:rsidRPr="00440AC7">
        <w:rPr>
          <w:rFonts w:ascii="Times New Roman" w:hAnsi="Times New Roman" w:cs="Times New Roman"/>
          <w:lang w:val="en-US"/>
        </w:rPr>
        <w:t xml:space="preserve"> </w:t>
      </w:r>
      <w:r w:rsidRPr="00440AC7">
        <w:rPr>
          <w:rFonts w:ascii="Times New Roman" w:hAnsi="Times New Roman" w:cs="Times New Roman"/>
          <w:lang w:val="en-US"/>
        </w:rPr>
        <w:t xml:space="preserve">research. </w:t>
      </w:r>
      <w:r w:rsidRPr="00440AC7">
        <w:rPr>
          <w:rFonts w:ascii="Times New Roman" w:hAnsi="Times New Roman" w:cs="Times New Roman"/>
          <w:i/>
          <w:iCs/>
          <w:lang w:val="en-US"/>
        </w:rPr>
        <w:t>Youth &amp;Society</w:t>
      </w:r>
      <w:r w:rsidRPr="00440AC7">
        <w:rPr>
          <w:rFonts w:ascii="Times New Roman" w:hAnsi="Times New Roman" w:cs="Times New Roman"/>
          <w:lang w:val="en-US"/>
        </w:rPr>
        <w:t xml:space="preserve">, </w:t>
      </w:r>
      <w:r w:rsidR="003E7A5B" w:rsidRPr="00440AC7">
        <w:rPr>
          <w:rFonts w:ascii="Times New Roman" w:hAnsi="Times New Roman" w:cs="Times New Roman"/>
          <w:lang w:val="en-US"/>
        </w:rPr>
        <w:t xml:space="preserve">vol. </w:t>
      </w:r>
      <w:r w:rsidRPr="00440AC7">
        <w:rPr>
          <w:rFonts w:ascii="Times New Roman" w:hAnsi="Times New Roman" w:cs="Times New Roman"/>
          <w:lang w:val="en-US"/>
        </w:rPr>
        <w:t>43</w:t>
      </w:r>
      <w:r w:rsidR="003E7A5B" w:rsidRPr="00440AC7">
        <w:rPr>
          <w:rFonts w:ascii="Times New Roman" w:hAnsi="Times New Roman" w:cs="Times New Roman"/>
          <w:lang w:val="en-US"/>
        </w:rPr>
        <w:t xml:space="preserve">, no. </w:t>
      </w:r>
      <w:r w:rsidRPr="00440AC7">
        <w:rPr>
          <w:rFonts w:ascii="Times New Roman" w:hAnsi="Times New Roman" w:cs="Times New Roman"/>
          <w:lang w:val="en-US"/>
        </w:rPr>
        <w:t>3</w:t>
      </w:r>
      <w:r w:rsidR="003E7A5B" w:rsidRPr="00440AC7">
        <w:rPr>
          <w:rFonts w:ascii="Times New Roman" w:hAnsi="Times New Roman" w:cs="Times New Roman"/>
          <w:lang w:val="en-US"/>
        </w:rPr>
        <w:t>.</w:t>
      </w:r>
      <w:r w:rsidRPr="00440AC7">
        <w:rPr>
          <w:rFonts w:ascii="Times New Roman" w:hAnsi="Times New Roman" w:cs="Times New Roman"/>
          <w:lang w:val="en-US"/>
        </w:rPr>
        <w:t xml:space="preserve"> 1167 </w:t>
      </w:r>
      <w:r w:rsidR="00A35326" w:rsidRPr="00440AC7">
        <w:rPr>
          <w:rFonts w:ascii="Times New Roman" w:hAnsi="Times New Roman" w:cs="Times New Roman"/>
          <w:lang w:val="en-US"/>
        </w:rPr>
        <w:t>-</w:t>
      </w:r>
      <w:r w:rsidRPr="00440AC7">
        <w:rPr>
          <w:rFonts w:ascii="Times New Roman" w:hAnsi="Times New Roman" w:cs="Times New Roman"/>
          <w:lang w:val="en-US"/>
        </w:rPr>
        <w:t xml:space="preserve">1193. </w:t>
      </w:r>
    </w:p>
    <w:p w14:paraId="3F90F684" w14:textId="3507DABD" w:rsidR="00A35326" w:rsidRPr="00440AC7" w:rsidRDefault="00A35326" w:rsidP="003C5F67">
      <w:pPr>
        <w:autoSpaceDE w:val="0"/>
        <w:autoSpaceDN w:val="0"/>
        <w:adjustRightInd w:val="0"/>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Bergland, B</w:t>
      </w:r>
      <w:r w:rsidR="002D5530" w:rsidRPr="00440AC7">
        <w:rPr>
          <w:rFonts w:ascii="Times New Roman" w:hAnsi="Times New Roman" w:cs="Times New Roman"/>
          <w:lang w:val="en-US"/>
        </w:rPr>
        <w:t>rita</w:t>
      </w:r>
      <w:r w:rsidRPr="00440AC7">
        <w:rPr>
          <w:rFonts w:ascii="Times New Roman" w:hAnsi="Times New Roman" w:cs="Times New Roman"/>
          <w:lang w:val="en-US"/>
        </w:rPr>
        <w:t>. 2018. The incompatibility of neoliberal university structures and</w:t>
      </w:r>
      <w:r w:rsidR="0059215E" w:rsidRPr="00440AC7">
        <w:rPr>
          <w:rFonts w:ascii="Times New Roman" w:hAnsi="Times New Roman" w:cs="Times New Roman"/>
          <w:lang w:val="en-US"/>
        </w:rPr>
        <w:t xml:space="preserve"> </w:t>
      </w:r>
      <w:r w:rsidRPr="00440AC7">
        <w:rPr>
          <w:rFonts w:ascii="Times New Roman" w:hAnsi="Times New Roman" w:cs="Times New Roman"/>
          <w:lang w:val="en-US"/>
        </w:rPr>
        <w:t xml:space="preserve">interdisciplinary knowledge: A feminist slow scholarship critique. </w:t>
      </w:r>
      <w:r w:rsidRPr="00440AC7">
        <w:rPr>
          <w:rFonts w:ascii="Times New Roman" w:hAnsi="Times New Roman" w:cs="Times New Roman"/>
          <w:i/>
          <w:iCs/>
          <w:lang w:val="en-US"/>
        </w:rPr>
        <w:t>Educational</w:t>
      </w:r>
      <w:r w:rsidR="0059215E" w:rsidRPr="00440AC7">
        <w:rPr>
          <w:rFonts w:ascii="Times New Roman" w:hAnsi="Times New Roman" w:cs="Times New Roman"/>
          <w:i/>
          <w:iCs/>
          <w:lang w:val="en-US"/>
        </w:rPr>
        <w:t xml:space="preserve"> </w:t>
      </w:r>
      <w:r w:rsidRPr="00440AC7">
        <w:rPr>
          <w:rFonts w:ascii="Times New Roman" w:hAnsi="Times New Roman" w:cs="Times New Roman"/>
          <w:i/>
          <w:iCs/>
          <w:lang w:val="en-US"/>
        </w:rPr>
        <w:t xml:space="preserve">Philosophy and Theory, </w:t>
      </w:r>
      <w:r w:rsidR="003E7A5B" w:rsidRPr="00440AC7">
        <w:rPr>
          <w:rFonts w:ascii="Times New Roman" w:hAnsi="Times New Roman" w:cs="Times New Roman"/>
          <w:lang w:val="en-US"/>
        </w:rPr>
        <w:t xml:space="preserve">vol. </w:t>
      </w:r>
      <w:r w:rsidRPr="00440AC7">
        <w:rPr>
          <w:rFonts w:ascii="Times New Roman" w:hAnsi="Times New Roman" w:cs="Times New Roman"/>
          <w:lang w:val="en-US"/>
        </w:rPr>
        <w:t>50</w:t>
      </w:r>
      <w:r w:rsidR="003E7A5B" w:rsidRPr="00440AC7">
        <w:rPr>
          <w:rFonts w:ascii="Times New Roman" w:hAnsi="Times New Roman" w:cs="Times New Roman"/>
          <w:lang w:val="en-US"/>
        </w:rPr>
        <w:t xml:space="preserve">, no. </w:t>
      </w:r>
      <w:r w:rsidRPr="00440AC7">
        <w:rPr>
          <w:rFonts w:ascii="Times New Roman" w:hAnsi="Times New Roman" w:cs="Times New Roman"/>
          <w:lang w:val="en-US"/>
        </w:rPr>
        <w:t>11</w:t>
      </w:r>
      <w:r w:rsidR="003E7A5B" w:rsidRPr="00440AC7">
        <w:rPr>
          <w:rFonts w:ascii="Times New Roman" w:hAnsi="Times New Roman" w:cs="Times New Roman"/>
          <w:lang w:val="en-US"/>
        </w:rPr>
        <w:t xml:space="preserve">. </w:t>
      </w:r>
      <w:r w:rsidRPr="00440AC7">
        <w:rPr>
          <w:rFonts w:ascii="Times New Roman" w:hAnsi="Times New Roman" w:cs="Times New Roman"/>
          <w:lang w:val="en-US"/>
        </w:rPr>
        <w:t xml:space="preserve"> 1031–1036.</w:t>
      </w:r>
    </w:p>
    <w:p w14:paraId="0AB3A0CE" w14:textId="7AE2B689" w:rsidR="001D5B12" w:rsidRPr="00440AC7" w:rsidRDefault="001D5B12" w:rsidP="003C5F67">
      <w:pPr>
        <w:autoSpaceDE w:val="0"/>
        <w:autoSpaceDN w:val="0"/>
        <w:adjustRightInd w:val="0"/>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Bozalek, V</w:t>
      </w:r>
      <w:r w:rsidR="002D5530" w:rsidRPr="00440AC7">
        <w:rPr>
          <w:rFonts w:ascii="Times New Roman" w:hAnsi="Times New Roman" w:cs="Times New Roman"/>
          <w:lang w:val="en-US"/>
        </w:rPr>
        <w:t>ivienne</w:t>
      </w:r>
      <w:r w:rsidRPr="00440AC7">
        <w:rPr>
          <w:rFonts w:ascii="Times New Roman" w:hAnsi="Times New Roman" w:cs="Times New Roman"/>
          <w:lang w:val="en-US"/>
        </w:rPr>
        <w:t>., McMillan, W</w:t>
      </w:r>
      <w:r w:rsidR="002D5530" w:rsidRPr="00440AC7">
        <w:rPr>
          <w:rFonts w:ascii="Times New Roman" w:hAnsi="Times New Roman" w:cs="Times New Roman"/>
          <w:lang w:val="en-US"/>
        </w:rPr>
        <w:t>endy</w:t>
      </w:r>
      <w:r w:rsidRPr="00440AC7">
        <w:rPr>
          <w:rFonts w:ascii="Times New Roman" w:hAnsi="Times New Roman" w:cs="Times New Roman"/>
          <w:lang w:val="en-US"/>
        </w:rPr>
        <w:t>., Marshall, D</w:t>
      </w:r>
      <w:r w:rsidR="002D5530" w:rsidRPr="00440AC7">
        <w:rPr>
          <w:rFonts w:ascii="Times New Roman" w:hAnsi="Times New Roman" w:cs="Times New Roman"/>
          <w:lang w:val="en-US"/>
        </w:rPr>
        <w:t>elia</w:t>
      </w:r>
      <w:r w:rsidRPr="00440AC7">
        <w:rPr>
          <w:rFonts w:ascii="Times New Roman" w:hAnsi="Times New Roman" w:cs="Times New Roman"/>
          <w:lang w:val="en-US"/>
        </w:rPr>
        <w:t>., November, M</w:t>
      </w:r>
      <w:r w:rsidR="002D5530" w:rsidRPr="00440AC7">
        <w:rPr>
          <w:rFonts w:ascii="Times New Roman" w:hAnsi="Times New Roman" w:cs="Times New Roman"/>
          <w:lang w:val="en-US"/>
        </w:rPr>
        <w:t>elvin</w:t>
      </w:r>
      <w:r w:rsidRPr="00440AC7">
        <w:rPr>
          <w:rFonts w:ascii="Times New Roman" w:hAnsi="Times New Roman" w:cs="Times New Roman"/>
          <w:lang w:val="en-US"/>
        </w:rPr>
        <w:t>, Daniels, A</w:t>
      </w:r>
      <w:r w:rsidR="00781024" w:rsidRPr="00440AC7">
        <w:rPr>
          <w:rFonts w:ascii="Times New Roman" w:hAnsi="Times New Roman" w:cs="Times New Roman"/>
          <w:lang w:val="en-US"/>
        </w:rPr>
        <w:t>ndre</w:t>
      </w:r>
      <w:r w:rsidRPr="00440AC7">
        <w:rPr>
          <w:rFonts w:ascii="Times New Roman" w:hAnsi="Times New Roman" w:cs="Times New Roman"/>
          <w:lang w:val="en-US"/>
        </w:rPr>
        <w:t xml:space="preserve">. </w:t>
      </w:r>
      <w:r w:rsidR="007646A9" w:rsidRPr="00440AC7">
        <w:rPr>
          <w:rFonts w:ascii="Times New Roman" w:hAnsi="Times New Roman" w:cs="Times New Roman"/>
          <w:lang w:val="en-US"/>
        </w:rPr>
        <w:t>and</w:t>
      </w:r>
      <w:r w:rsidRPr="00440AC7">
        <w:rPr>
          <w:rFonts w:ascii="Times New Roman" w:hAnsi="Times New Roman" w:cs="Times New Roman"/>
          <w:lang w:val="en-US"/>
        </w:rPr>
        <w:t xml:space="preserve"> Sylvester, </w:t>
      </w:r>
      <w:r w:rsidR="00781024" w:rsidRPr="00440AC7">
        <w:rPr>
          <w:rFonts w:ascii="Times New Roman" w:hAnsi="Times New Roman" w:cs="Times New Roman"/>
          <w:lang w:val="en-US"/>
        </w:rPr>
        <w:t>Toni.</w:t>
      </w:r>
      <w:r w:rsidR="0059215E" w:rsidRPr="00440AC7">
        <w:rPr>
          <w:rFonts w:ascii="Times New Roman" w:hAnsi="Times New Roman" w:cs="Times New Roman"/>
          <w:lang w:val="en-US"/>
        </w:rPr>
        <w:t xml:space="preserve"> </w:t>
      </w:r>
      <w:r w:rsidRPr="00440AC7">
        <w:rPr>
          <w:rFonts w:ascii="Times New Roman" w:hAnsi="Times New Roman" w:cs="Times New Roman"/>
          <w:lang w:val="en-US"/>
        </w:rPr>
        <w:t>2014. Analysing the professional development of teaching and learning from</w:t>
      </w:r>
      <w:r w:rsidR="0059215E" w:rsidRPr="00440AC7">
        <w:rPr>
          <w:rFonts w:ascii="Times New Roman" w:hAnsi="Times New Roman" w:cs="Times New Roman"/>
          <w:lang w:val="en-US"/>
        </w:rPr>
        <w:t xml:space="preserve"> </w:t>
      </w:r>
      <w:r w:rsidRPr="00440AC7">
        <w:rPr>
          <w:rFonts w:ascii="Times New Roman" w:hAnsi="Times New Roman" w:cs="Times New Roman"/>
          <w:lang w:val="en-US"/>
        </w:rPr>
        <w:t xml:space="preserve">political ethics of care perspective. </w:t>
      </w:r>
      <w:r w:rsidRPr="00440AC7">
        <w:rPr>
          <w:rFonts w:ascii="Times New Roman" w:hAnsi="Times New Roman" w:cs="Times New Roman"/>
          <w:i/>
          <w:iCs/>
          <w:lang w:val="en-US"/>
        </w:rPr>
        <w:t>Teaching in Higher Education,</w:t>
      </w:r>
      <w:r w:rsidR="003E7A5B" w:rsidRPr="00440AC7">
        <w:rPr>
          <w:rFonts w:ascii="Times New Roman" w:hAnsi="Times New Roman" w:cs="Times New Roman"/>
          <w:i/>
          <w:iCs/>
          <w:lang w:val="en-US"/>
        </w:rPr>
        <w:t xml:space="preserve"> </w:t>
      </w:r>
      <w:r w:rsidR="003E7A5B" w:rsidRPr="00440AC7">
        <w:rPr>
          <w:rFonts w:ascii="Times New Roman" w:hAnsi="Times New Roman" w:cs="Times New Roman"/>
          <w:lang w:val="en-US"/>
        </w:rPr>
        <w:t xml:space="preserve">vol. </w:t>
      </w:r>
      <w:r w:rsidRPr="00440AC7">
        <w:rPr>
          <w:rFonts w:ascii="Times New Roman" w:hAnsi="Times New Roman" w:cs="Times New Roman"/>
          <w:lang w:val="en-US"/>
        </w:rPr>
        <w:t>19</w:t>
      </w:r>
      <w:r w:rsidR="003E7A5B" w:rsidRPr="00440AC7">
        <w:rPr>
          <w:rFonts w:ascii="Times New Roman" w:hAnsi="Times New Roman" w:cs="Times New Roman"/>
          <w:lang w:val="en-US"/>
        </w:rPr>
        <w:t xml:space="preserve">, no. </w:t>
      </w:r>
      <w:r w:rsidRPr="00440AC7">
        <w:rPr>
          <w:rFonts w:ascii="Times New Roman" w:hAnsi="Times New Roman" w:cs="Times New Roman"/>
          <w:lang w:val="en-US"/>
        </w:rPr>
        <w:t>5</w:t>
      </w:r>
      <w:r w:rsidR="003E7A5B" w:rsidRPr="00440AC7">
        <w:rPr>
          <w:rFonts w:ascii="Times New Roman" w:hAnsi="Times New Roman" w:cs="Times New Roman"/>
          <w:lang w:val="en-US"/>
        </w:rPr>
        <w:t>.</w:t>
      </w:r>
      <w:r w:rsidRPr="00440AC7">
        <w:rPr>
          <w:rFonts w:ascii="Times New Roman" w:hAnsi="Times New Roman" w:cs="Times New Roman"/>
          <w:lang w:val="en-US"/>
        </w:rPr>
        <w:t xml:space="preserve"> 447–458.</w:t>
      </w:r>
    </w:p>
    <w:p w14:paraId="25A991C1" w14:textId="2D581628" w:rsidR="00A35326" w:rsidRPr="00440AC7" w:rsidRDefault="00A35326" w:rsidP="003C5F67">
      <w:pPr>
        <w:spacing w:after="0" w:line="240" w:lineRule="auto"/>
        <w:ind w:left="709" w:hanging="709"/>
        <w:jc w:val="both"/>
        <w:rPr>
          <w:rStyle w:val="Hypertextovprepojenie"/>
          <w:rFonts w:ascii="Times New Roman" w:hAnsi="Times New Roman" w:cs="Times New Roman"/>
          <w:color w:val="auto"/>
          <w:u w:val="none"/>
          <w:bdr w:val="none" w:sz="0" w:space="0" w:color="auto" w:frame="1"/>
          <w:lang w:val="en-US"/>
        </w:rPr>
      </w:pPr>
      <w:r w:rsidRPr="00440AC7">
        <w:rPr>
          <w:rStyle w:val="Hypertextovprepojenie"/>
          <w:rFonts w:ascii="Times New Roman" w:hAnsi="Times New Roman" w:cs="Times New Roman"/>
          <w:color w:val="auto"/>
          <w:u w:val="none"/>
          <w:bdr w:val="none" w:sz="0" w:space="0" w:color="auto" w:frame="1"/>
          <w:lang w:val="en-US"/>
        </w:rPr>
        <w:t xml:space="preserve">Engster, Daniel, 2007. </w:t>
      </w:r>
      <w:r w:rsidRPr="00440AC7">
        <w:rPr>
          <w:rFonts w:ascii="Times New Roman" w:hAnsi="Times New Roman" w:cs="Times New Roman"/>
          <w:i/>
          <w:lang w:val="en-US"/>
        </w:rPr>
        <w:t>The Heart of Justice. Care Ethics and Political Theory.</w:t>
      </w:r>
      <w:r w:rsidRPr="00440AC7">
        <w:rPr>
          <w:rFonts w:ascii="Times New Roman" w:hAnsi="Times New Roman" w:cs="Times New Roman"/>
          <w:lang w:val="en-US"/>
        </w:rPr>
        <w:t xml:space="preserve">  Oxford: Oxford University Press</w:t>
      </w:r>
      <w:r w:rsidR="003E7A5B" w:rsidRPr="00440AC7">
        <w:rPr>
          <w:rFonts w:ascii="Times New Roman" w:hAnsi="Times New Roman" w:cs="Times New Roman"/>
          <w:lang w:val="en-US"/>
        </w:rPr>
        <w:t xml:space="preserve">. </w:t>
      </w:r>
    </w:p>
    <w:p w14:paraId="1DD8C085" w14:textId="07F81E9F" w:rsidR="000C33C7" w:rsidRPr="00440AC7" w:rsidRDefault="000C33C7"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Fassa, F</w:t>
      </w:r>
      <w:r w:rsidR="00781024" w:rsidRPr="00440AC7">
        <w:rPr>
          <w:rFonts w:ascii="Times New Roman" w:hAnsi="Times New Roman" w:cs="Times New Roman"/>
          <w:lang w:val="en-US"/>
        </w:rPr>
        <w:t>arinaz</w:t>
      </w:r>
      <w:r w:rsidRPr="00440AC7">
        <w:rPr>
          <w:rFonts w:ascii="Times New Roman" w:hAnsi="Times New Roman" w:cs="Times New Roman"/>
          <w:lang w:val="en-US"/>
        </w:rPr>
        <w:t>. Kradolfer</w:t>
      </w:r>
      <w:r w:rsidR="00781024" w:rsidRPr="00440AC7">
        <w:rPr>
          <w:rFonts w:ascii="Times New Roman" w:hAnsi="Times New Roman" w:cs="Times New Roman"/>
          <w:lang w:val="en-US"/>
        </w:rPr>
        <w:t xml:space="preserve">, Sabine. </w:t>
      </w:r>
      <w:r w:rsidRPr="00440AC7">
        <w:rPr>
          <w:rFonts w:ascii="Times New Roman" w:hAnsi="Times New Roman" w:cs="Times New Roman"/>
          <w:lang w:val="en-US"/>
        </w:rPr>
        <w:t>2013</w:t>
      </w:r>
      <w:r w:rsidR="00A35326" w:rsidRPr="00440AC7">
        <w:rPr>
          <w:rFonts w:ascii="Times New Roman" w:hAnsi="Times New Roman" w:cs="Times New Roman"/>
          <w:lang w:val="en-US"/>
        </w:rPr>
        <w:t>.</w:t>
      </w:r>
      <w:r w:rsidRPr="00440AC7">
        <w:rPr>
          <w:rFonts w:ascii="Times New Roman" w:hAnsi="Times New Roman" w:cs="Times New Roman"/>
          <w:lang w:val="en-US"/>
        </w:rPr>
        <w:t xml:space="preserve"> The gendering of excellence through quality criteria: the case of the Swiss national science foundation professorships in Switzerland</w:t>
      </w:r>
      <w:r w:rsidR="003E7A5B" w:rsidRPr="00440AC7">
        <w:rPr>
          <w:rFonts w:ascii="Times New Roman" w:hAnsi="Times New Roman" w:cs="Times New Roman"/>
          <w:lang w:val="en-US"/>
        </w:rPr>
        <w:t xml:space="preserve">. </w:t>
      </w:r>
      <w:r w:rsidRPr="00440AC7">
        <w:rPr>
          <w:rFonts w:ascii="Times New Roman" w:hAnsi="Times New Roman" w:cs="Times New Roman"/>
          <w:i/>
          <w:iCs/>
          <w:lang w:val="en-US"/>
        </w:rPr>
        <w:t>Tertiary Education and Management</w:t>
      </w:r>
      <w:r w:rsidRPr="00440AC7">
        <w:rPr>
          <w:rFonts w:ascii="Times New Roman" w:hAnsi="Times New Roman" w:cs="Times New Roman"/>
          <w:lang w:val="en-US"/>
        </w:rPr>
        <w:t xml:space="preserve">, </w:t>
      </w:r>
      <w:r w:rsidR="003E7A5B" w:rsidRPr="00440AC7">
        <w:rPr>
          <w:rFonts w:ascii="Times New Roman" w:hAnsi="Times New Roman" w:cs="Times New Roman"/>
          <w:lang w:val="en-US"/>
        </w:rPr>
        <w:t xml:space="preserve">vol. </w:t>
      </w:r>
      <w:r w:rsidRPr="00440AC7">
        <w:rPr>
          <w:rFonts w:ascii="Times New Roman" w:hAnsi="Times New Roman" w:cs="Times New Roman"/>
          <w:lang w:val="en-US"/>
        </w:rPr>
        <w:t>19</w:t>
      </w:r>
      <w:r w:rsidR="003E7A5B" w:rsidRPr="00440AC7">
        <w:rPr>
          <w:rFonts w:ascii="Times New Roman" w:hAnsi="Times New Roman" w:cs="Times New Roman"/>
          <w:lang w:val="en-US"/>
        </w:rPr>
        <w:t xml:space="preserve">, no. </w:t>
      </w:r>
      <w:r w:rsidRPr="00440AC7">
        <w:rPr>
          <w:rFonts w:ascii="Times New Roman" w:hAnsi="Times New Roman" w:cs="Times New Roman"/>
          <w:lang w:val="en-US"/>
        </w:rPr>
        <w:t>3</w:t>
      </w:r>
      <w:r w:rsidR="003E7A5B" w:rsidRPr="00440AC7">
        <w:rPr>
          <w:rFonts w:ascii="Times New Roman" w:hAnsi="Times New Roman" w:cs="Times New Roman"/>
          <w:lang w:val="en-US"/>
        </w:rPr>
        <w:t xml:space="preserve">. </w:t>
      </w:r>
      <w:r w:rsidRPr="00440AC7">
        <w:rPr>
          <w:rFonts w:ascii="Times New Roman" w:hAnsi="Times New Roman" w:cs="Times New Roman"/>
          <w:lang w:val="en-US"/>
        </w:rPr>
        <w:t>189–204.</w:t>
      </w:r>
    </w:p>
    <w:p w14:paraId="01AECA17" w14:textId="0A3C1C6F" w:rsidR="002D5530" w:rsidRPr="00440AC7" w:rsidRDefault="008B5911" w:rsidP="003C5F67">
      <w:pPr>
        <w:pStyle w:val="align-justify"/>
        <w:shd w:val="clear" w:color="auto" w:fill="FFFFFF"/>
        <w:spacing w:before="0" w:beforeAutospacing="0" w:after="0" w:afterAutospacing="0"/>
        <w:ind w:left="709" w:hanging="709"/>
        <w:jc w:val="both"/>
        <w:textAlignment w:val="baseline"/>
        <w:rPr>
          <w:lang w:val="en-US"/>
        </w:rPr>
      </w:pPr>
      <w:r w:rsidRPr="00440AC7">
        <w:rPr>
          <w:sz w:val="22"/>
          <w:szCs w:val="22"/>
          <w:lang w:val="en-US"/>
        </w:rPr>
        <w:t xml:space="preserve">Ferree, Myra Marx – Zippel, Kathrin. 2015. Gender Equality in the Age of Academic Capitalism: Cassandra and Pollyanna Interpret University Restructuring Myra Marx Ferree and Kathrin Zippel, </w:t>
      </w:r>
      <w:r w:rsidRPr="00440AC7">
        <w:rPr>
          <w:i/>
          <w:iCs/>
          <w:sz w:val="22"/>
          <w:szCs w:val="22"/>
          <w:lang w:val="en-US"/>
        </w:rPr>
        <w:t>Social Politics</w:t>
      </w:r>
      <w:r w:rsidR="002D5530" w:rsidRPr="00440AC7">
        <w:rPr>
          <w:i/>
          <w:iCs/>
          <w:sz w:val="22"/>
          <w:szCs w:val="22"/>
          <w:lang w:val="en-US"/>
        </w:rPr>
        <w:t xml:space="preserve">, vol. </w:t>
      </w:r>
      <w:r w:rsidRPr="00440AC7">
        <w:rPr>
          <w:sz w:val="22"/>
          <w:szCs w:val="22"/>
          <w:lang w:val="en-US"/>
        </w:rPr>
        <w:t>22</w:t>
      </w:r>
      <w:r w:rsidR="002D5530" w:rsidRPr="00440AC7">
        <w:rPr>
          <w:sz w:val="22"/>
          <w:szCs w:val="22"/>
          <w:lang w:val="en-US"/>
        </w:rPr>
        <w:t xml:space="preserve">, no. </w:t>
      </w:r>
      <w:r w:rsidRPr="00440AC7">
        <w:rPr>
          <w:sz w:val="22"/>
          <w:szCs w:val="22"/>
          <w:lang w:val="en-US"/>
        </w:rPr>
        <w:t>4</w:t>
      </w:r>
      <w:r w:rsidR="002D5530" w:rsidRPr="00440AC7">
        <w:rPr>
          <w:sz w:val="22"/>
          <w:szCs w:val="22"/>
          <w:lang w:val="en-US"/>
        </w:rPr>
        <w:t>. 561 – 584.</w:t>
      </w:r>
    </w:p>
    <w:p w14:paraId="7F37314C" w14:textId="534D8C3E" w:rsidR="00A35326" w:rsidRPr="00440AC7" w:rsidRDefault="00A35326" w:rsidP="003C5F67">
      <w:pPr>
        <w:pStyle w:val="align-justify"/>
        <w:shd w:val="clear" w:color="auto" w:fill="FFFFFF"/>
        <w:spacing w:before="0" w:beforeAutospacing="0" w:after="0" w:afterAutospacing="0"/>
        <w:ind w:left="709" w:hanging="709"/>
        <w:jc w:val="both"/>
        <w:textAlignment w:val="baseline"/>
        <w:rPr>
          <w:sz w:val="22"/>
          <w:szCs w:val="22"/>
          <w:lang w:val="en-US"/>
        </w:rPr>
      </w:pPr>
      <w:r w:rsidRPr="00440AC7">
        <w:rPr>
          <w:lang w:val="en-US"/>
        </w:rPr>
        <w:t xml:space="preserve">Fisher, </w:t>
      </w:r>
      <w:r w:rsidRPr="00440AC7">
        <w:rPr>
          <w:sz w:val="22"/>
          <w:szCs w:val="22"/>
          <w:lang w:val="en-US"/>
        </w:rPr>
        <w:t>Berenice – Tronto, J</w:t>
      </w:r>
      <w:r w:rsidR="00781024" w:rsidRPr="00440AC7">
        <w:rPr>
          <w:sz w:val="22"/>
          <w:szCs w:val="22"/>
          <w:lang w:val="en-US"/>
        </w:rPr>
        <w:t>oan</w:t>
      </w:r>
      <w:r w:rsidRPr="00440AC7">
        <w:rPr>
          <w:sz w:val="22"/>
          <w:szCs w:val="22"/>
          <w:lang w:val="en-US"/>
        </w:rPr>
        <w:t>. 1990. Toward a Feminist Theory of Caring. In</w:t>
      </w:r>
      <w:r w:rsidR="00781024" w:rsidRPr="00440AC7">
        <w:rPr>
          <w:sz w:val="22"/>
          <w:szCs w:val="22"/>
          <w:lang w:val="en-US"/>
        </w:rPr>
        <w:t xml:space="preserve"> </w:t>
      </w:r>
      <w:r w:rsidR="00781024" w:rsidRPr="00440AC7">
        <w:rPr>
          <w:color w:val="323232"/>
          <w:sz w:val="22"/>
          <w:szCs w:val="22"/>
          <w:shd w:val="clear" w:color="auto" w:fill="FFFFFF"/>
          <w:lang w:val="en-US"/>
        </w:rPr>
        <w:t>Abel, E., Nelson, M. (eds.)</w:t>
      </w:r>
      <w:r w:rsidRPr="00440AC7">
        <w:rPr>
          <w:sz w:val="22"/>
          <w:szCs w:val="22"/>
          <w:lang w:val="en-US"/>
        </w:rPr>
        <w:t xml:space="preserve"> </w:t>
      </w:r>
      <w:r w:rsidRPr="00440AC7">
        <w:rPr>
          <w:i/>
          <w:iCs/>
          <w:sz w:val="22"/>
          <w:szCs w:val="22"/>
          <w:lang w:val="en-US"/>
        </w:rPr>
        <w:t>Cirsles of Care: Work and Identity in Women´s Lives</w:t>
      </w:r>
      <w:r w:rsidR="00781024" w:rsidRPr="00440AC7">
        <w:rPr>
          <w:i/>
          <w:iCs/>
          <w:sz w:val="22"/>
          <w:szCs w:val="22"/>
          <w:lang w:val="en-US"/>
        </w:rPr>
        <w:t xml:space="preserve">, </w:t>
      </w:r>
      <w:r w:rsidR="00781024" w:rsidRPr="00440AC7">
        <w:rPr>
          <w:sz w:val="22"/>
          <w:szCs w:val="22"/>
          <w:lang w:val="en-US"/>
        </w:rPr>
        <w:t>35 – 62. A</w:t>
      </w:r>
      <w:r w:rsidRPr="00440AC7">
        <w:rPr>
          <w:sz w:val="22"/>
          <w:szCs w:val="22"/>
          <w:lang w:val="en-US"/>
        </w:rPr>
        <w:t>lbany: SUNY Press</w:t>
      </w:r>
      <w:r w:rsidR="00781024" w:rsidRPr="00440AC7">
        <w:rPr>
          <w:sz w:val="22"/>
          <w:szCs w:val="22"/>
          <w:lang w:val="en-US"/>
        </w:rPr>
        <w:t>.</w:t>
      </w:r>
    </w:p>
    <w:p w14:paraId="423C6D4F" w14:textId="66CE09E1" w:rsidR="00A35326" w:rsidRPr="00440AC7" w:rsidRDefault="00A35326" w:rsidP="003C5F67">
      <w:pPr>
        <w:autoSpaceDE w:val="0"/>
        <w:autoSpaceDN w:val="0"/>
        <w:adjustRightInd w:val="0"/>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Fotaki, Marianna. 2013. No woman is like a man (in Academia): The masculine symbolic</w:t>
      </w:r>
      <w:r w:rsidR="003C5F67">
        <w:rPr>
          <w:rFonts w:ascii="Times New Roman" w:hAnsi="Times New Roman" w:cs="Times New Roman"/>
          <w:lang w:val="en-US"/>
        </w:rPr>
        <w:t xml:space="preserve"> </w:t>
      </w:r>
      <w:r w:rsidRPr="00440AC7">
        <w:rPr>
          <w:rFonts w:ascii="Times New Roman" w:hAnsi="Times New Roman" w:cs="Times New Roman"/>
          <w:lang w:val="en-US"/>
        </w:rPr>
        <w:t xml:space="preserve">order and the unwanted female body. </w:t>
      </w:r>
      <w:r w:rsidRPr="00440AC7">
        <w:rPr>
          <w:rFonts w:ascii="Times New Roman" w:hAnsi="Times New Roman" w:cs="Times New Roman"/>
          <w:i/>
          <w:iCs/>
          <w:lang w:val="en-US"/>
        </w:rPr>
        <w:t>Organization Studies</w:t>
      </w:r>
      <w:r w:rsidR="007646A9" w:rsidRPr="00440AC7">
        <w:rPr>
          <w:rFonts w:ascii="Times New Roman" w:hAnsi="Times New Roman" w:cs="Times New Roman"/>
          <w:i/>
          <w:iCs/>
          <w:lang w:val="en-US"/>
        </w:rPr>
        <w:t xml:space="preserve">, </w:t>
      </w:r>
      <w:r w:rsidR="007646A9" w:rsidRPr="00440AC7">
        <w:rPr>
          <w:rFonts w:ascii="Times New Roman" w:hAnsi="Times New Roman" w:cs="Times New Roman"/>
          <w:lang w:val="en-US"/>
        </w:rPr>
        <w:t xml:space="preserve">vol  </w:t>
      </w:r>
      <w:r w:rsidRPr="00440AC7">
        <w:rPr>
          <w:rFonts w:ascii="Times New Roman" w:hAnsi="Times New Roman" w:cs="Times New Roman"/>
          <w:lang w:val="en-US"/>
        </w:rPr>
        <w:t>34</w:t>
      </w:r>
      <w:r w:rsidR="007646A9" w:rsidRPr="00440AC7">
        <w:rPr>
          <w:rFonts w:ascii="Times New Roman" w:hAnsi="Times New Roman" w:cs="Times New Roman"/>
          <w:lang w:val="en-US"/>
        </w:rPr>
        <w:t xml:space="preserve">, no. </w:t>
      </w:r>
      <w:r w:rsidRPr="00440AC7">
        <w:rPr>
          <w:rFonts w:ascii="Times New Roman" w:hAnsi="Times New Roman" w:cs="Times New Roman"/>
          <w:lang w:val="en-US"/>
        </w:rPr>
        <w:t>9</w:t>
      </w:r>
      <w:r w:rsidR="007646A9" w:rsidRPr="00440AC7">
        <w:rPr>
          <w:rFonts w:ascii="Times New Roman" w:hAnsi="Times New Roman" w:cs="Times New Roman"/>
          <w:lang w:val="en-US"/>
        </w:rPr>
        <w:t xml:space="preserve">. </w:t>
      </w:r>
      <w:r w:rsidRPr="00440AC7">
        <w:rPr>
          <w:rFonts w:ascii="Times New Roman" w:hAnsi="Times New Roman" w:cs="Times New Roman"/>
          <w:lang w:val="en-US"/>
        </w:rPr>
        <w:t>1251–75.</w:t>
      </w:r>
    </w:p>
    <w:p w14:paraId="2C05F32A" w14:textId="78BB99CA" w:rsidR="00A35326" w:rsidRPr="00440AC7" w:rsidRDefault="00A35326" w:rsidP="003C5F67">
      <w:pPr>
        <w:shd w:val="clear" w:color="auto" w:fill="FFFFFF"/>
        <w:spacing w:after="0" w:line="240" w:lineRule="auto"/>
        <w:ind w:left="709" w:right="300" w:hanging="709"/>
        <w:jc w:val="both"/>
        <w:textAlignment w:val="baseline"/>
        <w:rPr>
          <w:rStyle w:val="Hypertextovprepojenie"/>
          <w:rFonts w:ascii="Times New Roman" w:hAnsi="Times New Roman" w:cs="Times New Roman"/>
          <w:color w:val="auto"/>
          <w:u w:val="none"/>
          <w:bdr w:val="none" w:sz="0" w:space="0" w:color="auto" w:frame="1"/>
          <w:lang w:val="en-US"/>
        </w:rPr>
      </w:pPr>
      <w:r w:rsidRPr="00440AC7">
        <w:rPr>
          <w:rStyle w:val="Hypertextovprepojenie"/>
          <w:rFonts w:ascii="Times New Roman" w:hAnsi="Times New Roman" w:cs="Times New Roman"/>
          <w:color w:val="auto"/>
          <w:u w:val="none"/>
          <w:bdr w:val="none" w:sz="0" w:space="0" w:color="auto" w:frame="1"/>
          <w:lang w:val="en-US"/>
        </w:rPr>
        <w:t>Hamington, Maurice</w:t>
      </w:r>
      <w:r w:rsidR="007646A9" w:rsidRPr="00440AC7">
        <w:rPr>
          <w:rStyle w:val="Hypertextovprepojenie"/>
          <w:rFonts w:ascii="Times New Roman" w:hAnsi="Times New Roman" w:cs="Times New Roman"/>
          <w:color w:val="auto"/>
          <w:u w:val="none"/>
          <w:bdr w:val="none" w:sz="0" w:space="0" w:color="auto" w:frame="1"/>
          <w:lang w:val="en-US"/>
        </w:rPr>
        <w:t xml:space="preserve">, </w:t>
      </w:r>
      <w:r w:rsidRPr="00440AC7">
        <w:rPr>
          <w:rStyle w:val="Hypertextovprepojenie"/>
          <w:rFonts w:ascii="Times New Roman" w:hAnsi="Times New Roman" w:cs="Times New Roman"/>
          <w:color w:val="auto"/>
          <w:u w:val="none"/>
          <w:bdr w:val="none" w:sz="0" w:space="0" w:color="auto" w:frame="1"/>
          <w:lang w:val="en-US"/>
        </w:rPr>
        <w:t>Miller, D</w:t>
      </w:r>
      <w:r w:rsidR="007646A9" w:rsidRPr="00440AC7">
        <w:rPr>
          <w:rStyle w:val="Hypertextovprepojenie"/>
          <w:rFonts w:ascii="Times New Roman" w:hAnsi="Times New Roman" w:cs="Times New Roman"/>
          <w:color w:val="auto"/>
          <w:u w:val="none"/>
          <w:bdr w:val="none" w:sz="0" w:space="0" w:color="auto" w:frame="1"/>
          <w:lang w:val="en-US"/>
        </w:rPr>
        <w:t xml:space="preserve">orothy. </w:t>
      </w:r>
      <w:r w:rsidRPr="00440AC7">
        <w:rPr>
          <w:rStyle w:val="Hypertextovprepojenie"/>
          <w:rFonts w:ascii="Times New Roman" w:hAnsi="Times New Roman" w:cs="Times New Roman"/>
          <w:color w:val="auto"/>
          <w:u w:val="none"/>
          <w:bdr w:val="none" w:sz="0" w:space="0" w:color="auto" w:frame="1"/>
          <w:lang w:val="en-US"/>
        </w:rPr>
        <w:t xml:space="preserve">(eds.). 2006. </w:t>
      </w:r>
      <w:r w:rsidRPr="00440AC7">
        <w:rPr>
          <w:rStyle w:val="Hypertextovprepojenie"/>
          <w:rFonts w:ascii="Times New Roman" w:hAnsi="Times New Roman" w:cs="Times New Roman"/>
          <w:i/>
          <w:color w:val="auto"/>
          <w:u w:val="none"/>
          <w:bdr w:val="none" w:sz="0" w:space="0" w:color="auto" w:frame="1"/>
          <w:lang w:val="en-US"/>
        </w:rPr>
        <w:t>Socializing Care: feminist Ethics and Public Issues</w:t>
      </w:r>
      <w:r w:rsidR="007646A9" w:rsidRPr="00440AC7">
        <w:rPr>
          <w:rStyle w:val="Hypertextovprepojenie"/>
          <w:rFonts w:ascii="Times New Roman" w:hAnsi="Times New Roman" w:cs="Times New Roman"/>
          <w:color w:val="auto"/>
          <w:u w:val="none"/>
          <w:bdr w:val="none" w:sz="0" w:space="0" w:color="auto" w:frame="1"/>
          <w:lang w:val="en-US"/>
        </w:rPr>
        <w:t xml:space="preserve">. </w:t>
      </w:r>
      <w:r w:rsidRPr="00440AC7">
        <w:rPr>
          <w:rStyle w:val="Hypertextovprepojenie"/>
          <w:rFonts w:ascii="Times New Roman" w:hAnsi="Times New Roman" w:cs="Times New Roman"/>
          <w:color w:val="auto"/>
          <w:u w:val="none"/>
          <w:bdr w:val="none" w:sz="0" w:space="0" w:color="auto" w:frame="1"/>
          <w:lang w:val="en-US"/>
        </w:rPr>
        <w:t xml:space="preserve">Lanham: Rowman </w:t>
      </w:r>
      <w:r w:rsidR="007646A9" w:rsidRPr="00440AC7">
        <w:rPr>
          <w:rStyle w:val="Hypertextovprepojenie"/>
          <w:rFonts w:ascii="Times New Roman" w:hAnsi="Times New Roman" w:cs="Times New Roman"/>
          <w:color w:val="auto"/>
          <w:u w:val="none"/>
          <w:bdr w:val="none" w:sz="0" w:space="0" w:color="auto" w:frame="1"/>
          <w:lang w:val="en-US"/>
        </w:rPr>
        <w:t xml:space="preserve">&amp; </w:t>
      </w:r>
      <w:r w:rsidRPr="00440AC7">
        <w:rPr>
          <w:rStyle w:val="Hypertextovprepojenie"/>
          <w:rFonts w:ascii="Times New Roman" w:hAnsi="Times New Roman" w:cs="Times New Roman"/>
          <w:color w:val="auto"/>
          <w:u w:val="none"/>
          <w:bdr w:val="none" w:sz="0" w:space="0" w:color="auto" w:frame="1"/>
          <w:lang w:val="en-US"/>
        </w:rPr>
        <w:t>Littlefield</w:t>
      </w:r>
      <w:r w:rsidR="007646A9" w:rsidRPr="00440AC7">
        <w:rPr>
          <w:rStyle w:val="Hypertextovprepojenie"/>
          <w:rFonts w:ascii="Times New Roman" w:hAnsi="Times New Roman" w:cs="Times New Roman"/>
          <w:color w:val="auto"/>
          <w:u w:val="none"/>
          <w:bdr w:val="none" w:sz="0" w:space="0" w:color="auto" w:frame="1"/>
          <w:lang w:val="en-US"/>
        </w:rPr>
        <w:t>.</w:t>
      </w:r>
    </w:p>
    <w:p w14:paraId="4C8B7C84" w14:textId="4DA5A650" w:rsidR="00A35326" w:rsidRPr="00440AC7" w:rsidRDefault="00A35326" w:rsidP="003C5F67">
      <w:pPr>
        <w:shd w:val="clear" w:color="auto" w:fill="FFFFFF"/>
        <w:spacing w:after="0" w:line="240" w:lineRule="auto"/>
        <w:ind w:left="709" w:right="300" w:hanging="709"/>
        <w:jc w:val="both"/>
        <w:textAlignment w:val="baseline"/>
        <w:rPr>
          <w:rFonts w:ascii="Times New Roman" w:hAnsi="Times New Roman" w:cs="Times New Roman"/>
          <w:shd w:val="clear" w:color="auto" w:fill="FFFFFF"/>
          <w:lang w:val="en-US"/>
        </w:rPr>
      </w:pPr>
      <w:r w:rsidRPr="00440AC7">
        <w:rPr>
          <w:rFonts w:ascii="Times New Roman" w:hAnsi="Times New Roman" w:cs="Times New Roman"/>
          <w:lang w:val="en-US"/>
        </w:rPr>
        <w:t xml:space="preserve">Hankivsky, Olena. 2004. </w:t>
      </w:r>
      <w:r w:rsidRPr="00440AC7">
        <w:rPr>
          <w:rStyle w:val="Hypertextovprepojenie"/>
          <w:rFonts w:ascii="Times New Roman" w:hAnsi="Times New Roman" w:cs="Times New Roman"/>
          <w:i/>
          <w:color w:val="auto"/>
          <w:u w:val="none"/>
          <w:bdr w:val="none" w:sz="0" w:space="0" w:color="auto" w:frame="1"/>
          <w:lang w:val="en-US"/>
        </w:rPr>
        <w:t>Social Policy and the Ethic of Care</w:t>
      </w:r>
      <w:r w:rsidRPr="00440AC7">
        <w:rPr>
          <w:rStyle w:val="Hypertextovprepojenie"/>
          <w:rFonts w:ascii="Times New Roman" w:hAnsi="Times New Roman" w:cs="Times New Roman"/>
          <w:color w:val="auto"/>
          <w:u w:val="none"/>
          <w:bdr w:val="none" w:sz="0" w:space="0" w:color="auto" w:frame="1"/>
          <w:lang w:val="en-US"/>
        </w:rPr>
        <w:t>. Vancouver: UBC Press</w:t>
      </w:r>
      <w:r w:rsidR="007646A9" w:rsidRPr="00440AC7">
        <w:rPr>
          <w:rStyle w:val="Hypertextovprepojenie"/>
          <w:rFonts w:ascii="Times New Roman" w:hAnsi="Times New Roman" w:cs="Times New Roman"/>
          <w:color w:val="auto"/>
          <w:u w:val="none"/>
          <w:bdr w:val="none" w:sz="0" w:space="0" w:color="auto" w:frame="1"/>
          <w:lang w:val="en-US"/>
        </w:rPr>
        <w:t xml:space="preserve">. </w:t>
      </w:r>
    </w:p>
    <w:p w14:paraId="1E34AD58" w14:textId="41127C41" w:rsidR="00A35326" w:rsidRPr="00440AC7" w:rsidRDefault="00A35326"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 xml:space="preserve">Held, Virginia. 2015. </w:t>
      </w:r>
      <w:r w:rsidRPr="00440AC7">
        <w:rPr>
          <w:rFonts w:ascii="Times New Roman" w:hAnsi="Times New Roman" w:cs="Times New Roman"/>
          <w:i/>
          <w:lang w:val="en-US"/>
        </w:rPr>
        <w:t>Etika péče. Osobní, politická a globální.</w:t>
      </w:r>
      <w:r w:rsidRPr="00440AC7">
        <w:rPr>
          <w:rFonts w:ascii="Times New Roman" w:hAnsi="Times New Roman" w:cs="Times New Roman"/>
          <w:lang w:val="en-US"/>
        </w:rPr>
        <w:t xml:space="preserve"> Praha: Filosofia, </w:t>
      </w:r>
    </w:p>
    <w:p w14:paraId="0C5A4D94" w14:textId="59538B96" w:rsidR="0067321F" w:rsidRPr="00440AC7" w:rsidRDefault="0067321F" w:rsidP="003C5F67">
      <w:pPr>
        <w:spacing w:after="0" w:line="240" w:lineRule="auto"/>
        <w:ind w:left="709" w:hanging="709"/>
        <w:jc w:val="both"/>
        <w:rPr>
          <w:rFonts w:ascii="Times New Roman" w:hAnsi="Times New Roman" w:cs="Times New Roman"/>
          <w:shd w:val="clear" w:color="auto" w:fill="FFFFFF"/>
          <w:lang w:val="en-US"/>
        </w:rPr>
      </w:pPr>
      <w:r w:rsidRPr="00440AC7">
        <w:rPr>
          <w:rFonts w:ascii="Times New Roman" w:hAnsi="Times New Roman" w:cs="Times New Roman"/>
          <w:lang w:val="en-US"/>
        </w:rPr>
        <w:t>Kittay, Ev</w:t>
      </w:r>
      <w:r w:rsidR="007646A9" w:rsidRPr="00440AC7">
        <w:rPr>
          <w:rFonts w:ascii="Times New Roman" w:hAnsi="Times New Roman" w:cs="Times New Roman"/>
          <w:lang w:val="en-US"/>
        </w:rPr>
        <w:t xml:space="preserve">a </w:t>
      </w:r>
      <w:r w:rsidRPr="00440AC7">
        <w:rPr>
          <w:rFonts w:ascii="Times New Roman" w:hAnsi="Times New Roman" w:cs="Times New Roman"/>
          <w:lang w:val="en-US"/>
        </w:rPr>
        <w:t xml:space="preserve">Feder. 1999. </w:t>
      </w:r>
      <w:r w:rsidRPr="00440AC7">
        <w:rPr>
          <w:rFonts w:ascii="Times New Roman" w:hAnsi="Times New Roman" w:cs="Times New Roman"/>
          <w:i/>
          <w:lang w:val="en-US"/>
        </w:rPr>
        <w:t xml:space="preserve">Love´s Labor. Essays on </w:t>
      </w:r>
      <w:r w:rsidR="00440AC7" w:rsidRPr="00440AC7">
        <w:rPr>
          <w:rFonts w:ascii="Times New Roman" w:hAnsi="Times New Roman" w:cs="Times New Roman"/>
          <w:i/>
          <w:lang w:val="en-US"/>
        </w:rPr>
        <w:t>Women,</w:t>
      </w:r>
      <w:r w:rsidRPr="00440AC7">
        <w:rPr>
          <w:rFonts w:ascii="Times New Roman" w:hAnsi="Times New Roman" w:cs="Times New Roman"/>
          <w:i/>
          <w:lang w:val="en-US"/>
        </w:rPr>
        <w:t xml:space="preserve"> Equality, and Dependency</w:t>
      </w:r>
      <w:r w:rsidRPr="00440AC7">
        <w:rPr>
          <w:rFonts w:ascii="Times New Roman" w:hAnsi="Times New Roman" w:cs="Times New Roman"/>
          <w:lang w:val="en-US"/>
        </w:rPr>
        <w:t>. London: Routledge</w:t>
      </w:r>
      <w:r w:rsidR="007646A9" w:rsidRPr="00440AC7">
        <w:rPr>
          <w:rFonts w:ascii="Times New Roman" w:hAnsi="Times New Roman" w:cs="Times New Roman"/>
          <w:lang w:val="en-US"/>
        </w:rPr>
        <w:t>.</w:t>
      </w:r>
      <w:r w:rsidRPr="00440AC7">
        <w:rPr>
          <w:rFonts w:ascii="Times New Roman" w:hAnsi="Times New Roman" w:cs="Times New Roman"/>
          <w:lang w:val="en-US"/>
        </w:rPr>
        <w:t xml:space="preserve"> </w:t>
      </w:r>
    </w:p>
    <w:p w14:paraId="76265FD6" w14:textId="6546E11F" w:rsidR="0067321F" w:rsidRPr="00440AC7" w:rsidRDefault="0067321F" w:rsidP="003C5F67">
      <w:pPr>
        <w:shd w:val="clear" w:color="auto" w:fill="FFFFFF"/>
        <w:spacing w:after="0" w:line="240" w:lineRule="auto"/>
        <w:ind w:left="709" w:right="300" w:hanging="709"/>
        <w:jc w:val="both"/>
        <w:textAlignment w:val="baseline"/>
        <w:rPr>
          <w:rStyle w:val="Hypertextovprepojenie"/>
          <w:rFonts w:ascii="Times New Roman" w:hAnsi="Times New Roman" w:cs="Times New Roman"/>
          <w:color w:val="auto"/>
          <w:u w:val="none"/>
          <w:bdr w:val="none" w:sz="0" w:space="0" w:color="auto" w:frame="1"/>
          <w:lang w:val="en-US"/>
        </w:rPr>
      </w:pPr>
      <w:r w:rsidRPr="00440AC7">
        <w:rPr>
          <w:rStyle w:val="Hypertextovprepojenie"/>
          <w:rFonts w:ascii="Times New Roman" w:hAnsi="Times New Roman" w:cs="Times New Roman"/>
          <w:color w:val="auto"/>
          <w:u w:val="none"/>
          <w:bdr w:val="none" w:sz="0" w:space="0" w:color="auto" w:frame="1"/>
          <w:lang w:val="en-US"/>
        </w:rPr>
        <w:t xml:space="preserve">Kobová, Ľubica. 2014. Hodnota vzdelávania a emancipácia. In </w:t>
      </w:r>
      <w:r w:rsidRPr="00440AC7">
        <w:rPr>
          <w:rFonts w:ascii="Times New Roman" w:hAnsi="Times New Roman" w:cs="Times New Roman"/>
          <w:shd w:val="clear" w:color="auto" w:fill="FFFFFF"/>
          <w:lang w:val="en-US"/>
        </w:rPr>
        <w:t xml:space="preserve">Višňovský, E. (ed.) </w:t>
      </w:r>
      <w:r w:rsidRPr="00440AC7">
        <w:rPr>
          <w:rFonts w:ascii="Times New Roman" w:hAnsi="Times New Roman" w:cs="Times New Roman"/>
          <w:i/>
          <w:iCs/>
          <w:shd w:val="clear" w:color="auto" w:fill="FFFFFF"/>
          <w:lang w:val="en-US"/>
        </w:rPr>
        <w:t>Univerzita, spoločnosť, filozofia: realita versus hodnoty</w:t>
      </w:r>
      <w:r w:rsidR="006912FC" w:rsidRPr="00440AC7">
        <w:rPr>
          <w:rFonts w:ascii="Times New Roman" w:hAnsi="Times New Roman" w:cs="Times New Roman"/>
          <w:i/>
          <w:iCs/>
          <w:shd w:val="clear" w:color="auto" w:fill="FFFFFF"/>
          <w:lang w:val="en-US"/>
        </w:rPr>
        <w:t xml:space="preserve">, </w:t>
      </w:r>
      <w:r w:rsidR="006912FC" w:rsidRPr="00440AC7">
        <w:rPr>
          <w:rFonts w:ascii="Times New Roman" w:hAnsi="Times New Roman" w:cs="Times New Roman"/>
          <w:shd w:val="clear" w:color="auto" w:fill="FFFFFF"/>
          <w:lang w:val="en-US"/>
        </w:rPr>
        <w:t xml:space="preserve">80 – 89. </w:t>
      </w:r>
      <w:r w:rsidRPr="00440AC7">
        <w:rPr>
          <w:rFonts w:ascii="Times New Roman" w:hAnsi="Times New Roman" w:cs="Times New Roman"/>
          <w:shd w:val="clear" w:color="auto" w:fill="FFFFFF"/>
          <w:lang w:val="en-US"/>
        </w:rPr>
        <w:t>Bratislava: IRIS</w:t>
      </w:r>
      <w:r w:rsidR="006912FC" w:rsidRPr="00440AC7">
        <w:rPr>
          <w:rFonts w:ascii="Times New Roman" w:hAnsi="Times New Roman" w:cs="Times New Roman"/>
          <w:shd w:val="clear" w:color="auto" w:fill="FFFFFF"/>
          <w:lang w:val="en-US"/>
        </w:rPr>
        <w:t xml:space="preserve">. </w:t>
      </w:r>
    </w:p>
    <w:p w14:paraId="053C77AE" w14:textId="6CA78A6B" w:rsidR="00E14FF8" w:rsidRPr="00440AC7" w:rsidRDefault="00E14FF8" w:rsidP="003C5F67">
      <w:pPr>
        <w:autoSpaceDE w:val="0"/>
        <w:autoSpaceDN w:val="0"/>
        <w:adjustRightInd w:val="0"/>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Lu, H</w:t>
      </w:r>
      <w:r w:rsidR="006912FC" w:rsidRPr="00440AC7">
        <w:rPr>
          <w:rFonts w:ascii="Times New Roman" w:hAnsi="Times New Roman" w:cs="Times New Roman"/>
          <w:lang w:val="en-US"/>
        </w:rPr>
        <w:t xml:space="preserve">angyan. </w:t>
      </w:r>
      <w:r w:rsidRPr="00440AC7">
        <w:rPr>
          <w:rFonts w:ascii="Times New Roman" w:hAnsi="Times New Roman" w:cs="Times New Roman"/>
          <w:lang w:val="en-US"/>
        </w:rPr>
        <w:t>2018. Caring teacher and sensitive student: Is it a gender issue in the university context? G</w:t>
      </w:r>
      <w:r w:rsidRPr="00440AC7">
        <w:rPr>
          <w:rFonts w:ascii="Times New Roman" w:hAnsi="Times New Roman" w:cs="Times New Roman"/>
          <w:i/>
          <w:iCs/>
          <w:lang w:val="en-US"/>
        </w:rPr>
        <w:t>ender and Education,</w:t>
      </w:r>
      <w:r w:rsidR="006912FC" w:rsidRPr="00440AC7">
        <w:rPr>
          <w:rFonts w:ascii="Times New Roman" w:hAnsi="Times New Roman" w:cs="Times New Roman"/>
          <w:lang w:val="en-US"/>
        </w:rPr>
        <w:t xml:space="preserve"> vol. </w:t>
      </w:r>
      <w:r w:rsidRPr="00440AC7">
        <w:rPr>
          <w:rFonts w:ascii="Times New Roman" w:hAnsi="Times New Roman" w:cs="Times New Roman"/>
          <w:lang w:val="en-US"/>
        </w:rPr>
        <w:t>30</w:t>
      </w:r>
      <w:r w:rsidR="006912FC" w:rsidRPr="00440AC7">
        <w:rPr>
          <w:rFonts w:ascii="Times New Roman" w:hAnsi="Times New Roman" w:cs="Times New Roman"/>
          <w:lang w:val="en-US"/>
        </w:rPr>
        <w:t xml:space="preserve">, no. </w:t>
      </w:r>
      <w:r w:rsidRPr="00440AC7">
        <w:rPr>
          <w:rFonts w:ascii="Times New Roman" w:hAnsi="Times New Roman" w:cs="Times New Roman"/>
          <w:lang w:val="en-US"/>
        </w:rPr>
        <w:t>1</w:t>
      </w:r>
      <w:r w:rsidR="006912FC" w:rsidRPr="00440AC7">
        <w:rPr>
          <w:rFonts w:ascii="Times New Roman" w:hAnsi="Times New Roman" w:cs="Times New Roman"/>
          <w:lang w:val="en-US"/>
        </w:rPr>
        <w:t xml:space="preserve">. </w:t>
      </w:r>
      <w:r w:rsidRPr="00440AC7">
        <w:rPr>
          <w:rFonts w:ascii="Times New Roman" w:hAnsi="Times New Roman" w:cs="Times New Roman"/>
          <w:lang w:val="en-US"/>
        </w:rPr>
        <w:t>74–91.</w:t>
      </w:r>
    </w:p>
    <w:p w14:paraId="44223167" w14:textId="2A50B54D" w:rsidR="00E92395" w:rsidRPr="00440AC7" w:rsidRDefault="00E14FF8" w:rsidP="003C5F67">
      <w:pPr>
        <w:autoSpaceDE w:val="0"/>
        <w:autoSpaceDN w:val="0"/>
        <w:adjustRightInd w:val="0"/>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McBee, R</w:t>
      </w:r>
      <w:r w:rsidR="006912FC" w:rsidRPr="00440AC7">
        <w:rPr>
          <w:rFonts w:ascii="Times New Roman" w:hAnsi="Times New Roman" w:cs="Times New Roman"/>
          <w:lang w:val="en-US"/>
        </w:rPr>
        <w:t xml:space="preserve">obin Haskell. </w:t>
      </w:r>
      <w:r w:rsidRPr="00440AC7">
        <w:rPr>
          <w:rFonts w:ascii="Times New Roman" w:hAnsi="Times New Roman" w:cs="Times New Roman"/>
          <w:lang w:val="en-US"/>
        </w:rPr>
        <w:t>2007. What it means to care: How educators conceptualize and</w:t>
      </w:r>
      <w:r w:rsidR="003C5F67">
        <w:rPr>
          <w:rFonts w:ascii="Times New Roman" w:hAnsi="Times New Roman" w:cs="Times New Roman"/>
          <w:lang w:val="en-US"/>
        </w:rPr>
        <w:t xml:space="preserve"> </w:t>
      </w:r>
      <w:r w:rsidRPr="00440AC7">
        <w:rPr>
          <w:rFonts w:ascii="Times New Roman" w:hAnsi="Times New Roman" w:cs="Times New Roman"/>
          <w:lang w:val="en-US"/>
        </w:rPr>
        <w:t xml:space="preserve">actualize caring. </w:t>
      </w:r>
      <w:r w:rsidRPr="00440AC7">
        <w:rPr>
          <w:rFonts w:ascii="Times New Roman" w:hAnsi="Times New Roman" w:cs="Times New Roman"/>
          <w:i/>
          <w:iCs/>
          <w:lang w:val="en-US"/>
        </w:rPr>
        <w:t>Action in Teacher Education,</w:t>
      </w:r>
      <w:r w:rsidR="006912FC" w:rsidRPr="00440AC7">
        <w:rPr>
          <w:rFonts w:ascii="Times New Roman" w:hAnsi="Times New Roman" w:cs="Times New Roman"/>
          <w:i/>
          <w:iCs/>
          <w:lang w:val="en-US"/>
        </w:rPr>
        <w:t xml:space="preserve"> </w:t>
      </w:r>
      <w:r w:rsidR="006912FC" w:rsidRPr="00440AC7">
        <w:rPr>
          <w:rFonts w:ascii="Times New Roman" w:hAnsi="Times New Roman" w:cs="Times New Roman"/>
          <w:lang w:val="en-US"/>
        </w:rPr>
        <w:t xml:space="preserve">vol. </w:t>
      </w:r>
      <w:r w:rsidRPr="00440AC7">
        <w:rPr>
          <w:rFonts w:ascii="Times New Roman" w:hAnsi="Times New Roman" w:cs="Times New Roman"/>
          <w:i/>
          <w:iCs/>
          <w:lang w:val="en-US"/>
        </w:rPr>
        <w:t>29</w:t>
      </w:r>
      <w:r w:rsidR="006912FC" w:rsidRPr="00440AC7">
        <w:rPr>
          <w:rFonts w:ascii="Times New Roman" w:hAnsi="Times New Roman" w:cs="Times New Roman"/>
          <w:i/>
          <w:iCs/>
          <w:lang w:val="en-US"/>
        </w:rPr>
        <w:t xml:space="preserve">, no. </w:t>
      </w:r>
      <w:r w:rsidRPr="00440AC7">
        <w:rPr>
          <w:rFonts w:ascii="Times New Roman" w:hAnsi="Times New Roman" w:cs="Times New Roman"/>
          <w:lang w:val="en-US"/>
        </w:rPr>
        <w:t>3</w:t>
      </w:r>
      <w:r w:rsidR="006912FC" w:rsidRPr="00440AC7">
        <w:rPr>
          <w:rFonts w:ascii="Times New Roman" w:hAnsi="Times New Roman" w:cs="Times New Roman"/>
          <w:lang w:val="en-US"/>
        </w:rPr>
        <w:t xml:space="preserve">. </w:t>
      </w:r>
      <w:r w:rsidRPr="00440AC7">
        <w:rPr>
          <w:rFonts w:ascii="Times New Roman" w:hAnsi="Times New Roman" w:cs="Times New Roman"/>
          <w:lang w:val="en-US"/>
        </w:rPr>
        <w:t>33–42.</w:t>
      </w:r>
    </w:p>
    <w:p w14:paraId="4C00A6D8" w14:textId="42CE1E97" w:rsidR="00AB6196" w:rsidRPr="00440AC7" w:rsidRDefault="00AB6196"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Meschitti, V</w:t>
      </w:r>
      <w:r w:rsidR="00F34D28" w:rsidRPr="00440AC7">
        <w:rPr>
          <w:rFonts w:ascii="Times New Roman" w:hAnsi="Times New Roman" w:cs="Times New Roman"/>
          <w:lang w:val="en-US"/>
        </w:rPr>
        <w:t>iviana</w:t>
      </w:r>
      <w:r w:rsidRPr="00440AC7">
        <w:rPr>
          <w:rFonts w:ascii="Times New Roman" w:hAnsi="Times New Roman" w:cs="Times New Roman"/>
          <w:lang w:val="en-US"/>
        </w:rPr>
        <w:t>. 2020. Being an early-career academic: Is there space for gender equality in the neo-liberal university?</w:t>
      </w:r>
      <w:r w:rsidR="0067321F" w:rsidRPr="00440AC7">
        <w:rPr>
          <w:rFonts w:ascii="Times New Roman" w:hAnsi="Times New Roman" w:cs="Times New Roman"/>
          <w:lang w:val="en-US"/>
        </w:rPr>
        <w:t xml:space="preserve"> In</w:t>
      </w:r>
      <w:r w:rsidR="006912FC" w:rsidRPr="00440AC7">
        <w:rPr>
          <w:rFonts w:ascii="Times New Roman" w:hAnsi="Times New Roman" w:cs="Times New Roman"/>
          <w:shd w:val="clear" w:color="auto" w:fill="FFFFFF"/>
          <w:lang w:val="en-US"/>
        </w:rPr>
        <w:t xml:space="preserve"> </w:t>
      </w:r>
      <w:r w:rsidR="008B5911" w:rsidRPr="00440AC7">
        <w:rPr>
          <w:rFonts w:ascii="Times New Roman" w:hAnsi="Times New Roman" w:cs="Times New Roman"/>
          <w:shd w:val="clear" w:color="auto" w:fill="FFFFFF"/>
          <w:lang w:val="en-US"/>
        </w:rPr>
        <w:t>Lawton Smith,</w:t>
      </w:r>
      <w:r w:rsidR="006912FC" w:rsidRPr="00440AC7">
        <w:rPr>
          <w:rFonts w:ascii="Times New Roman" w:hAnsi="Times New Roman" w:cs="Times New Roman"/>
          <w:shd w:val="clear" w:color="auto" w:fill="FFFFFF"/>
          <w:lang w:val="en-US"/>
        </w:rPr>
        <w:t xml:space="preserve"> H., </w:t>
      </w:r>
      <w:r w:rsidR="008B5911" w:rsidRPr="00440AC7">
        <w:rPr>
          <w:rFonts w:ascii="Times New Roman" w:hAnsi="Times New Roman" w:cs="Times New Roman"/>
          <w:shd w:val="clear" w:color="auto" w:fill="FFFFFF"/>
          <w:lang w:val="en-US"/>
        </w:rPr>
        <w:t>Henry,</w:t>
      </w:r>
      <w:r w:rsidR="00D10ABD" w:rsidRPr="00440AC7">
        <w:rPr>
          <w:rFonts w:ascii="Times New Roman" w:hAnsi="Times New Roman" w:cs="Times New Roman"/>
          <w:shd w:val="clear" w:color="auto" w:fill="FFFFFF"/>
          <w:lang w:val="en-US"/>
        </w:rPr>
        <w:t xml:space="preserve"> C., </w:t>
      </w:r>
      <w:r w:rsidR="008B5911" w:rsidRPr="00440AC7">
        <w:rPr>
          <w:rFonts w:ascii="Times New Roman" w:hAnsi="Times New Roman" w:cs="Times New Roman"/>
          <w:shd w:val="clear" w:color="auto" w:fill="FFFFFF"/>
          <w:lang w:val="en-US"/>
        </w:rPr>
        <w:t>Etzkowitz,</w:t>
      </w:r>
      <w:r w:rsidR="00D10ABD" w:rsidRPr="00440AC7">
        <w:rPr>
          <w:rFonts w:ascii="Times New Roman" w:hAnsi="Times New Roman" w:cs="Times New Roman"/>
          <w:shd w:val="clear" w:color="auto" w:fill="FFFFFF"/>
          <w:lang w:val="en-US"/>
        </w:rPr>
        <w:t xml:space="preserve"> H. and </w:t>
      </w:r>
      <w:r w:rsidR="008B5911" w:rsidRPr="00440AC7">
        <w:rPr>
          <w:rFonts w:ascii="Times New Roman" w:hAnsi="Times New Roman" w:cs="Times New Roman"/>
          <w:shd w:val="clear" w:color="auto" w:fill="FFFFFF"/>
          <w:lang w:val="en-US"/>
        </w:rPr>
        <w:t>Poulovassilis</w:t>
      </w:r>
      <w:r w:rsidR="00D10ABD" w:rsidRPr="00440AC7">
        <w:rPr>
          <w:rFonts w:ascii="Times New Roman" w:hAnsi="Times New Roman" w:cs="Times New Roman"/>
          <w:shd w:val="clear" w:color="auto" w:fill="FFFFFF"/>
          <w:lang w:val="en-US"/>
        </w:rPr>
        <w:t>, A.</w:t>
      </w:r>
      <w:r w:rsidR="008B5911" w:rsidRPr="00440AC7">
        <w:rPr>
          <w:rFonts w:ascii="Times New Roman" w:hAnsi="Times New Roman" w:cs="Times New Roman"/>
          <w:shd w:val="clear" w:color="auto" w:fill="FFFFFF"/>
          <w:lang w:val="en-US"/>
        </w:rPr>
        <w:t xml:space="preserve"> (eds.). </w:t>
      </w:r>
      <w:r w:rsidR="0067321F" w:rsidRPr="00440AC7">
        <w:rPr>
          <w:rFonts w:ascii="Times New Roman" w:hAnsi="Times New Roman" w:cs="Times New Roman"/>
          <w:i/>
          <w:iCs/>
          <w:shd w:val="clear" w:color="auto" w:fill="FFFFFF"/>
          <w:lang w:val="en-US"/>
        </w:rPr>
        <w:t>Gender, Science and Innovation</w:t>
      </w:r>
      <w:r w:rsidR="008B5911" w:rsidRPr="00440AC7">
        <w:rPr>
          <w:rFonts w:ascii="Times New Roman" w:hAnsi="Times New Roman" w:cs="Times New Roman"/>
          <w:shd w:val="clear" w:color="auto" w:fill="FFFFFF"/>
          <w:lang w:val="en-US"/>
        </w:rPr>
        <w:t xml:space="preserve">. 16 – 34. </w:t>
      </w:r>
      <w:hyperlink r:id="rId15" w:history="1">
        <w:r w:rsidR="008B5911" w:rsidRPr="00440AC7">
          <w:rPr>
            <w:rStyle w:val="Hypertextovprepojenie"/>
            <w:rFonts w:ascii="Times New Roman" w:hAnsi="Times New Roman" w:cs="Times New Roman"/>
            <w:color w:val="auto"/>
            <w:u w:val="none"/>
            <w:shd w:val="clear" w:color="auto" w:fill="FFFFFF"/>
            <w:lang w:val="en-US"/>
          </w:rPr>
          <w:t>Edward Elgar Publishing Ltd.</w:t>
        </w:r>
      </w:hyperlink>
    </w:p>
    <w:p w14:paraId="54C18997" w14:textId="02153312" w:rsidR="00521BE2" w:rsidRPr="00440AC7" w:rsidRDefault="00521BE2" w:rsidP="003C5F67">
      <w:pPr>
        <w:autoSpaceDE w:val="0"/>
        <w:autoSpaceDN w:val="0"/>
        <w:adjustRightInd w:val="0"/>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Mountz, A</w:t>
      </w:r>
      <w:r w:rsidR="00D10ABD" w:rsidRPr="00440AC7">
        <w:rPr>
          <w:rFonts w:ascii="Times New Roman" w:hAnsi="Times New Roman" w:cs="Times New Roman"/>
          <w:lang w:val="en-US"/>
        </w:rPr>
        <w:t>lison</w:t>
      </w:r>
      <w:r w:rsidRPr="00440AC7">
        <w:rPr>
          <w:rFonts w:ascii="Times New Roman" w:hAnsi="Times New Roman" w:cs="Times New Roman"/>
          <w:lang w:val="en-US"/>
        </w:rPr>
        <w:t>, Mansfield, B</w:t>
      </w:r>
      <w:r w:rsidR="00D10ABD" w:rsidRPr="00440AC7">
        <w:rPr>
          <w:rFonts w:ascii="Times New Roman" w:hAnsi="Times New Roman" w:cs="Times New Roman"/>
          <w:lang w:val="en-US"/>
        </w:rPr>
        <w:t>ecky</w:t>
      </w:r>
      <w:r w:rsidRPr="00440AC7">
        <w:rPr>
          <w:rFonts w:ascii="Times New Roman" w:hAnsi="Times New Roman" w:cs="Times New Roman"/>
          <w:lang w:val="en-US"/>
        </w:rPr>
        <w:t>, Loyd, J</w:t>
      </w:r>
      <w:r w:rsidR="00D10ABD" w:rsidRPr="00440AC7">
        <w:rPr>
          <w:rFonts w:ascii="Times New Roman" w:hAnsi="Times New Roman" w:cs="Times New Roman"/>
          <w:lang w:val="en-US"/>
        </w:rPr>
        <w:t>enna</w:t>
      </w:r>
      <w:r w:rsidRPr="00440AC7">
        <w:rPr>
          <w:rFonts w:ascii="Times New Roman" w:hAnsi="Times New Roman" w:cs="Times New Roman"/>
          <w:lang w:val="en-US"/>
        </w:rPr>
        <w:t>., Hyndman, J</w:t>
      </w:r>
      <w:r w:rsidR="00D10ABD" w:rsidRPr="00440AC7">
        <w:rPr>
          <w:rFonts w:ascii="Times New Roman" w:hAnsi="Times New Roman" w:cs="Times New Roman"/>
          <w:lang w:val="en-US"/>
        </w:rPr>
        <w:t>ennifer</w:t>
      </w:r>
      <w:r w:rsidRPr="00440AC7">
        <w:rPr>
          <w:rFonts w:ascii="Times New Roman" w:hAnsi="Times New Roman" w:cs="Times New Roman"/>
          <w:lang w:val="en-US"/>
        </w:rPr>
        <w:t>, Walton‐Roberts, M</w:t>
      </w:r>
      <w:r w:rsidR="00D10ABD" w:rsidRPr="00440AC7">
        <w:rPr>
          <w:rFonts w:ascii="Times New Roman" w:hAnsi="Times New Roman" w:cs="Times New Roman"/>
          <w:lang w:val="en-US"/>
        </w:rPr>
        <w:t>argaret</w:t>
      </w:r>
      <w:r w:rsidRPr="00440AC7">
        <w:rPr>
          <w:rFonts w:ascii="Times New Roman" w:hAnsi="Times New Roman" w:cs="Times New Roman"/>
          <w:lang w:val="en-US"/>
        </w:rPr>
        <w:t xml:space="preserve">, </w:t>
      </w:r>
      <w:r w:rsidR="00440AC7" w:rsidRPr="00440AC7">
        <w:rPr>
          <w:rFonts w:ascii="Times New Roman" w:hAnsi="Times New Roman" w:cs="Times New Roman"/>
          <w:lang w:val="en-US"/>
        </w:rPr>
        <w:t>and Curran</w:t>
      </w:r>
      <w:r w:rsidRPr="00440AC7">
        <w:rPr>
          <w:rFonts w:ascii="Times New Roman" w:hAnsi="Times New Roman" w:cs="Times New Roman"/>
          <w:lang w:val="en-US"/>
        </w:rPr>
        <w:t>, W</w:t>
      </w:r>
      <w:r w:rsidR="00D10ABD" w:rsidRPr="00440AC7">
        <w:rPr>
          <w:rFonts w:ascii="Times New Roman" w:hAnsi="Times New Roman" w:cs="Times New Roman"/>
          <w:lang w:val="en-US"/>
        </w:rPr>
        <w:t>inifred</w:t>
      </w:r>
      <w:r w:rsidRPr="00440AC7">
        <w:rPr>
          <w:rFonts w:ascii="Times New Roman" w:hAnsi="Times New Roman" w:cs="Times New Roman"/>
          <w:lang w:val="en-US"/>
        </w:rPr>
        <w:t>.</w:t>
      </w:r>
      <w:r w:rsidR="00D10ABD" w:rsidRPr="00440AC7">
        <w:rPr>
          <w:rFonts w:ascii="Times New Roman" w:hAnsi="Times New Roman" w:cs="Times New Roman"/>
          <w:lang w:val="en-US"/>
        </w:rPr>
        <w:t xml:space="preserve"> </w:t>
      </w:r>
      <w:r w:rsidRPr="00440AC7">
        <w:rPr>
          <w:rFonts w:ascii="Times New Roman" w:hAnsi="Times New Roman" w:cs="Times New Roman"/>
          <w:lang w:val="en-US"/>
        </w:rPr>
        <w:t>2015. For slow scholarship: A feminist politics of resistance through collective action in the neoliberal university</w:t>
      </w:r>
      <w:r w:rsidRPr="00440AC7">
        <w:rPr>
          <w:rFonts w:ascii="Times New Roman" w:hAnsi="Times New Roman" w:cs="Times New Roman"/>
          <w:i/>
          <w:iCs/>
          <w:lang w:val="en-US"/>
        </w:rPr>
        <w:t>.</w:t>
      </w:r>
      <w:r w:rsidRPr="00440AC7">
        <w:rPr>
          <w:rFonts w:ascii="Times New Roman" w:hAnsi="Times New Roman" w:cs="Times New Roman"/>
          <w:lang w:val="en-US"/>
        </w:rPr>
        <w:t xml:space="preserve"> </w:t>
      </w:r>
      <w:r w:rsidRPr="00440AC7">
        <w:rPr>
          <w:rFonts w:ascii="Times New Roman" w:hAnsi="Times New Roman" w:cs="Times New Roman"/>
          <w:i/>
          <w:iCs/>
          <w:lang w:val="en-US"/>
        </w:rPr>
        <w:t>ACME</w:t>
      </w:r>
      <w:r w:rsidRPr="00440AC7">
        <w:rPr>
          <w:rFonts w:ascii="Times New Roman" w:hAnsi="Times New Roman" w:cs="Times New Roman"/>
          <w:lang w:val="en-US"/>
        </w:rPr>
        <w:t xml:space="preserve">, </w:t>
      </w:r>
      <w:r w:rsidR="00D10ABD" w:rsidRPr="00440AC7">
        <w:rPr>
          <w:rFonts w:ascii="Times New Roman" w:hAnsi="Times New Roman" w:cs="Times New Roman"/>
          <w:lang w:val="en-US"/>
        </w:rPr>
        <w:t>vol.</w:t>
      </w:r>
      <w:r w:rsidRPr="00440AC7">
        <w:rPr>
          <w:rFonts w:ascii="Times New Roman" w:hAnsi="Times New Roman" w:cs="Times New Roman"/>
          <w:lang w:val="en-US"/>
        </w:rPr>
        <w:t>14</w:t>
      </w:r>
      <w:r w:rsidR="00812E25" w:rsidRPr="00440AC7">
        <w:rPr>
          <w:rFonts w:ascii="Times New Roman" w:hAnsi="Times New Roman" w:cs="Times New Roman"/>
          <w:lang w:val="en-US"/>
        </w:rPr>
        <w:t xml:space="preserve">, no. </w:t>
      </w:r>
      <w:r w:rsidRPr="00440AC7">
        <w:rPr>
          <w:rFonts w:ascii="Times New Roman" w:hAnsi="Times New Roman" w:cs="Times New Roman"/>
          <w:lang w:val="en-US"/>
        </w:rPr>
        <w:t>4</w:t>
      </w:r>
      <w:r w:rsidR="00812E25" w:rsidRPr="00440AC7">
        <w:rPr>
          <w:rFonts w:ascii="Times New Roman" w:hAnsi="Times New Roman" w:cs="Times New Roman"/>
          <w:lang w:val="en-US"/>
        </w:rPr>
        <w:t>.</w:t>
      </w:r>
      <w:r w:rsidRPr="00440AC7">
        <w:rPr>
          <w:rFonts w:ascii="Times New Roman" w:hAnsi="Times New Roman" w:cs="Times New Roman"/>
          <w:lang w:val="en-US"/>
        </w:rPr>
        <w:t xml:space="preserve"> 1235–1259.</w:t>
      </w:r>
    </w:p>
    <w:p w14:paraId="2C7B70EC" w14:textId="5AD3B476" w:rsidR="00F918F4" w:rsidRPr="00440AC7" w:rsidRDefault="00F918F4"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lastRenderedPageBreak/>
        <w:t>N</w:t>
      </w:r>
      <w:r w:rsidR="00F34D28" w:rsidRPr="00440AC7">
        <w:rPr>
          <w:rFonts w:ascii="Times New Roman" w:hAnsi="Times New Roman" w:cs="Times New Roman"/>
          <w:lang w:val="en-US"/>
        </w:rPr>
        <w:t>oddings</w:t>
      </w:r>
      <w:r w:rsidRPr="00440AC7">
        <w:rPr>
          <w:rFonts w:ascii="Times New Roman" w:hAnsi="Times New Roman" w:cs="Times New Roman"/>
          <w:lang w:val="en-US"/>
        </w:rPr>
        <w:t>, N</w:t>
      </w:r>
      <w:r w:rsidR="00F34D28" w:rsidRPr="00440AC7">
        <w:rPr>
          <w:rFonts w:ascii="Times New Roman" w:hAnsi="Times New Roman" w:cs="Times New Roman"/>
          <w:lang w:val="en-US"/>
        </w:rPr>
        <w:t>el</w:t>
      </w:r>
      <w:r w:rsidRPr="00440AC7">
        <w:rPr>
          <w:rFonts w:ascii="Times New Roman" w:hAnsi="Times New Roman" w:cs="Times New Roman"/>
          <w:lang w:val="en-US"/>
        </w:rPr>
        <w:t xml:space="preserve">. 1984. </w:t>
      </w:r>
      <w:r w:rsidRPr="00440AC7">
        <w:rPr>
          <w:rFonts w:ascii="Times New Roman" w:hAnsi="Times New Roman" w:cs="Times New Roman"/>
          <w:i/>
          <w:lang w:val="en-US"/>
        </w:rPr>
        <w:t>Caring, a Feminine Approach to Ethics and Moral Education</w:t>
      </w:r>
      <w:r w:rsidRPr="00440AC7">
        <w:rPr>
          <w:rFonts w:ascii="Times New Roman" w:hAnsi="Times New Roman" w:cs="Times New Roman"/>
          <w:lang w:val="en-US"/>
        </w:rPr>
        <w:t>. 3. vyd. Berkeley: University of California Press.</w:t>
      </w:r>
    </w:p>
    <w:p w14:paraId="1777169C" w14:textId="2C1E6643" w:rsidR="00FF16BD" w:rsidRPr="00440AC7" w:rsidRDefault="00FF16BD"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N</w:t>
      </w:r>
      <w:r w:rsidR="00F34D28" w:rsidRPr="00440AC7">
        <w:rPr>
          <w:rFonts w:ascii="Times New Roman" w:hAnsi="Times New Roman" w:cs="Times New Roman"/>
          <w:lang w:val="en-US"/>
        </w:rPr>
        <w:t>oddings</w:t>
      </w:r>
      <w:r w:rsidRPr="00440AC7">
        <w:rPr>
          <w:rFonts w:ascii="Times New Roman" w:hAnsi="Times New Roman" w:cs="Times New Roman"/>
          <w:lang w:val="en-US"/>
        </w:rPr>
        <w:t>, N</w:t>
      </w:r>
      <w:r w:rsidR="00F34D28" w:rsidRPr="00440AC7">
        <w:rPr>
          <w:rFonts w:ascii="Times New Roman" w:hAnsi="Times New Roman" w:cs="Times New Roman"/>
          <w:lang w:val="en-US"/>
        </w:rPr>
        <w:t>el</w:t>
      </w:r>
      <w:r w:rsidRPr="00440AC7">
        <w:rPr>
          <w:rFonts w:ascii="Times New Roman" w:hAnsi="Times New Roman" w:cs="Times New Roman"/>
          <w:lang w:val="en-US"/>
        </w:rPr>
        <w:t>. 2002</w:t>
      </w:r>
      <w:r w:rsidR="00F34D28" w:rsidRPr="00440AC7">
        <w:rPr>
          <w:rFonts w:ascii="Times New Roman" w:hAnsi="Times New Roman" w:cs="Times New Roman"/>
          <w:lang w:val="en-US"/>
        </w:rPr>
        <w:t>a</w:t>
      </w:r>
      <w:r w:rsidRPr="00440AC7">
        <w:rPr>
          <w:rFonts w:ascii="Times New Roman" w:hAnsi="Times New Roman" w:cs="Times New Roman"/>
          <w:lang w:val="en-US"/>
        </w:rPr>
        <w:t xml:space="preserve">. </w:t>
      </w:r>
      <w:r w:rsidRPr="00440AC7">
        <w:rPr>
          <w:rFonts w:ascii="Times New Roman" w:hAnsi="Times New Roman" w:cs="Times New Roman"/>
          <w:i/>
          <w:lang w:val="en-US"/>
        </w:rPr>
        <w:t>Starting at Home.: Caring and Social Policy.</w:t>
      </w:r>
      <w:r w:rsidRPr="00440AC7">
        <w:rPr>
          <w:rFonts w:ascii="Times New Roman" w:hAnsi="Times New Roman" w:cs="Times New Roman"/>
          <w:lang w:val="en-US"/>
        </w:rPr>
        <w:t xml:space="preserve"> Berkeley: University of California Press</w:t>
      </w:r>
      <w:r w:rsidR="00812E25" w:rsidRPr="00440AC7">
        <w:rPr>
          <w:rFonts w:ascii="Times New Roman" w:hAnsi="Times New Roman" w:cs="Times New Roman"/>
          <w:lang w:val="en-US"/>
        </w:rPr>
        <w:t xml:space="preserve">. </w:t>
      </w:r>
    </w:p>
    <w:p w14:paraId="3CE6C18F" w14:textId="07883EF7" w:rsidR="008B7DCD" w:rsidRPr="00440AC7" w:rsidRDefault="008B7DCD"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N</w:t>
      </w:r>
      <w:r w:rsidR="00F34D28" w:rsidRPr="00440AC7">
        <w:rPr>
          <w:rFonts w:ascii="Times New Roman" w:hAnsi="Times New Roman" w:cs="Times New Roman"/>
          <w:lang w:val="en-US"/>
        </w:rPr>
        <w:t>oddings</w:t>
      </w:r>
      <w:r w:rsidRPr="00440AC7">
        <w:rPr>
          <w:rFonts w:ascii="Times New Roman" w:hAnsi="Times New Roman" w:cs="Times New Roman"/>
          <w:lang w:val="en-US"/>
        </w:rPr>
        <w:t xml:space="preserve">, </w:t>
      </w:r>
      <w:r w:rsidR="00367ACC" w:rsidRPr="00440AC7">
        <w:rPr>
          <w:rFonts w:ascii="Times New Roman" w:hAnsi="Times New Roman" w:cs="Times New Roman"/>
          <w:lang w:val="en-US"/>
        </w:rPr>
        <w:t>Nel.</w:t>
      </w:r>
      <w:r w:rsidRPr="00440AC7">
        <w:rPr>
          <w:rFonts w:ascii="Times New Roman" w:hAnsi="Times New Roman" w:cs="Times New Roman"/>
          <w:lang w:val="en-US"/>
        </w:rPr>
        <w:t xml:space="preserve"> 2002b. </w:t>
      </w:r>
      <w:r w:rsidRPr="00440AC7">
        <w:rPr>
          <w:rFonts w:ascii="Times New Roman" w:hAnsi="Times New Roman" w:cs="Times New Roman"/>
          <w:i/>
          <w:lang w:val="en-US"/>
        </w:rPr>
        <w:t>Educating Moral People</w:t>
      </w:r>
      <w:r w:rsidRPr="00440AC7">
        <w:rPr>
          <w:rFonts w:ascii="Times New Roman" w:hAnsi="Times New Roman" w:cs="Times New Roman"/>
          <w:lang w:val="en-US"/>
        </w:rPr>
        <w:t xml:space="preserve">. New York: Teachers College Press.  </w:t>
      </w:r>
    </w:p>
    <w:p w14:paraId="00CDC832" w14:textId="5415317A" w:rsidR="00A91DBE" w:rsidRPr="00440AC7" w:rsidRDefault="00A91DBE" w:rsidP="003C5F67">
      <w:pPr>
        <w:autoSpaceDE w:val="0"/>
        <w:autoSpaceDN w:val="0"/>
        <w:adjustRightInd w:val="0"/>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Noddings, N</w:t>
      </w:r>
      <w:r w:rsidR="006912FC" w:rsidRPr="00440AC7">
        <w:rPr>
          <w:rFonts w:ascii="Times New Roman" w:hAnsi="Times New Roman" w:cs="Times New Roman"/>
          <w:lang w:val="en-US"/>
        </w:rPr>
        <w:t xml:space="preserve">el. </w:t>
      </w:r>
      <w:r w:rsidRPr="00440AC7">
        <w:rPr>
          <w:rFonts w:ascii="Times New Roman" w:hAnsi="Times New Roman" w:cs="Times New Roman"/>
          <w:lang w:val="en-US"/>
        </w:rPr>
        <w:t xml:space="preserve">2015. </w:t>
      </w:r>
      <w:r w:rsidRPr="00440AC7">
        <w:rPr>
          <w:rFonts w:ascii="Times New Roman" w:hAnsi="Times New Roman" w:cs="Times New Roman"/>
          <w:i/>
          <w:iCs/>
          <w:lang w:val="en-US"/>
        </w:rPr>
        <w:t xml:space="preserve">A richer, brighter vision for American high schools. </w:t>
      </w:r>
      <w:r w:rsidRPr="00440AC7">
        <w:rPr>
          <w:rFonts w:ascii="Times New Roman" w:hAnsi="Times New Roman" w:cs="Times New Roman"/>
          <w:lang w:val="en-US"/>
        </w:rPr>
        <w:t>New York:</w:t>
      </w:r>
    </w:p>
    <w:p w14:paraId="33D23369" w14:textId="1A6672DE" w:rsidR="00A91DBE" w:rsidRPr="00440AC7" w:rsidRDefault="00A91DBE"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Cambridge University Press.</w:t>
      </w:r>
    </w:p>
    <w:p w14:paraId="40979789" w14:textId="4DC80D3C" w:rsidR="00867447" w:rsidRPr="00440AC7" w:rsidRDefault="00867447"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Pereira, M</w:t>
      </w:r>
      <w:r w:rsidR="005C2E8D" w:rsidRPr="00440AC7">
        <w:rPr>
          <w:rFonts w:ascii="Times New Roman" w:hAnsi="Times New Roman" w:cs="Times New Roman"/>
          <w:lang w:val="en-US"/>
        </w:rPr>
        <w:t xml:space="preserve">aria </w:t>
      </w:r>
      <w:r w:rsidRPr="00440AC7">
        <w:rPr>
          <w:rFonts w:ascii="Times New Roman" w:hAnsi="Times New Roman" w:cs="Times New Roman"/>
          <w:lang w:val="en-US"/>
        </w:rPr>
        <w:t>do M</w:t>
      </w:r>
      <w:r w:rsidR="005C2E8D" w:rsidRPr="00440AC7">
        <w:rPr>
          <w:rFonts w:ascii="Times New Roman" w:hAnsi="Times New Roman" w:cs="Times New Roman"/>
          <w:lang w:val="en-US"/>
        </w:rPr>
        <w:t>ar.</w:t>
      </w:r>
      <w:r w:rsidRPr="00440AC7">
        <w:rPr>
          <w:rFonts w:ascii="Times New Roman" w:hAnsi="Times New Roman" w:cs="Times New Roman"/>
          <w:lang w:val="en-US"/>
        </w:rPr>
        <w:t xml:space="preserve"> 2021. Researching gender inequalities in academic labor during the COVID‐19 pandemic: Avoiding common problems and asking different questions. </w:t>
      </w:r>
      <w:r w:rsidRPr="00440AC7">
        <w:rPr>
          <w:rFonts w:ascii="Times New Roman" w:hAnsi="Times New Roman" w:cs="Times New Roman"/>
          <w:i/>
          <w:iCs/>
          <w:lang w:val="en-US"/>
        </w:rPr>
        <w:t>Gender, Work &amp; Organization,</w:t>
      </w:r>
      <w:r w:rsidRPr="00440AC7">
        <w:rPr>
          <w:rFonts w:ascii="Times New Roman" w:hAnsi="Times New Roman" w:cs="Times New Roman"/>
          <w:lang w:val="en-US"/>
        </w:rPr>
        <w:t xml:space="preserve"> </w:t>
      </w:r>
      <w:r w:rsidR="005C2E8D" w:rsidRPr="00440AC7">
        <w:rPr>
          <w:rFonts w:ascii="Times New Roman" w:hAnsi="Times New Roman" w:cs="Times New Roman"/>
          <w:lang w:val="en-US"/>
        </w:rPr>
        <w:t xml:space="preserve">vol. </w:t>
      </w:r>
      <w:r w:rsidRPr="00440AC7">
        <w:rPr>
          <w:rFonts w:ascii="Times New Roman" w:hAnsi="Times New Roman" w:cs="Times New Roman"/>
          <w:lang w:val="en-US"/>
        </w:rPr>
        <w:t>28</w:t>
      </w:r>
      <w:r w:rsidR="005C2E8D" w:rsidRPr="00440AC7">
        <w:rPr>
          <w:rFonts w:ascii="Times New Roman" w:hAnsi="Times New Roman" w:cs="Times New Roman"/>
          <w:lang w:val="en-US"/>
        </w:rPr>
        <w:t xml:space="preserve">, no. </w:t>
      </w:r>
      <w:r w:rsidRPr="00440AC7">
        <w:rPr>
          <w:rFonts w:ascii="Times New Roman" w:hAnsi="Times New Roman" w:cs="Times New Roman"/>
          <w:lang w:val="en-US"/>
        </w:rPr>
        <w:t>S2</w:t>
      </w:r>
      <w:r w:rsidR="005C2E8D" w:rsidRPr="00440AC7">
        <w:rPr>
          <w:rFonts w:ascii="Times New Roman" w:hAnsi="Times New Roman" w:cs="Times New Roman"/>
          <w:lang w:val="en-US"/>
        </w:rPr>
        <w:t xml:space="preserve">. </w:t>
      </w:r>
      <w:r w:rsidRPr="00440AC7">
        <w:rPr>
          <w:rFonts w:ascii="Times New Roman" w:hAnsi="Times New Roman" w:cs="Times New Roman"/>
          <w:lang w:val="en-US"/>
        </w:rPr>
        <w:t xml:space="preserve"> 498–509</w:t>
      </w:r>
      <w:r w:rsidR="005C2E8D" w:rsidRPr="00440AC7">
        <w:rPr>
          <w:rFonts w:ascii="Times New Roman" w:hAnsi="Times New Roman" w:cs="Times New Roman"/>
          <w:lang w:val="en-US"/>
        </w:rPr>
        <w:t xml:space="preserve">. </w:t>
      </w:r>
    </w:p>
    <w:p w14:paraId="1CE4E224" w14:textId="133FD7BF" w:rsidR="00262761" w:rsidRPr="00440AC7" w:rsidRDefault="00262761"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Riegraf, Birgit, Weber, Lena. 2017. Excellence and Gender Equality Policies in Neoliberal Universities.</w:t>
      </w:r>
      <w:r w:rsidR="005C2E8D" w:rsidRPr="00440AC7">
        <w:rPr>
          <w:rFonts w:ascii="Times New Roman" w:hAnsi="Times New Roman" w:cs="Times New Roman"/>
          <w:lang w:val="en-US"/>
        </w:rPr>
        <w:t xml:space="preserve"> </w:t>
      </w:r>
      <w:r w:rsidRPr="00440AC7">
        <w:rPr>
          <w:rFonts w:ascii="Times New Roman" w:hAnsi="Times New Roman" w:cs="Times New Roman"/>
          <w:i/>
          <w:iCs/>
          <w:lang w:val="en-US"/>
        </w:rPr>
        <w:t>Gender a výzkum / Gender and Research</w:t>
      </w:r>
      <w:r w:rsidRPr="00440AC7">
        <w:rPr>
          <w:rFonts w:ascii="Times New Roman" w:hAnsi="Times New Roman" w:cs="Times New Roman"/>
          <w:lang w:val="en-US"/>
        </w:rPr>
        <w:t xml:space="preserve">, </w:t>
      </w:r>
      <w:r w:rsidR="005C2E8D" w:rsidRPr="00440AC7">
        <w:rPr>
          <w:rFonts w:ascii="Times New Roman" w:hAnsi="Times New Roman" w:cs="Times New Roman"/>
          <w:lang w:val="en-US"/>
        </w:rPr>
        <w:t>v</w:t>
      </w:r>
      <w:r w:rsidRPr="00440AC7">
        <w:rPr>
          <w:rFonts w:ascii="Times New Roman" w:hAnsi="Times New Roman" w:cs="Times New Roman"/>
          <w:lang w:val="en-US"/>
        </w:rPr>
        <w:t xml:space="preserve">ol. 18, </w:t>
      </w:r>
      <w:r w:rsidR="005C2E8D" w:rsidRPr="00440AC7">
        <w:rPr>
          <w:rFonts w:ascii="Times New Roman" w:hAnsi="Times New Roman" w:cs="Times New Roman"/>
          <w:lang w:val="en-US"/>
        </w:rPr>
        <w:t>n</w:t>
      </w:r>
      <w:r w:rsidRPr="00440AC7">
        <w:rPr>
          <w:rFonts w:ascii="Times New Roman" w:hAnsi="Times New Roman" w:cs="Times New Roman"/>
          <w:lang w:val="en-US"/>
        </w:rPr>
        <w:t>o. 1</w:t>
      </w:r>
      <w:r w:rsidR="005C2E8D" w:rsidRPr="00440AC7">
        <w:rPr>
          <w:rFonts w:ascii="Times New Roman" w:hAnsi="Times New Roman" w:cs="Times New Roman"/>
          <w:lang w:val="en-US"/>
        </w:rPr>
        <w:t xml:space="preserve">. </w:t>
      </w:r>
      <w:r w:rsidRPr="00440AC7">
        <w:rPr>
          <w:rFonts w:ascii="Times New Roman" w:hAnsi="Times New Roman" w:cs="Times New Roman"/>
          <w:lang w:val="en-US"/>
        </w:rPr>
        <w:t xml:space="preserve">92–112. </w:t>
      </w:r>
    </w:p>
    <w:p w14:paraId="54E06043" w14:textId="76139226" w:rsidR="00FF16BD" w:rsidRPr="00440AC7" w:rsidRDefault="00FF16BD"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R</w:t>
      </w:r>
      <w:r w:rsidR="008B5911" w:rsidRPr="00440AC7">
        <w:rPr>
          <w:rFonts w:ascii="Times New Roman" w:hAnsi="Times New Roman" w:cs="Times New Roman"/>
          <w:lang w:val="en-US"/>
        </w:rPr>
        <w:t>uddick</w:t>
      </w:r>
      <w:r w:rsidRPr="00440AC7">
        <w:rPr>
          <w:rFonts w:ascii="Times New Roman" w:hAnsi="Times New Roman" w:cs="Times New Roman"/>
          <w:lang w:val="en-US"/>
        </w:rPr>
        <w:t>, S</w:t>
      </w:r>
      <w:r w:rsidR="008B5911" w:rsidRPr="00440AC7">
        <w:rPr>
          <w:rFonts w:ascii="Times New Roman" w:hAnsi="Times New Roman" w:cs="Times New Roman"/>
          <w:lang w:val="en-US"/>
        </w:rPr>
        <w:t>ara</w:t>
      </w:r>
      <w:r w:rsidRPr="00440AC7">
        <w:rPr>
          <w:rFonts w:ascii="Times New Roman" w:hAnsi="Times New Roman" w:cs="Times New Roman"/>
          <w:lang w:val="en-US"/>
        </w:rPr>
        <w:t xml:space="preserve">. 1980. Maternal Thinking. </w:t>
      </w:r>
      <w:r w:rsidRPr="00440AC7">
        <w:rPr>
          <w:rFonts w:ascii="Times New Roman" w:hAnsi="Times New Roman" w:cs="Times New Roman"/>
          <w:i/>
          <w:lang w:val="en-US"/>
        </w:rPr>
        <w:t>Feminist Studies</w:t>
      </w:r>
      <w:r w:rsidRPr="00440AC7">
        <w:rPr>
          <w:rFonts w:ascii="Times New Roman" w:hAnsi="Times New Roman" w:cs="Times New Roman"/>
          <w:lang w:val="en-US"/>
        </w:rPr>
        <w:t xml:space="preserve">, </w:t>
      </w:r>
      <w:r w:rsidR="005C2E8D" w:rsidRPr="00440AC7">
        <w:rPr>
          <w:rFonts w:ascii="Times New Roman" w:hAnsi="Times New Roman" w:cs="Times New Roman"/>
          <w:lang w:val="en-US"/>
        </w:rPr>
        <w:t>v</w:t>
      </w:r>
      <w:r w:rsidRPr="00440AC7">
        <w:rPr>
          <w:rFonts w:ascii="Times New Roman" w:hAnsi="Times New Roman" w:cs="Times New Roman"/>
          <w:lang w:val="en-US"/>
        </w:rPr>
        <w:t xml:space="preserve">ol. 6, </w:t>
      </w:r>
      <w:r w:rsidR="005C2E8D" w:rsidRPr="00440AC7">
        <w:rPr>
          <w:rFonts w:ascii="Times New Roman" w:hAnsi="Times New Roman" w:cs="Times New Roman"/>
          <w:lang w:val="en-US"/>
        </w:rPr>
        <w:t>n</w:t>
      </w:r>
      <w:r w:rsidRPr="00440AC7">
        <w:rPr>
          <w:rFonts w:ascii="Times New Roman" w:hAnsi="Times New Roman" w:cs="Times New Roman"/>
          <w:lang w:val="en-US"/>
        </w:rPr>
        <w:t>o. 2</w:t>
      </w:r>
      <w:r w:rsidR="005C2E8D" w:rsidRPr="00440AC7">
        <w:rPr>
          <w:rFonts w:ascii="Times New Roman" w:hAnsi="Times New Roman" w:cs="Times New Roman"/>
          <w:lang w:val="en-US"/>
        </w:rPr>
        <w:t xml:space="preserve">. </w:t>
      </w:r>
      <w:r w:rsidRPr="00440AC7">
        <w:rPr>
          <w:rFonts w:ascii="Times New Roman" w:hAnsi="Times New Roman" w:cs="Times New Roman"/>
          <w:lang w:val="en-US"/>
        </w:rPr>
        <w:t>342 – 367.</w:t>
      </w:r>
    </w:p>
    <w:p w14:paraId="3ED9C707" w14:textId="4C6C4924" w:rsidR="00FF16BD" w:rsidRPr="00440AC7" w:rsidRDefault="00FF16BD"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S</w:t>
      </w:r>
      <w:r w:rsidR="008B5911" w:rsidRPr="00440AC7">
        <w:rPr>
          <w:rFonts w:ascii="Times New Roman" w:hAnsi="Times New Roman" w:cs="Times New Roman"/>
          <w:lang w:val="en-US"/>
        </w:rPr>
        <w:t>evenhuijsen</w:t>
      </w:r>
      <w:r w:rsidRPr="00440AC7">
        <w:rPr>
          <w:rFonts w:ascii="Times New Roman" w:hAnsi="Times New Roman" w:cs="Times New Roman"/>
          <w:lang w:val="en-US"/>
        </w:rPr>
        <w:t>, S</w:t>
      </w:r>
      <w:r w:rsidR="008B5911" w:rsidRPr="00440AC7">
        <w:rPr>
          <w:rFonts w:ascii="Times New Roman" w:hAnsi="Times New Roman" w:cs="Times New Roman"/>
          <w:lang w:val="en-US"/>
        </w:rPr>
        <w:t>elma</w:t>
      </w:r>
      <w:r w:rsidRPr="00440AC7">
        <w:rPr>
          <w:rFonts w:ascii="Times New Roman" w:hAnsi="Times New Roman" w:cs="Times New Roman"/>
          <w:lang w:val="en-US"/>
        </w:rPr>
        <w:t xml:space="preserve">. 1998. </w:t>
      </w:r>
      <w:r w:rsidRPr="00440AC7">
        <w:rPr>
          <w:rFonts w:ascii="Times New Roman" w:hAnsi="Times New Roman" w:cs="Times New Roman"/>
          <w:i/>
          <w:lang w:val="en-US"/>
        </w:rPr>
        <w:t>Citizenship and the Ethics of Care. Feminist Considerations on Justice, Morality and Politics</w:t>
      </w:r>
      <w:r w:rsidRPr="00440AC7">
        <w:rPr>
          <w:rFonts w:ascii="Times New Roman" w:hAnsi="Times New Roman" w:cs="Times New Roman"/>
          <w:lang w:val="en-US"/>
        </w:rPr>
        <w:t xml:space="preserve">. London: </w:t>
      </w:r>
      <w:r w:rsidR="00440AC7" w:rsidRPr="00440AC7">
        <w:rPr>
          <w:rFonts w:ascii="Times New Roman" w:hAnsi="Times New Roman" w:cs="Times New Roman"/>
          <w:lang w:val="en-US"/>
        </w:rPr>
        <w:t>Routledge.</w:t>
      </w:r>
    </w:p>
    <w:p w14:paraId="136A03B0" w14:textId="7F4CE297" w:rsidR="00E14FF8" w:rsidRPr="00440AC7" w:rsidRDefault="00E14FF8"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Slaughter, S</w:t>
      </w:r>
      <w:r w:rsidR="005C2E8D" w:rsidRPr="00440AC7">
        <w:rPr>
          <w:rFonts w:ascii="Times New Roman" w:hAnsi="Times New Roman" w:cs="Times New Roman"/>
          <w:lang w:val="en-US"/>
        </w:rPr>
        <w:t xml:space="preserve">heila, </w:t>
      </w:r>
      <w:r w:rsidRPr="00440AC7">
        <w:rPr>
          <w:rFonts w:ascii="Times New Roman" w:hAnsi="Times New Roman" w:cs="Times New Roman"/>
          <w:lang w:val="en-US"/>
        </w:rPr>
        <w:t>Rhodes</w:t>
      </w:r>
      <w:r w:rsidR="005C2E8D" w:rsidRPr="00440AC7">
        <w:rPr>
          <w:rFonts w:ascii="Times New Roman" w:hAnsi="Times New Roman" w:cs="Times New Roman"/>
          <w:lang w:val="en-US"/>
        </w:rPr>
        <w:t>, Gary.</w:t>
      </w:r>
      <w:r w:rsidRPr="00440AC7">
        <w:rPr>
          <w:rFonts w:ascii="Times New Roman" w:hAnsi="Times New Roman" w:cs="Times New Roman"/>
          <w:lang w:val="en-US"/>
        </w:rPr>
        <w:t xml:space="preserve"> 2004</w:t>
      </w:r>
      <w:r w:rsidR="005C2E8D" w:rsidRPr="00440AC7">
        <w:rPr>
          <w:rFonts w:ascii="Times New Roman" w:hAnsi="Times New Roman" w:cs="Times New Roman"/>
          <w:lang w:val="en-US"/>
        </w:rPr>
        <w:t xml:space="preserve">. </w:t>
      </w:r>
      <w:r w:rsidRPr="00440AC7">
        <w:rPr>
          <w:rFonts w:ascii="Times New Roman" w:hAnsi="Times New Roman" w:cs="Times New Roman"/>
          <w:i/>
          <w:iCs/>
          <w:lang w:val="en-US"/>
        </w:rPr>
        <w:t>Academic capitalism and the new economy: markets, state, and higher education</w:t>
      </w:r>
      <w:r w:rsidRPr="00440AC7">
        <w:rPr>
          <w:rFonts w:ascii="Times New Roman" w:hAnsi="Times New Roman" w:cs="Times New Roman"/>
          <w:lang w:val="en-US"/>
        </w:rPr>
        <w:t>, Baltimore: Johns Hopkins University Press.</w:t>
      </w:r>
    </w:p>
    <w:p w14:paraId="68E56840" w14:textId="311EC260" w:rsidR="0067321F" w:rsidRPr="00440AC7" w:rsidRDefault="0067321F"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Teelken, C</w:t>
      </w:r>
      <w:r w:rsidR="009A0E27" w:rsidRPr="00440AC7">
        <w:rPr>
          <w:rFonts w:ascii="Times New Roman" w:hAnsi="Times New Roman" w:cs="Times New Roman"/>
          <w:lang w:val="en-US"/>
        </w:rPr>
        <w:t xml:space="preserve">hristine, </w:t>
      </w:r>
      <w:r w:rsidRPr="00440AC7">
        <w:rPr>
          <w:rFonts w:ascii="Times New Roman" w:hAnsi="Times New Roman" w:cs="Times New Roman"/>
          <w:lang w:val="en-US"/>
        </w:rPr>
        <w:t>Deem</w:t>
      </w:r>
      <w:r w:rsidR="009A0E27" w:rsidRPr="00440AC7">
        <w:rPr>
          <w:rFonts w:ascii="Times New Roman" w:hAnsi="Times New Roman" w:cs="Times New Roman"/>
          <w:lang w:val="en-US"/>
        </w:rPr>
        <w:t xml:space="preserve">, Rosemary. </w:t>
      </w:r>
      <w:r w:rsidRPr="00440AC7">
        <w:rPr>
          <w:rFonts w:ascii="Times New Roman" w:hAnsi="Times New Roman" w:cs="Times New Roman"/>
          <w:lang w:val="en-US"/>
        </w:rPr>
        <w:t xml:space="preserve">2013. All are equal, but some are more equal than others: managerialism and gender equality in higher education in comparative perspective’, </w:t>
      </w:r>
      <w:r w:rsidRPr="00440AC7">
        <w:rPr>
          <w:rFonts w:ascii="Times New Roman" w:hAnsi="Times New Roman" w:cs="Times New Roman"/>
          <w:i/>
          <w:iCs/>
          <w:lang w:val="en-US"/>
        </w:rPr>
        <w:t>Comparative Education</w:t>
      </w:r>
      <w:r w:rsidRPr="00440AC7">
        <w:rPr>
          <w:rFonts w:ascii="Times New Roman" w:hAnsi="Times New Roman" w:cs="Times New Roman"/>
          <w:lang w:val="en-US"/>
        </w:rPr>
        <w:t xml:space="preserve">, </w:t>
      </w:r>
      <w:r w:rsidR="009A0E27" w:rsidRPr="00440AC7">
        <w:rPr>
          <w:rFonts w:ascii="Times New Roman" w:hAnsi="Times New Roman" w:cs="Times New Roman"/>
          <w:lang w:val="en-US"/>
        </w:rPr>
        <w:t xml:space="preserve">vol </w:t>
      </w:r>
      <w:r w:rsidRPr="00440AC7">
        <w:rPr>
          <w:rFonts w:ascii="Times New Roman" w:hAnsi="Times New Roman" w:cs="Times New Roman"/>
          <w:lang w:val="en-US"/>
        </w:rPr>
        <w:t>49</w:t>
      </w:r>
      <w:r w:rsidR="009A0E27" w:rsidRPr="00440AC7">
        <w:rPr>
          <w:rFonts w:ascii="Times New Roman" w:hAnsi="Times New Roman" w:cs="Times New Roman"/>
          <w:lang w:val="en-US"/>
        </w:rPr>
        <w:t xml:space="preserve">, no. </w:t>
      </w:r>
      <w:r w:rsidRPr="00440AC7">
        <w:rPr>
          <w:rFonts w:ascii="Times New Roman" w:hAnsi="Times New Roman" w:cs="Times New Roman"/>
          <w:lang w:val="en-US"/>
        </w:rPr>
        <w:t>4</w:t>
      </w:r>
      <w:r w:rsidR="009A0E27" w:rsidRPr="00440AC7">
        <w:rPr>
          <w:rFonts w:ascii="Times New Roman" w:hAnsi="Times New Roman" w:cs="Times New Roman"/>
          <w:lang w:val="en-US"/>
        </w:rPr>
        <w:t xml:space="preserve">. </w:t>
      </w:r>
      <w:r w:rsidRPr="00440AC7">
        <w:rPr>
          <w:rFonts w:ascii="Times New Roman" w:hAnsi="Times New Roman" w:cs="Times New Roman"/>
          <w:lang w:val="en-US"/>
        </w:rPr>
        <w:t>520–35.</w:t>
      </w:r>
    </w:p>
    <w:p w14:paraId="08F31649" w14:textId="14D70B9A" w:rsidR="00FF16BD" w:rsidRPr="00440AC7" w:rsidRDefault="00FF16BD" w:rsidP="003C5F67">
      <w:pPr>
        <w:spacing w:after="0" w:line="240" w:lineRule="auto"/>
        <w:ind w:left="709" w:hanging="709"/>
        <w:jc w:val="both"/>
        <w:rPr>
          <w:rFonts w:ascii="Times New Roman" w:hAnsi="Times New Roman" w:cs="Times New Roman"/>
          <w:lang w:val="en-US"/>
        </w:rPr>
      </w:pPr>
      <w:r w:rsidRPr="00440AC7">
        <w:rPr>
          <w:rFonts w:ascii="Times New Roman" w:eastAsia="TimesNewRoman" w:hAnsi="Times New Roman" w:cs="Times New Roman"/>
          <w:lang w:val="en-US"/>
        </w:rPr>
        <w:t>T</w:t>
      </w:r>
      <w:r w:rsidR="008B5911" w:rsidRPr="00440AC7">
        <w:rPr>
          <w:rFonts w:ascii="Times New Roman" w:eastAsia="TimesNewRoman" w:hAnsi="Times New Roman" w:cs="Times New Roman"/>
          <w:lang w:val="en-US"/>
        </w:rPr>
        <w:t>ronto</w:t>
      </w:r>
      <w:r w:rsidRPr="00440AC7">
        <w:rPr>
          <w:rFonts w:ascii="Times New Roman" w:eastAsia="TimesNewRoman" w:hAnsi="Times New Roman" w:cs="Times New Roman"/>
          <w:lang w:val="en-US"/>
        </w:rPr>
        <w:t xml:space="preserve">, </w:t>
      </w:r>
      <w:r w:rsidRPr="00440AC7">
        <w:rPr>
          <w:rFonts w:ascii="Times New Roman" w:hAnsi="Times New Roman" w:cs="Times New Roman"/>
          <w:lang w:val="en-US"/>
        </w:rPr>
        <w:t>J</w:t>
      </w:r>
      <w:r w:rsidR="008B5911" w:rsidRPr="00440AC7">
        <w:rPr>
          <w:rFonts w:ascii="Times New Roman" w:hAnsi="Times New Roman" w:cs="Times New Roman"/>
          <w:lang w:val="en-US"/>
        </w:rPr>
        <w:t>oan</w:t>
      </w:r>
      <w:r w:rsidR="009A0E27" w:rsidRPr="00440AC7">
        <w:rPr>
          <w:rFonts w:ascii="Times New Roman" w:hAnsi="Times New Roman" w:cs="Times New Roman"/>
          <w:lang w:val="en-US"/>
        </w:rPr>
        <w:t xml:space="preserve">. </w:t>
      </w:r>
      <w:r w:rsidRPr="00440AC7">
        <w:rPr>
          <w:rFonts w:ascii="Times New Roman" w:hAnsi="Times New Roman" w:cs="Times New Roman"/>
          <w:lang w:val="en-US"/>
        </w:rPr>
        <w:t xml:space="preserve">1993. </w:t>
      </w:r>
      <w:r w:rsidRPr="00440AC7">
        <w:rPr>
          <w:rFonts w:ascii="Times New Roman" w:hAnsi="Times New Roman" w:cs="Times New Roman"/>
          <w:i/>
          <w:iCs/>
          <w:lang w:val="en-US"/>
        </w:rPr>
        <w:t>Moral boundaries. A political argument for an ethic of care</w:t>
      </w:r>
      <w:r w:rsidRPr="00440AC7">
        <w:rPr>
          <w:rFonts w:ascii="Times New Roman" w:hAnsi="Times New Roman" w:cs="Times New Roman"/>
          <w:lang w:val="en-US"/>
        </w:rPr>
        <w:t>. New York: Routledge</w:t>
      </w:r>
      <w:r w:rsidR="009A0E27" w:rsidRPr="00440AC7">
        <w:rPr>
          <w:rFonts w:ascii="Times New Roman" w:hAnsi="Times New Roman" w:cs="Times New Roman"/>
          <w:lang w:val="en-US"/>
        </w:rPr>
        <w:t xml:space="preserve">. </w:t>
      </w:r>
    </w:p>
    <w:p w14:paraId="3599C577" w14:textId="4630E8D6" w:rsidR="008B7DCD" w:rsidRPr="00440AC7" w:rsidRDefault="008B7DCD"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 xml:space="preserve">Tronto, Joan. 2010. </w:t>
      </w:r>
      <w:r w:rsidR="00AE0E6A" w:rsidRPr="00440AC7">
        <w:rPr>
          <w:rFonts w:ascii="Times New Roman" w:hAnsi="Times New Roman" w:cs="Times New Roman"/>
          <w:lang w:val="en-US"/>
        </w:rPr>
        <w:t>Creating Caring Institutions: Politics, Plurality, and Purpose</w:t>
      </w:r>
      <w:r w:rsidR="00BD3667" w:rsidRPr="00440AC7">
        <w:rPr>
          <w:rFonts w:ascii="Times New Roman" w:hAnsi="Times New Roman" w:cs="Times New Roman"/>
          <w:lang w:val="en-US"/>
        </w:rPr>
        <w:t xml:space="preserve">. </w:t>
      </w:r>
      <w:r w:rsidR="00AE0E6A" w:rsidRPr="00440AC7">
        <w:rPr>
          <w:rFonts w:ascii="Times New Roman" w:hAnsi="Times New Roman" w:cs="Times New Roman"/>
          <w:i/>
          <w:iCs/>
          <w:lang w:val="en-US"/>
        </w:rPr>
        <w:t>Ethics and Social Welfare</w:t>
      </w:r>
      <w:r w:rsidR="009A0E27" w:rsidRPr="00440AC7">
        <w:rPr>
          <w:rFonts w:ascii="Times New Roman" w:hAnsi="Times New Roman" w:cs="Times New Roman"/>
          <w:i/>
          <w:iCs/>
          <w:lang w:val="en-US"/>
        </w:rPr>
        <w:t xml:space="preserve">, </w:t>
      </w:r>
      <w:r w:rsidR="009A0E27" w:rsidRPr="00440AC7">
        <w:rPr>
          <w:rFonts w:ascii="Times New Roman" w:hAnsi="Times New Roman" w:cs="Times New Roman"/>
          <w:lang w:val="en-US"/>
        </w:rPr>
        <w:t xml:space="preserve">vol. </w:t>
      </w:r>
      <w:r w:rsidR="00AE0E6A" w:rsidRPr="00440AC7">
        <w:rPr>
          <w:rFonts w:ascii="Times New Roman" w:hAnsi="Times New Roman" w:cs="Times New Roman"/>
          <w:lang w:val="en-US"/>
        </w:rPr>
        <w:t>4</w:t>
      </w:r>
      <w:r w:rsidR="009A0E27" w:rsidRPr="00440AC7">
        <w:rPr>
          <w:rFonts w:ascii="Times New Roman" w:hAnsi="Times New Roman" w:cs="Times New Roman"/>
          <w:lang w:val="en-US"/>
        </w:rPr>
        <w:t xml:space="preserve">, no. </w:t>
      </w:r>
      <w:r w:rsidR="00AE0E6A" w:rsidRPr="00440AC7">
        <w:rPr>
          <w:rFonts w:ascii="Times New Roman" w:hAnsi="Times New Roman" w:cs="Times New Roman"/>
          <w:lang w:val="en-US"/>
        </w:rPr>
        <w:t>2</w:t>
      </w:r>
      <w:r w:rsidR="009A0E27" w:rsidRPr="00440AC7">
        <w:rPr>
          <w:rFonts w:ascii="Times New Roman" w:hAnsi="Times New Roman" w:cs="Times New Roman"/>
          <w:lang w:val="en-US"/>
        </w:rPr>
        <w:t>.</w:t>
      </w:r>
      <w:r w:rsidR="008B173C" w:rsidRPr="00440AC7">
        <w:rPr>
          <w:rFonts w:ascii="Times New Roman" w:hAnsi="Times New Roman" w:cs="Times New Roman"/>
          <w:lang w:val="en-US"/>
        </w:rPr>
        <w:t xml:space="preserve"> </w:t>
      </w:r>
      <w:r w:rsidR="00AE0E6A" w:rsidRPr="00440AC7">
        <w:rPr>
          <w:rFonts w:ascii="Times New Roman" w:hAnsi="Times New Roman" w:cs="Times New Roman"/>
          <w:lang w:val="en-US"/>
        </w:rPr>
        <w:t xml:space="preserve">158 – 171. </w:t>
      </w:r>
    </w:p>
    <w:p w14:paraId="70AAB4BA" w14:textId="36D6B93D" w:rsidR="00FF16BD" w:rsidRPr="00440AC7" w:rsidRDefault="00FF16BD" w:rsidP="003C5F67">
      <w:pPr>
        <w:spacing w:after="0" w:line="240" w:lineRule="auto"/>
        <w:ind w:left="709" w:hanging="709"/>
        <w:jc w:val="both"/>
        <w:rPr>
          <w:rFonts w:ascii="Times New Roman" w:hAnsi="Times New Roman" w:cs="Times New Roman"/>
          <w:lang w:val="en-US"/>
        </w:rPr>
      </w:pPr>
      <w:r w:rsidRPr="00440AC7">
        <w:rPr>
          <w:rFonts w:ascii="Times New Roman" w:eastAsia="TimesNewRoman" w:hAnsi="Times New Roman" w:cs="Times New Roman"/>
          <w:lang w:val="en-US"/>
        </w:rPr>
        <w:t>T</w:t>
      </w:r>
      <w:r w:rsidR="008B5911" w:rsidRPr="00440AC7">
        <w:rPr>
          <w:rFonts w:ascii="Times New Roman" w:eastAsia="TimesNewRoman" w:hAnsi="Times New Roman" w:cs="Times New Roman"/>
          <w:lang w:val="en-US"/>
        </w:rPr>
        <w:t>ronto</w:t>
      </w:r>
      <w:r w:rsidRPr="00440AC7">
        <w:rPr>
          <w:rFonts w:ascii="Times New Roman" w:eastAsia="TimesNewRoman" w:hAnsi="Times New Roman" w:cs="Times New Roman"/>
          <w:lang w:val="en-US"/>
        </w:rPr>
        <w:t>, J</w:t>
      </w:r>
      <w:r w:rsidR="008B5911" w:rsidRPr="00440AC7">
        <w:rPr>
          <w:rFonts w:ascii="Times New Roman" w:eastAsia="TimesNewRoman" w:hAnsi="Times New Roman" w:cs="Times New Roman"/>
          <w:lang w:val="en-US"/>
        </w:rPr>
        <w:t>oan</w:t>
      </w:r>
      <w:r w:rsidRPr="00440AC7">
        <w:rPr>
          <w:rFonts w:ascii="Times New Roman" w:eastAsia="TimesNewRoman" w:hAnsi="Times New Roman" w:cs="Times New Roman"/>
          <w:lang w:val="en-US"/>
        </w:rPr>
        <w:t xml:space="preserve">. 2013. </w:t>
      </w:r>
      <w:r w:rsidRPr="00440AC7">
        <w:rPr>
          <w:rFonts w:ascii="Times New Roman" w:hAnsi="Times New Roman" w:cs="Times New Roman"/>
          <w:i/>
          <w:iCs/>
          <w:lang w:val="en-US"/>
        </w:rPr>
        <w:t xml:space="preserve">Caring democracy. Markets, equality, and justice. </w:t>
      </w:r>
      <w:r w:rsidRPr="00440AC7">
        <w:rPr>
          <w:rFonts w:ascii="Times New Roman" w:hAnsi="Times New Roman" w:cs="Times New Roman"/>
          <w:lang w:val="en-US"/>
        </w:rPr>
        <w:t>New York: New York University Press</w:t>
      </w:r>
      <w:r w:rsidR="009A0E27" w:rsidRPr="00440AC7">
        <w:rPr>
          <w:rFonts w:ascii="Times New Roman" w:hAnsi="Times New Roman" w:cs="Times New Roman"/>
          <w:lang w:val="en-US"/>
        </w:rPr>
        <w:t>.</w:t>
      </w:r>
      <w:r w:rsidRPr="00440AC7">
        <w:rPr>
          <w:rFonts w:ascii="Times New Roman" w:hAnsi="Times New Roman" w:cs="Times New Roman"/>
          <w:lang w:val="en-US"/>
        </w:rPr>
        <w:t xml:space="preserve"> </w:t>
      </w:r>
    </w:p>
    <w:p w14:paraId="329EB915" w14:textId="0947E621" w:rsidR="00521BE2" w:rsidRPr="00440AC7" w:rsidRDefault="00521BE2" w:rsidP="003C5F67">
      <w:pPr>
        <w:autoSpaceDE w:val="0"/>
        <w:autoSpaceDN w:val="0"/>
        <w:adjustRightInd w:val="0"/>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 xml:space="preserve">Urban, Petr. 2020. </w:t>
      </w:r>
      <w:r w:rsidR="009A0E27" w:rsidRPr="00440AC7">
        <w:rPr>
          <w:rFonts w:ascii="Times New Roman" w:hAnsi="Times New Roman" w:cs="Times New Roman"/>
          <w:lang w:val="en-US"/>
        </w:rPr>
        <w:t>Organizing</w:t>
      </w:r>
      <w:r w:rsidRPr="00440AC7">
        <w:rPr>
          <w:rFonts w:ascii="Times New Roman" w:hAnsi="Times New Roman" w:cs="Times New Roman"/>
          <w:lang w:val="en-US"/>
        </w:rPr>
        <w:t xml:space="preserve"> the Caring Society: Toward a Care Ethical Perspective on Institutions. In Urban, P., Ward, L. (eds.)</w:t>
      </w:r>
      <w:r w:rsidR="009A0E27" w:rsidRPr="00440AC7">
        <w:rPr>
          <w:rFonts w:ascii="Times New Roman" w:hAnsi="Times New Roman" w:cs="Times New Roman"/>
          <w:lang w:val="en-US"/>
        </w:rPr>
        <w:t>.</w:t>
      </w:r>
      <w:r w:rsidRPr="00440AC7">
        <w:rPr>
          <w:rFonts w:ascii="Times New Roman" w:hAnsi="Times New Roman" w:cs="Times New Roman"/>
          <w:lang w:val="en-US"/>
        </w:rPr>
        <w:t xml:space="preserve"> </w:t>
      </w:r>
      <w:r w:rsidRPr="00440AC7">
        <w:rPr>
          <w:rFonts w:ascii="Times New Roman" w:eastAsia="TimesNewRoman" w:hAnsi="Times New Roman" w:cs="Times New Roman"/>
          <w:i/>
          <w:iCs/>
          <w:lang w:val="en-US"/>
        </w:rPr>
        <w:t>Care Ethics, Democratic Citizenship and the State</w:t>
      </w:r>
      <w:r w:rsidRPr="00440AC7">
        <w:rPr>
          <w:rFonts w:ascii="Times New Roman" w:eastAsia="TimesNewRoman" w:hAnsi="Times New Roman" w:cs="Times New Roman"/>
          <w:lang w:val="en-US"/>
        </w:rPr>
        <w:t xml:space="preserve">, </w:t>
      </w:r>
      <w:r w:rsidR="009A0E27" w:rsidRPr="00440AC7">
        <w:rPr>
          <w:rFonts w:ascii="Times New Roman" w:eastAsia="TimesNewRoman" w:hAnsi="Times New Roman" w:cs="Times New Roman"/>
          <w:lang w:val="en-US"/>
        </w:rPr>
        <w:t xml:space="preserve">227 – 306. </w:t>
      </w:r>
      <w:r w:rsidRPr="00440AC7">
        <w:rPr>
          <w:rFonts w:ascii="Times New Roman" w:hAnsi="Times New Roman" w:cs="Times New Roman"/>
          <w:lang w:val="en-US"/>
        </w:rPr>
        <w:t>Basingstoke: Palgrave Macmillan</w:t>
      </w:r>
      <w:r w:rsidR="009A0E27" w:rsidRPr="00440AC7">
        <w:rPr>
          <w:rFonts w:ascii="Times New Roman" w:hAnsi="Times New Roman" w:cs="Times New Roman"/>
          <w:lang w:val="en-US"/>
        </w:rPr>
        <w:t xml:space="preserve">. </w:t>
      </w:r>
    </w:p>
    <w:p w14:paraId="0D29B283" w14:textId="02217E65" w:rsidR="000D1E38" w:rsidRPr="00440AC7" w:rsidRDefault="000D1E38" w:rsidP="003C5F67">
      <w:pPr>
        <w:spacing w:after="0" w:line="240" w:lineRule="auto"/>
        <w:ind w:left="709" w:hanging="709"/>
        <w:jc w:val="both"/>
        <w:rPr>
          <w:rFonts w:ascii="Times New Roman" w:hAnsi="Times New Roman" w:cs="Times New Roman"/>
          <w:shd w:val="clear" w:color="auto" w:fill="FFFFFF"/>
          <w:lang w:val="en-US"/>
        </w:rPr>
      </w:pPr>
      <w:r w:rsidRPr="00440AC7">
        <w:rPr>
          <w:rFonts w:ascii="Times New Roman" w:hAnsi="Times New Roman" w:cs="Times New Roman"/>
          <w:shd w:val="clear" w:color="auto" w:fill="FFFFFF"/>
          <w:lang w:val="en-US"/>
        </w:rPr>
        <w:t>Verdera</w:t>
      </w:r>
      <w:r w:rsidR="008B5911" w:rsidRPr="00440AC7">
        <w:rPr>
          <w:rFonts w:ascii="Times New Roman" w:hAnsi="Times New Roman" w:cs="Times New Roman"/>
          <w:shd w:val="clear" w:color="auto" w:fill="FFFFFF"/>
          <w:lang w:val="en-US"/>
        </w:rPr>
        <w:t>,</w:t>
      </w:r>
      <w:r w:rsidR="00521BE2" w:rsidRPr="00440AC7">
        <w:rPr>
          <w:rFonts w:ascii="Times New Roman" w:hAnsi="Times New Roman" w:cs="Times New Roman"/>
          <w:shd w:val="clear" w:color="auto" w:fill="FFFFFF"/>
          <w:lang w:val="en-US"/>
        </w:rPr>
        <w:t xml:space="preserve"> </w:t>
      </w:r>
      <w:r w:rsidR="00521BE2" w:rsidRPr="00440AC7">
        <w:rPr>
          <w:rStyle w:val="Vrazn"/>
          <w:rFonts w:ascii="Times New Roman" w:hAnsi="Times New Roman" w:cs="Times New Roman"/>
          <w:b w:val="0"/>
          <w:bCs w:val="0"/>
          <w:shd w:val="clear" w:color="auto" w:fill="FFFFFF"/>
          <w:lang w:val="en-US"/>
        </w:rPr>
        <w:t>Victoria Vázquez</w:t>
      </w:r>
      <w:r w:rsidRPr="00440AC7">
        <w:rPr>
          <w:rFonts w:ascii="Times New Roman" w:hAnsi="Times New Roman" w:cs="Times New Roman"/>
          <w:shd w:val="clear" w:color="auto" w:fill="FFFFFF"/>
          <w:lang w:val="en-US"/>
        </w:rPr>
        <w:t xml:space="preserve">. 2019. </w:t>
      </w:r>
      <w:hyperlink r:id="rId16" w:history="1">
        <w:r w:rsidRPr="00440AC7">
          <w:rPr>
            <w:rStyle w:val="Hypertextovprepojenie"/>
            <w:rFonts w:ascii="Times New Roman" w:hAnsi="Times New Roman" w:cs="Times New Roman"/>
            <w:color w:val="auto"/>
            <w:u w:val="none"/>
            <w:shd w:val="clear" w:color="auto" w:fill="FFFFFF"/>
            <w:lang w:val="en-US"/>
          </w:rPr>
          <w:t>Care Ethics in Universities: Beyond an Easy “Add and Stir” Solution</w:t>
        </w:r>
      </w:hyperlink>
      <w:r w:rsidRPr="00440AC7">
        <w:rPr>
          <w:rFonts w:ascii="Times New Roman" w:hAnsi="Times New Roman" w:cs="Times New Roman"/>
          <w:lang w:val="en-US"/>
        </w:rPr>
        <w:t xml:space="preserve">. </w:t>
      </w:r>
      <w:r w:rsidRPr="00440AC7">
        <w:rPr>
          <w:rFonts w:ascii="Times New Roman" w:hAnsi="Times New Roman" w:cs="Times New Roman"/>
          <w:i/>
          <w:iCs/>
          <w:shd w:val="clear" w:color="auto" w:fill="FFFFFF"/>
          <w:lang w:val="en-US"/>
        </w:rPr>
        <w:t>Encounters in Theory and History of Education</w:t>
      </w:r>
      <w:r w:rsidR="009A0E27" w:rsidRPr="00440AC7">
        <w:rPr>
          <w:rFonts w:ascii="Times New Roman" w:hAnsi="Times New Roman" w:cs="Times New Roman"/>
          <w:i/>
          <w:iCs/>
          <w:shd w:val="clear" w:color="auto" w:fill="FFFFFF"/>
          <w:lang w:val="en-US"/>
        </w:rPr>
        <w:t xml:space="preserve">, </w:t>
      </w:r>
      <w:r w:rsidR="009A0E27" w:rsidRPr="00440AC7">
        <w:rPr>
          <w:rFonts w:ascii="Times New Roman" w:hAnsi="Times New Roman" w:cs="Times New Roman"/>
          <w:shd w:val="clear" w:color="auto" w:fill="FFFFFF"/>
          <w:lang w:val="en-US"/>
        </w:rPr>
        <w:t xml:space="preserve">vol. </w:t>
      </w:r>
      <w:r w:rsidRPr="00440AC7">
        <w:rPr>
          <w:rFonts w:ascii="Times New Roman" w:hAnsi="Times New Roman" w:cs="Times New Roman"/>
          <w:shd w:val="clear" w:color="auto" w:fill="FFFFFF"/>
          <w:lang w:val="en-US"/>
        </w:rPr>
        <w:t>20</w:t>
      </w:r>
      <w:r w:rsidR="009A0E27" w:rsidRPr="00440AC7">
        <w:rPr>
          <w:rFonts w:ascii="Times New Roman" w:hAnsi="Times New Roman" w:cs="Times New Roman"/>
          <w:shd w:val="clear" w:color="auto" w:fill="FFFFFF"/>
          <w:lang w:val="en-US"/>
        </w:rPr>
        <w:t xml:space="preserve">, no. </w:t>
      </w:r>
      <w:r w:rsidRPr="00440AC7">
        <w:rPr>
          <w:rFonts w:ascii="Times New Roman" w:hAnsi="Times New Roman" w:cs="Times New Roman"/>
          <w:shd w:val="clear" w:color="auto" w:fill="FFFFFF"/>
          <w:lang w:val="en-US"/>
        </w:rPr>
        <w:t>1</w:t>
      </w:r>
      <w:r w:rsidR="009A0E27" w:rsidRPr="00440AC7">
        <w:rPr>
          <w:rFonts w:ascii="Times New Roman" w:hAnsi="Times New Roman" w:cs="Times New Roman"/>
          <w:shd w:val="clear" w:color="auto" w:fill="FFFFFF"/>
          <w:lang w:val="en-US"/>
        </w:rPr>
        <w:t xml:space="preserve">. </w:t>
      </w:r>
      <w:r w:rsidRPr="00440AC7">
        <w:rPr>
          <w:rFonts w:ascii="Times New Roman" w:hAnsi="Times New Roman" w:cs="Times New Roman"/>
          <w:shd w:val="clear" w:color="auto" w:fill="FFFFFF"/>
          <w:lang w:val="en-US"/>
        </w:rPr>
        <w:t>83–101</w:t>
      </w:r>
      <w:r w:rsidR="009A0E27" w:rsidRPr="00440AC7">
        <w:rPr>
          <w:rFonts w:ascii="Times New Roman" w:hAnsi="Times New Roman" w:cs="Times New Roman"/>
          <w:shd w:val="clear" w:color="auto" w:fill="FFFFFF"/>
          <w:lang w:val="en-US"/>
        </w:rPr>
        <w:t>.</w:t>
      </w:r>
    </w:p>
    <w:p w14:paraId="23A67662" w14:textId="16A6963D" w:rsidR="00E92395" w:rsidRPr="00440AC7" w:rsidRDefault="00E92395" w:rsidP="003C5F67">
      <w:pPr>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Višňovský, Emil. (ed.)</w:t>
      </w:r>
      <w:r w:rsidR="008B173C" w:rsidRPr="00440AC7">
        <w:rPr>
          <w:rFonts w:ascii="Times New Roman" w:hAnsi="Times New Roman" w:cs="Times New Roman"/>
          <w:lang w:val="en-US"/>
        </w:rPr>
        <w:t xml:space="preserve">. 2014. </w:t>
      </w:r>
      <w:r w:rsidRPr="00440AC7">
        <w:rPr>
          <w:rFonts w:ascii="Times New Roman" w:hAnsi="Times New Roman" w:cs="Times New Roman"/>
          <w:i/>
          <w:iCs/>
          <w:lang w:val="en-US"/>
        </w:rPr>
        <w:t>Univerzita, spoločnosť, filozofia: realita versus hodnoty</w:t>
      </w:r>
      <w:r w:rsidR="008B173C" w:rsidRPr="00440AC7">
        <w:rPr>
          <w:rFonts w:ascii="Times New Roman" w:hAnsi="Times New Roman" w:cs="Times New Roman"/>
          <w:i/>
          <w:iCs/>
          <w:lang w:val="en-US"/>
        </w:rPr>
        <w:t>.</w:t>
      </w:r>
      <w:r w:rsidRPr="00440AC7">
        <w:rPr>
          <w:rFonts w:ascii="Times New Roman" w:hAnsi="Times New Roman" w:cs="Times New Roman"/>
          <w:lang w:val="en-US"/>
        </w:rPr>
        <w:t xml:space="preserve"> Bratislava</w:t>
      </w:r>
      <w:r w:rsidR="008B173C" w:rsidRPr="00440AC7">
        <w:rPr>
          <w:rFonts w:ascii="Times New Roman" w:hAnsi="Times New Roman" w:cs="Times New Roman"/>
          <w:lang w:val="en-US"/>
        </w:rPr>
        <w:t xml:space="preserve">: </w:t>
      </w:r>
      <w:r w:rsidRPr="00440AC7">
        <w:rPr>
          <w:rFonts w:ascii="Times New Roman" w:hAnsi="Times New Roman" w:cs="Times New Roman"/>
          <w:lang w:val="en-US"/>
        </w:rPr>
        <w:t>IRIS</w:t>
      </w:r>
      <w:r w:rsidR="008B173C" w:rsidRPr="00440AC7">
        <w:rPr>
          <w:rFonts w:ascii="Times New Roman" w:hAnsi="Times New Roman" w:cs="Times New Roman"/>
          <w:lang w:val="en-US"/>
        </w:rPr>
        <w:t xml:space="preserve">. </w:t>
      </w:r>
    </w:p>
    <w:p w14:paraId="191E5C41" w14:textId="1CF700ED" w:rsidR="0091181F" w:rsidRPr="00440AC7" w:rsidRDefault="0091181F" w:rsidP="003C5F67">
      <w:pPr>
        <w:spacing w:after="0" w:line="240" w:lineRule="auto"/>
        <w:ind w:left="709" w:hanging="709"/>
        <w:jc w:val="both"/>
        <w:rPr>
          <w:rFonts w:ascii="Times New Roman" w:hAnsi="Times New Roman" w:cs="Times New Roman"/>
          <w:shd w:val="clear" w:color="auto" w:fill="FFFFFF"/>
          <w:lang w:val="en-US"/>
        </w:rPr>
      </w:pPr>
      <w:r w:rsidRPr="00440AC7">
        <w:rPr>
          <w:rFonts w:ascii="Times New Roman" w:hAnsi="Times New Roman" w:cs="Times New Roman"/>
          <w:shd w:val="clear" w:color="auto" w:fill="FFFFFF"/>
          <w:lang w:val="en-US"/>
        </w:rPr>
        <w:t>Višňovský, E</w:t>
      </w:r>
      <w:r w:rsidR="003A2145" w:rsidRPr="00440AC7">
        <w:rPr>
          <w:rFonts w:ascii="Times New Roman" w:hAnsi="Times New Roman" w:cs="Times New Roman"/>
          <w:shd w:val="clear" w:color="auto" w:fill="FFFFFF"/>
          <w:lang w:val="en-US"/>
        </w:rPr>
        <w:t>mil.</w:t>
      </w:r>
      <w:r w:rsidRPr="00440AC7">
        <w:rPr>
          <w:rFonts w:ascii="Times New Roman" w:hAnsi="Times New Roman" w:cs="Times New Roman"/>
          <w:shd w:val="clear" w:color="auto" w:fill="FFFFFF"/>
          <w:lang w:val="en-US"/>
        </w:rPr>
        <w:t xml:space="preserve"> 2014. Idea kreatívnej univerzity: prečo univerzita nie je fabrika, biznis ani úrad? In Višňovský, E. (ed.)</w:t>
      </w:r>
      <w:r w:rsidR="009A0E27" w:rsidRPr="00440AC7">
        <w:rPr>
          <w:rFonts w:ascii="Times New Roman" w:hAnsi="Times New Roman" w:cs="Times New Roman"/>
          <w:shd w:val="clear" w:color="auto" w:fill="FFFFFF"/>
          <w:lang w:val="en-US"/>
        </w:rPr>
        <w:t>.</w:t>
      </w:r>
      <w:r w:rsidRPr="00440AC7">
        <w:rPr>
          <w:rFonts w:ascii="Times New Roman" w:hAnsi="Times New Roman" w:cs="Times New Roman"/>
          <w:shd w:val="clear" w:color="auto" w:fill="FFFFFF"/>
          <w:lang w:val="en-US"/>
        </w:rPr>
        <w:t xml:space="preserve"> </w:t>
      </w:r>
      <w:r w:rsidRPr="00440AC7">
        <w:rPr>
          <w:rFonts w:ascii="Times New Roman" w:hAnsi="Times New Roman" w:cs="Times New Roman"/>
          <w:i/>
          <w:iCs/>
          <w:shd w:val="clear" w:color="auto" w:fill="FFFFFF"/>
          <w:lang w:val="en-US"/>
        </w:rPr>
        <w:t>Univerzita, spoločnosť, filozofia: realita versus hodnoty</w:t>
      </w:r>
      <w:r w:rsidRPr="00440AC7">
        <w:rPr>
          <w:rFonts w:ascii="Times New Roman" w:hAnsi="Times New Roman" w:cs="Times New Roman"/>
          <w:shd w:val="clear" w:color="auto" w:fill="FFFFFF"/>
          <w:lang w:val="en-US"/>
        </w:rPr>
        <w:t xml:space="preserve">. </w:t>
      </w:r>
      <w:r w:rsidR="003A2145" w:rsidRPr="00440AC7">
        <w:rPr>
          <w:rFonts w:ascii="Times New Roman" w:hAnsi="Times New Roman" w:cs="Times New Roman"/>
          <w:shd w:val="clear" w:color="auto" w:fill="FFFFFF"/>
          <w:lang w:val="en-US"/>
        </w:rPr>
        <w:t xml:space="preserve">32 – 48. </w:t>
      </w:r>
      <w:r w:rsidRPr="00440AC7">
        <w:rPr>
          <w:rFonts w:ascii="Times New Roman" w:hAnsi="Times New Roman" w:cs="Times New Roman"/>
          <w:shd w:val="clear" w:color="auto" w:fill="FFFFFF"/>
          <w:lang w:val="en-US"/>
        </w:rPr>
        <w:t>Bratislava: IRIS</w:t>
      </w:r>
      <w:r w:rsidR="003A2145" w:rsidRPr="00440AC7">
        <w:rPr>
          <w:rFonts w:ascii="Times New Roman" w:hAnsi="Times New Roman" w:cs="Times New Roman"/>
          <w:shd w:val="clear" w:color="auto" w:fill="FFFFFF"/>
          <w:lang w:val="en-US"/>
        </w:rPr>
        <w:t xml:space="preserve">. </w:t>
      </w:r>
    </w:p>
    <w:bookmarkEnd w:id="0"/>
    <w:p w14:paraId="53306837" w14:textId="75ABF009" w:rsidR="00E14FF8" w:rsidRPr="00440AC7" w:rsidRDefault="00E14FF8" w:rsidP="003C5F67">
      <w:pPr>
        <w:autoSpaceDE w:val="0"/>
        <w:autoSpaceDN w:val="0"/>
        <w:adjustRightInd w:val="0"/>
        <w:spacing w:after="0" w:line="240" w:lineRule="auto"/>
        <w:ind w:left="709" w:hanging="709"/>
        <w:jc w:val="both"/>
        <w:rPr>
          <w:rFonts w:ascii="Times New Roman" w:hAnsi="Times New Roman" w:cs="Times New Roman"/>
          <w:lang w:val="en-US"/>
        </w:rPr>
      </w:pPr>
      <w:r w:rsidRPr="00440AC7">
        <w:rPr>
          <w:rFonts w:ascii="Times New Roman" w:hAnsi="Times New Roman" w:cs="Times New Roman"/>
          <w:lang w:val="en-US"/>
        </w:rPr>
        <w:t>Warrin, J</w:t>
      </w:r>
      <w:r w:rsidR="003A2145" w:rsidRPr="00440AC7">
        <w:rPr>
          <w:rFonts w:ascii="Times New Roman" w:hAnsi="Times New Roman" w:cs="Times New Roman"/>
          <w:lang w:val="en-US"/>
        </w:rPr>
        <w:t xml:space="preserve">o, </w:t>
      </w:r>
      <w:r w:rsidRPr="00440AC7">
        <w:rPr>
          <w:rFonts w:ascii="Times New Roman" w:hAnsi="Times New Roman" w:cs="Times New Roman"/>
          <w:lang w:val="en-US"/>
        </w:rPr>
        <w:t>Gannerud, E</w:t>
      </w:r>
      <w:r w:rsidR="003A2145" w:rsidRPr="00440AC7">
        <w:rPr>
          <w:rFonts w:ascii="Times New Roman" w:hAnsi="Times New Roman" w:cs="Times New Roman"/>
          <w:lang w:val="en-US"/>
        </w:rPr>
        <w:t>va</w:t>
      </w:r>
      <w:r w:rsidRPr="00440AC7">
        <w:rPr>
          <w:rFonts w:ascii="Times New Roman" w:hAnsi="Times New Roman" w:cs="Times New Roman"/>
          <w:lang w:val="en-US"/>
        </w:rPr>
        <w:t>. 2014. Gender, teaching and care: a comparative global</w:t>
      </w:r>
      <w:r w:rsidR="003C5F67">
        <w:rPr>
          <w:rFonts w:ascii="Times New Roman" w:hAnsi="Times New Roman" w:cs="Times New Roman"/>
          <w:lang w:val="en-US"/>
        </w:rPr>
        <w:t xml:space="preserve"> </w:t>
      </w:r>
      <w:r w:rsidRPr="00440AC7">
        <w:rPr>
          <w:rFonts w:ascii="Times New Roman" w:hAnsi="Times New Roman" w:cs="Times New Roman"/>
          <w:lang w:val="en-US"/>
        </w:rPr>
        <w:t xml:space="preserve">conversation, </w:t>
      </w:r>
      <w:r w:rsidRPr="00440AC7">
        <w:rPr>
          <w:rFonts w:ascii="Times New Roman" w:hAnsi="Times New Roman" w:cs="Times New Roman"/>
          <w:i/>
          <w:iCs/>
          <w:lang w:val="en-US"/>
        </w:rPr>
        <w:t>Gender and Education</w:t>
      </w:r>
      <w:r w:rsidR="003A2145" w:rsidRPr="00440AC7">
        <w:rPr>
          <w:rFonts w:ascii="Times New Roman" w:hAnsi="Times New Roman" w:cs="Times New Roman"/>
          <w:lang w:val="en-US"/>
        </w:rPr>
        <w:t xml:space="preserve">, vol. </w:t>
      </w:r>
      <w:r w:rsidRPr="00440AC7">
        <w:rPr>
          <w:rFonts w:ascii="Times New Roman" w:hAnsi="Times New Roman" w:cs="Times New Roman"/>
          <w:lang w:val="en-US"/>
        </w:rPr>
        <w:t>26</w:t>
      </w:r>
      <w:r w:rsidR="003A2145" w:rsidRPr="00440AC7">
        <w:rPr>
          <w:rFonts w:ascii="Times New Roman" w:hAnsi="Times New Roman" w:cs="Times New Roman"/>
          <w:lang w:val="en-US"/>
        </w:rPr>
        <w:t xml:space="preserve">, no. </w:t>
      </w:r>
      <w:r w:rsidRPr="00440AC7">
        <w:rPr>
          <w:rFonts w:ascii="Times New Roman" w:hAnsi="Times New Roman" w:cs="Times New Roman"/>
          <w:lang w:val="en-US"/>
        </w:rPr>
        <w:t>3</w:t>
      </w:r>
      <w:r w:rsidR="003A2145" w:rsidRPr="00440AC7">
        <w:rPr>
          <w:rFonts w:ascii="Times New Roman" w:hAnsi="Times New Roman" w:cs="Times New Roman"/>
          <w:lang w:val="en-US"/>
        </w:rPr>
        <w:t xml:space="preserve">. </w:t>
      </w:r>
      <w:r w:rsidRPr="00440AC7">
        <w:rPr>
          <w:rFonts w:ascii="Times New Roman" w:hAnsi="Times New Roman" w:cs="Times New Roman"/>
          <w:lang w:val="en-US"/>
        </w:rPr>
        <w:t>193–199.</w:t>
      </w:r>
    </w:p>
    <w:p w14:paraId="62E37F36" w14:textId="4C942D8F" w:rsidR="007A6EFF" w:rsidRPr="00440AC7" w:rsidRDefault="007A6EFF" w:rsidP="008C6536">
      <w:pPr>
        <w:autoSpaceDE w:val="0"/>
        <w:autoSpaceDN w:val="0"/>
        <w:adjustRightInd w:val="0"/>
        <w:spacing w:after="0" w:line="240" w:lineRule="auto"/>
        <w:jc w:val="both"/>
        <w:rPr>
          <w:rFonts w:ascii="Times New Roman" w:hAnsi="Times New Roman" w:cs="Times New Roman"/>
          <w:lang w:val="en-US"/>
        </w:rPr>
      </w:pPr>
    </w:p>
    <w:p w14:paraId="06B237C9" w14:textId="77777777" w:rsidR="00AE6E67" w:rsidRPr="00440AC7" w:rsidRDefault="00AE6E67" w:rsidP="008C6536">
      <w:pPr>
        <w:autoSpaceDE w:val="0"/>
        <w:autoSpaceDN w:val="0"/>
        <w:adjustRightInd w:val="0"/>
        <w:spacing w:after="0" w:line="240" w:lineRule="auto"/>
        <w:jc w:val="both"/>
        <w:rPr>
          <w:rFonts w:ascii="Times New Roman" w:hAnsi="Times New Roman" w:cs="Times New Roman"/>
          <w:i/>
          <w:iCs/>
          <w:lang w:val="en-US"/>
        </w:rPr>
      </w:pPr>
    </w:p>
    <w:p w14:paraId="6999663C" w14:textId="6053B777" w:rsidR="003B57BC" w:rsidRPr="00440AC7" w:rsidRDefault="003B57BC" w:rsidP="008C6536">
      <w:pPr>
        <w:autoSpaceDE w:val="0"/>
        <w:autoSpaceDN w:val="0"/>
        <w:adjustRightInd w:val="0"/>
        <w:spacing w:after="0" w:line="240" w:lineRule="auto"/>
        <w:jc w:val="both"/>
        <w:rPr>
          <w:rFonts w:ascii="Times New Roman" w:hAnsi="Times New Roman" w:cs="Times New Roman"/>
          <w:i/>
          <w:iCs/>
          <w:lang w:val="en-US"/>
        </w:rPr>
      </w:pPr>
      <w:r w:rsidRPr="00440AC7">
        <w:rPr>
          <w:rFonts w:ascii="Times New Roman" w:hAnsi="Times New Roman" w:cs="Times New Roman"/>
          <w:i/>
          <w:iCs/>
          <w:lang w:val="en-US"/>
        </w:rPr>
        <w:t>Adriana Jesenková</w:t>
      </w:r>
    </w:p>
    <w:p w14:paraId="2EB5504A" w14:textId="7ADC8B3A" w:rsidR="007A6EFF" w:rsidRPr="00440AC7" w:rsidRDefault="007A6EFF" w:rsidP="008C6536">
      <w:pPr>
        <w:autoSpaceDE w:val="0"/>
        <w:autoSpaceDN w:val="0"/>
        <w:adjustRightInd w:val="0"/>
        <w:spacing w:after="0" w:line="240" w:lineRule="auto"/>
        <w:jc w:val="both"/>
        <w:rPr>
          <w:rFonts w:ascii="Times New Roman" w:hAnsi="Times New Roman" w:cs="Times New Roman"/>
          <w:i/>
          <w:iCs/>
          <w:lang w:val="en-US"/>
        </w:rPr>
      </w:pPr>
      <w:r w:rsidRPr="00440AC7">
        <w:rPr>
          <w:rFonts w:ascii="Times New Roman" w:hAnsi="Times New Roman" w:cs="Times New Roman"/>
          <w:i/>
          <w:iCs/>
          <w:lang w:val="en-US"/>
        </w:rPr>
        <w:t>Pavol Jozef Šafárik University in Košice</w:t>
      </w:r>
      <w:r w:rsidR="003B57BC" w:rsidRPr="00440AC7">
        <w:rPr>
          <w:rFonts w:ascii="Times New Roman" w:hAnsi="Times New Roman" w:cs="Times New Roman"/>
          <w:i/>
          <w:iCs/>
          <w:lang w:val="en-US"/>
        </w:rPr>
        <w:t>, Slovakia</w:t>
      </w:r>
    </w:p>
    <w:p w14:paraId="4C0340D9" w14:textId="01161A4F" w:rsidR="007A6EFF" w:rsidRPr="00AF54D0" w:rsidRDefault="00EB24C3" w:rsidP="008C6536">
      <w:pPr>
        <w:autoSpaceDE w:val="0"/>
        <w:autoSpaceDN w:val="0"/>
        <w:adjustRightInd w:val="0"/>
        <w:spacing w:after="0" w:line="240" w:lineRule="auto"/>
        <w:jc w:val="both"/>
        <w:rPr>
          <w:rFonts w:ascii="Times New Roman" w:hAnsi="Times New Roman" w:cs="Times New Roman"/>
          <w:i/>
          <w:iCs/>
          <w:lang w:val="en-US"/>
        </w:rPr>
      </w:pPr>
      <w:hyperlink r:id="rId17" w:history="1">
        <w:r w:rsidR="00440AC7" w:rsidRPr="00AF54D0">
          <w:rPr>
            <w:rStyle w:val="Hypertextovprepojenie"/>
            <w:rFonts w:ascii="Times New Roman" w:hAnsi="Times New Roman" w:cs="Times New Roman"/>
            <w:i/>
            <w:iCs/>
            <w:color w:val="auto"/>
            <w:u w:val="none"/>
            <w:lang w:val="en-US"/>
          </w:rPr>
          <w:t>adriana.jesenkova@upjs.sk</w:t>
        </w:r>
      </w:hyperlink>
    </w:p>
    <w:p w14:paraId="0619A44A" w14:textId="12A122C9" w:rsidR="00440AC7" w:rsidRPr="00AF54D0" w:rsidRDefault="00440AC7" w:rsidP="008C6536">
      <w:pPr>
        <w:autoSpaceDE w:val="0"/>
        <w:autoSpaceDN w:val="0"/>
        <w:adjustRightInd w:val="0"/>
        <w:spacing w:after="0" w:line="240" w:lineRule="auto"/>
        <w:jc w:val="both"/>
        <w:rPr>
          <w:rFonts w:ascii="Times New Roman" w:hAnsi="Times New Roman" w:cs="Times New Roman"/>
          <w:i/>
          <w:iCs/>
          <w:lang w:val="en-US"/>
        </w:rPr>
      </w:pPr>
    </w:p>
    <w:p w14:paraId="4AC03017" w14:textId="79B4AE6C" w:rsidR="00440AC7" w:rsidRDefault="00440AC7" w:rsidP="008C6536">
      <w:pPr>
        <w:autoSpaceDE w:val="0"/>
        <w:autoSpaceDN w:val="0"/>
        <w:adjustRightInd w:val="0"/>
        <w:spacing w:after="0" w:line="240" w:lineRule="auto"/>
        <w:jc w:val="both"/>
        <w:rPr>
          <w:rFonts w:ascii="Times New Roman" w:hAnsi="Times New Roman" w:cs="Times New Roman"/>
          <w:i/>
          <w:iCs/>
          <w:lang w:val="en-US"/>
        </w:rPr>
      </w:pPr>
    </w:p>
    <w:p w14:paraId="0DC539B8" w14:textId="4CEC9F0A" w:rsidR="003C5F67" w:rsidRPr="003C5F67" w:rsidRDefault="003C5F67" w:rsidP="003C5F67">
      <w:pPr>
        <w:spacing w:before="240" w:after="0"/>
        <w:rPr>
          <w:rFonts w:ascii="Times New Roman" w:hAnsi="Times New Roman" w:cs="Times New Roman"/>
          <w:sz w:val="24"/>
          <w:szCs w:val="24"/>
        </w:rPr>
      </w:pPr>
      <w:r w:rsidRPr="003C5F67">
        <w:rPr>
          <w:rFonts w:ascii="Times New Roman" w:hAnsi="Times New Roman" w:cs="Times New Roman"/>
          <w:i/>
          <w:iCs/>
          <w:sz w:val="24"/>
          <w:szCs w:val="24"/>
        </w:rPr>
        <w:t>In SKASE Journal of Literary and Cultural Studies [online]. 2021, vol. 3, no. 1 [cit. 2021-06- 30]. Available on webpage http://www.skase.sk/Volumes/SJLCS05/pdf_doc/0</w:t>
      </w:r>
      <w:r>
        <w:rPr>
          <w:rFonts w:ascii="Times New Roman" w:hAnsi="Times New Roman" w:cs="Times New Roman"/>
          <w:i/>
          <w:iCs/>
          <w:sz w:val="24"/>
          <w:szCs w:val="24"/>
        </w:rPr>
        <w:t>6</w:t>
      </w:r>
      <w:r w:rsidRPr="003C5F67">
        <w:rPr>
          <w:rFonts w:ascii="Times New Roman" w:hAnsi="Times New Roman" w:cs="Times New Roman"/>
          <w:i/>
          <w:iCs/>
          <w:sz w:val="24"/>
          <w:szCs w:val="24"/>
        </w:rPr>
        <w:t>.pdf. ISSN 2644-5506.</w:t>
      </w:r>
    </w:p>
    <w:p w14:paraId="6243F7F2" w14:textId="77777777" w:rsidR="003C5F67" w:rsidRPr="00F340F1" w:rsidRDefault="003C5F67" w:rsidP="003C5F67">
      <w:pPr>
        <w:spacing w:line="259" w:lineRule="auto"/>
        <w:rPr>
          <w:szCs w:val="20"/>
        </w:rPr>
      </w:pPr>
    </w:p>
    <w:p w14:paraId="23945D1F" w14:textId="77777777" w:rsidR="003C5F67" w:rsidRPr="00AF54D0" w:rsidRDefault="003C5F67" w:rsidP="008C6536">
      <w:pPr>
        <w:autoSpaceDE w:val="0"/>
        <w:autoSpaceDN w:val="0"/>
        <w:adjustRightInd w:val="0"/>
        <w:spacing w:after="0" w:line="240" w:lineRule="auto"/>
        <w:jc w:val="both"/>
        <w:rPr>
          <w:rFonts w:ascii="Times New Roman" w:hAnsi="Times New Roman" w:cs="Times New Roman"/>
          <w:i/>
          <w:iCs/>
          <w:lang w:val="en-US"/>
        </w:rPr>
      </w:pPr>
    </w:p>
    <w:sectPr w:rsidR="003C5F67" w:rsidRPr="00AF54D0" w:rsidSect="008C6536">
      <w:footerReference w:type="default" r:id="rId18"/>
      <w:pgSz w:w="11906" w:h="16838"/>
      <w:pgMar w:top="1417" w:right="1417" w:bottom="1417" w:left="1417" w:header="708" w:footer="708" w:gutter="0"/>
      <w:pgNumType w:start="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412D" w14:textId="77777777" w:rsidR="00EB24C3" w:rsidRDefault="00EB24C3" w:rsidP="00D549CE">
      <w:pPr>
        <w:spacing w:after="0" w:line="240" w:lineRule="auto"/>
      </w:pPr>
      <w:r>
        <w:separator/>
      </w:r>
    </w:p>
  </w:endnote>
  <w:endnote w:type="continuationSeparator" w:id="0">
    <w:p w14:paraId="7B94DC5D" w14:textId="77777777" w:rsidR="00EB24C3" w:rsidRDefault="00EB24C3" w:rsidP="00D54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105259"/>
      <w:docPartObj>
        <w:docPartGallery w:val="Page Numbers (Bottom of Page)"/>
        <w:docPartUnique/>
      </w:docPartObj>
    </w:sdtPr>
    <w:sdtContent>
      <w:p w14:paraId="2AD635C0" w14:textId="78BF9770" w:rsidR="009E1BA3" w:rsidRDefault="009E1BA3">
        <w:pPr>
          <w:pStyle w:val="Pta"/>
          <w:jc w:val="right"/>
        </w:pPr>
        <w:r>
          <w:fldChar w:fldCharType="begin"/>
        </w:r>
        <w:r>
          <w:instrText>PAGE   \* MERGEFORMAT</w:instrText>
        </w:r>
        <w:r>
          <w:fldChar w:fldCharType="separate"/>
        </w:r>
        <w:r>
          <w:t>2</w:t>
        </w:r>
        <w:r>
          <w:fldChar w:fldCharType="end"/>
        </w:r>
      </w:p>
    </w:sdtContent>
  </w:sdt>
  <w:p w14:paraId="34074E84" w14:textId="77777777" w:rsidR="009E1BA3" w:rsidRDefault="009E1B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64B4" w14:textId="77777777" w:rsidR="00EB24C3" w:rsidRDefault="00EB24C3" w:rsidP="00D549CE">
      <w:pPr>
        <w:spacing w:after="0" w:line="240" w:lineRule="auto"/>
      </w:pPr>
      <w:r>
        <w:separator/>
      </w:r>
    </w:p>
  </w:footnote>
  <w:footnote w:type="continuationSeparator" w:id="0">
    <w:p w14:paraId="2C437B13" w14:textId="77777777" w:rsidR="00EB24C3" w:rsidRDefault="00EB24C3" w:rsidP="00D549CE">
      <w:pPr>
        <w:spacing w:after="0" w:line="240" w:lineRule="auto"/>
      </w:pPr>
      <w:r>
        <w:continuationSeparator/>
      </w:r>
    </w:p>
  </w:footnote>
  <w:footnote w:id="1">
    <w:p w14:paraId="6D2F55A0" w14:textId="0FAAE118" w:rsidR="00391A7B" w:rsidRPr="00E67BEE" w:rsidRDefault="00391A7B" w:rsidP="007C37A2">
      <w:pPr>
        <w:pStyle w:val="Textpoznmkypodiarou"/>
        <w:jc w:val="both"/>
        <w:rPr>
          <w:rFonts w:ascii="Times New Roman" w:hAnsi="Times New Roman" w:cs="Times New Roman"/>
          <w:sz w:val="22"/>
          <w:szCs w:val="22"/>
          <w:lang w:val="en-US"/>
        </w:rPr>
      </w:pPr>
    </w:p>
  </w:footnote>
  <w:footnote w:id="2">
    <w:p w14:paraId="72875024" w14:textId="498A0A61" w:rsidR="00867447" w:rsidRPr="00BF223A" w:rsidRDefault="00867447" w:rsidP="007C37A2">
      <w:pPr>
        <w:pStyle w:val="Textpoznmkypodiarou"/>
        <w:jc w:val="both"/>
        <w:rPr>
          <w:rFonts w:ascii="Times New Roman" w:hAnsi="Times New Roman" w:cs="Times New Roman"/>
          <w:sz w:val="22"/>
          <w:szCs w:val="22"/>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21C34"/>
    <w:multiLevelType w:val="hybridMultilevel"/>
    <w:tmpl w:val="081A4B46"/>
    <w:lvl w:ilvl="0" w:tplc="48BA921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17E0F81"/>
    <w:multiLevelType w:val="hybridMultilevel"/>
    <w:tmpl w:val="41E2D8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4C6476A"/>
    <w:multiLevelType w:val="hybridMultilevel"/>
    <w:tmpl w:val="10F4C2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D2872D5"/>
    <w:multiLevelType w:val="hybridMultilevel"/>
    <w:tmpl w:val="8968D6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0MzQxNDM3NzUwMDZT0lEKTi0uzszPAykwrAUA7GpZICwAAAA="/>
  </w:docVars>
  <w:rsids>
    <w:rsidRoot w:val="00482768"/>
    <w:rsid w:val="0001087A"/>
    <w:rsid w:val="00011076"/>
    <w:rsid w:val="00012F88"/>
    <w:rsid w:val="00013549"/>
    <w:rsid w:val="00014E10"/>
    <w:rsid w:val="0002029F"/>
    <w:rsid w:val="0003111A"/>
    <w:rsid w:val="00053294"/>
    <w:rsid w:val="00056292"/>
    <w:rsid w:val="00060228"/>
    <w:rsid w:val="00067BB2"/>
    <w:rsid w:val="000748DF"/>
    <w:rsid w:val="00076E10"/>
    <w:rsid w:val="000811C6"/>
    <w:rsid w:val="00096CF2"/>
    <w:rsid w:val="000A1373"/>
    <w:rsid w:val="000A17F2"/>
    <w:rsid w:val="000B52AF"/>
    <w:rsid w:val="000C011B"/>
    <w:rsid w:val="000C199A"/>
    <w:rsid w:val="000C33C7"/>
    <w:rsid w:val="000C3A18"/>
    <w:rsid w:val="000D1973"/>
    <w:rsid w:val="000D1E38"/>
    <w:rsid w:val="000D41D2"/>
    <w:rsid w:val="000D4EA3"/>
    <w:rsid w:val="000E525C"/>
    <w:rsid w:val="000F2F0B"/>
    <w:rsid w:val="000F3F75"/>
    <w:rsid w:val="001030E2"/>
    <w:rsid w:val="00103E32"/>
    <w:rsid w:val="00113CCB"/>
    <w:rsid w:val="00117A0A"/>
    <w:rsid w:val="00123E4B"/>
    <w:rsid w:val="00124D30"/>
    <w:rsid w:val="00124E39"/>
    <w:rsid w:val="00131C0E"/>
    <w:rsid w:val="00147C68"/>
    <w:rsid w:val="00160509"/>
    <w:rsid w:val="00163D98"/>
    <w:rsid w:val="00164EA1"/>
    <w:rsid w:val="00166EE0"/>
    <w:rsid w:val="001944BC"/>
    <w:rsid w:val="001A0738"/>
    <w:rsid w:val="001B08AD"/>
    <w:rsid w:val="001B239F"/>
    <w:rsid w:val="001B460F"/>
    <w:rsid w:val="001B66A0"/>
    <w:rsid w:val="001C21EC"/>
    <w:rsid w:val="001C30BD"/>
    <w:rsid w:val="001C3C63"/>
    <w:rsid w:val="001C5ABD"/>
    <w:rsid w:val="001D302C"/>
    <w:rsid w:val="001D5B12"/>
    <w:rsid w:val="001D6B78"/>
    <w:rsid w:val="001E32EB"/>
    <w:rsid w:val="001E466D"/>
    <w:rsid w:val="001E517D"/>
    <w:rsid w:val="001F0BF8"/>
    <w:rsid w:val="001F4C02"/>
    <w:rsid w:val="002055E6"/>
    <w:rsid w:val="00207C4C"/>
    <w:rsid w:val="00212A65"/>
    <w:rsid w:val="002158F3"/>
    <w:rsid w:val="00233B9F"/>
    <w:rsid w:val="00235811"/>
    <w:rsid w:val="00244DC8"/>
    <w:rsid w:val="00247964"/>
    <w:rsid w:val="00253BE0"/>
    <w:rsid w:val="00262761"/>
    <w:rsid w:val="00277AB3"/>
    <w:rsid w:val="00285CD3"/>
    <w:rsid w:val="00290491"/>
    <w:rsid w:val="0029119C"/>
    <w:rsid w:val="002977F3"/>
    <w:rsid w:val="00297890"/>
    <w:rsid w:val="002A31D8"/>
    <w:rsid w:val="002A7829"/>
    <w:rsid w:val="002B5C99"/>
    <w:rsid w:val="002C085D"/>
    <w:rsid w:val="002C2837"/>
    <w:rsid w:val="002C45D6"/>
    <w:rsid w:val="002D5530"/>
    <w:rsid w:val="00302B1A"/>
    <w:rsid w:val="00316AF6"/>
    <w:rsid w:val="003211F1"/>
    <w:rsid w:val="003228CD"/>
    <w:rsid w:val="003562AE"/>
    <w:rsid w:val="00360580"/>
    <w:rsid w:val="0036368C"/>
    <w:rsid w:val="0036684A"/>
    <w:rsid w:val="00367ACC"/>
    <w:rsid w:val="00370268"/>
    <w:rsid w:val="003719ED"/>
    <w:rsid w:val="00374182"/>
    <w:rsid w:val="00374276"/>
    <w:rsid w:val="00374FCD"/>
    <w:rsid w:val="00382881"/>
    <w:rsid w:val="00384D5E"/>
    <w:rsid w:val="0039070B"/>
    <w:rsid w:val="00391A7B"/>
    <w:rsid w:val="00397CC8"/>
    <w:rsid w:val="003A0AC5"/>
    <w:rsid w:val="003A202A"/>
    <w:rsid w:val="003A2145"/>
    <w:rsid w:val="003A5244"/>
    <w:rsid w:val="003A7CD7"/>
    <w:rsid w:val="003B57BC"/>
    <w:rsid w:val="003B6339"/>
    <w:rsid w:val="003C51FF"/>
    <w:rsid w:val="003C5F67"/>
    <w:rsid w:val="003D1F9F"/>
    <w:rsid w:val="003E7A5B"/>
    <w:rsid w:val="003F23B0"/>
    <w:rsid w:val="003F4ECB"/>
    <w:rsid w:val="003F6F7C"/>
    <w:rsid w:val="004102F4"/>
    <w:rsid w:val="004207BE"/>
    <w:rsid w:val="00430086"/>
    <w:rsid w:val="004330D8"/>
    <w:rsid w:val="00434318"/>
    <w:rsid w:val="00434968"/>
    <w:rsid w:val="004360D7"/>
    <w:rsid w:val="00440AC7"/>
    <w:rsid w:val="00446988"/>
    <w:rsid w:val="00453E45"/>
    <w:rsid w:val="00455E0B"/>
    <w:rsid w:val="00462EBE"/>
    <w:rsid w:val="00464615"/>
    <w:rsid w:val="00466EC1"/>
    <w:rsid w:val="00470C4E"/>
    <w:rsid w:val="00472239"/>
    <w:rsid w:val="00474C4C"/>
    <w:rsid w:val="00476585"/>
    <w:rsid w:val="0047774C"/>
    <w:rsid w:val="00477E6B"/>
    <w:rsid w:val="0048006E"/>
    <w:rsid w:val="00482768"/>
    <w:rsid w:val="00487645"/>
    <w:rsid w:val="00490CDC"/>
    <w:rsid w:val="00492E79"/>
    <w:rsid w:val="00497979"/>
    <w:rsid w:val="004A3831"/>
    <w:rsid w:val="004A476D"/>
    <w:rsid w:val="004C2CAE"/>
    <w:rsid w:val="004C6A7C"/>
    <w:rsid w:val="004D098D"/>
    <w:rsid w:val="004D2162"/>
    <w:rsid w:val="004D3A0F"/>
    <w:rsid w:val="004E5CD8"/>
    <w:rsid w:val="004E7516"/>
    <w:rsid w:val="004F2CDE"/>
    <w:rsid w:val="005133BD"/>
    <w:rsid w:val="005169F1"/>
    <w:rsid w:val="00521BE2"/>
    <w:rsid w:val="0052549F"/>
    <w:rsid w:val="00533416"/>
    <w:rsid w:val="0053466B"/>
    <w:rsid w:val="0054016E"/>
    <w:rsid w:val="00543598"/>
    <w:rsid w:val="00544F4D"/>
    <w:rsid w:val="00550D04"/>
    <w:rsid w:val="00552D00"/>
    <w:rsid w:val="005543B1"/>
    <w:rsid w:val="00564795"/>
    <w:rsid w:val="0056492F"/>
    <w:rsid w:val="005720D5"/>
    <w:rsid w:val="0058255A"/>
    <w:rsid w:val="0059215E"/>
    <w:rsid w:val="00593FD5"/>
    <w:rsid w:val="00595DDD"/>
    <w:rsid w:val="00596F05"/>
    <w:rsid w:val="005A6D45"/>
    <w:rsid w:val="005B5188"/>
    <w:rsid w:val="005C2E8D"/>
    <w:rsid w:val="005E04B3"/>
    <w:rsid w:val="005E050F"/>
    <w:rsid w:val="006056AA"/>
    <w:rsid w:val="006115FD"/>
    <w:rsid w:val="00617133"/>
    <w:rsid w:val="00624926"/>
    <w:rsid w:val="00625596"/>
    <w:rsid w:val="00626356"/>
    <w:rsid w:val="006266F4"/>
    <w:rsid w:val="00627AC7"/>
    <w:rsid w:val="006310B2"/>
    <w:rsid w:val="00641C1F"/>
    <w:rsid w:val="006461D7"/>
    <w:rsid w:val="00654543"/>
    <w:rsid w:val="00662DFF"/>
    <w:rsid w:val="0066344E"/>
    <w:rsid w:val="0067321F"/>
    <w:rsid w:val="0067504A"/>
    <w:rsid w:val="00677A60"/>
    <w:rsid w:val="00682100"/>
    <w:rsid w:val="006912FC"/>
    <w:rsid w:val="006A1B8F"/>
    <w:rsid w:val="006A2DA8"/>
    <w:rsid w:val="006A6584"/>
    <w:rsid w:val="006B1EFE"/>
    <w:rsid w:val="006B7AC8"/>
    <w:rsid w:val="006D7E11"/>
    <w:rsid w:val="006E5B90"/>
    <w:rsid w:val="006F038A"/>
    <w:rsid w:val="006F0910"/>
    <w:rsid w:val="00705029"/>
    <w:rsid w:val="00712542"/>
    <w:rsid w:val="00717C95"/>
    <w:rsid w:val="007237EF"/>
    <w:rsid w:val="00727F65"/>
    <w:rsid w:val="00727FB2"/>
    <w:rsid w:val="007302DB"/>
    <w:rsid w:val="00730C3F"/>
    <w:rsid w:val="00734B6C"/>
    <w:rsid w:val="00744920"/>
    <w:rsid w:val="0074576D"/>
    <w:rsid w:val="00752E50"/>
    <w:rsid w:val="00761506"/>
    <w:rsid w:val="007616E7"/>
    <w:rsid w:val="007646A9"/>
    <w:rsid w:val="00774108"/>
    <w:rsid w:val="00774D0D"/>
    <w:rsid w:val="00774E84"/>
    <w:rsid w:val="00775687"/>
    <w:rsid w:val="0078027D"/>
    <w:rsid w:val="00781024"/>
    <w:rsid w:val="00782AED"/>
    <w:rsid w:val="00790243"/>
    <w:rsid w:val="00790547"/>
    <w:rsid w:val="00792EC6"/>
    <w:rsid w:val="007934CF"/>
    <w:rsid w:val="007A0CA1"/>
    <w:rsid w:val="007A6EFF"/>
    <w:rsid w:val="007B6A1E"/>
    <w:rsid w:val="007C2B22"/>
    <w:rsid w:val="007C37A2"/>
    <w:rsid w:val="007D171C"/>
    <w:rsid w:val="007E1A6C"/>
    <w:rsid w:val="007E35B5"/>
    <w:rsid w:val="007E60C6"/>
    <w:rsid w:val="007F09FE"/>
    <w:rsid w:val="00800B48"/>
    <w:rsid w:val="00812E25"/>
    <w:rsid w:val="00813889"/>
    <w:rsid w:val="008144BA"/>
    <w:rsid w:val="008173F5"/>
    <w:rsid w:val="0085537B"/>
    <w:rsid w:val="00861967"/>
    <w:rsid w:val="0086298B"/>
    <w:rsid w:val="00867447"/>
    <w:rsid w:val="00871951"/>
    <w:rsid w:val="008721CB"/>
    <w:rsid w:val="00875409"/>
    <w:rsid w:val="00876918"/>
    <w:rsid w:val="008826E9"/>
    <w:rsid w:val="00883CE5"/>
    <w:rsid w:val="00883F73"/>
    <w:rsid w:val="00894FAD"/>
    <w:rsid w:val="008A1722"/>
    <w:rsid w:val="008A2D17"/>
    <w:rsid w:val="008A4E26"/>
    <w:rsid w:val="008A7DA3"/>
    <w:rsid w:val="008B173C"/>
    <w:rsid w:val="008B5911"/>
    <w:rsid w:val="008B7DCD"/>
    <w:rsid w:val="008C1D03"/>
    <w:rsid w:val="008C6536"/>
    <w:rsid w:val="008D4A3F"/>
    <w:rsid w:val="008D6BF0"/>
    <w:rsid w:val="008E27A5"/>
    <w:rsid w:val="008E5B2D"/>
    <w:rsid w:val="008F2BDD"/>
    <w:rsid w:val="008F7862"/>
    <w:rsid w:val="0090022F"/>
    <w:rsid w:val="0090164D"/>
    <w:rsid w:val="0090289B"/>
    <w:rsid w:val="00906A43"/>
    <w:rsid w:val="00907DDE"/>
    <w:rsid w:val="0091181F"/>
    <w:rsid w:val="0091336B"/>
    <w:rsid w:val="009144DB"/>
    <w:rsid w:val="00924690"/>
    <w:rsid w:val="00927EB2"/>
    <w:rsid w:val="00931121"/>
    <w:rsid w:val="00933BF4"/>
    <w:rsid w:val="009349E3"/>
    <w:rsid w:val="00940006"/>
    <w:rsid w:val="009429E1"/>
    <w:rsid w:val="009437EC"/>
    <w:rsid w:val="00953841"/>
    <w:rsid w:val="00970B03"/>
    <w:rsid w:val="00977226"/>
    <w:rsid w:val="00996969"/>
    <w:rsid w:val="009A0E27"/>
    <w:rsid w:val="009A62AC"/>
    <w:rsid w:val="009B2E69"/>
    <w:rsid w:val="009B3F8F"/>
    <w:rsid w:val="009C0B14"/>
    <w:rsid w:val="009C62AA"/>
    <w:rsid w:val="009D3E17"/>
    <w:rsid w:val="009D598C"/>
    <w:rsid w:val="009E1BA3"/>
    <w:rsid w:val="009F5793"/>
    <w:rsid w:val="009F7958"/>
    <w:rsid w:val="00A11A6F"/>
    <w:rsid w:val="00A17C00"/>
    <w:rsid w:val="00A241B5"/>
    <w:rsid w:val="00A30414"/>
    <w:rsid w:val="00A3223E"/>
    <w:rsid w:val="00A32D0E"/>
    <w:rsid w:val="00A35326"/>
    <w:rsid w:val="00A43A43"/>
    <w:rsid w:val="00A5753A"/>
    <w:rsid w:val="00A57755"/>
    <w:rsid w:val="00A6490B"/>
    <w:rsid w:val="00A67B22"/>
    <w:rsid w:val="00A72FB7"/>
    <w:rsid w:val="00A80D23"/>
    <w:rsid w:val="00A82C32"/>
    <w:rsid w:val="00A84C5F"/>
    <w:rsid w:val="00A86333"/>
    <w:rsid w:val="00A919E3"/>
    <w:rsid w:val="00A91DBE"/>
    <w:rsid w:val="00A93BF2"/>
    <w:rsid w:val="00A93E87"/>
    <w:rsid w:val="00A9680B"/>
    <w:rsid w:val="00AA0DD6"/>
    <w:rsid w:val="00AA530A"/>
    <w:rsid w:val="00AA5723"/>
    <w:rsid w:val="00AB6196"/>
    <w:rsid w:val="00AC115B"/>
    <w:rsid w:val="00AC3618"/>
    <w:rsid w:val="00AC3734"/>
    <w:rsid w:val="00AC7B3B"/>
    <w:rsid w:val="00AD110E"/>
    <w:rsid w:val="00AD1F7F"/>
    <w:rsid w:val="00AE0E6A"/>
    <w:rsid w:val="00AE6E67"/>
    <w:rsid w:val="00AF4D42"/>
    <w:rsid w:val="00AF54D0"/>
    <w:rsid w:val="00B0014A"/>
    <w:rsid w:val="00B03E5C"/>
    <w:rsid w:val="00B103E3"/>
    <w:rsid w:val="00B12070"/>
    <w:rsid w:val="00B25BFB"/>
    <w:rsid w:val="00B2658C"/>
    <w:rsid w:val="00B273DC"/>
    <w:rsid w:val="00B311BC"/>
    <w:rsid w:val="00B35221"/>
    <w:rsid w:val="00B56598"/>
    <w:rsid w:val="00B625E6"/>
    <w:rsid w:val="00B6458B"/>
    <w:rsid w:val="00B66C9E"/>
    <w:rsid w:val="00B67AE2"/>
    <w:rsid w:val="00B715F6"/>
    <w:rsid w:val="00B727D1"/>
    <w:rsid w:val="00B86539"/>
    <w:rsid w:val="00BA2F5B"/>
    <w:rsid w:val="00BD0078"/>
    <w:rsid w:val="00BD0546"/>
    <w:rsid w:val="00BD08F5"/>
    <w:rsid w:val="00BD3667"/>
    <w:rsid w:val="00BE02C4"/>
    <w:rsid w:val="00BE1069"/>
    <w:rsid w:val="00BE353E"/>
    <w:rsid w:val="00BF0EB2"/>
    <w:rsid w:val="00BF223A"/>
    <w:rsid w:val="00BF2FC3"/>
    <w:rsid w:val="00BF6A01"/>
    <w:rsid w:val="00C04E69"/>
    <w:rsid w:val="00C0504F"/>
    <w:rsid w:val="00C1256E"/>
    <w:rsid w:val="00C12A23"/>
    <w:rsid w:val="00C15C1B"/>
    <w:rsid w:val="00C262CC"/>
    <w:rsid w:val="00C34524"/>
    <w:rsid w:val="00C36AA7"/>
    <w:rsid w:val="00C451AA"/>
    <w:rsid w:val="00C60C54"/>
    <w:rsid w:val="00C76DA6"/>
    <w:rsid w:val="00C82DD5"/>
    <w:rsid w:val="00C85FC4"/>
    <w:rsid w:val="00C90CFA"/>
    <w:rsid w:val="00C96EA6"/>
    <w:rsid w:val="00CA37E3"/>
    <w:rsid w:val="00CA6133"/>
    <w:rsid w:val="00CA640B"/>
    <w:rsid w:val="00CB3342"/>
    <w:rsid w:val="00CB369E"/>
    <w:rsid w:val="00CB3A16"/>
    <w:rsid w:val="00CB5989"/>
    <w:rsid w:val="00CC17B5"/>
    <w:rsid w:val="00CC1E6C"/>
    <w:rsid w:val="00CC5D68"/>
    <w:rsid w:val="00CC7A24"/>
    <w:rsid w:val="00CD020C"/>
    <w:rsid w:val="00CD1EEA"/>
    <w:rsid w:val="00CD61D3"/>
    <w:rsid w:val="00CE2D71"/>
    <w:rsid w:val="00CE4961"/>
    <w:rsid w:val="00CF3B8C"/>
    <w:rsid w:val="00CF5113"/>
    <w:rsid w:val="00CF7128"/>
    <w:rsid w:val="00CF7F2C"/>
    <w:rsid w:val="00D004F5"/>
    <w:rsid w:val="00D03FB2"/>
    <w:rsid w:val="00D04675"/>
    <w:rsid w:val="00D05198"/>
    <w:rsid w:val="00D057B2"/>
    <w:rsid w:val="00D10967"/>
    <w:rsid w:val="00D10ABD"/>
    <w:rsid w:val="00D217DA"/>
    <w:rsid w:val="00D26963"/>
    <w:rsid w:val="00D4479A"/>
    <w:rsid w:val="00D50B3A"/>
    <w:rsid w:val="00D549CE"/>
    <w:rsid w:val="00D63CFE"/>
    <w:rsid w:val="00D642DB"/>
    <w:rsid w:val="00D65889"/>
    <w:rsid w:val="00D677B6"/>
    <w:rsid w:val="00D7597D"/>
    <w:rsid w:val="00D762CD"/>
    <w:rsid w:val="00D76409"/>
    <w:rsid w:val="00D81150"/>
    <w:rsid w:val="00D82C67"/>
    <w:rsid w:val="00D84FA7"/>
    <w:rsid w:val="00D86047"/>
    <w:rsid w:val="00D908F2"/>
    <w:rsid w:val="00DB39D9"/>
    <w:rsid w:val="00DB5153"/>
    <w:rsid w:val="00DB543D"/>
    <w:rsid w:val="00DC4558"/>
    <w:rsid w:val="00DC4F09"/>
    <w:rsid w:val="00DE2A11"/>
    <w:rsid w:val="00DF2D1D"/>
    <w:rsid w:val="00E03CC6"/>
    <w:rsid w:val="00E045D8"/>
    <w:rsid w:val="00E05C75"/>
    <w:rsid w:val="00E14FF8"/>
    <w:rsid w:val="00E24853"/>
    <w:rsid w:val="00E31328"/>
    <w:rsid w:val="00E373E7"/>
    <w:rsid w:val="00E50B48"/>
    <w:rsid w:val="00E545CE"/>
    <w:rsid w:val="00E65CBA"/>
    <w:rsid w:val="00E66766"/>
    <w:rsid w:val="00E67BEE"/>
    <w:rsid w:val="00E7350A"/>
    <w:rsid w:val="00E75993"/>
    <w:rsid w:val="00E76F28"/>
    <w:rsid w:val="00E77877"/>
    <w:rsid w:val="00E85142"/>
    <w:rsid w:val="00E85A63"/>
    <w:rsid w:val="00E91E12"/>
    <w:rsid w:val="00E92395"/>
    <w:rsid w:val="00E9331E"/>
    <w:rsid w:val="00E943CB"/>
    <w:rsid w:val="00E95883"/>
    <w:rsid w:val="00EA0F14"/>
    <w:rsid w:val="00EA1FF8"/>
    <w:rsid w:val="00EA4351"/>
    <w:rsid w:val="00EB24C3"/>
    <w:rsid w:val="00EB3E6A"/>
    <w:rsid w:val="00EC4D2D"/>
    <w:rsid w:val="00ED0E34"/>
    <w:rsid w:val="00ED10F8"/>
    <w:rsid w:val="00EE309D"/>
    <w:rsid w:val="00EF4494"/>
    <w:rsid w:val="00EF74A2"/>
    <w:rsid w:val="00F00C8E"/>
    <w:rsid w:val="00F038D3"/>
    <w:rsid w:val="00F0404E"/>
    <w:rsid w:val="00F049DA"/>
    <w:rsid w:val="00F11096"/>
    <w:rsid w:val="00F15ACE"/>
    <w:rsid w:val="00F208F3"/>
    <w:rsid w:val="00F2304E"/>
    <w:rsid w:val="00F31ECA"/>
    <w:rsid w:val="00F31EDD"/>
    <w:rsid w:val="00F34D28"/>
    <w:rsid w:val="00F37309"/>
    <w:rsid w:val="00F45C68"/>
    <w:rsid w:val="00F505D8"/>
    <w:rsid w:val="00F60643"/>
    <w:rsid w:val="00F61D7A"/>
    <w:rsid w:val="00F65BF9"/>
    <w:rsid w:val="00F71136"/>
    <w:rsid w:val="00F71C38"/>
    <w:rsid w:val="00F826F4"/>
    <w:rsid w:val="00F83A2C"/>
    <w:rsid w:val="00F83F51"/>
    <w:rsid w:val="00F844E1"/>
    <w:rsid w:val="00F918F4"/>
    <w:rsid w:val="00F93A5F"/>
    <w:rsid w:val="00F96D90"/>
    <w:rsid w:val="00FA6648"/>
    <w:rsid w:val="00FA7389"/>
    <w:rsid w:val="00FB54E2"/>
    <w:rsid w:val="00FB6C44"/>
    <w:rsid w:val="00FD0CC6"/>
    <w:rsid w:val="00FE6B40"/>
    <w:rsid w:val="00FF16BD"/>
    <w:rsid w:val="00FF3DA4"/>
    <w:rsid w:val="00FF54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4654"/>
  <w15:chartTrackingRefBased/>
  <w15:docId w15:val="{6AFD0E44-964D-4B17-A2E7-5B917EB0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C62AA"/>
    <w:pPr>
      <w:ind w:left="720"/>
      <w:contextualSpacing/>
    </w:pPr>
  </w:style>
  <w:style w:type="paragraph" w:styleId="Normlnywebov">
    <w:name w:val="Normal (Web)"/>
    <w:basedOn w:val="Normlny"/>
    <w:uiPriority w:val="99"/>
    <w:semiHidden/>
    <w:unhideWhenUsed/>
    <w:rsid w:val="00D057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057B2"/>
    <w:rPr>
      <w:color w:val="0000FF"/>
      <w:u w:val="single"/>
    </w:rPr>
  </w:style>
  <w:style w:type="character" w:styleId="Nevyrieenzmienka">
    <w:name w:val="Unresolved Mention"/>
    <w:basedOn w:val="Predvolenpsmoodseku"/>
    <w:uiPriority w:val="99"/>
    <w:semiHidden/>
    <w:unhideWhenUsed/>
    <w:rsid w:val="001A0738"/>
    <w:rPr>
      <w:color w:val="605E5C"/>
      <w:shd w:val="clear" w:color="auto" w:fill="E1DFDD"/>
    </w:rPr>
  </w:style>
  <w:style w:type="paragraph" w:customStyle="1" w:styleId="align-justify">
    <w:name w:val="align-justify"/>
    <w:basedOn w:val="Normlny"/>
    <w:rsid w:val="005720D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5720D5"/>
    <w:rPr>
      <w:i/>
      <w:iCs/>
    </w:rPr>
  </w:style>
  <w:style w:type="paragraph" w:styleId="Textpoznmkypodiarou">
    <w:name w:val="footnote text"/>
    <w:basedOn w:val="Normlny"/>
    <w:link w:val="TextpoznmkypodiarouChar"/>
    <w:uiPriority w:val="99"/>
    <w:unhideWhenUsed/>
    <w:rsid w:val="00D549C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D549CE"/>
    <w:rPr>
      <w:sz w:val="20"/>
      <w:szCs w:val="20"/>
    </w:rPr>
  </w:style>
  <w:style w:type="character" w:styleId="Odkaznapoznmkupodiarou">
    <w:name w:val="footnote reference"/>
    <w:basedOn w:val="Predvolenpsmoodseku"/>
    <w:uiPriority w:val="99"/>
    <w:semiHidden/>
    <w:unhideWhenUsed/>
    <w:rsid w:val="00D549CE"/>
    <w:rPr>
      <w:vertAlign w:val="superscript"/>
    </w:rPr>
  </w:style>
  <w:style w:type="character" w:styleId="Vrazn">
    <w:name w:val="Strong"/>
    <w:basedOn w:val="Predvolenpsmoodseku"/>
    <w:uiPriority w:val="22"/>
    <w:qFormat/>
    <w:rsid w:val="00521BE2"/>
    <w:rPr>
      <w:b/>
      <w:bCs/>
    </w:rPr>
  </w:style>
  <w:style w:type="paragraph" w:styleId="Revzia">
    <w:name w:val="Revision"/>
    <w:hidden/>
    <w:uiPriority w:val="99"/>
    <w:semiHidden/>
    <w:rsid w:val="008F7862"/>
    <w:pPr>
      <w:spacing w:after="0" w:line="240" w:lineRule="auto"/>
    </w:pPr>
  </w:style>
  <w:style w:type="character" w:styleId="Odkaznakomentr">
    <w:name w:val="annotation reference"/>
    <w:basedOn w:val="Predvolenpsmoodseku"/>
    <w:uiPriority w:val="99"/>
    <w:semiHidden/>
    <w:unhideWhenUsed/>
    <w:rsid w:val="008D6BF0"/>
    <w:rPr>
      <w:sz w:val="16"/>
      <w:szCs w:val="16"/>
    </w:rPr>
  </w:style>
  <w:style w:type="paragraph" w:styleId="Textkomentra">
    <w:name w:val="annotation text"/>
    <w:basedOn w:val="Normlny"/>
    <w:link w:val="TextkomentraChar"/>
    <w:uiPriority w:val="99"/>
    <w:unhideWhenUsed/>
    <w:rsid w:val="008D6BF0"/>
    <w:pPr>
      <w:spacing w:line="240" w:lineRule="auto"/>
    </w:pPr>
    <w:rPr>
      <w:sz w:val="20"/>
      <w:szCs w:val="20"/>
    </w:rPr>
  </w:style>
  <w:style w:type="character" w:customStyle="1" w:styleId="TextkomentraChar">
    <w:name w:val="Text komentára Char"/>
    <w:basedOn w:val="Predvolenpsmoodseku"/>
    <w:link w:val="Textkomentra"/>
    <w:uiPriority w:val="99"/>
    <w:rsid w:val="008D6BF0"/>
    <w:rPr>
      <w:sz w:val="20"/>
      <w:szCs w:val="20"/>
    </w:rPr>
  </w:style>
  <w:style w:type="paragraph" w:styleId="Predmetkomentra">
    <w:name w:val="annotation subject"/>
    <w:basedOn w:val="Textkomentra"/>
    <w:next w:val="Textkomentra"/>
    <w:link w:val="PredmetkomentraChar"/>
    <w:uiPriority w:val="99"/>
    <w:semiHidden/>
    <w:unhideWhenUsed/>
    <w:rsid w:val="008D6BF0"/>
    <w:rPr>
      <w:b/>
      <w:bCs/>
    </w:rPr>
  </w:style>
  <w:style w:type="character" w:customStyle="1" w:styleId="PredmetkomentraChar">
    <w:name w:val="Predmet komentára Char"/>
    <w:basedOn w:val="TextkomentraChar"/>
    <w:link w:val="Predmetkomentra"/>
    <w:uiPriority w:val="99"/>
    <w:semiHidden/>
    <w:rsid w:val="008D6BF0"/>
    <w:rPr>
      <w:b/>
      <w:bCs/>
      <w:sz w:val="20"/>
      <w:szCs w:val="20"/>
    </w:rPr>
  </w:style>
  <w:style w:type="paragraph" w:styleId="Hlavika">
    <w:name w:val="header"/>
    <w:basedOn w:val="Normlny"/>
    <w:link w:val="HlavikaChar"/>
    <w:uiPriority w:val="99"/>
    <w:unhideWhenUsed/>
    <w:rsid w:val="009E1BA3"/>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9E1BA3"/>
  </w:style>
  <w:style w:type="paragraph" w:styleId="Pta">
    <w:name w:val="footer"/>
    <w:basedOn w:val="Normlny"/>
    <w:link w:val="PtaChar"/>
    <w:uiPriority w:val="99"/>
    <w:unhideWhenUsed/>
    <w:rsid w:val="009E1BA3"/>
    <w:pPr>
      <w:tabs>
        <w:tab w:val="center" w:pos="4680"/>
        <w:tab w:val="right" w:pos="9360"/>
      </w:tabs>
      <w:spacing w:after="0" w:line="240" w:lineRule="auto"/>
    </w:pPr>
  </w:style>
  <w:style w:type="character" w:customStyle="1" w:styleId="PtaChar">
    <w:name w:val="Päta Char"/>
    <w:basedOn w:val="Predvolenpsmoodseku"/>
    <w:link w:val="Pta"/>
    <w:uiPriority w:val="99"/>
    <w:rsid w:val="009E1BA3"/>
  </w:style>
  <w:style w:type="paragraph" w:styleId="Podtitul">
    <w:name w:val="Subtitle"/>
    <w:basedOn w:val="Normlny"/>
    <w:link w:val="PodtitulChar"/>
    <w:uiPriority w:val="99"/>
    <w:qFormat/>
    <w:rsid w:val="008C6536"/>
    <w:pPr>
      <w:spacing w:after="0" w:line="240" w:lineRule="auto"/>
      <w:jc w:val="center"/>
    </w:pPr>
    <w:rPr>
      <w:rFonts w:ascii="Times New Roman" w:eastAsiaTheme="minorEastAsia" w:hAnsi="Times New Roman" w:cs="Times New Roman"/>
      <w:b/>
      <w:bCs/>
      <w:sz w:val="24"/>
      <w:szCs w:val="24"/>
      <w:lang w:val="en-US" w:eastAsia="cs-CZ"/>
    </w:rPr>
  </w:style>
  <w:style w:type="character" w:customStyle="1" w:styleId="PodtitulChar">
    <w:name w:val="Podtitul Char"/>
    <w:basedOn w:val="Predvolenpsmoodseku"/>
    <w:link w:val="Podtitul"/>
    <w:uiPriority w:val="99"/>
    <w:rsid w:val="008C6536"/>
    <w:rPr>
      <w:rFonts w:ascii="Times New Roman" w:eastAsiaTheme="minorEastAsia" w:hAnsi="Times New Roman" w:cs="Times New Roman"/>
      <w:b/>
      <w:bCs/>
      <w:sz w:val="24"/>
      <w:szCs w:val="24"/>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3970">
      <w:bodyDiv w:val="1"/>
      <w:marLeft w:val="0"/>
      <w:marRight w:val="0"/>
      <w:marTop w:val="0"/>
      <w:marBottom w:val="0"/>
      <w:divBdr>
        <w:top w:val="none" w:sz="0" w:space="0" w:color="auto"/>
        <w:left w:val="none" w:sz="0" w:space="0" w:color="auto"/>
        <w:bottom w:val="none" w:sz="0" w:space="0" w:color="auto"/>
        <w:right w:val="none" w:sz="0" w:space="0" w:color="auto"/>
      </w:divBdr>
    </w:div>
    <w:div w:id="1742830802">
      <w:bodyDiv w:val="1"/>
      <w:marLeft w:val="0"/>
      <w:marRight w:val="0"/>
      <w:marTop w:val="0"/>
      <w:marBottom w:val="0"/>
      <w:divBdr>
        <w:top w:val="none" w:sz="0" w:space="0" w:color="auto"/>
        <w:left w:val="none" w:sz="0" w:space="0" w:color="auto"/>
        <w:bottom w:val="none" w:sz="0" w:space="0" w:color="auto"/>
        <w:right w:val="none" w:sz="0" w:space="0" w:color="auto"/>
      </w:divBdr>
    </w:div>
    <w:div w:id="175192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sites/default/files/research_and_innovation/strategy_on_research_and_innovation/documents/ec_rtd_gender-equality-factsheet.pdf" TargetMode="External"/><Relationship Id="rId13" Type="http://schemas.openxmlformats.org/officeDocument/2006/relationships/hyperlink" Target="https://en.wikipedia.org/wiki/Academic_degre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Research" TargetMode="External"/><Relationship Id="rId17" Type="http://schemas.openxmlformats.org/officeDocument/2006/relationships/hyperlink" Target="mailto:adriana.jesenkova@upjs.sk" TargetMode="External"/><Relationship Id="rId2" Type="http://schemas.openxmlformats.org/officeDocument/2006/relationships/numbering" Target="numbering.xml"/><Relationship Id="rId16" Type="http://schemas.openxmlformats.org/officeDocument/2006/relationships/hyperlink" Target="https://scholar.google.com/citations?view_op=view_citation&amp;hl=es&amp;user=N2nMDNIAAAAJ&amp;cstart=20&amp;pagesize=80&amp;citation_for_view=N2nMDNIAAAAJ:4JMBOYKVnBM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Education" TargetMode="External"/><Relationship Id="rId5" Type="http://schemas.openxmlformats.org/officeDocument/2006/relationships/webSettings" Target="webSettings.xml"/><Relationship Id="rId15" Type="http://schemas.openxmlformats.org/officeDocument/2006/relationships/hyperlink" Target="https://pure.hud.ac.uk/en/publications/being-an-early-career-academic-is-there-space-for-gender-equality" TargetMode="External"/><Relationship Id="rId10" Type="http://schemas.openxmlformats.org/officeDocument/2006/relationships/hyperlink" Target="https://en.wikipedia.org/wiki/Tertiary_educ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Higher_education" TargetMode="External"/><Relationship Id="rId14" Type="http://schemas.openxmlformats.org/officeDocument/2006/relationships/hyperlink" Target="https://en.wikipedia.org/wiki/Latin"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C0E32-9FC2-45C0-81F0-335CE9C73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10</Pages>
  <Words>6260</Words>
  <Characters>35686</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Mgr. Adriana Jesenková PhD.</dc:creator>
  <cp:keywords/>
  <dc:description/>
  <cp:lastModifiedBy>Mgr. Petra Filipová PhD.</cp:lastModifiedBy>
  <cp:revision>18</cp:revision>
  <dcterms:created xsi:type="dcterms:W3CDTF">2021-11-21T09:51:00Z</dcterms:created>
  <dcterms:modified xsi:type="dcterms:W3CDTF">2021-11-23T17:30:00Z</dcterms:modified>
</cp:coreProperties>
</file>