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0B9D" w14:textId="70A3FA4B" w:rsidR="005A7E8B" w:rsidRPr="00DE39C7" w:rsidRDefault="007345D7" w:rsidP="00DE39C7">
      <w:pPr>
        <w:spacing w:line="240" w:lineRule="auto"/>
        <w:ind w:firstLine="0"/>
        <w:jc w:val="center"/>
        <w:rPr>
          <w:rFonts w:cs="Times New Roman"/>
          <w:b/>
          <w:bCs/>
          <w:sz w:val="28"/>
          <w:szCs w:val="28"/>
        </w:rPr>
      </w:pPr>
      <w:r w:rsidRPr="00C77F82">
        <w:rPr>
          <w:rFonts w:cs="Times New Roman"/>
          <w:b/>
          <w:bCs/>
          <w:sz w:val="28"/>
          <w:szCs w:val="28"/>
        </w:rPr>
        <w:t xml:space="preserve">Morphological </w:t>
      </w:r>
      <w:r w:rsidR="0003078C">
        <w:rPr>
          <w:rFonts w:cs="Times New Roman"/>
          <w:b/>
          <w:bCs/>
          <w:sz w:val="28"/>
          <w:szCs w:val="28"/>
        </w:rPr>
        <w:t>p</w:t>
      </w:r>
      <w:r w:rsidRPr="00C77F82">
        <w:rPr>
          <w:rFonts w:cs="Times New Roman"/>
          <w:b/>
          <w:bCs/>
          <w:sz w:val="28"/>
          <w:szCs w:val="28"/>
        </w:rPr>
        <w:t xml:space="preserve">rocesses: </w:t>
      </w:r>
      <w:r w:rsidR="0003078C">
        <w:rPr>
          <w:rFonts w:cs="Times New Roman"/>
          <w:b/>
          <w:bCs/>
          <w:sz w:val="28"/>
          <w:szCs w:val="28"/>
        </w:rPr>
        <w:t>l</w:t>
      </w:r>
      <w:r w:rsidRPr="00C77F82">
        <w:rPr>
          <w:rFonts w:cs="Times New Roman"/>
          <w:b/>
          <w:bCs/>
          <w:sz w:val="28"/>
          <w:szCs w:val="28"/>
        </w:rPr>
        <w:t xml:space="preserve">anguage </w:t>
      </w:r>
      <w:r w:rsidR="0003078C">
        <w:rPr>
          <w:rFonts w:cs="Times New Roman"/>
          <w:b/>
          <w:bCs/>
          <w:sz w:val="28"/>
          <w:szCs w:val="28"/>
        </w:rPr>
        <w:t>m</w:t>
      </w:r>
      <w:r w:rsidRPr="00C77F82">
        <w:rPr>
          <w:rFonts w:cs="Times New Roman"/>
          <w:b/>
          <w:bCs/>
          <w:sz w:val="28"/>
          <w:szCs w:val="28"/>
        </w:rPr>
        <w:t xml:space="preserve">ixing and </w:t>
      </w:r>
      <w:r w:rsidR="0003078C">
        <w:rPr>
          <w:rFonts w:cs="Times New Roman"/>
          <w:b/>
          <w:bCs/>
          <w:sz w:val="28"/>
          <w:szCs w:val="28"/>
        </w:rPr>
        <w:t>s</w:t>
      </w:r>
      <w:r w:rsidRPr="00C77F82">
        <w:rPr>
          <w:rFonts w:cs="Times New Roman"/>
          <w:b/>
          <w:bCs/>
          <w:sz w:val="28"/>
          <w:szCs w:val="28"/>
        </w:rPr>
        <w:t xml:space="preserve">tructural </w:t>
      </w:r>
      <w:r w:rsidR="0003078C">
        <w:rPr>
          <w:rFonts w:cs="Times New Roman"/>
          <w:b/>
          <w:bCs/>
          <w:sz w:val="28"/>
          <w:szCs w:val="28"/>
        </w:rPr>
        <w:t>p</w:t>
      </w:r>
      <w:r w:rsidRPr="00C77F82">
        <w:rPr>
          <w:rFonts w:cs="Times New Roman"/>
          <w:b/>
          <w:bCs/>
          <w:sz w:val="28"/>
          <w:szCs w:val="28"/>
        </w:rPr>
        <w:t>reservation in Indonesia</w:t>
      </w:r>
    </w:p>
    <w:p w14:paraId="2E9477CF" w14:textId="213D6A99" w:rsidR="005A7E8B" w:rsidRPr="00C77F82" w:rsidRDefault="005A7E8B" w:rsidP="004C4EDE">
      <w:pPr>
        <w:spacing w:line="240" w:lineRule="auto"/>
        <w:ind w:left="284" w:right="515" w:firstLine="0"/>
        <w:jc w:val="center"/>
        <w:rPr>
          <w:rFonts w:cs="Times New Roman"/>
          <w:bCs/>
          <w:vertAlign w:val="superscript"/>
        </w:rPr>
      </w:pPr>
      <w:r w:rsidRPr="00C77F82">
        <w:rPr>
          <w:rFonts w:cs="Times New Roman"/>
          <w:bCs/>
        </w:rPr>
        <w:t>Mariam Lidia Mytty Pandea</w:t>
      </w:r>
      <w:r w:rsidR="006C4272" w:rsidRPr="00C77F82">
        <w:rPr>
          <w:rFonts w:cs="Times New Roman"/>
          <w:bCs/>
        </w:rPr>
        <w:t>n</w:t>
      </w:r>
      <w:r w:rsidR="00C77F82" w:rsidRPr="00C77F82">
        <w:rPr>
          <w:rFonts w:cs="Times New Roman"/>
          <w:bCs/>
        </w:rPr>
        <w:t xml:space="preserve">, </w:t>
      </w:r>
      <w:r w:rsidRPr="00C77F82">
        <w:rPr>
          <w:rFonts w:cs="Times New Roman"/>
          <w:bCs/>
        </w:rPr>
        <w:t>Stefanie Humena</w:t>
      </w:r>
      <w:r w:rsidR="00C77F82" w:rsidRPr="00C77F82">
        <w:rPr>
          <w:rFonts w:cs="Times New Roman"/>
          <w:bCs/>
        </w:rPr>
        <w:t xml:space="preserve">, </w:t>
      </w:r>
      <w:r w:rsidRPr="00C77F82">
        <w:rPr>
          <w:rFonts w:cs="Times New Roman"/>
          <w:bCs/>
        </w:rPr>
        <w:t>F. Ari Anggraini Sebayang</w:t>
      </w:r>
      <w:r w:rsidR="00C77F82" w:rsidRPr="00C77F82">
        <w:rPr>
          <w:rFonts w:cs="Times New Roman"/>
          <w:bCs/>
        </w:rPr>
        <w:t xml:space="preserve">, </w:t>
      </w:r>
      <w:r w:rsidRPr="00C77F82">
        <w:rPr>
          <w:rFonts w:cs="Times New Roman"/>
          <w:bCs/>
        </w:rPr>
        <w:t>Johny</w:t>
      </w:r>
      <w:r w:rsidR="00C77F82" w:rsidRPr="00C77F82">
        <w:rPr>
          <w:rFonts w:cs="Times New Roman"/>
          <w:bCs/>
        </w:rPr>
        <w:t xml:space="preserve"> </w:t>
      </w:r>
      <w:r w:rsidRPr="00C77F82">
        <w:rPr>
          <w:rFonts w:cs="Times New Roman"/>
          <w:bCs/>
        </w:rPr>
        <w:t>Revo Elia Tampi</w:t>
      </w:r>
      <w:r w:rsidR="00C77F82" w:rsidRPr="00C77F82">
        <w:rPr>
          <w:rFonts w:cs="Times New Roman"/>
          <w:bCs/>
        </w:rPr>
        <w:t xml:space="preserve">, </w:t>
      </w:r>
      <w:r w:rsidRPr="00C77F82">
        <w:rPr>
          <w:rFonts w:cs="Times New Roman"/>
          <w:bCs/>
        </w:rPr>
        <w:t>Caecilia J.J. Waha</w:t>
      </w:r>
    </w:p>
    <w:p w14:paraId="34ED73DA" w14:textId="04A41911" w:rsidR="00DE39C7" w:rsidRPr="00233815" w:rsidRDefault="00DE39C7" w:rsidP="00DE39C7">
      <w:pPr>
        <w:spacing w:line="240" w:lineRule="auto"/>
        <w:ind w:left="-284" w:right="-194" w:firstLine="0"/>
        <w:jc w:val="center"/>
        <w:rPr>
          <w:rFonts w:cs="Times New Roman"/>
        </w:rPr>
      </w:pPr>
      <w:r w:rsidRPr="00233815">
        <w:rPr>
          <w:rFonts w:cs="Times New Roman"/>
        </w:rPr>
        <w:t>Sam Ratulangi University</w:t>
      </w:r>
    </w:p>
    <w:p w14:paraId="26C92BA9" w14:textId="77777777" w:rsidR="00DE39C7" w:rsidRDefault="00DE39C7" w:rsidP="004C4EDE">
      <w:pPr>
        <w:spacing w:line="240" w:lineRule="auto"/>
        <w:ind w:left="567" w:right="656" w:firstLine="0"/>
        <w:rPr>
          <w:rFonts w:cs="Times New Roman"/>
          <w:bCs/>
        </w:rPr>
      </w:pPr>
    </w:p>
    <w:p w14:paraId="3D076565" w14:textId="26625E52" w:rsidR="00F33C27" w:rsidRPr="00DE39C7" w:rsidRDefault="00FF33D7" w:rsidP="00DE39C7">
      <w:pPr>
        <w:spacing w:line="240" w:lineRule="auto"/>
        <w:ind w:left="709" w:right="656" w:firstLine="0"/>
        <w:rPr>
          <w:rFonts w:cs="Times New Roman"/>
          <w:i/>
          <w:iCs/>
          <w:sz w:val="22"/>
          <w:szCs w:val="22"/>
          <w:lang w:val="en-ID"/>
        </w:rPr>
      </w:pPr>
      <w:r w:rsidRPr="00DE39C7">
        <w:rPr>
          <w:rFonts w:cs="Times New Roman"/>
          <w:i/>
          <w:iCs/>
          <w:sz w:val="22"/>
          <w:szCs w:val="22"/>
        </w:rPr>
        <w:t xml:space="preserve">The Jaton isolect, born from prolonged contact between Javanese and Tondano speakers in North Sulawesi, has a distinct yet understudied morphological structure. This study examines affixation, reduplication, and compounding to assess Javanese influence. Using a qualitative descriptive method, data were collected through observation, interviews, and vocabulary lists from native speakers in Minahasa, then analyzed via morphological classification and element breakdown. </w:t>
      </w:r>
      <w:r w:rsidR="007345D7" w:rsidRPr="00DE39C7">
        <w:rPr>
          <w:rFonts w:cs="Times New Roman"/>
          <w:i/>
          <w:iCs/>
          <w:sz w:val="22"/>
          <w:szCs w:val="22"/>
        </w:rPr>
        <w:t xml:space="preserve">Vocabulary was gathered using a basic list method, focusing on core words across specific areas, with Jaton speakers providing equivalents during structured interviews. </w:t>
      </w:r>
      <w:r w:rsidRPr="00DE39C7">
        <w:rPr>
          <w:rFonts w:cs="Times New Roman"/>
          <w:i/>
          <w:iCs/>
          <w:sz w:val="22"/>
          <w:szCs w:val="22"/>
        </w:rPr>
        <w:t xml:space="preserve">Results show Jaton’s morphology aligns mainly with Tondano, featuring five prefixes, three infixes, nine suffixes, three circumfixes, and two reduplication types involving affixation and vowel change. </w:t>
      </w:r>
      <w:r w:rsidR="007345D7" w:rsidRPr="00DE39C7">
        <w:rPr>
          <w:rFonts w:cs="Times New Roman"/>
          <w:i/>
          <w:iCs/>
          <w:sz w:val="22"/>
          <w:szCs w:val="22"/>
          <w:lang w:val="en-ID"/>
        </w:rPr>
        <w:t xml:space="preserve">Jaton's morphological analysis includes affixation with five prefixes, three infixes, nine suffixes, and three circumfixes. Reduplication is divided into </w:t>
      </w:r>
      <w:proofErr w:type="spellStart"/>
      <w:r w:rsidR="007345D7" w:rsidRPr="00DE39C7">
        <w:rPr>
          <w:rFonts w:cs="Times New Roman"/>
          <w:i/>
          <w:iCs/>
          <w:sz w:val="22"/>
          <w:szCs w:val="22"/>
          <w:lang w:val="en-ID"/>
        </w:rPr>
        <w:t>wisesa</w:t>
      </w:r>
      <w:proofErr w:type="spellEnd"/>
      <w:r w:rsidR="007345D7" w:rsidRPr="00DE39C7">
        <w:rPr>
          <w:rFonts w:cs="Times New Roman"/>
          <w:i/>
          <w:iCs/>
          <w:sz w:val="22"/>
          <w:szCs w:val="22"/>
          <w:lang w:val="en-ID"/>
        </w:rPr>
        <w:t xml:space="preserve"> </w:t>
      </w:r>
      <w:proofErr w:type="spellStart"/>
      <w:r w:rsidR="007345D7" w:rsidRPr="00DE39C7">
        <w:rPr>
          <w:rFonts w:cs="Times New Roman"/>
          <w:i/>
          <w:iCs/>
          <w:sz w:val="22"/>
          <w:szCs w:val="22"/>
          <w:lang w:val="en-ID"/>
        </w:rPr>
        <w:t>dwilingga</w:t>
      </w:r>
      <w:proofErr w:type="spellEnd"/>
      <w:r w:rsidR="007345D7" w:rsidRPr="00DE39C7">
        <w:rPr>
          <w:rFonts w:cs="Times New Roman"/>
          <w:i/>
          <w:iCs/>
          <w:sz w:val="22"/>
          <w:szCs w:val="22"/>
          <w:lang w:val="en-ID"/>
        </w:rPr>
        <w:t xml:space="preserve"> and </w:t>
      </w:r>
      <w:proofErr w:type="spellStart"/>
      <w:r w:rsidR="007345D7" w:rsidRPr="00DE39C7">
        <w:rPr>
          <w:rFonts w:cs="Times New Roman"/>
          <w:i/>
          <w:iCs/>
          <w:sz w:val="22"/>
          <w:szCs w:val="22"/>
          <w:lang w:val="en-ID"/>
        </w:rPr>
        <w:t>dwipurwa</w:t>
      </w:r>
      <w:proofErr w:type="spellEnd"/>
      <w:r w:rsidR="007345D7" w:rsidRPr="00DE39C7">
        <w:rPr>
          <w:rFonts w:cs="Times New Roman"/>
          <w:i/>
          <w:iCs/>
          <w:sz w:val="22"/>
          <w:szCs w:val="22"/>
          <w:lang w:val="en-ID"/>
        </w:rPr>
        <w:t xml:space="preserve">. Compounding forms new meanings, aligning Jaton's structures with Tondano, devoid of Javanese influence. </w:t>
      </w:r>
      <w:r w:rsidRPr="00DE39C7">
        <w:rPr>
          <w:rFonts w:cs="Times New Roman"/>
          <w:i/>
          <w:iCs/>
          <w:sz w:val="22"/>
          <w:szCs w:val="22"/>
        </w:rPr>
        <w:t>The study concludes that despite its contact-language origin, Jaton retains a predominantly Tondano framework with minimal Javanese influence, offering insight into isolect development in contact settings.</w:t>
      </w:r>
    </w:p>
    <w:p w14:paraId="5FBD82D5" w14:textId="77777777" w:rsidR="00C77F82" w:rsidRDefault="00C77F82" w:rsidP="004C4EDE">
      <w:pPr>
        <w:spacing w:line="240" w:lineRule="auto"/>
        <w:ind w:left="567" w:right="1082" w:firstLine="0"/>
        <w:jc w:val="left"/>
        <w:rPr>
          <w:rFonts w:cs="Times New Roman"/>
          <w:b/>
          <w:bCs/>
        </w:rPr>
      </w:pPr>
    </w:p>
    <w:p w14:paraId="47932F91" w14:textId="2530FEA8" w:rsidR="00C77F82" w:rsidRDefault="00F33C27" w:rsidP="00DE39C7">
      <w:pPr>
        <w:spacing w:line="240" w:lineRule="auto"/>
        <w:ind w:left="709" w:right="1082" w:firstLine="0"/>
        <w:rPr>
          <w:rFonts w:cs="Times New Roman"/>
        </w:rPr>
      </w:pPr>
      <w:r w:rsidRPr="00DE39C7">
        <w:rPr>
          <w:rFonts w:cs="Times New Roman"/>
          <w:b/>
          <w:bCs/>
          <w:sz w:val="22"/>
          <w:szCs w:val="22"/>
        </w:rPr>
        <w:t>Keywords</w:t>
      </w:r>
      <w:r w:rsidR="00DE39C7">
        <w:rPr>
          <w:rFonts w:cs="Times New Roman"/>
          <w:b/>
          <w:bCs/>
          <w:sz w:val="22"/>
          <w:szCs w:val="22"/>
        </w:rPr>
        <w:t>:</w:t>
      </w:r>
      <w:r w:rsidRPr="00DE39C7">
        <w:rPr>
          <w:rFonts w:cs="Times New Roman"/>
          <w:b/>
          <w:bCs/>
          <w:i/>
          <w:iCs/>
          <w:sz w:val="22"/>
          <w:szCs w:val="22"/>
        </w:rPr>
        <w:t xml:space="preserve"> </w:t>
      </w:r>
      <w:r w:rsidRPr="00DE39C7">
        <w:rPr>
          <w:rFonts w:cs="Times New Roman"/>
          <w:i/>
          <w:iCs/>
          <w:sz w:val="22"/>
          <w:szCs w:val="22"/>
        </w:rPr>
        <w:t>affixation</w:t>
      </w:r>
      <w:r w:rsidR="00C77F82" w:rsidRPr="00DE39C7">
        <w:rPr>
          <w:rFonts w:cs="Times New Roman"/>
          <w:i/>
          <w:iCs/>
          <w:sz w:val="22"/>
          <w:szCs w:val="22"/>
        </w:rPr>
        <w:t>,</w:t>
      </w:r>
      <w:r w:rsidRPr="00DE39C7">
        <w:rPr>
          <w:rFonts w:cs="Times New Roman"/>
          <w:i/>
          <w:iCs/>
          <w:sz w:val="22"/>
          <w:szCs w:val="22"/>
        </w:rPr>
        <w:t xml:space="preserve"> compounding</w:t>
      </w:r>
      <w:r w:rsidR="00C77F82" w:rsidRPr="00DE39C7">
        <w:rPr>
          <w:rFonts w:cs="Times New Roman"/>
          <w:i/>
          <w:iCs/>
          <w:sz w:val="22"/>
          <w:szCs w:val="22"/>
        </w:rPr>
        <w:t>,</w:t>
      </w:r>
      <w:r w:rsidRPr="00DE39C7">
        <w:rPr>
          <w:rFonts w:cs="Times New Roman"/>
          <w:i/>
          <w:iCs/>
          <w:sz w:val="22"/>
          <w:szCs w:val="22"/>
        </w:rPr>
        <w:t xml:space="preserve"> Jaton isolect</w:t>
      </w:r>
      <w:r w:rsidR="00C77F82" w:rsidRPr="00DE39C7">
        <w:rPr>
          <w:rFonts w:cs="Times New Roman"/>
          <w:i/>
          <w:iCs/>
          <w:sz w:val="22"/>
          <w:szCs w:val="22"/>
        </w:rPr>
        <w:t>,</w:t>
      </w:r>
      <w:r w:rsidRPr="00DE39C7">
        <w:rPr>
          <w:rFonts w:cs="Times New Roman"/>
          <w:i/>
          <w:iCs/>
          <w:sz w:val="22"/>
          <w:szCs w:val="22"/>
        </w:rPr>
        <w:t xml:space="preserve"> language contact</w:t>
      </w:r>
      <w:r w:rsidR="00C77F82" w:rsidRPr="00DE39C7">
        <w:rPr>
          <w:rFonts w:cs="Times New Roman"/>
          <w:i/>
          <w:iCs/>
          <w:sz w:val="22"/>
          <w:szCs w:val="22"/>
        </w:rPr>
        <w:t>,</w:t>
      </w:r>
      <w:r w:rsidR="00DE39C7">
        <w:rPr>
          <w:rFonts w:cs="Times New Roman"/>
          <w:i/>
          <w:iCs/>
          <w:sz w:val="22"/>
          <w:szCs w:val="22"/>
        </w:rPr>
        <w:t xml:space="preserve"> </w:t>
      </w:r>
      <w:r w:rsidRPr="00DE39C7">
        <w:rPr>
          <w:rFonts w:cs="Times New Roman"/>
          <w:i/>
          <w:iCs/>
          <w:sz w:val="22"/>
          <w:szCs w:val="22"/>
        </w:rPr>
        <w:t>morphological processes</w:t>
      </w:r>
    </w:p>
    <w:p w14:paraId="04EE5002" w14:textId="77777777" w:rsidR="00C77F82" w:rsidRDefault="00C77F82" w:rsidP="004C4EDE">
      <w:pPr>
        <w:spacing w:line="240" w:lineRule="auto"/>
        <w:ind w:right="1082" w:firstLine="0"/>
        <w:jc w:val="left"/>
        <w:rPr>
          <w:rFonts w:cs="Times New Roman"/>
          <w:b/>
          <w:bCs/>
        </w:rPr>
      </w:pPr>
    </w:p>
    <w:p w14:paraId="5F8C765B" w14:textId="77777777" w:rsidR="00DE39C7" w:rsidRDefault="00DE39C7" w:rsidP="004C4EDE">
      <w:pPr>
        <w:spacing w:line="240" w:lineRule="auto"/>
        <w:ind w:right="1082" w:firstLine="0"/>
        <w:jc w:val="left"/>
        <w:rPr>
          <w:rFonts w:cs="Times New Roman"/>
          <w:b/>
          <w:bCs/>
        </w:rPr>
      </w:pPr>
    </w:p>
    <w:p w14:paraId="6CF264CB" w14:textId="29B10548" w:rsidR="00C77F82" w:rsidRDefault="000E0570" w:rsidP="00937AF6">
      <w:pPr>
        <w:spacing w:after="240" w:line="240" w:lineRule="auto"/>
        <w:ind w:right="-194" w:firstLine="0"/>
        <w:rPr>
          <w:rFonts w:cs="Times New Roman"/>
        </w:rPr>
      </w:pPr>
      <w:r>
        <w:rPr>
          <w:rFonts w:cs="Times New Roman"/>
          <w:b/>
          <w:bCs/>
        </w:rPr>
        <w:t xml:space="preserve">1 </w:t>
      </w:r>
      <w:r w:rsidR="00FF33D7" w:rsidRPr="00C77F82">
        <w:rPr>
          <w:rFonts w:cs="Times New Roman"/>
          <w:b/>
          <w:bCs/>
        </w:rPr>
        <w:t>Introduction</w:t>
      </w:r>
    </w:p>
    <w:p w14:paraId="56A1DC8C" w14:textId="1302C954" w:rsidR="00F33C27" w:rsidRPr="00C77F82" w:rsidRDefault="00F33C27" w:rsidP="00B84173">
      <w:pPr>
        <w:spacing w:line="240" w:lineRule="auto"/>
        <w:ind w:right="-52" w:firstLine="0"/>
        <w:rPr>
          <w:rFonts w:cs="Times New Roman"/>
        </w:rPr>
      </w:pPr>
      <w:r w:rsidRPr="00C77F82">
        <w:rPr>
          <w:rFonts w:cs="Times New Roman"/>
          <w:lang w:val="en-ID"/>
        </w:rPr>
        <w:t xml:space="preserve">The Jaton </w:t>
      </w:r>
      <w:proofErr w:type="spellStart"/>
      <w:r w:rsidRPr="00C77F82">
        <w:rPr>
          <w:rFonts w:cs="Times New Roman"/>
          <w:lang w:val="en-ID"/>
        </w:rPr>
        <w:t>isolect</w:t>
      </w:r>
      <w:proofErr w:type="spellEnd"/>
      <w:r w:rsidRPr="00C77F82">
        <w:rPr>
          <w:rFonts w:cs="Times New Roman"/>
          <w:lang w:val="en-ID"/>
        </w:rPr>
        <w:t xml:space="preserve"> is an intriguing linguistic phenomenon that emerged from the cultural and linguistic blending of the Javanese and </w:t>
      </w:r>
      <w:proofErr w:type="spellStart"/>
      <w:r w:rsidRPr="00C77F82">
        <w:rPr>
          <w:rFonts w:cs="Times New Roman"/>
          <w:lang w:val="en-ID"/>
        </w:rPr>
        <w:t>Tondano</w:t>
      </w:r>
      <w:proofErr w:type="spellEnd"/>
      <w:r w:rsidRPr="00C77F82">
        <w:rPr>
          <w:rFonts w:cs="Times New Roman"/>
          <w:lang w:val="en-ID"/>
        </w:rPr>
        <w:t xml:space="preserve"> ethnic groups in North Sulawesi, Indonesia.</w:t>
      </w:r>
      <w:r w:rsidR="00555BBD" w:rsidRPr="00C77F82">
        <w:rPr>
          <w:rFonts w:cs="Times New Roman"/>
          <w:lang w:val="en-ID"/>
        </w:rPr>
        <w:t xml:space="preserve"> Researchers estimate that the number of Jaton speakers is only in the hundreds.</w:t>
      </w:r>
      <w:r w:rsidRPr="00C77F82">
        <w:rPr>
          <w:rFonts w:cs="Times New Roman"/>
          <w:lang w:val="en-ID"/>
        </w:rPr>
        <w:t xml:space="preserve"> Rooted in the intermarriages between Javanese men exiled during the Dutch colonial era and </w:t>
      </w:r>
      <w:proofErr w:type="spellStart"/>
      <w:r w:rsidRPr="00C77F82">
        <w:rPr>
          <w:rFonts w:cs="Times New Roman"/>
          <w:lang w:val="en-ID"/>
        </w:rPr>
        <w:t>Minahasan</w:t>
      </w:r>
      <w:proofErr w:type="spellEnd"/>
      <w:r w:rsidRPr="00C77F82">
        <w:rPr>
          <w:rFonts w:cs="Times New Roman"/>
          <w:lang w:val="en-ID"/>
        </w:rPr>
        <w:t xml:space="preserve"> women, Jaton serves as a bridge between the two cultures. This hybrid language reflects a unique fusion of Javanese and </w:t>
      </w:r>
      <w:proofErr w:type="spellStart"/>
      <w:r w:rsidRPr="00C77F82">
        <w:rPr>
          <w:rFonts w:cs="Times New Roman"/>
          <w:lang w:val="en-ID"/>
        </w:rPr>
        <w:t>Tondano</w:t>
      </w:r>
      <w:proofErr w:type="spellEnd"/>
      <w:r w:rsidRPr="00C77F82">
        <w:rPr>
          <w:rFonts w:cs="Times New Roman"/>
          <w:lang w:val="en-ID"/>
        </w:rPr>
        <w:t xml:space="preserve"> linguistic elements, shaped by historical events such as the exile of Kyai Modjo's followers during the Java War or the war of </w:t>
      </w:r>
      <w:proofErr w:type="spellStart"/>
      <w:r w:rsidRPr="00C77F82">
        <w:rPr>
          <w:rFonts w:cs="Times New Roman"/>
          <w:lang w:val="en-ID"/>
        </w:rPr>
        <w:t>Diponegoro</w:t>
      </w:r>
      <w:proofErr w:type="spellEnd"/>
      <w:r w:rsidRPr="00C77F82">
        <w:rPr>
          <w:rFonts w:cs="Times New Roman"/>
          <w:lang w:val="en-ID"/>
        </w:rPr>
        <w:t xml:space="preserve"> (1825-1830) </w:t>
      </w:r>
      <w:r w:rsidRPr="00C77F82">
        <w:rPr>
          <w:rFonts w:cs="Times New Roman"/>
        </w:rPr>
        <w:fldChar w:fldCharType="begin"/>
      </w:r>
      <w:r w:rsidRPr="00C77F82">
        <w:rPr>
          <w:rFonts w:cs="Times New Roman"/>
        </w:rPr>
        <w:instrText xml:space="preserve"> ADDIN ZOTERO_ITEM CSL_CITATION {"citationID":"NRIdIywi","properties":{"formattedCitation":"(Djojosuroto, 2012)","plainCitation":"(Djojosuroto, 2012)","noteIndex":0},"citationItems":[{"id":48,"uris":["http://zotero.org/users/9150040/items/T8YFX4PQ"],"itemData":{"id":48,"type":"article-journal","abstract":"Keberadaan Pangeran Diponegoro, Kyai Modjo dan para pengikutnya di Sulawesi Utara tahun 1830 bukan untuk menyiarkan Islam kepada masyarakat Minahasa melainkan hanya semata - mata untuk mempertahankan hidup dan kehidupan. Hal ini tidak terlepas dari peristiwa perlawanan rakyat di Jawa dalam menentang kolonialisme Belanda. Dalam sejarah Indonesia dikenal dengan Perang Diponegoro (1825-1830) atau dalam literatur asing disebut Perang Jawa (Java war). Dalam perang ini Kyai Modjo sangat berjasa karena beliau menyambut seruan Pangeran Diponegoro untuk membantu dan menggerakkan para pengikutnya untuk berperang melawan Kolonial Belanda. Kyai Modjo selain sebagai seorang ulama dan penasihat spiritual Pangeran Diponegoro, juga merangkap sebagai seorang panglima perang.Kehadiran Pangeran Diponegoro, Kiay Modjo dan para pengikutnya di Tondano Sulawesi Utara tidak terlepas dari perlawanan rakyat di Jawa dalam menentang kolonial Belanda. Dalam sejarah Indonesia dikenal dengan Perang Diponegoro (1825-1830) atau dalam literatur asing disebut Perang Jawa (Java war). Dalam perang ini Kiay Modjo sangat berjasa karena Beliau menyambut seruan Pangeran Diponegoro untuk membantu dan menggerakkan pengikutnya untuk berperang melawan Kolonial Belanda. Kiay Modjo selain sebagai seorang ulama dan penasehat keagamaan Pangeran Diponegoro, juga merangkap sebagai seorang panglima perang.Untuk menjalin hubungan dengan penduduk setempat tentunya bahasa sangat memegang peranan yang penting. Orang Kampung Jawa berbicara dengan menggunakan bahasa Tondano campuran bahasa Jawa, sehingga mereka dapat menciptakan dialek tersendiri yakni gabungan bahasa Tondano dan bahasa Jawa yang melahirkan dialek Jaton atau Dialek Jawa Tondano.Kata Kunci:Dialek, identitas, akulturasi, ba’do katupat, pungguan, sitou timou tumou tou","container-title":"Didaktika Dwija Indria","ISSN":"2337-8786","issue":"1","language":"en","note":"number: 1","source":"jurnal.fkip.uns.ac.id","title":"Dialek dan Identitas Jawa Tondano di Minahasa","URL":"https://jurnal.fkip.uns.ac.id/index.php/pgsdsolo/article/view/66","volume":"1","author":[{"family":"Djojosuroto","given":"Kinayati"}],"accessed":{"date-parts":[["2023",2,15]]},"issued":{"date-parts":[["2012",7,31]]}},"label":"page"}],"schema":"https://github.com/citation-style-language/schema/raw/master/csl-citation.json"} </w:instrText>
      </w:r>
      <w:r w:rsidRPr="00C77F82">
        <w:rPr>
          <w:rFonts w:cs="Times New Roman"/>
        </w:rPr>
        <w:fldChar w:fldCharType="separate"/>
      </w:r>
      <w:r w:rsidRPr="00C77F82">
        <w:rPr>
          <w:rFonts w:cs="Times New Roman"/>
        </w:rPr>
        <w:t>(Djojosuroto, 2012)</w:t>
      </w:r>
      <w:r w:rsidRPr="00C77F82">
        <w:rPr>
          <w:rFonts w:cs="Times New Roman"/>
        </w:rPr>
        <w:fldChar w:fldCharType="end"/>
      </w:r>
      <w:r w:rsidRPr="00C77F82">
        <w:rPr>
          <w:rFonts w:cs="Times New Roman"/>
          <w:lang w:val="en-ID"/>
        </w:rPr>
        <w:t xml:space="preserve">. Over time, this blending led to the formation of the Jaton community, a cultural and linguistic group that continues to thrive in the North </w:t>
      </w:r>
      <w:proofErr w:type="spellStart"/>
      <w:r w:rsidRPr="00C77F82">
        <w:rPr>
          <w:rFonts w:cs="Times New Roman"/>
          <w:lang w:val="en-ID"/>
        </w:rPr>
        <w:t>Tondano</w:t>
      </w:r>
      <w:proofErr w:type="spellEnd"/>
      <w:r w:rsidRPr="00C77F82">
        <w:rPr>
          <w:rFonts w:cs="Times New Roman"/>
          <w:lang w:val="en-ID"/>
        </w:rPr>
        <w:t xml:space="preserve"> District.</w:t>
      </w:r>
    </w:p>
    <w:p w14:paraId="1A96DD2C" w14:textId="6CEAA0D3" w:rsidR="00F33C27" w:rsidRPr="00C77F82" w:rsidRDefault="00F33C27" w:rsidP="00B84173">
      <w:pPr>
        <w:spacing w:line="240" w:lineRule="auto"/>
        <w:ind w:right="-52"/>
        <w:rPr>
          <w:rFonts w:cs="Times New Roman"/>
          <w:lang w:val="en-ID"/>
        </w:rPr>
      </w:pPr>
      <w:r w:rsidRPr="00C77F82">
        <w:rPr>
          <w:rFonts w:cs="Times New Roman"/>
          <w:lang w:val="en-ID"/>
        </w:rPr>
        <w:t xml:space="preserve">The distinctive linguistic features of Jaton are evident in its systems, such as phonological and syntactic structures. For instance, the use of the Javanese word </w:t>
      </w:r>
      <w:r w:rsidRPr="00C77F82">
        <w:rPr>
          <w:rFonts w:cs="Times New Roman"/>
          <w:i/>
          <w:iCs/>
          <w:lang w:val="en-ID"/>
        </w:rPr>
        <w:t>sego</w:t>
      </w:r>
      <w:r w:rsidRPr="00C77F82">
        <w:rPr>
          <w:rFonts w:cs="Times New Roman"/>
          <w:lang w:val="en-ID"/>
        </w:rPr>
        <w:t xml:space="preserve"> in sentence ‘</w:t>
      </w:r>
      <w:r w:rsidRPr="00C77F82">
        <w:rPr>
          <w:rFonts w:cs="Times New Roman"/>
          <w:i/>
          <w:iCs/>
        </w:rPr>
        <w:t>Edoni nyaku sego</w:t>
      </w:r>
      <w:r w:rsidRPr="00C77F82">
        <w:rPr>
          <w:rFonts w:cs="Times New Roman"/>
        </w:rPr>
        <w:t xml:space="preserve">’ is common uttered by the Jaton people, while the Tondano people normally use the Tondano word </w:t>
      </w:r>
      <w:r w:rsidRPr="00C77F82">
        <w:rPr>
          <w:rFonts w:cs="Times New Roman"/>
          <w:i/>
          <w:iCs/>
        </w:rPr>
        <w:t>kaan</w:t>
      </w:r>
      <w:r w:rsidRPr="00C77F82">
        <w:rPr>
          <w:rFonts w:cs="Times New Roman"/>
        </w:rPr>
        <w:t xml:space="preserve"> to say rice (</w:t>
      </w:r>
      <w:r w:rsidRPr="00C77F82">
        <w:rPr>
          <w:rFonts w:cs="Times New Roman"/>
          <w:i/>
          <w:iCs/>
        </w:rPr>
        <w:t>Edoni nyaku kaan</w:t>
      </w:r>
      <w:r w:rsidRPr="00C77F82">
        <w:rPr>
          <w:rFonts w:cs="Times New Roman"/>
        </w:rPr>
        <w:t>).</w:t>
      </w:r>
      <w:r w:rsidRPr="00C77F82">
        <w:rPr>
          <w:rFonts w:cs="Times New Roman"/>
          <w:i/>
          <w:iCs/>
        </w:rPr>
        <w:t xml:space="preserve"> </w:t>
      </w:r>
      <w:r w:rsidRPr="00C77F82">
        <w:rPr>
          <w:rFonts w:cs="Times New Roman"/>
        </w:rPr>
        <w:t xml:space="preserve"> </w:t>
      </w:r>
      <w:r w:rsidRPr="00C77F82">
        <w:rPr>
          <w:rFonts w:cs="Times New Roman"/>
          <w:lang w:val="en-ID"/>
        </w:rPr>
        <w:t xml:space="preserve">The combination of Javanese lexicon with </w:t>
      </w:r>
      <w:proofErr w:type="spellStart"/>
      <w:r w:rsidRPr="00C77F82">
        <w:rPr>
          <w:rFonts w:cs="Times New Roman"/>
          <w:lang w:val="en-ID"/>
        </w:rPr>
        <w:t>Tondano</w:t>
      </w:r>
      <w:proofErr w:type="spellEnd"/>
      <w:r w:rsidRPr="00C77F82">
        <w:rPr>
          <w:rFonts w:cs="Times New Roman"/>
          <w:lang w:val="en-ID"/>
        </w:rPr>
        <w:t xml:space="preserve"> grammar and sentence structure demonstrates the legacy of its speakers’ hybrid identity, holding both Javanese and </w:t>
      </w:r>
      <w:proofErr w:type="spellStart"/>
      <w:r w:rsidRPr="00C77F82">
        <w:rPr>
          <w:rFonts w:cs="Times New Roman"/>
          <w:lang w:val="en-ID"/>
        </w:rPr>
        <w:t>Tondano</w:t>
      </w:r>
      <w:proofErr w:type="spellEnd"/>
      <w:r w:rsidRPr="00C77F82">
        <w:rPr>
          <w:rFonts w:cs="Times New Roman"/>
          <w:lang w:val="en-ID"/>
        </w:rPr>
        <w:t xml:space="preserve"> cultures. </w:t>
      </w:r>
      <w:r w:rsidRPr="00C77F82">
        <w:rPr>
          <w:rFonts w:cs="Times New Roman"/>
        </w:rPr>
        <w:t xml:space="preserve">Another instance can be seen in </w:t>
      </w:r>
      <w:r w:rsidRPr="00C77F82">
        <w:rPr>
          <w:rFonts w:cs="Times New Roman"/>
          <w:lang w:val="en-ID"/>
        </w:rPr>
        <w:t xml:space="preserve">the adaptation of words such as </w:t>
      </w:r>
      <w:proofErr w:type="spellStart"/>
      <w:r w:rsidRPr="00DE39C7">
        <w:rPr>
          <w:rFonts w:cs="Times New Roman"/>
          <w:i/>
          <w:iCs/>
          <w:lang w:val="en-ID"/>
        </w:rPr>
        <w:t>sadran</w:t>
      </w:r>
      <w:proofErr w:type="spellEnd"/>
      <w:r w:rsidRPr="00C77F82">
        <w:rPr>
          <w:rFonts w:cs="Times New Roman"/>
          <w:lang w:val="en-ID"/>
        </w:rPr>
        <w:t xml:space="preserve"> (Javanese) into </w:t>
      </w:r>
      <w:proofErr w:type="spellStart"/>
      <w:r w:rsidRPr="00DE39C7">
        <w:rPr>
          <w:rFonts w:cs="Times New Roman"/>
          <w:i/>
          <w:iCs/>
          <w:lang w:val="en-ID"/>
        </w:rPr>
        <w:t>adəran</w:t>
      </w:r>
      <w:proofErr w:type="spellEnd"/>
      <w:r w:rsidRPr="00C77F82">
        <w:rPr>
          <w:rFonts w:cs="Times New Roman"/>
          <w:lang w:val="en-ID"/>
        </w:rPr>
        <w:t xml:space="preserve"> (Jaton), which exemplifies the adjustments made to fit the phonological norms of </w:t>
      </w:r>
      <w:proofErr w:type="spellStart"/>
      <w:r w:rsidRPr="00C77F82">
        <w:rPr>
          <w:rFonts w:cs="Times New Roman"/>
          <w:lang w:val="en-ID"/>
        </w:rPr>
        <w:t>Tondano</w:t>
      </w:r>
      <w:proofErr w:type="spellEnd"/>
      <w:r w:rsidRPr="00C77F82">
        <w:rPr>
          <w:rFonts w:cs="Times New Roman"/>
          <w:lang w:val="en-ID"/>
        </w:rPr>
        <w:t xml:space="preserve">, illustrating how the language balances influences from both parent languages. </w:t>
      </w:r>
      <w:r w:rsidR="00555BBD" w:rsidRPr="00C77F82">
        <w:rPr>
          <w:rFonts w:cs="Times New Roman"/>
          <w:lang w:val="en-ID"/>
        </w:rPr>
        <w:t xml:space="preserve">In the context of this article, the </w:t>
      </w:r>
      <w:r w:rsidR="00555BBD" w:rsidRPr="00C77F82">
        <w:rPr>
          <w:rFonts w:cs="Times New Roman"/>
          <w:lang w:val="en-ID"/>
        </w:rPr>
        <w:lastRenderedPageBreak/>
        <w:t xml:space="preserve">words </w:t>
      </w:r>
      <w:proofErr w:type="spellStart"/>
      <w:r w:rsidR="00555BBD" w:rsidRPr="00DE39C7">
        <w:rPr>
          <w:rFonts w:cs="Times New Roman"/>
          <w:i/>
          <w:iCs/>
          <w:lang w:val="en-ID"/>
        </w:rPr>
        <w:t>sadran</w:t>
      </w:r>
      <w:proofErr w:type="spellEnd"/>
      <w:r w:rsidR="00555BBD" w:rsidRPr="00C77F82">
        <w:rPr>
          <w:rFonts w:cs="Times New Roman"/>
          <w:lang w:val="en-ID"/>
        </w:rPr>
        <w:t xml:space="preserve"> (from Javanese) and </w:t>
      </w:r>
      <w:proofErr w:type="spellStart"/>
      <w:r w:rsidR="00555BBD" w:rsidRPr="00DE39C7">
        <w:rPr>
          <w:rFonts w:cs="Times New Roman"/>
          <w:i/>
          <w:iCs/>
          <w:lang w:val="en-ID"/>
        </w:rPr>
        <w:t>adəran</w:t>
      </w:r>
      <w:proofErr w:type="spellEnd"/>
      <w:r w:rsidR="00555BBD" w:rsidRPr="00C77F82">
        <w:rPr>
          <w:rFonts w:cs="Times New Roman"/>
          <w:lang w:val="en-ID"/>
        </w:rPr>
        <w:t xml:space="preserve"> (in Jaton) refer to the same term, namely </w:t>
      </w:r>
      <w:proofErr w:type="spellStart"/>
      <w:r w:rsidR="00555BBD" w:rsidRPr="00DE39C7">
        <w:rPr>
          <w:rFonts w:cs="Times New Roman"/>
          <w:i/>
          <w:iCs/>
          <w:lang w:val="en-ID"/>
        </w:rPr>
        <w:t>Sadranan</w:t>
      </w:r>
      <w:proofErr w:type="spellEnd"/>
      <w:r w:rsidR="00555BBD" w:rsidRPr="00C77F82">
        <w:rPr>
          <w:rFonts w:cs="Times New Roman"/>
          <w:lang w:val="en-ID"/>
        </w:rPr>
        <w:t xml:space="preserve"> in Indonesian, which is a tradition or ceremony to welcome the month of Ramadan. In English, the closest equivalent for this concept is </w:t>
      </w:r>
      <w:r w:rsidR="00DE39C7">
        <w:rPr>
          <w:rFonts w:cs="Times New Roman"/>
          <w:lang w:val="en-ID"/>
        </w:rPr>
        <w:t>‘</w:t>
      </w:r>
      <w:r w:rsidR="00555BBD" w:rsidRPr="00C77F82">
        <w:rPr>
          <w:rFonts w:cs="Times New Roman"/>
          <w:lang w:val="en-ID"/>
        </w:rPr>
        <w:t>a tradition to welcome Ramadan</w:t>
      </w:r>
      <w:r w:rsidR="00DE39C7">
        <w:rPr>
          <w:rFonts w:cs="Times New Roman"/>
          <w:lang w:val="en-ID"/>
        </w:rPr>
        <w:t>’</w:t>
      </w:r>
      <w:r w:rsidR="00555BBD" w:rsidRPr="00C77F82">
        <w:rPr>
          <w:rFonts w:cs="Times New Roman"/>
          <w:lang w:val="en-ID"/>
        </w:rPr>
        <w:t xml:space="preserve"> or can be explained more specifically as </w:t>
      </w:r>
      <w:r w:rsidR="00DE39C7">
        <w:rPr>
          <w:rFonts w:cs="Times New Roman"/>
          <w:lang w:val="en-ID"/>
        </w:rPr>
        <w:t>‘</w:t>
      </w:r>
      <w:r w:rsidR="00555BBD" w:rsidRPr="00C77F82">
        <w:rPr>
          <w:rFonts w:cs="Times New Roman"/>
          <w:lang w:val="en-ID"/>
        </w:rPr>
        <w:t>a communal pre-Ramadan ceremony.</w:t>
      </w:r>
      <w:r w:rsidR="00DE39C7">
        <w:rPr>
          <w:rFonts w:cs="Times New Roman"/>
          <w:lang w:val="en-ID"/>
        </w:rPr>
        <w:t>’</w:t>
      </w:r>
      <w:r w:rsidR="00555BBD" w:rsidRPr="00C77F82">
        <w:rPr>
          <w:rFonts w:cs="Times New Roman"/>
          <w:lang w:val="en-ID"/>
        </w:rPr>
        <w:t xml:space="preserve"> The phonetic adaptation of </w:t>
      </w:r>
      <w:proofErr w:type="spellStart"/>
      <w:r w:rsidR="00555BBD" w:rsidRPr="00DE39C7">
        <w:rPr>
          <w:rFonts w:cs="Times New Roman"/>
          <w:i/>
          <w:iCs/>
          <w:lang w:val="en-ID"/>
        </w:rPr>
        <w:t>sadran</w:t>
      </w:r>
      <w:proofErr w:type="spellEnd"/>
      <w:r w:rsidR="00555BBD" w:rsidRPr="00C77F82">
        <w:rPr>
          <w:rFonts w:cs="Times New Roman"/>
          <w:lang w:val="en-ID"/>
        </w:rPr>
        <w:t xml:space="preserve"> to </w:t>
      </w:r>
      <w:proofErr w:type="spellStart"/>
      <w:r w:rsidR="00555BBD" w:rsidRPr="00DE39C7">
        <w:rPr>
          <w:rFonts w:cs="Times New Roman"/>
          <w:i/>
          <w:iCs/>
          <w:lang w:val="en-ID"/>
        </w:rPr>
        <w:t>adəran</w:t>
      </w:r>
      <w:proofErr w:type="spellEnd"/>
      <w:r w:rsidR="00555BBD" w:rsidRPr="00C77F82">
        <w:rPr>
          <w:rFonts w:cs="Times New Roman"/>
          <w:lang w:val="en-ID"/>
        </w:rPr>
        <w:t xml:space="preserve"> shows how Jaton language absorbs cultural concepts from Javanese but adjusts its pronunciation to align with the sound system of </w:t>
      </w:r>
      <w:proofErr w:type="spellStart"/>
      <w:r w:rsidR="00555BBD" w:rsidRPr="00C77F82">
        <w:rPr>
          <w:rFonts w:cs="Times New Roman"/>
          <w:lang w:val="en-ID"/>
        </w:rPr>
        <w:t>Tondano</w:t>
      </w:r>
      <w:proofErr w:type="spellEnd"/>
      <w:r w:rsidR="00555BBD" w:rsidRPr="00C77F82">
        <w:rPr>
          <w:rFonts w:cs="Times New Roman"/>
          <w:lang w:val="en-ID"/>
        </w:rPr>
        <w:t>.</w:t>
      </w:r>
    </w:p>
    <w:p w14:paraId="28AFB38F" w14:textId="67C91F13" w:rsidR="00F33C27" w:rsidRPr="00C77F82" w:rsidRDefault="00F33C27" w:rsidP="00B84173">
      <w:pPr>
        <w:spacing w:line="240" w:lineRule="auto"/>
        <w:ind w:right="-52"/>
        <w:rPr>
          <w:rFonts w:cs="Times New Roman"/>
        </w:rPr>
      </w:pPr>
      <w:r w:rsidRPr="00C77F82">
        <w:rPr>
          <w:rFonts w:cs="Times New Roman"/>
        </w:rPr>
        <w:t xml:space="preserve"> Jaton is not the only instance resulted from the mix of two languages. Previous studies reported numerous mixed languages which are formed due to contact of different languages, including Media Lengua (a mixed language of Spanish and Quichua) </w:t>
      </w:r>
      <w:sdt>
        <w:sdtPr>
          <w:rPr>
            <w:rFonts w:cs="Times New Roman"/>
            <w:color w:val="000000"/>
          </w:rPr>
          <w:tag w:val="MENDELEY_CITATION_v3_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"/>
          <w:id w:val="239296014"/>
          <w:placeholder>
            <w:docPart w:val="76C52485A6AF9B469CF1D2C7E3136A6F"/>
          </w:placeholder>
        </w:sdtPr>
        <w:sdtContent>
          <w:r w:rsidRPr="00C77F82">
            <w:rPr>
              <w:rFonts w:cs="Times New Roman"/>
              <w:color w:val="000000"/>
            </w:rPr>
            <w:t>(Stewart 2018)</w:t>
          </w:r>
        </w:sdtContent>
      </w:sdt>
      <w:r w:rsidRPr="00C77F82">
        <w:rPr>
          <w:rFonts w:cs="Times New Roman"/>
        </w:rPr>
        <w:t xml:space="preserve">, Light Warlpiri in Australia (the combination of elements of Warpiri, Kriol, and English) </w:t>
      </w:r>
      <w:sdt>
        <w:sdtPr>
          <w:rPr>
            <w:rFonts w:cs="Times New Roman"/>
            <w:color w:val="000000"/>
          </w:rPr>
          <w:tag w:val="MENDELEY_CITATION_v3_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"/>
          <w:id w:val="510954229"/>
          <w:placeholder>
            <w:docPart w:val="76C52485A6AF9B469CF1D2C7E3136A6F"/>
          </w:placeholder>
        </w:sdtPr>
        <w:sdtContent>
          <w:r w:rsidRPr="00C77F82">
            <w:rPr>
              <w:rFonts w:eastAsia="Times New Roman" w:cs="Times New Roman"/>
              <w:color w:val="000000"/>
            </w:rPr>
            <w:t>(Bundgaard-Nielsen &amp; O’Shannessy 2021)</w:t>
          </w:r>
        </w:sdtContent>
      </w:sdt>
      <w:r w:rsidRPr="00C77F82">
        <w:rPr>
          <w:rFonts w:cs="Times New Roman"/>
        </w:rPr>
        <w:t xml:space="preserve">, Michif in Canada (derived from French and Cree) </w:t>
      </w:r>
      <w:sdt>
        <w:sdtPr>
          <w:rPr>
            <w:rFonts w:cs="Times New Roman"/>
            <w:color w:val="000000"/>
          </w:rPr>
          <w:tag w:val="MENDELEY_CITATION_v3_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"/>
          <w:id w:val="1507328381"/>
          <w:placeholder>
            <w:docPart w:val="76C52485A6AF9B469CF1D2C7E3136A6F"/>
          </w:placeholder>
        </w:sdtPr>
        <w:sdtContent>
          <w:r w:rsidRPr="00C77F82">
            <w:rPr>
              <w:rFonts w:cs="Times New Roman"/>
              <w:color w:val="000000"/>
            </w:rPr>
            <w:t>(Rosen 2003)</w:t>
          </w:r>
        </w:sdtContent>
      </w:sdt>
      <w:r w:rsidRPr="00C77F82">
        <w:rPr>
          <w:rFonts w:cs="Times New Roman"/>
        </w:rPr>
        <w:t xml:space="preserve">, and Gurindji Kriol (a mixed of Kriol and Gurindji the traditional language in Northern Australia) </w:t>
      </w:r>
      <w:sdt>
        <w:sdtPr>
          <w:rPr>
            <w:rFonts w:cs="Times New Roman"/>
            <w:color w:val="000000"/>
          </w:rPr>
          <w:tag w:val="MENDELEY_CITATION_v3_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"/>
          <w:id w:val="-1675021849"/>
          <w:placeholder>
            <w:docPart w:val="76C52485A6AF9B469CF1D2C7E3136A6F"/>
          </w:placeholder>
        </w:sdtPr>
        <w:sdtContent>
          <w:r w:rsidRPr="00C77F82">
            <w:rPr>
              <w:rFonts w:eastAsia="Times New Roman" w:cs="Times New Roman"/>
              <w:color w:val="000000"/>
            </w:rPr>
            <w:t>(McConvell &amp; Meakins 2005)</w:t>
          </w:r>
        </w:sdtContent>
      </w:sdt>
      <w:r w:rsidRPr="00C77F82">
        <w:rPr>
          <w:rFonts w:cs="Times New Roman"/>
        </w:rPr>
        <w:t xml:space="preserve">. However, few studies have been conducted to specifically investigate the phenomenon of mixed language in Indonesia, such as Jaton. </w:t>
      </w:r>
    </w:p>
    <w:p w14:paraId="77882EDE" w14:textId="74510E69" w:rsidR="00F33C27" w:rsidRPr="00C77F82" w:rsidRDefault="00F33C27" w:rsidP="00B84173">
      <w:pPr>
        <w:spacing w:line="240" w:lineRule="auto"/>
        <w:ind w:right="-52"/>
        <w:rPr>
          <w:rFonts w:cs="Times New Roman"/>
        </w:rPr>
      </w:pPr>
      <w:r w:rsidRPr="00C77F82">
        <w:rPr>
          <w:rFonts w:cs="Times New Roman"/>
          <w:lang w:val="en-ID"/>
        </w:rPr>
        <w:t xml:space="preserve">It is still debatable if Jaton should be regarded as a language, dialect, or subdialect. </w:t>
      </w:r>
      <w:r w:rsidRPr="00C77F82">
        <w:rPr>
          <w:rFonts w:cs="Times New Roman"/>
        </w:rPr>
        <w:t xml:space="preserve">At first glance, the naming of Jaton language indicates that Javanese language is the central or dominant element, while the Tondano language is the subordinate, serving little influence on the language. However, based on linguistic observations, it appears that the Jaton is more appropriately called a variation of the Tondano language, in addition to the core subdialects: the Kakas and Remboken dialects. The first reason underlying this is from the point of view of mutual intelligibility </w:t>
      </w:r>
      <w:sdt>
        <w:sdtPr>
          <w:rPr>
            <w:rFonts w:cs="Times New Roman"/>
            <w:color w:val="000000"/>
          </w:rPr>
          <w:tag w:val="MENDELEY_CITATION_v3_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"/>
          <w:id w:val="-897814543"/>
          <w:placeholder>
            <w:docPart w:val="76C52485A6AF9B469CF1D2C7E3136A6F"/>
          </w:placeholder>
        </w:sdtPr>
        <w:sdtContent>
          <w:r w:rsidRPr="00C77F82">
            <w:rPr>
              <w:rFonts w:cs="Times New Roman"/>
              <w:color w:val="000000"/>
            </w:rPr>
            <w:t>(Wichmann 1999</w:t>
          </w:r>
          <w:r w:rsidR="00E75ECD">
            <w:rPr>
              <w:rFonts w:cs="Times New Roman"/>
              <w:color w:val="000000"/>
            </w:rPr>
            <w:t>; Handoko 2023</w:t>
          </w:r>
          <w:r w:rsidRPr="00C77F82">
            <w:rPr>
              <w:rFonts w:cs="Times New Roman"/>
              <w:color w:val="000000"/>
            </w:rPr>
            <w:t>)</w:t>
          </w:r>
        </w:sdtContent>
      </w:sdt>
      <w:r w:rsidRPr="00C77F82">
        <w:rPr>
          <w:rFonts w:cs="Times New Roman"/>
        </w:rPr>
        <w:t xml:space="preserve">. Though it seems to be a variety of Javanese, Javanese speakers will not share mutual intelligibility when talking with Jaton speakers. A thesis investigating the dialectology of Jaton,  published by Universitas Gadja Mada, reports that Jaton’s lexicon is predominantly influenced by the Tondano language </w:t>
      </w:r>
      <w:r w:rsidRPr="00C77F82">
        <w:rPr>
          <w:rFonts w:cs="Times New Roman"/>
        </w:rPr>
        <w:fldChar w:fldCharType="begin"/>
      </w:r>
      <w:r w:rsidRPr="00C77F82">
        <w:rPr>
          <w:rFonts w:cs="Times New Roman"/>
        </w:rPr>
        <w:instrText xml:space="preserve"> ADDIN ZOTERO_ITEM CSL_CITATION {"citationID":"Fi77DSJ3","properties":{"formattedCitation":"(Humena, 2015, p. 106)","plainCitation":"(Humena, 2015, p. 106)","noteIndex":0},"citationItems":[{"id":49,"uris":["http://zotero.org/users/9150040/items/63VKP7DQ"],"itemData":{"id":49,"type":"thesis","abstract":"Kajian ini bertujuan untuk mendeskripsikan sturuktur kebahasaan enklave bahasa Jawa Tondano atau Jaton Enklave Bahasa Jaton di kelurahan Kampung Jawa kecamatan Tondano Utara kabupaten Minahasa serta menjelaskan variasi-variasi pemakaian bahasa pada tataran fonologi, morfologi, sintaksis, leksikon, dan tingkat tutur berdasarkan variabel sosial seperti usia, pekerjaan, dan pendidikan. Untuk mencapai tujuan tersebut, penelitian ini menggunakan metode kualitatif dengan pendekatan dialektologi yang menitikberatkan penelitian terhadap gejala bahasa yang bersifat dialektal serta keterkaitannya dengan variabel sosial penutur. \n Terdapat empat TP (Titik Pengamatan) dalam penelitian ini. TP1 (titik pengamatan satu) berlokasi di lingkungan 5 (lima), TP2 (titik pengamatan dua) berlokasi di lingkungan 6 (enam), TP3 (titik pengamatan tiga) berlokasi di lingkungan 2 (dua), dan TP4 (titik pengamatan empat) berlokasi lingkungan 4 (empat). Penetapan keempat TP  tersebut didasarkan pada letak geografis wilayah dengan mempertimbangkan jauh dekatnya dengan wilayah tutur Bahasa Tondano. \n Pengumpulan data dilakukan dengan metode pupuan lapangan, dilanjutkan dengan analisis data yang memanfaatkan metode padan teknik dasar bagi unsur langsung, dan disajikan dalam bentuk formal dan informal.\n Berdasarkan hasil penelitian di lapangan serta hasil analisis data terbukti bahwa EBJt memiliki perbedaan yang sangat signifikan dengan bahasa Jawa di daerah asal. Perbedaan tersebut memperlihatkan bahwa Enklave Bahasa Jaton lebih banyak didominasi oleh bahasa Tondano.\n\nThe aims of this research are: to describe language structure of Javanese enclave of Tondano or Jaton (EBJt) in Minahasa Regency, and to explain language variations in terms of phonology, morphology, syntax, lexical, and speech level based on speakers social structure such as age, occupation, and education. This research employed qualitative method and dialectology approach which focused on analyzing dialectological language phenomenon and its relation to speakers social structure.   \n There are four observation points taken in this research. The first point is located in the fifth environtment, the second is in the sixth environtment, the third is in the second environment, and the last one is in the fourth environtment. The decision for those four points is based on the geographical region by considering their distances with BT spoken area.\n The data were collected by using field quetioners method, continued by data analysis with padan method and BUL (bagi unsur langsung). It is presented by using formal and informal form.\n The findings show that EBJt has significant differences from Javanese (BJ) in the original place. The difference shows that EBJt has more similarities to Tondano language (BT).","event-place":"Yogyakarta","publisher":"Universitas Gadjah Mada","publisher-place":"Yogyakarta","source":"etd.repository.ugm.ac.id","title":"Enklave Bahasa Jawa Tondano di Kecamatan Tondano Utara Kabupaten Minahasa Provinsi Sulawesi Utara: Kajian Dialektologi","title-short":"ENKLAVE BAHASA JAWA TONDANO DI KECAMATAN TONDANO UTARA KABUPATEN MINAHASA PROVINSI SULAWESI UTARA","URL":"http://etd.repository.ugm.ac.id/penelitian/detail/90063","author":[{"family":"Humena","given":"Stefanie"}],"accessed":{"date-parts":[["2023",2,15]]},"issued":{"date-parts":[["2015"]]}},"locator":"106","label":"page"}],"schema":"https://github.com/citation-style-language/schema/raw/master/csl-citation.json"} </w:instrText>
      </w:r>
      <w:r w:rsidRPr="00C77F82">
        <w:rPr>
          <w:rFonts w:cs="Times New Roman"/>
        </w:rPr>
        <w:fldChar w:fldCharType="separate"/>
      </w:r>
      <w:r w:rsidRPr="00C77F82">
        <w:rPr>
          <w:rFonts w:cs="Times New Roman"/>
          <w:noProof/>
        </w:rPr>
        <w:t>(Humena 2015</w:t>
      </w:r>
      <w:r w:rsidR="00DE39C7">
        <w:rPr>
          <w:rFonts w:cs="Times New Roman"/>
          <w:noProof/>
        </w:rPr>
        <w:t>:</w:t>
      </w:r>
      <w:r w:rsidRPr="00C77F82">
        <w:rPr>
          <w:rFonts w:cs="Times New Roman"/>
          <w:noProof/>
        </w:rPr>
        <w:t xml:space="preserve"> 106)</w:t>
      </w:r>
      <w:r w:rsidRPr="00C77F82">
        <w:rPr>
          <w:rFonts w:cs="Times New Roman"/>
        </w:rPr>
        <w:fldChar w:fldCharType="end"/>
      </w:r>
      <w:r w:rsidRPr="00C77F82">
        <w:rPr>
          <w:rFonts w:cs="Times New Roman"/>
        </w:rPr>
        <w:t xml:space="preserve">. Another reason why Jaton is more appropriate to be a subdialect is supported by Djojosuroto positing that Jaton only encompasses 40% Javanese language, exhibiting the domination of Tondano in its system </w:t>
      </w:r>
      <w:r w:rsidRPr="00C77F82">
        <w:rPr>
          <w:rFonts w:cs="Times New Roman"/>
        </w:rPr>
        <w:fldChar w:fldCharType="begin"/>
      </w:r>
      <w:r w:rsidRPr="00C77F82">
        <w:rPr>
          <w:rFonts w:cs="Times New Roman"/>
        </w:rPr>
        <w:instrText xml:space="preserve"> ADDIN ZOTERO_ITEM CSL_CITATION {"citationID":"kSYvQWSC","properties":{"formattedCitation":"(2012)","plainCitation":"(2012)","noteIndex":0},"citationItems":[{"id":48,"uris":["http://zotero.org/users/9150040/items/T8YFX4PQ"],"itemData":{"id":48,"type":"article-journal","abstract":"Keberadaan Pangeran Diponegoro, Kyai Modjo dan para pengikutnya di Sulawesi Utara tahun 1830 bukan untuk menyiarkan Islam kepada masyarakat Minahasa melainkan hanya semata - mata untuk mempertahankan hidup dan kehidupan. Hal ini tidak terlepas dari peristiwa perlawanan rakyat di Jawa dalam menentang kolonialisme Belanda. Dalam sejarah Indonesia dikenal dengan Perang Diponegoro (1825-1830) atau dalam literatur asing disebut Perang Jawa (Java war). Dalam perang ini Kyai Modjo sangat berjasa karena beliau menyambut seruan Pangeran Diponegoro untuk membantu dan menggerakkan para pengikutnya untuk berperang melawan Kolonial Belanda. Kyai Modjo selain sebagai seorang ulama dan penasihat spiritual Pangeran Diponegoro, juga merangkap sebagai seorang panglima perang.Kehadiran Pangeran Diponegoro, Kiay Modjo dan para pengikutnya di Tondano Sulawesi Utara tidak terlepas dari perlawanan rakyat di Jawa dalam menentang kolonial Belanda. Dalam sejarah Indonesia dikenal dengan Perang Diponegoro (1825-1830) atau dalam literatur asing disebut Perang Jawa (Java war). Dalam perang ini Kiay Modjo sangat berjasa karena Beliau menyambut seruan Pangeran Diponegoro untuk membantu dan menggerakkan pengikutnya untuk berperang melawan Kolonial Belanda. Kiay Modjo selain sebagai seorang ulama dan penasehat keagamaan Pangeran Diponegoro, juga merangkap sebagai seorang panglima perang.Untuk menjalin hubungan dengan penduduk setempat tentunya bahasa sangat memegang peranan yang penting. Orang Kampung Jawa berbicara dengan menggunakan bahasa Tondano campuran bahasa Jawa, sehingga mereka dapat menciptakan dialek tersendiri yakni gabungan bahasa Tondano dan bahasa Jawa yang melahirkan dialek Jaton atau Dialek Jawa Tondano.Kata Kunci:Dialek, identitas, akulturasi, ba’do katupat, pungguan, sitou timou tumou tou","container-title":"Didaktika Dwija Indria","ISSN":"2337-8786","issue":"1","language":"en","note":"number: 1","source":"jurnal.fkip.uns.ac.id","title":"Dialek dan Identitas Jawa Tondano di Minahasa","URL":"https://jurnal.fkip.uns.ac.id/index.php/pgsdsolo/article/view/66","volume":"1","author":[{"family":"Djojosuroto","given":"Kinayati"}],"accessed":{"date-parts":[["2023",2,15]]},"issued":{"date-parts":[["2012",7,31]]}},"label":"page","suppress-author":true}],"schema":"https://github.com/citation-style-language/schema/raw/master/csl-citation.json"} </w:instrText>
      </w:r>
      <w:r w:rsidRPr="00C77F82">
        <w:rPr>
          <w:rFonts w:cs="Times New Roman"/>
        </w:rPr>
        <w:fldChar w:fldCharType="separate"/>
      </w:r>
      <w:r w:rsidRPr="00C77F82">
        <w:rPr>
          <w:rFonts w:cs="Times New Roman"/>
        </w:rPr>
        <w:t>(2012)</w:t>
      </w:r>
      <w:r w:rsidRPr="00C77F82">
        <w:rPr>
          <w:rFonts w:cs="Times New Roman"/>
        </w:rPr>
        <w:fldChar w:fldCharType="end"/>
      </w:r>
      <w:r w:rsidRPr="00C77F82">
        <w:rPr>
          <w:rFonts w:cs="Times New Roman"/>
        </w:rPr>
        <w:t xml:space="preserve">. The categorization of Minahasan language into 2 primatery categories: Tondano-Tonsea and Tombulu-Tontembuan also indicates that the existence of Jaton is acknowledged as a subdialect of Tondanol </w:t>
      </w:r>
      <w:r w:rsidRPr="00C77F82">
        <w:rPr>
          <w:rFonts w:cs="Times New Roman"/>
          <w:iCs/>
        </w:rPr>
        <w:t xml:space="preserve"> </w:t>
      </w:r>
      <w:r w:rsidRPr="00C77F82">
        <w:rPr>
          <w:rFonts w:cs="Times New Roman"/>
          <w:iCs/>
        </w:rPr>
        <w:fldChar w:fldCharType="begin"/>
      </w:r>
      <w:r w:rsidRPr="00C77F82">
        <w:rPr>
          <w:rFonts w:cs="Times New Roman"/>
          <w:iCs/>
        </w:rPr>
        <w:instrText xml:space="preserve"> ADDIN ZOTERO_ITEM CSL_CITATION {"citationID":"n8DHNbAu","properties":{"formattedCitation":"(2013, p. 165)","plainCitation":"(2013, p. 165)","dontUpdate":true,"noteIndex":0},"citationItems":[{"id":52,"uris":["http://zotero.org/users/9150040/items/5S6CIMPZ"],"itemData":{"id":52,"type":"article-journal","abstract":"This study aims to: (1) qualitatively reconstruct languages in Minahasa, i.e. the family of Tondano (Tnd), Tonsea (Tns), Tombulu (Tmb), and Tontemboan (Tnt) languages; and (2) quantitatively reconstruct them using the lexico-statistical calculation. The study was based on the data consisting of 107 basic words in the four languages. The data were analyzed using the qualitative and quantitative reconstruction methods. Innovations in the four languages show the relation of two language subgroups. The first group consists of Tnd and Tns and the second group Tmb and Tnt. From the lexico-statistical calculation, the percentage of cognates shows that there is a dialect relation of the same language. Therefore, it can be concluded that Tnd, Tns, Tmb, and Tnt in Minahasa are derived from the same language, namely the Minahasa Etimon Proto.","container-title":"LITERA","DOI":"10.21831/ltr.v11i2.1056","ISSN":"2460-8319, 1412-2596","issue":"2","journalAbbreviation":"Lit","language":"id","page":"158-166","source":"DOI.org (Crossref)","title":"Kekerabatan Bahasa-Bahasa Minahasa di Propinsi Sulawesi Utara","volume":"11","author":[{"family":"Jalal","given":"Moch."}],"issued":{"date-parts":[["2013",1,9]]}},"locator":"165","label":"page","suppress-author":true}],"schema":"https://github.com/citation-style-language/schema/raw/master/csl-citation.json"} </w:instrText>
      </w:r>
      <w:r w:rsidRPr="00C77F82">
        <w:rPr>
          <w:rFonts w:cs="Times New Roman"/>
          <w:iCs/>
        </w:rPr>
        <w:fldChar w:fldCharType="separate"/>
      </w:r>
      <w:r w:rsidRPr="00C77F82">
        <w:rPr>
          <w:rFonts w:cs="Times New Roman"/>
          <w:iCs/>
          <w:noProof/>
        </w:rPr>
        <w:t>(2013:165)</w:t>
      </w:r>
      <w:r w:rsidRPr="00C77F82">
        <w:rPr>
          <w:rFonts w:cs="Times New Roman"/>
          <w:iCs/>
        </w:rPr>
        <w:fldChar w:fldCharType="end"/>
      </w:r>
      <w:r w:rsidRPr="00C77F82">
        <w:rPr>
          <w:rFonts w:cs="Times New Roman"/>
          <w:iCs/>
        </w:rPr>
        <w:t>. However, in order to avoid the confusion in the categorization of Jaton, this study uses isolect as a neutral term for language, dialect, or subdialect for a language (Pita 2016).</w:t>
      </w:r>
    </w:p>
    <w:p w14:paraId="569DBA45" w14:textId="509B729F" w:rsidR="00FF33D7" w:rsidRPr="00C77F82" w:rsidRDefault="00F33C27" w:rsidP="00B84173">
      <w:pPr>
        <w:spacing w:line="240" w:lineRule="auto"/>
        <w:ind w:right="-52"/>
        <w:rPr>
          <w:rFonts w:cs="Times New Roman"/>
          <w:iCs/>
        </w:rPr>
      </w:pPr>
      <w:r w:rsidRPr="00C77F82">
        <w:rPr>
          <w:rFonts w:cs="Times New Roman"/>
          <w:iCs/>
        </w:rPr>
        <w:t xml:space="preserve">Despite its unique linguistic characteristics and historical significance, Jaton remains an underexplored linguistic phenomenon, with limited studies investigating its structural and morphological properties. Therefore, the study aims to explore the morphological processes in Jaton, focusing on affixation, reduplication, and compounding, to provide a cleare linguistic classification and to the documentation of this deteriorating isolect. </w:t>
      </w:r>
      <w:r w:rsidR="00555BBD" w:rsidRPr="00C77F82">
        <w:rPr>
          <w:rFonts w:cs="Times New Roman"/>
          <w:iCs/>
        </w:rPr>
        <w:t xml:space="preserve"> The notion that a language or dialect is "unique" can actually be applied to almost all language varieties. Therefore, the significance of Jaton lies in the systematic blending of two linguistic substrates, Javanese and Tondano, that form its language system. This phenomenon of linguistic hybridization makes it a crucial case for research. Unfortunately, to date, very little research has in-depth investigated the mechanisms of this blending.</w:t>
      </w:r>
    </w:p>
    <w:p w14:paraId="0AD77477" w14:textId="24CDB852" w:rsidR="00555BBD" w:rsidRPr="00C77F82" w:rsidRDefault="00555BBD" w:rsidP="00B84173">
      <w:pPr>
        <w:spacing w:line="240" w:lineRule="auto"/>
        <w:ind w:right="-52"/>
        <w:rPr>
          <w:rFonts w:cs="Times New Roman"/>
          <w:iCs/>
        </w:rPr>
      </w:pPr>
      <w:r w:rsidRPr="00C77F82">
        <w:rPr>
          <w:rFonts w:cs="Times New Roman"/>
          <w:iCs/>
        </w:rPr>
        <w:t xml:space="preserve">This study involved 15 native Jaton speakers who were purposively selected based on recommendations from community leaders to ensure language quality and fluency. The interview participants consisted of 8 women and 7 men, ranging in age from adults to the elderly. Interviews were conducted using a structured questionnaire containing approximately 200 basic vocabulary words and open-ended questions about language use, with each session lasting approximately 60–90 minutes. The ethical aspects of the study were ensured through an </w:t>
      </w:r>
      <w:r w:rsidRPr="00C77F82">
        <w:rPr>
          <w:rFonts w:cs="Times New Roman"/>
          <w:iCs/>
        </w:rPr>
        <w:lastRenderedPageBreak/>
        <w:t>informed consent procedure in which all interviewees signed a consent form stating that their participation was voluntary, the data was used only for academic purposes, and their identities were kept confidential using an anonymous code.</w:t>
      </w:r>
    </w:p>
    <w:p w14:paraId="4BD81739" w14:textId="77777777" w:rsidR="004C206C" w:rsidRDefault="004C206C" w:rsidP="00B84173">
      <w:pPr>
        <w:spacing w:line="240" w:lineRule="auto"/>
        <w:ind w:right="-52"/>
        <w:rPr>
          <w:rFonts w:cs="Times New Roman"/>
          <w:iCs/>
        </w:rPr>
      </w:pPr>
    </w:p>
    <w:p w14:paraId="542A8090" w14:textId="77777777" w:rsidR="00DE39C7" w:rsidRPr="00C77F82" w:rsidRDefault="00DE39C7" w:rsidP="00B84173">
      <w:pPr>
        <w:spacing w:line="240" w:lineRule="auto"/>
        <w:ind w:right="-52"/>
        <w:rPr>
          <w:rFonts w:cs="Times New Roman"/>
          <w:iCs/>
        </w:rPr>
      </w:pPr>
    </w:p>
    <w:p w14:paraId="14E51F2B" w14:textId="0DD37400" w:rsidR="00F33C27" w:rsidRPr="00C77F82" w:rsidRDefault="00FF33D7" w:rsidP="00B84173">
      <w:pPr>
        <w:spacing w:after="240" w:line="240" w:lineRule="auto"/>
        <w:ind w:right="-52" w:firstLine="0"/>
        <w:rPr>
          <w:rFonts w:cs="Times New Roman"/>
          <w:b/>
          <w:bCs/>
          <w:iCs/>
        </w:rPr>
      </w:pPr>
      <w:r w:rsidRPr="00C77F82">
        <w:rPr>
          <w:rFonts w:cs="Times New Roman"/>
          <w:b/>
          <w:bCs/>
          <w:iCs/>
        </w:rPr>
        <w:t>2</w:t>
      </w:r>
      <w:r w:rsidR="000E0570">
        <w:rPr>
          <w:rFonts w:cs="Times New Roman"/>
          <w:b/>
          <w:bCs/>
          <w:iCs/>
        </w:rPr>
        <w:t xml:space="preserve"> </w:t>
      </w:r>
      <w:r w:rsidRPr="00C77F82">
        <w:rPr>
          <w:rFonts w:cs="Times New Roman"/>
          <w:b/>
          <w:bCs/>
          <w:iCs/>
        </w:rPr>
        <w:t xml:space="preserve">Literature </w:t>
      </w:r>
      <w:r w:rsidR="0003078C">
        <w:rPr>
          <w:rFonts w:cs="Times New Roman"/>
          <w:b/>
          <w:bCs/>
          <w:iCs/>
        </w:rPr>
        <w:t>r</w:t>
      </w:r>
      <w:r w:rsidRPr="00C77F82">
        <w:rPr>
          <w:rFonts w:cs="Times New Roman"/>
          <w:b/>
          <w:bCs/>
          <w:iCs/>
        </w:rPr>
        <w:t>eview</w:t>
      </w:r>
    </w:p>
    <w:p w14:paraId="6A9427D7" w14:textId="4BDF8913" w:rsidR="00FF33D7" w:rsidRPr="00C77F82" w:rsidRDefault="00FF33D7" w:rsidP="00B84173">
      <w:pPr>
        <w:spacing w:before="240" w:after="240" w:line="240" w:lineRule="auto"/>
        <w:ind w:right="-52" w:firstLine="0"/>
        <w:rPr>
          <w:rFonts w:cs="Times New Roman"/>
          <w:i/>
        </w:rPr>
      </w:pPr>
      <w:r w:rsidRPr="00DE39C7">
        <w:rPr>
          <w:rFonts w:cs="Times New Roman"/>
          <w:iCs/>
        </w:rPr>
        <w:t>2.1</w:t>
      </w:r>
      <w:r w:rsidRPr="00C77F82">
        <w:rPr>
          <w:rFonts w:cs="Times New Roman"/>
          <w:i/>
        </w:rPr>
        <w:t xml:space="preserve"> Overview </w:t>
      </w:r>
      <w:r w:rsidR="0003078C">
        <w:rPr>
          <w:rFonts w:cs="Times New Roman"/>
          <w:i/>
        </w:rPr>
        <w:t>o</w:t>
      </w:r>
      <w:r w:rsidRPr="00C77F82">
        <w:rPr>
          <w:rFonts w:cs="Times New Roman"/>
          <w:i/>
        </w:rPr>
        <w:t xml:space="preserve">f Jaton </w:t>
      </w:r>
      <w:r w:rsidR="0003078C">
        <w:rPr>
          <w:rFonts w:cs="Times New Roman"/>
          <w:i/>
        </w:rPr>
        <w:t>i</w:t>
      </w:r>
      <w:r w:rsidRPr="00C77F82">
        <w:rPr>
          <w:rFonts w:cs="Times New Roman"/>
          <w:i/>
        </w:rPr>
        <w:t>solect</w:t>
      </w:r>
    </w:p>
    <w:p w14:paraId="19BA7996" w14:textId="4CB095AA" w:rsidR="00884D40" w:rsidRPr="00C77F82" w:rsidRDefault="00F33C27" w:rsidP="00B84173">
      <w:pPr>
        <w:spacing w:before="240" w:line="240" w:lineRule="auto"/>
        <w:ind w:right="-52" w:firstLine="0"/>
        <w:rPr>
          <w:rFonts w:cs="Times New Roman"/>
        </w:rPr>
      </w:pPr>
      <w:r w:rsidRPr="00C77F82">
        <w:rPr>
          <w:rFonts w:cs="Times New Roman"/>
          <w:iCs/>
        </w:rPr>
        <w:t xml:space="preserve">Jaton (Javanese Tondano) is an abbreviation referring to the people in a Javanese community in Tondano, North Sulawesi Province. This term also refers to the native language spoken by its people, which is characterized by the mix of Javanese and Tondano elements. </w:t>
      </w:r>
      <w:r w:rsidRPr="00C77F82">
        <w:rPr>
          <w:rFonts w:cs="Times New Roman"/>
        </w:rPr>
        <w:t xml:space="preserve">The speakers of this language were formed due to the process of cultural blending resulted from intermarriage between Javenese and Tondano people. The migration of Javanese to Tondano occured during the occupation of Indonesia, when the Dutch colonial government exiled dozens of Javanese men to Minahasa during Jawa War </w:t>
      </w:r>
      <w:r w:rsidRPr="00C77F82">
        <w:rPr>
          <w:rFonts w:cs="Times New Roman"/>
        </w:rPr>
        <w:fldChar w:fldCharType="begin"/>
      </w:r>
      <w:r w:rsidRPr="00C77F82">
        <w:rPr>
          <w:rFonts w:cs="Times New Roman"/>
        </w:rPr>
        <w:instrText xml:space="preserve"> ADDIN ZOTERO_ITEM CSL_CITATION {"citationID":"JYpqvv3u","properties":{"formattedCitation":"(Babcock, 1989, pp. 249\\uc0\\u8211{}250)","plainCitation":"(Babcock, 1989, pp. 249–250)","noteIndex":0},"citationItems":[{"id":553,"uris":["http://zotero.org/users/9150040/items/MH56LNWA"],"itemData":{"id":553,"type":"book","event-place":"Yogyakarta","publisher":"Gadjah Mada University Press","publisher-place":"Yogyakarta","title":"Kampung Jawa Tondano, Religion and Cultural Identity","author":[{"family":"Babcock","given":"Tim G."}],"issued":{"date-parts":[["1989"]]}},"locator":"249-250","label":"page"}],"schema":"https://github.com/citation-style-language/schema/raw/master/csl-citation.json"} </w:instrText>
      </w:r>
      <w:r w:rsidRPr="00C77F82">
        <w:rPr>
          <w:rFonts w:cs="Times New Roman"/>
        </w:rPr>
        <w:fldChar w:fldCharType="separate"/>
      </w:r>
      <w:r w:rsidRPr="00C77F82">
        <w:rPr>
          <w:rFonts w:cs="Times New Roman"/>
          <w:kern w:val="0"/>
          <w:lang w:val="en-US"/>
        </w:rPr>
        <w:t>(Babcock 1989</w:t>
      </w:r>
      <w:r w:rsidR="00DE39C7">
        <w:rPr>
          <w:rFonts w:cs="Times New Roman"/>
          <w:kern w:val="0"/>
          <w:lang w:val="en-US"/>
        </w:rPr>
        <w:t>:</w:t>
      </w:r>
      <w:r w:rsidRPr="00C77F82">
        <w:rPr>
          <w:rFonts w:cs="Times New Roman"/>
          <w:kern w:val="0"/>
          <w:lang w:val="en-US"/>
        </w:rPr>
        <w:t xml:space="preserve"> 249–250;</w:t>
      </w:r>
      <w:r w:rsidRPr="00C77F82">
        <w:rPr>
          <w:rFonts w:cs="Times New Roman"/>
          <w:i/>
          <w:iCs/>
        </w:rPr>
        <w:t xml:space="preserve"> </w:t>
      </w:r>
      <w:r w:rsidRPr="00C77F82">
        <w:rPr>
          <w:rFonts w:cs="Times New Roman"/>
        </w:rPr>
        <w:fldChar w:fldCharType="begin"/>
      </w:r>
      <w:r w:rsidRPr="00C77F82">
        <w:rPr>
          <w:rFonts w:cs="Times New Roman"/>
        </w:rPr>
        <w:instrText xml:space="preserve"> ADDIN ZOTERO_ITEM CSL_CITATION {"citationID":"NRIdIywi","properties":{"formattedCitation":"(Djojosuroto, 2012)","plainCitation":"(Djojosuroto, 2012)","noteIndex":0},"citationItems":[{"id":48,"uris":["http://zotero.org/users/9150040/items/T8YFX4PQ"],"itemData":{"id":48,"type":"article-journal","abstract":"Keberadaan Pangeran Diponegoro, Kyai Modjo dan para pengikutnya di Sulawesi Utara tahun 1830 bukan untuk menyiarkan Islam kepada masyarakat Minahasa melainkan hanya semata - mata untuk mempertahankan hidup dan kehidupan. Hal ini tidak terlepas dari peristiwa perlawanan rakyat di Jawa dalam menentang kolonialisme Belanda. Dalam sejarah Indonesia dikenal dengan Perang Diponegoro (1825-1830) atau dalam literatur asing disebut Perang Jawa (Java war). Dalam perang ini Kyai Modjo sangat berjasa karena beliau menyambut seruan Pangeran Diponegoro untuk membantu dan menggerakkan para pengikutnya untuk berperang melawan Kolonial Belanda. Kyai Modjo selain sebagai seorang ulama dan penasihat spiritual Pangeran Diponegoro, juga merangkap sebagai seorang panglima perang.Kehadiran Pangeran Diponegoro, Kiay Modjo dan para pengikutnya di Tondano Sulawesi Utara tidak terlepas dari perlawanan rakyat di Jawa dalam menentang kolonial Belanda. Dalam sejarah Indonesia dikenal dengan Perang Diponegoro (1825-1830) atau dalam literatur asing disebut Perang Jawa (Java war). Dalam perang ini Kiay Modjo sangat berjasa karena Beliau menyambut seruan Pangeran Diponegoro untuk membantu dan menggerakkan pengikutnya untuk berperang melawan Kolonial Belanda. Kiay Modjo selain sebagai seorang ulama dan penasehat keagamaan Pangeran Diponegoro, juga merangkap sebagai seorang panglima perang.Untuk menjalin hubungan dengan penduduk setempat tentunya bahasa sangat memegang peranan yang penting. Orang Kampung Jawa berbicara dengan menggunakan bahasa Tondano campuran bahasa Jawa, sehingga mereka dapat menciptakan dialek tersendiri yakni gabungan bahasa Tondano dan bahasa Jawa yang melahirkan dialek Jaton atau Dialek Jawa Tondano.Kata Kunci:Dialek, identitas, akulturasi, ba’do katupat, pungguan, sitou timou tumou tou","container-title":"Didaktika Dwija Indria","ISSN":"2337-8786","issue":"1","language":"en","note":"number: 1","source":"jurnal.fkip.uns.ac.id","title":"Dialek dan Identitas Jawa Tondano di Minahasa","URL":"https://jurnal.fkip.uns.ac.id/index.php/pgsdsolo/article/view/66","volume":"1","author":[{"family":"Djojosuroto","given":"Kinayati"}],"accessed":{"date-parts":[["2023",2,15]]},"issued":{"date-parts":[["2012",7,31]]}},"label":"page"}],"schema":"https://github.com/citation-style-language/schema/raw/master/csl-citation.json"} </w:instrText>
      </w:r>
      <w:r w:rsidRPr="00C77F82">
        <w:rPr>
          <w:rFonts w:cs="Times New Roman"/>
        </w:rPr>
        <w:fldChar w:fldCharType="separate"/>
      </w:r>
      <w:r w:rsidRPr="00C77F82">
        <w:rPr>
          <w:rFonts w:cs="Times New Roman"/>
        </w:rPr>
        <w:t>Djojosuroto 2012)</w:t>
      </w:r>
      <w:r w:rsidRPr="00C77F82">
        <w:rPr>
          <w:rFonts w:cs="Times New Roman"/>
        </w:rPr>
        <w:fldChar w:fldCharType="end"/>
      </w:r>
      <w:r w:rsidRPr="00C77F82">
        <w:rPr>
          <w:rFonts w:cs="Times New Roman"/>
          <w:kern w:val="0"/>
          <w:lang w:val="en-US"/>
        </w:rPr>
        <w:t>)</w:t>
      </w:r>
      <w:r w:rsidRPr="00C77F82">
        <w:rPr>
          <w:rFonts w:cs="Times New Roman"/>
        </w:rPr>
        <w:fldChar w:fldCharType="end"/>
      </w:r>
      <w:r w:rsidRPr="00C77F82">
        <w:rPr>
          <w:rFonts w:cs="Times New Roman"/>
        </w:rPr>
        <w:t xml:space="preserve">. These people were the followers of Kyai Modjo, a religious figure who also served as the conselour of Diponegoro Prince. The exile of these people, then, led to intermarriage with Minahasan women who spoke Minahasan language. </w:t>
      </w:r>
      <w:r w:rsidR="00884D40" w:rsidRPr="00C77F82">
        <w:rPr>
          <w:rFonts w:cs="Times New Roman"/>
        </w:rPr>
        <w:t>The Javanese language does indeed have many dialects, which are generally classified by region, such as East Javanese, Central Javanese, Banyumas, and others. The followers of Kyai Modjo who settled in Minahasa came from Central Java, specifically from the areas around Surakarta and Yogyakarta. Therefore, the dialect they brought with them, which became the primary substrate of the Javanese language, is the Solo-Yogya Javanese dialect (Standard Javanese), known for its complex speech levels (unggah-ungguh) and considered a prestigious variety. However, in the context of the formation of the Jaton language, this Standard Javanese dialect did not survive entirely in its original form. Because its speakers lived isolated from the heart of Javanese culture and had intense contact and intermarriage with Tondano speakers (Minahasa), its speech level system tended to simplify. The phonological and lexical characteristics of this Javanese dialect then underwent extensive adaptation, blending with the sound system and vocabulary of Tondano, giving rise to a new hybrid variety that is no longer identical to its parent Javanese dialect.</w:t>
      </w:r>
    </w:p>
    <w:p w14:paraId="7D89E7DE" w14:textId="082F4D70" w:rsidR="00F33C27" w:rsidRPr="00C77F82" w:rsidRDefault="00F33C27" w:rsidP="00B84173">
      <w:pPr>
        <w:spacing w:line="240" w:lineRule="auto"/>
        <w:ind w:right="-52"/>
        <w:rPr>
          <w:rFonts w:cs="Times New Roman"/>
          <w:b/>
          <w:bCs/>
          <w:iCs/>
        </w:rPr>
      </w:pPr>
      <w:r w:rsidRPr="00C77F82">
        <w:rPr>
          <w:rFonts w:cs="Times New Roman"/>
        </w:rPr>
        <w:t>The acculturation of these two ethnicities eventually formed a new language, known as Jaton. The geographical location of this community also causes the creation of Jaton, as this area</w:t>
      </w:r>
      <w:r w:rsidRPr="00C77F82">
        <w:rPr>
          <w:rFonts w:cs="Times New Roman"/>
          <w:iCs/>
        </w:rPr>
        <w:t xml:space="preserve"> is surrounded by people resided in Tonsealama village in the north, Wuluan Neighborhood in the east, Luan Neighborhood in the west, and Ranowangko in the south, whose native language is Minahasan language. Consequently, the contact between Jaton and Tondano language is high, leading to the deterioration of Javanese elements in Jaton. </w:t>
      </w:r>
    </w:p>
    <w:p w14:paraId="2E91182D" w14:textId="77777777" w:rsidR="00F33C27" w:rsidRPr="00C77F82" w:rsidRDefault="00F33C27" w:rsidP="00B84173">
      <w:pPr>
        <w:spacing w:line="240" w:lineRule="auto"/>
        <w:ind w:right="-52"/>
        <w:rPr>
          <w:rFonts w:cs="Times New Roman"/>
        </w:rPr>
      </w:pPr>
      <w:r w:rsidRPr="00C77F82">
        <w:rPr>
          <w:rFonts w:cs="Times New Roman"/>
        </w:rPr>
        <w:t xml:space="preserve">Despite its uniqueness, there are still few studies investigating this linguistic phenomenon. A relevant study on the Javanese Tondano (Jaton) community is the dissertation by Tim G. Babcock </w:t>
      </w:r>
      <w:r w:rsidRPr="00C77F82">
        <w:rPr>
          <w:rFonts w:cs="Times New Roman"/>
        </w:rPr>
        <w:fldChar w:fldCharType="begin"/>
      </w:r>
      <w:r w:rsidRPr="00C77F82">
        <w:rPr>
          <w:rFonts w:cs="Times New Roman"/>
        </w:rPr>
        <w:instrText xml:space="preserve"> ADDIN ZOTERO_ITEM CSL_CITATION {"citationID":"7BkoPmFW","properties":{"formattedCitation":"(1989)","plainCitation":"(1989)","noteIndex":0},"citationItems":[{"id":553,"uris":["http://zotero.org/users/9150040/items/MH56LNWA"],"itemData":{"id":553,"type":"book","event-place":"Yogyakarta","publisher":"Gadjah Mada University Press","publisher-place":"Yogyakarta","title":"Kampung Jawa Tondano, Religion and Cultural Identity","author":[{"family":"Babcock","given":"Tim G."}],"issued":{"date-parts":[["1989"]]}},"label":"page","suppress-author":true}],"schema":"https://github.com/citation-style-language/schema/raw/master/csl-citation.json"} </w:instrText>
      </w:r>
      <w:r w:rsidRPr="00C77F82">
        <w:rPr>
          <w:rFonts w:cs="Times New Roman"/>
        </w:rPr>
        <w:fldChar w:fldCharType="separate"/>
      </w:r>
      <w:r w:rsidRPr="00C77F82">
        <w:rPr>
          <w:rFonts w:cs="Times New Roman"/>
          <w:noProof/>
        </w:rPr>
        <w:t>(1989)</w:t>
      </w:r>
      <w:r w:rsidRPr="00C77F82">
        <w:rPr>
          <w:rFonts w:cs="Times New Roman"/>
        </w:rPr>
        <w:fldChar w:fldCharType="end"/>
      </w:r>
      <w:r w:rsidRPr="00C77F82">
        <w:rPr>
          <w:rFonts w:cs="Times New Roman"/>
        </w:rPr>
        <w:t xml:space="preserve">, later published as </w:t>
      </w:r>
      <w:r w:rsidRPr="00C77F82">
        <w:rPr>
          <w:rFonts w:cs="Times New Roman"/>
          <w:i/>
          <w:iCs/>
        </w:rPr>
        <w:t>Kampung Jawa Tondano: Religion and Cultural Identity.</w:t>
      </w:r>
      <w:r w:rsidRPr="00C77F82">
        <w:rPr>
          <w:rFonts w:cs="Times New Roman"/>
        </w:rPr>
        <w:t xml:space="preserve"> This work examines the cultural identity and religious aspects of the Jaton community, providing insights into the historical formation of Kampung Jawa Tondano. Babcock discusses how the Dutch colonial governement exiled Kyai Modjo and his followes to Tondano. Based on colonial archives, he states that in 1830, 63 Javanese men who supported Prince Diponegoro were exiled to the region. The absence of Javanese women in this group led to interethnic marriages between Javanese men and Minahasan women, eventually forming the Jaton community. Moreover, Babcock argues that the limited retention of the Javanese language </w:t>
      </w:r>
      <w:r w:rsidRPr="00C77F82">
        <w:rPr>
          <w:rFonts w:cs="Times New Roman"/>
        </w:rPr>
        <w:lastRenderedPageBreak/>
        <w:t xml:space="preserve">within the Jaton community is due to the strong emotional bond between Minahasan mothers and their children. As with mother-child relationships in general, children born from Javanese-Minahasan marriages developed a stronger psychological attachment to their Minahasan mothers, who were Tondano speakers, rather than to their Javanese fathers. This maternal bond, reinforced through daily communication, resulted in language acquisition favoring Tondano, leading to a greater influence of the Tondano language in the Javanese Tondano community. </w:t>
      </w:r>
    </w:p>
    <w:p w14:paraId="0F5938D0" w14:textId="77777777" w:rsidR="00F33C27" w:rsidRPr="00C77F82" w:rsidRDefault="00F33C27" w:rsidP="00B84173">
      <w:pPr>
        <w:spacing w:line="240" w:lineRule="auto"/>
        <w:ind w:right="-52"/>
        <w:contextualSpacing/>
        <w:rPr>
          <w:rFonts w:cs="Times New Roman"/>
        </w:rPr>
      </w:pPr>
      <w:r w:rsidRPr="00C77F82">
        <w:rPr>
          <w:rFonts w:cs="Times New Roman"/>
        </w:rPr>
        <w:t xml:space="preserve">A study investigating the phonology of Jaton was conducted by </w:t>
      </w:r>
      <w:r w:rsidRPr="00C77F82">
        <w:rPr>
          <w:rFonts w:cs="Times New Roman"/>
        </w:rPr>
        <w:fldChar w:fldCharType="begin"/>
      </w:r>
      <w:r w:rsidRPr="00C77F82">
        <w:rPr>
          <w:rFonts w:cs="Times New Roman"/>
        </w:rPr>
        <w:instrText xml:space="preserve"> ADDIN ZOTERO_ITEM CSL_CITATION {"citationID":"jkdnrNXN","properties":{"formattedCitation":"(Baehaqie, 2018)","plainCitation":"(Baehaqie, 2018)","dontUpdate":true,"noteIndex":0},"citationItems":[{"id":554,"uris":["http://zotero.org/users/9150040/items/BGTHQCPT"],"itemData":{"id":554,"type":"paper-conference","abstract":"This study was aimed to identify phonological aspects of Javanese-Tondano language (Jaton), namely Javanese language which is possessed by people in Javanese village, Minahasa, North Sulawesi. The data was collected through observing method with simak libat cakap (observing while participating and involving in the conversation) and simak bebas libat...","event-title":"International Seminar on Recent Language, Literature, and Local Cultural Studies (BASA 2018)","ISBN":"978-94-6252-614-3","language":"en","note":"ISSN: 2352-5398","page":"246-250","publisher":"Atlantis Press","source":"www.atlantis-press.com","title":"Javanese Language in the North Tondano Sub-district: Phonological Study","title-short":"Javanese Language in the North Tondano Sub-district","URL":"https://www.atlantis-press.com/proceedings/basa-18/25906094","author":[{"family":"Baehaqie","given":"Imam"}],"accessed":{"date-parts":[["2024",11,5]]},"issued":{"date-parts":[["2018",11]]}}}],"schema":"https://github.com/citation-style-language/schema/raw/master/csl-citation.json"} </w:instrText>
      </w:r>
      <w:r w:rsidRPr="00C77F82">
        <w:rPr>
          <w:rFonts w:cs="Times New Roman"/>
        </w:rPr>
        <w:fldChar w:fldCharType="separate"/>
      </w:r>
      <w:r w:rsidRPr="00C77F82">
        <w:rPr>
          <w:rFonts w:cs="Times New Roman"/>
          <w:noProof/>
        </w:rPr>
        <w:t>Baehaqie (2018)</w:t>
      </w:r>
      <w:r w:rsidRPr="00C77F82">
        <w:rPr>
          <w:rFonts w:cs="Times New Roman"/>
        </w:rPr>
        <w:fldChar w:fldCharType="end"/>
      </w:r>
      <w:r w:rsidRPr="00C77F82">
        <w:rPr>
          <w:rFonts w:cs="Times New Roman"/>
        </w:rPr>
        <w:t xml:space="preserve">. This study found that alternations of Javanese lexicon in Jaton. For instance, the elimination of phoneme /t/ in </w:t>
      </w:r>
      <w:r w:rsidRPr="00C77F82">
        <w:rPr>
          <w:rFonts w:cs="Times New Roman"/>
          <w:i/>
          <w:iCs/>
        </w:rPr>
        <w:t>sikut</w:t>
      </w:r>
      <w:r w:rsidRPr="00C77F82">
        <w:rPr>
          <w:rFonts w:cs="Times New Roman"/>
        </w:rPr>
        <w:t xml:space="preserve"> (elbow) becomes [siku] or the loss of phoneme /n/ in </w:t>
      </w:r>
      <w:r w:rsidRPr="00C77F82">
        <w:rPr>
          <w:rFonts w:cs="Times New Roman"/>
          <w:i/>
          <w:iCs/>
        </w:rPr>
        <w:t xml:space="preserve">talingan </w:t>
      </w:r>
      <w:r w:rsidRPr="00C77F82">
        <w:rPr>
          <w:rFonts w:cs="Times New Roman"/>
        </w:rPr>
        <w:t xml:space="preserve">(ear) /taliŋan/ becomes /taliŋa/. Phoneme additions are also evident, such as phonemes /m/ and /a/ are added in the word The term Jaton, which originally only referred to the community, eventually known as the language due to the frequent use of this language by the Jaton people in various occassions. Additionally, the fact that this language includes the elements of both Javanese and Tondano languages, which is inevitable when  the language is spoken becomes a unique characteristic of the Jaton isolect. For instance, the fusion of Javanese and Tondano sounds in the lexicon aspect such as the word </w:t>
      </w:r>
      <w:r w:rsidRPr="00C77F82">
        <w:rPr>
          <w:rFonts w:cs="Times New Roman"/>
          <w:i/>
        </w:rPr>
        <w:t>sadran</w:t>
      </w:r>
      <w:r w:rsidRPr="00C77F82">
        <w:rPr>
          <w:rFonts w:cs="Times New Roman"/>
        </w:rPr>
        <w:t xml:space="preserve"> in Javanese becomes </w:t>
      </w:r>
      <w:r w:rsidRPr="00C77F82">
        <w:rPr>
          <w:rFonts w:cs="Times New Roman"/>
          <w:i/>
        </w:rPr>
        <w:t>adəran</w:t>
      </w:r>
      <w:r w:rsidRPr="00C77F82">
        <w:rPr>
          <w:rFonts w:cs="Times New Roman"/>
        </w:rPr>
        <w:t xml:space="preserve"> in Jaton. The occurance of [ə] in this word is to compensate the absence of cluster [dr] in the Tondano language. Additionally, the use of lexicon from both languages is apparent in its sentence. To illustrate, the Javanese word </w:t>
      </w:r>
      <w:r w:rsidRPr="00C77F82">
        <w:rPr>
          <w:rFonts w:cs="Times New Roman"/>
          <w:i/>
          <w:iCs/>
        </w:rPr>
        <w:t>sego</w:t>
      </w:r>
      <w:r w:rsidRPr="00C77F82">
        <w:rPr>
          <w:rFonts w:cs="Times New Roman"/>
        </w:rPr>
        <w:t xml:space="preserve"> (means rice) is used in sentence </w:t>
      </w:r>
      <w:r w:rsidRPr="00C77F82">
        <w:rPr>
          <w:rFonts w:cs="Times New Roman"/>
          <w:i/>
          <w:iCs/>
        </w:rPr>
        <w:t>Edoni nyaku sego</w:t>
      </w:r>
      <w:r w:rsidRPr="00C77F82">
        <w:rPr>
          <w:rFonts w:cs="Times New Roman"/>
        </w:rPr>
        <w:t xml:space="preserve">. The word </w:t>
      </w:r>
      <w:r w:rsidRPr="00C77F82">
        <w:rPr>
          <w:rFonts w:cs="Times New Roman"/>
          <w:i/>
          <w:iCs/>
        </w:rPr>
        <w:t xml:space="preserve">sego </w:t>
      </w:r>
      <w:r w:rsidRPr="00C77F82">
        <w:rPr>
          <w:rFonts w:cs="Times New Roman"/>
        </w:rPr>
        <w:t xml:space="preserve">is a word in Javanese, while the words </w:t>
      </w:r>
      <w:r w:rsidRPr="00C77F82">
        <w:rPr>
          <w:rFonts w:cs="Times New Roman"/>
          <w:i/>
          <w:iCs/>
        </w:rPr>
        <w:t xml:space="preserve">edoni </w:t>
      </w:r>
      <w:r w:rsidRPr="00C77F82">
        <w:rPr>
          <w:rFonts w:cs="Times New Roman"/>
        </w:rPr>
        <w:t xml:space="preserve">(to take) and </w:t>
      </w:r>
      <w:r w:rsidRPr="00C77F82">
        <w:rPr>
          <w:rFonts w:cs="Times New Roman"/>
          <w:i/>
          <w:iCs/>
        </w:rPr>
        <w:t>nyaku</w:t>
      </w:r>
      <w:r w:rsidRPr="00C77F82">
        <w:rPr>
          <w:rFonts w:cs="Times New Roman"/>
        </w:rPr>
        <w:t xml:space="preserve">  (I) are from the Tondano language. The use of </w:t>
      </w:r>
      <w:r w:rsidRPr="00C77F82">
        <w:rPr>
          <w:rFonts w:cs="Times New Roman"/>
          <w:i/>
          <w:iCs/>
        </w:rPr>
        <w:t>sego</w:t>
      </w:r>
      <w:r w:rsidRPr="00C77F82">
        <w:rPr>
          <w:rFonts w:cs="Times New Roman"/>
        </w:rPr>
        <w:t xml:space="preserve"> and other Javanese words in sentences are normally carried out by Jaton people, while the speakers of Tondano language use the word </w:t>
      </w:r>
      <w:r w:rsidRPr="00C77F82">
        <w:rPr>
          <w:rFonts w:cs="Times New Roman"/>
          <w:i/>
          <w:iCs/>
        </w:rPr>
        <w:t>kaan</w:t>
      </w:r>
      <w:r w:rsidRPr="00C77F82">
        <w:rPr>
          <w:rFonts w:cs="Times New Roman"/>
        </w:rPr>
        <w:t xml:space="preserve"> (rice in Tondano language).  Despite the unique characteristic Jaton has as a result of speech differences with the Tondano language, this does not sufficient to categorize Jaton as one of the languages in Minahasa. </w:t>
      </w:r>
    </w:p>
    <w:p w14:paraId="39C4B576" w14:textId="77777777" w:rsidR="007F6313" w:rsidRPr="00C77F82" w:rsidRDefault="007F6313" w:rsidP="00B84173">
      <w:pPr>
        <w:spacing w:line="240" w:lineRule="auto"/>
        <w:ind w:right="-52"/>
        <w:contextualSpacing/>
        <w:rPr>
          <w:rFonts w:cs="Times New Roman"/>
        </w:rPr>
      </w:pPr>
    </w:p>
    <w:p w14:paraId="45648337" w14:textId="66D93609" w:rsidR="007F6313" w:rsidRPr="000E0570" w:rsidRDefault="007F6313" w:rsidP="00B84173">
      <w:pPr>
        <w:spacing w:line="240" w:lineRule="auto"/>
        <w:ind w:right="-52"/>
        <w:contextualSpacing/>
        <w:rPr>
          <w:rFonts w:cs="Times New Roman"/>
        </w:rPr>
      </w:pPr>
      <w:bookmarkStart w:id="0" w:name="_Hlk212873384"/>
      <w:r w:rsidRPr="000E0570">
        <w:rPr>
          <w:rFonts w:cs="Times New Roman"/>
        </w:rPr>
        <w:t>Table 1</w:t>
      </w:r>
      <w:r w:rsidR="000E0570">
        <w:rPr>
          <w:rFonts w:cs="Times New Roman"/>
        </w:rPr>
        <w:t>:</w:t>
      </w:r>
      <w:r w:rsidRPr="000E0570">
        <w:rPr>
          <w:rFonts w:cs="Times New Roman"/>
        </w:rPr>
        <w:t xml:space="preserve"> Comparison of </w:t>
      </w:r>
      <w:r w:rsidR="0003078C">
        <w:rPr>
          <w:rFonts w:cs="Times New Roman"/>
        </w:rPr>
        <w:t xml:space="preserve">the </w:t>
      </w:r>
      <w:r w:rsidRPr="000E0570">
        <w:rPr>
          <w:rFonts w:cs="Times New Roman"/>
        </w:rPr>
        <w:t>Javanese, Tondano, and Indonesian Lexicons</w:t>
      </w:r>
    </w:p>
    <w:tbl>
      <w:tblPr>
        <w:tblStyle w:val="Mriekatabuky"/>
        <w:tblW w:w="5110" w:type="pct"/>
        <w:tblLook w:val="04A0" w:firstRow="1" w:lastRow="0" w:firstColumn="1" w:lastColumn="0" w:noHBand="0" w:noVBand="1"/>
      </w:tblPr>
      <w:tblGrid>
        <w:gridCol w:w="1916"/>
        <w:gridCol w:w="2226"/>
        <w:gridCol w:w="2221"/>
        <w:gridCol w:w="2845"/>
      </w:tblGrid>
      <w:tr w:rsidR="007F6313" w:rsidRPr="000E0570" w14:paraId="00381C69" w14:textId="77777777" w:rsidTr="004C4EDE">
        <w:trPr>
          <w:trHeight w:val="564"/>
        </w:trPr>
        <w:tc>
          <w:tcPr>
            <w:tcW w:w="1040" w:type="pct"/>
            <w:vAlign w:val="center"/>
            <w:hideMark/>
          </w:tcPr>
          <w:p w14:paraId="48EB4856" w14:textId="6CB910F9" w:rsidR="007F6313" w:rsidRPr="004C4EDE" w:rsidRDefault="007F6313" w:rsidP="00B84173">
            <w:pPr>
              <w:spacing w:line="240" w:lineRule="auto"/>
              <w:ind w:right="-52" w:firstLineChars="100" w:firstLine="241"/>
              <w:contextualSpacing/>
              <w:jc w:val="center"/>
              <w:rPr>
                <w:rFonts w:eastAsia="Times New Roman" w:cs="Times New Roman"/>
                <w:b/>
                <w:bCs/>
                <w:color w:val="000000"/>
                <w:kern w:val="0"/>
                <w:lang w:val="en-ID" w:eastAsia="en-ID"/>
                <w14:ligatures w14:val="none"/>
              </w:rPr>
            </w:pPr>
            <w:r w:rsidRPr="004C4EDE">
              <w:rPr>
                <w:rFonts w:eastAsia="Times New Roman" w:cs="Times New Roman"/>
                <w:b/>
                <w:bCs/>
                <w:color w:val="000000"/>
                <w:kern w:val="0"/>
                <w:lang w:val="en-ID" w:eastAsia="en-ID"/>
                <w14:ligatures w14:val="none"/>
              </w:rPr>
              <w:t>Bahasa</w:t>
            </w:r>
          </w:p>
        </w:tc>
        <w:tc>
          <w:tcPr>
            <w:tcW w:w="1209" w:type="pct"/>
            <w:vAlign w:val="center"/>
            <w:hideMark/>
          </w:tcPr>
          <w:p w14:paraId="0542F68B" w14:textId="77777777" w:rsidR="007F6313" w:rsidRPr="004C4EDE" w:rsidRDefault="007F6313" w:rsidP="00B84173">
            <w:pPr>
              <w:spacing w:line="240" w:lineRule="auto"/>
              <w:ind w:right="-52" w:firstLineChars="100" w:firstLine="241"/>
              <w:contextualSpacing/>
              <w:jc w:val="center"/>
              <w:rPr>
                <w:rFonts w:eastAsia="Times New Roman" w:cs="Times New Roman"/>
                <w:b/>
                <w:bCs/>
                <w:color w:val="000000"/>
                <w:kern w:val="0"/>
                <w:lang w:val="en-ID" w:eastAsia="en-ID"/>
                <w14:ligatures w14:val="none"/>
              </w:rPr>
            </w:pPr>
            <w:r w:rsidRPr="004C4EDE">
              <w:rPr>
                <w:rFonts w:eastAsia="Times New Roman" w:cs="Times New Roman"/>
                <w:b/>
                <w:bCs/>
                <w:color w:val="000000"/>
                <w:kern w:val="0"/>
                <w:lang w:val="en-ID" w:eastAsia="en-ID"/>
                <w14:ligatures w14:val="none"/>
              </w:rPr>
              <w:t>Javanese Language</w:t>
            </w:r>
          </w:p>
        </w:tc>
        <w:tc>
          <w:tcPr>
            <w:tcW w:w="1206" w:type="pct"/>
            <w:vAlign w:val="center"/>
            <w:hideMark/>
          </w:tcPr>
          <w:p w14:paraId="74F8EA2A" w14:textId="77777777" w:rsidR="007F6313" w:rsidRPr="004C4EDE" w:rsidRDefault="007F6313" w:rsidP="00B84173">
            <w:pPr>
              <w:spacing w:line="240" w:lineRule="auto"/>
              <w:ind w:right="-52" w:firstLineChars="100" w:firstLine="241"/>
              <w:contextualSpacing/>
              <w:jc w:val="center"/>
              <w:rPr>
                <w:rFonts w:eastAsia="Times New Roman" w:cs="Times New Roman"/>
                <w:b/>
                <w:bCs/>
                <w:color w:val="000000"/>
                <w:kern w:val="0"/>
                <w:lang w:val="en-ID" w:eastAsia="en-ID"/>
                <w14:ligatures w14:val="none"/>
              </w:rPr>
            </w:pPr>
            <w:proofErr w:type="spellStart"/>
            <w:r w:rsidRPr="004C4EDE">
              <w:rPr>
                <w:rFonts w:eastAsia="Times New Roman" w:cs="Times New Roman"/>
                <w:b/>
                <w:bCs/>
                <w:color w:val="000000"/>
                <w:kern w:val="0"/>
                <w:lang w:val="en-ID" w:eastAsia="en-ID"/>
                <w14:ligatures w14:val="none"/>
              </w:rPr>
              <w:t>Tondano</w:t>
            </w:r>
            <w:proofErr w:type="spellEnd"/>
            <w:r w:rsidRPr="004C4EDE">
              <w:rPr>
                <w:rFonts w:eastAsia="Times New Roman" w:cs="Times New Roman"/>
                <w:b/>
                <w:bCs/>
                <w:color w:val="000000"/>
                <w:kern w:val="0"/>
                <w:lang w:val="en-ID" w:eastAsia="en-ID"/>
                <w14:ligatures w14:val="none"/>
              </w:rPr>
              <w:t xml:space="preserve"> Language</w:t>
            </w:r>
          </w:p>
        </w:tc>
        <w:tc>
          <w:tcPr>
            <w:tcW w:w="1545" w:type="pct"/>
            <w:vAlign w:val="center"/>
            <w:hideMark/>
          </w:tcPr>
          <w:p w14:paraId="0C3C4BE4" w14:textId="77777777" w:rsidR="007F6313" w:rsidRPr="004C4EDE" w:rsidRDefault="007F6313" w:rsidP="00B84173">
            <w:pPr>
              <w:spacing w:line="240" w:lineRule="auto"/>
              <w:ind w:right="-52" w:firstLineChars="100" w:firstLine="241"/>
              <w:contextualSpacing/>
              <w:jc w:val="center"/>
              <w:rPr>
                <w:rFonts w:eastAsia="Times New Roman" w:cs="Times New Roman"/>
                <w:b/>
                <w:bCs/>
                <w:color w:val="000000"/>
                <w:kern w:val="0"/>
                <w:lang w:val="en-ID" w:eastAsia="en-ID"/>
                <w14:ligatures w14:val="none"/>
              </w:rPr>
            </w:pPr>
            <w:r w:rsidRPr="004C4EDE">
              <w:rPr>
                <w:rFonts w:eastAsia="Times New Roman" w:cs="Times New Roman"/>
                <w:b/>
                <w:bCs/>
                <w:color w:val="000000"/>
                <w:kern w:val="0"/>
                <w:lang w:val="en-ID" w:eastAsia="en-ID"/>
                <w14:ligatures w14:val="none"/>
              </w:rPr>
              <w:t>Description</w:t>
            </w:r>
          </w:p>
        </w:tc>
      </w:tr>
      <w:tr w:rsidR="007F6313" w:rsidRPr="000E0570" w14:paraId="532A811B" w14:textId="77777777" w:rsidTr="004C4EDE">
        <w:trPr>
          <w:trHeight w:val="227"/>
        </w:trPr>
        <w:tc>
          <w:tcPr>
            <w:tcW w:w="1040" w:type="pct"/>
            <w:hideMark/>
          </w:tcPr>
          <w:p w14:paraId="1F62445A" w14:textId="77777777" w:rsidR="007F6313" w:rsidRPr="000E0570" w:rsidRDefault="007F6313"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Hati</w:t>
            </w:r>
          </w:p>
        </w:tc>
        <w:tc>
          <w:tcPr>
            <w:tcW w:w="1209" w:type="pct"/>
            <w:hideMark/>
          </w:tcPr>
          <w:p w14:paraId="17E4F03D" w14:textId="77777777" w:rsidR="007F6313" w:rsidRPr="000E0570" w:rsidRDefault="007F6313"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Ati</w:t>
            </w:r>
          </w:p>
        </w:tc>
        <w:tc>
          <w:tcPr>
            <w:tcW w:w="1206" w:type="pct"/>
            <w:hideMark/>
          </w:tcPr>
          <w:p w14:paraId="44E108D6" w14:textId="0F296DDC" w:rsidR="007F6313" w:rsidRPr="000E0570" w:rsidRDefault="00C466EF" w:rsidP="00B84173">
            <w:pPr>
              <w:spacing w:line="240" w:lineRule="auto"/>
              <w:ind w:right="-52" w:firstLine="0"/>
              <w:contextualSpacing/>
              <w:jc w:val="left"/>
              <w:rPr>
                <w:rFonts w:eastAsia="Times New Roman" w:cs="Times New Roman"/>
                <w:color w:val="000000"/>
                <w:kern w:val="0"/>
                <w:u w:val="single"/>
                <w:lang w:val="en-ID" w:eastAsia="en-ID"/>
                <w14:ligatures w14:val="none"/>
              </w:rPr>
            </w:pPr>
            <w:r w:rsidRPr="000E0570">
              <w:rPr>
                <w:rFonts w:eastAsia="Times New Roman" w:cs="Times New Roman"/>
                <w:color w:val="000000"/>
                <w:kern w:val="0"/>
                <w:u w:val="single"/>
                <w:lang w:val="en-ID" w:eastAsia="en-ID"/>
                <w14:ligatures w14:val="none"/>
              </w:rPr>
              <w:t>Na</w:t>
            </w:r>
            <w:r w:rsidR="00AB02E1" w:rsidRPr="000E0570">
              <w:rPr>
                <w:rFonts w:eastAsia="Times New Roman" w:cs="Times New Roman"/>
                <w:color w:val="000000"/>
                <w:kern w:val="0"/>
                <w:u w:val="single"/>
                <w:lang w:eastAsia="en-ID"/>
                <w14:ligatures w14:val="none"/>
              </w:rPr>
              <w:t>te</w:t>
            </w:r>
          </w:p>
        </w:tc>
        <w:tc>
          <w:tcPr>
            <w:tcW w:w="1545" w:type="pct"/>
            <w:hideMark/>
          </w:tcPr>
          <w:p w14:paraId="081CC7D2" w14:textId="6ABF9B41" w:rsidR="007F6313" w:rsidRPr="000E0570" w:rsidRDefault="007F6313"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Cognates (</w:t>
            </w:r>
            <w:r w:rsidR="00AB02E1" w:rsidRPr="000E0570">
              <w:rPr>
                <w:rFonts w:eastAsia="Times New Roman" w:cs="Times New Roman"/>
                <w:color w:val="000000"/>
                <w:kern w:val="0"/>
                <w:lang w:val="en-ID" w:eastAsia="en-ID"/>
                <w14:ligatures w14:val="none"/>
              </w:rPr>
              <w:t>similar</w:t>
            </w:r>
            <w:r w:rsidRPr="000E0570">
              <w:rPr>
                <w:rFonts w:eastAsia="Times New Roman" w:cs="Times New Roman"/>
                <w:color w:val="000000"/>
                <w:kern w:val="0"/>
                <w:lang w:val="en-ID" w:eastAsia="en-ID"/>
                <w14:ligatures w14:val="none"/>
              </w:rPr>
              <w:t xml:space="preserve"> cognates)</w:t>
            </w:r>
          </w:p>
        </w:tc>
      </w:tr>
      <w:tr w:rsidR="007F6313" w:rsidRPr="000E0570" w14:paraId="0F3BE9A0" w14:textId="77777777" w:rsidTr="004C4EDE">
        <w:trPr>
          <w:trHeight w:val="57"/>
        </w:trPr>
        <w:tc>
          <w:tcPr>
            <w:tcW w:w="1040" w:type="pct"/>
            <w:hideMark/>
          </w:tcPr>
          <w:p w14:paraId="20A7BD08" w14:textId="77777777" w:rsidR="007F6313" w:rsidRPr="000E0570" w:rsidRDefault="007F6313"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Lima</w:t>
            </w:r>
          </w:p>
        </w:tc>
        <w:tc>
          <w:tcPr>
            <w:tcW w:w="1209" w:type="pct"/>
            <w:hideMark/>
          </w:tcPr>
          <w:p w14:paraId="5E0B95AD" w14:textId="77777777" w:rsidR="007F6313" w:rsidRPr="000E0570" w:rsidRDefault="007F6313"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Lima</w:t>
            </w:r>
          </w:p>
        </w:tc>
        <w:tc>
          <w:tcPr>
            <w:tcW w:w="1206" w:type="pct"/>
            <w:hideMark/>
          </w:tcPr>
          <w:p w14:paraId="7D79E968" w14:textId="77777777" w:rsidR="007F6313" w:rsidRPr="000E0570" w:rsidRDefault="007F6313"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Lima</w:t>
            </w:r>
          </w:p>
        </w:tc>
        <w:tc>
          <w:tcPr>
            <w:tcW w:w="1545" w:type="pct"/>
            <w:hideMark/>
          </w:tcPr>
          <w:p w14:paraId="48FC39A2" w14:textId="77777777" w:rsidR="007F6313" w:rsidRPr="000E0570" w:rsidRDefault="007F6313" w:rsidP="00B84173">
            <w:pPr>
              <w:spacing w:line="240" w:lineRule="auto"/>
              <w:ind w:right="-52" w:firstLine="0"/>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Cognates</w:t>
            </w:r>
          </w:p>
        </w:tc>
      </w:tr>
      <w:tr w:rsidR="00AB02E1" w:rsidRPr="000E0570" w14:paraId="1602C30A" w14:textId="77777777" w:rsidTr="004C4EDE">
        <w:trPr>
          <w:trHeight w:val="454"/>
        </w:trPr>
        <w:tc>
          <w:tcPr>
            <w:tcW w:w="1040" w:type="pct"/>
          </w:tcPr>
          <w:p w14:paraId="7E4953DF" w14:textId="2C7A45EB" w:rsidR="00AB02E1" w:rsidRPr="000E0570" w:rsidRDefault="00AB02E1" w:rsidP="00B84173">
            <w:pPr>
              <w:spacing w:line="240" w:lineRule="auto"/>
              <w:ind w:right="-52" w:firstLine="0"/>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Mata</w:t>
            </w:r>
          </w:p>
        </w:tc>
        <w:tc>
          <w:tcPr>
            <w:tcW w:w="1209" w:type="pct"/>
          </w:tcPr>
          <w:p w14:paraId="5E237E6E" w14:textId="69D90B48" w:rsidR="00AB02E1" w:rsidRPr="000E0570" w:rsidRDefault="00AB02E1" w:rsidP="00B84173">
            <w:pPr>
              <w:spacing w:line="240" w:lineRule="auto"/>
              <w:ind w:right="-52" w:firstLine="0"/>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Mata</w:t>
            </w:r>
          </w:p>
        </w:tc>
        <w:tc>
          <w:tcPr>
            <w:tcW w:w="1206" w:type="pct"/>
          </w:tcPr>
          <w:p w14:paraId="12B63BDF" w14:textId="4692AADD" w:rsidR="00AB02E1" w:rsidRPr="000E0570" w:rsidRDefault="00AB02E1" w:rsidP="00B84173">
            <w:pPr>
              <w:spacing w:line="240" w:lineRule="auto"/>
              <w:ind w:right="-52" w:firstLine="0"/>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Weren</w:t>
            </w:r>
          </w:p>
        </w:tc>
        <w:tc>
          <w:tcPr>
            <w:tcW w:w="1545" w:type="pct"/>
          </w:tcPr>
          <w:p w14:paraId="7423A1CA" w14:textId="03B1B4BC" w:rsidR="00AB02E1" w:rsidRPr="000E0570" w:rsidRDefault="00AB02E1" w:rsidP="00B84173">
            <w:pPr>
              <w:spacing w:line="240" w:lineRule="auto"/>
              <w:ind w:right="-52" w:firstLine="0"/>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Non-Cognates (different cognates)</w:t>
            </w:r>
          </w:p>
        </w:tc>
      </w:tr>
      <w:tr w:rsidR="00AB02E1" w:rsidRPr="000E0570" w14:paraId="52440AB9" w14:textId="77777777" w:rsidTr="004C4EDE">
        <w:trPr>
          <w:trHeight w:val="227"/>
        </w:trPr>
        <w:tc>
          <w:tcPr>
            <w:tcW w:w="1040" w:type="pct"/>
            <w:hideMark/>
          </w:tcPr>
          <w:p w14:paraId="087E5693" w14:textId="77777777" w:rsidR="00AB02E1" w:rsidRPr="000E0570" w:rsidRDefault="00AB02E1"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Air</w:t>
            </w:r>
          </w:p>
        </w:tc>
        <w:tc>
          <w:tcPr>
            <w:tcW w:w="1209" w:type="pct"/>
            <w:hideMark/>
          </w:tcPr>
          <w:p w14:paraId="71CC08C3" w14:textId="77777777" w:rsidR="00AB02E1" w:rsidRPr="000E0570" w:rsidRDefault="00AB02E1"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Banyu</w:t>
            </w:r>
          </w:p>
        </w:tc>
        <w:tc>
          <w:tcPr>
            <w:tcW w:w="1206" w:type="pct"/>
            <w:hideMark/>
          </w:tcPr>
          <w:p w14:paraId="3B7905FE" w14:textId="77777777" w:rsidR="00AB02E1" w:rsidRPr="000E0570" w:rsidRDefault="00AB02E1"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Rano</w:t>
            </w:r>
          </w:p>
        </w:tc>
        <w:tc>
          <w:tcPr>
            <w:tcW w:w="1545" w:type="pct"/>
            <w:hideMark/>
          </w:tcPr>
          <w:p w14:paraId="2CE7C382" w14:textId="77777777" w:rsidR="00AB02E1" w:rsidRPr="000E0570" w:rsidRDefault="00AB02E1"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Non-Cognates</w:t>
            </w:r>
          </w:p>
        </w:tc>
      </w:tr>
      <w:tr w:rsidR="00AB02E1" w:rsidRPr="000E0570" w14:paraId="01A0EF62" w14:textId="77777777" w:rsidTr="004C4EDE">
        <w:trPr>
          <w:trHeight w:val="227"/>
        </w:trPr>
        <w:tc>
          <w:tcPr>
            <w:tcW w:w="1040" w:type="pct"/>
            <w:hideMark/>
          </w:tcPr>
          <w:p w14:paraId="175C3367" w14:textId="77777777" w:rsidR="00AB02E1" w:rsidRPr="000E0570" w:rsidRDefault="00AB02E1"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Besar</w:t>
            </w:r>
          </w:p>
        </w:tc>
        <w:tc>
          <w:tcPr>
            <w:tcW w:w="1209" w:type="pct"/>
            <w:hideMark/>
          </w:tcPr>
          <w:p w14:paraId="472CA1E0" w14:textId="77777777" w:rsidR="00AB02E1" w:rsidRPr="000E0570" w:rsidRDefault="00AB02E1" w:rsidP="00B84173">
            <w:pPr>
              <w:spacing w:line="240" w:lineRule="auto"/>
              <w:ind w:right="-52" w:firstLine="0"/>
              <w:contextualSpacing/>
              <w:jc w:val="left"/>
              <w:rPr>
                <w:rFonts w:eastAsia="Times New Roman" w:cs="Times New Roman"/>
                <w:color w:val="000000"/>
                <w:kern w:val="0"/>
                <w:lang w:val="en-ID" w:eastAsia="en-ID"/>
                <w14:ligatures w14:val="none"/>
              </w:rPr>
            </w:pPr>
            <w:proofErr w:type="spellStart"/>
            <w:r w:rsidRPr="000E0570">
              <w:rPr>
                <w:rFonts w:eastAsia="Times New Roman" w:cs="Times New Roman"/>
                <w:color w:val="000000"/>
                <w:kern w:val="0"/>
                <w:lang w:val="en-ID" w:eastAsia="en-ID"/>
                <w14:ligatures w14:val="none"/>
              </w:rPr>
              <w:t>Gedhe</w:t>
            </w:r>
            <w:proofErr w:type="spellEnd"/>
          </w:p>
        </w:tc>
        <w:tc>
          <w:tcPr>
            <w:tcW w:w="1206" w:type="pct"/>
            <w:hideMark/>
          </w:tcPr>
          <w:p w14:paraId="164AF5B4" w14:textId="3B46E533" w:rsidR="00AB02E1" w:rsidRPr="000E0570" w:rsidRDefault="00AB02E1" w:rsidP="00B84173">
            <w:pPr>
              <w:spacing w:line="240" w:lineRule="auto"/>
              <w:ind w:right="-52" w:firstLine="0"/>
              <w:contextualSpacing/>
              <w:jc w:val="left"/>
              <w:rPr>
                <w:rFonts w:eastAsia="Times New Roman" w:cs="Times New Roman"/>
                <w:color w:val="000000"/>
                <w:kern w:val="0"/>
                <w:lang w:val="en-ID" w:eastAsia="en-ID"/>
                <w14:ligatures w14:val="none"/>
              </w:rPr>
            </w:pPr>
            <w:proofErr w:type="spellStart"/>
            <w:r w:rsidRPr="000E0570">
              <w:rPr>
                <w:rFonts w:eastAsia="Times New Roman" w:cs="Times New Roman"/>
                <w:color w:val="000000"/>
                <w:kern w:val="0"/>
                <w:lang w:val="en-ID" w:eastAsia="en-ID"/>
                <w14:ligatures w14:val="none"/>
              </w:rPr>
              <w:t>Wangko</w:t>
            </w:r>
            <w:proofErr w:type="spellEnd"/>
          </w:p>
        </w:tc>
        <w:tc>
          <w:tcPr>
            <w:tcW w:w="1545" w:type="pct"/>
            <w:hideMark/>
          </w:tcPr>
          <w:p w14:paraId="54C0C05F" w14:textId="77777777" w:rsidR="00AB02E1" w:rsidRPr="000E0570" w:rsidRDefault="00AB02E1"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Non-Cognates</w:t>
            </w:r>
          </w:p>
        </w:tc>
      </w:tr>
      <w:tr w:rsidR="00AB02E1" w:rsidRPr="000E0570" w14:paraId="1C7AD75C" w14:textId="77777777" w:rsidTr="004C4EDE">
        <w:trPr>
          <w:trHeight w:val="227"/>
        </w:trPr>
        <w:tc>
          <w:tcPr>
            <w:tcW w:w="1040" w:type="pct"/>
            <w:hideMark/>
          </w:tcPr>
          <w:p w14:paraId="160C212D" w14:textId="77777777" w:rsidR="00AB02E1" w:rsidRPr="000E0570" w:rsidRDefault="00AB02E1"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Kaki</w:t>
            </w:r>
          </w:p>
        </w:tc>
        <w:tc>
          <w:tcPr>
            <w:tcW w:w="1209" w:type="pct"/>
            <w:hideMark/>
          </w:tcPr>
          <w:p w14:paraId="6A617305" w14:textId="77777777" w:rsidR="00AB02E1" w:rsidRPr="000E0570" w:rsidRDefault="00AB02E1" w:rsidP="00B84173">
            <w:pPr>
              <w:spacing w:line="240" w:lineRule="auto"/>
              <w:ind w:right="-52" w:firstLine="0"/>
              <w:contextualSpacing/>
              <w:jc w:val="left"/>
              <w:rPr>
                <w:rFonts w:eastAsia="Times New Roman" w:cs="Times New Roman"/>
                <w:color w:val="000000"/>
                <w:kern w:val="0"/>
                <w:lang w:val="en-ID" w:eastAsia="en-ID"/>
                <w14:ligatures w14:val="none"/>
              </w:rPr>
            </w:pPr>
            <w:proofErr w:type="spellStart"/>
            <w:r w:rsidRPr="000E0570">
              <w:rPr>
                <w:rFonts w:eastAsia="Times New Roman" w:cs="Times New Roman"/>
                <w:color w:val="000000"/>
                <w:kern w:val="0"/>
                <w:lang w:val="en-ID" w:eastAsia="en-ID"/>
                <w14:ligatures w14:val="none"/>
              </w:rPr>
              <w:t>Sikil</w:t>
            </w:r>
            <w:proofErr w:type="spellEnd"/>
          </w:p>
        </w:tc>
        <w:tc>
          <w:tcPr>
            <w:tcW w:w="1206" w:type="pct"/>
            <w:hideMark/>
          </w:tcPr>
          <w:p w14:paraId="37866A96" w14:textId="1A25B5E1" w:rsidR="00AB02E1" w:rsidRPr="000E0570" w:rsidRDefault="00AB02E1" w:rsidP="00B84173">
            <w:pPr>
              <w:spacing w:line="240" w:lineRule="auto"/>
              <w:ind w:right="-52" w:firstLine="0"/>
              <w:contextualSpacing/>
              <w:jc w:val="left"/>
              <w:rPr>
                <w:rFonts w:eastAsia="Times New Roman" w:cs="Times New Roman"/>
                <w:color w:val="000000"/>
                <w:kern w:val="0"/>
                <w:u w:val="single"/>
                <w:lang w:val="en-ID" w:eastAsia="en-ID"/>
                <w14:ligatures w14:val="none"/>
              </w:rPr>
            </w:pPr>
            <w:r w:rsidRPr="000E0570">
              <w:rPr>
                <w:rFonts w:eastAsia="Times New Roman" w:cs="Times New Roman"/>
                <w:color w:val="000000"/>
                <w:kern w:val="0"/>
                <w:u w:val="single"/>
                <w:lang w:val="en-ID" w:eastAsia="en-ID"/>
                <w14:ligatures w14:val="none"/>
              </w:rPr>
              <w:t>Na</w:t>
            </w:r>
            <w:r w:rsidRPr="000E0570">
              <w:rPr>
                <w:rFonts w:eastAsia="Times New Roman" w:cs="Times New Roman"/>
                <w:color w:val="000000"/>
                <w:kern w:val="0"/>
                <w:u w:val="single"/>
                <w:lang w:eastAsia="en-ID"/>
                <w14:ligatures w14:val="none"/>
              </w:rPr>
              <w:t>ʔe</w:t>
            </w:r>
          </w:p>
        </w:tc>
        <w:tc>
          <w:tcPr>
            <w:tcW w:w="1545" w:type="pct"/>
            <w:hideMark/>
          </w:tcPr>
          <w:p w14:paraId="3AB3BD88" w14:textId="77777777" w:rsidR="00AB02E1" w:rsidRPr="000E0570" w:rsidRDefault="00AB02E1"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Non-Cognates</w:t>
            </w:r>
          </w:p>
        </w:tc>
      </w:tr>
      <w:tr w:rsidR="00AB02E1" w:rsidRPr="000E0570" w14:paraId="77DC936B" w14:textId="77777777" w:rsidTr="004C4EDE">
        <w:trPr>
          <w:trHeight w:val="227"/>
        </w:trPr>
        <w:tc>
          <w:tcPr>
            <w:tcW w:w="1040" w:type="pct"/>
            <w:hideMark/>
          </w:tcPr>
          <w:p w14:paraId="2FA4ACCE" w14:textId="77777777" w:rsidR="00AB02E1" w:rsidRPr="000E0570" w:rsidRDefault="00AB02E1"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Rumah</w:t>
            </w:r>
          </w:p>
        </w:tc>
        <w:tc>
          <w:tcPr>
            <w:tcW w:w="1209" w:type="pct"/>
            <w:hideMark/>
          </w:tcPr>
          <w:p w14:paraId="5B862025" w14:textId="77777777" w:rsidR="00AB02E1" w:rsidRPr="000E0570" w:rsidRDefault="00AB02E1"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Omah</w:t>
            </w:r>
          </w:p>
        </w:tc>
        <w:tc>
          <w:tcPr>
            <w:tcW w:w="1206" w:type="pct"/>
            <w:hideMark/>
          </w:tcPr>
          <w:p w14:paraId="438C05F4" w14:textId="77777777" w:rsidR="00AB02E1" w:rsidRPr="000E0570" w:rsidRDefault="00AB02E1" w:rsidP="00B84173">
            <w:pPr>
              <w:spacing w:line="240" w:lineRule="auto"/>
              <w:ind w:right="-52" w:firstLine="0"/>
              <w:contextualSpacing/>
              <w:jc w:val="left"/>
              <w:rPr>
                <w:rFonts w:eastAsia="Times New Roman" w:cs="Times New Roman"/>
                <w:color w:val="000000"/>
                <w:kern w:val="0"/>
                <w:lang w:val="en-ID" w:eastAsia="en-ID"/>
                <w14:ligatures w14:val="none"/>
              </w:rPr>
            </w:pPr>
            <w:proofErr w:type="spellStart"/>
            <w:r w:rsidRPr="000E0570">
              <w:rPr>
                <w:rFonts w:eastAsia="Times New Roman" w:cs="Times New Roman"/>
                <w:color w:val="000000"/>
                <w:kern w:val="0"/>
                <w:lang w:val="en-ID" w:eastAsia="en-ID"/>
                <w14:ligatures w14:val="none"/>
              </w:rPr>
              <w:t>Walé</w:t>
            </w:r>
            <w:proofErr w:type="spellEnd"/>
          </w:p>
        </w:tc>
        <w:tc>
          <w:tcPr>
            <w:tcW w:w="1545" w:type="pct"/>
            <w:hideMark/>
          </w:tcPr>
          <w:p w14:paraId="6DCD4BA9" w14:textId="77777777" w:rsidR="00AB02E1" w:rsidRPr="000E0570" w:rsidRDefault="00AB02E1" w:rsidP="00B84173">
            <w:pPr>
              <w:spacing w:line="240" w:lineRule="auto"/>
              <w:ind w:right="-52" w:firstLine="0"/>
              <w:contextualSpacing/>
              <w:jc w:val="left"/>
              <w:rPr>
                <w:rFonts w:eastAsia="Times New Roman" w:cs="Times New Roman"/>
                <w:color w:val="000000"/>
                <w:kern w:val="0"/>
                <w:lang w:val="en-ID" w:eastAsia="en-ID"/>
                <w14:ligatures w14:val="none"/>
              </w:rPr>
            </w:pPr>
            <w:r w:rsidRPr="000E0570">
              <w:rPr>
                <w:rFonts w:eastAsia="Times New Roman" w:cs="Times New Roman"/>
                <w:color w:val="000000"/>
                <w:kern w:val="0"/>
                <w:lang w:val="en-ID" w:eastAsia="en-ID"/>
                <w14:ligatures w14:val="none"/>
              </w:rPr>
              <w:t>Non-Cognates</w:t>
            </w:r>
          </w:p>
        </w:tc>
      </w:tr>
    </w:tbl>
    <w:p w14:paraId="1F0964D7" w14:textId="77777777" w:rsidR="007F6313" w:rsidRPr="00C77F82" w:rsidRDefault="007F6313" w:rsidP="00B84173">
      <w:pPr>
        <w:spacing w:line="240" w:lineRule="auto"/>
        <w:ind w:right="-52"/>
        <w:contextualSpacing/>
        <w:rPr>
          <w:rFonts w:cs="Times New Roman"/>
        </w:rPr>
      </w:pPr>
    </w:p>
    <w:p w14:paraId="00D3B8A3" w14:textId="23D47916" w:rsidR="007F6313" w:rsidRPr="00C77F82" w:rsidRDefault="007F6313" w:rsidP="00B84173">
      <w:pPr>
        <w:spacing w:line="240" w:lineRule="auto"/>
        <w:ind w:right="-52" w:firstLine="0"/>
        <w:contextualSpacing/>
        <w:rPr>
          <w:rFonts w:cs="Times New Roman"/>
        </w:rPr>
      </w:pPr>
      <w:r w:rsidRPr="000E0570">
        <w:rPr>
          <w:rFonts w:cs="Times New Roman"/>
        </w:rPr>
        <w:t xml:space="preserve">As fellow Austronesian languages, Javanese and Tondano share a number of vocabulary words derived from the same ancient root. Words like </w:t>
      </w:r>
      <w:r w:rsidR="00AB02E1" w:rsidRPr="00DE39C7">
        <w:rPr>
          <w:rFonts w:cs="Times New Roman"/>
          <w:i/>
          <w:iCs/>
        </w:rPr>
        <w:t>hati</w:t>
      </w:r>
      <w:r w:rsidRPr="000E0570">
        <w:rPr>
          <w:rFonts w:cs="Times New Roman"/>
        </w:rPr>
        <w:t xml:space="preserve"> and </w:t>
      </w:r>
      <w:r w:rsidRPr="00DE39C7">
        <w:rPr>
          <w:rFonts w:cs="Times New Roman"/>
          <w:i/>
          <w:iCs/>
        </w:rPr>
        <w:t>lima</w:t>
      </w:r>
      <w:r w:rsidRPr="000E0570">
        <w:rPr>
          <w:rFonts w:cs="Times New Roman"/>
        </w:rPr>
        <w:t xml:space="preserve"> are classic examples of this kinship. These words are often terms for body parts, numbers, and very basic natural phenomena. Despite their close relationship, these two languages ​​evolved separately over a very long time and in very different cultural environments (mainland Javanese vs. Sulawesi</w:t>
      </w:r>
      <w:r w:rsidRPr="00C77F82">
        <w:rPr>
          <w:rFonts w:cs="Times New Roman"/>
        </w:rPr>
        <w:t xml:space="preserve">). This has led to much of their vocabulary developing into very different words. Words like </w:t>
      </w:r>
      <w:r w:rsidRPr="00DE39C7">
        <w:rPr>
          <w:rFonts w:cs="Times New Roman"/>
          <w:i/>
          <w:iCs/>
        </w:rPr>
        <w:t>banyu</w:t>
      </w:r>
      <w:r w:rsidRPr="00C77F82">
        <w:rPr>
          <w:rFonts w:cs="Times New Roman"/>
        </w:rPr>
        <w:t xml:space="preserve"> (Javanese) </w:t>
      </w:r>
      <w:r w:rsidRPr="00DE39C7">
        <w:rPr>
          <w:rFonts w:cs="Times New Roman"/>
          <w:i/>
          <w:iCs/>
        </w:rPr>
        <w:t>vs</w:t>
      </w:r>
      <w:r w:rsidRPr="00C77F82">
        <w:rPr>
          <w:rFonts w:cs="Times New Roman"/>
        </w:rPr>
        <w:t xml:space="preserve">. </w:t>
      </w:r>
      <w:r w:rsidRPr="00DE39C7">
        <w:rPr>
          <w:rFonts w:cs="Times New Roman"/>
          <w:i/>
          <w:iCs/>
        </w:rPr>
        <w:t>rano</w:t>
      </w:r>
      <w:r w:rsidRPr="00C77F82">
        <w:rPr>
          <w:rFonts w:cs="Times New Roman"/>
        </w:rPr>
        <w:t xml:space="preserve"> (Tondano) for </w:t>
      </w:r>
      <w:r w:rsidR="00DE39C7">
        <w:rPr>
          <w:rFonts w:cs="Times New Roman"/>
        </w:rPr>
        <w:t>‘</w:t>
      </w:r>
      <w:r w:rsidRPr="00C77F82">
        <w:rPr>
          <w:rFonts w:cs="Times New Roman"/>
        </w:rPr>
        <w:t>water</w:t>
      </w:r>
      <w:r w:rsidR="00DE39C7">
        <w:rPr>
          <w:rFonts w:cs="Times New Roman"/>
        </w:rPr>
        <w:t>’</w:t>
      </w:r>
      <w:r w:rsidRPr="00C77F82">
        <w:rPr>
          <w:rFonts w:cs="Times New Roman"/>
        </w:rPr>
        <w:t xml:space="preserve"> or </w:t>
      </w:r>
      <w:r w:rsidRPr="00DE39C7">
        <w:rPr>
          <w:rFonts w:cs="Times New Roman"/>
          <w:i/>
          <w:iCs/>
        </w:rPr>
        <w:t>omah</w:t>
      </w:r>
      <w:r w:rsidRPr="00C77F82">
        <w:rPr>
          <w:rFonts w:cs="Times New Roman"/>
        </w:rPr>
        <w:t xml:space="preserve"> (Javanese) vs. </w:t>
      </w:r>
      <w:r w:rsidRPr="00DE39C7">
        <w:rPr>
          <w:rFonts w:cs="Times New Roman"/>
          <w:i/>
          <w:iCs/>
        </w:rPr>
        <w:t>walé</w:t>
      </w:r>
      <w:r w:rsidRPr="00C77F82">
        <w:rPr>
          <w:rFonts w:cs="Times New Roman"/>
        </w:rPr>
        <w:t xml:space="preserve"> (Tondano) for </w:t>
      </w:r>
      <w:r w:rsidR="00DE39C7">
        <w:rPr>
          <w:rFonts w:cs="Times New Roman"/>
        </w:rPr>
        <w:t>‘</w:t>
      </w:r>
      <w:r w:rsidRPr="00C77F82">
        <w:rPr>
          <w:rFonts w:cs="Times New Roman"/>
        </w:rPr>
        <w:t>house</w:t>
      </w:r>
      <w:r w:rsidR="00DE39C7">
        <w:rPr>
          <w:rFonts w:cs="Times New Roman"/>
        </w:rPr>
        <w:t>’</w:t>
      </w:r>
      <w:r w:rsidRPr="00C77F82">
        <w:rPr>
          <w:rFonts w:cs="Times New Roman"/>
        </w:rPr>
        <w:t xml:space="preserve"> demonstrate profound lexical differences. These differences make the two languages ​​unintelligible and have become distinctive features.</w:t>
      </w:r>
    </w:p>
    <w:bookmarkEnd w:id="0"/>
    <w:p w14:paraId="6CE53B75" w14:textId="77777777" w:rsidR="00F33C27" w:rsidRPr="00C77F82" w:rsidRDefault="00F33C27" w:rsidP="00B84173">
      <w:pPr>
        <w:spacing w:line="240" w:lineRule="auto"/>
        <w:ind w:right="-52"/>
        <w:contextualSpacing/>
        <w:rPr>
          <w:rFonts w:cs="Times New Roman"/>
        </w:rPr>
      </w:pPr>
      <w:r w:rsidRPr="00C77F82">
        <w:rPr>
          <w:rFonts w:cs="Times New Roman"/>
        </w:rPr>
        <w:lastRenderedPageBreak/>
        <w:t xml:space="preserve">Another relevant study related to the morphological processes in Jaton was carried out by Rattu el al. </w:t>
      </w:r>
      <w:r w:rsidRPr="00C77F82">
        <w:rPr>
          <w:rFonts w:cs="Times New Roman"/>
        </w:rPr>
        <w:fldChar w:fldCharType="begin"/>
      </w:r>
      <w:r w:rsidRPr="00C77F82">
        <w:rPr>
          <w:rFonts w:cs="Times New Roman"/>
        </w:rPr>
        <w:instrText xml:space="preserve"> ADDIN ZOTERO_ITEM CSL_CITATION {"citationID":"glaPoyrX","properties":{"formattedCitation":"(1993)","plainCitation":"(1993)","noteIndex":0},"citationItems":[{"id":557,"uris":["http://zotero.org/users/9150040/items/28XMAJSP"],"itemData":{"id":557,"type":"book","event-place":"Jakarta","publisher":"Pusat Pembinaan dan Pengembangan Bahasa Departemen Pendidikan dan Kebudayaan Indonesia","publisher-place":"Jakarta","title":"Morfologi dan Sintaksis Bahasa Tontemboan","author":[{"family":"Rattu","given":"A.B.G."},{"family":"Rogi-Warow","given":"F."},{"family":"Meiruntu","given":"H."},{"family":"Lowing-Kaeng","given":"I."}],"issued":{"date-parts":[["1993"]]}},"label":"page","suppress-author":true}],"schema":"https://github.com/citation-style-language/schema/raw/master/csl-citation.json"} </w:instrText>
      </w:r>
      <w:r w:rsidRPr="00C77F82">
        <w:rPr>
          <w:rFonts w:cs="Times New Roman"/>
        </w:rPr>
        <w:fldChar w:fldCharType="separate"/>
      </w:r>
      <w:r w:rsidRPr="00C77F82">
        <w:rPr>
          <w:rFonts w:cs="Times New Roman"/>
          <w:noProof/>
        </w:rPr>
        <w:t>(1993)</w:t>
      </w:r>
      <w:r w:rsidRPr="00C77F82">
        <w:rPr>
          <w:rFonts w:cs="Times New Roman"/>
        </w:rPr>
        <w:fldChar w:fldCharType="end"/>
      </w:r>
      <w:r w:rsidRPr="00C77F82">
        <w:rPr>
          <w:rFonts w:cs="Times New Roman"/>
        </w:rPr>
        <w:t xml:space="preserve"> who investigated the morphology of Tontembuan language. This study provides a synchronic analysis of the morphology and syntax of the Tontembuan language, one of the for Minahasan dialects spoken in Sonder, Kaling, Langoan, Tompaso, Tenga, Tombasian, Montoling, Tumpaan, Tareran, Modoinding, and Tompasu Baru. Although the study is somewhat outdated, having been published over three decades ago, it remains a valuable reference for analyzing the morphological processes of Jaton. Its findings provide relevant insights into the structure and formation of words in Minahasan languages, supporting comparative linguistic analysis. </w:t>
      </w:r>
    </w:p>
    <w:p w14:paraId="3126E4AD" w14:textId="77777777" w:rsidR="00F33C27" w:rsidRPr="00C77F82" w:rsidRDefault="00F33C27" w:rsidP="00B84173">
      <w:pPr>
        <w:spacing w:line="240" w:lineRule="auto"/>
        <w:ind w:right="-52" w:firstLine="0"/>
        <w:rPr>
          <w:rFonts w:cs="Times New Roman"/>
        </w:rPr>
      </w:pPr>
    </w:p>
    <w:p w14:paraId="3C1F8D5A" w14:textId="72BEEAA2" w:rsidR="00F33C27" w:rsidRPr="00C77F82" w:rsidRDefault="00FF33D7" w:rsidP="00B84173">
      <w:pPr>
        <w:spacing w:after="240" w:line="240" w:lineRule="auto"/>
        <w:ind w:right="-52" w:firstLine="0"/>
        <w:rPr>
          <w:rFonts w:cs="Times New Roman"/>
          <w:i/>
          <w:iCs/>
        </w:rPr>
      </w:pPr>
      <w:r w:rsidRPr="00DE39C7">
        <w:rPr>
          <w:rFonts w:cs="Times New Roman"/>
        </w:rPr>
        <w:t>2.2</w:t>
      </w:r>
      <w:r w:rsidRPr="00C77F82">
        <w:rPr>
          <w:rFonts w:cs="Times New Roman"/>
          <w:i/>
          <w:iCs/>
        </w:rPr>
        <w:t xml:space="preserve"> Morphological </w:t>
      </w:r>
      <w:r w:rsidR="0003078C">
        <w:rPr>
          <w:rFonts w:cs="Times New Roman"/>
          <w:i/>
          <w:iCs/>
        </w:rPr>
        <w:t>p</w:t>
      </w:r>
      <w:r w:rsidRPr="00C77F82">
        <w:rPr>
          <w:rFonts w:cs="Times New Roman"/>
          <w:i/>
          <w:iCs/>
        </w:rPr>
        <w:t>rocesses</w:t>
      </w:r>
    </w:p>
    <w:p w14:paraId="217E7AA2" w14:textId="58AC87B2" w:rsidR="00F33C27" w:rsidRPr="00C77F82" w:rsidRDefault="00555BBD" w:rsidP="00B84173">
      <w:pPr>
        <w:spacing w:line="240" w:lineRule="auto"/>
        <w:ind w:right="-52" w:firstLine="0"/>
        <w:rPr>
          <w:rFonts w:cs="Times New Roman"/>
        </w:rPr>
      </w:pPr>
      <w:r w:rsidRPr="00C77F82">
        <w:rPr>
          <w:rFonts w:cs="Times New Roman"/>
        </w:rPr>
        <w:t>The Abdul Chaer</w:t>
      </w:r>
      <w:r w:rsidR="00DE39C7">
        <w:rPr>
          <w:rFonts w:cs="Times New Roman"/>
        </w:rPr>
        <w:t>’</w:t>
      </w:r>
      <w:r w:rsidRPr="00C77F82">
        <w:rPr>
          <w:rFonts w:cs="Times New Roman"/>
        </w:rPr>
        <w:t xml:space="preserve">s (2014) theory is an appropriate choice and is commonly used in descriptive linguistic research in Indonesia, even though the morphology of Indonesian and Jaton differs. Chaer's theory on word formation processes (such as affixation, reduplication, and composition) is not intended to provide a specific analysis for one language, but rather provides a universal descriptive framework that can be adapted to analyze any language, including regional languages. The morphological differences between Indonesian and Jaton are not actually a barrier. </w:t>
      </w:r>
      <w:r w:rsidR="00F33C27" w:rsidRPr="00C77F82">
        <w:rPr>
          <w:rFonts w:cs="Times New Roman"/>
        </w:rPr>
        <w:t xml:space="preserve">According to Chaer, word formation consists of three main processes: affixation, reduplication, and compounding. The affixation process involves adding affixes to a base form, which can be either a root or complex base. Affixes are classified as inflectional or derivational, depending on their function. Based on their position, affixes can be categorized into four types: (1) prefixes, which appear at the beginning of a base form, (2) infixes, inserted within the base form, (3) suffixes, attached to the end of the base form, and (4) circumfixes, which combine both prefixation and suffixation. Moreover, reduplication refers to a morphological process in which a base form is repeated fully, partially, or with phonetic modifications. Meanwhile, compounding involves combining two or more base forms to create a new lexical unit with a distinct meaning. </w:t>
      </w:r>
    </w:p>
    <w:p w14:paraId="7126F703" w14:textId="2453C0E8" w:rsidR="00884D40" w:rsidRPr="00C77F82" w:rsidRDefault="00884D40" w:rsidP="00B84173">
      <w:pPr>
        <w:spacing w:line="240" w:lineRule="auto"/>
        <w:ind w:right="-52"/>
        <w:rPr>
          <w:rFonts w:cs="Times New Roman"/>
        </w:rPr>
      </w:pPr>
      <w:r w:rsidRPr="00C77F82">
        <w:rPr>
          <w:rFonts w:cs="Times New Roman"/>
        </w:rPr>
        <w:t>Morphology is the study of grammar, which investigates the internal structure of words (Herma 2015</w:t>
      </w:r>
      <w:r w:rsidR="00DE39C7">
        <w:rPr>
          <w:rFonts w:cs="Times New Roman"/>
        </w:rPr>
        <w:t>;</w:t>
      </w:r>
      <w:r w:rsidRPr="00C77F82">
        <w:rPr>
          <w:rFonts w:cs="Times New Roman"/>
        </w:rPr>
        <w:t xml:space="preserve"> </w:t>
      </w:r>
      <w:r w:rsidR="008347F0">
        <w:rPr>
          <w:rFonts w:cs="Times New Roman"/>
        </w:rPr>
        <w:t>Sakir 2024</w:t>
      </w:r>
      <w:r w:rsidRPr="00C77F82">
        <w:rPr>
          <w:rFonts w:cs="Times New Roman"/>
        </w:rPr>
        <w:t>). It is a branch of linguistics which studies word form and the influences of changes in word forms on their category and meaning (Band Ramlan 1987:</w:t>
      </w:r>
      <w:r w:rsidR="00DE39C7">
        <w:rPr>
          <w:rFonts w:cs="Times New Roman"/>
        </w:rPr>
        <w:t xml:space="preserve"> </w:t>
      </w:r>
      <w:r w:rsidRPr="00C77F82">
        <w:rPr>
          <w:rFonts w:cs="Times New Roman"/>
        </w:rPr>
        <w:t xml:space="preserve">21). In general, word formation can be categorized into affixation process (addition of bound affix – prefix, infix, suffix, and circumfix to roots), reduplication process (the formation of derived words by repeating part of the roots or all parts of the roots), and compounding process (combination of words that behaves as one united word). </w:t>
      </w:r>
    </w:p>
    <w:p w14:paraId="4A065CE7" w14:textId="77777777" w:rsidR="00884D40" w:rsidRPr="00C77F82" w:rsidRDefault="00884D40" w:rsidP="00B84173">
      <w:pPr>
        <w:spacing w:line="240" w:lineRule="auto"/>
        <w:ind w:right="-52"/>
        <w:rPr>
          <w:rFonts w:cs="Times New Roman"/>
        </w:rPr>
      </w:pPr>
    </w:p>
    <w:p w14:paraId="0C335087" w14:textId="77777777" w:rsidR="00F33C27" w:rsidRPr="00C77F82" w:rsidRDefault="00F33C27" w:rsidP="00B84173">
      <w:pPr>
        <w:spacing w:line="240" w:lineRule="auto"/>
        <w:ind w:right="-52" w:firstLine="0"/>
        <w:rPr>
          <w:rFonts w:cs="Times New Roman"/>
        </w:rPr>
      </w:pPr>
    </w:p>
    <w:p w14:paraId="27A4FCF2" w14:textId="105062A3" w:rsidR="00F33C27" w:rsidRPr="00C77F82" w:rsidRDefault="00FF33D7" w:rsidP="00B84173">
      <w:pPr>
        <w:spacing w:after="240" w:line="240" w:lineRule="auto"/>
        <w:ind w:right="-52" w:firstLine="0"/>
        <w:rPr>
          <w:rFonts w:cs="Times New Roman"/>
          <w:b/>
          <w:bCs/>
        </w:rPr>
      </w:pPr>
      <w:r w:rsidRPr="00C77F82">
        <w:rPr>
          <w:rFonts w:cs="Times New Roman"/>
          <w:b/>
          <w:bCs/>
        </w:rPr>
        <w:t>3 Method</w:t>
      </w:r>
    </w:p>
    <w:p w14:paraId="7F88A8B3" w14:textId="4E92B981" w:rsidR="00F33C27" w:rsidRPr="00C77F82" w:rsidRDefault="00F33C27" w:rsidP="00B84173">
      <w:pPr>
        <w:spacing w:line="240" w:lineRule="auto"/>
        <w:ind w:right="-52" w:firstLine="0"/>
        <w:rPr>
          <w:rFonts w:cs="Times New Roman"/>
        </w:rPr>
      </w:pPr>
      <w:r w:rsidRPr="00C77F82">
        <w:rPr>
          <w:rFonts w:cs="Times New Roman"/>
        </w:rPr>
        <w:t xml:space="preserve">This research employed a qualitative descriptive method, as the morphological process, which is presumed to include Javanese and Tondano languages in Jaton is a natural phenomenon  </w:t>
      </w:r>
      <w:r w:rsidRPr="00C77F82">
        <w:rPr>
          <w:rFonts w:cs="Times New Roman"/>
        </w:rPr>
        <w:fldChar w:fldCharType="begin"/>
      </w:r>
      <w:r w:rsidRPr="00C77F82">
        <w:rPr>
          <w:rFonts w:cs="Times New Roman"/>
        </w:rPr>
        <w:instrText xml:space="preserve"> ADDIN ZOTERO_ITEM CSL_CITATION {"citationID":"qtJsihDF","properties":{"formattedCitation":"(Abdussamad, 2021, p. 29)","plainCitation":"(Abdussamad, 2021, p. 29)","noteIndex":0},"citationItems":[{"id":157,"uris":["http://zotero.org/users/9150040/items/NZQ6DP3A"],"itemData":{"id":157,"type":"book","event-place":"Makassar","publisher":"CV. Syakir Media Press","publisher-place":"Makassar","title":"Metode Penelitian Kualitatif","author":[{"family":"Abdussamad","given":"H. Zuchri"}],"issued":{"date-parts":[["2021"]]}},"locator":"29","label":"page"}],"schema":"https://github.com/citation-style-language/schema/raw/master/csl-citation.json"} </w:instrText>
      </w:r>
      <w:r w:rsidRPr="00C77F82">
        <w:rPr>
          <w:rFonts w:cs="Times New Roman"/>
        </w:rPr>
        <w:fldChar w:fldCharType="separate"/>
      </w:r>
      <w:r w:rsidRPr="00C77F82">
        <w:rPr>
          <w:rFonts w:cs="Times New Roman"/>
          <w:noProof/>
        </w:rPr>
        <w:t>(Abdussamad 2021</w:t>
      </w:r>
      <w:r w:rsidR="00DE39C7">
        <w:rPr>
          <w:rFonts w:cs="Times New Roman"/>
          <w:noProof/>
        </w:rPr>
        <w:t xml:space="preserve">: </w:t>
      </w:r>
      <w:r w:rsidRPr="00C77F82">
        <w:rPr>
          <w:rFonts w:cs="Times New Roman"/>
          <w:noProof/>
        </w:rPr>
        <w:t>29)</w:t>
      </w:r>
      <w:r w:rsidRPr="00C77F82">
        <w:rPr>
          <w:rFonts w:cs="Times New Roman"/>
        </w:rPr>
        <w:fldChar w:fldCharType="end"/>
      </w:r>
      <w:r w:rsidRPr="00C77F82">
        <w:rPr>
          <w:rFonts w:cs="Times New Roman"/>
        </w:rPr>
        <w:t xml:space="preserve">. Furthermore, the attempt to describe the phenomenon is realized by presenting the elements of the Jaton isolect in basic and derived lexicon </w:t>
      </w:r>
      <w:r w:rsidRPr="00C77F82">
        <w:rPr>
          <w:rFonts w:cs="Times New Roman"/>
        </w:rPr>
        <w:fldChar w:fldCharType="begin"/>
      </w:r>
      <w:r w:rsidRPr="00C77F82">
        <w:rPr>
          <w:rFonts w:cs="Times New Roman"/>
        </w:rPr>
        <w:instrText xml:space="preserve"> ADDIN ZOTERO_ITEM CSL_CITATION {"citationID":"DfN2Qdgg","properties":{"formattedCitation":"(Nasution, 2023, p. 144)","plainCitation":"(Nasution, 2023, p. 144)","noteIndex":0},"citationItems":[{"id":158,"uris":["http://zotero.org/users/9150040/items/ZLM5S9XR"],"itemData":{"id":158,"type":"book","event-place":"Bandung","publisher":"CV. Harfa Creative","publisher-place":"Bandung","title":"Metode Penelitian Kualitatif","author":[{"family":"Nasution","given":"Abdul Fattah"}],"issued":{"date-parts":[["2023"]]}},"locator":"144","label":"page"}],"schema":"https://github.com/citation-style-language/schema/raw/master/csl-citation.json"} </w:instrText>
      </w:r>
      <w:r w:rsidRPr="00C77F82">
        <w:rPr>
          <w:rFonts w:cs="Times New Roman"/>
        </w:rPr>
        <w:fldChar w:fldCharType="separate"/>
      </w:r>
      <w:r w:rsidRPr="00C77F82">
        <w:rPr>
          <w:rFonts w:cs="Times New Roman"/>
          <w:noProof/>
        </w:rPr>
        <w:t>(Nasution 2023</w:t>
      </w:r>
      <w:r w:rsidR="00DE39C7">
        <w:rPr>
          <w:rFonts w:cs="Times New Roman"/>
          <w:noProof/>
        </w:rPr>
        <w:t>:</w:t>
      </w:r>
      <w:r w:rsidRPr="00C77F82">
        <w:rPr>
          <w:rFonts w:cs="Times New Roman"/>
          <w:noProof/>
        </w:rPr>
        <w:t xml:space="preserve"> 144)</w:t>
      </w:r>
      <w:r w:rsidRPr="00C77F82">
        <w:rPr>
          <w:rFonts w:cs="Times New Roman"/>
        </w:rPr>
        <w:fldChar w:fldCharType="end"/>
      </w:r>
      <w:r w:rsidRPr="00C77F82">
        <w:rPr>
          <w:rFonts w:cs="Times New Roman"/>
        </w:rPr>
        <w:t>.</w:t>
      </w:r>
      <w:r w:rsidR="00555BBD" w:rsidRPr="00C77F82">
        <w:rPr>
          <w:rFonts w:cs="Times New Roman"/>
        </w:rPr>
        <w:t xml:space="preserve"> This research employs descriptive linguistic theory, particularly the theory of word formation processes, as outlined by Abdul Chaer </w:t>
      </w:r>
      <w:r w:rsidR="00555BBD" w:rsidRPr="00C77F82">
        <w:rPr>
          <w:rFonts w:cs="Times New Roman"/>
        </w:rPr>
        <w:fldChar w:fldCharType="begin"/>
      </w:r>
      <w:r w:rsidR="00555BBD" w:rsidRPr="00C77F82">
        <w:rPr>
          <w:rFonts w:cs="Times New Roman"/>
        </w:rPr>
        <w:instrText xml:space="preserve"> ADDIN ZOTERO_ITEM CSL_CITATION {"citationID":"vcVfnUyC","properties":{"formattedCitation":"(2014, pp. 177\\uc0\\u8211{}188)","plainCitation":"(2014, pp. 177–188)","dontUpdate":true,"noteIndex":0},"citationItems":[{"id":114,"uris":["http://zotero.org/users/9150040/items/MGNXNMA4"],"itemData":{"id":114,"type":"book","event-place":"Jakarta","publisher":"Penerbit Rineka Cipta","publisher-place":"Jakarta","title":"Linguistik Umum","author":[{"family":"Chaer","given":"Abdul"}],"issued":{"date-parts":[["2014"]]}},"locator":"177-188","label":"page","suppress-author":true}],"schema":"https://github.com/citation-style-language/schema/raw/master/csl-citation.json"} </w:instrText>
      </w:r>
      <w:r w:rsidR="00555BBD" w:rsidRPr="00C77F82">
        <w:rPr>
          <w:rFonts w:cs="Times New Roman"/>
        </w:rPr>
        <w:fldChar w:fldCharType="separate"/>
      </w:r>
      <w:r w:rsidR="00555BBD" w:rsidRPr="00C77F82">
        <w:rPr>
          <w:rFonts w:cs="Times New Roman"/>
          <w:kern w:val="0"/>
          <w:lang w:val="en-US"/>
        </w:rPr>
        <w:t>(2014:</w:t>
      </w:r>
      <w:r w:rsidR="00DE39C7">
        <w:rPr>
          <w:rFonts w:cs="Times New Roman"/>
          <w:kern w:val="0"/>
          <w:lang w:val="en-US"/>
        </w:rPr>
        <w:t xml:space="preserve"> </w:t>
      </w:r>
      <w:r w:rsidR="00555BBD" w:rsidRPr="00C77F82">
        <w:rPr>
          <w:rFonts w:cs="Times New Roman"/>
          <w:kern w:val="0"/>
          <w:lang w:val="en-US"/>
        </w:rPr>
        <w:t>177–188)</w:t>
      </w:r>
      <w:r w:rsidR="00555BBD" w:rsidRPr="00C77F82">
        <w:rPr>
          <w:rFonts w:cs="Times New Roman"/>
        </w:rPr>
        <w:fldChar w:fldCharType="end"/>
      </w:r>
      <w:r w:rsidR="00555BBD" w:rsidRPr="00C77F82">
        <w:rPr>
          <w:rFonts w:cs="Times New Roman"/>
        </w:rPr>
        <w:t>.</w:t>
      </w:r>
    </w:p>
    <w:p w14:paraId="38BCE499" w14:textId="4645BEF7" w:rsidR="00F33C27" w:rsidRPr="00C77F82" w:rsidRDefault="00F33C27" w:rsidP="00B84173">
      <w:pPr>
        <w:spacing w:line="240" w:lineRule="auto"/>
        <w:ind w:right="-52" w:firstLine="567"/>
        <w:rPr>
          <w:rFonts w:cs="Times New Roman"/>
        </w:rPr>
      </w:pPr>
      <w:r w:rsidRPr="00C77F82">
        <w:rPr>
          <w:rFonts w:cs="Times New Roman"/>
        </w:rPr>
        <w:t>The research procedures included stages, namely data collection, data analysis, and result presentation (Sudaryanto 2015: 7</w:t>
      </w:r>
      <w:r w:rsidR="00DE39C7" w:rsidRPr="00C77F82">
        <w:rPr>
          <w:rFonts w:cs="Times New Roman"/>
          <w:kern w:val="0"/>
          <w:lang w:val="en-US"/>
        </w:rPr>
        <w:t>–</w:t>
      </w:r>
      <w:r w:rsidRPr="00C77F82">
        <w:rPr>
          <w:rFonts w:cs="Times New Roman"/>
        </w:rPr>
        <w:t xml:space="preserve">9). Meanwhile, the grand theory used in the study was the </w:t>
      </w:r>
      <w:r w:rsidRPr="00C77F82">
        <w:rPr>
          <w:rFonts w:cs="Times New Roman"/>
        </w:rPr>
        <w:lastRenderedPageBreak/>
        <w:t xml:space="preserve">word formation theory proposed by Chaer </w:t>
      </w:r>
      <w:r w:rsidRPr="00C77F82">
        <w:rPr>
          <w:rFonts w:cs="Times New Roman"/>
        </w:rPr>
        <w:fldChar w:fldCharType="begin"/>
      </w:r>
      <w:r w:rsidRPr="00C77F82">
        <w:rPr>
          <w:rFonts w:cs="Times New Roman"/>
        </w:rPr>
        <w:instrText xml:space="preserve"> ADDIN ZOTERO_ITEM CSL_CITATION {"citationID":"xg9FW9Pz","properties":{"formattedCitation":"(2014)","plainCitation":"(2014)","noteIndex":0},"citationItems":[{"id":114,"uris":["http://zotero.org/users/9150040/items/MGNXNMA4"],"itemData":{"id":114,"type":"book","event-place":"Jakarta","publisher":"Penerbit Rineka Cipta","publisher-place":"Jakarta","title":"Linguistik Umum","author":[{"family":"Chaer","given":"Abdul"}],"issued":{"date-parts":[["2014"]]}},"label":"page","suppress-author":true}],"schema":"https://github.com/citation-style-language/schema/raw/master/csl-citation.json"} </w:instrText>
      </w:r>
      <w:r w:rsidRPr="00C77F82">
        <w:rPr>
          <w:rFonts w:cs="Times New Roman"/>
        </w:rPr>
        <w:fldChar w:fldCharType="separate"/>
      </w:r>
      <w:r w:rsidRPr="00C77F82">
        <w:rPr>
          <w:rFonts w:cs="Times New Roman"/>
        </w:rPr>
        <w:t>(2014)</w:t>
      </w:r>
      <w:r w:rsidRPr="00C77F82">
        <w:rPr>
          <w:rFonts w:cs="Times New Roman"/>
        </w:rPr>
        <w:fldChar w:fldCharType="end"/>
      </w:r>
      <w:r w:rsidRPr="00C77F82">
        <w:rPr>
          <w:rFonts w:cs="Times New Roman"/>
        </w:rPr>
        <w:t xml:space="preserve"> which divides the morphological process into three major categories: affixation process, reduplication process, and composition process.</w:t>
      </w:r>
    </w:p>
    <w:p w14:paraId="333682E7" w14:textId="7CBBD315" w:rsidR="007345D7" w:rsidRPr="00C77F82" w:rsidRDefault="00F33C27" w:rsidP="00B84173">
      <w:pPr>
        <w:spacing w:line="240" w:lineRule="auto"/>
        <w:ind w:right="-52" w:firstLine="567"/>
        <w:rPr>
          <w:rFonts w:cs="Times New Roman"/>
        </w:rPr>
      </w:pPr>
      <w:r w:rsidRPr="00937AF6">
        <w:rPr>
          <w:rFonts w:cs="Times New Roman"/>
          <w:iCs/>
        </w:rPr>
        <w:t xml:space="preserve">The data collection was conducted through a field study method </w:t>
      </w:r>
      <w:r w:rsidRPr="00937AF6">
        <w:rPr>
          <w:rFonts w:cs="Times New Roman"/>
          <w:iCs/>
        </w:rPr>
        <w:fldChar w:fldCharType="begin"/>
      </w:r>
      <w:r w:rsidRPr="00937AF6">
        <w:rPr>
          <w:rFonts w:cs="Times New Roman"/>
          <w:iCs/>
        </w:rPr>
        <w:instrText xml:space="preserve"> ADDIN ZOTERO_ITEM CSL_CITATION {"citationID":"SywjKYNA","properties":{"formattedCitation":"(33-34 Ayatrohaedi, 1979)","plainCitation":"(33-34 Ayatrohaedi, 1979)","noteIndex":0},"citationItems":[{"id":113,"uris":["http://zotero.org/users/9150040/items/VQQRWWRJ"],"itemData":{"id":113,"type":"book","event-place":"Jakarta","publisher":"Pusat Pembinaan dan Pengembangan Bahasa, Departemen Pendidikan dan Kebudayaan","publisher-place":"Jakarta","title":"Dialektologi: Sebuah Pengantar","author":[{"family":"Ayatrohaedi","given":""}],"issued":{"date-parts":[["1979"]]}},"label":"page","prefix":"33-34"}],"schema":"https://github.com/citation-style-language/schema/raw/master/csl-citation.json"} </w:instrText>
      </w:r>
      <w:r w:rsidRPr="00937AF6">
        <w:rPr>
          <w:rFonts w:cs="Times New Roman"/>
          <w:iCs/>
        </w:rPr>
        <w:fldChar w:fldCharType="separate"/>
      </w:r>
      <w:r w:rsidRPr="00937AF6">
        <w:rPr>
          <w:rFonts w:cs="Times New Roman"/>
          <w:iCs/>
          <w:noProof/>
        </w:rPr>
        <w:t>(33-34 Ayatrohaedi 1979)</w:t>
      </w:r>
      <w:r w:rsidRPr="00937AF6">
        <w:rPr>
          <w:rFonts w:cs="Times New Roman"/>
          <w:iCs/>
        </w:rPr>
        <w:fldChar w:fldCharType="end"/>
      </w:r>
      <w:r w:rsidRPr="00937AF6">
        <w:rPr>
          <w:rFonts w:cs="Times New Roman"/>
          <w:iCs/>
        </w:rPr>
        <w:t>. In this stage, the research data were collected</w:t>
      </w:r>
      <w:r w:rsidRPr="00C77F82">
        <w:rPr>
          <w:rFonts w:cs="Times New Roman"/>
        </w:rPr>
        <w:t xml:space="preserve"> directly from observation and interview sessions with the speakers of Jaton in Minahasa, and also by using list of basic vocabulary.</w:t>
      </w:r>
    </w:p>
    <w:p w14:paraId="419A87F1" w14:textId="0FE05FF7" w:rsidR="00F33C27" w:rsidRPr="00C77F82" w:rsidRDefault="007345D7" w:rsidP="00B84173">
      <w:pPr>
        <w:spacing w:line="240" w:lineRule="auto"/>
        <w:ind w:right="-52" w:firstLine="0"/>
        <w:rPr>
          <w:rFonts w:cs="Times New Roman"/>
        </w:rPr>
      </w:pPr>
      <w:r w:rsidRPr="00C77F82">
        <w:rPr>
          <w:rFonts w:cs="Times New Roman"/>
        </w:rPr>
        <w:t>Vocabulary collection was conducted using a basic vocabulary list method, for example, with a target vocabulary, which contains core words from specific semantic areas such as numbers, body parts, kinship, nature, and daily activities. This list was then used as a guide during structured interviews with Jaton speakers. During the interviews, speakers were asked to provide Jaton equivalents for each item on the list, while researchers recorded their responses and, where possible, recorded their pronunciation for more accurate documentation and phonetic analysis.</w:t>
      </w:r>
      <w:r w:rsidR="00F33C27" w:rsidRPr="00C77F82">
        <w:rPr>
          <w:rFonts w:cs="Times New Roman"/>
        </w:rPr>
        <w:t xml:space="preserve"> After that, the data was transcribed, and the Jaton lingual unit data was classified morphologically. This classification was carried out by performing direct element breakdown into smallest meaningful units. The direct element breakdown was applied with two advanced techniques, namely ellipsis and substitution. Ellipsis aims to determine the authenticity or essence of Jaton language morpheme data (Sudaryanto 2015:50). For instance, ellipsis is carried out toward the polymorpheme unit {maroŋkit} </w:t>
      </w:r>
      <w:r w:rsidR="00DE39C7">
        <w:rPr>
          <w:rFonts w:cs="Times New Roman"/>
        </w:rPr>
        <w:t>‘</w:t>
      </w:r>
      <w:r w:rsidR="00F33C27" w:rsidRPr="00C77F82">
        <w:rPr>
          <w:rFonts w:cs="Times New Roman"/>
        </w:rPr>
        <w:t>to steal</w:t>
      </w:r>
      <w:r w:rsidR="00DE39C7">
        <w:rPr>
          <w:rFonts w:cs="Times New Roman"/>
        </w:rPr>
        <w:t>’</w:t>
      </w:r>
      <w:r w:rsidR="00F33C27" w:rsidRPr="00C77F82">
        <w:rPr>
          <w:rFonts w:cs="Times New Roman"/>
        </w:rPr>
        <w:t xml:space="preserve"> which consists of the bound morpheme, prefix {ma-}, and free morpheme {roŋkit} </w:t>
      </w:r>
      <w:r w:rsidR="00DE39C7">
        <w:rPr>
          <w:rFonts w:cs="Times New Roman"/>
        </w:rPr>
        <w:t>‘</w:t>
      </w:r>
      <w:r w:rsidR="00F33C27" w:rsidRPr="00C77F82">
        <w:rPr>
          <w:rFonts w:cs="Times New Roman"/>
        </w:rPr>
        <w:t>thief</w:t>
      </w:r>
      <w:r w:rsidR="00DE39C7">
        <w:rPr>
          <w:rFonts w:cs="Times New Roman"/>
        </w:rPr>
        <w:t>’</w:t>
      </w:r>
      <w:r w:rsidR="00F33C27" w:rsidRPr="00C77F82">
        <w:rPr>
          <w:rFonts w:cs="Times New Roman"/>
        </w:rPr>
        <w:t>. In order to determine that the identity of [ma-] is a bound prefis that precedes the free morpheme [roŋkit], one of the elemets needs to be eliminated. If the element [roŋkit] can still stand alone despite the removal of [ma-], it is a free morpheme. Conversely, if morpheme [roŋkit] cannot stand alone when morpheme [ma-] is removed, it is a bound morpheme. Similar concepts apply during the ellipsis of morpheme [roŋkit] to determine the authenticity of [ma-]. When researchers omit one element to test the authenticity of another element, researchers are allowed to directly substitute the omitted element with another element that is considered to be in the same category to determine the level of class similarity. Therefore, this technique is called substitution technique (Sudaryanto, 2015:59).</w:t>
      </w:r>
    </w:p>
    <w:p w14:paraId="605DF187" w14:textId="77777777" w:rsidR="00F33C27" w:rsidRPr="00C77F82" w:rsidRDefault="00F33C27" w:rsidP="00B84173">
      <w:pPr>
        <w:spacing w:line="240" w:lineRule="auto"/>
        <w:ind w:right="-52" w:firstLine="567"/>
        <w:rPr>
          <w:rFonts w:cs="Times New Roman"/>
        </w:rPr>
      </w:pPr>
      <w:r w:rsidRPr="00C77F82">
        <w:rPr>
          <w:rFonts w:cs="Times New Roman"/>
        </w:rPr>
        <w:t xml:space="preserve">After performing the ellipsis and substitution techniques, the Jaton morphemes were reanalyzed by comparing them with the core dialect of Tondano spoken in the city of Tondano. This comparison was carried out to see whether the word formation process was similar to that in the Tondano language. If similarities are found in Jaton morphological processes, it could be inferred that the morphological processes in Jaton are not influenced by Javanese, but if discrepancies are found, a further comparison between Jaton and Javanese would be carried out. </w:t>
      </w:r>
    </w:p>
    <w:p w14:paraId="0F07C51A" w14:textId="77777777" w:rsidR="00F33C27" w:rsidRPr="00C77F82" w:rsidRDefault="00F33C27" w:rsidP="00B84173">
      <w:pPr>
        <w:spacing w:line="240" w:lineRule="auto"/>
        <w:ind w:right="-52" w:firstLine="567"/>
        <w:rPr>
          <w:rFonts w:cs="Times New Roman"/>
        </w:rPr>
      </w:pPr>
      <w:r w:rsidRPr="00C77F82">
        <w:rPr>
          <w:rFonts w:cs="Times New Roman"/>
        </w:rPr>
        <w:t>Finally, the result display is presented both formally and informally, which includes elaboration by using particular signs and symbols as well as general and technical terms.</w:t>
      </w:r>
    </w:p>
    <w:p w14:paraId="7234905B" w14:textId="77777777" w:rsidR="009D57C2" w:rsidRDefault="009D57C2" w:rsidP="00B84173">
      <w:pPr>
        <w:spacing w:line="240" w:lineRule="auto"/>
        <w:ind w:right="-52" w:firstLine="567"/>
        <w:rPr>
          <w:rFonts w:cs="Times New Roman"/>
        </w:rPr>
      </w:pPr>
    </w:p>
    <w:p w14:paraId="5B11DB22" w14:textId="77777777" w:rsidR="00DE39C7" w:rsidRPr="00C77F82" w:rsidRDefault="00DE39C7" w:rsidP="004C4EDE">
      <w:pPr>
        <w:spacing w:line="240" w:lineRule="auto"/>
        <w:ind w:left="-284" w:right="-194" w:firstLine="567"/>
        <w:rPr>
          <w:rFonts w:cs="Times New Roman"/>
        </w:rPr>
      </w:pPr>
    </w:p>
    <w:p w14:paraId="6C3AE9EE" w14:textId="1FD43AF5" w:rsidR="00F33C27" w:rsidRPr="00C77F82" w:rsidRDefault="00FF33D7" w:rsidP="00B84173">
      <w:pPr>
        <w:spacing w:after="240" w:line="240" w:lineRule="auto"/>
        <w:ind w:right="-52" w:firstLine="0"/>
        <w:rPr>
          <w:rFonts w:cs="Times New Roman"/>
          <w:b/>
          <w:bCs/>
        </w:rPr>
      </w:pPr>
      <w:r w:rsidRPr="00C77F82">
        <w:rPr>
          <w:rFonts w:cs="Times New Roman"/>
          <w:b/>
          <w:bCs/>
        </w:rPr>
        <w:t xml:space="preserve">4 Results and </w:t>
      </w:r>
      <w:r w:rsidR="0003078C">
        <w:rPr>
          <w:rFonts w:cs="Times New Roman"/>
          <w:b/>
          <w:bCs/>
        </w:rPr>
        <w:t>d</w:t>
      </w:r>
      <w:r w:rsidRPr="00C77F82">
        <w:rPr>
          <w:rFonts w:cs="Times New Roman"/>
          <w:b/>
          <w:bCs/>
        </w:rPr>
        <w:t>iscussion</w:t>
      </w:r>
    </w:p>
    <w:p w14:paraId="003CCDA3" w14:textId="2BE68C24" w:rsidR="00F33C27" w:rsidRPr="00C77F82" w:rsidRDefault="00FF33D7" w:rsidP="00B84173">
      <w:pPr>
        <w:pStyle w:val="Nadpis2"/>
        <w:spacing w:line="240" w:lineRule="auto"/>
        <w:ind w:right="-52" w:firstLine="0"/>
        <w:rPr>
          <w:rFonts w:ascii="Times New Roman" w:hAnsi="Times New Roman" w:cs="Times New Roman"/>
          <w:i/>
          <w:iCs/>
          <w:color w:val="auto"/>
          <w:sz w:val="24"/>
          <w:szCs w:val="24"/>
        </w:rPr>
      </w:pPr>
      <w:r w:rsidRPr="00DE39C7">
        <w:rPr>
          <w:rFonts w:ascii="Times New Roman" w:hAnsi="Times New Roman" w:cs="Times New Roman"/>
          <w:color w:val="auto"/>
          <w:sz w:val="24"/>
          <w:szCs w:val="24"/>
        </w:rPr>
        <w:t>4.1</w:t>
      </w:r>
      <w:r w:rsidRPr="00C77F82">
        <w:rPr>
          <w:rFonts w:ascii="Times New Roman" w:hAnsi="Times New Roman" w:cs="Times New Roman"/>
          <w:i/>
          <w:iCs/>
          <w:color w:val="auto"/>
          <w:sz w:val="24"/>
          <w:szCs w:val="24"/>
        </w:rPr>
        <w:t xml:space="preserve"> Affixation </w:t>
      </w:r>
    </w:p>
    <w:p w14:paraId="019C3FEB" w14:textId="30D02DB1" w:rsidR="00F33C27" w:rsidRPr="00C77F82" w:rsidRDefault="00F33C27" w:rsidP="00B84173">
      <w:pPr>
        <w:spacing w:before="240" w:line="240" w:lineRule="auto"/>
        <w:ind w:right="-52" w:firstLine="0"/>
        <w:rPr>
          <w:rFonts w:cs="Times New Roman"/>
        </w:rPr>
      </w:pPr>
      <w:r w:rsidRPr="00C77F82">
        <w:rPr>
          <w:rFonts w:cs="Times New Roman"/>
        </w:rPr>
        <w:t xml:space="preserve">Affixation refers to the addition of bound morphemes to free morphemes in roots or complex complex forms. It is classified as a bound morpheme because affixes cannot stand alone or do not possess lexical meaning, but can change the lexical identity of a root to which they are attached. The affixation process in Jaton consists of prefixes, infixes, suffixes, and circumfixes. </w:t>
      </w:r>
    </w:p>
    <w:p w14:paraId="624CBB30" w14:textId="59DF230B" w:rsidR="00F33C27" w:rsidRPr="00C77F82" w:rsidRDefault="00FF33D7" w:rsidP="00B84173">
      <w:pPr>
        <w:pStyle w:val="Nadpis3"/>
        <w:spacing w:line="240" w:lineRule="auto"/>
        <w:ind w:right="-52" w:firstLine="0"/>
        <w:rPr>
          <w:rFonts w:cs="Times New Roman"/>
          <w:i/>
          <w:iCs/>
          <w:color w:val="auto"/>
          <w:sz w:val="24"/>
          <w:szCs w:val="24"/>
        </w:rPr>
      </w:pPr>
      <w:r w:rsidRPr="00DE39C7">
        <w:rPr>
          <w:rFonts w:cs="Times New Roman"/>
          <w:color w:val="auto"/>
          <w:sz w:val="24"/>
          <w:szCs w:val="24"/>
        </w:rPr>
        <w:lastRenderedPageBreak/>
        <w:t>4.2</w:t>
      </w:r>
      <w:r w:rsidRPr="00C77F82">
        <w:rPr>
          <w:rFonts w:cs="Times New Roman"/>
          <w:i/>
          <w:iCs/>
          <w:color w:val="auto"/>
          <w:sz w:val="24"/>
          <w:szCs w:val="24"/>
        </w:rPr>
        <w:t xml:space="preserve"> Prefixes</w:t>
      </w:r>
    </w:p>
    <w:p w14:paraId="66A44916" w14:textId="0050C949" w:rsidR="00F33C27" w:rsidRPr="00C77F82" w:rsidRDefault="00F33C27" w:rsidP="00B84173">
      <w:pPr>
        <w:spacing w:before="240" w:line="240" w:lineRule="auto"/>
        <w:ind w:right="-52" w:firstLine="0"/>
        <w:rPr>
          <w:rFonts w:cs="Times New Roman"/>
        </w:rPr>
      </w:pPr>
      <w:r w:rsidRPr="00C77F82">
        <w:rPr>
          <w:rFonts w:cs="Times New Roman"/>
        </w:rPr>
        <w:t>Prefixes are affixes which are attached at the beginning of a base word (Ayufitriani et al. 2021</w:t>
      </w:r>
      <w:r w:rsidR="00DE39C7">
        <w:rPr>
          <w:rFonts w:cs="Times New Roman"/>
        </w:rPr>
        <w:t xml:space="preserve">: </w:t>
      </w:r>
      <w:r w:rsidRPr="00C77F82">
        <w:rPr>
          <w:rFonts w:cs="Times New Roman"/>
        </w:rPr>
        <w:t>144). This study found that Jaton isolect has 4 prefixes, namely ma-}, {ka-}, {pa-}</w:t>
      </w:r>
      <w:r w:rsidR="00DE39C7">
        <w:rPr>
          <w:rFonts w:cs="Times New Roman"/>
        </w:rPr>
        <w:t>,</w:t>
      </w:r>
      <w:r w:rsidRPr="00C77F82">
        <w:rPr>
          <w:rFonts w:cs="Times New Roman"/>
        </w:rPr>
        <w:t xml:space="preserve"> {mina}, </w:t>
      </w:r>
      <w:r w:rsidR="001F6170" w:rsidRPr="00C77F82">
        <w:rPr>
          <w:rFonts w:cs="Times New Roman"/>
        </w:rPr>
        <w:t>and</w:t>
      </w:r>
      <w:r w:rsidRPr="00C77F82">
        <w:rPr>
          <w:rFonts w:cs="Times New Roman"/>
        </w:rPr>
        <w:t xml:space="preserve"> {pinaki}.  </w:t>
      </w:r>
    </w:p>
    <w:p w14:paraId="1FFC3A11" w14:textId="77777777" w:rsidR="00FF33D7" w:rsidRPr="00C77F82" w:rsidRDefault="00FF33D7" w:rsidP="00B84173">
      <w:pPr>
        <w:spacing w:line="240" w:lineRule="auto"/>
        <w:ind w:right="-52" w:firstLine="0"/>
        <w:rPr>
          <w:rFonts w:cs="Times New Roman"/>
        </w:rPr>
      </w:pPr>
    </w:p>
    <w:p w14:paraId="47856DF1" w14:textId="78CFA304" w:rsidR="00F33C27" w:rsidRPr="00C77F82" w:rsidRDefault="00FF33D7" w:rsidP="00B84173">
      <w:pPr>
        <w:pStyle w:val="Nadpis4"/>
        <w:spacing w:line="240" w:lineRule="auto"/>
        <w:ind w:right="-52" w:firstLine="0"/>
        <w:rPr>
          <w:rFonts w:cs="Times New Roman"/>
          <w:iCs w:val="0"/>
          <w:color w:val="auto"/>
        </w:rPr>
      </w:pPr>
      <w:r w:rsidRPr="00C77F82">
        <w:rPr>
          <w:rFonts w:cs="Times New Roman"/>
          <w:i w:val="0"/>
          <w:color w:val="auto"/>
        </w:rPr>
        <w:t xml:space="preserve">4.2.1 </w:t>
      </w:r>
      <w:r w:rsidR="00F33C27" w:rsidRPr="005B4399">
        <w:rPr>
          <w:rFonts w:cs="Times New Roman"/>
          <w:iCs w:val="0"/>
          <w:color w:val="auto"/>
        </w:rPr>
        <w:t>Prefix</w:t>
      </w:r>
      <w:r w:rsidR="00F33C27" w:rsidRPr="00C77F82">
        <w:rPr>
          <w:rFonts w:cs="Times New Roman"/>
          <w:i w:val="0"/>
          <w:color w:val="auto"/>
        </w:rPr>
        <w:t xml:space="preserve"> </w:t>
      </w:r>
      <w:r w:rsidR="00F33C27" w:rsidRPr="00C77F82">
        <w:rPr>
          <w:rFonts w:cs="Times New Roman"/>
          <w:iCs w:val="0"/>
          <w:color w:val="auto"/>
        </w:rPr>
        <w:t>{ma-}</w:t>
      </w:r>
    </w:p>
    <w:p w14:paraId="18F7A1EF" w14:textId="79966069" w:rsidR="005B4399" w:rsidRDefault="00F33C27" w:rsidP="00B84173">
      <w:pPr>
        <w:spacing w:line="240" w:lineRule="auto"/>
        <w:ind w:right="-52" w:firstLine="0"/>
        <w:rPr>
          <w:rFonts w:cs="Times New Roman"/>
        </w:rPr>
      </w:pPr>
      <w:r w:rsidRPr="00C77F82">
        <w:rPr>
          <w:rFonts w:cs="Times New Roman"/>
          <w:i/>
        </w:rPr>
        <w:t>Prefix</w:t>
      </w:r>
      <w:r w:rsidRPr="00C77F82">
        <w:rPr>
          <w:rFonts w:cs="Times New Roman"/>
        </w:rPr>
        <w:t xml:space="preserve"> {ma-} normally forms verbs which indicates actions or progressive activities. In addition, prefix {ma-} also suggests that the subjects serve as agent or actor.</w:t>
      </w:r>
      <w:r w:rsidR="005B4399">
        <w:rPr>
          <w:rFonts w:cs="Times New Roman"/>
        </w:rPr>
        <w:t xml:space="preserve"> Examples are given in (1)</w:t>
      </w:r>
      <w:r w:rsidR="00B84173">
        <w:rPr>
          <w:rFonts w:cs="Times New Roman"/>
        </w:rPr>
        <w:t>:</w:t>
      </w:r>
      <w:r w:rsidRPr="00C77F82">
        <w:rPr>
          <w:rFonts w:cs="Times New Roman"/>
        </w:rPr>
        <w:tab/>
      </w:r>
    </w:p>
    <w:p w14:paraId="5544BE38" w14:textId="3002D681" w:rsidR="00F33C27" w:rsidRPr="005B4399" w:rsidRDefault="00F33C27" w:rsidP="00B84173">
      <w:pPr>
        <w:pStyle w:val="Odsekzoznamu"/>
        <w:numPr>
          <w:ilvl w:val="0"/>
          <w:numId w:val="5"/>
        </w:numPr>
        <w:spacing w:line="240" w:lineRule="auto"/>
        <w:ind w:left="0" w:right="-52" w:firstLine="0"/>
        <w:rPr>
          <w:rFonts w:cs="Times New Roman"/>
        </w:rPr>
      </w:pPr>
      <w:r w:rsidRPr="005B4399">
        <w:rPr>
          <w:rFonts w:cs="Times New Roman"/>
        </w:rPr>
        <w:t>{ma-} + {teŋkor}</w:t>
      </w:r>
      <w:r w:rsidR="00B84173">
        <w:rPr>
          <w:rFonts w:cs="Times New Roman"/>
        </w:rPr>
        <w:tab/>
      </w:r>
      <w:r w:rsidRPr="005B4399">
        <w:rPr>
          <w:rFonts w:cs="Times New Roman"/>
        </w:rPr>
        <w:t>‘to knock’</w:t>
      </w:r>
      <w:r w:rsidR="005B4399" w:rsidRPr="005B4399">
        <w:rPr>
          <w:rFonts w:cs="Times New Roman"/>
        </w:rPr>
        <w:t xml:space="preserve">  </w:t>
      </w:r>
      <w:r w:rsidRPr="005B4399">
        <w:rPr>
          <w:rFonts w:cs="Times New Roman"/>
        </w:rPr>
        <w:t>{mateŋkor}</w:t>
      </w:r>
      <w:r w:rsidR="005B4399" w:rsidRPr="005B4399">
        <w:rPr>
          <w:rFonts w:cs="Times New Roman"/>
        </w:rPr>
        <w:t xml:space="preserve">       </w:t>
      </w:r>
      <w:r w:rsidRPr="005B4399">
        <w:rPr>
          <w:rFonts w:cs="Times New Roman"/>
        </w:rPr>
        <w:t>‘is knocking’</w:t>
      </w:r>
    </w:p>
    <w:p w14:paraId="4942436F" w14:textId="77777777"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{ma-} + {wunuʔ}</w:t>
      </w:r>
      <w:r w:rsidRPr="00C77F82">
        <w:rPr>
          <w:rFonts w:cs="Times New Roman"/>
        </w:rPr>
        <w:tab/>
        <w:t>‘to kill’</w:t>
      </w:r>
      <w:r w:rsidRPr="00C77F82">
        <w:rPr>
          <w:rFonts w:cs="Times New Roman"/>
        </w:rPr>
        <w:tab/>
        <w:t>{mawunuʔ}</w:t>
      </w:r>
      <w:r w:rsidRPr="00C77F82">
        <w:rPr>
          <w:rFonts w:cs="Times New Roman"/>
        </w:rPr>
        <w:tab/>
        <w:t xml:space="preserve">‘is killing’   </w:t>
      </w:r>
    </w:p>
    <w:p w14:paraId="0E21D20B" w14:textId="77777777"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{ma-} + {pəʔit}</w:t>
      </w:r>
      <w:r w:rsidRPr="00C77F82">
        <w:rPr>
          <w:rFonts w:cs="Times New Roman"/>
        </w:rPr>
        <w:tab/>
        <w:t>‘bitter’</w:t>
      </w:r>
      <w:r w:rsidRPr="00C77F82">
        <w:rPr>
          <w:rFonts w:cs="Times New Roman"/>
        </w:rPr>
        <w:tab/>
        <w:t>{mapəʔit}</w:t>
      </w:r>
      <w:r w:rsidRPr="00C77F82">
        <w:rPr>
          <w:rFonts w:cs="Times New Roman"/>
        </w:rPr>
        <w:tab/>
        <w:t xml:space="preserve">‘to become bitter’   </w:t>
      </w:r>
    </w:p>
    <w:p w14:paraId="4283A5DF" w14:textId="77777777"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{ma-} + {səla}</w:t>
      </w:r>
      <w:r w:rsidRPr="00C77F82">
        <w:rPr>
          <w:rFonts w:cs="Times New Roman"/>
        </w:rPr>
        <w:tab/>
        <w:t>‘big’</w:t>
      </w:r>
      <w:r w:rsidRPr="00C77F82">
        <w:rPr>
          <w:rFonts w:cs="Times New Roman"/>
        </w:rPr>
        <w:tab/>
        <w:t>{masəla}</w:t>
      </w:r>
      <w:r w:rsidRPr="00C77F82">
        <w:rPr>
          <w:rFonts w:cs="Times New Roman"/>
        </w:rPr>
        <w:tab/>
        <w:t xml:space="preserve">‘to become big’   </w:t>
      </w:r>
    </w:p>
    <w:p w14:paraId="33A03AC5" w14:textId="77777777" w:rsidR="00CF6442" w:rsidRPr="00C77F82" w:rsidRDefault="00CF6442" w:rsidP="00B84173">
      <w:pPr>
        <w:tabs>
          <w:tab w:val="left" w:pos="851"/>
          <w:tab w:val="left" w:pos="2835"/>
          <w:tab w:val="left" w:pos="3969"/>
          <w:tab w:val="left" w:pos="5529"/>
        </w:tabs>
        <w:spacing w:line="240" w:lineRule="auto"/>
        <w:ind w:right="-52" w:firstLine="0"/>
        <w:rPr>
          <w:rFonts w:cs="Times New Roman"/>
        </w:rPr>
      </w:pPr>
    </w:p>
    <w:p w14:paraId="4F7F267D" w14:textId="3356DAC5" w:rsidR="00F33C27" w:rsidRPr="00C77F82" w:rsidRDefault="00F33C27" w:rsidP="00B84173">
      <w:pPr>
        <w:tabs>
          <w:tab w:val="left" w:pos="851"/>
          <w:tab w:val="left" w:pos="2835"/>
          <w:tab w:val="left" w:pos="3969"/>
          <w:tab w:val="left" w:pos="5529"/>
        </w:tabs>
        <w:spacing w:line="240" w:lineRule="auto"/>
        <w:ind w:right="-52" w:firstLine="0"/>
        <w:rPr>
          <w:rFonts w:cs="Times New Roman"/>
        </w:rPr>
      </w:pPr>
      <w:r w:rsidRPr="00C77F82">
        <w:rPr>
          <w:rFonts w:cs="Times New Roman"/>
        </w:rPr>
        <w:t xml:space="preserve">The instances suggest that prefix {ma-} possesses both inflectional and derivational properties. When applied to verb roots </w:t>
      </w:r>
      <w:r w:rsidRPr="00C77F82">
        <w:rPr>
          <w:rFonts w:cs="Times New Roman"/>
          <w:i/>
          <w:iCs/>
        </w:rPr>
        <w:t>teŋkor</w:t>
      </w:r>
      <w:r w:rsidRPr="00C77F82">
        <w:rPr>
          <w:rFonts w:cs="Times New Roman"/>
        </w:rPr>
        <w:t xml:space="preserve"> ‘to knock’ and </w:t>
      </w:r>
      <w:r w:rsidRPr="00C77F82">
        <w:rPr>
          <w:rFonts w:cs="Times New Roman"/>
          <w:i/>
          <w:iCs/>
        </w:rPr>
        <w:t>wunuʔ</w:t>
      </w:r>
      <w:r w:rsidRPr="00C77F82">
        <w:rPr>
          <w:rFonts w:cs="Times New Roman"/>
        </w:rPr>
        <w:t xml:space="preserve"> </w:t>
      </w:r>
      <w:r w:rsidR="005B4399">
        <w:rPr>
          <w:rFonts w:cs="Times New Roman"/>
        </w:rPr>
        <w:t>‘</w:t>
      </w:r>
      <w:r w:rsidRPr="00C77F82">
        <w:rPr>
          <w:rFonts w:cs="Times New Roman"/>
        </w:rPr>
        <w:t>to kill</w:t>
      </w:r>
      <w:r w:rsidR="005B4399">
        <w:rPr>
          <w:rFonts w:cs="Times New Roman"/>
        </w:rPr>
        <w:t>’</w:t>
      </w:r>
      <w:r w:rsidRPr="00C77F82">
        <w:rPr>
          <w:rFonts w:cs="Times New Roman"/>
        </w:rPr>
        <w:t>, prefix {ma-} functions as a marker of transitive active verbs, preserving their verbal category. In contrast, in formations such as {mapəʔit}‘bitter’ and {masəla} ‘big’, prefix {ma-} serves a derivational role, altering the word class. The base forms {</w:t>
      </w:r>
      <w:r w:rsidRPr="005B4399">
        <w:rPr>
          <w:rFonts w:cs="Times New Roman"/>
        </w:rPr>
        <w:t>pəʔit}</w:t>
      </w:r>
      <w:r w:rsidRPr="00C77F82">
        <w:rPr>
          <w:rFonts w:cs="Times New Roman"/>
          <w:i/>
          <w:iCs/>
        </w:rPr>
        <w:t xml:space="preserve"> </w:t>
      </w:r>
      <w:r w:rsidRPr="00C77F82">
        <w:rPr>
          <w:rFonts w:cs="Times New Roman"/>
        </w:rPr>
        <w:t>‘bitter’ and {</w:t>
      </w:r>
      <w:r w:rsidRPr="005B4399">
        <w:rPr>
          <w:rFonts w:cs="Times New Roman"/>
        </w:rPr>
        <w:t>səla</w:t>
      </w:r>
      <w:r w:rsidRPr="00C77F82">
        <w:rPr>
          <w:rFonts w:cs="Times New Roman"/>
        </w:rPr>
        <w:t xml:space="preserve">} </w:t>
      </w:r>
      <w:r w:rsidR="005B4399">
        <w:rPr>
          <w:rFonts w:cs="Times New Roman"/>
        </w:rPr>
        <w:t>‘</w:t>
      </w:r>
      <w:r w:rsidRPr="00C77F82">
        <w:rPr>
          <w:rFonts w:cs="Times New Roman"/>
        </w:rPr>
        <w:t>big</w:t>
      </w:r>
      <w:r w:rsidR="005B4399">
        <w:rPr>
          <w:rFonts w:cs="Times New Roman"/>
        </w:rPr>
        <w:t>’</w:t>
      </w:r>
      <w:r w:rsidRPr="00C77F82">
        <w:rPr>
          <w:rFonts w:cs="Times New Roman"/>
        </w:rPr>
        <w:t>, which are originally adjectives, undergo derivation into stative verbs through the addition of {ma-}.</w:t>
      </w:r>
    </w:p>
    <w:p w14:paraId="5BF47861" w14:textId="77777777" w:rsidR="00F33C27" w:rsidRPr="00C77F82" w:rsidRDefault="00F33C27" w:rsidP="00B84173">
      <w:pPr>
        <w:tabs>
          <w:tab w:val="left" w:pos="851"/>
          <w:tab w:val="left" w:pos="2835"/>
          <w:tab w:val="left" w:pos="3969"/>
          <w:tab w:val="left" w:pos="5529"/>
        </w:tabs>
        <w:spacing w:line="240" w:lineRule="auto"/>
        <w:ind w:right="-52" w:firstLine="0"/>
        <w:rPr>
          <w:rFonts w:cs="Times New Roman"/>
        </w:rPr>
      </w:pPr>
    </w:p>
    <w:p w14:paraId="4CBAFB74" w14:textId="1DD26CB8" w:rsidR="00F33C27" w:rsidRPr="00C77F82" w:rsidRDefault="00FF33D7" w:rsidP="00B84173">
      <w:pPr>
        <w:pStyle w:val="Nadpis4"/>
        <w:spacing w:line="240" w:lineRule="auto"/>
        <w:ind w:right="-52" w:firstLine="0"/>
        <w:rPr>
          <w:rFonts w:cs="Times New Roman"/>
          <w:i w:val="0"/>
          <w:color w:val="auto"/>
        </w:rPr>
      </w:pPr>
      <w:r w:rsidRPr="00C77F82">
        <w:rPr>
          <w:rFonts w:cs="Times New Roman"/>
          <w:i w:val="0"/>
          <w:color w:val="auto"/>
        </w:rPr>
        <w:t xml:space="preserve">4.2.2 </w:t>
      </w:r>
      <w:r w:rsidR="00F33C27" w:rsidRPr="005B4399">
        <w:rPr>
          <w:rFonts w:cs="Times New Roman"/>
          <w:iCs w:val="0"/>
          <w:color w:val="auto"/>
        </w:rPr>
        <w:t>Prefix</w:t>
      </w:r>
      <w:r w:rsidR="00F33C27" w:rsidRPr="00C77F82">
        <w:rPr>
          <w:rFonts w:cs="Times New Roman"/>
          <w:i w:val="0"/>
          <w:color w:val="auto"/>
        </w:rPr>
        <w:t xml:space="preserve"> </w:t>
      </w:r>
      <w:r w:rsidR="00F33C27" w:rsidRPr="00C77F82">
        <w:rPr>
          <w:rFonts w:cs="Times New Roman"/>
          <w:iCs w:val="0"/>
          <w:color w:val="auto"/>
        </w:rPr>
        <w:t>{ka-}</w:t>
      </w:r>
    </w:p>
    <w:p w14:paraId="3C4D5F4B" w14:textId="18FD947B" w:rsidR="00F33C27" w:rsidRPr="00C77F82" w:rsidRDefault="00F33C27" w:rsidP="00937AF6">
      <w:pPr>
        <w:tabs>
          <w:tab w:val="left" w:pos="851"/>
        </w:tabs>
        <w:spacing w:line="240" w:lineRule="auto"/>
        <w:ind w:right="-52" w:firstLine="0"/>
        <w:rPr>
          <w:rFonts w:cs="Times New Roman"/>
        </w:rPr>
      </w:pPr>
      <w:r w:rsidRPr="00C77F82">
        <w:rPr>
          <w:rFonts w:cs="Times New Roman"/>
          <w:iCs/>
        </w:rPr>
        <w:t>Prefix {ka-}</w:t>
      </w:r>
      <w:r w:rsidRPr="00C77F82">
        <w:rPr>
          <w:rFonts w:cs="Times New Roman"/>
        </w:rPr>
        <w:t xml:space="preserve"> indicates involuntariness or denotes the subject as an experiences. This prefix also indicates the extremeness of the base form. </w:t>
      </w:r>
      <w:r w:rsidR="00B84173">
        <w:rPr>
          <w:rFonts w:cs="Times New Roman"/>
        </w:rPr>
        <w:t>Examples are given in (2):</w:t>
      </w:r>
    </w:p>
    <w:p w14:paraId="7F4D8507" w14:textId="5662DB53" w:rsidR="00F33C27" w:rsidRPr="00C77F82" w:rsidRDefault="00F33C27" w:rsidP="00B84173">
      <w:pPr>
        <w:tabs>
          <w:tab w:val="left" w:pos="851"/>
          <w:tab w:val="left" w:pos="2824"/>
          <w:tab w:val="left" w:pos="3969"/>
          <w:tab w:val="left" w:pos="5529"/>
        </w:tabs>
        <w:spacing w:line="240" w:lineRule="auto"/>
        <w:ind w:right="-52" w:firstLine="0"/>
        <w:rPr>
          <w:rFonts w:cs="Times New Roman"/>
        </w:rPr>
      </w:pPr>
      <w:r w:rsidRPr="00C77F82">
        <w:rPr>
          <w:rFonts w:cs="Times New Roman"/>
        </w:rPr>
        <w:tab/>
      </w:r>
    </w:p>
    <w:p w14:paraId="5BF55401" w14:textId="416356CD" w:rsidR="00F33C27" w:rsidRPr="00B84173" w:rsidRDefault="00B84173" w:rsidP="00B84173">
      <w:pPr>
        <w:tabs>
          <w:tab w:val="left" w:pos="851"/>
          <w:tab w:val="left" w:pos="2824"/>
          <w:tab w:val="left" w:pos="4536"/>
          <w:tab w:val="left" w:pos="5529"/>
        </w:tabs>
        <w:spacing w:line="240" w:lineRule="auto"/>
        <w:ind w:left="-284" w:right="-52" w:firstLine="0"/>
        <w:rPr>
          <w:rFonts w:cs="Times New Roman"/>
        </w:rPr>
      </w:pPr>
      <w:r>
        <w:rPr>
          <w:rFonts w:cs="Times New Roman"/>
        </w:rPr>
        <w:t xml:space="preserve">     (2)       </w:t>
      </w:r>
      <w:r w:rsidR="00F33C27" w:rsidRPr="00B84173">
        <w:rPr>
          <w:rFonts w:cs="Times New Roman"/>
        </w:rPr>
        <w:t>{ka-} + {sawut}</w:t>
      </w:r>
      <w:r w:rsidR="00F33C27" w:rsidRPr="00B84173">
        <w:rPr>
          <w:rFonts w:cs="Times New Roman"/>
        </w:rPr>
        <w:tab/>
        <w:t>‘to pull out’</w:t>
      </w:r>
      <w:r w:rsidR="00F33C27" w:rsidRPr="00B84173">
        <w:rPr>
          <w:rFonts w:cs="Times New Roman"/>
        </w:rPr>
        <w:tab/>
        <w:t>{kəsawut}</w:t>
      </w:r>
      <w:r w:rsidR="00F33C27" w:rsidRPr="00B84173">
        <w:rPr>
          <w:rFonts w:cs="Times New Roman"/>
        </w:rPr>
        <w:tab/>
        <w:t>‘unintentionally pulled out’</w:t>
      </w:r>
    </w:p>
    <w:p w14:paraId="6DA48AF2" w14:textId="77777777" w:rsidR="00F33C27" w:rsidRPr="00C77F82" w:rsidRDefault="00F33C27" w:rsidP="00B84173">
      <w:pPr>
        <w:tabs>
          <w:tab w:val="left" w:pos="851"/>
          <w:tab w:val="left" w:pos="2835"/>
          <w:tab w:val="left" w:pos="4536"/>
          <w:tab w:val="left" w:pos="5529"/>
        </w:tabs>
        <w:spacing w:line="240" w:lineRule="auto"/>
        <w:ind w:right="-52"/>
        <w:rPr>
          <w:rFonts w:cs="Times New Roman"/>
        </w:rPr>
      </w:pPr>
      <w:r w:rsidRPr="00C77F82">
        <w:rPr>
          <w:rFonts w:cs="Times New Roman"/>
        </w:rPr>
        <w:t>{ka-} + {resok}</w:t>
      </w:r>
      <w:r w:rsidRPr="00C77F82">
        <w:rPr>
          <w:rFonts w:cs="Times New Roman"/>
        </w:rPr>
        <w:tab/>
        <w:t>‘to fall’</w:t>
      </w:r>
      <w:r w:rsidRPr="00C77F82">
        <w:rPr>
          <w:rFonts w:cs="Times New Roman"/>
        </w:rPr>
        <w:tab/>
        <w:t>{karesok}</w:t>
      </w:r>
      <w:r w:rsidRPr="00C77F82">
        <w:rPr>
          <w:rFonts w:cs="Times New Roman"/>
        </w:rPr>
        <w:tab/>
      </w:r>
      <w:r w:rsidRPr="00C77F82">
        <w:rPr>
          <w:rFonts w:cs="Times New Roman"/>
        </w:rPr>
        <w:tab/>
        <w:t xml:space="preserve">‘accidentally fall’ </w:t>
      </w:r>
      <w:r w:rsidRPr="00C77F82">
        <w:rPr>
          <w:rFonts w:cs="Times New Roman"/>
        </w:rPr>
        <w:tab/>
      </w:r>
    </w:p>
    <w:p w14:paraId="5C7344EC" w14:textId="77777777" w:rsidR="00F33C27" w:rsidRPr="00C77F82" w:rsidRDefault="00F33C27" w:rsidP="00B84173">
      <w:pPr>
        <w:tabs>
          <w:tab w:val="left" w:pos="851"/>
          <w:tab w:val="left" w:pos="2835"/>
          <w:tab w:val="left" w:pos="4536"/>
          <w:tab w:val="left" w:pos="5529"/>
        </w:tabs>
        <w:spacing w:line="240" w:lineRule="auto"/>
        <w:ind w:right="-52"/>
        <w:rPr>
          <w:rFonts w:cs="Times New Roman"/>
        </w:rPr>
      </w:pPr>
      <w:r w:rsidRPr="00C77F82">
        <w:rPr>
          <w:rFonts w:cs="Times New Roman"/>
        </w:rPr>
        <w:t>{ka-} + {rintək}</w:t>
      </w:r>
      <w:r w:rsidRPr="00C77F82">
        <w:rPr>
          <w:rFonts w:cs="Times New Roman"/>
        </w:rPr>
        <w:tab/>
        <w:t>‘small’</w:t>
      </w:r>
      <w:r w:rsidRPr="00C77F82">
        <w:rPr>
          <w:rFonts w:cs="Times New Roman"/>
        </w:rPr>
        <w:tab/>
        <w:t>{karintək}</w:t>
      </w:r>
      <w:r w:rsidRPr="00C77F82">
        <w:rPr>
          <w:rFonts w:cs="Times New Roman"/>
        </w:rPr>
        <w:tab/>
        <w:t xml:space="preserve">‘very small’ </w:t>
      </w:r>
    </w:p>
    <w:p w14:paraId="4D27F7DC" w14:textId="77777777" w:rsidR="00F33C27" w:rsidRPr="00C77F82" w:rsidRDefault="00F33C27" w:rsidP="00B84173">
      <w:pPr>
        <w:tabs>
          <w:tab w:val="left" w:pos="851"/>
          <w:tab w:val="left" w:pos="2835"/>
          <w:tab w:val="left" w:pos="4536"/>
          <w:tab w:val="left" w:pos="5529"/>
        </w:tabs>
        <w:spacing w:line="240" w:lineRule="auto"/>
        <w:ind w:right="-52"/>
        <w:rPr>
          <w:rFonts w:cs="Times New Roman"/>
        </w:rPr>
      </w:pPr>
      <w:r w:rsidRPr="00C77F82">
        <w:rPr>
          <w:rFonts w:cs="Times New Roman"/>
        </w:rPr>
        <w:t>{ka-} + {səla}</w:t>
      </w:r>
      <w:r w:rsidRPr="00C77F82">
        <w:rPr>
          <w:rFonts w:cs="Times New Roman"/>
        </w:rPr>
        <w:tab/>
        <w:t>‘big’</w:t>
      </w:r>
      <w:r w:rsidRPr="00C77F82">
        <w:rPr>
          <w:rFonts w:cs="Times New Roman"/>
        </w:rPr>
        <w:tab/>
        <w:t>{kasəla}</w:t>
      </w:r>
      <w:r w:rsidRPr="00C77F82">
        <w:rPr>
          <w:rFonts w:cs="Times New Roman"/>
        </w:rPr>
        <w:tab/>
      </w:r>
      <w:r w:rsidRPr="00C77F82">
        <w:rPr>
          <w:rFonts w:cs="Times New Roman"/>
        </w:rPr>
        <w:tab/>
        <w:t xml:space="preserve">‘very big’  </w:t>
      </w:r>
    </w:p>
    <w:p w14:paraId="115CA2DE" w14:textId="77777777" w:rsidR="00F33C27" w:rsidRPr="00C77F82" w:rsidRDefault="00F33C27" w:rsidP="00B84173">
      <w:pPr>
        <w:tabs>
          <w:tab w:val="left" w:pos="851"/>
          <w:tab w:val="left" w:pos="2835"/>
          <w:tab w:val="left" w:pos="3969"/>
          <w:tab w:val="left" w:pos="5529"/>
        </w:tabs>
        <w:spacing w:line="240" w:lineRule="auto"/>
        <w:ind w:right="-52" w:firstLine="0"/>
        <w:rPr>
          <w:rFonts w:cs="Times New Roman"/>
        </w:rPr>
      </w:pPr>
    </w:p>
    <w:p w14:paraId="29E0E05D" w14:textId="390415F5" w:rsidR="00F33C27" w:rsidRPr="00C77F82" w:rsidRDefault="00F33C27" w:rsidP="00B84173">
      <w:pPr>
        <w:tabs>
          <w:tab w:val="left" w:pos="851"/>
          <w:tab w:val="left" w:pos="2835"/>
          <w:tab w:val="left" w:pos="3969"/>
          <w:tab w:val="left" w:pos="5529"/>
        </w:tabs>
        <w:spacing w:line="240" w:lineRule="auto"/>
        <w:ind w:right="-52" w:firstLine="0"/>
        <w:rPr>
          <w:rFonts w:cs="Times New Roman"/>
        </w:rPr>
      </w:pPr>
      <w:r w:rsidRPr="00C77F82">
        <w:rPr>
          <w:rFonts w:cs="Times New Roman"/>
        </w:rPr>
        <w:t xml:space="preserve">The examples demontrate two properties of prefix {ka-}: inflectional and derivational. When prefix {ka-} is attached to the verb roots </w:t>
      </w:r>
      <w:r w:rsidRPr="00C77F82">
        <w:rPr>
          <w:rFonts w:cs="Times New Roman"/>
          <w:i/>
          <w:iCs/>
        </w:rPr>
        <w:t>sawut</w:t>
      </w:r>
      <w:r w:rsidRPr="00C77F82">
        <w:rPr>
          <w:rFonts w:cs="Times New Roman"/>
        </w:rPr>
        <w:t xml:space="preserve"> </w:t>
      </w:r>
      <w:r w:rsidR="000A245C">
        <w:rPr>
          <w:rFonts w:cs="Times New Roman"/>
        </w:rPr>
        <w:t>‘</w:t>
      </w:r>
      <w:r w:rsidRPr="00C77F82">
        <w:rPr>
          <w:rFonts w:cs="Times New Roman"/>
        </w:rPr>
        <w:t>to pull out</w:t>
      </w:r>
      <w:r w:rsidR="000A245C">
        <w:rPr>
          <w:rFonts w:cs="Times New Roman"/>
        </w:rPr>
        <w:t>’</w:t>
      </w:r>
      <w:r w:rsidRPr="00C77F82">
        <w:rPr>
          <w:rFonts w:cs="Times New Roman"/>
        </w:rPr>
        <w:t xml:space="preserve"> and </w:t>
      </w:r>
      <w:r w:rsidRPr="00C77F82">
        <w:rPr>
          <w:rFonts w:cs="Times New Roman"/>
          <w:i/>
          <w:iCs/>
        </w:rPr>
        <w:t xml:space="preserve">resok </w:t>
      </w:r>
      <w:r w:rsidR="000A245C">
        <w:rPr>
          <w:rFonts w:cs="Times New Roman"/>
        </w:rPr>
        <w:t>‘</w:t>
      </w:r>
      <w:r w:rsidRPr="00C77F82">
        <w:rPr>
          <w:rFonts w:cs="Times New Roman"/>
        </w:rPr>
        <w:t>to fall</w:t>
      </w:r>
      <w:r w:rsidR="000A245C">
        <w:rPr>
          <w:rFonts w:cs="Times New Roman"/>
        </w:rPr>
        <w:t>’</w:t>
      </w:r>
      <w:r w:rsidRPr="00C77F82">
        <w:rPr>
          <w:rFonts w:cs="Times New Roman"/>
        </w:rPr>
        <w:t xml:space="preserve">, it functions inflectionally, making the words preserve their verbal category. Conversely, when applied to the adjective roots </w:t>
      </w:r>
      <w:r w:rsidRPr="00C77F82">
        <w:rPr>
          <w:rFonts w:cs="Times New Roman"/>
          <w:i/>
          <w:iCs/>
        </w:rPr>
        <w:t>rintək</w:t>
      </w:r>
      <w:r w:rsidRPr="00C77F82">
        <w:rPr>
          <w:rFonts w:cs="Times New Roman"/>
        </w:rPr>
        <w:t xml:space="preserve"> ‘small’ and </w:t>
      </w:r>
      <w:r w:rsidRPr="00C77F82">
        <w:rPr>
          <w:rFonts w:cs="Times New Roman"/>
          <w:i/>
          <w:iCs/>
        </w:rPr>
        <w:t xml:space="preserve">səla </w:t>
      </w:r>
      <w:r w:rsidRPr="00C77F82">
        <w:rPr>
          <w:rFonts w:cs="Times New Roman"/>
        </w:rPr>
        <w:t xml:space="preserve">‘big’, {ka-} serves a derivational role, which converts the adjective words into adverbs. </w:t>
      </w:r>
    </w:p>
    <w:p w14:paraId="644356A3" w14:textId="77777777" w:rsidR="006C4272" w:rsidRPr="00C77F82" w:rsidRDefault="006C4272" w:rsidP="00B84173">
      <w:pPr>
        <w:tabs>
          <w:tab w:val="left" w:pos="851"/>
          <w:tab w:val="left" w:pos="2835"/>
          <w:tab w:val="left" w:pos="3969"/>
          <w:tab w:val="left" w:pos="5529"/>
        </w:tabs>
        <w:spacing w:line="240" w:lineRule="auto"/>
        <w:ind w:right="-52" w:firstLine="567"/>
        <w:rPr>
          <w:rFonts w:cs="Times New Roman"/>
        </w:rPr>
      </w:pPr>
    </w:p>
    <w:p w14:paraId="709DBF39" w14:textId="7EAB5D86" w:rsidR="00F33C27" w:rsidRPr="00C77F82" w:rsidRDefault="00FF33D7" w:rsidP="00B84173">
      <w:pPr>
        <w:pStyle w:val="Nadpis4"/>
        <w:spacing w:line="240" w:lineRule="auto"/>
        <w:ind w:right="-52" w:firstLine="0"/>
        <w:rPr>
          <w:rFonts w:cs="Times New Roman"/>
          <w:iCs w:val="0"/>
          <w:color w:val="auto"/>
        </w:rPr>
      </w:pPr>
      <w:r w:rsidRPr="00C77F82">
        <w:rPr>
          <w:rFonts w:cs="Times New Roman"/>
          <w:i w:val="0"/>
          <w:color w:val="auto"/>
        </w:rPr>
        <w:t xml:space="preserve">4.2.3 </w:t>
      </w:r>
      <w:r w:rsidR="00F33C27" w:rsidRPr="00B84173">
        <w:rPr>
          <w:rFonts w:cs="Times New Roman"/>
          <w:iCs w:val="0"/>
          <w:color w:val="auto"/>
        </w:rPr>
        <w:t>Prefix</w:t>
      </w:r>
      <w:r w:rsidR="00F33C27" w:rsidRPr="00C77F82">
        <w:rPr>
          <w:rFonts w:cs="Times New Roman"/>
          <w:i w:val="0"/>
          <w:color w:val="auto"/>
        </w:rPr>
        <w:t xml:space="preserve"> </w:t>
      </w:r>
      <w:r w:rsidR="00F33C27" w:rsidRPr="00C77F82">
        <w:rPr>
          <w:rFonts w:cs="Times New Roman"/>
          <w:iCs w:val="0"/>
          <w:color w:val="auto"/>
        </w:rPr>
        <w:t>{pa-}</w:t>
      </w:r>
    </w:p>
    <w:p w14:paraId="2BD230F0" w14:textId="79229254" w:rsidR="00CF6442" w:rsidRPr="00C77F82" w:rsidRDefault="00F33C27" w:rsidP="00937AF6">
      <w:pPr>
        <w:tabs>
          <w:tab w:val="left" w:pos="851"/>
        </w:tabs>
        <w:spacing w:line="240" w:lineRule="auto"/>
        <w:ind w:right="-52" w:firstLine="0"/>
        <w:rPr>
          <w:rFonts w:cs="Times New Roman"/>
        </w:rPr>
      </w:pPr>
      <w:r w:rsidRPr="00C77F82">
        <w:rPr>
          <w:rFonts w:cs="Times New Roman"/>
          <w:iCs/>
        </w:rPr>
        <w:t>Prefix {pa-}</w:t>
      </w:r>
      <w:r w:rsidRPr="00C77F82">
        <w:rPr>
          <w:rFonts w:cs="Times New Roman"/>
        </w:rPr>
        <w:t xml:space="preserve"> is a derivational morpheme that converts words into nouns. It signifies either a tool or a person associated with the action denoted by the base form. </w:t>
      </w:r>
      <w:r w:rsidR="00B84173">
        <w:rPr>
          <w:rFonts w:cs="Times New Roman"/>
        </w:rPr>
        <w:t>Examples are given in (3):</w:t>
      </w:r>
    </w:p>
    <w:p w14:paraId="04CA92F0" w14:textId="01AF97FA"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ab/>
      </w:r>
    </w:p>
    <w:p w14:paraId="6A73A4ED" w14:textId="3130D56A" w:rsidR="00F33C27" w:rsidRPr="00C77F82" w:rsidRDefault="00B84173" w:rsidP="00B84173">
      <w:pPr>
        <w:tabs>
          <w:tab w:val="left" w:pos="851"/>
          <w:tab w:val="left" w:pos="2835"/>
          <w:tab w:val="left" w:pos="3969"/>
          <w:tab w:val="left" w:pos="5529"/>
        </w:tabs>
        <w:spacing w:line="240" w:lineRule="auto"/>
        <w:ind w:right="-52" w:firstLine="0"/>
        <w:rPr>
          <w:rFonts w:cs="Times New Roman"/>
        </w:rPr>
      </w:pPr>
      <w:r>
        <w:rPr>
          <w:rFonts w:cs="Times New Roman"/>
        </w:rPr>
        <w:t xml:space="preserve">(3)       </w:t>
      </w:r>
      <w:r w:rsidR="00F33C27" w:rsidRPr="00C77F82">
        <w:rPr>
          <w:rFonts w:cs="Times New Roman"/>
        </w:rPr>
        <w:t>{pa-} + {kətor}</w:t>
      </w:r>
      <w:r w:rsidR="00F33C27" w:rsidRPr="00C77F82">
        <w:rPr>
          <w:rFonts w:cs="Times New Roman"/>
        </w:rPr>
        <w:tab/>
        <w:t>‘to cut’</w:t>
      </w:r>
      <w:r w:rsidR="00F33C27" w:rsidRPr="00C77F82">
        <w:rPr>
          <w:rFonts w:cs="Times New Roman"/>
        </w:rPr>
        <w:tab/>
        <w:t>{pakətor}</w:t>
      </w:r>
      <w:r w:rsidR="00F33C27" w:rsidRPr="00C77F82">
        <w:rPr>
          <w:rFonts w:cs="Times New Roman"/>
        </w:rPr>
        <w:tab/>
        <w:t xml:space="preserve">‘cutter’ </w:t>
      </w:r>
      <w:r w:rsidR="00F33C27" w:rsidRPr="00C77F82">
        <w:rPr>
          <w:rFonts w:cs="Times New Roman"/>
        </w:rPr>
        <w:tab/>
      </w:r>
    </w:p>
    <w:p w14:paraId="718B0A96" w14:textId="77777777"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{pa-} + {lewoʔ}</w:t>
      </w:r>
      <w:r w:rsidRPr="00C77F82">
        <w:rPr>
          <w:rFonts w:cs="Times New Roman"/>
        </w:rPr>
        <w:tab/>
        <w:t>‘evil’</w:t>
      </w:r>
      <w:r w:rsidRPr="00C77F82">
        <w:rPr>
          <w:rFonts w:cs="Times New Roman"/>
        </w:rPr>
        <w:tab/>
        <w:t>{palewoʔ}</w:t>
      </w:r>
      <w:r w:rsidRPr="00C77F82">
        <w:rPr>
          <w:rFonts w:cs="Times New Roman"/>
        </w:rPr>
        <w:tab/>
        <w:t xml:space="preserve">‘villain’ </w:t>
      </w:r>
    </w:p>
    <w:p w14:paraId="1CAFA49A" w14:textId="77777777" w:rsidR="00CF6442" w:rsidRPr="00C77F82" w:rsidRDefault="00CF6442" w:rsidP="00B84173">
      <w:pPr>
        <w:tabs>
          <w:tab w:val="left" w:pos="851"/>
          <w:tab w:val="left" w:pos="2835"/>
          <w:tab w:val="left" w:pos="3969"/>
          <w:tab w:val="left" w:pos="5529"/>
        </w:tabs>
        <w:spacing w:line="240" w:lineRule="auto"/>
        <w:ind w:right="-52" w:firstLine="0"/>
        <w:rPr>
          <w:rFonts w:cs="Times New Roman"/>
        </w:rPr>
      </w:pPr>
    </w:p>
    <w:p w14:paraId="7E220B4F" w14:textId="6547AFA5" w:rsidR="00F33C27" w:rsidRPr="00C77F82" w:rsidRDefault="00F33C27" w:rsidP="00B84173">
      <w:pPr>
        <w:tabs>
          <w:tab w:val="left" w:pos="851"/>
          <w:tab w:val="left" w:pos="2835"/>
          <w:tab w:val="left" w:pos="3969"/>
          <w:tab w:val="left" w:pos="5529"/>
        </w:tabs>
        <w:spacing w:line="240" w:lineRule="auto"/>
        <w:ind w:right="-52" w:firstLine="0"/>
        <w:rPr>
          <w:rFonts w:cs="Times New Roman"/>
        </w:rPr>
      </w:pPr>
      <w:r w:rsidRPr="00C77F82">
        <w:rPr>
          <w:rFonts w:cs="Times New Roman"/>
        </w:rPr>
        <w:lastRenderedPageBreak/>
        <w:t xml:space="preserve">These examples illustrate how the verb </w:t>
      </w:r>
      <w:r w:rsidRPr="00C77F82">
        <w:rPr>
          <w:rFonts w:cs="Times New Roman"/>
          <w:i/>
          <w:iCs/>
        </w:rPr>
        <w:t>kətor</w:t>
      </w:r>
      <w:r w:rsidRPr="00C77F82">
        <w:rPr>
          <w:rFonts w:cs="Times New Roman"/>
        </w:rPr>
        <w:t xml:space="preserve"> ‘to cut’ and the adjective </w:t>
      </w:r>
      <w:r w:rsidRPr="00C77F82">
        <w:rPr>
          <w:rFonts w:cs="Times New Roman"/>
          <w:i/>
          <w:iCs/>
        </w:rPr>
        <w:t>lewoʔ</w:t>
      </w:r>
      <w:r w:rsidRPr="00C77F82">
        <w:rPr>
          <w:rFonts w:cs="Times New Roman"/>
        </w:rPr>
        <w:t xml:space="preserve"> </w:t>
      </w:r>
      <w:r w:rsidR="000A245C">
        <w:rPr>
          <w:rFonts w:cs="Times New Roman"/>
        </w:rPr>
        <w:t>‘</w:t>
      </w:r>
      <w:r w:rsidRPr="00C77F82">
        <w:rPr>
          <w:rFonts w:cs="Times New Roman"/>
        </w:rPr>
        <w:t>evil</w:t>
      </w:r>
      <w:r w:rsidR="000A245C">
        <w:rPr>
          <w:rFonts w:cs="Times New Roman"/>
        </w:rPr>
        <w:t>’</w:t>
      </w:r>
      <w:r w:rsidRPr="00C77F82">
        <w:rPr>
          <w:rFonts w:cs="Times New Roman"/>
        </w:rPr>
        <w:t xml:space="preserve"> undergo nominalization with the addition of the prefix {pa-}. The resulting nouns denote a tool and a person, respectively. </w:t>
      </w:r>
    </w:p>
    <w:p w14:paraId="7B18C869" w14:textId="77777777" w:rsidR="00F33C27" w:rsidRPr="00C77F82" w:rsidRDefault="00F33C27" w:rsidP="00B84173">
      <w:pPr>
        <w:tabs>
          <w:tab w:val="left" w:pos="851"/>
          <w:tab w:val="left" w:pos="2835"/>
          <w:tab w:val="left" w:pos="3969"/>
          <w:tab w:val="left" w:pos="5529"/>
        </w:tabs>
        <w:spacing w:line="240" w:lineRule="auto"/>
        <w:ind w:right="-52" w:firstLine="0"/>
        <w:rPr>
          <w:rFonts w:cs="Times New Roman"/>
        </w:rPr>
      </w:pPr>
    </w:p>
    <w:p w14:paraId="00CD67F3" w14:textId="09DDC933" w:rsidR="00F33C27" w:rsidRPr="00C77F82" w:rsidRDefault="00FF33D7" w:rsidP="00B84173">
      <w:pPr>
        <w:pStyle w:val="Nadpis4"/>
        <w:spacing w:line="240" w:lineRule="auto"/>
        <w:ind w:right="-52" w:firstLine="0"/>
        <w:rPr>
          <w:rFonts w:cs="Times New Roman"/>
          <w:iCs w:val="0"/>
          <w:color w:val="auto"/>
        </w:rPr>
      </w:pPr>
      <w:r w:rsidRPr="00C77F82">
        <w:rPr>
          <w:rFonts w:cs="Times New Roman"/>
          <w:i w:val="0"/>
          <w:color w:val="auto"/>
        </w:rPr>
        <w:t xml:space="preserve">4.2.4 </w:t>
      </w:r>
      <w:r w:rsidR="00F33C27" w:rsidRPr="00B84173">
        <w:rPr>
          <w:rFonts w:cs="Times New Roman"/>
          <w:iCs w:val="0"/>
          <w:color w:val="auto"/>
        </w:rPr>
        <w:t>Prefix</w:t>
      </w:r>
      <w:r w:rsidR="00F33C27" w:rsidRPr="00C77F82">
        <w:rPr>
          <w:rFonts w:cs="Times New Roman"/>
          <w:i w:val="0"/>
          <w:color w:val="auto"/>
        </w:rPr>
        <w:t xml:space="preserve"> </w:t>
      </w:r>
      <w:r w:rsidR="00F33C27" w:rsidRPr="00C77F82">
        <w:rPr>
          <w:rFonts w:cs="Times New Roman"/>
          <w:iCs w:val="0"/>
          <w:color w:val="auto"/>
        </w:rPr>
        <w:t>{mina-}</w:t>
      </w:r>
    </w:p>
    <w:p w14:paraId="5063CCFE" w14:textId="5C4D27CC" w:rsidR="00B84173" w:rsidRPr="00C77F82" w:rsidRDefault="00F33C27" w:rsidP="00937AF6">
      <w:pPr>
        <w:tabs>
          <w:tab w:val="left" w:pos="851"/>
        </w:tabs>
        <w:spacing w:line="240" w:lineRule="auto"/>
        <w:ind w:right="-52" w:firstLine="0"/>
        <w:rPr>
          <w:rFonts w:cs="Times New Roman"/>
        </w:rPr>
      </w:pPr>
      <w:r w:rsidRPr="00C77F82">
        <w:rPr>
          <w:rFonts w:cs="Times New Roman"/>
          <w:iCs/>
        </w:rPr>
        <w:t>Prefix {mina-}</w:t>
      </w:r>
      <w:r w:rsidRPr="00C77F82">
        <w:rPr>
          <w:rFonts w:cs="Times New Roman"/>
        </w:rPr>
        <w:t xml:space="preserve"> is a bound morpheme which indicates the completion or past occurence of an event or action. This marking applies to both verb and adjective base forms. </w:t>
      </w:r>
      <w:r w:rsidR="00B84173">
        <w:rPr>
          <w:rFonts w:cs="Times New Roman"/>
        </w:rPr>
        <w:t>Examples are given in (4):</w:t>
      </w:r>
    </w:p>
    <w:p w14:paraId="62CBC660" w14:textId="39781FAC" w:rsidR="00F33C27" w:rsidRPr="00C77F82" w:rsidRDefault="00F33C27" w:rsidP="00B84173">
      <w:pPr>
        <w:tabs>
          <w:tab w:val="left" w:pos="851"/>
          <w:tab w:val="left" w:pos="2835"/>
          <w:tab w:val="left" w:pos="3969"/>
          <w:tab w:val="left" w:pos="5529"/>
        </w:tabs>
        <w:spacing w:line="240" w:lineRule="auto"/>
        <w:ind w:right="-52" w:firstLine="0"/>
        <w:rPr>
          <w:rFonts w:cs="Times New Roman"/>
        </w:rPr>
      </w:pPr>
      <w:r w:rsidRPr="00C77F82">
        <w:rPr>
          <w:rFonts w:cs="Times New Roman"/>
        </w:rPr>
        <w:tab/>
      </w:r>
    </w:p>
    <w:p w14:paraId="3E86386D" w14:textId="699B1EF5" w:rsidR="00F33C27" w:rsidRPr="00C77F82" w:rsidRDefault="00B84173" w:rsidP="00B84173">
      <w:pPr>
        <w:tabs>
          <w:tab w:val="left" w:pos="2835"/>
          <w:tab w:val="left" w:pos="3969"/>
          <w:tab w:val="left" w:pos="5529"/>
        </w:tabs>
        <w:spacing w:line="240" w:lineRule="auto"/>
        <w:ind w:right="-52" w:firstLine="0"/>
        <w:rPr>
          <w:rFonts w:cs="Times New Roman"/>
        </w:rPr>
      </w:pPr>
      <w:r>
        <w:rPr>
          <w:rFonts w:cs="Times New Roman"/>
        </w:rPr>
        <w:t xml:space="preserve">(4)       </w:t>
      </w:r>
      <w:r w:rsidR="00F33C27" w:rsidRPr="00C77F82">
        <w:rPr>
          <w:rFonts w:cs="Times New Roman"/>
        </w:rPr>
        <w:t>{mina-} + {gosoŋ}</w:t>
      </w:r>
      <w:r w:rsidR="00F33C27" w:rsidRPr="00C77F82">
        <w:rPr>
          <w:rFonts w:cs="Times New Roman"/>
        </w:rPr>
        <w:tab/>
        <w:t>‘burnt’</w:t>
      </w:r>
      <w:r w:rsidR="00F33C27" w:rsidRPr="00C77F82">
        <w:rPr>
          <w:rFonts w:cs="Times New Roman"/>
        </w:rPr>
        <w:tab/>
        <w:t xml:space="preserve">{minagosoŋ} </w:t>
      </w:r>
      <w:r w:rsidR="00F33C27" w:rsidRPr="00C77F82">
        <w:rPr>
          <w:rFonts w:cs="Times New Roman"/>
        </w:rPr>
        <w:tab/>
        <w:t>‘has burnt’</w:t>
      </w:r>
    </w:p>
    <w:p w14:paraId="3E2F887C" w14:textId="77777777"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{mina-} + {liur}</w:t>
      </w:r>
      <w:r w:rsidRPr="00C77F82">
        <w:rPr>
          <w:rFonts w:cs="Times New Roman"/>
        </w:rPr>
        <w:tab/>
        <w:t>‘forget’</w:t>
      </w:r>
      <w:r w:rsidRPr="00C77F82">
        <w:rPr>
          <w:rFonts w:cs="Times New Roman"/>
        </w:rPr>
        <w:tab/>
        <w:t>{minaliur}</w:t>
      </w:r>
      <w:r w:rsidRPr="00C77F82">
        <w:rPr>
          <w:rFonts w:cs="Times New Roman"/>
        </w:rPr>
        <w:tab/>
        <w:t>‘has forgotten’</w:t>
      </w:r>
    </w:p>
    <w:p w14:paraId="4093E38D" w14:textId="77777777"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{mina-} + {pəteʔ}</w:t>
      </w:r>
      <w:r w:rsidRPr="00C77F82">
        <w:rPr>
          <w:rFonts w:cs="Times New Roman"/>
        </w:rPr>
        <w:tab/>
        <w:t>‘broken’</w:t>
      </w:r>
      <w:r w:rsidRPr="00C77F82">
        <w:rPr>
          <w:rFonts w:cs="Times New Roman"/>
        </w:rPr>
        <w:tab/>
        <w:t>{minapəteʔ}</w:t>
      </w:r>
      <w:r w:rsidRPr="00C77F82">
        <w:rPr>
          <w:rFonts w:cs="Times New Roman"/>
        </w:rPr>
        <w:tab/>
        <w:t>‘already broken’</w:t>
      </w:r>
    </w:p>
    <w:p w14:paraId="048D5E49" w14:textId="77777777"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{mina-} + {selok}</w:t>
      </w:r>
      <w:r w:rsidRPr="00C77F82">
        <w:rPr>
          <w:rFonts w:cs="Times New Roman"/>
        </w:rPr>
        <w:tab/>
        <w:t>‘wrong</w:t>
      </w:r>
      <w:r w:rsidRPr="00C77F82">
        <w:rPr>
          <w:rFonts w:cs="Times New Roman"/>
        </w:rPr>
        <w:tab/>
        <w:t>{minaselok}</w:t>
      </w:r>
      <w:r w:rsidRPr="00C77F82">
        <w:rPr>
          <w:rFonts w:cs="Times New Roman"/>
        </w:rPr>
        <w:tab/>
        <w:t>‘already wrong’</w:t>
      </w:r>
    </w:p>
    <w:p w14:paraId="207D8C04" w14:textId="77777777" w:rsidR="00F05AF6" w:rsidRPr="00C77F82" w:rsidRDefault="00F05AF6" w:rsidP="00B84173">
      <w:pPr>
        <w:spacing w:line="240" w:lineRule="auto"/>
        <w:ind w:right="-52" w:firstLine="0"/>
        <w:rPr>
          <w:rFonts w:cs="Times New Roman"/>
          <w:iCs/>
        </w:rPr>
      </w:pPr>
    </w:p>
    <w:p w14:paraId="3E66C3A0" w14:textId="0BA0BAE8" w:rsidR="00F33C27" w:rsidRPr="00C77F82" w:rsidRDefault="00F33C27" w:rsidP="00B84173">
      <w:pPr>
        <w:spacing w:line="240" w:lineRule="auto"/>
        <w:ind w:right="-52" w:firstLine="0"/>
        <w:rPr>
          <w:rFonts w:cs="Times New Roman"/>
        </w:rPr>
      </w:pPr>
      <w:r w:rsidRPr="00C77F82">
        <w:rPr>
          <w:rFonts w:cs="Times New Roman"/>
          <w:iCs/>
        </w:rPr>
        <w:t xml:space="preserve">The examples illustrate that </w:t>
      </w:r>
      <w:r w:rsidRPr="00B84173">
        <w:rPr>
          <w:rFonts w:cs="Times New Roman"/>
          <w:i/>
          <w:iCs/>
        </w:rPr>
        <w:t>gosoŋ</w:t>
      </w:r>
      <w:r w:rsidRPr="00C77F82">
        <w:rPr>
          <w:rFonts w:cs="Times New Roman"/>
        </w:rPr>
        <w:t xml:space="preserve"> </w:t>
      </w:r>
      <w:r w:rsidR="000A245C">
        <w:rPr>
          <w:rFonts w:cs="Times New Roman"/>
        </w:rPr>
        <w:t>‘</w:t>
      </w:r>
      <w:r w:rsidRPr="00C77F82">
        <w:rPr>
          <w:rFonts w:cs="Times New Roman"/>
        </w:rPr>
        <w:t>burnt</w:t>
      </w:r>
      <w:r w:rsidR="000A245C">
        <w:rPr>
          <w:rFonts w:cs="Times New Roman"/>
        </w:rPr>
        <w:t>’</w:t>
      </w:r>
      <w:r w:rsidRPr="00C77F82">
        <w:rPr>
          <w:rFonts w:cs="Times New Roman"/>
        </w:rPr>
        <w:t xml:space="preserve">, </w:t>
      </w:r>
      <w:r w:rsidRPr="00C77F82">
        <w:rPr>
          <w:rFonts w:cs="Times New Roman"/>
          <w:i/>
          <w:iCs/>
        </w:rPr>
        <w:t>liur</w:t>
      </w:r>
      <w:r w:rsidRPr="00C77F82">
        <w:rPr>
          <w:rFonts w:cs="Times New Roman"/>
        </w:rPr>
        <w:t xml:space="preserve"> </w:t>
      </w:r>
      <w:r w:rsidR="000A245C">
        <w:rPr>
          <w:rFonts w:cs="Times New Roman"/>
        </w:rPr>
        <w:t>‘</w:t>
      </w:r>
      <w:r w:rsidRPr="00C77F82">
        <w:rPr>
          <w:rFonts w:cs="Times New Roman"/>
        </w:rPr>
        <w:t>forget</w:t>
      </w:r>
      <w:r w:rsidR="000A245C">
        <w:rPr>
          <w:rFonts w:cs="Times New Roman"/>
        </w:rPr>
        <w:t>’</w:t>
      </w:r>
      <w:r w:rsidRPr="00C77F82">
        <w:rPr>
          <w:rFonts w:cs="Times New Roman"/>
        </w:rPr>
        <w:t xml:space="preserve">, and </w:t>
      </w:r>
      <w:r w:rsidRPr="00C77F82">
        <w:rPr>
          <w:rFonts w:cs="Times New Roman"/>
          <w:i/>
          <w:iCs/>
        </w:rPr>
        <w:t>pəteʔ</w:t>
      </w:r>
      <w:r w:rsidRPr="00C77F82">
        <w:rPr>
          <w:rFonts w:cs="Times New Roman"/>
        </w:rPr>
        <w:t xml:space="preserve"> </w:t>
      </w:r>
      <w:r w:rsidR="000A245C">
        <w:rPr>
          <w:rFonts w:cs="Times New Roman"/>
        </w:rPr>
        <w:t>‘</w:t>
      </w:r>
      <w:r w:rsidRPr="00C77F82">
        <w:rPr>
          <w:rFonts w:cs="Times New Roman"/>
        </w:rPr>
        <w:t>broken</w:t>
      </w:r>
      <w:r w:rsidR="000A245C">
        <w:rPr>
          <w:rFonts w:cs="Times New Roman"/>
        </w:rPr>
        <w:t>’</w:t>
      </w:r>
      <w:r w:rsidRPr="00C77F82">
        <w:rPr>
          <w:rFonts w:cs="Times New Roman"/>
        </w:rPr>
        <w:t xml:space="preserve"> are verb roots, while </w:t>
      </w:r>
      <w:r w:rsidRPr="00C77F82">
        <w:rPr>
          <w:rFonts w:cs="Times New Roman"/>
          <w:i/>
          <w:iCs/>
        </w:rPr>
        <w:t>selok</w:t>
      </w:r>
      <w:r w:rsidRPr="00C77F82">
        <w:rPr>
          <w:rFonts w:cs="Times New Roman"/>
        </w:rPr>
        <w:t xml:space="preserve"> </w:t>
      </w:r>
      <w:r w:rsidR="000A245C">
        <w:rPr>
          <w:rFonts w:cs="Times New Roman"/>
        </w:rPr>
        <w:t>‘</w:t>
      </w:r>
      <w:r w:rsidRPr="00C77F82">
        <w:rPr>
          <w:rFonts w:cs="Times New Roman"/>
        </w:rPr>
        <w:t>wrong</w:t>
      </w:r>
      <w:r w:rsidR="000A245C">
        <w:rPr>
          <w:rFonts w:cs="Times New Roman"/>
        </w:rPr>
        <w:t xml:space="preserve">’ </w:t>
      </w:r>
      <w:r w:rsidRPr="00C77F82">
        <w:rPr>
          <w:rFonts w:cs="Times New Roman"/>
        </w:rPr>
        <w:t>is an adjective; all of which are marked with the time description when they are attached with prefix {mina-}.</w:t>
      </w:r>
    </w:p>
    <w:p w14:paraId="076BB84E" w14:textId="77777777" w:rsidR="00F33C27" w:rsidRPr="00C77F82" w:rsidRDefault="00F33C27" w:rsidP="00B84173">
      <w:pPr>
        <w:spacing w:line="240" w:lineRule="auto"/>
        <w:ind w:right="-52" w:firstLine="0"/>
        <w:rPr>
          <w:rFonts w:cs="Times New Roman"/>
        </w:rPr>
      </w:pPr>
    </w:p>
    <w:p w14:paraId="4A8A4062" w14:textId="59C0BF70" w:rsidR="00F33C27" w:rsidRPr="00C77F82" w:rsidRDefault="00FF33D7" w:rsidP="00B84173">
      <w:pPr>
        <w:pStyle w:val="Nadpis4"/>
        <w:spacing w:line="240" w:lineRule="auto"/>
        <w:ind w:right="-52" w:firstLine="0"/>
        <w:rPr>
          <w:rFonts w:cs="Times New Roman"/>
          <w:iCs w:val="0"/>
          <w:color w:val="auto"/>
        </w:rPr>
      </w:pPr>
      <w:r w:rsidRPr="00C77F82">
        <w:rPr>
          <w:rFonts w:cs="Times New Roman"/>
          <w:i w:val="0"/>
          <w:color w:val="auto"/>
        </w:rPr>
        <w:t xml:space="preserve">4.2.5 </w:t>
      </w:r>
      <w:r w:rsidR="00F33C27" w:rsidRPr="000A245C">
        <w:rPr>
          <w:rFonts w:cs="Times New Roman"/>
          <w:iCs w:val="0"/>
          <w:color w:val="auto"/>
        </w:rPr>
        <w:t>Prefix</w:t>
      </w:r>
      <w:r w:rsidR="00F33C27" w:rsidRPr="00C77F82">
        <w:rPr>
          <w:rFonts w:cs="Times New Roman"/>
          <w:i w:val="0"/>
          <w:color w:val="auto"/>
        </w:rPr>
        <w:t xml:space="preserve"> </w:t>
      </w:r>
      <w:r w:rsidR="00F33C27" w:rsidRPr="00C77F82">
        <w:rPr>
          <w:rFonts w:cs="Times New Roman"/>
          <w:iCs w:val="0"/>
          <w:color w:val="auto"/>
        </w:rPr>
        <w:t>{Pinaki-}</w:t>
      </w:r>
    </w:p>
    <w:p w14:paraId="302F0124" w14:textId="2E55F513" w:rsidR="000A245C" w:rsidRPr="00C77F82" w:rsidRDefault="00F33C27" w:rsidP="00937AF6">
      <w:pPr>
        <w:tabs>
          <w:tab w:val="left" w:pos="851"/>
        </w:tabs>
        <w:spacing w:line="240" w:lineRule="auto"/>
        <w:ind w:right="-52" w:firstLine="0"/>
        <w:rPr>
          <w:rFonts w:cs="Times New Roman"/>
        </w:rPr>
      </w:pPr>
      <w:r w:rsidRPr="00C77F82">
        <w:rPr>
          <w:rFonts w:cs="Times New Roman"/>
          <w:iCs/>
        </w:rPr>
        <w:t xml:space="preserve">The prefix {Pinaki-} in Jaton indicates that the subject undergoes or experiences the event described by the verb. In other words, it functions as a verbal prefix that denotes an action performed on behalf of or for the benefit of someone else. </w:t>
      </w:r>
      <w:r w:rsidR="000A245C">
        <w:rPr>
          <w:rFonts w:cs="Times New Roman"/>
        </w:rPr>
        <w:t>Examples are given in (5):</w:t>
      </w:r>
    </w:p>
    <w:p w14:paraId="617D4E84" w14:textId="32A794B9" w:rsidR="00F33C27" w:rsidRPr="00C77F82" w:rsidRDefault="00F33C27" w:rsidP="000A245C">
      <w:pPr>
        <w:tabs>
          <w:tab w:val="left" w:pos="851"/>
          <w:tab w:val="left" w:pos="2835"/>
          <w:tab w:val="left" w:pos="3969"/>
          <w:tab w:val="left" w:pos="5529"/>
        </w:tabs>
        <w:spacing w:line="240" w:lineRule="auto"/>
        <w:ind w:right="-52" w:firstLine="0"/>
        <w:rPr>
          <w:rFonts w:cs="Times New Roman"/>
        </w:rPr>
      </w:pPr>
      <w:r w:rsidRPr="00C77F82">
        <w:rPr>
          <w:rFonts w:cs="Times New Roman"/>
        </w:rPr>
        <w:tab/>
      </w:r>
    </w:p>
    <w:p w14:paraId="1F3A0309" w14:textId="457177EE" w:rsidR="00F33C27" w:rsidRPr="00C77F82" w:rsidRDefault="000A245C" w:rsidP="000A245C">
      <w:pPr>
        <w:tabs>
          <w:tab w:val="left" w:pos="851"/>
          <w:tab w:val="left" w:pos="2835"/>
          <w:tab w:val="left" w:pos="3969"/>
          <w:tab w:val="left" w:pos="5529"/>
        </w:tabs>
        <w:spacing w:line="240" w:lineRule="auto"/>
        <w:ind w:right="-52" w:firstLine="0"/>
        <w:rPr>
          <w:rFonts w:cs="Times New Roman"/>
        </w:rPr>
      </w:pPr>
      <w:r>
        <w:rPr>
          <w:rFonts w:cs="Times New Roman"/>
        </w:rPr>
        <w:t xml:space="preserve">(5)       </w:t>
      </w:r>
      <w:r w:rsidR="00F33C27" w:rsidRPr="00C77F82">
        <w:rPr>
          <w:rFonts w:cs="Times New Roman"/>
        </w:rPr>
        <w:t>{pinaki-} + {siwo}</w:t>
      </w:r>
      <w:r w:rsidR="00F33C27" w:rsidRPr="00C77F82">
        <w:rPr>
          <w:rFonts w:cs="Times New Roman"/>
        </w:rPr>
        <w:tab/>
        <w:t>‘to make’</w:t>
      </w:r>
      <w:r w:rsidR="00F33C27" w:rsidRPr="00C77F82">
        <w:rPr>
          <w:rFonts w:cs="Times New Roman"/>
        </w:rPr>
        <w:tab/>
        <w:t>{pinakisiwo}</w:t>
      </w:r>
      <w:r w:rsidR="00F33C27" w:rsidRPr="00C77F82">
        <w:rPr>
          <w:rFonts w:cs="Times New Roman"/>
        </w:rPr>
        <w:tab/>
        <w:t xml:space="preserve">‘to be made’ </w:t>
      </w:r>
    </w:p>
    <w:p w14:paraId="0F932506" w14:textId="77777777"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{pinaki-} + {sawəl}</w:t>
      </w:r>
      <w:r w:rsidRPr="00C77F82">
        <w:rPr>
          <w:rFonts w:cs="Times New Roman"/>
        </w:rPr>
        <w:tab/>
        <w:t>‘to change’</w:t>
      </w:r>
      <w:r w:rsidRPr="00C77F82">
        <w:rPr>
          <w:rFonts w:cs="Times New Roman"/>
        </w:rPr>
        <w:tab/>
        <w:t>{pinakisawəl}</w:t>
      </w:r>
      <w:r w:rsidRPr="00C77F82">
        <w:rPr>
          <w:rFonts w:cs="Times New Roman"/>
        </w:rPr>
        <w:tab/>
        <w:t xml:space="preserve">‘to be changed’ </w:t>
      </w:r>
    </w:p>
    <w:p w14:paraId="580F6F62" w14:textId="77777777" w:rsidR="00F05AF6" w:rsidRPr="00C77F82" w:rsidRDefault="00F05AF6" w:rsidP="00B84173">
      <w:pPr>
        <w:spacing w:line="240" w:lineRule="auto"/>
        <w:ind w:right="-52" w:firstLine="0"/>
        <w:rPr>
          <w:rFonts w:cs="Times New Roman"/>
        </w:rPr>
      </w:pPr>
    </w:p>
    <w:p w14:paraId="1B0005DD" w14:textId="2F8D3AA4" w:rsidR="00F33C27" w:rsidRPr="00C77F82" w:rsidRDefault="00F33C27" w:rsidP="000A245C">
      <w:pPr>
        <w:spacing w:line="240" w:lineRule="auto"/>
        <w:ind w:right="-52" w:firstLine="0"/>
        <w:rPr>
          <w:rFonts w:cs="Times New Roman"/>
        </w:rPr>
      </w:pPr>
      <w:r w:rsidRPr="00C77F82">
        <w:rPr>
          <w:rFonts w:cs="Times New Roman"/>
        </w:rPr>
        <w:t xml:space="preserve">Both basic forms function verbs. The verb is then marked as a transitive passive verb, indicating that the action is performed for someone else’s benefit. Syntactically, the beneficiary of the action occupies the subject position in the sentence. </w:t>
      </w:r>
    </w:p>
    <w:p w14:paraId="6AEDA8FA" w14:textId="77777777" w:rsidR="00F33C27" w:rsidRPr="00C77F82" w:rsidRDefault="00F33C27" w:rsidP="00B84173">
      <w:pPr>
        <w:spacing w:line="240" w:lineRule="auto"/>
        <w:ind w:right="-52" w:firstLine="0"/>
        <w:rPr>
          <w:rFonts w:cs="Times New Roman"/>
        </w:rPr>
      </w:pPr>
    </w:p>
    <w:p w14:paraId="3A7879C7" w14:textId="7B258D81" w:rsidR="00F33C27" w:rsidRPr="00C77F82" w:rsidRDefault="00FF33D7" w:rsidP="00937AF6">
      <w:pPr>
        <w:spacing w:line="240" w:lineRule="auto"/>
        <w:ind w:right="-52" w:firstLine="0"/>
        <w:rPr>
          <w:rFonts w:cs="Times New Roman"/>
          <w:i/>
          <w:iCs/>
        </w:rPr>
      </w:pPr>
      <w:r w:rsidRPr="00433BC6">
        <w:rPr>
          <w:rFonts w:cs="Times New Roman"/>
        </w:rPr>
        <w:t>4.2.6</w:t>
      </w:r>
      <w:r w:rsidRPr="00C77F82">
        <w:rPr>
          <w:rFonts w:cs="Times New Roman"/>
          <w:i/>
          <w:iCs/>
        </w:rPr>
        <w:t xml:space="preserve"> </w:t>
      </w:r>
      <w:r w:rsidR="00F33C27" w:rsidRPr="00C77F82">
        <w:rPr>
          <w:rFonts w:cs="Times New Roman"/>
          <w:i/>
          <w:iCs/>
        </w:rPr>
        <w:t xml:space="preserve">Comparison of </w:t>
      </w:r>
      <w:r w:rsidR="00433BC6">
        <w:rPr>
          <w:rFonts w:cs="Times New Roman"/>
          <w:i/>
          <w:iCs/>
        </w:rPr>
        <w:t>p</w:t>
      </w:r>
      <w:r w:rsidR="00F33C27" w:rsidRPr="00C77F82">
        <w:rPr>
          <w:rFonts w:cs="Times New Roman"/>
          <w:i/>
          <w:iCs/>
        </w:rPr>
        <w:t xml:space="preserve">refixes in the Jaton </w:t>
      </w:r>
      <w:r w:rsidR="00433BC6">
        <w:rPr>
          <w:rFonts w:cs="Times New Roman"/>
          <w:i/>
          <w:iCs/>
        </w:rPr>
        <w:t>i</w:t>
      </w:r>
      <w:r w:rsidR="00F33C27" w:rsidRPr="00C77F82">
        <w:rPr>
          <w:rFonts w:cs="Times New Roman"/>
          <w:i/>
          <w:iCs/>
        </w:rPr>
        <w:t xml:space="preserve">solect and Tondano and Javanese </w:t>
      </w:r>
      <w:r w:rsidR="00433BC6">
        <w:rPr>
          <w:rFonts w:cs="Times New Roman"/>
          <w:i/>
          <w:iCs/>
        </w:rPr>
        <w:t>l</w:t>
      </w:r>
      <w:r w:rsidR="00F33C27" w:rsidRPr="00C77F82">
        <w:rPr>
          <w:rFonts w:cs="Times New Roman"/>
          <w:i/>
          <w:iCs/>
        </w:rPr>
        <w:t>anguages</w:t>
      </w:r>
    </w:p>
    <w:p w14:paraId="0F940FE5" w14:textId="28AABB65" w:rsidR="00CF6442" w:rsidRPr="00C77F82" w:rsidRDefault="00F33C27" w:rsidP="00B84173">
      <w:pPr>
        <w:spacing w:line="240" w:lineRule="auto"/>
        <w:ind w:right="-52" w:firstLine="0"/>
        <w:rPr>
          <w:rFonts w:cs="Times New Roman"/>
        </w:rPr>
      </w:pPr>
      <w:r w:rsidRPr="00C77F82">
        <w:rPr>
          <w:rFonts w:cs="Times New Roman"/>
        </w:rPr>
        <w:t>Three out of the five prefixes in the Jaton isolect in this study ({ma-}, {ka-}, and {pa}) are also found in the study of morphological processes in Tondano language conducted by Watalangi et al. (1985</w:t>
      </w:r>
      <w:r w:rsidR="000A245C">
        <w:rPr>
          <w:rFonts w:cs="Times New Roman"/>
        </w:rPr>
        <w:t xml:space="preserve">: </w:t>
      </w:r>
      <w:r w:rsidRPr="00C77F82">
        <w:rPr>
          <w:rFonts w:cs="Times New Roman"/>
        </w:rPr>
        <w:t>11</w:t>
      </w:r>
      <w:r w:rsidR="000A245C">
        <w:rPr>
          <w:rFonts w:cs="Times New Roman"/>
        </w:rPr>
        <w:t>–</w:t>
      </w:r>
      <w:r w:rsidRPr="00C77F82">
        <w:rPr>
          <w:rFonts w:cs="Times New Roman"/>
        </w:rPr>
        <w:t>12). Their findings indicate that prefix {ma-} functions as a verbalizer, prefix {pa-} forms nominal constructions, and prafix {ka-} conveys meanings of unintentionality and intensity. However, the prefixes {mina-} and {pinaki-} are not mentioned in the research. Furthermore, these prefixes are also absent in Javanese affixation, as documented by Poedjosoedarmo (1979</w:t>
      </w:r>
      <w:r w:rsidR="000A245C">
        <w:rPr>
          <w:rFonts w:cs="Times New Roman"/>
        </w:rPr>
        <w:t>:</w:t>
      </w:r>
      <w:r w:rsidR="00937AF6">
        <w:rPr>
          <w:rFonts w:cs="Times New Roman"/>
        </w:rPr>
        <w:t xml:space="preserve"> </w:t>
      </w:r>
      <w:r w:rsidRPr="00C77F82">
        <w:rPr>
          <w:rFonts w:cs="Times New Roman"/>
        </w:rPr>
        <w:t>186</w:t>
      </w:r>
      <w:r w:rsidR="000A245C">
        <w:rPr>
          <w:rFonts w:cs="Times New Roman"/>
        </w:rPr>
        <w:t>–</w:t>
      </w:r>
      <w:r w:rsidRPr="00C77F82">
        <w:rPr>
          <w:rFonts w:cs="Times New Roman"/>
        </w:rPr>
        <w:t xml:space="preserve">193). Therefore, as the prefixes in Jaton isolect are not influenced by the Javanese language, it is concluded that they are original morphological elements of the Tondano language. </w:t>
      </w:r>
      <w:r w:rsidR="007F6313" w:rsidRPr="00C77F82">
        <w:rPr>
          <w:rFonts w:cs="Times New Roman"/>
        </w:rPr>
        <w:t xml:space="preserve">The claim that prefixes such as {ma-}, {ka-}, and {pinaka-} are native to Tondano requires strengthening with comparative evidence. A more robust analysis should be based on a direct comparison of morphological systems. As an illustration, the prefix {ma-} (as in </w:t>
      </w:r>
      <w:r w:rsidR="007F6313" w:rsidRPr="000A245C">
        <w:rPr>
          <w:rFonts w:cs="Times New Roman"/>
          <w:i/>
          <w:iCs/>
        </w:rPr>
        <w:t>ma'kabar</w:t>
      </w:r>
      <w:r w:rsidR="007F6313" w:rsidRPr="00C77F82">
        <w:rPr>
          <w:rFonts w:cs="Times New Roman"/>
        </w:rPr>
        <w:t xml:space="preserve"> </w:t>
      </w:r>
      <w:r w:rsidR="000A245C">
        <w:rPr>
          <w:rFonts w:cs="Times New Roman"/>
        </w:rPr>
        <w:t>‘</w:t>
      </w:r>
      <w:r w:rsidR="007F6313" w:rsidRPr="00C77F82">
        <w:rPr>
          <w:rFonts w:cs="Times New Roman"/>
        </w:rPr>
        <w:t>to report</w:t>
      </w:r>
      <w:r w:rsidR="000A245C">
        <w:rPr>
          <w:rFonts w:cs="Times New Roman"/>
        </w:rPr>
        <w:t>’</w:t>
      </w:r>
      <w:r w:rsidR="007F6313" w:rsidRPr="00C77F82">
        <w:rPr>
          <w:rFonts w:cs="Times New Roman"/>
        </w:rPr>
        <w:t xml:space="preserve"> has a function and form that are parallel to the prefix {ma-} or {mma-} in Tondano for the meaning of doing or being, while in Modern Javanese, this function is often filled by the prefix {N-} (as in </w:t>
      </w:r>
      <w:r w:rsidR="007F6313" w:rsidRPr="000A245C">
        <w:rPr>
          <w:rFonts w:cs="Times New Roman"/>
          <w:i/>
          <w:iCs/>
        </w:rPr>
        <w:t>nembang</w:t>
      </w:r>
      <w:r w:rsidR="007F6313" w:rsidRPr="00C77F82">
        <w:rPr>
          <w:rFonts w:cs="Times New Roman"/>
        </w:rPr>
        <w:t xml:space="preserve"> </w:t>
      </w:r>
      <w:r w:rsidR="000A245C">
        <w:rPr>
          <w:rFonts w:cs="Times New Roman"/>
        </w:rPr>
        <w:t>‘</w:t>
      </w:r>
      <w:r w:rsidR="007F6313" w:rsidRPr="00C77F82">
        <w:rPr>
          <w:rFonts w:cs="Times New Roman"/>
        </w:rPr>
        <w:t>to sing</w:t>
      </w:r>
      <w:r w:rsidR="000A245C">
        <w:rPr>
          <w:rFonts w:cs="Times New Roman"/>
        </w:rPr>
        <w:t>’</w:t>
      </w:r>
      <w:r w:rsidR="007F6313" w:rsidRPr="00C77F82">
        <w:rPr>
          <w:rFonts w:cs="Times New Roman"/>
        </w:rPr>
        <w:t xml:space="preserve">). Although the prefixes {ka-} and {pinaka-} also occur in Old Javanese vocabulary, their vitality and productivity in the Tondano </w:t>
      </w:r>
      <w:r w:rsidR="007F6313" w:rsidRPr="00C77F82">
        <w:rPr>
          <w:rFonts w:cs="Times New Roman"/>
        </w:rPr>
        <w:lastRenderedPageBreak/>
        <w:t>derivational system, as reflected in the Jaton word formation patterns, are strong indicators that this morphological source is Tondano, not Javanese. Thus, the claim of Tondano influence can be argued more convincingly based on the suitability of its form, function, and productivity in the current Jaton language system</w:t>
      </w:r>
      <w:r w:rsidR="000E0570">
        <w:rPr>
          <w:rFonts w:cs="Times New Roman"/>
        </w:rPr>
        <w:t>.</w:t>
      </w:r>
    </w:p>
    <w:p w14:paraId="7073A21B" w14:textId="50A50E2E" w:rsidR="00F33C27" w:rsidRPr="00C77F82" w:rsidRDefault="00FF33D7" w:rsidP="00B84173">
      <w:pPr>
        <w:spacing w:before="240" w:after="240" w:line="240" w:lineRule="auto"/>
        <w:ind w:right="-52" w:firstLine="0"/>
        <w:rPr>
          <w:rFonts w:cs="Times New Roman"/>
          <w:i/>
          <w:iCs/>
        </w:rPr>
      </w:pPr>
      <w:r w:rsidRPr="000A245C">
        <w:rPr>
          <w:rFonts w:cs="Times New Roman"/>
        </w:rPr>
        <w:t>4.3</w:t>
      </w:r>
      <w:r w:rsidR="00F04FD3" w:rsidRPr="00C77F82">
        <w:rPr>
          <w:rFonts w:cs="Times New Roman"/>
          <w:i/>
          <w:iCs/>
        </w:rPr>
        <w:t xml:space="preserve"> Infixes</w:t>
      </w:r>
    </w:p>
    <w:p w14:paraId="7EE0D90A" w14:textId="373C7BE2" w:rsidR="00F33C27" w:rsidRPr="00C77F82" w:rsidRDefault="00FF33D7" w:rsidP="00B84173">
      <w:pPr>
        <w:pStyle w:val="Nadpis4"/>
        <w:spacing w:line="240" w:lineRule="auto"/>
        <w:ind w:right="-52" w:firstLine="0"/>
        <w:rPr>
          <w:rFonts w:cs="Times New Roman"/>
          <w:iCs w:val="0"/>
          <w:color w:val="auto"/>
        </w:rPr>
      </w:pPr>
      <w:r w:rsidRPr="000A245C">
        <w:rPr>
          <w:rFonts w:cs="Times New Roman"/>
          <w:i w:val="0"/>
          <w:color w:val="auto"/>
        </w:rPr>
        <w:t>4.3.1</w:t>
      </w:r>
      <w:r w:rsidRPr="00C77F82">
        <w:rPr>
          <w:rFonts w:cs="Times New Roman"/>
          <w:iCs w:val="0"/>
          <w:color w:val="auto"/>
        </w:rPr>
        <w:t xml:space="preserve"> </w:t>
      </w:r>
      <w:r w:rsidR="00F33C27" w:rsidRPr="00C77F82">
        <w:rPr>
          <w:rFonts w:cs="Times New Roman"/>
          <w:iCs w:val="0"/>
          <w:color w:val="auto"/>
        </w:rPr>
        <w:t>Infix {-im-}</w:t>
      </w:r>
    </w:p>
    <w:p w14:paraId="12F3615A" w14:textId="097579F3" w:rsidR="00F33C27" w:rsidRPr="00C77F82" w:rsidRDefault="00F33C27" w:rsidP="000A245C">
      <w:pPr>
        <w:spacing w:line="240" w:lineRule="auto"/>
        <w:ind w:right="-51" w:firstLine="0"/>
        <w:rPr>
          <w:rFonts w:cs="Times New Roman"/>
        </w:rPr>
      </w:pPr>
      <w:r w:rsidRPr="00C77F82">
        <w:rPr>
          <w:rFonts w:cs="Times New Roman"/>
          <w:iCs/>
        </w:rPr>
        <w:t>Infix {-im-}</w:t>
      </w:r>
      <w:r w:rsidRPr="00C77F82">
        <w:rPr>
          <w:rFonts w:cs="Times New Roman"/>
        </w:rPr>
        <w:t xml:space="preserve"> in Jaton signifies that an activity or event has been completed, with the subject serving as the actor. </w:t>
      </w:r>
      <w:r w:rsidR="000A245C">
        <w:rPr>
          <w:rFonts w:cs="Times New Roman"/>
        </w:rPr>
        <w:t>Examples are given in (6):</w:t>
      </w:r>
    </w:p>
    <w:p w14:paraId="3D65DB72" w14:textId="77777777" w:rsidR="00CF6442" w:rsidRPr="00C77F82" w:rsidRDefault="00CF6442" w:rsidP="00B84173">
      <w:pPr>
        <w:tabs>
          <w:tab w:val="left" w:pos="851"/>
          <w:tab w:val="left" w:pos="2835"/>
          <w:tab w:val="left" w:pos="3969"/>
          <w:tab w:val="left" w:pos="5529"/>
        </w:tabs>
        <w:spacing w:line="240" w:lineRule="auto"/>
        <w:ind w:right="-52"/>
        <w:rPr>
          <w:rFonts w:cs="Times New Roman"/>
        </w:rPr>
      </w:pPr>
    </w:p>
    <w:p w14:paraId="461D3AA3" w14:textId="7A6C2F24" w:rsidR="00F33C27" w:rsidRPr="00C77F82" w:rsidRDefault="000A245C" w:rsidP="000A245C">
      <w:pPr>
        <w:tabs>
          <w:tab w:val="left" w:pos="2835"/>
          <w:tab w:val="left" w:pos="3969"/>
          <w:tab w:val="left" w:pos="5529"/>
        </w:tabs>
        <w:spacing w:line="240" w:lineRule="auto"/>
        <w:ind w:right="-52" w:firstLine="0"/>
        <w:rPr>
          <w:rFonts w:cs="Times New Roman"/>
        </w:rPr>
      </w:pPr>
      <w:r>
        <w:rPr>
          <w:rFonts w:cs="Times New Roman"/>
        </w:rPr>
        <w:t xml:space="preserve">(6)       </w:t>
      </w:r>
      <w:r w:rsidR="00F33C27" w:rsidRPr="00C77F82">
        <w:rPr>
          <w:rFonts w:cs="Times New Roman"/>
        </w:rPr>
        <w:t>{-im-} + {kelaŋ}</w:t>
      </w:r>
      <w:r w:rsidR="00F33C27" w:rsidRPr="00C77F82">
        <w:rPr>
          <w:rFonts w:cs="Times New Roman"/>
        </w:rPr>
        <w:tab/>
        <w:t>‘to walk’</w:t>
      </w:r>
      <w:r w:rsidR="00F33C27" w:rsidRPr="00C77F82">
        <w:rPr>
          <w:rFonts w:cs="Times New Roman"/>
        </w:rPr>
        <w:tab/>
        <w:t>{kimelaŋ}</w:t>
      </w:r>
      <w:r w:rsidR="00F33C27" w:rsidRPr="00C77F82">
        <w:rPr>
          <w:rFonts w:cs="Times New Roman"/>
        </w:rPr>
        <w:tab/>
        <w:t xml:space="preserve">‘already walked’ </w:t>
      </w:r>
    </w:p>
    <w:p w14:paraId="6A5F65A4" w14:textId="77777777"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{-im-} + {ko:ʔ}</w:t>
      </w:r>
      <w:r w:rsidRPr="00C77F82">
        <w:rPr>
          <w:rFonts w:cs="Times New Roman"/>
        </w:rPr>
        <w:tab/>
        <w:t>‘to drink’</w:t>
      </w:r>
      <w:r w:rsidRPr="00C77F82">
        <w:rPr>
          <w:rFonts w:cs="Times New Roman"/>
        </w:rPr>
        <w:tab/>
        <w:t>{kimo:ʔ}</w:t>
      </w:r>
      <w:r w:rsidRPr="00C77F82">
        <w:rPr>
          <w:rFonts w:cs="Times New Roman"/>
        </w:rPr>
        <w:tab/>
        <w:t xml:space="preserve">‘already drunk’ </w:t>
      </w:r>
    </w:p>
    <w:p w14:paraId="319FC63A" w14:textId="77777777" w:rsidR="00CF6442" w:rsidRPr="00C77F82" w:rsidRDefault="00CF6442" w:rsidP="00B84173">
      <w:pPr>
        <w:tabs>
          <w:tab w:val="left" w:pos="851"/>
          <w:tab w:val="left" w:pos="2835"/>
          <w:tab w:val="left" w:pos="3969"/>
          <w:tab w:val="left" w:pos="5529"/>
        </w:tabs>
        <w:spacing w:line="240" w:lineRule="auto"/>
        <w:ind w:right="-52" w:firstLine="0"/>
        <w:rPr>
          <w:rFonts w:cs="Times New Roman"/>
        </w:rPr>
      </w:pPr>
    </w:p>
    <w:p w14:paraId="68CB2A07" w14:textId="21FCDF55" w:rsidR="00F33C27" w:rsidRPr="00C77F82" w:rsidRDefault="00F33C27" w:rsidP="000A245C">
      <w:pPr>
        <w:tabs>
          <w:tab w:val="left" w:pos="851"/>
          <w:tab w:val="left" w:pos="2835"/>
          <w:tab w:val="left" w:pos="3969"/>
          <w:tab w:val="left" w:pos="5529"/>
        </w:tabs>
        <w:spacing w:line="240" w:lineRule="auto"/>
        <w:ind w:right="-52" w:firstLine="0"/>
        <w:rPr>
          <w:rFonts w:cs="Times New Roman"/>
        </w:rPr>
      </w:pPr>
      <w:r w:rsidRPr="00C77F82">
        <w:rPr>
          <w:rFonts w:cs="Times New Roman"/>
        </w:rPr>
        <w:t xml:space="preserve">The verbs </w:t>
      </w:r>
      <w:r w:rsidRPr="00C77F82">
        <w:rPr>
          <w:rFonts w:cs="Times New Roman"/>
          <w:i/>
          <w:iCs/>
        </w:rPr>
        <w:t xml:space="preserve">kelang </w:t>
      </w:r>
      <w:r w:rsidRPr="00C77F82">
        <w:rPr>
          <w:rFonts w:cs="Times New Roman"/>
        </w:rPr>
        <w:t xml:space="preserve">‘to walk’ and </w:t>
      </w:r>
      <w:r w:rsidRPr="00C77F82">
        <w:rPr>
          <w:rFonts w:cs="Times New Roman"/>
          <w:i/>
          <w:iCs/>
        </w:rPr>
        <w:t>ko:ʔ</w:t>
      </w:r>
      <w:r w:rsidRPr="00C77F82">
        <w:rPr>
          <w:rFonts w:cs="Times New Roman"/>
        </w:rPr>
        <w:t xml:space="preserve"> </w:t>
      </w:r>
      <w:r w:rsidR="000A245C">
        <w:rPr>
          <w:rFonts w:cs="Times New Roman"/>
        </w:rPr>
        <w:t>‘</w:t>
      </w:r>
      <w:r w:rsidRPr="00C77F82">
        <w:rPr>
          <w:rFonts w:cs="Times New Roman"/>
        </w:rPr>
        <w:t>to drink</w:t>
      </w:r>
      <w:r w:rsidR="000A245C">
        <w:rPr>
          <w:rFonts w:cs="Times New Roman"/>
        </w:rPr>
        <w:t>’</w:t>
      </w:r>
      <w:r w:rsidRPr="00C77F82">
        <w:rPr>
          <w:rFonts w:cs="Times New Roman"/>
        </w:rPr>
        <w:t xml:space="preserve"> are marked as completed actions. However, in certain contexts, infix {-im-} can also indicates an ongoing activity.</w:t>
      </w:r>
      <w:r w:rsidR="000A245C">
        <w:rPr>
          <w:rFonts w:cs="Times New Roman"/>
        </w:rPr>
        <w:t xml:space="preserve"> Examples are given in (7):</w:t>
      </w:r>
    </w:p>
    <w:p w14:paraId="716C454C" w14:textId="1BCAB642" w:rsidR="00F05AF6" w:rsidRPr="00C77F82" w:rsidRDefault="00F05AF6" w:rsidP="00B84173">
      <w:pPr>
        <w:tabs>
          <w:tab w:val="left" w:pos="851"/>
          <w:tab w:val="left" w:pos="2835"/>
          <w:tab w:val="left" w:pos="3969"/>
          <w:tab w:val="left" w:pos="5529"/>
        </w:tabs>
        <w:spacing w:line="240" w:lineRule="auto"/>
        <w:ind w:right="-52" w:firstLine="0"/>
        <w:rPr>
          <w:rFonts w:cs="Times New Roman"/>
        </w:rPr>
      </w:pPr>
    </w:p>
    <w:p w14:paraId="203B8AF1" w14:textId="335EC1D6" w:rsidR="00F33C27" w:rsidRPr="00C77F82" w:rsidRDefault="000A245C" w:rsidP="000A245C">
      <w:pPr>
        <w:tabs>
          <w:tab w:val="left" w:pos="2835"/>
          <w:tab w:val="left" w:pos="3969"/>
          <w:tab w:val="left" w:pos="5529"/>
        </w:tabs>
        <w:spacing w:line="240" w:lineRule="auto"/>
        <w:ind w:right="-52" w:firstLine="0"/>
        <w:rPr>
          <w:rFonts w:cs="Times New Roman"/>
        </w:rPr>
      </w:pPr>
      <w:r>
        <w:rPr>
          <w:rFonts w:cs="Times New Roman"/>
        </w:rPr>
        <w:t xml:space="preserve">(7)       </w:t>
      </w:r>
      <w:r w:rsidR="00F33C27" w:rsidRPr="00C77F82">
        <w:rPr>
          <w:rFonts w:cs="Times New Roman"/>
        </w:rPr>
        <w:t>{-im-}+ {siwo}</w:t>
      </w:r>
      <w:r w:rsidR="00F33C27" w:rsidRPr="00C77F82">
        <w:rPr>
          <w:rFonts w:cs="Times New Roman"/>
        </w:rPr>
        <w:tab/>
        <w:t>‘to make’</w:t>
      </w:r>
      <w:r w:rsidR="00F33C27" w:rsidRPr="00C77F82">
        <w:rPr>
          <w:rFonts w:cs="Times New Roman"/>
        </w:rPr>
        <w:tab/>
        <w:t xml:space="preserve">{simiwo} </w:t>
      </w:r>
      <w:r w:rsidR="00F33C27" w:rsidRPr="00C77F82">
        <w:rPr>
          <w:rFonts w:cs="Times New Roman"/>
        </w:rPr>
        <w:tab/>
        <w:t xml:space="preserve">‘is making’  </w:t>
      </w:r>
    </w:p>
    <w:p w14:paraId="274DFB1F" w14:textId="69B9EF18" w:rsidR="00F33C27" w:rsidRPr="00C77F82" w:rsidRDefault="00F33C27" w:rsidP="00B84173">
      <w:pPr>
        <w:tabs>
          <w:tab w:val="left" w:pos="2835"/>
          <w:tab w:val="left" w:pos="3969"/>
          <w:tab w:val="left" w:pos="5529"/>
        </w:tabs>
        <w:spacing w:line="240" w:lineRule="auto"/>
        <w:ind w:right="-52" w:firstLine="709"/>
        <w:rPr>
          <w:rFonts w:cs="Times New Roman"/>
        </w:rPr>
      </w:pPr>
      <w:r w:rsidRPr="00C77F82">
        <w:rPr>
          <w:rFonts w:cs="Times New Roman"/>
        </w:rPr>
        <w:t>{-im-}+ {kajon}</w:t>
      </w:r>
      <w:r w:rsidRPr="00C77F82">
        <w:rPr>
          <w:rFonts w:cs="Times New Roman"/>
        </w:rPr>
        <w:tab/>
      </w:r>
      <w:r w:rsidR="000A245C">
        <w:rPr>
          <w:rFonts w:cs="Times New Roman"/>
        </w:rPr>
        <w:t>‘</w:t>
      </w:r>
      <w:r w:rsidRPr="00C77F82">
        <w:rPr>
          <w:rFonts w:cs="Times New Roman"/>
        </w:rPr>
        <w:t>to swing</w:t>
      </w:r>
      <w:r w:rsidR="000A245C">
        <w:rPr>
          <w:rFonts w:cs="Times New Roman"/>
        </w:rPr>
        <w:t>’</w:t>
      </w:r>
      <w:r w:rsidRPr="00C77F82">
        <w:rPr>
          <w:rFonts w:cs="Times New Roman"/>
        </w:rPr>
        <w:tab/>
        <w:t xml:space="preserve">{kimajoŋ} </w:t>
      </w:r>
      <w:r w:rsidRPr="00C77F82">
        <w:rPr>
          <w:rFonts w:cs="Times New Roman"/>
        </w:rPr>
        <w:tab/>
      </w:r>
      <w:r w:rsidR="000A245C">
        <w:rPr>
          <w:rFonts w:cs="Times New Roman"/>
        </w:rPr>
        <w:t>‘</w:t>
      </w:r>
      <w:r w:rsidRPr="00C77F82">
        <w:rPr>
          <w:rFonts w:cs="Times New Roman"/>
        </w:rPr>
        <w:t>is swinging’</w:t>
      </w:r>
    </w:p>
    <w:p w14:paraId="393AD85C" w14:textId="77777777" w:rsidR="00CF6442" w:rsidRPr="00C77F82" w:rsidRDefault="00CF6442" w:rsidP="00B84173">
      <w:pPr>
        <w:tabs>
          <w:tab w:val="left" w:pos="2835"/>
          <w:tab w:val="left" w:pos="3969"/>
          <w:tab w:val="left" w:pos="5529"/>
        </w:tabs>
        <w:spacing w:line="240" w:lineRule="auto"/>
        <w:ind w:right="-52" w:firstLine="0"/>
        <w:rPr>
          <w:rFonts w:cs="Times New Roman"/>
        </w:rPr>
      </w:pPr>
    </w:p>
    <w:p w14:paraId="75A7973F" w14:textId="1B56844E" w:rsidR="00F33C27" w:rsidRPr="00C77F82" w:rsidRDefault="00F33C27" w:rsidP="000A245C">
      <w:pPr>
        <w:tabs>
          <w:tab w:val="left" w:pos="2835"/>
          <w:tab w:val="left" w:pos="3969"/>
          <w:tab w:val="left" w:pos="5529"/>
        </w:tabs>
        <w:spacing w:line="240" w:lineRule="auto"/>
        <w:ind w:right="-52" w:firstLine="0"/>
        <w:rPr>
          <w:rFonts w:cs="Times New Roman"/>
        </w:rPr>
      </w:pPr>
      <w:r w:rsidRPr="00C77F82">
        <w:rPr>
          <w:rFonts w:cs="Times New Roman"/>
        </w:rPr>
        <w:t xml:space="preserve">This dualistic nature of infix {-im-} may pose challenges for learners of the Minahasan language, as they must memorize these disctinctions to avoid incorrect usage. </w:t>
      </w:r>
    </w:p>
    <w:p w14:paraId="39623490" w14:textId="77777777" w:rsidR="00F33C27" w:rsidRPr="00C77F82" w:rsidRDefault="00F33C27" w:rsidP="00B84173">
      <w:pPr>
        <w:tabs>
          <w:tab w:val="left" w:pos="2835"/>
          <w:tab w:val="left" w:pos="3969"/>
          <w:tab w:val="left" w:pos="5529"/>
        </w:tabs>
        <w:spacing w:line="240" w:lineRule="auto"/>
        <w:ind w:right="-52" w:firstLine="0"/>
        <w:rPr>
          <w:rFonts w:cs="Times New Roman"/>
        </w:rPr>
      </w:pPr>
    </w:p>
    <w:p w14:paraId="078748B7" w14:textId="34EF799A" w:rsidR="00F33C27" w:rsidRPr="00C77F82" w:rsidRDefault="00FF33D7" w:rsidP="00B84173">
      <w:pPr>
        <w:pStyle w:val="Nadpis4"/>
        <w:spacing w:line="240" w:lineRule="auto"/>
        <w:ind w:right="-52" w:firstLine="0"/>
        <w:rPr>
          <w:rFonts w:cs="Times New Roman"/>
          <w:iCs w:val="0"/>
          <w:color w:val="auto"/>
        </w:rPr>
      </w:pPr>
      <w:r w:rsidRPr="000A245C">
        <w:rPr>
          <w:rFonts w:cs="Times New Roman"/>
          <w:i w:val="0"/>
          <w:color w:val="auto"/>
        </w:rPr>
        <w:t>4.3.2</w:t>
      </w:r>
      <w:r w:rsidRPr="00C77F82">
        <w:rPr>
          <w:rFonts w:cs="Times New Roman"/>
          <w:iCs w:val="0"/>
          <w:color w:val="auto"/>
        </w:rPr>
        <w:t xml:space="preserve"> </w:t>
      </w:r>
      <w:r w:rsidR="00F33C27" w:rsidRPr="00C77F82">
        <w:rPr>
          <w:rFonts w:cs="Times New Roman"/>
          <w:iCs w:val="0"/>
          <w:color w:val="auto"/>
        </w:rPr>
        <w:t>Infix {-in-}</w:t>
      </w:r>
    </w:p>
    <w:p w14:paraId="6BFD4422" w14:textId="0D03DEC9" w:rsidR="00F33C27" w:rsidRPr="00C77F82" w:rsidRDefault="00F33C27" w:rsidP="00937AF6">
      <w:pPr>
        <w:tabs>
          <w:tab w:val="left" w:pos="2835"/>
          <w:tab w:val="left" w:pos="3969"/>
          <w:tab w:val="left" w:pos="5529"/>
        </w:tabs>
        <w:spacing w:line="240" w:lineRule="auto"/>
        <w:ind w:right="-52" w:firstLine="0"/>
        <w:rPr>
          <w:rFonts w:cs="Times New Roman"/>
        </w:rPr>
      </w:pPr>
      <w:r w:rsidRPr="00C77F82">
        <w:rPr>
          <w:rFonts w:cs="Times New Roman"/>
          <w:iCs/>
        </w:rPr>
        <w:t>Infix {-in-}</w:t>
      </w:r>
      <w:r w:rsidRPr="00C77F82">
        <w:rPr>
          <w:rFonts w:cs="Times New Roman"/>
        </w:rPr>
        <w:t xml:space="preserve"> in Jaton functions to indicate completed events.  Unlike other infixes, {-in-} specifically signifies that the subject is the experiencer or the recipient of an action performed by an external agent. </w:t>
      </w:r>
      <w:r w:rsidR="000A245C">
        <w:rPr>
          <w:rFonts w:cs="Times New Roman"/>
        </w:rPr>
        <w:t>Examples are given in (8):</w:t>
      </w:r>
    </w:p>
    <w:p w14:paraId="663CB91E" w14:textId="77777777" w:rsidR="00CF6442" w:rsidRPr="00C77F82" w:rsidRDefault="00CF6442" w:rsidP="00B84173">
      <w:pPr>
        <w:tabs>
          <w:tab w:val="left" w:pos="851"/>
          <w:tab w:val="left" w:pos="1560"/>
          <w:tab w:val="left" w:pos="1843"/>
          <w:tab w:val="left" w:pos="2977"/>
          <w:tab w:val="left" w:pos="4253"/>
          <w:tab w:val="left" w:pos="5529"/>
        </w:tabs>
        <w:spacing w:line="240" w:lineRule="auto"/>
        <w:ind w:right="-52"/>
        <w:rPr>
          <w:rFonts w:cs="Times New Roman"/>
        </w:rPr>
      </w:pPr>
    </w:p>
    <w:p w14:paraId="1E95D4E4" w14:textId="487727D3" w:rsidR="00F33C27" w:rsidRPr="00C77F82" w:rsidRDefault="000A245C" w:rsidP="000A245C">
      <w:pPr>
        <w:tabs>
          <w:tab w:val="left" w:pos="1560"/>
          <w:tab w:val="left" w:pos="1843"/>
          <w:tab w:val="left" w:pos="2977"/>
          <w:tab w:val="left" w:pos="4253"/>
          <w:tab w:val="left" w:pos="5529"/>
        </w:tabs>
        <w:spacing w:line="240" w:lineRule="auto"/>
        <w:ind w:right="-52" w:firstLine="0"/>
        <w:rPr>
          <w:rFonts w:cs="Times New Roman"/>
        </w:rPr>
      </w:pPr>
      <w:r>
        <w:rPr>
          <w:rFonts w:cs="Times New Roman"/>
        </w:rPr>
        <w:t xml:space="preserve">(8)       </w:t>
      </w:r>
      <w:r w:rsidR="00F33C27" w:rsidRPr="00C77F82">
        <w:rPr>
          <w:rFonts w:cs="Times New Roman"/>
        </w:rPr>
        <w:t xml:space="preserve">{-in-} </w:t>
      </w:r>
      <w:r w:rsidR="00F33C27" w:rsidRPr="00C77F82">
        <w:rPr>
          <w:rFonts w:cs="Times New Roman"/>
        </w:rPr>
        <w:tab/>
        <w:t>+ {səwuan}</w:t>
      </w:r>
      <w:r w:rsidR="00F33C27" w:rsidRPr="00C77F82">
        <w:rPr>
          <w:rFonts w:cs="Times New Roman"/>
        </w:rPr>
        <w:tab/>
        <w:t>‘to water’</w:t>
      </w:r>
      <w:r w:rsidR="00F33C27" w:rsidRPr="00C77F82">
        <w:rPr>
          <w:rFonts w:cs="Times New Roman"/>
        </w:rPr>
        <w:tab/>
        <w:t>{sinəwuan}</w:t>
      </w:r>
      <w:r w:rsidR="00F33C27" w:rsidRPr="00C77F82">
        <w:rPr>
          <w:rFonts w:cs="Times New Roman"/>
        </w:rPr>
        <w:tab/>
        <w:t>‘has been watered’</w:t>
      </w:r>
    </w:p>
    <w:p w14:paraId="7514F0FD" w14:textId="77777777" w:rsidR="00F33C27" w:rsidRPr="00C77F82" w:rsidRDefault="00F33C27" w:rsidP="00B84173">
      <w:pPr>
        <w:tabs>
          <w:tab w:val="left" w:pos="851"/>
          <w:tab w:val="left" w:pos="1560"/>
          <w:tab w:val="left" w:pos="1843"/>
          <w:tab w:val="left" w:pos="2977"/>
          <w:tab w:val="left" w:pos="4253"/>
          <w:tab w:val="left" w:pos="4820"/>
          <w:tab w:val="left" w:pos="5529"/>
        </w:tabs>
        <w:spacing w:line="240" w:lineRule="auto"/>
        <w:ind w:right="-52"/>
        <w:rPr>
          <w:rFonts w:cs="Times New Roman"/>
        </w:rPr>
      </w:pPr>
      <w:r w:rsidRPr="00C77F82">
        <w:rPr>
          <w:rFonts w:cs="Times New Roman"/>
        </w:rPr>
        <w:t xml:space="preserve">{-in-} </w:t>
      </w:r>
      <w:r w:rsidRPr="00C77F82">
        <w:rPr>
          <w:rFonts w:cs="Times New Roman"/>
        </w:rPr>
        <w:tab/>
        <w:t>+ {suwu}</w:t>
      </w:r>
      <w:r w:rsidRPr="00C77F82">
        <w:rPr>
          <w:rFonts w:cs="Times New Roman"/>
        </w:rPr>
        <w:tab/>
        <w:t>‘to attack’</w:t>
      </w:r>
      <w:r w:rsidRPr="00C77F82">
        <w:rPr>
          <w:rFonts w:cs="Times New Roman"/>
        </w:rPr>
        <w:tab/>
        <w:t>{sinuwu}</w:t>
      </w:r>
      <w:r w:rsidRPr="00C77F82">
        <w:rPr>
          <w:rFonts w:cs="Times New Roman"/>
        </w:rPr>
        <w:tab/>
        <w:t>‘has been attacked’</w:t>
      </w:r>
    </w:p>
    <w:p w14:paraId="2A45FE18" w14:textId="77777777" w:rsidR="00CF6442" w:rsidRPr="00C77F82" w:rsidRDefault="00CF6442" w:rsidP="00B84173">
      <w:pPr>
        <w:tabs>
          <w:tab w:val="left" w:pos="851"/>
          <w:tab w:val="left" w:pos="1560"/>
          <w:tab w:val="left" w:pos="1843"/>
          <w:tab w:val="left" w:pos="2977"/>
          <w:tab w:val="left" w:pos="4253"/>
          <w:tab w:val="left" w:pos="4820"/>
          <w:tab w:val="left" w:pos="5529"/>
        </w:tabs>
        <w:spacing w:line="240" w:lineRule="auto"/>
        <w:ind w:right="-52" w:firstLine="0"/>
        <w:rPr>
          <w:rFonts w:cs="Times New Roman"/>
        </w:rPr>
      </w:pPr>
    </w:p>
    <w:p w14:paraId="3F6E02A9" w14:textId="1E526D1C" w:rsidR="00F33C27" w:rsidRPr="00C77F82" w:rsidRDefault="00F33C27" w:rsidP="00433BC6">
      <w:pPr>
        <w:tabs>
          <w:tab w:val="left" w:pos="851"/>
          <w:tab w:val="left" w:pos="1560"/>
          <w:tab w:val="left" w:pos="1843"/>
          <w:tab w:val="left" w:pos="2977"/>
          <w:tab w:val="left" w:pos="4253"/>
          <w:tab w:val="left" w:pos="4820"/>
          <w:tab w:val="left" w:pos="5529"/>
        </w:tabs>
        <w:spacing w:line="240" w:lineRule="auto"/>
        <w:ind w:right="-52" w:firstLine="0"/>
        <w:rPr>
          <w:rFonts w:cs="Times New Roman"/>
        </w:rPr>
      </w:pPr>
      <w:r w:rsidRPr="00C77F82">
        <w:rPr>
          <w:rFonts w:cs="Times New Roman"/>
        </w:rPr>
        <w:t xml:space="preserve">These examples illustrates that, syntactically, the subject position in a sentence is occupied by a noun that undergoes the event described by the verb containing the infix -in-. For instance, in the sentence </w:t>
      </w:r>
      <w:r w:rsidRPr="00C77F82">
        <w:rPr>
          <w:rFonts w:cs="Times New Roman"/>
          <w:i/>
          <w:iCs/>
        </w:rPr>
        <w:t>Kembaŋ nitu sinəwuan</w:t>
      </w:r>
      <w:r w:rsidRPr="00C77F82">
        <w:rPr>
          <w:rFonts w:cs="Times New Roman"/>
        </w:rPr>
        <w:t xml:space="preserve"> </w:t>
      </w:r>
      <w:r w:rsidR="00433BC6">
        <w:rPr>
          <w:rFonts w:cs="Times New Roman"/>
        </w:rPr>
        <w:t>‘</w:t>
      </w:r>
      <w:r w:rsidRPr="00C77F82">
        <w:rPr>
          <w:rFonts w:cs="Times New Roman"/>
        </w:rPr>
        <w:t xml:space="preserve">The flower has been watered’, the noun </w:t>
      </w:r>
      <w:r w:rsidRPr="00C77F82">
        <w:rPr>
          <w:rFonts w:cs="Times New Roman"/>
          <w:i/>
          <w:iCs/>
        </w:rPr>
        <w:t>kembaŋ</w:t>
      </w:r>
      <w:r w:rsidRPr="00C77F82">
        <w:rPr>
          <w:rFonts w:cs="Times New Roman"/>
        </w:rPr>
        <w:t xml:space="preserve"> </w:t>
      </w:r>
      <w:r w:rsidRPr="00C77F82">
        <w:rPr>
          <w:rFonts w:cs="Times New Roman"/>
          <w:i/>
          <w:iCs/>
        </w:rPr>
        <w:t xml:space="preserve">nitu </w:t>
      </w:r>
      <w:r w:rsidRPr="00C77F82">
        <w:rPr>
          <w:rFonts w:cs="Times New Roman"/>
        </w:rPr>
        <w:t xml:space="preserve">‘the flower’ serves as the experiencer of the action. </w:t>
      </w:r>
    </w:p>
    <w:p w14:paraId="7A68E4AF" w14:textId="77777777" w:rsidR="00F33C27" w:rsidRPr="00C77F82" w:rsidRDefault="00F33C27" w:rsidP="00B84173">
      <w:pPr>
        <w:tabs>
          <w:tab w:val="left" w:pos="851"/>
          <w:tab w:val="left" w:pos="1560"/>
          <w:tab w:val="left" w:pos="1843"/>
          <w:tab w:val="left" w:pos="2977"/>
          <w:tab w:val="left" w:pos="4253"/>
          <w:tab w:val="left" w:pos="4820"/>
          <w:tab w:val="left" w:pos="5529"/>
        </w:tabs>
        <w:spacing w:line="240" w:lineRule="auto"/>
        <w:ind w:right="-52" w:firstLine="0"/>
        <w:rPr>
          <w:rFonts w:cs="Times New Roman"/>
        </w:rPr>
      </w:pPr>
    </w:p>
    <w:p w14:paraId="2519FEDE" w14:textId="3D05A3AA" w:rsidR="00F33C27" w:rsidRPr="00C77F82" w:rsidRDefault="00FF33D7" w:rsidP="00B84173">
      <w:pPr>
        <w:pStyle w:val="Nadpis4"/>
        <w:spacing w:line="240" w:lineRule="auto"/>
        <w:ind w:right="-52" w:firstLine="0"/>
        <w:rPr>
          <w:rFonts w:cs="Times New Roman"/>
          <w:iCs w:val="0"/>
          <w:color w:val="auto"/>
        </w:rPr>
      </w:pPr>
      <w:r w:rsidRPr="00433BC6">
        <w:rPr>
          <w:rFonts w:cs="Times New Roman"/>
          <w:i w:val="0"/>
          <w:color w:val="auto"/>
        </w:rPr>
        <w:t>4.3.3</w:t>
      </w:r>
      <w:r w:rsidRPr="00C77F82">
        <w:rPr>
          <w:rFonts w:cs="Times New Roman"/>
          <w:iCs w:val="0"/>
          <w:color w:val="auto"/>
        </w:rPr>
        <w:t xml:space="preserve"> </w:t>
      </w:r>
      <w:r w:rsidR="00F33C27" w:rsidRPr="00C77F82">
        <w:rPr>
          <w:rFonts w:cs="Times New Roman"/>
          <w:iCs w:val="0"/>
          <w:color w:val="auto"/>
        </w:rPr>
        <w:t>Infix {-um}</w:t>
      </w:r>
    </w:p>
    <w:p w14:paraId="715356B3" w14:textId="3DFBA29D" w:rsidR="00F33C27" w:rsidRPr="00C77F82" w:rsidRDefault="00F33C27" w:rsidP="00433BC6">
      <w:pPr>
        <w:tabs>
          <w:tab w:val="left" w:pos="1843"/>
          <w:tab w:val="left" w:pos="2977"/>
          <w:tab w:val="left" w:pos="4253"/>
          <w:tab w:val="left" w:pos="5529"/>
        </w:tabs>
        <w:spacing w:line="240" w:lineRule="auto"/>
        <w:ind w:right="-52" w:firstLine="0"/>
        <w:rPr>
          <w:rFonts w:cs="Times New Roman"/>
          <w:iCs/>
        </w:rPr>
      </w:pPr>
      <w:r w:rsidRPr="00C77F82">
        <w:rPr>
          <w:rFonts w:cs="Times New Roman"/>
          <w:iCs/>
        </w:rPr>
        <w:t xml:space="preserve">Infix {-um} in Jaton serves as an insertion that indicates an activity about to be undertaken. </w:t>
      </w:r>
      <w:r w:rsidR="00433BC6">
        <w:rPr>
          <w:rFonts w:cs="Times New Roman"/>
        </w:rPr>
        <w:t>Examples are given in (9):</w:t>
      </w:r>
    </w:p>
    <w:p w14:paraId="54C1EEBE" w14:textId="77777777" w:rsidR="00CF6442" w:rsidRPr="00C77F82" w:rsidRDefault="00CF6442" w:rsidP="00433BC6">
      <w:pPr>
        <w:tabs>
          <w:tab w:val="left" w:pos="851"/>
          <w:tab w:val="left" w:pos="1843"/>
          <w:tab w:val="left" w:pos="2835"/>
          <w:tab w:val="left" w:pos="2977"/>
          <w:tab w:val="left" w:pos="3969"/>
          <w:tab w:val="left" w:pos="4253"/>
          <w:tab w:val="left" w:pos="5529"/>
        </w:tabs>
        <w:spacing w:line="240" w:lineRule="auto"/>
        <w:ind w:right="-52"/>
        <w:rPr>
          <w:rFonts w:cs="Times New Roman"/>
          <w:iCs/>
        </w:rPr>
      </w:pPr>
    </w:p>
    <w:p w14:paraId="0925A024" w14:textId="18BF446E" w:rsidR="00F33C27" w:rsidRPr="00C77F82" w:rsidRDefault="00433BC6" w:rsidP="00433BC6">
      <w:pPr>
        <w:tabs>
          <w:tab w:val="left" w:pos="1843"/>
          <w:tab w:val="left" w:pos="2835"/>
          <w:tab w:val="left" w:pos="2977"/>
          <w:tab w:val="left" w:pos="3969"/>
          <w:tab w:val="left" w:pos="4253"/>
          <w:tab w:val="left" w:pos="5529"/>
        </w:tabs>
        <w:spacing w:line="240" w:lineRule="auto"/>
        <w:ind w:right="-52" w:firstLine="0"/>
        <w:rPr>
          <w:rFonts w:cs="Times New Roman"/>
          <w:iCs/>
        </w:rPr>
      </w:pPr>
      <w:r>
        <w:rPr>
          <w:rFonts w:cs="Times New Roman"/>
          <w:iCs/>
        </w:rPr>
        <w:t xml:space="preserve">(9)       </w:t>
      </w:r>
      <w:r w:rsidR="00F33C27" w:rsidRPr="00C77F82">
        <w:rPr>
          <w:rFonts w:cs="Times New Roman"/>
          <w:iCs/>
        </w:rPr>
        <w:t>{-um} + {suwa}</w:t>
      </w:r>
      <w:r w:rsidR="00F33C27" w:rsidRPr="00C77F82">
        <w:rPr>
          <w:rFonts w:cs="Times New Roman"/>
          <w:iCs/>
        </w:rPr>
        <w:tab/>
      </w:r>
      <w:r w:rsidR="00F33C27" w:rsidRPr="00C77F82">
        <w:rPr>
          <w:rFonts w:cs="Times New Roman"/>
          <w:iCs/>
        </w:rPr>
        <w:tab/>
        <w:t>‘to anchor’</w:t>
      </w:r>
      <w:r w:rsidR="00F33C27" w:rsidRPr="00C77F82">
        <w:rPr>
          <w:rFonts w:cs="Times New Roman"/>
          <w:iCs/>
        </w:rPr>
        <w:tab/>
        <w:t>{sumuwa}</w:t>
      </w:r>
      <w:r w:rsidR="00F33C27" w:rsidRPr="00C77F82">
        <w:rPr>
          <w:rFonts w:cs="Times New Roman"/>
          <w:iCs/>
        </w:rPr>
        <w:tab/>
        <w:t xml:space="preserve">‘will anchor’ </w:t>
      </w:r>
    </w:p>
    <w:p w14:paraId="037D34BD" w14:textId="77777777" w:rsidR="00F33C27" w:rsidRPr="00C77F82" w:rsidRDefault="00F33C27" w:rsidP="00B84173">
      <w:pPr>
        <w:tabs>
          <w:tab w:val="left" w:pos="851"/>
          <w:tab w:val="left" w:pos="1843"/>
          <w:tab w:val="left" w:pos="2835"/>
          <w:tab w:val="left" w:pos="2977"/>
          <w:tab w:val="left" w:pos="3969"/>
          <w:tab w:val="left" w:pos="4253"/>
          <w:tab w:val="left" w:pos="5529"/>
        </w:tabs>
        <w:spacing w:line="240" w:lineRule="auto"/>
        <w:ind w:right="-52"/>
        <w:rPr>
          <w:rFonts w:cs="Times New Roman"/>
          <w:iCs/>
        </w:rPr>
      </w:pPr>
      <w:r w:rsidRPr="00C77F82">
        <w:rPr>
          <w:rFonts w:cs="Times New Roman"/>
          <w:iCs/>
        </w:rPr>
        <w:t>{-um} + {gosoŋ}</w:t>
      </w:r>
      <w:r w:rsidRPr="00C77F82">
        <w:rPr>
          <w:rFonts w:cs="Times New Roman"/>
          <w:iCs/>
        </w:rPr>
        <w:tab/>
      </w:r>
      <w:r w:rsidRPr="00C77F82">
        <w:rPr>
          <w:rFonts w:cs="Times New Roman"/>
          <w:iCs/>
        </w:rPr>
        <w:tab/>
        <w:t>‘burnt’</w:t>
      </w:r>
      <w:r w:rsidRPr="00C77F82">
        <w:rPr>
          <w:rFonts w:cs="Times New Roman"/>
          <w:iCs/>
        </w:rPr>
        <w:tab/>
      </w:r>
      <w:r w:rsidRPr="00C77F82">
        <w:rPr>
          <w:rFonts w:cs="Times New Roman"/>
          <w:iCs/>
        </w:rPr>
        <w:tab/>
        <w:t>{gumosoŋ}</w:t>
      </w:r>
      <w:r w:rsidRPr="00C77F82">
        <w:rPr>
          <w:rFonts w:cs="Times New Roman"/>
          <w:iCs/>
        </w:rPr>
        <w:tab/>
        <w:t xml:space="preserve">‘will be burnt’ </w:t>
      </w:r>
    </w:p>
    <w:p w14:paraId="7FC61546" w14:textId="77777777" w:rsidR="00F05AF6" w:rsidRPr="00C77F82" w:rsidRDefault="00F05AF6" w:rsidP="00B84173">
      <w:pPr>
        <w:tabs>
          <w:tab w:val="left" w:pos="851"/>
          <w:tab w:val="left" w:pos="1843"/>
          <w:tab w:val="left" w:pos="2835"/>
          <w:tab w:val="left" w:pos="2977"/>
          <w:tab w:val="left" w:pos="3969"/>
          <w:tab w:val="left" w:pos="4253"/>
          <w:tab w:val="left" w:pos="5529"/>
        </w:tabs>
        <w:spacing w:line="240" w:lineRule="auto"/>
        <w:ind w:right="-52" w:firstLine="0"/>
        <w:rPr>
          <w:rFonts w:cs="Times New Roman"/>
          <w:iCs/>
        </w:rPr>
      </w:pPr>
    </w:p>
    <w:p w14:paraId="755CD7DA" w14:textId="343110A8" w:rsidR="00F33C27" w:rsidRPr="00C77F82" w:rsidRDefault="00F33C27" w:rsidP="00433BC6">
      <w:pPr>
        <w:tabs>
          <w:tab w:val="left" w:pos="851"/>
          <w:tab w:val="left" w:pos="1843"/>
          <w:tab w:val="left" w:pos="2835"/>
          <w:tab w:val="left" w:pos="2977"/>
          <w:tab w:val="left" w:pos="3969"/>
          <w:tab w:val="left" w:pos="4253"/>
          <w:tab w:val="left" w:pos="5529"/>
        </w:tabs>
        <w:spacing w:line="240" w:lineRule="auto"/>
        <w:ind w:right="-52" w:firstLine="0"/>
        <w:rPr>
          <w:rFonts w:cs="Times New Roman"/>
          <w:iCs/>
        </w:rPr>
      </w:pPr>
      <w:r w:rsidRPr="00C77F82">
        <w:rPr>
          <w:rFonts w:cs="Times New Roman"/>
          <w:iCs/>
        </w:rPr>
        <w:t xml:space="preserve">The two examples demonstrate that verbs containing {-um-} form intransitive sentences, meaning they do not require an object. </w:t>
      </w:r>
    </w:p>
    <w:p w14:paraId="05D1B1F2" w14:textId="77777777" w:rsidR="00F33C27" w:rsidRPr="00C77F82" w:rsidRDefault="00F33C27" w:rsidP="00B84173">
      <w:pPr>
        <w:tabs>
          <w:tab w:val="left" w:pos="851"/>
          <w:tab w:val="left" w:pos="1843"/>
          <w:tab w:val="left" w:pos="2835"/>
          <w:tab w:val="left" w:pos="2977"/>
          <w:tab w:val="left" w:pos="3969"/>
          <w:tab w:val="left" w:pos="4253"/>
          <w:tab w:val="left" w:pos="5529"/>
        </w:tabs>
        <w:spacing w:line="240" w:lineRule="auto"/>
        <w:ind w:right="-52" w:firstLine="0"/>
        <w:rPr>
          <w:rFonts w:cs="Times New Roman"/>
        </w:rPr>
      </w:pPr>
    </w:p>
    <w:p w14:paraId="58A44C08" w14:textId="143D653F" w:rsidR="00F33C27" w:rsidRPr="00433BC6" w:rsidRDefault="00FF33D7" w:rsidP="00433BC6">
      <w:pPr>
        <w:tabs>
          <w:tab w:val="left" w:pos="851"/>
          <w:tab w:val="left" w:pos="1843"/>
          <w:tab w:val="left" w:pos="2835"/>
          <w:tab w:val="left" w:pos="2977"/>
          <w:tab w:val="left" w:pos="3969"/>
          <w:tab w:val="left" w:pos="4253"/>
          <w:tab w:val="left" w:pos="5529"/>
        </w:tabs>
        <w:spacing w:line="240" w:lineRule="auto"/>
        <w:ind w:right="-52" w:firstLine="0"/>
        <w:rPr>
          <w:rFonts w:cs="Times New Roman"/>
          <w:i/>
          <w:iCs/>
        </w:rPr>
      </w:pPr>
      <w:r w:rsidRPr="00433BC6">
        <w:rPr>
          <w:rFonts w:cs="Times New Roman"/>
        </w:rPr>
        <w:lastRenderedPageBreak/>
        <w:t>4.3.4</w:t>
      </w:r>
      <w:r w:rsidRPr="00433BC6">
        <w:rPr>
          <w:rFonts w:cs="Times New Roman"/>
          <w:i/>
          <w:iCs/>
        </w:rPr>
        <w:t xml:space="preserve"> </w:t>
      </w:r>
      <w:r w:rsidR="00F33C27" w:rsidRPr="00433BC6">
        <w:rPr>
          <w:rFonts w:cs="Times New Roman"/>
          <w:i/>
          <w:iCs/>
        </w:rPr>
        <w:t xml:space="preserve">Comparison of </w:t>
      </w:r>
      <w:r w:rsidR="00433BC6" w:rsidRPr="00433BC6">
        <w:rPr>
          <w:rFonts w:cs="Times New Roman"/>
          <w:i/>
          <w:iCs/>
        </w:rPr>
        <w:t>in</w:t>
      </w:r>
      <w:r w:rsidR="00F33C27" w:rsidRPr="00433BC6">
        <w:rPr>
          <w:rFonts w:cs="Times New Roman"/>
          <w:i/>
          <w:iCs/>
        </w:rPr>
        <w:t xml:space="preserve">fixes in the Jaton </w:t>
      </w:r>
      <w:r w:rsidR="00433BC6" w:rsidRPr="00433BC6">
        <w:rPr>
          <w:rFonts w:cs="Times New Roman"/>
          <w:i/>
          <w:iCs/>
        </w:rPr>
        <w:t>i</w:t>
      </w:r>
      <w:r w:rsidR="00F33C27" w:rsidRPr="00433BC6">
        <w:rPr>
          <w:rFonts w:cs="Times New Roman"/>
          <w:i/>
          <w:iCs/>
        </w:rPr>
        <w:t xml:space="preserve">solect and Tondano and Javanese </w:t>
      </w:r>
      <w:r w:rsidR="00433BC6" w:rsidRPr="00433BC6">
        <w:rPr>
          <w:rFonts w:cs="Times New Roman"/>
          <w:i/>
          <w:iCs/>
        </w:rPr>
        <w:t>l</w:t>
      </w:r>
      <w:r w:rsidR="00F33C27" w:rsidRPr="00433BC6">
        <w:rPr>
          <w:rFonts w:cs="Times New Roman"/>
          <w:i/>
          <w:iCs/>
        </w:rPr>
        <w:t>anguages</w:t>
      </w:r>
    </w:p>
    <w:p w14:paraId="3205B4CF" w14:textId="4DFC192B" w:rsidR="00F33C27" w:rsidRPr="00C77F82" w:rsidRDefault="00F33C27" w:rsidP="00B84173">
      <w:pPr>
        <w:tabs>
          <w:tab w:val="left" w:pos="851"/>
          <w:tab w:val="left" w:pos="1843"/>
          <w:tab w:val="left" w:pos="2835"/>
          <w:tab w:val="left" w:pos="2977"/>
          <w:tab w:val="left" w:pos="3969"/>
          <w:tab w:val="left" w:pos="4253"/>
          <w:tab w:val="left" w:pos="5529"/>
        </w:tabs>
        <w:spacing w:line="240" w:lineRule="auto"/>
        <w:ind w:right="-52" w:firstLine="0"/>
        <w:rPr>
          <w:rFonts w:cs="Times New Roman"/>
        </w:rPr>
      </w:pPr>
      <w:r w:rsidRPr="00C77F82">
        <w:rPr>
          <w:rFonts w:cs="Times New Roman"/>
        </w:rPr>
        <w:t>The three infixes this study found exhibit similarities in form, meaning, and number with those in Wantalangi et al. (1985</w:t>
      </w:r>
      <w:r w:rsidR="00433BC6">
        <w:rPr>
          <w:rFonts w:cs="Times New Roman"/>
        </w:rPr>
        <w:t xml:space="preserve">: </w:t>
      </w:r>
      <w:r w:rsidRPr="00C77F82">
        <w:rPr>
          <w:rFonts w:cs="Times New Roman"/>
        </w:rPr>
        <w:t xml:space="preserve">13). Infix {-in-} conveys the meaning of a past passive verb; {-im-} denotes a past active verb, and {-um-} signifies an action to be performed in the future. Though infixes {-im-} and {-um-} are also found in </w:t>
      </w:r>
      <w:r w:rsidRPr="00C77F82">
        <w:rPr>
          <w:rFonts w:cs="Times New Roman"/>
          <w:i/>
          <w:iCs/>
        </w:rPr>
        <w:t>seselan</w:t>
      </w:r>
      <w:r w:rsidRPr="00C77F82">
        <w:rPr>
          <w:rFonts w:cs="Times New Roman"/>
        </w:rPr>
        <w:t xml:space="preserve"> (Javanese word for infixes) (Tiani 2015</w:t>
      </w:r>
      <w:r w:rsidR="00433BC6">
        <w:rPr>
          <w:rFonts w:cs="Times New Roman"/>
        </w:rPr>
        <w:t xml:space="preserve">: </w:t>
      </w:r>
      <w:r w:rsidRPr="00C77F82">
        <w:rPr>
          <w:rFonts w:cs="Times New Roman"/>
        </w:rPr>
        <w:t xml:space="preserve">3), this is a natural linguistic phenomenon, as both Javanese and Tondano languages belong to the Austronesian language family, making it plausible for them to share certain linguistic features. </w:t>
      </w:r>
      <w:r w:rsidR="001F6170" w:rsidRPr="00C77F82">
        <w:rPr>
          <w:rFonts w:cs="Times New Roman"/>
        </w:rPr>
        <w:t xml:space="preserve"> </w:t>
      </w:r>
      <w:bookmarkStart w:id="1" w:name="_Hlk212873752"/>
      <w:r w:rsidR="001F6170" w:rsidRPr="00C77F82">
        <w:rPr>
          <w:rFonts w:cs="Times New Roman"/>
        </w:rPr>
        <w:t>Although the three infixes {-um-}, {-in-}, and {-im-} occur in Javanese, Tondano, and Jaton, their functions and productivity differ significantly. In Javanese, the infixes {-in-} and {-um-} are still productive, while in Tondano, the infixes {-um-}, {-in-}, and their phonological variant {-im-} are active morphological features. The crucial difference in meaning lies in their distribution and grammatical purposes; for example, in Tondano and Jaton, the infixes {-um-} and {-im-} are often allomorphs (variant forms) whose use depends on the initial phoneme of the stem, a rule that does not apply in Javanese grammar.</w:t>
      </w:r>
      <w:bookmarkEnd w:id="1"/>
    </w:p>
    <w:p w14:paraId="1FF6443D" w14:textId="77777777" w:rsidR="00F33C27" w:rsidRPr="00C77F82" w:rsidRDefault="00F33C27" w:rsidP="00B84173">
      <w:pPr>
        <w:tabs>
          <w:tab w:val="left" w:pos="851"/>
          <w:tab w:val="left" w:pos="1843"/>
          <w:tab w:val="left" w:pos="2835"/>
          <w:tab w:val="left" w:pos="2977"/>
          <w:tab w:val="left" w:pos="3969"/>
          <w:tab w:val="left" w:pos="4253"/>
          <w:tab w:val="left" w:pos="5529"/>
        </w:tabs>
        <w:spacing w:line="240" w:lineRule="auto"/>
        <w:ind w:right="-52" w:firstLine="0"/>
        <w:rPr>
          <w:rFonts w:cs="Times New Roman"/>
        </w:rPr>
      </w:pPr>
    </w:p>
    <w:p w14:paraId="71259672" w14:textId="4DF384BF" w:rsidR="00F33C27" w:rsidRPr="00C77F82" w:rsidRDefault="00FF33D7" w:rsidP="00B84173">
      <w:pPr>
        <w:tabs>
          <w:tab w:val="left" w:pos="851"/>
          <w:tab w:val="left" w:pos="1843"/>
          <w:tab w:val="left" w:pos="2835"/>
          <w:tab w:val="left" w:pos="2977"/>
          <w:tab w:val="left" w:pos="3969"/>
          <w:tab w:val="left" w:pos="4253"/>
          <w:tab w:val="left" w:pos="5529"/>
        </w:tabs>
        <w:spacing w:after="240" w:line="240" w:lineRule="auto"/>
        <w:ind w:right="-52" w:firstLine="0"/>
        <w:rPr>
          <w:rFonts w:cs="Times New Roman"/>
          <w:i/>
          <w:iCs/>
        </w:rPr>
      </w:pPr>
      <w:r w:rsidRPr="00433BC6">
        <w:rPr>
          <w:rFonts w:cs="Times New Roman"/>
        </w:rPr>
        <w:t>4.4</w:t>
      </w:r>
      <w:r w:rsidRPr="00C77F82">
        <w:rPr>
          <w:rFonts w:cs="Times New Roman"/>
          <w:i/>
          <w:iCs/>
        </w:rPr>
        <w:t xml:space="preserve"> Suffixes</w:t>
      </w:r>
    </w:p>
    <w:p w14:paraId="588A2FFA" w14:textId="32F2D0F6" w:rsidR="00F33C27" w:rsidRPr="00C77F82" w:rsidRDefault="00F33C27" w:rsidP="00B84173">
      <w:pPr>
        <w:spacing w:line="240" w:lineRule="auto"/>
        <w:ind w:right="-52" w:firstLine="0"/>
        <w:rPr>
          <w:rFonts w:cs="Times New Roman"/>
        </w:rPr>
      </w:pPr>
      <w:r w:rsidRPr="00C77F82">
        <w:rPr>
          <w:rFonts w:cs="Times New Roman"/>
        </w:rPr>
        <w:t xml:space="preserve">The Jaton isolect exhibits a considerable number of suffices, including {-N}, {-la}, {-an}, </w:t>
      </w:r>
      <w:r w:rsidR="00433BC6">
        <w:rPr>
          <w:rFonts w:cs="Times New Roman"/>
        </w:rPr>
        <w:t xml:space="preserve">          </w:t>
      </w:r>
      <w:r w:rsidRPr="00C77F82">
        <w:rPr>
          <w:rFonts w:cs="Times New Roman"/>
        </w:rPr>
        <w:t>{-mow}, and {-mokan}. Additionally, the isolect features three suffices that function as possessive pronouns, namely {-ku}, {-mu}, {-na}, and {-nea}. In Indonesian, these suffixes conrrespond tu {-ku}, {-mu}, and {-nya}</w:t>
      </w:r>
      <w:r w:rsidRPr="00C77F82">
        <w:rPr>
          <w:rFonts w:cs="Times New Roman"/>
        </w:rPr>
        <w:fldChar w:fldCharType="begin"/>
      </w:r>
      <w:r w:rsidRPr="00C77F82">
        <w:rPr>
          <w:rFonts w:cs="Times New Roman"/>
        </w:rPr>
        <w:instrText xml:space="preserve"> ADDIN ZOTERO_ITEM CSL_CITATION {"citationID":"WZLkJ1xF","properties":{"formattedCitation":"({\\i{}EYD V}, 2022)","plainCitation":"(EYD V, 2022)","noteIndex":0},"citationItems":[{"id":578,"uris":["http://zotero.org/users/9150040/items/5NKKG95F"],"itemData":{"id":578,"type":"webpage","container-title":"Ejaan Bahasa Indonesia yang Disempurnakan Edisi V","genre":"Static Website","title":"Kata Ganti ku-, kau-, -ku, -mu, dan -nya - EYD V","title-short":"EYD V","URL":"https://ejaan.kemdikbud.go.id/eyd/penulisan-kata/kata-ganti/","accessed":{"date-parts":[["2025",2,12]]},"issued":{"date-parts":[["2022"]]}},"label":"page"}],"schema":"https://github.com/citation-style-language/schema/raw/master/csl-citation.json"} </w:instrText>
      </w:r>
      <w:r w:rsidRPr="00C77F82">
        <w:rPr>
          <w:rFonts w:cs="Times New Roman"/>
        </w:rPr>
        <w:fldChar w:fldCharType="separate"/>
      </w:r>
      <w:r w:rsidRPr="00C77F82">
        <w:rPr>
          <w:rFonts w:cs="Times New Roman"/>
          <w:kern w:val="0"/>
          <w:lang w:val="en-US"/>
        </w:rPr>
        <w:t>(</w:t>
      </w:r>
      <w:r w:rsidRPr="00C77F82">
        <w:rPr>
          <w:rFonts w:cs="Times New Roman"/>
          <w:i/>
          <w:iCs/>
          <w:kern w:val="0"/>
          <w:lang w:val="en-US"/>
        </w:rPr>
        <w:t>EYD V</w:t>
      </w:r>
      <w:r w:rsidRPr="00C77F82">
        <w:rPr>
          <w:rFonts w:cs="Times New Roman"/>
          <w:kern w:val="0"/>
          <w:lang w:val="en-US"/>
        </w:rPr>
        <w:t>, 2022)</w:t>
      </w:r>
      <w:r w:rsidRPr="00C77F82">
        <w:rPr>
          <w:rFonts w:cs="Times New Roman"/>
        </w:rPr>
        <w:fldChar w:fldCharType="end"/>
      </w:r>
      <w:r w:rsidRPr="00C77F82">
        <w:rPr>
          <w:rFonts w:cs="Times New Roman"/>
        </w:rPr>
        <w:t>.</w:t>
      </w:r>
    </w:p>
    <w:p w14:paraId="7255202F" w14:textId="77777777" w:rsidR="00C967AD" w:rsidRPr="00C77F82" w:rsidRDefault="00C967AD" w:rsidP="00B84173">
      <w:pPr>
        <w:spacing w:line="240" w:lineRule="auto"/>
        <w:ind w:right="-52"/>
        <w:rPr>
          <w:rFonts w:cs="Times New Roman"/>
        </w:rPr>
      </w:pPr>
    </w:p>
    <w:p w14:paraId="485F5E0A" w14:textId="6427F493" w:rsidR="00F33C27" w:rsidRPr="00C77F82" w:rsidRDefault="00FF33D7" w:rsidP="008C661B">
      <w:pPr>
        <w:pStyle w:val="Nadpis4"/>
        <w:spacing w:before="0" w:after="0" w:line="240" w:lineRule="auto"/>
        <w:ind w:right="-52" w:firstLine="0"/>
        <w:rPr>
          <w:rFonts w:cs="Times New Roman"/>
          <w:iCs w:val="0"/>
          <w:color w:val="auto"/>
        </w:rPr>
      </w:pPr>
      <w:r w:rsidRPr="00433BC6">
        <w:rPr>
          <w:rFonts w:cs="Times New Roman"/>
          <w:i w:val="0"/>
          <w:color w:val="auto"/>
        </w:rPr>
        <w:t>4.4.1</w:t>
      </w:r>
      <w:r w:rsidRPr="00C77F82">
        <w:rPr>
          <w:rFonts w:cs="Times New Roman"/>
          <w:iCs w:val="0"/>
          <w:color w:val="auto"/>
        </w:rPr>
        <w:t xml:space="preserve"> </w:t>
      </w:r>
      <w:r w:rsidR="00F33C27" w:rsidRPr="00C77F82">
        <w:rPr>
          <w:rFonts w:cs="Times New Roman"/>
          <w:iCs w:val="0"/>
          <w:color w:val="auto"/>
        </w:rPr>
        <w:t>Suffix {-N}</w:t>
      </w:r>
    </w:p>
    <w:p w14:paraId="0DA785C5" w14:textId="6E108EEA" w:rsidR="00F33C27" w:rsidRPr="00C77F82" w:rsidRDefault="00F33C27" w:rsidP="008C661B">
      <w:pPr>
        <w:spacing w:line="240" w:lineRule="auto"/>
        <w:ind w:right="-52" w:firstLine="0"/>
        <w:rPr>
          <w:rFonts w:cs="Times New Roman"/>
        </w:rPr>
      </w:pPr>
      <w:r w:rsidRPr="00C77F82">
        <w:rPr>
          <w:rFonts w:cs="Times New Roman"/>
          <w:iCs/>
        </w:rPr>
        <w:t>In Jaton, suffix {-N}</w:t>
      </w:r>
      <w:r w:rsidRPr="00C77F82">
        <w:rPr>
          <w:rFonts w:cs="Times New Roman"/>
        </w:rPr>
        <w:t xml:space="preserve"> forms transitive verbs, with an imperative meaning. </w:t>
      </w:r>
      <w:r w:rsidR="00433BC6">
        <w:rPr>
          <w:rFonts w:cs="Times New Roman"/>
        </w:rPr>
        <w:t>Examples are given in (10):</w:t>
      </w:r>
    </w:p>
    <w:p w14:paraId="3C194104" w14:textId="77777777" w:rsidR="00CF6442" w:rsidRPr="00C77F82" w:rsidRDefault="00CF6442" w:rsidP="00B84173">
      <w:pPr>
        <w:tabs>
          <w:tab w:val="left" w:pos="851"/>
          <w:tab w:val="left" w:pos="2127"/>
          <w:tab w:val="left" w:pos="3119"/>
          <w:tab w:val="left" w:pos="3402"/>
          <w:tab w:val="left" w:pos="4536"/>
          <w:tab w:val="left" w:pos="6237"/>
        </w:tabs>
        <w:spacing w:line="240" w:lineRule="auto"/>
        <w:ind w:right="-52"/>
        <w:rPr>
          <w:rFonts w:cs="Times New Roman"/>
        </w:rPr>
      </w:pPr>
    </w:p>
    <w:p w14:paraId="5ED5B6B1" w14:textId="20B872E0" w:rsidR="00F33C27" w:rsidRPr="00C77F82" w:rsidRDefault="00433BC6" w:rsidP="00433BC6">
      <w:pPr>
        <w:tabs>
          <w:tab w:val="left" w:pos="0"/>
          <w:tab w:val="left" w:pos="2127"/>
          <w:tab w:val="left" w:pos="3119"/>
          <w:tab w:val="left" w:pos="3402"/>
          <w:tab w:val="left" w:pos="4536"/>
          <w:tab w:val="left" w:pos="6237"/>
        </w:tabs>
        <w:spacing w:line="240" w:lineRule="auto"/>
        <w:ind w:right="-52" w:firstLine="0"/>
        <w:rPr>
          <w:rFonts w:cs="Times New Roman"/>
        </w:rPr>
      </w:pPr>
      <w:r>
        <w:rPr>
          <w:rFonts w:cs="Times New Roman"/>
        </w:rPr>
        <w:t xml:space="preserve">(10)     </w:t>
      </w:r>
      <w:r w:rsidR="00F33C27" w:rsidRPr="00C77F82">
        <w:rPr>
          <w:rFonts w:cs="Times New Roman"/>
        </w:rPr>
        <w:t>{səla}</w:t>
      </w:r>
      <w:r w:rsidR="00F33C27" w:rsidRPr="00C77F82">
        <w:rPr>
          <w:rFonts w:cs="Times New Roman"/>
        </w:rPr>
        <w:tab/>
        <w:t xml:space="preserve">‘big’  </w:t>
      </w:r>
      <w:r w:rsidR="00F33C27" w:rsidRPr="00C77F82">
        <w:rPr>
          <w:rFonts w:cs="Times New Roman"/>
        </w:rPr>
        <w:tab/>
        <w:t>+</w:t>
      </w:r>
      <w:r w:rsidR="00F33C27" w:rsidRPr="00C77F82">
        <w:rPr>
          <w:rFonts w:cs="Times New Roman"/>
        </w:rPr>
        <w:tab/>
        <w:t>{-N}</w:t>
      </w:r>
      <w:r w:rsidR="00F33C27" w:rsidRPr="00C77F82">
        <w:rPr>
          <w:rFonts w:cs="Times New Roman"/>
        </w:rPr>
        <w:tab/>
        <w:t>{səlan}</w:t>
      </w:r>
      <w:r w:rsidR="00F33C27" w:rsidRPr="00C77F82">
        <w:rPr>
          <w:rFonts w:cs="Times New Roman"/>
        </w:rPr>
        <w:tab/>
        <w:t xml:space="preserve">‘enlarge’ </w:t>
      </w:r>
    </w:p>
    <w:p w14:paraId="47CE9212"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{wəru}</w:t>
      </w:r>
      <w:r w:rsidRPr="00C77F82">
        <w:rPr>
          <w:rFonts w:cs="Times New Roman"/>
        </w:rPr>
        <w:tab/>
        <w:t>‘new’</w:t>
      </w:r>
      <w:r w:rsidRPr="00C77F82">
        <w:rPr>
          <w:rFonts w:cs="Times New Roman"/>
        </w:rPr>
        <w:tab/>
        <w:t>+</w:t>
      </w:r>
      <w:r w:rsidRPr="00C77F82">
        <w:rPr>
          <w:rFonts w:cs="Times New Roman"/>
        </w:rPr>
        <w:tab/>
        <w:t>{-N}</w:t>
      </w:r>
      <w:r w:rsidRPr="00C77F82">
        <w:rPr>
          <w:rFonts w:cs="Times New Roman"/>
        </w:rPr>
        <w:tab/>
        <w:t>{wərun}</w:t>
      </w:r>
      <w:r w:rsidRPr="00C77F82">
        <w:rPr>
          <w:rFonts w:cs="Times New Roman"/>
        </w:rPr>
        <w:tab/>
        <w:t xml:space="preserve">‘(make) new’ </w:t>
      </w:r>
    </w:p>
    <w:p w14:paraId="3FBE975C" w14:textId="77777777" w:rsidR="00CF6442" w:rsidRPr="00C77F82" w:rsidRDefault="00CF6442" w:rsidP="00B84173">
      <w:pPr>
        <w:tabs>
          <w:tab w:val="left" w:pos="5387"/>
        </w:tabs>
        <w:spacing w:line="240" w:lineRule="auto"/>
        <w:ind w:right="-52" w:firstLine="0"/>
        <w:rPr>
          <w:rFonts w:cs="Times New Roman"/>
        </w:rPr>
      </w:pPr>
    </w:p>
    <w:p w14:paraId="5AC69A59" w14:textId="60807C2C" w:rsidR="00F33C27" w:rsidRPr="00C77F82" w:rsidRDefault="00F33C27" w:rsidP="00433BC6">
      <w:pPr>
        <w:tabs>
          <w:tab w:val="left" w:pos="5387"/>
        </w:tabs>
        <w:spacing w:line="240" w:lineRule="auto"/>
        <w:ind w:right="-52" w:firstLine="0"/>
        <w:rPr>
          <w:rFonts w:cs="Times New Roman"/>
        </w:rPr>
      </w:pPr>
      <w:r w:rsidRPr="00C77F82">
        <w:rPr>
          <w:rFonts w:cs="Times New Roman"/>
        </w:rPr>
        <w:t xml:space="preserve">When attached to adjectives such as </w:t>
      </w:r>
      <w:r w:rsidRPr="00C77F82">
        <w:rPr>
          <w:rFonts w:cs="Times New Roman"/>
          <w:i/>
          <w:iCs/>
        </w:rPr>
        <w:t>səla</w:t>
      </w:r>
      <w:r w:rsidRPr="00C77F82">
        <w:rPr>
          <w:rFonts w:cs="Times New Roman"/>
        </w:rPr>
        <w:t xml:space="preserve"> ‘big</w:t>
      </w:r>
      <w:r w:rsidR="00433BC6">
        <w:rPr>
          <w:rFonts w:cs="Times New Roman"/>
        </w:rPr>
        <w:t>’</w:t>
      </w:r>
      <w:r w:rsidRPr="00C77F82">
        <w:rPr>
          <w:rFonts w:cs="Times New Roman"/>
        </w:rPr>
        <w:t xml:space="preserve"> and </w:t>
      </w:r>
      <w:r w:rsidRPr="00C77F82">
        <w:rPr>
          <w:rFonts w:cs="Times New Roman"/>
          <w:i/>
          <w:iCs/>
        </w:rPr>
        <w:t>wəru</w:t>
      </w:r>
      <w:r w:rsidRPr="00C77F82">
        <w:rPr>
          <w:rFonts w:cs="Times New Roman"/>
        </w:rPr>
        <w:t xml:space="preserve"> </w:t>
      </w:r>
      <w:r w:rsidR="00433BC6">
        <w:rPr>
          <w:rFonts w:cs="Times New Roman"/>
        </w:rPr>
        <w:t>‘</w:t>
      </w:r>
      <w:r w:rsidRPr="00C77F82">
        <w:rPr>
          <w:rFonts w:cs="Times New Roman"/>
        </w:rPr>
        <w:t>new</w:t>
      </w:r>
      <w:r w:rsidR="00433BC6">
        <w:rPr>
          <w:rFonts w:cs="Times New Roman"/>
        </w:rPr>
        <w:t>’</w:t>
      </w:r>
      <w:r w:rsidRPr="00C77F82">
        <w:rPr>
          <w:rFonts w:cs="Times New Roman"/>
        </w:rPr>
        <w:t xml:space="preserve">, suffix (-N) shifts their word class, converting them into imperative verbs that express commands. </w:t>
      </w:r>
    </w:p>
    <w:p w14:paraId="101C320F" w14:textId="1A404DA6" w:rsidR="00F33C27" w:rsidRPr="00C77F82" w:rsidRDefault="00F33C27" w:rsidP="00B84173">
      <w:pPr>
        <w:tabs>
          <w:tab w:val="left" w:pos="5387"/>
        </w:tabs>
        <w:spacing w:line="240" w:lineRule="auto"/>
        <w:ind w:right="-52" w:firstLine="567"/>
        <w:rPr>
          <w:rFonts w:cs="Times New Roman"/>
        </w:rPr>
      </w:pPr>
      <w:r w:rsidRPr="00C77F82">
        <w:rPr>
          <w:rFonts w:cs="Times New Roman"/>
        </w:rPr>
        <w:t xml:space="preserve">Additionally, suffix {-N} has allomorphic variations, {-an} and {-ən}, which occur when the base form ends in a consonant sound. </w:t>
      </w:r>
      <w:r w:rsidR="00433BC6">
        <w:rPr>
          <w:rFonts w:cs="Times New Roman"/>
        </w:rPr>
        <w:t>Examples are given in (11):</w:t>
      </w:r>
    </w:p>
    <w:p w14:paraId="36F98B50" w14:textId="77777777" w:rsidR="00CF6442" w:rsidRPr="00C77F82" w:rsidRDefault="00CF6442" w:rsidP="00B84173">
      <w:pPr>
        <w:tabs>
          <w:tab w:val="left" w:pos="851"/>
          <w:tab w:val="left" w:pos="2127"/>
          <w:tab w:val="left" w:pos="2835"/>
          <w:tab w:val="left" w:pos="3969"/>
          <w:tab w:val="left" w:pos="5387"/>
          <w:tab w:val="left" w:pos="5529"/>
        </w:tabs>
        <w:spacing w:line="240" w:lineRule="auto"/>
        <w:ind w:right="-52"/>
        <w:rPr>
          <w:rFonts w:cs="Times New Roman"/>
        </w:rPr>
      </w:pPr>
    </w:p>
    <w:p w14:paraId="6E498E3D" w14:textId="4DE0DADC" w:rsidR="00F33C27" w:rsidRPr="00C77F82" w:rsidRDefault="00433BC6" w:rsidP="00433BC6">
      <w:pPr>
        <w:tabs>
          <w:tab w:val="left" w:pos="2127"/>
          <w:tab w:val="left" w:pos="2835"/>
          <w:tab w:val="left" w:pos="3969"/>
          <w:tab w:val="left" w:pos="5387"/>
          <w:tab w:val="left" w:pos="5529"/>
        </w:tabs>
        <w:spacing w:line="240" w:lineRule="auto"/>
        <w:ind w:right="-52" w:firstLine="0"/>
        <w:rPr>
          <w:rFonts w:cs="Times New Roman"/>
        </w:rPr>
      </w:pPr>
      <w:r>
        <w:rPr>
          <w:rFonts w:cs="Times New Roman"/>
        </w:rPr>
        <w:t xml:space="preserve">(11)     </w:t>
      </w:r>
      <w:r w:rsidR="00F33C27" w:rsidRPr="00C77F82">
        <w:rPr>
          <w:rFonts w:cs="Times New Roman"/>
        </w:rPr>
        <w:t>{-N} &gt; {-an}</w:t>
      </w:r>
    </w:p>
    <w:p w14:paraId="16E2B173" w14:textId="4731DFE9"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{lambuŋ}</w:t>
      </w:r>
      <w:r w:rsidRPr="00C77F82">
        <w:rPr>
          <w:rFonts w:cs="Times New Roman"/>
        </w:rPr>
        <w:tab/>
        <w:t>‘cloth’</w:t>
      </w:r>
      <w:r w:rsidRPr="00C77F82">
        <w:rPr>
          <w:rFonts w:cs="Times New Roman"/>
        </w:rPr>
        <w:tab/>
        <w:t xml:space="preserve">+ </w:t>
      </w:r>
      <w:r w:rsidRPr="00C77F82">
        <w:rPr>
          <w:rFonts w:cs="Times New Roman"/>
        </w:rPr>
        <w:tab/>
        <w:t>{-N}</w:t>
      </w:r>
      <w:r w:rsidRPr="00C77F82">
        <w:rPr>
          <w:rFonts w:cs="Times New Roman"/>
        </w:rPr>
        <w:tab/>
        <w:t>{lambuŋan}</w:t>
      </w:r>
      <w:r w:rsidRPr="00C77F82">
        <w:rPr>
          <w:rFonts w:cs="Times New Roman"/>
        </w:rPr>
        <w:tab/>
        <w:t xml:space="preserve">‘put on cloth’ </w:t>
      </w:r>
    </w:p>
    <w:p w14:paraId="11BE42DA"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{awəs}</w:t>
      </w:r>
      <w:r w:rsidRPr="00C77F82">
        <w:rPr>
          <w:rFonts w:cs="Times New Roman"/>
        </w:rPr>
        <w:tab/>
        <w:t>‘enough’</w:t>
      </w:r>
      <w:r w:rsidRPr="00C77F82">
        <w:rPr>
          <w:rFonts w:cs="Times New Roman"/>
        </w:rPr>
        <w:tab/>
        <w:t>+</w:t>
      </w:r>
      <w:r w:rsidRPr="00C77F82">
        <w:rPr>
          <w:rFonts w:cs="Times New Roman"/>
        </w:rPr>
        <w:tab/>
        <w:t>{-N}</w:t>
      </w:r>
      <w:r w:rsidRPr="00C77F82">
        <w:rPr>
          <w:rFonts w:cs="Times New Roman"/>
        </w:rPr>
        <w:tab/>
        <w:t>{awəsan}</w:t>
      </w:r>
      <w:r w:rsidRPr="00C77F82">
        <w:rPr>
          <w:rFonts w:cs="Times New Roman"/>
        </w:rPr>
        <w:tab/>
        <w:t xml:space="preserve">‘make enough’  </w:t>
      </w:r>
    </w:p>
    <w:p w14:paraId="4B174FE7" w14:textId="6DA287A5"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 xml:space="preserve">{-N} &gt; {-ən} </w:t>
      </w:r>
    </w:p>
    <w:p w14:paraId="58613F49"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{rintək}</w:t>
      </w:r>
      <w:r w:rsidRPr="00C77F82">
        <w:rPr>
          <w:rFonts w:cs="Times New Roman"/>
        </w:rPr>
        <w:tab/>
        <w:t xml:space="preserve">‘small’ </w:t>
      </w:r>
      <w:r w:rsidRPr="00C77F82">
        <w:rPr>
          <w:rFonts w:cs="Times New Roman"/>
        </w:rPr>
        <w:tab/>
        <w:t>+</w:t>
      </w:r>
      <w:r w:rsidRPr="00C77F82">
        <w:rPr>
          <w:rFonts w:cs="Times New Roman"/>
        </w:rPr>
        <w:tab/>
        <w:t>{-N}</w:t>
      </w:r>
      <w:r w:rsidRPr="00C77F82">
        <w:rPr>
          <w:rFonts w:cs="Times New Roman"/>
        </w:rPr>
        <w:tab/>
        <w:t>{rintəkən}</w:t>
      </w:r>
      <w:r w:rsidRPr="00C77F82">
        <w:rPr>
          <w:rFonts w:cs="Times New Roman"/>
        </w:rPr>
        <w:tab/>
        <w:t xml:space="preserve">‘(make) small’ </w:t>
      </w:r>
    </w:p>
    <w:p w14:paraId="25C5C2B7" w14:textId="7C67F614"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{kiar}</w:t>
      </w:r>
      <w:r w:rsidRPr="00C77F82">
        <w:rPr>
          <w:rFonts w:cs="Times New Roman"/>
        </w:rPr>
        <w:tab/>
        <w:t>‘to dig’</w:t>
      </w:r>
      <w:r w:rsidRPr="00C77F82">
        <w:rPr>
          <w:rFonts w:cs="Times New Roman"/>
        </w:rPr>
        <w:tab/>
        <w:t>+</w:t>
      </w:r>
      <w:r w:rsidRPr="00C77F82">
        <w:rPr>
          <w:rFonts w:cs="Times New Roman"/>
        </w:rPr>
        <w:tab/>
        <w:t>{-N}</w:t>
      </w:r>
      <w:r w:rsidRPr="00C77F82">
        <w:rPr>
          <w:rFonts w:cs="Times New Roman"/>
        </w:rPr>
        <w:tab/>
        <w:t>{kiarən}</w:t>
      </w:r>
      <w:r w:rsidRPr="00C77F82">
        <w:rPr>
          <w:rFonts w:cs="Times New Roman"/>
        </w:rPr>
        <w:tab/>
        <w:t>‘</w:t>
      </w:r>
      <w:r w:rsidR="00433BC6">
        <w:rPr>
          <w:rFonts w:cs="Times New Roman"/>
        </w:rPr>
        <w:t>d</w:t>
      </w:r>
      <w:r w:rsidRPr="00C77F82">
        <w:rPr>
          <w:rFonts w:cs="Times New Roman"/>
        </w:rPr>
        <w:t xml:space="preserve">ig out’  </w:t>
      </w:r>
    </w:p>
    <w:p w14:paraId="462ADB93" w14:textId="77777777" w:rsidR="00F05AF6" w:rsidRPr="00C77F82" w:rsidRDefault="00F05AF6" w:rsidP="00B84173">
      <w:pPr>
        <w:tabs>
          <w:tab w:val="left" w:pos="851"/>
          <w:tab w:val="left" w:pos="2127"/>
          <w:tab w:val="left" w:pos="3119"/>
          <w:tab w:val="left" w:pos="3402"/>
          <w:tab w:val="left" w:pos="4536"/>
          <w:tab w:val="left" w:pos="6237"/>
        </w:tabs>
        <w:spacing w:line="240" w:lineRule="auto"/>
        <w:ind w:right="-52" w:firstLine="0"/>
        <w:rPr>
          <w:rFonts w:cs="Times New Roman"/>
        </w:rPr>
      </w:pPr>
    </w:p>
    <w:p w14:paraId="174EFBDF" w14:textId="20E118F4" w:rsidR="00CF6442" w:rsidRDefault="00F33C27" w:rsidP="00433BC6">
      <w:pPr>
        <w:tabs>
          <w:tab w:val="left" w:pos="851"/>
          <w:tab w:val="left" w:pos="2127"/>
          <w:tab w:val="left" w:pos="3119"/>
          <w:tab w:val="left" w:pos="3402"/>
          <w:tab w:val="left" w:pos="4536"/>
          <w:tab w:val="left" w:pos="6237"/>
        </w:tabs>
        <w:spacing w:line="240" w:lineRule="auto"/>
        <w:ind w:right="-52" w:firstLine="0"/>
        <w:rPr>
          <w:rFonts w:cs="Times New Roman"/>
        </w:rPr>
      </w:pPr>
      <w:r w:rsidRPr="00C77F82">
        <w:rPr>
          <w:rFonts w:cs="Times New Roman"/>
        </w:rPr>
        <w:t>In most cases, the suffix {-N} changes to {-i} if the base form ends in the nasal consonant phonemes /n/, /m/, dan /ŋ/.</w:t>
      </w:r>
      <w:r w:rsidR="00433BC6">
        <w:rPr>
          <w:rFonts w:cs="Times New Roman"/>
        </w:rPr>
        <w:t xml:space="preserve"> Examples are given in (12):</w:t>
      </w:r>
    </w:p>
    <w:p w14:paraId="5A7F2739" w14:textId="77777777" w:rsidR="00937AF6" w:rsidRPr="00C77F82" w:rsidRDefault="00937AF6" w:rsidP="00433BC6">
      <w:pPr>
        <w:tabs>
          <w:tab w:val="left" w:pos="851"/>
          <w:tab w:val="left" w:pos="2127"/>
          <w:tab w:val="left" w:pos="3119"/>
          <w:tab w:val="left" w:pos="3402"/>
          <w:tab w:val="left" w:pos="4536"/>
          <w:tab w:val="left" w:pos="6237"/>
        </w:tabs>
        <w:spacing w:line="240" w:lineRule="auto"/>
        <w:ind w:right="-52" w:firstLine="0"/>
        <w:rPr>
          <w:rFonts w:cs="Times New Roman"/>
        </w:rPr>
      </w:pPr>
    </w:p>
    <w:p w14:paraId="6142C82F" w14:textId="73F12025" w:rsidR="00F33C27" w:rsidRPr="00C77F82" w:rsidRDefault="00433BC6" w:rsidP="00433BC6">
      <w:pPr>
        <w:tabs>
          <w:tab w:val="left" w:pos="2127"/>
          <w:tab w:val="left" w:pos="3119"/>
          <w:tab w:val="left" w:pos="3402"/>
          <w:tab w:val="left" w:pos="4536"/>
          <w:tab w:val="left" w:pos="6237"/>
        </w:tabs>
        <w:spacing w:line="240" w:lineRule="auto"/>
        <w:ind w:right="-52" w:firstLine="0"/>
        <w:rPr>
          <w:rFonts w:cs="Times New Roman"/>
        </w:rPr>
      </w:pPr>
      <w:r>
        <w:rPr>
          <w:rFonts w:cs="Times New Roman"/>
        </w:rPr>
        <w:t xml:space="preserve">(12)     </w:t>
      </w:r>
      <w:r w:rsidR="00F33C27" w:rsidRPr="00C77F82">
        <w:rPr>
          <w:rFonts w:cs="Times New Roman"/>
        </w:rPr>
        <w:t xml:space="preserve">{alin} </w:t>
      </w:r>
      <w:r w:rsidR="00F33C27" w:rsidRPr="00C77F82">
        <w:rPr>
          <w:rFonts w:cs="Times New Roman"/>
        </w:rPr>
        <w:tab/>
        <w:t>‘to bring’</w:t>
      </w:r>
      <w:r w:rsidR="00F33C27" w:rsidRPr="00C77F82">
        <w:rPr>
          <w:rFonts w:cs="Times New Roman"/>
        </w:rPr>
        <w:tab/>
      </w:r>
      <w:r w:rsidR="00F33C27" w:rsidRPr="00C77F82">
        <w:rPr>
          <w:rFonts w:cs="Times New Roman"/>
        </w:rPr>
        <w:tab/>
        <w:t>+</w:t>
      </w:r>
      <w:r w:rsidR="00F33C27" w:rsidRPr="00C77F82">
        <w:rPr>
          <w:rFonts w:cs="Times New Roman"/>
        </w:rPr>
        <w:tab/>
        <w:t>{-i}</w:t>
      </w:r>
      <w:r w:rsidR="00F33C27" w:rsidRPr="00C77F82">
        <w:rPr>
          <w:rFonts w:cs="Times New Roman"/>
        </w:rPr>
        <w:tab/>
        <w:t>{alini}</w:t>
      </w:r>
      <w:r w:rsidR="00F33C27" w:rsidRPr="00C77F82">
        <w:rPr>
          <w:rFonts w:cs="Times New Roman"/>
        </w:rPr>
        <w:tab/>
        <w:t>‘bring’</w:t>
      </w:r>
    </w:p>
    <w:p w14:paraId="5A069EF8"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 xml:space="preserve">{edon} </w:t>
      </w:r>
      <w:r w:rsidRPr="00C77F82">
        <w:rPr>
          <w:rFonts w:cs="Times New Roman"/>
        </w:rPr>
        <w:tab/>
        <w:t>‘to take’</w:t>
      </w:r>
      <w:r w:rsidRPr="00C77F82">
        <w:rPr>
          <w:rFonts w:cs="Times New Roman"/>
        </w:rPr>
        <w:tab/>
      </w:r>
      <w:r w:rsidRPr="00C77F82">
        <w:rPr>
          <w:rFonts w:cs="Times New Roman"/>
        </w:rPr>
        <w:tab/>
        <w:t>+</w:t>
      </w:r>
      <w:r w:rsidRPr="00C77F82">
        <w:rPr>
          <w:rFonts w:cs="Times New Roman"/>
        </w:rPr>
        <w:tab/>
        <w:t>{-i}</w:t>
      </w:r>
      <w:r w:rsidRPr="00C77F82">
        <w:rPr>
          <w:rFonts w:cs="Times New Roman"/>
        </w:rPr>
        <w:tab/>
        <w:t>{edoni}</w:t>
      </w:r>
      <w:r w:rsidRPr="00C77F82">
        <w:rPr>
          <w:rFonts w:cs="Times New Roman"/>
        </w:rPr>
        <w:tab/>
        <w:t>‘take’</w:t>
      </w:r>
    </w:p>
    <w:p w14:paraId="4B0D7F83" w14:textId="25E1E62D"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{woləm}</w:t>
      </w:r>
      <w:r w:rsidRPr="00C77F82">
        <w:rPr>
          <w:rFonts w:cs="Times New Roman"/>
        </w:rPr>
        <w:tab/>
        <w:t>‘to paddle’</w:t>
      </w:r>
      <w:r w:rsidRPr="00C77F82">
        <w:rPr>
          <w:rFonts w:cs="Times New Roman"/>
        </w:rPr>
        <w:tab/>
        <w:t>+</w:t>
      </w:r>
      <w:r w:rsidRPr="00C77F82">
        <w:rPr>
          <w:rFonts w:cs="Times New Roman"/>
        </w:rPr>
        <w:tab/>
        <w:t>{-i}</w:t>
      </w:r>
      <w:r w:rsidRPr="00C77F82">
        <w:rPr>
          <w:rFonts w:cs="Times New Roman"/>
        </w:rPr>
        <w:tab/>
        <w:t>{woləmi}</w:t>
      </w:r>
      <w:r w:rsidRPr="00C77F82">
        <w:rPr>
          <w:rFonts w:cs="Times New Roman"/>
        </w:rPr>
        <w:tab/>
        <w:t>‘paddle</w:t>
      </w:r>
      <w:r w:rsidR="00433BC6">
        <w:rPr>
          <w:rFonts w:cs="Times New Roman"/>
        </w:rPr>
        <w:t>’</w:t>
      </w:r>
    </w:p>
    <w:p w14:paraId="5FE1A240" w14:textId="1911142B"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lastRenderedPageBreak/>
        <w:t>{maŋgom}</w:t>
      </w:r>
      <w:r w:rsidRPr="00C77F82">
        <w:rPr>
          <w:rFonts w:cs="Times New Roman"/>
        </w:rPr>
        <w:tab/>
        <w:t>‘to wear’</w:t>
      </w:r>
      <w:r w:rsidRPr="00C77F82">
        <w:rPr>
          <w:rFonts w:cs="Times New Roman"/>
        </w:rPr>
        <w:tab/>
      </w:r>
      <w:r w:rsidRPr="00C77F82">
        <w:rPr>
          <w:rFonts w:cs="Times New Roman"/>
        </w:rPr>
        <w:tab/>
        <w:t>+</w:t>
      </w:r>
      <w:r w:rsidRPr="00C77F82">
        <w:rPr>
          <w:rFonts w:cs="Times New Roman"/>
        </w:rPr>
        <w:tab/>
        <w:t>{-i}</w:t>
      </w:r>
      <w:r w:rsidRPr="00C77F82">
        <w:rPr>
          <w:rFonts w:cs="Times New Roman"/>
        </w:rPr>
        <w:tab/>
        <w:t>{maŋgomi}‘put on</w:t>
      </w:r>
      <w:r w:rsidR="008C661B">
        <w:rPr>
          <w:rFonts w:cs="Times New Roman"/>
        </w:rPr>
        <w:t>’</w:t>
      </w:r>
    </w:p>
    <w:p w14:paraId="6E1A4D09" w14:textId="2878A24E"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{kajoŋ}</w:t>
      </w:r>
      <w:r w:rsidRPr="00C77F82">
        <w:rPr>
          <w:rFonts w:cs="Times New Roman"/>
        </w:rPr>
        <w:tab/>
        <w:t>‘to hang’</w:t>
      </w:r>
      <w:r w:rsidRPr="00C77F82">
        <w:rPr>
          <w:rFonts w:cs="Times New Roman"/>
        </w:rPr>
        <w:tab/>
      </w:r>
      <w:r w:rsidRPr="00C77F82">
        <w:rPr>
          <w:rFonts w:cs="Times New Roman"/>
        </w:rPr>
        <w:tab/>
        <w:t>+</w:t>
      </w:r>
      <w:r w:rsidRPr="00C77F82">
        <w:rPr>
          <w:rFonts w:cs="Times New Roman"/>
        </w:rPr>
        <w:tab/>
        <w:t>{-i}</w:t>
      </w:r>
      <w:r w:rsidRPr="00C77F82">
        <w:rPr>
          <w:rFonts w:cs="Times New Roman"/>
        </w:rPr>
        <w:tab/>
        <w:t>{kajoŋi}</w:t>
      </w:r>
      <w:r w:rsidRPr="00C77F82">
        <w:rPr>
          <w:rFonts w:cs="Times New Roman"/>
        </w:rPr>
        <w:tab/>
        <w:t>‘hang</w:t>
      </w:r>
      <w:r w:rsidR="00433BC6">
        <w:rPr>
          <w:rFonts w:cs="Times New Roman"/>
        </w:rPr>
        <w:t>’</w:t>
      </w:r>
      <w:r w:rsidRPr="00C77F82">
        <w:rPr>
          <w:rFonts w:cs="Times New Roman"/>
        </w:rPr>
        <w:t xml:space="preserve"> </w:t>
      </w:r>
    </w:p>
    <w:p w14:paraId="020A3FAB"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i/>
        </w:rPr>
      </w:pPr>
    </w:p>
    <w:p w14:paraId="5E393E17" w14:textId="77777777" w:rsidR="00F33C27" w:rsidRPr="00C77F82" w:rsidRDefault="00F33C27" w:rsidP="00433BC6">
      <w:pPr>
        <w:tabs>
          <w:tab w:val="left" w:pos="851"/>
          <w:tab w:val="left" w:pos="2127"/>
          <w:tab w:val="left" w:pos="3119"/>
          <w:tab w:val="left" w:pos="3402"/>
          <w:tab w:val="left" w:pos="4536"/>
          <w:tab w:val="left" w:pos="6237"/>
        </w:tabs>
        <w:spacing w:line="240" w:lineRule="auto"/>
        <w:ind w:right="-52" w:firstLine="0"/>
        <w:rPr>
          <w:rFonts w:cs="Times New Roman"/>
        </w:rPr>
      </w:pPr>
      <w:r w:rsidRPr="00C77F82">
        <w:rPr>
          <w:rFonts w:cs="Times New Roman"/>
        </w:rPr>
        <w:t xml:space="preserve">However, some words retain the {-an} variation despite ending in a nasal consonant. For instance, the base form </w:t>
      </w:r>
      <w:r w:rsidRPr="00C77F82">
        <w:rPr>
          <w:rFonts w:cs="Times New Roman"/>
          <w:i/>
          <w:iCs/>
        </w:rPr>
        <w:t>lambuŋ</w:t>
      </w:r>
      <w:r w:rsidRPr="00C77F82">
        <w:rPr>
          <w:rFonts w:cs="Times New Roman"/>
        </w:rPr>
        <w:t xml:space="preserve"> ('to wear') becomes </w:t>
      </w:r>
      <w:r w:rsidRPr="00C77F82">
        <w:rPr>
          <w:rFonts w:cs="Times New Roman"/>
          <w:i/>
          <w:iCs/>
        </w:rPr>
        <w:t>labuŋan</w:t>
      </w:r>
      <w:r w:rsidRPr="00C77F82">
        <w:rPr>
          <w:rFonts w:cs="Times New Roman"/>
        </w:rPr>
        <w:t xml:space="preserve"> (‘put on’). This phenomenon suggests that while Jaton exhibits regular phonological patterns, it also demonstrates a degree of arbitrariness in its morphological structure. </w:t>
      </w:r>
    </w:p>
    <w:p w14:paraId="550FD053"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firstLine="0"/>
        <w:rPr>
          <w:rFonts w:cs="Times New Roman"/>
        </w:rPr>
      </w:pPr>
    </w:p>
    <w:p w14:paraId="5AB7D412" w14:textId="76EB4841" w:rsidR="00F33C27" w:rsidRPr="00C77F82" w:rsidRDefault="00FF33D7" w:rsidP="00B84173">
      <w:pPr>
        <w:pStyle w:val="Nadpis4"/>
        <w:spacing w:line="240" w:lineRule="auto"/>
        <w:ind w:right="-52" w:firstLine="0"/>
        <w:rPr>
          <w:rFonts w:cs="Times New Roman"/>
          <w:iCs w:val="0"/>
          <w:color w:val="auto"/>
        </w:rPr>
      </w:pPr>
      <w:r w:rsidRPr="00433BC6">
        <w:rPr>
          <w:rFonts w:cs="Times New Roman"/>
          <w:i w:val="0"/>
          <w:color w:val="auto"/>
        </w:rPr>
        <w:t>4.4.2</w:t>
      </w:r>
      <w:r w:rsidRPr="00C77F82">
        <w:rPr>
          <w:rFonts w:cs="Times New Roman"/>
          <w:iCs w:val="0"/>
          <w:color w:val="auto"/>
        </w:rPr>
        <w:t xml:space="preserve"> </w:t>
      </w:r>
      <w:r w:rsidR="00F33C27" w:rsidRPr="00C77F82">
        <w:rPr>
          <w:rFonts w:cs="Times New Roman"/>
          <w:iCs w:val="0"/>
          <w:color w:val="auto"/>
        </w:rPr>
        <w:t>Suffix {</w:t>
      </w:r>
      <w:r w:rsidR="00C967AD" w:rsidRPr="00C77F82">
        <w:rPr>
          <w:rFonts w:cs="Times New Roman"/>
          <w:iCs w:val="0"/>
          <w:color w:val="auto"/>
        </w:rPr>
        <w:t>-</w:t>
      </w:r>
      <w:r w:rsidR="00F33C27" w:rsidRPr="00C77F82">
        <w:rPr>
          <w:rFonts w:cs="Times New Roman"/>
          <w:iCs w:val="0"/>
          <w:color w:val="auto"/>
        </w:rPr>
        <w:t>la}</w:t>
      </w:r>
    </w:p>
    <w:p w14:paraId="594FA129" w14:textId="62C8A092" w:rsidR="00F33C27" w:rsidRPr="00C77F82" w:rsidRDefault="00F33C27" w:rsidP="008C661B">
      <w:pPr>
        <w:tabs>
          <w:tab w:val="left" w:pos="851"/>
          <w:tab w:val="left" w:pos="2127"/>
          <w:tab w:val="left" w:pos="3119"/>
          <w:tab w:val="left" w:pos="3402"/>
          <w:tab w:val="left" w:pos="4536"/>
          <w:tab w:val="left" w:pos="6237"/>
        </w:tabs>
        <w:spacing w:line="240" w:lineRule="auto"/>
        <w:ind w:right="-52" w:firstLine="0"/>
        <w:rPr>
          <w:rFonts w:cs="Times New Roman"/>
        </w:rPr>
      </w:pPr>
      <w:r w:rsidRPr="00C77F82">
        <w:rPr>
          <w:rFonts w:cs="Times New Roman"/>
        </w:rPr>
        <w:t xml:space="preserve">In addition to the suffix (-N), Jaton also features suffix {-la}, which conveys an imperative meaning. However, unlike {-N}, {-la} is used in a more subtle and persuasive manner. In Indonesian, its function is equivalent to suffix {-lah}, which is commonly used to soften commands or requensts. </w:t>
      </w:r>
      <w:r w:rsidR="008C661B">
        <w:rPr>
          <w:rFonts w:cs="Times New Roman"/>
        </w:rPr>
        <w:t>Examples are given in (13):</w:t>
      </w:r>
    </w:p>
    <w:p w14:paraId="05C2A740" w14:textId="77777777" w:rsidR="00CF6442" w:rsidRPr="00C77F82" w:rsidRDefault="00CF6442" w:rsidP="00B84173">
      <w:pPr>
        <w:tabs>
          <w:tab w:val="left" w:pos="851"/>
          <w:tab w:val="left" w:pos="2127"/>
          <w:tab w:val="left" w:pos="3119"/>
          <w:tab w:val="left" w:pos="3402"/>
          <w:tab w:val="left" w:pos="4536"/>
          <w:tab w:val="left" w:pos="6237"/>
        </w:tabs>
        <w:spacing w:line="240" w:lineRule="auto"/>
        <w:ind w:right="-52" w:firstLine="709"/>
        <w:rPr>
          <w:rFonts w:cs="Times New Roman"/>
        </w:rPr>
      </w:pPr>
    </w:p>
    <w:p w14:paraId="4DE02D8B" w14:textId="4301C536" w:rsidR="00F33C27" w:rsidRPr="00C77F82" w:rsidRDefault="008C661B" w:rsidP="008C661B">
      <w:pPr>
        <w:tabs>
          <w:tab w:val="left" w:pos="2127"/>
          <w:tab w:val="left" w:pos="3119"/>
          <w:tab w:val="left" w:pos="3402"/>
          <w:tab w:val="left" w:pos="4536"/>
          <w:tab w:val="left" w:pos="6237"/>
        </w:tabs>
        <w:spacing w:line="240" w:lineRule="auto"/>
        <w:ind w:right="-52" w:firstLine="0"/>
        <w:rPr>
          <w:rFonts w:cs="Times New Roman"/>
        </w:rPr>
      </w:pPr>
      <w:r>
        <w:rPr>
          <w:rFonts w:cs="Times New Roman"/>
        </w:rPr>
        <w:t xml:space="preserve">(13)     </w:t>
      </w:r>
      <w:r w:rsidR="00F33C27" w:rsidRPr="00C77F82">
        <w:rPr>
          <w:rFonts w:cs="Times New Roman"/>
        </w:rPr>
        <w:t>{siwo}</w:t>
      </w:r>
      <w:r w:rsidR="00F33C27" w:rsidRPr="00C77F82">
        <w:rPr>
          <w:rFonts w:cs="Times New Roman"/>
        </w:rPr>
        <w:tab/>
        <w:t xml:space="preserve">‘to make’ </w:t>
      </w:r>
      <w:r w:rsidR="00F33C27" w:rsidRPr="00C77F82">
        <w:rPr>
          <w:rFonts w:cs="Times New Roman"/>
        </w:rPr>
        <w:tab/>
        <w:t xml:space="preserve">+ {-la} </w:t>
      </w:r>
      <w:r w:rsidR="00F33C27" w:rsidRPr="00C77F82">
        <w:rPr>
          <w:rFonts w:cs="Times New Roman"/>
        </w:rPr>
        <w:tab/>
        <w:t>{siwola} ‘make (please)</w:t>
      </w:r>
      <w:r>
        <w:rPr>
          <w:rFonts w:cs="Times New Roman"/>
        </w:rPr>
        <w:t>’</w:t>
      </w:r>
      <w:r w:rsidR="00F33C27" w:rsidRPr="00C77F82">
        <w:rPr>
          <w:rFonts w:cs="Times New Roman"/>
        </w:rPr>
        <w:t xml:space="preserve">  </w:t>
      </w:r>
    </w:p>
    <w:p w14:paraId="2C4002EA" w14:textId="7009787C" w:rsidR="00F33C27" w:rsidRPr="00C77F82" w:rsidRDefault="00F33C27" w:rsidP="00B84173">
      <w:pPr>
        <w:tabs>
          <w:tab w:val="left" w:pos="851"/>
          <w:tab w:val="left" w:pos="2127"/>
          <w:tab w:val="left" w:pos="3119"/>
          <w:tab w:val="left" w:pos="3402"/>
          <w:tab w:val="left" w:pos="4536"/>
          <w:tab w:val="left" w:pos="6237"/>
        </w:tabs>
        <w:spacing w:line="240" w:lineRule="auto"/>
        <w:ind w:right="-52" w:firstLine="709"/>
        <w:rPr>
          <w:rFonts w:cs="Times New Roman"/>
        </w:rPr>
      </w:pPr>
      <w:r w:rsidRPr="00C77F82">
        <w:rPr>
          <w:rFonts w:cs="Times New Roman"/>
        </w:rPr>
        <w:t xml:space="preserve">{teaʔ} </w:t>
      </w:r>
      <w:r w:rsidRPr="00C77F82">
        <w:rPr>
          <w:rFonts w:cs="Times New Roman"/>
        </w:rPr>
        <w:tab/>
        <w:t xml:space="preserve">‘do not’ </w:t>
      </w:r>
      <w:r w:rsidRPr="00C77F82">
        <w:rPr>
          <w:rFonts w:cs="Times New Roman"/>
        </w:rPr>
        <w:tab/>
        <w:t xml:space="preserve">+ {-la} </w:t>
      </w:r>
      <w:r w:rsidRPr="00C77F82">
        <w:rPr>
          <w:rFonts w:cs="Times New Roman"/>
        </w:rPr>
        <w:tab/>
        <w:t>{teaʔla } ‘do not (please)</w:t>
      </w:r>
      <w:r w:rsidR="008C661B">
        <w:rPr>
          <w:rFonts w:cs="Times New Roman"/>
        </w:rPr>
        <w:t>’</w:t>
      </w:r>
      <w:r w:rsidRPr="00C77F82">
        <w:rPr>
          <w:rFonts w:cs="Times New Roman"/>
        </w:rPr>
        <w:t xml:space="preserve"> </w:t>
      </w:r>
    </w:p>
    <w:p w14:paraId="2EBCA78C"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firstLine="0"/>
        <w:rPr>
          <w:rFonts w:cs="Times New Roman"/>
          <w:i/>
        </w:rPr>
      </w:pPr>
    </w:p>
    <w:p w14:paraId="167465DA" w14:textId="6B0FA9A9" w:rsidR="00F33C27" w:rsidRPr="00C77F82" w:rsidRDefault="00FF33D7" w:rsidP="00B84173">
      <w:pPr>
        <w:pStyle w:val="Nadpis4"/>
        <w:spacing w:line="240" w:lineRule="auto"/>
        <w:ind w:right="-52" w:firstLine="0"/>
        <w:rPr>
          <w:rFonts w:cs="Times New Roman"/>
          <w:iCs w:val="0"/>
          <w:color w:val="auto"/>
        </w:rPr>
      </w:pPr>
      <w:r w:rsidRPr="008C661B">
        <w:rPr>
          <w:rFonts w:cs="Times New Roman"/>
          <w:i w:val="0"/>
          <w:color w:val="auto"/>
        </w:rPr>
        <w:t>4.4.3</w:t>
      </w:r>
      <w:r w:rsidRPr="00C77F82">
        <w:rPr>
          <w:rFonts w:cs="Times New Roman"/>
          <w:iCs w:val="0"/>
          <w:color w:val="auto"/>
        </w:rPr>
        <w:t xml:space="preserve"> </w:t>
      </w:r>
      <w:r w:rsidR="00F33C27" w:rsidRPr="00C77F82">
        <w:rPr>
          <w:rFonts w:cs="Times New Roman"/>
          <w:iCs w:val="0"/>
          <w:color w:val="auto"/>
        </w:rPr>
        <w:t>Suffix {-an}</w:t>
      </w:r>
    </w:p>
    <w:p w14:paraId="0A741452" w14:textId="67115757" w:rsidR="00F33C27" w:rsidRPr="00C77F82" w:rsidRDefault="00F33C27" w:rsidP="008C661B">
      <w:pPr>
        <w:tabs>
          <w:tab w:val="left" w:pos="851"/>
          <w:tab w:val="left" w:pos="2127"/>
          <w:tab w:val="left" w:pos="3119"/>
          <w:tab w:val="left" w:pos="3402"/>
          <w:tab w:val="left" w:pos="4536"/>
          <w:tab w:val="left" w:pos="6237"/>
        </w:tabs>
        <w:spacing w:line="240" w:lineRule="auto"/>
        <w:ind w:right="-52" w:firstLine="0"/>
        <w:rPr>
          <w:rFonts w:cs="Times New Roman"/>
          <w:iCs/>
        </w:rPr>
      </w:pPr>
      <w:r w:rsidRPr="00C77F82">
        <w:rPr>
          <w:rFonts w:cs="Times New Roman"/>
          <w:iCs/>
        </w:rPr>
        <w:t xml:space="preserve">Unlike suffix {-N} which has {-an} as an allomorph variation in certain base forms, {-an} can also function as an independent suffix with a distinct meaning. As an allomorph of {-N}, {-an} conveys an imperative meaning. However, when used as a separate suffix, {-an} inflects the basic form, transforming it into a verb that denotes possession or the act of having the qualities of the base form. </w:t>
      </w:r>
      <w:r w:rsidR="008C661B">
        <w:rPr>
          <w:rFonts w:cs="Times New Roman"/>
        </w:rPr>
        <w:t>Examples are given in (14):</w:t>
      </w:r>
    </w:p>
    <w:p w14:paraId="6E0D4A64" w14:textId="77777777" w:rsidR="00CF6442" w:rsidRPr="00C77F82" w:rsidRDefault="00CF6442" w:rsidP="00B84173">
      <w:pPr>
        <w:tabs>
          <w:tab w:val="left" w:pos="851"/>
          <w:tab w:val="left" w:pos="2127"/>
          <w:tab w:val="left" w:pos="3119"/>
          <w:tab w:val="left" w:pos="3402"/>
          <w:tab w:val="left" w:pos="4536"/>
          <w:tab w:val="left" w:pos="6237"/>
        </w:tabs>
        <w:spacing w:line="240" w:lineRule="auto"/>
        <w:ind w:right="-52"/>
        <w:rPr>
          <w:rFonts w:cs="Times New Roman"/>
        </w:rPr>
      </w:pPr>
    </w:p>
    <w:p w14:paraId="7CE87C23" w14:textId="0BFD09F9" w:rsidR="00F33C27" w:rsidRPr="00C77F82" w:rsidRDefault="008C661B" w:rsidP="008C661B">
      <w:pPr>
        <w:tabs>
          <w:tab w:val="left" w:pos="2127"/>
          <w:tab w:val="left" w:pos="3119"/>
          <w:tab w:val="left" w:pos="3402"/>
          <w:tab w:val="left" w:pos="4536"/>
          <w:tab w:val="left" w:pos="6237"/>
        </w:tabs>
        <w:spacing w:line="240" w:lineRule="auto"/>
        <w:ind w:right="-52" w:firstLine="0"/>
        <w:rPr>
          <w:rFonts w:cs="Times New Roman"/>
        </w:rPr>
      </w:pPr>
      <w:r>
        <w:rPr>
          <w:rFonts w:cs="Times New Roman"/>
        </w:rPr>
        <w:t xml:space="preserve">(14)     </w:t>
      </w:r>
      <w:r w:rsidR="00F33C27" w:rsidRPr="00C77F82">
        <w:rPr>
          <w:rFonts w:cs="Times New Roman"/>
        </w:rPr>
        <w:t>{ipus}</w:t>
      </w:r>
      <w:r w:rsidR="00F33C27" w:rsidRPr="00C77F82">
        <w:rPr>
          <w:rFonts w:cs="Times New Roman"/>
        </w:rPr>
        <w:tab/>
        <w:t>‘tail’</w:t>
      </w:r>
      <w:r w:rsidR="00F33C27" w:rsidRPr="00C77F82">
        <w:rPr>
          <w:rFonts w:cs="Times New Roman"/>
        </w:rPr>
        <w:tab/>
        <w:t>+</w:t>
      </w:r>
      <w:r w:rsidR="00F33C27" w:rsidRPr="00C77F82">
        <w:rPr>
          <w:rFonts w:cs="Times New Roman"/>
        </w:rPr>
        <w:tab/>
        <w:t>{-an}</w:t>
      </w:r>
      <w:r w:rsidR="00F33C27" w:rsidRPr="00C77F82">
        <w:rPr>
          <w:rFonts w:cs="Times New Roman"/>
        </w:rPr>
        <w:tab/>
        <w:t>{ipusan}</w:t>
      </w:r>
      <w:r w:rsidR="00F33C27" w:rsidRPr="00C77F82">
        <w:rPr>
          <w:rFonts w:cs="Times New Roman"/>
        </w:rPr>
        <w:tab/>
        <w:t xml:space="preserve">‘(to have a) tail’ </w:t>
      </w:r>
    </w:p>
    <w:p w14:paraId="7DEF5687"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{poʔot}</w:t>
      </w:r>
      <w:r w:rsidRPr="00C77F82">
        <w:rPr>
          <w:rFonts w:cs="Times New Roman"/>
        </w:rPr>
        <w:tab/>
        <w:t>‘stomach’</w:t>
      </w:r>
      <w:r w:rsidRPr="00C77F82">
        <w:rPr>
          <w:rFonts w:cs="Times New Roman"/>
        </w:rPr>
        <w:tab/>
        <w:t>+</w:t>
      </w:r>
      <w:r w:rsidRPr="00C77F82">
        <w:rPr>
          <w:rFonts w:cs="Times New Roman"/>
        </w:rPr>
        <w:tab/>
        <w:t>{-an}</w:t>
      </w:r>
      <w:r w:rsidRPr="00C77F82">
        <w:rPr>
          <w:rFonts w:cs="Times New Roman"/>
        </w:rPr>
        <w:tab/>
        <w:t>{poʔotan}</w:t>
      </w:r>
      <w:r w:rsidRPr="00C77F82">
        <w:rPr>
          <w:rFonts w:cs="Times New Roman"/>
        </w:rPr>
        <w:tab/>
        <w:t xml:space="preserve">‘(to have a) big stomach’ </w:t>
      </w:r>
    </w:p>
    <w:p w14:paraId="61D776FF"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{kəter}</w:t>
      </w:r>
      <w:r w:rsidRPr="00C77F82">
        <w:rPr>
          <w:rFonts w:cs="Times New Roman"/>
        </w:rPr>
        <w:tab/>
        <w:t>‘power’</w:t>
      </w:r>
      <w:r w:rsidRPr="00C77F82">
        <w:rPr>
          <w:rFonts w:cs="Times New Roman"/>
        </w:rPr>
        <w:tab/>
        <w:t>+</w:t>
      </w:r>
      <w:r w:rsidRPr="00C77F82">
        <w:rPr>
          <w:rFonts w:cs="Times New Roman"/>
        </w:rPr>
        <w:tab/>
        <w:t>{-an}</w:t>
      </w:r>
      <w:r w:rsidRPr="00C77F82">
        <w:rPr>
          <w:rFonts w:cs="Times New Roman"/>
        </w:rPr>
        <w:tab/>
        <w:t>{kəteran}</w:t>
      </w:r>
      <w:r w:rsidRPr="00C77F82">
        <w:rPr>
          <w:rFonts w:cs="Times New Roman"/>
        </w:rPr>
        <w:tab/>
        <w:t>‘(to have) power’</w:t>
      </w:r>
    </w:p>
    <w:p w14:paraId="21FCFB84"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i/>
        </w:rPr>
      </w:pPr>
    </w:p>
    <w:p w14:paraId="0149B97E" w14:textId="5B8CF8B2" w:rsidR="00F33C27" w:rsidRPr="00C77F82" w:rsidRDefault="00FF33D7" w:rsidP="00B84173">
      <w:pPr>
        <w:pStyle w:val="Nadpis4"/>
        <w:spacing w:line="240" w:lineRule="auto"/>
        <w:ind w:right="-52" w:firstLine="0"/>
        <w:rPr>
          <w:rFonts w:cs="Times New Roman"/>
          <w:iCs w:val="0"/>
          <w:color w:val="auto"/>
        </w:rPr>
      </w:pPr>
      <w:r w:rsidRPr="008C661B">
        <w:rPr>
          <w:rFonts w:cs="Times New Roman"/>
          <w:i w:val="0"/>
          <w:color w:val="auto"/>
        </w:rPr>
        <w:t>4.4.4</w:t>
      </w:r>
      <w:r w:rsidRPr="00C77F82">
        <w:rPr>
          <w:rFonts w:cs="Times New Roman"/>
          <w:iCs w:val="0"/>
          <w:color w:val="auto"/>
        </w:rPr>
        <w:t xml:space="preserve"> </w:t>
      </w:r>
      <w:r w:rsidR="00F33C27" w:rsidRPr="00C77F82">
        <w:rPr>
          <w:rFonts w:cs="Times New Roman"/>
          <w:iCs w:val="0"/>
          <w:color w:val="auto"/>
        </w:rPr>
        <w:t>Suffix {-mow}</w:t>
      </w:r>
    </w:p>
    <w:p w14:paraId="045DD5A4" w14:textId="527CF42A" w:rsidR="00F33C27" w:rsidRPr="00C77F82" w:rsidRDefault="00F33C27" w:rsidP="008C661B">
      <w:pPr>
        <w:tabs>
          <w:tab w:val="left" w:pos="851"/>
          <w:tab w:val="left" w:pos="2127"/>
          <w:tab w:val="left" w:pos="3119"/>
          <w:tab w:val="left" w:pos="3402"/>
          <w:tab w:val="left" w:pos="4536"/>
          <w:tab w:val="left" w:pos="6237"/>
        </w:tabs>
        <w:spacing w:line="240" w:lineRule="auto"/>
        <w:ind w:right="-52" w:firstLine="0"/>
        <w:rPr>
          <w:rFonts w:cs="Times New Roman"/>
        </w:rPr>
      </w:pPr>
      <w:r w:rsidRPr="00C77F82">
        <w:rPr>
          <w:rFonts w:cs="Times New Roman"/>
          <w:iCs/>
        </w:rPr>
        <w:t xml:space="preserve">Suffix {-mow} signifies events that have already occurred or conditions and situations that have begun but are still in progress. </w:t>
      </w:r>
      <w:r w:rsidR="008C661B">
        <w:rPr>
          <w:rFonts w:cs="Times New Roman"/>
        </w:rPr>
        <w:t>Examples are given in (15):</w:t>
      </w:r>
    </w:p>
    <w:p w14:paraId="257C9092" w14:textId="77777777" w:rsidR="00CF6442" w:rsidRPr="00C77F82" w:rsidRDefault="00CF6442" w:rsidP="00B84173">
      <w:pPr>
        <w:tabs>
          <w:tab w:val="left" w:pos="851"/>
          <w:tab w:val="left" w:pos="2127"/>
          <w:tab w:val="left" w:pos="3119"/>
          <w:tab w:val="left" w:pos="3402"/>
          <w:tab w:val="left" w:pos="4536"/>
          <w:tab w:val="left" w:pos="6237"/>
        </w:tabs>
        <w:spacing w:line="240" w:lineRule="auto"/>
        <w:ind w:right="-52"/>
        <w:rPr>
          <w:rFonts w:cs="Times New Roman"/>
        </w:rPr>
      </w:pPr>
    </w:p>
    <w:p w14:paraId="21588402" w14:textId="45B57167" w:rsidR="00F33C27" w:rsidRPr="00C77F82" w:rsidRDefault="008C661B" w:rsidP="008C661B">
      <w:pPr>
        <w:tabs>
          <w:tab w:val="left" w:pos="2127"/>
          <w:tab w:val="left" w:pos="3119"/>
          <w:tab w:val="left" w:pos="3402"/>
          <w:tab w:val="left" w:pos="4536"/>
          <w:tab w:val="left" w:pos="6237"/>
        </w:tabs>
        <w:spacing w:line="240" w:lineRule="auto"/>
        <w:ind w:right="-52" w:firstLine="0"/>
        <w:rPr>
          <w:rFonts w:cs="Times New Roman"/>
        </w:rPr>
      </w:pPr>
      <w:r>
        <w:rPr>
          <w:rFonts w:cs="Times New Roman"/>
        </w:rPr>
        <w:t xml:space="preserve">(15)     </w:t>
      </w:r>
      <w:r w:rsidR="00F33C27" w:rsidRPr="00C77F82">
        <w:rPr>
          <w:rFonts w:cs="Times New Roman"/>
        </w:rPr>
        <w:t>{itəm}</w:t>
      </w:r>
      <w:r w:rsidR="00F33C27" w:rsidRPr="00C77F82">
        <w:rPr>
          <w:rFonts w:cs="Times New Roman"/>
        </w:rPr>
        <w:tab/>
        <w:t>‘black’</w:t>
      </w:r>
      <w:r w:rsidR="00F33C27" w:rsidRPr="00C77F82">
        <w:rPr>
          <w:rFonts w:cs="Times New Roman"/>
        </w:rPr>
        <w:tab/>
        <w:t>+</w:t>
      </w:r>
      <w:r w:rsidR="00F33C27" w:rsidRPr="00C77F82">
        <w:rPr>
          <w:rFonts w:cs="Times New Roman"/>
        </w:rPr>
        <w:tab/>
        <w:t>{-mow}</w:t>
      </w:r>
      <w:r w:rsidR="00F33C27" w:rsidRPr="00C77F82">
        <w:rPr>
          <w:rFonts w:cs="Times New Roman"/>
        </w:rPr>
        <w:tab/>
        <w:t>{itəmow}</w:t>
      </w:r>
      <w:r w:rsidR="00F33C27" w:rsidRPr="00C77F82">
        <w:rPr>
          <w:rFonts w:cs="Times New Roman"/>
        </w:rPr>
        <w:tab/>
        <w:t xml:space="preserve">’has been black’ </w:t>
      </w:r>
    </w:p>
    <w:p w14:paraId="5BCD09D1"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{ure}</w:t>
      </w:r>
      <w:r w:rsidRPr="00C77F82">
        <w:rPr>
          <w:rFonts w:cs="Times New Roman"/>
        </w:rPr>
        <w:tab/>
        <w:t>’long’</w:t>
      </w:r>
      <w:r w:rsidRPr="00C77F82">
        <w:rPr>
          <w:rFonts w:cs="Times New Roman"/>
        </w:rPr>
        <w:tab/>
        <w:t>+</w:t>
      </w:r>
      <w:r w:rsidRPr="00C77F82">
        <w:rPr>
          <w:rFonts w:cs="Times New Roman"/>
        </w:rPr>
        <w:tab/>
        <w:t>{-mow}</w:t>
      </w:r>
      <w:r w:rsidRPr="00C77F82">
        <w:rPr>
          <w:rFonts w:cs="Times New Roman"/>
        </w:rPr>
        <w:tab/>
        <w:t>{uremow}</w:t>
      </w:r>
      <w:r w:rsidRPr="00C77F82">
        <w:rPr>
          <w:rFonts w:cs="Times New Roman"/>
        </w:rPr>
        <w:tab/>
        <w:t xml:space="preserve">’has been long’ </w:t>
      </w:r>
    </w:p>
    <w:p w14:paraId="63FE8B40"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{kəraʔ}</w:t>
      </w:r>
      <w:r w:rsidRPr="00C77F82">
        <w:rPr>
          <w:rFonts w:cs="Times New Roman"/>
        </w:rPr>
        <w:tab/>
        <w:t>’pale’</w:t>
      </w:r>
      <w:r w:rsidRPr="00C77F82">
        <w:rPr>
          <w:rFonts w:cs="Times New Roman"/>
        </w:rPr>
        <w:tab/>
        <w:t>+</w:t>
      </w:r>
      <w:r w:rsidRPr="00C77F82">
        <w:rPr>
          <w:rFonts w:cs="Times New Roman"/>
        </w:rPr>
        <w:tab/>
        <w:t>{-mou}</w:t>
      </w:r>
      <w:r w:rsidRPr="00C77F82">
        <w:rPr>
          <w:rFonts w:cs="Times New Roman"/>
        </w:rPr>
        <w:tab/>
        <w:t>{kəraʔmow}</w:t>
      </w:r>
      <w:r w:rsidRPr="00C77F82">
        <w:rPr>
          <w:rFonts w:cs="Times New Roman"/>
        </w:rPr>
        <w:tab/>
        <w:t>’has been pale’</w:t>
      </w:r>
    </w:p>
    <w:p w14:paraId="37310332"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{lima:ʔ}</w:t>
      </w:r>
      <w:r w:rsidRPr="00C77F82">
        <w:rPr>
          <w:rFonts w:cs="Times New Roman"/>
        </w:rPr>
        <w:tab/>
        <w:t>’go’</w:t>
      </w:r>
      <w:r w:rsidRPr="00C77F82">
        <w:rPr>
          <w:rFonts w:cs="Times New Roman"/>
        </w:rPr>
        <w:tab/>
        <w:t>+</w:t>
      </w:r>
      <w:r w:rsidRPr="00C77F82">
        <w:rPr>
          <w:rFonts w:cs="Times New Roman"/>
        </w:rPr>
        <w:tab/>
        <w:t>{-mou}</w:t>
      </w:r>
      <w:r w:rsidRPr="00C77F82">
        <w:rPr>
          <w:rFonts w:cs="Times New Roman"/>
        </w:rPr>
        <w:tab/>
        <w:t>{lima:ʔmow}</w:t>
      </w:r>
      <w:r w:rsidRPr="00C77F82">
        <w:rPr>
          <w:rFonts w:cs="Times New Roman"/>
        </w:rPr>
        <w:tab/>
        <w:t xml:space="preserve">’has been going’ </w:t>
      </w:r>
    </w:p>
    <w:p w14:paraId="42CABFB9" w14:textId="77777777" w:rsidR="00F05AF6" w:rsidRPr="00C77F82" w:rsidRDefault="00F05AF6" w:rsidP="00B84173">
      <w:pPr>
        <w:tabs>
          <w:tab w:val="left" w:pos="851"/>
          <w:tab w:val="left" w:pos="2127"/>
          <w:tab w:val="left" w:pos="3119"/>
          <w:tab w:val="left" w:pos="3402"/>
          <w:tab w:val="left" w:pos="4536"/>
          <w:tab w:val="left" w:pos="6237"/>
        </w:tabs>
        <w:spacing w:line="240" w:lineRule="auto"/>
        <w:ind w:right="-52" w:firstLine="0"/>
        <w:rPr>
          <w:rFonts w:cs="Times New Roman"/>
        </w:rPr>
      </w:pPr>
    </w:p>
    <w:p w14:paraId="6E54730C" w14:textId="753664ED" w:rsidR="00F33C27" w:rsidRPr="00C77F82" w:rsidRDefault="00F33C27" w:rsidP="008C661B">
      <w:pPr>
        <w:tabs>
          <w:tab w:val="left" w:pos="851"/>
          <w:tab w:val="left" w:pos="2127"/>
          <w:tab w:val="left" w:pos="3119"/>
          <w:tab w:val="left" w:pos="3402"/>
          <w:tab w:val="left" w:pos="4536"/>
          <w:tab w:val="left" w:pos="6237"/>
        </w:tabs>
        <w:spacing w:line="240" w:lineRule="auto"/>
        <w:ind w:right="-52" w:firstLine="0"/>
        <w:rPr>
          <w:rFonts w:cs="Times New Roman"/>
          <w:i/>
        </w:rPr>
      </w:pPr>
      <w:r w:rsidRPr="00C77F82">
        <w:rPr>
          <w:rFonts w:cs="Times New Roman"/>
        </w:rPr>
        <w:t xml:space="preserve">The examples illustrates events that occurred in the past; however, the actions or occurrences were still ongoing at the time they were mentioned. </w:t>
      </w:r>
    </w:p>
    <w:p w14:paraId="38CE840D"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i/>
        </w:rPr>
      </w:pPr>
    </w:p>
    <w:p w14:paraId="65ACC7C1" w14:textId="276084C7" w:rsidR="00F33C27" w:rsidRPr="00C77F82" w:rsidRDefault="00FF33D7" w:rsidP="00B84173">
      <w:pPr>
        <w:pStyle w:val="Nadpis4"/>
        <w:spacing w:line="240" w:lineRule="auto"/>
        <w:ind w:right="-52" w:firstLine="0"/>
        <w:rPr>
          <w:rFonts w:cs="Times New Roman"/>
          <w:iCs w:val="0"/>
          <w:color w:val="auto"/>
        </w:rPr>
      </w:pPr>
      <w:r w:rsidRPr="008C661B">
        <w:rPr>
          <w:rFonts w:cs="Times New Roman"/>
          <w:i w:val="0"/>
          <w:color w:val="auto"/>
        </w:rPr>
        <w:t>4.4.5</w:t>
      </w:r>
      <w:r w:rsidRPr="00C77F82">
        <w:rPr>
          <w:rFonts w:cs="Times New Roman"/>
          <w:iCs w:val="0"/>
          <w:color w:val="auto"/>
        </w:rPr>
        <w:t xml:space="preserve"> </w:t>
      </w:r>
      <w:r w:rsidR="00F33C27" w:rsidRPr="00C77F82">
        <w:rPr>
          <w:rFonts w:cs="Times New Roman"/>
          <w:iCs w:val="0"/>
          <w:color w:val="auto"/>
        </w:rPr>
        <w:t>Suffix {-mokan}</w:t>
      </w:r>
    </w:p>
    <w:p w14:paraId="5D6C822A" w14:textId="747F2631" w:rsidR="00CF6442" w:rsidRDefault="00F33C27" w:rsidP="008C661B">
      <w:pPr>
        <w:tabs>
          <w:tab w:val="left" w:pos="2127"/>
          <w:tab w:val="left" w:pos="3119"/>
          <w:tab w:val="left" w:pos="3402"/>
          <w:tab w:val="left" w:pos="4536"/>
          <w:tab w:val="left" w:pos="6237"/>
        </w:tabs>
        <w:spacing w:line="240" w:lineRule="auto"/>
        <w:ind w:right="-52" w:firstLine="0"/>
        <w:rPr>
          <w:rFonts w:cs="Times New Roman"/>
        </w:rPr>
      </w:pPr>
      <w:r w:rsidRPr="00C77F82">
        <w:rPr>
          <w:rFonts w:cs="Times New Roman"/>
          <w:iCs/>
        </w:rPr>
        <w:t xml:space="preserve">Suffix {-mokan} in Jaton functions as an aspect marker; to indicate that an activity is about to be performed. </w:t>
      </w:r>
      <w:r w:rsidR="008C661B">
        <w:rPr>
          <w:rFonts w:cs="Times New Roman"/>
        </w:rPr>
        <w:t>Examples are given in (16):</w:t>
      </w:r>
    </w:p>
    <w:p w14:paraId="25DB59F9" w14:textId="77777777" w:rsidR="00937AF6" w:rsidRDefault="00937AF6" w:rsidP="008C661B">
      <w:pPr>
        <w:tabs>
          <w:tab w:val="left" w:pos="2127"/>
          <w:tab w:val="left" w:pos="3119"/>
          <w:tab w:val="left" w:pos="3402"/>
          <w:tab w:val="left" w:pos="4536"/>
          <w:tab w:val="left" w:pos="6237"/>
        </w:tabs>
        <w:spacing w:line="240" w:lineRule="auto"/>
        <w:ind w:right="-52" w:firstLine="0"/>
        <w:rPr>
          <w:rFonts w:cs="Times New Roman"/>
        </w:rPr>
      </w:pPr>
    </w:p>
    <w:p w14:paraId="7BDAE20D" w14:textId="77777777" w:rsidR="00937AF6" w:rsidRPr="00C77F82" w:rsidRDefault="00937AF6" w:rsidP="008C661B">
      <w:pPr>
        <w:tabs>
          <w:tab w:val="left" w:pos="2127"/>
          <w:tab w:val="left" w:pos="3119"/>
          <w:tab w:val="left" w:pos="3402"/>
          <w:tab w:val="left" w:pos="4536"/>
          <w:tab w:val="left" w:pos="6237"/>
        </w:tabs>
        <w:spacing w:line="240" w:lineRule="auto"/>
        <w:ind w:right="-52" w:firstLine="0"/>
        <w:rPr>
          <w:rFonts w:cs="Times New Roman"/>
        </w:rPr>
      </w:pPr>
    </w:p>
    <w:p w14:paraId="7C4B91E0" w14:textId="4EDB4AF9" w:rsidR="00F33C27" w:rsidRPr="00C77F82" w:rsidRDefault="008C661B" w:rsidP="008C661B">
      <w:pPr>
        <w:tabs>
          <w:tab w:val="left" w:pos="2127"/>
          <w:tab w:val="left" w:pos="3119"/>
          <w:tab w:val="left" w:pos="3402"/>
          <w:tab w:val="left" w:pos="4536"/>
          <w:tab w:val="left" w:pos="6237"/>
        </w:tabs>
        <w:spacing w:line="240" w:lineRule="auto"/>
        <w:ind w:right="-52" w:firstLine="0"/>
        <w:rPr>
          <w:rFonts w:cs="Times New Roman"/>
        </w:rPr>
      </w:pPr>
      <w:r>
        <w:rPr>
          <w:rFonts w:cs="Times New Roman"/>
        </w:rPr>
        <w:lastRenderedPageBreak/>
        <w:t xml:space="preserve">(16)     </w:t>
      </w:r>
      <w:r w:rsidR="00F33C27" w:rsidRPr="00C77F82">
        <w:rPr>
          <w:rFonts w:cs="Times New Roman"/>
        </w:rPr>
        <w:t xml:space="preserve">{woʔdo} </w:t>
      </w:r>
      <w:r w:rsidR="00F33C27" w:rsidRPr="00C77F82">
        <w:rPr>
          <w:rFonts w:cs="Times New Roman"/>
        </w:rPr>
        <w:tab/>
        <w:t xml:space="preserve">‘tomorrow’ </w:t>
      </w:r>
      <w:r w:rsidR="00F33C27" w:rsidRPr="00C77F82">
        <w:rPr>
          <w:rFonts w:cs="Times New Roman"/>
        </w:rPr>
        <w:tab/>
        <w:t xml:space="preserve">+ {-mokan} {woʔdomokan} </w:t>
      </w:r>
      <w:r w:rsidR="00F33C27" w:rsidRPr="00C77F82">
        <w:rPr>
          <w:rFonts w:cs="Times New Roman"/>
        </w:rPr>
        <w:tab/>
        <w:t xml:space="preserve">‘(later) tomorrow’ </w:t>
      </w:r>
    </w:p>
    <w:p w14:paraId="7A2837AE"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{pəra}</w:t>
      </w:r>
      <w:r w:rsidRPr="00C77F82">
        <w:rPr>
          <w:rFonts w:cs="Times New Roman"/>
        </w:rPr>
        <w:tab/>
        <w:t>‘dry’</w:t>
      </w:r>
      <w:r w:rsidRPr="00C77F82">
        <w:rPr>
          <w:rFonts w:cs="Times New Roman"/>
        </w:rPr>
        <w:tab/>
        <w:t xml:space="preserve"> </w:t>
      </w:r>
      <w:r w:rsidRPr="00C77F82">
        <w:rPr>
          <w:rFonts w:cs="Times New Roman"/>
        </w:rPr>
        <w:tab/>
        <w:t xml:space="preserve">+ {-mokan} {pəramokan} </w:t>
      </w:r>
      <w:r w:rsidRPr="00C77F82">
        <w:rPr>
          <w:rFonts w:cs="Times New Roman"/>
        </w:rPr>
        <w:tab/>
        <w:t>’(later) be dried’</w:t>
      </w:r>
    </w:p>
    <w:p w14:paraId="73ED1168"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p>
    <w:p w14:paraId="68C1C514" w14:textId="298D6D79" w:rsidR="00F33C27" w:rsidRPr="00C77F82" w:rsidRDefault="00FF33D7" w:rsidP="00B84173">
      <w:pPr>
        <w:pStyle w:val="Nadpis4"/>
        <w:spacing w:line="240" w:lineRule="auto"/>
        <w:ind w:right="-52" w:firstLine="0"/>
        <w:rPr>
          <w:rFonts w:cs="Times New Roman"/>
          <w:iCs w:val="0"/>
          <w:color w:val="auto"/>
        </w:rPr>
      </w:pPr>
      <w:r w:rsidRPr="008C661B">
        <w:rPr>
          <w:rFonts w:cs="Times New Roman"/>
          <w:i w:val="0"/>
          <w:color w:val="auto"/>
        </w:rPr>
        <w:t>4.4.6</w:t>
      </w:r>
      <w:r w:rsidRPr="00C77F82">
        <w:rPr>
          <w:rFonts w:cs="Times New Roman"/>
          <w:iCs w:val="0"/>
          <w:color w:val="auto"/>
        </w:rPr>
        <w:t xml:space="preserve"> </w:t>
      </w:r>
      <w:r w:rsidR="00F33C27" w:rsidRPr="00C77F82">
        <w:rPr>
          <w:rFonts w:cs="Times New Roman"/>
          <w:iCs w:val="0"/>
          <w:color w:val="auto"/>
        </w:rPr>
        <w:t>Suffixes {-ku}, {-mu}, {-na}, and {-nea}</w:t>
      </w:r>
    </w:p>
    <w:p w14:paraId="6CB28BAC" w14:textId="1220B423" w:rsidR="00F33C27" w:rsidRPr="00C77F82" w:rsidRDefault="00F33C27" w:rsidP="008C661B">
      <w:pPr>
        <w:spacing w:line="240" w:lineRule="auto"/>
        <w:ind w:right="-52" w:firstLine="0"/>
        <w:rPr>
          <w:rFonts w:cs="Times New Roman"/>
        </w:rPr>
      </w:pPr>
      <w:r w:rsidRPr="00C77F82">
        <w:rPr>
          <w:rFonts w:cs="Times New Roman"/>
        </w:rPr>
        <w:t>Jaton also features suffixes that indicate possession in nouns. These include {-ku}, which marks the first-person singular possessive, {-mu}, which denotes the second-person singular possessive, {-na}, which signifies the third-person singular possessive, and {-nea} which represents the third-person plural possessive</w:t>
      </w:r>
      <w:r w:rsidR="008C661B">
        <w:rPr>
          <w:rFonts w:cs="Times New Roman"/>
        </w:rPr>
        <w:t>. Examples are given in (17):</w:t>
      </w:r>
    </w:p>
    <w:p w14:paraId="4EBDB331" w14:textId="77777777" w:rsidR="00CF6442" w:rsidRPr="00C77F82" w:rsidRDefault="00CF6442" w:rsidP="00B84173">
      <w:pPr>
        <w:tabs>
          <w:tab w:val="left" w:pos="851"/>
          <w:tab w:val="left" w:pos="2127"/>
          <w:tab w:val="left" w:pos="3119"/>
          <w:tab w:val="left" w:pos="3402"/>
          <w:tab w:val="left" w:pos="4536"/>
          <w:tab w:val="left" w:pos="6237"/>
        </w:tabs>
        <w:spacing w:line="240" w:lineRule="auto"/>
        <w:ind w:right="-52"/>
        <w:rPr>
          <w:rFonts w:cs="Times New Roman"/>
        </w:rPr>
      </w:pPr>
    </w:p>
    <w:p w14:paraId="129E1A18" w14:textId="2E39B7B8" w:rsidR="00F33C27" w:rsidRPr="00C77F82" w:rsidRDefault="00EF56FE" w:rsidP="00EF56FE">
      <w:pPr>
        <w:tabs>
          <w:tab w:val="left" w:pos="2127"/>
          <w:tab w:val="left" w:pos="3119"/>
          <w:tab w:val="left" w:pos="3402"/>
          <w:tab w:val="left" w:pos="4536"/>
          <w:tab w:val="left" w:pos="6237"/>
        </w:tabs>
        <w:spacing w:line="240" w:lineRule="auto"/>
        <w:ind w:right="-52" w:firstLine="0"/>
        <w:rPr>
          <w:rFonts w:cs="Times New Roman"/>
        </w:rPr>
      </w:pPr>
      <w:r>
        <w:rPr>
          <w:rFonts w:cs="Times New Roman"/>
        </w:rPr>
        <w:t xml:space="preserve">(17)     </w:t>
      </w:r>
      <w:r w:rsidR="00F33C27" w:rsidRPr="00C77F82">
        <w:rPr>
          <w:rFonts w:cs="Times New Roman"/>
        </w:rPr>
        <w:t>{wale}</w:t>
      </w:r>
      <w:r w:rsidR="00F33C27" w:rsidRPr="00C77F82">
        <w:rPr>
          <w:rFonts w:cs="Times New Roman"/>
        </w:rPr>
        <w:tab/>
        <w:t xml:space="preserve">‘house’ </w:t>
      </w:r>
      <w:r w:rsidR="00F33C27" w:rsidRPr="00C77F82">
        <w:rPr>
          <w:rFonts w:cs="Times New Roman"/>
        </w:rPr>
        <w:tab/>
        <w:t xml:space="preserve">+ </w:t>
      </w:r>
      <w:r w:rsidR="00F33C27" w:rsidRPr="00C77F82">
        <w:rPr>
          <w:rFonts w:cs="Times New Roman"/>
        </w:rPr>
        <w:tab/>
        <w:t xml:space="preserve">{-ku }  </w:t>
      </w:r>
      <w:r w:rsidR="00F33C27" w:rsidRPr="00C77F82">
        <w:rPr>
          <w:rFonts w:cs="Times New Roman"/>
        </w:rPr>
        <w:tab/>
        <w:t xml:space="preserve">{waleku} </w:t>
      </w:r>
      <w:r w:rsidR="00F33C27" w:rsidRPr="00C77F82">
        <w:rPr>
          <w:rFonts w:cs="Times New Roman"/>
        </w:rPr>
        <w:tab/>
        <w:t>‘my house’</w:t>
      </w:r>
    </w:p>
    <w:p w14:paraId="565BC0F7"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 xml:space="preserve">{neʔe} </w:t>
      </w:r>
      <w:r w:rsidRPr="00C77F82">
        <w:rPr>
          <w:rFonts w:cs="Times New Roman"/>
        </w:rPr>
        <w:tab/>
        <w:t xml:space="preserve">‘leg’ </w:t>
      </w:r>
      <w:r w:rsidRPr="00C77F82">
        <w:rPr>
          <w:rFonts w:cs="Times New Roman"/>
        </w:rPr>
        <w:tab/>
        <w:t xml:space="preserve">+ </w:t>
      </w:r>
      <w:r w:rsidRPr="00C77F82">
        <w:rPr>
          <w:rFonts w:cs="Times New Roman"/>
        </w:rPr>
        <w:tab/>
        <w:t xml:space="preserve">{-mu} </w:t>
      </w:r>
      <w:r w:rsidRPr="00C77F82">
        <w:rPr>
          <w:rFonts w:cs="Times New Roman"/>
        </w:rPr>
        <w:tab/>
        <w:t xml:space="preserve">{neʔemu} </w:t>
      </w:r>
      <w:r w:rsidRPr="00C77F82">
        <w:rPr>
          <w:rFonts w:cs="Times New Roman"/>
        </w:rPr>
        <w:tab/>
        <w:t xml:space="preserve">‘your leg’ </w:t>
      </w:r>
    </w:p>
    <w:p w14:paraId="1906B10E"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{londey}</w:t>
      </w:r>
      <w:r w:rsidRPr="00C77F82">
        <w:rPr>
          <w:rFonts w:cs="Times New Roman"/>
        </w:rPr>
        <w:tab/>
        <w:t xml:space="preserve">‘boat’  </w:t>
      </w:r>
      <w:r w:rsidRPr="00C77F82">
        <w:rPr>
          <w:rFonts w:cs="Times New Roman"/>
        </w:rPr>
        <w:tab/>
        <w:t xml:space="preserve">+ </w:t>
      </w:r>
      <w:r w:rsidRPr="00C77F82">
        <w:rPr>
          <w:rFonts w:cs="Times New Roman"/>
        </w:rPr>
        <w:tab/>
        <w:t xml:space="preserve">{-na } </w:t>
      </w:r>
      <w:r w:rsidRPr="00C77F82">
        <w:rPr>
          <w:rFonts w:cs="Times New Roman"/>
        </w:rPr>
        <w:tab/>
        <w:t xml:space="preserve">{londeyna} </w:t>
      </w:r>
      <w:r w:rsidRPr="00C77F82">
        <w:rPr>
          <w:rFonts w:cs="Times New Roman"/>
        </w:rPr>
        <w:tab/>
        <w:t xml:space="preserve">‘his/her boat’ </w:t>
      </w:r>
    </w:p>
    <w:p w14:paraId="30C31A16"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r w:rsidRPr="00C77F82">
        <w:rPr>
          <w:rFonts w:cs="Times New Roman"/>
        </w:rPr>
        <w:t>{mamaʔ}</w:t>
      </w:r>
      <w:r w:rsidRPr="00C77F82">
        <w:rPr>
          <w:rFonts w:cs="Times New Roman"/>
        </w:rPr>
        <w:tab/>
        <w:t xml:space="preserve">‘mother’  </w:t>
      </w:r>
      <w:r w:rsidRPr="00C77F82">
        <w:rPr>
          <w:rFonts w:cs="Times New Roman"/>
        </w:rPr>
        <w:tab/>
        <w:t xml:space="preserve">+ </w:t>
      </w:r>
      <w:r w:rsidRPr="00C77F82">
        <w:rPr>
          <w:rFonts w:cs="Times New Roman"/>
        </w:rPr>
        <w:tab/>
        <w:t xml:space="preserve">{-nea} </w:t>
      </w:r>
      <w:r w:rsidRPr="00C77F82">
        <w:rPr>
          <w:rFonts w:cs="Times New Roman"/>
        </w:rPr>
        <w:tab/>
        <w:t xml:space="preserve">{mamaʔnea} </w:t>
      </w:r>
      <w:r w:rsidRPr="00C77F82">
        <w:rPr>
          <w:rFonts w:cs="Times New Roman"/>
        </w:rPr>
        <w:tab/>
        <w:t xml:space="preserve">’their mother’ </w:t>
      </w:r>
    </w:p>
    <w:p w14:paraId="47CC9A14"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rPr>
          <w:rFonts w:cs="Times New Roman"/>
        </w:rPr>
      </w:pPr>
    </w:p>
    <w:p w14:paraId="0F3FD42D" w14:textId="0F7133F2" w:rsidR="00F33C27" w:rsidRPr="000E0570" w:rsidRDefault="00FF33D7" w:rsidP="00B84173">
      <w:pPr>
        <w:tabs>
          <w:tab w:val="left" w:pos="851"/>
          <w:tab w:val="left" w:pos="2127"/>
          <w:tab w:val="left" w:pos="3119"/>
          <w:tab w:val="left" w:pos="3402"/>
          <w:tab w:val="left" w:pos="4536"/>
          <w:tab w:val="left" w:pos="6237"/>
        </w:tabs>
        <w:spacing w:line="240" w:lineRule="auto"/>
        <w:ind w:right="-52" w:firstLine="0"/>
        <w:rPr>
          <w:rFonts w:cs="Times New Roman"/>
          <w:i/>
          <w:iCs/>
        </w:rPr>
      </w:pPr>
      <w:r w:rsidRPr="008C661B">
        <w:rPr>
          <w:rFonts w:cs="Times New Roman"/>
        </w:rPr>
        <w:t>4.4.7</w:t>
      </w:r>
      <w:r w:rsidRPr="000E0570">
        <w:rPr>
          <w:rFonts w:cs="Times New Roman"/>
          <w:i/>
          <w:iCs/>
        </w:rPr>
        <w:t xml:space="preserve"> </w:t>
      </w:r>
      <w:r w:rsidR="00F33C27" w:rsidRPr="000E0570">
        <w:rPr>
          <w:rFonts w:cs="Times New Roman"/>
          <w:i/>
          <w:iCs/>
        </w:rPr>
        <w:t xml:space="preserve">Comparison of </w:t>
      </w:r>
      <w:r w:rsidR="008C661B">
        <w:rPr>
          <w:rFonts w:cs="Times New Roman"/>
          <w:i/>
          <w:iCs/>
        </w:rPr>
        <w:t>s</w:t>
      </w:r>
      <w:r w:rsidR="00F33C27" w:rsidRPr="000E0570">
        <w:rPr>
          <w:rFonts w:cs="Times New Roman"/>
          <w:i/>
          <w:iCs/>
        </w:rPr>
        <w:t xml:space="preserve">uffixes in the Jaton </w:t>
      </w:r>
      <w:r w:rsidR="008C661B">
        <w:rPr>
          <w:rFonts w:cs="Times New Roman"/>
          <w:i/>
          <w:iCs/>
        </w:rPr>
        <w:t>i</w:t>
      </w:r>
      <w:r w:rsidR="00F33C27" w:rsidRPr="000E0570">
        <w:rPr>
          <w:rFonts w:cs="Times New Roman"/>
          <w:i/>
          <w:iCs/>
        </w:rPr>
        <w:t xml:space="preserve">solect with Tondano and Javanese </w:t>
      </w:r>
      <w:r w:rsidR="008C661B">
        <w:rPr>
          <w:rFonts w:cs="Times New Roman"/>
          <w:i/>
          <w:iCs/>
        </w:rPr>
        <w:t>l</w:t>
      </w:r>
      <w:r w:rsidR="00F33C27" w:rsidRPr="000E0570">
        <w:rPr>
          <w:rFonts w:cs="Times New Roman"/>
          <w:i/>
          <w:iCs/>
        </w:rPr>
        <w:t>anguages</w:t>
      </w:r>
    </w:p>
    <w:p w14:paraId="1EBB6CD6" w14:textId="4BB25A38" w:rsidR="00F33C27" w:rsidRPr="00C77F82" w:rsidRDefault="00F33C27" w:rsidP="008C661B">
      <w:pPr>
        <w:tabs>
          <w:tab w:val="left" w:pos="567"/>
          <w:tab w:val="left" w:pos="709"/>
          <w:tab w:val="left" w:pos="851"/>
          <w:tab w:val="left" w:pos="2127"/>
          <w:tab w:val="left" w:pos="3119"/>
          <w:tab w:val="left" w:pos="3402"/>
          <w:tab w:val="left" w:pos="4536"/>
          <w:tab w:val="left" w:pos="6237"/>
        </w:tabs>
        <w:spacing w:line="240" w:lineRule="auto"/>
        <w:ind w:right="-52" w:firstLine="0"/>
        <w:rPr>
          <w:rFonts w:cs="Times New Roman"/>
        </w:rPr>
      </w:pPr>
      <w:r w:rsidRPr="00C77F82">
        <w:rPr>
          <w:rFonts w:cs="Times New Roman"/>
        </w:rPr>
        <w:t xml:space="preserve">The findings of this study are also supported by Watalangi et al. (1985). However, their study did not classify the allomorphs of suffix {-N}, which include {-an}, {-ən}, and {-i}; instead, they were uniformly threated as suffixes. Though suffix {-i} exists in Javanese, it functions as a marker for active verbs. In contrast, in the Jaton isolect, then form {-i} is allomorph of the suffix {-N}, which conveys an imperative meaning in verbs. Therefore, it can be concluded that the suffixes in the Jaton isolect are not influenced by Javanese, as they are original morphological elements of the Tondano language. </w:t>
      </w:r>
    </w:p>
    <w:p w14:paraId="174B00D9" w14:textId="77777777" w:rsidR="00F33C27" w:rsidRPr="00C77F82" w:rsidRDefault="00F33C27" w:rsidP="00B84173">
      <w:pPr>
        <w:tabs>
          <w:tab w:val="left" w:pos="851"/>
          <w:tab w:val="left" w:pos="2127"/>
          <w:tab w:val="left" w:pos="3119"/>
          <w:tab w:val="left" w:pos="3402"/>
          <w:tab w:val="left" w:pos="4536"/>
          <w:tab w:val="left" w:pos="6237"/>
        </w:tabs>
        <w:spacing w:line="240" w:lineRule="auto"/>
        <w:ind w:right="-52" w:firstLine="0"/>
        <w:rPr>
          <w:rFonts w:cs="Times New Roman"/>
        </w:rPr>
      </w:pPr>
    </w:p>
    <w:p w14:paraId="17922C4C" w14:textId="7362E029" w:rsidR="00C967AD" w:rsidRPr="00C77F82" w:rsidRDefault="00FF33D7" w:rsidP="00B84173">
      <w:pPr>
        <w:tabs>
          <w:tab w:val="left" w:pos="851"/>
          <w:tab w:val="left" w:pos="2127"/>
          <w:tab w:val="left" w:pos="3119"/>
          <w:tab w:val="left" w:pos="3402"/>
          <w:tab w:val="left" w:pos="4536"/>
          <w:tab w:val="left" w:pos="6237"/>
        </w:tabs>
        <w:spacing w:after="240" w:line="240" w:lineRule="auto"/>
        <w:ind w:right="-52" w:firstLine="0"/>
        <w:rPr>
          <w:rFonts w:cs="Times New Roman"/>
          <w:i/>
          <w:iCs/>
        </w:rPr>
      </w:pPr>
      <w:r w:rsidRPr="008C661B">
        <w:rPr>
          <w:rFonts w:cs="Times New Roman"/>
        </w:rPr>
        <w:t>4.5</w:t>
      </w:r>
      <w:r w:rsidRPr="00C77F82">
        <w:rPr>
          <w:rFonts w:cs="Times New Roman"/>
          <w:i/>
          <w:iCs/>
        </w:rPr>
        <w:t xml:space="preserve"> Circumfixes</w:t>
      </w:r>
    </w:p>
    <w:p w14:paraId="5906C863" w14:textId="1B73C68A" w:rsidR="00F33C27" w:rsidRPr="00C77F82" w:rsidRDefault="00F33C27" w:rsidP="00B84173">
      <w:pPr>
        <w:spacing w:line="240" w:lineRule="auto"/>
        <w:ind w:right="-52" w:firstLine="0"/>
        <w:rPr>
          <w:rFonts w:cs="Times New Roman"/>
        </w:rPr>
      </w:pPr>
      <w:r w:rsidRPr="00C77F82">
        <w:rPr>
          <w:rFonts w:cs="Times New Roman"/>
        </w:rPr>
        <w:t xml:space="preserve">This study identifies three circumfixes in the Jaton isolect, namely {ka-an}, {mə-an}, and {pə-an). These circumfixes are classified as single circumfixes; however, they are realized in two different positions simultenously, appearing at both the beginning and the end of the word. </w:t>
      </w:r>
      <w:r w:rsidR="001F6170" w:rsidRPr="00C77F82">
        <w:rPr>
          <w:rFonts w:cs="Times New Roman"/>
        </w:rPr>
        <w:t xml:space="preserve">The function of the circumfix {ka-an} in Jaton language described does have similarities with Javanese. In Javanese, the circumfix {ka-an} also functions to form nouns from adjectives (e.g., </w:t>
      </w:r>
      <w:r w:rsidR="001F6170" w:rsidRPr="008C661B">
        <w:rPr>
          <w:rFonts w:cs="Times New Roman"/>
          <w:i/>
          <w:iCs/>
        </w:rPr>
        <w:t>becik</w:t>
      </w:r>
      <w:r w:rsidR="001F6170" w:rsidRPr="00C77F82">
        <w:rPr>
          <w:rFonts w:cs="Times New Roman"/>
        </w:rPr>
        <w:t xml:space="preserve"> </w:t>
      </w:r>
      <w:r w:rsidR="008C661B">
        <w:rPr>
          <w:rFonts w:cs="Times New Roman"/>
        </w:rPr>
        <w:t>‘</w:t>
      </w:r>
      <w:r w:rsidR="001F6170" w:rsidRPr="00C77F82">
        <w:rPr>
          <w:rFonts w:cs="Times New Roman"/>
        </w:rPr>
        <w:t>good</w:t>
      </w:r>
      <w:r w:rsidR="008C661B">
        <w:rPr>
          <w:rFonts w:cs="Times New Roman"/>
        </w:rPr>
        <w:t>’</w:t>
      </w:r>
      <w:r w:rsidR="001F6170" w:rsidRPr="00C77F82">
        <w:rPr>
          <w:rFonts w:cs="Times New Roman"/>
        </w:rPr>
        <w:t xml:space="preserve"> &gt; </w:t>
      </w:r>
      <w:r w:rsidR="001F6170" w:rsidRPr="008C661B">
        <w:rPr>
          <w:rFonts w:cs="Times New Roman"/>
          <w:i/>
          <w:iCs/>
        </w:rPr>
        <w:t>kabecikan</w:t>
      </w:r>
      <w:r w:rsidR="001F6170" w:rsidRPr="00C77F82">
        <w:rPr>
          <w:rFonts w:cs="Times New Roman"/>
        </w:rPr>
        <w:t xml:space="preserve"> </w:t>
      </w:r>
      <w:r w:rsidR="008C661B">
        <w:rPr>
          <w:rFonts w:cs="Times New Roman"/>
        </w:rPr>
        <w:t>‘</w:t>
      </w:r>
      <w:r w:rsidR="001F6170" w:rsidRPr="00C77F82">
        <w:rPr>
          <w:rFonts w:cs="Times New Roman"/>
        </w:rPr>
        <w:t>goodness</w:t>
      </w:r>
      <w:r w:rsidR="008C661B">
        <w:rPr>
          <w:rFonts w:cs="Times New Roman"/>
        </w:rPr>
        <w:t>’</w:t>
      </w:r>
      <w:r w:rsidR="001F6170" w:rsidRPr="00C77F82">
        <w:rPr>
          <w:rFonts w:cs="Times New Roman"/>
        </w:rPr>
        <w:t xml:space="preserve">) and verbs (e.g., </w:t>
      </w:r>
      <w:r w:rsidR="001F6170" w:rsidRPr="008C661B">
        <w:rPr>
          <w:rFonts w:cs="Times New Roman"/>
          <w:i/>
          <w:iCs/>
        </w:rPr>
        <w:t>aksi</w:t>
      </w:r>
      <w:r w:rsidR="001F6170" w:rsidRPr="00C77F82">
        <w:rPr>
          <w:rFonts w:cs="Times New Roman"/>
        </w:rPr>
        <w:t xml:space="preserve"> </w:t>
      </w:r>
      <w:r w:rsidR="008C661B">
        <w:rPr>
          <w:rFonts w:cs="Times New Roman"/>
        </w:rPr>
        <w:t>‘</w:t>
      </w:r>
      <w:r w:rsidR="001F6170" w:rsidRPr="00C77F82">
        <w:rPr>
          <w:rFonts w:cs="Times New Roman"/>
        </w:rPr>
        <w:t>do</w:t>
      </w:r>
      <w:r w:rsidR="008C661B">
        <w:rPr>
          <w:rFonts w:cs="Times New Roman"/>
        </w:rPr>
        <w:t>’</w:t>
      </w:r>
      <w:r w:rsidR="001F6170" w:rsidRPr="00C77F82">
        <w:rPr>
          <w:rFonts w:cs="Times New Roman"/>
        </w:rPr>
        <w:t xml:space="preserve"> &gt; </w:t>
      </w:r>
      <w:r w:rsidR="001F6170" w:rsidRPr="008C661B">
        <w:rPr>
          <w:rFonts w:cs="Times New Roman"/>
          <w:i/>
          <w:iCs/>
        </w:rPr>
        <w:t>kaaksi</w:t>
      </w:r>
      <w:r w:rsidR="001F6170" w:rsidRPr="00C77F82">
        <w:rPr>
          <w:rFonts w:cs="Times New Roman"/>
        </w:rPr>
        <w:t xml:space="preserve"> </w:t>
      </w:r>
      <w:r w:rsidR="008C661B">
        <w:rPr>
          <w:rFonts w:cs="Times New Roman"/>
        </w:rPr>
        <w:t>‘</w:t>
      </w:r>
      <w:r w:rsidR="001F6170" w:rsidRPr="00C77F82">
        <w:rPr>
          <w:rFonts w:cs="Times New Roman"/>
        </w:rPr>
        <w:t>action/behavior</w:t>
      </w:r>
      <w:r w:rsidR="008C661B">
        <w:rPr>
          <w:rFonts w:cs="Times New Roman"/>
        </w:rPr>
        <w:t>’</w:t>
      </w:r>
      <w:r w:rsidR="001F6170" w:rsidRPr="00C77F82">
        <w:rPr>
          <w:rFonts w:cs="Times New Roman"/>
        </w:rPr>
        <w:t>). However, the difference lies in its function of forming intensity; in Javanese, the meaning of intensity or excessive state is more often expressed by other constructions, such as repetition, so this function in Jaton may be a specific development or influence.</w:t>
      </w:r>
    </w:p>
    <w:p w14:paraId="1D7AAD02" w14:textId="77777777" w:rsidR="00FF33D7" w:rsidRPr="00C77F82" w:rsidRDefault="00FF33D7" w:rsidP="00B84173">
      <w:pPr>
        <w:spacing w:line="240" w:lineRule="auto"/>
        <w:ind w:right="-52" w:firstLine="0"/>
        <w:rPr>
          <w:rFonts w:cs="Times New Roman"/>
        </w:rPr>
      </w:pPr>
    </w:p>
    <w:p w14:paraId="744270AD" w14:textId="69EE6F64" w:rsidR="00F33C27" w:rsidRPr="00C77F82" w:rsidRDefault="00FF33D7" w:rsidP="00B84173">
      <w:pPr>
        <w:pStyle w:val="Nadpis4"/>
        <w:spacing w:line="240" w:lineRule="auto"/>
        <w:ind w:right="-52" w:firstLine="0"/>
        <w:rPr>
          <w:rFonts w:cs="Times New Roman"/>
          <w:i w:val="0"/>
          <w:iCs w:val="0"/>
          <w:color w:val="auto"/>
        </w:rPr>
      </w:pPr>
      <w:r w:rsidRPr="00C77F82">
        <w:rPr>
          <w:rFonts w:cs="Times New Roman"/>
          <w:i w:val="0"/>
          <w:color w:val="auto"/>
        </w:rPr>
        <w:t xml:space="preserve">4.5.1 </w:t>
      </w:r>
      <w:r w:rsidR="00F33C27" w:rsidRPr="00EF56FE">
        <w:rPr>
          <w:rFonts w:cs="Times New Roman"/>
          <w:iCs w:val="0"/>
          <w:color w:val="auto"/>
        </w:rPr>
        <w:t>Circumfix</w:t>
      </w:r>
      <w:r w:rsidR="00F33C27" w:rsidRPr="00C77F82">
        <w:rPr>
          <w:rFonts w:cs="Times New Roman"/>
          <w:i w:val="0"/>
          <w:color w:val="auto"/>
        </w:rPr>
        <w:t xml:space="preserve"> </w:t>
      </w:r>
      <w:r w:rsidR="00F33C27" w:rsidRPr="00C77F82">
        <w:rPr>
          <w:rFonts w:cs="Times New Roman"/>
          <w:iCs w:val="0"/>
          <w:color w:val="auto"/>
        </w:rPr>
        <w:t>{ka-an}</w:t>
      </w:r>
    </w:p>
    <w:p w14:paraId="33E9A093" w14:textId="3B560BAF" w:rsidR="00F33C27" w:rsidRPr="00C77F82" w:rsidRDefault="00F33C27" w:rsidP="00EF56FE">
      <w:pPr>
        <w:spacing w:line="240" w:lineRule="auto"/>
        <w:ind w:right="-52" w:firstLine="0"/>
        <w:rPr>
          <w:rFonts w:cs="Times New Roman"/>
        </w:rPr>
      </w:pPr>
      <w:r w:rsidRPr="00C77F82">
        <w:rPr>
          <w:rFonts w:cs="Times New Roman"/>
          <w:iCs/>
        </w:rPr>
        <w:t xml:space="preserve">Circumfix {ka-an} is a combination of affixes that transforms base forms from the adjective and verb categories into nouns. </w:t>
      </w:r>
      <w:r w:rsidR="008C661B">
        <w:rPr>
          <w:rFonts w:cs="Times New Roman"/>
        </w:rPr>
        <w:t>Examples are given in (</w:t>
      </w:r>
      <w:r w:rsidR="00937AF6">
        <w:rPr>
          <w:rFonts w:cs="Times New Roman"/>
        </w:rPr>
        <w:t>1</w:t>
      </w:r>
      <w:r w:rsidR="00EF56FE">
        <w:rPr>
          <w:rFonts w:cs="Times New Roman"/>
        </w:rPr>
        <w:t>8</w:t>
      </w:r>
      <w:r w:rsidR="008C661B">
        <w:rPr>
          <w:rFonts w:cs="Times New Roman"/>
        </w:rPr>
        <w:t>):</w:t>
      </w:r>
    </w:p>
    <w:p w14:paraId="163F6F53" w14:textId="77777777" w:rsidR="00CF6442" w:rsidRPr="00C77F82" w:rsidRDefault="00CF6442" w:rsidP="00B84173">
      <w:pPr>
        <w:tabs>
          <w:tab w:val="left" w:pos="851"/>
          <w:tab w:val="left" w:pos="2835"/>
          <w:tab w:val="left" w:pos="3969"/>
          <w:tab w:val="left" w:pos="5529"/>
        </w:tabs>
        <w:spacing w:line="240" w:lineRule="auto"/>
        <w:ind w:right="-52"/>
        <w:rPr>
          <w:rFonts w:cs="Times New Roman"/>
        </w:rPr>
      </w:pPr>
    </w:p>
    <w:p w14:paraId="3DD3E5F1" w14:textId="09460E01" w:rsidR="00F33C27" w:rsidRPr="00C77F82" w:rsidRDefault="00EF56FE" w:rsidP="00EF56FE">
      <w:pPr>
        <w:tabs>
          <w:tab w:val="left" w:pos="2835"/>
          <w:tab w:val="left" w:pos="3969"/>
          <w:tab w:val="left" w:pos="5529"/>
        </w:tabs>
        <w:spacing w:line="240" w:lineRule="auto"/>
        <w:ind w:right="-52" w:firstLine="0"/>
        <w:rPr>
          <w:rFonts w:cs="Times New Roman"/>
        </w:rPr>
      </w:pPr>
      <w:r>
        <w:rPr>
          <w:rFonts w:cs="Times New Roman"/>
        </w:rPr>
        <w:t xml:space="preserve">(18)     </w:t>
      </w:r>
      <w:r w:rsidR="00F33C27" w:rsidRPr="00C77F82">
        <w:rPr>
          <w:rFonts w:cs="Times New Roman"/>
        </w:rPr>
        <w:t>{ka-an} + {rətuk}</w:t>
      </w:r>
      <w:r w:rsidR="00F33C27" w:rsidRPr="00C77F82">
        <w:rPr>
          <w:rFonts w:cs="Times New Roman"/>
        </w:rPr>
        <w:tab/>
        <w:t>‘friendly’</w:t>
      </w:r>
      <w:r w:rsidR="00F33C27" w:rsidRPr="00C77F82">
        <w:rPr>
          <w:rFonts w:cs="Times New Roman"/>
        </w:rPr>
        <w:tab/>
        <w:t>{karətukan}</w:t>
      </w:r>
      <w:r w:rsidR="00F33C27" w:rsidRPr="00C77F82">
        <w:rPr>
          <w:rFonts w:cs="Times New Roman"/>
        </w:rPr>
        <w:tab/>
        <w:t xml:space="preserve">‘friendliness’ </w:t>
      </w:r>
    </w:p>
    <w:p w14:paraId="05292E63" w14:textId="77777777"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{ka-an} + {eŋkol}</w:t>
      </w:r>
      <w:r w:rsidRPr="00C77F82">
        <w:rPr>
          <w:rFonts w:cs="Times New Roman"/>
        </w:rPr>
        <w:tab/>
        <w:t>‘turn’</w:t>
      </w:r>
      <w:r w:rsidRPr="00C77F82">
        <w:rPr>
          <w:rFonts w:cs="Times New Roman"/>
        </w:rPr>
        <w:tab/>
        <w:t>{kaeŋkolan}</w:t>
      </w:r>
      <w:r w:rsidRPr="00C77F82">
        <w:rPr>
          <w:rFonts w:cs="Times New Roman"/>
        </w:rPr>
        <w:tab/>
        <w:t xml:space="preserve">‘turn (noun)’  </w:t>
      </w:r>
    </w:p>
    <w:p w14:paraId="32EA4959" w14:textId="77777777" w:rsidR="00F04FD3" w:rsidRPr="00C77F82" w:rsidRDefault="00F04FD3" w:rsidP="00B84173">
      <w:pPr>
        <w:tabs>
          <w:tab w:val="left" w:pos="851"/>
          <w:tab w:val="left" w:pos="2835"/>
          <w:tab w:val="left" w:pos="3969"/>
          <w:tab w:val="left" w:pos="5529"/>
        </w:tabs>
        <w:spacing w:line="240" w:lineRule="auto"/>
        <w:ind w:right="-52" w:firstLine="567"/>
        <w:rPr>
          <w:rFonts w:cs="Times New Roman"/>
        </w:rPr>
      </w:pPr>
    </w:p>
    <w:p w14:paraId="17E54BA8" w14:textId="65149B2F" w:rsidR="00F33C27" w:rsidRPr="00C77F82" w:rsidRDefault="00F33C27" w:rsidP="008B41B3">
      <w:pPr>
        <w:tabs>
          <w:tab w:val="left" w:pos="851"/>
          <w:tab w:val="left" w:pos="2835"/>
          <w:tab w:val="left" w:pos="3969"/>
          <w:tab w:val="left" w:pos="5529"/>
        </w:tabs>
        <w:spacing w:line="240" w:lineRule="auto"/>
        <w:ind w:right="-52" w:firstLine="0"/>
        <w:rPr>
          <w:rFonts w:cs="Times New Roman"/>
        </w:rPr>
      </w:pPr>
      <w:r w:rsidRPr="00C77F82">
        <w:rPr>
          <w:rFonts w:cs="Times New Roman"/>
        </w:rPr>
        <w:t xml:space="preserve">The word </w:t>
      </w:r>
      <w:r w:rsidRPr="00C77F82">
        <w:rPr>
          <w:rFonts w:cs="Times New Roman"/>
          <w:i/>
          <w:iCs/>
        </w:rPr>
        <w:t>rətuk</w:t>
      </w:r>
      <w:r w:rsidRPr="00C77F82">
        <w:rPr>
          <w:rFonts w:cs="Times New Roman"/>
        </w:rPr>
        <w:t xml:space="preserve"> </w:t>
      </w:r>
      <w:r w:rsidR="008B41B3">
        <w:rPr>
          <w:rFonts w:cs="Times New Roman"/>
        </w:rPr>
        <w:t>‘</w:t>
      </w:r>
      <w:r w:rsidRPr="00C77F82">
        <w:rPr>
          <w:rFonts w:cs="Times New Roman"/>
        </w:rPr>
        <w:t>friendly</w:t>
      </w:r>
      <w:r w:rsidR="008B41B3">
        <w:rPr>
          <w:rFonts w:cs="Times New Roman"/>
        </w:rPr>
        <w:t>’</w:t>
      </w:r>
      <w:r w:rsidRPr="00C77F82">
        <w:rPr>
          <w:rFonts w:cs="Times New Roman"/>
        </w:rPr>
        <w:t xml:space="preserve"> belongs to the adjective category, while the word </w:t>
      </w:r>
      <w:r w:rsidRPr="00C77F82">
        <w:rPr>
          <w:rFonts w:cs="Times New Roman"/>
          <w:i/>
          <w:iCs/>
        </w:rPr>
        <w:t>eŋkol</w:t>
      </w:r>
      <w:r w:rsidRPr="00C77F82">
        <w:rPr>
          <w:rFonts w:cs="Times New Roman"/>
        </w:rPr>
        <w:t xml:space="preserve"> </w:t>
      </w:r>
      <w:r w:rsidR="008B41B3">
        <w:rPr>
          <w:rFonts w:cs="Times New Roman"/>
        </w:rPr>
        <w:t>‘</w:t>
      </w:r>
      <w:r w:rsidRPr="00C77F82">
        <w:rPr>
          <w:rFonts w:cs="Times New Roman"/>
        </w:rPr>
        <w:t>to turn</w:t>
      </w:r>
      <w:r w:rsidR="008B41B3">
        <w:rPr>
          <w:rFonts w:cs="Times New Roman"/>
        </w:rPr>
        <w:t>’</w:t>
      </w:r>
      <w:r w:rsidRPr="00C77F82">
        <w:rPr>
          <w:rFonts w:cs="Times New Roman"/>
        </w:rPr>
        <w:t xml:space="preserve"> is a verb. Both words become nouns when affixed with the </w:t>
      </w:r>
      <w:r w:rsidRPr="00C77F82">
        <w:rPr>
          <w:rFonts w:cs="Times New Roman"/>
          <w:iCs/>
        </w:rPr>
        <w:t>circumfix</w:t>
      </w:r>
      <w:r w:rsidRPr="00C77F82">
        <w:rPr>
          <w:rFonts w:cs="Times New Roman"/>
        </w:rPr>
        <w:t xml:space="preserve"> {ka-an}.</w:t>
      </w:r>
    </w:p>
    <w:p w14:paraId="52942EA4" w14:textId="3E3201F2" w:rsidR="00F33C27" w:rsidRPr="00C77F82" w:rsidRDefault="00F33C27" w:rsidP="00B84173">
      <w:pPr>
        <w:spacing w:line="240" w:lineRule="auto"/>
        <w:ind w:right="-52" w:firstLine="567"/>
        <w:rPr>
          <w:rFonts w:cs="Times New Roman"/>
        </w:rPr>
      </w:pPr>
      <w:r w:rsidRPr="00C77F82">
        <w:rPr>
          <w:rFonts w:cs="Times New Roman"/>
        </w:rPr>
        <w:t xml:space="preserve">The </w:t>
      </w:r>
      <w:r w:rsidRPr="00C77F82">
        <w:rPr>
          <w:rFonts w:cs="Times New Roman"/>
          <w:iCs/>
        </w:rPr>
        <w:t>circumfix</w:t>
      </w:r>
      <w:r w:rsidRPr="00C77F82">
        <w:rPr>
          <w:rFonts w:cs="Times New Roman"/>
        </w:rPr>
        <w:t xml:space="preserve"> {ka-an} serves multiple functions. In addition to nominalizing adjectives and verbs, it can also modify verbs to express ability, such as the verb </w:t>
      </w:r>
      <w:r w:rsidRPr="00C77F82">
        <w:rPr>
          <w:rFonts w:cs="Times New Roman"/>
          <w:i/>
          <w:iCs/>
        </w:rPr>
        <w:t>ato</w:t>
      </w:r>
      <w:r w:rsidRPr="00C77F82">
        <w:rPr>
          <w:rFonts w:cs="Times New Roman"/>
        </w:rPr>
        <w:t xml:space="preserve"> </w:t>
      </w:r>
      <w:r w:rsidR="008B41B3">
        <w:rPr>
          <w:rFonts w:cs="Times New Roman"/>
        </w:rPr>
        <w:t>‘</w:t>
      </w:r>
      <w:r w:rsidRPr="00C77F82">
        <w:rPr>
          <w:rFonts w:cs="Times New Roman"/>
        </w:rPr>
        <w:t>to see</w:t>
      </w:r>
      <w:r w:rsidR="008B41B3">
        <w:rPr>
          <w:rFonts w:cs="Times New Roman"/>
        </w:rPr>
        <w:t>’</w:t>
      </w:r>
      <w:r w:rsidRPr="00C77F82">
        <w:rPr>
          <w:rFonts w:cs="Times New Roman"/>
        </w:rPr>
        <w:t xml:space="preserve"> becomes </w:t>
      </w:r>
      <w:r w:rsidRPr="00C77F82">
        <w:rPr>
          <w:rFonts w:cs="Times New Roman"/>
          <w:i/>
          <w:iCs/>
        </w:rPr>
        <w:lastRenderedPageBreak/>
        <w:t>kaatoan</w:t>
      </w:r>
      <w:r w:rsidRPr="00C77F82">
        <w:rPr>
          <w:rFonts w:cs="Times New Roman"/>
        </w:rPr>
        <w:t xml:space="preserve"> </w:t>
      </w:r>
      <w:r w:rsidR="008B41B3">
        <w:rPr>
          <w:rFonts w:cs="Times New Roman"/>
        </w:rPr>
        <w:t>‘</w:t>
      </w:r>
      <w:r w:rsidRPr="00C77F82">
        <w:rPr>
          <w:rFonts w:cs="Times New Roman"/>
        </w:rPr>
        <w:t>can see</w:t>
      </w:r>
      <w:r w:rsidR="008B41B3">
        <w:rPr>
          <w:rFonts w:cs="Times New Roman"/>
        </w:rPr>
        <w:t>’</w:t>
      </w:r>
      <w:r w:rsidRPr="00C77F82">
        <w:rPr>
          <w:rFonts w:cs="Times New Roman"/>
        </w:rPr>
        <w:t xml:space="preserve">. Furthermore, </w:t>
      </w:r>
      <w:r w:rsidRPr="00C77F82">
        <w:rPr>
          <w:rFonts w:cs="Times New Roman"/>
          <w:iCs/>
        </w:rPr>
        <w:t>circumfix</w:t>
      </w:r>
      <w:r w:rsidRPr="00C77F82">
        <w:rPr>
          <w:rFonts w:cs="Times New Roman"/>
        </w:rPr>
        <w:t xml:space="preserve"> {ka-an} can inflect adjectives to convey a sense of extremeness. </w:t>
      </w:r>
      <w:r w:rsidR="00937AF6">
        <w:rPr>
          <w:rFonts w:cs="Times New Roman"/>
        </w:rPr>
        <w:t>Examples are given in (19):</w:t>
      </w:r>
    </w:p>
    <w:p w14:paraId="19CE35C7" w14:textId="1C42AFD4" w:rsidR="00F33C27" w:rsidRPr="00C77F82" w:rsidRDefault="00F33C27" w:rsidP="00937AF6">
      <w:pPr>
        <w:spacing w:line="240" w:lineRule="auto"/>
        <w:ind w:right="-52" w:firstLine="0"/>
        <w:rPr>
          <w:rFonts w:cs="Times New Roman"/>
        </w:rPr>
      </w:pPr>
    </w:p>
    <w:p w14:paraId="16F1D1DC" w14:textId="34F9A3DD" w:rsidR="00F33C27" w:rsidRPr="00C77F82" w:rsidRDefault="00937AF6" w:rsidP="00937AF6">
      <w:pPr>
        <w:tabs>
          <w:tab w:val="left" w:pos="2835"/>
          <w:tab w:val="left" w:pos="3969"/>
          <w:tab w:val="left" w:pos="5529"/>
        </w:tabs>
        <w:spacing w:line="240" w:lineRule="auto"/>
        <w:ind w:right="-52" w:firstLine="0"/>
        <w:rPr>
          <w:rFonts w:cs="Times New Roman"/>
        </w:rPr>
      </w:pPr>
      <w:r>
        <w:rPr>
          <w:rFonts w:cs="Times New Roman"/>
        </w:rPr>
        <w:t xml:space="preserve">(19)     </w:t>
      </w:r>
      <w:r w:rsidR="00F33C27" w:rsidRPr="00C77F82">
        <w:rPr>
          <w:rFonts w:cs="Times New Roman"/>
        </w:rPr>
        <w:t>{ka-an} + {lelo}</w:t>
      </w:r>
      <w:r w:rsidR="00F33C27" w:rsidRPr="00C77F82">
        <w:rPr>
          <w:rFonts w:cs="Times New Roman"/>
        </w:rPr>
        <w:tab/>
        <w:t>‘to miss’</w:t>
      </w:r>
      <w:r w:rsidR="00F33C27" w:rsidRPr="00C77F82">
        <w:rPr>
          <w:rFonts w:cs="Times New Roman"/>
        </w:rPr>
        <w:tab/>
        <w:t>{kaleloan}</w:t>
      </w:r>
      <w:r w:rsidR="00F33C27" w:rsidRPr="00C77F82">
        <w:rPr>
          <w:rFonts w:cs="Times New Roman"/>
        </w:rPr>
        <w:tab/>
        <w:t>’miss (s.o) so much’</w:t>
      </w:r>
    </w:p>
    <w:p w14:paraId="560CB219" w14:textId="77777777"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{ka-an} + {ləgi}</w:t>
      </w:r>
      <w:r w:rsidRPr="00C77F82">
        <w:rPr>
          <w:rFonts w:cs="Times New Roman"/>
        </w:rPr>
        <w:tab/>
        <w:t>‘sweet’</w:t>
      </w:r>
      <w:r w:rsidRPr="00C77F82">
        <w:rPr>
          <w:rFonts w:cs="Times New Roman"/>
        </w:rPr>
        <w:tab/>
        <w:t>{kaləgian}</w:t>
      </w:r>
      <w:r w:rsidRPr="00C77F82">
        <w:rPr>
          <w:rFonts w:cs="Times New Roman"/>
        </w:rPr>
        <w:tab/>
        <w:t xml:space="preserve">‘very sweet’  </w:t>
      </w:r>
    </w:p>
    <w:p w14:paraId="4019465E" w14:textId="77777777"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{ka-an} + {pasuʔ}</w:t>
      </w:r>
      <w:r w:rsidRPr="00C77F82">
        <w:rPr>
          <w:rFonts w:cs="Times New Roman"/>
        </w:rPr>
        <w:tab/>
        <w:t>’hot’</w:t>
      </w:r>
      <w:r w:rsidRPr="00C77F82">
        <w:rPr>
          <w:rFonts w:cs="Times New Roman"/>
        </w:rPr>
        <w:tab/>
        <w:t>{kəpasuʔan}</w:t>
      </w:r>
      <w:r w:rsidRPr="00C77F82">
        <w:rPr>
          <w:rFonts w:cs="Times New Roman"/>
        </w:rPr>
        <w:tab/>
        <w:t xml:space="preserve">‘very hot’  </w:t>
      </w:r>
    </w:p>
    <w:p w14:paraId="24AD6376" w14:textId="0DBDD693"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{ka-an} + {lat}</w:t>
      </w:r>
      <w:r w:rsidRPr="00C77F82">
        <w:rPr>
          <w:rFonts w:cs="Times New Roman"/>
        </w:rPr>
        <w:tab/>
      </w:r>
      <w:r w:rsidR="00937AF6">
        <w:rPr>
          <w:rFonts w:cs="Times New Roman"/>
        </w:rPr>
        <w:t>‘</w:t>
      </w:r>
      <w:r w:rsidRPr="00C77F82">
        <w:rPr>
          <w:rFonts w:cs="Times New Roman"/>
        </w:rPr>
        <w:t>late</w:t>
      </w:r>
      <w:r w:rsidR="00937AF6">
        <w:rPr>
          <w:rFonts w:cs="Times New Roman"/>
        </w:rPr>
        <w:t>’</w:t>
      </w:r>
      <w:r w:rsidRPr="00C77F82">
        <w:rPr>
          <w:rFonts w:cs="Times New Roman"/>
        </w:rPr>
        <w:tab/>
        <w:t>{kəlatan}</w:t>
      </w:r>
      <w:r w:rsidRPr="00C77F82">
        <w:rPr>
          <w:rFonts w:cs="Times New Roman"/>
        </w:rPr>
        <w:tab/>
      </w:r>
      <w:r w:rsidR="00937AF6">
        <w:rPr>
          <w:rFonts w:cs="Times New Roman"/>
        </w:rPr>
        <w:t>‘</w:t>
      </w:r>
      <w:r w:rsidRPr="00C77F82">
        <w:rPr>
          <w:rFonts w:cs="Times New Roman"/>
        </w:rPr>
        <w:t>very late</w:t>
      </w:r>
      <w:r w:rsidR="00937AF6">
        <w:rPr>
          <w:rFonts w:cs="Times New Roman"/>
        </w:rPr>
        <w:t>’</w:t>
      </w:r>
    </w:p>
    <w:p w14:paraId="324E3FBC" w14:textId="77777777" w:rsidR="00F05AF6" w:rsidRPr="00C77F82" w:rsidRDefault="00F05AF6" w:rsidP="00B84173">
      <w:pPr>
        <w:tabs>
          <w:tab w:val="left" w:pos="851"/>
          <w:tab w:val="left" w:pos="2835"/>
          <w:tab w:val="left" w:pos="3969"/>
          <w:tab w:val="left" w:pos="5529"/>
        </w:tabs>
        <w:spacing w:line="240" w:lineRule="auto"/>
        <w:ind w:right="-52" w:firstLine="0"/>
        <w:rPr>
          <w:rFonts w:cs="Times New Roman"/>
        </w:rPr>
      </w:pPr>
    </w:p>
    <w:p w14:paraId="2ACD5B25" w14:textId="4A0BFF5C" w:rsidR="00F33C27" w:rsidRPr="00C77F82" w:rsidRDefault="00F33C27" w:rsidP="00937AF6">
      <w:pPr>
        <w:tabs>
          <w:tab w:val="left" w:pos="851"/>
          <w:tab w:val="left" w:pos="2835"/>
          <w:tab w:val="left" w:pos="3969"/>
          <w:tab w:val="left" w:pos="5529"/>
        </w:tabs>
        <w:spacing w:line="240" w:lineRule="auto"/>
        <w:ind w:right="-52" w:firstLine="0"/>
        <w:rPr>
          <w:rFonts w:cs="Times New Roman"/>
        </w:rPr>
      </w:pPr>
      <w:r w:rsidRPr="00C77F82">
        <w:rPr>
          <w:rFonts w:cs="Times New Roman"/>
        </w:rPr>
        <w:t>The</w:t>
      </w:r>
      <w:r w:rsidR="00937AF6">
        <w:rPr>
          <w:rFonts w:cs="Times New Roman"/>
        </w:rPr>
        <w:t>se</w:t>
      </w:r>
      <w:r w:rsidRPr="00C77F82">
        <w:rPr>
          <w:rFonts w:cs="Times New Roman"/>
        </w:rPr>
        <w:t xml:space="preserve"> examples demonstrate that the addition of </w:t>
      </w:r>
      <w:r w:rsidRPr="00C77F82">
        <w:rPr>
          <w:rFonts w:cs="Times New Roman"/>
          <w:iCs/>
        </w:rPr>
        <w:t>circumfix</w:t>
      </w:r>
      <w:r w:rsidRPr="00C77F82">
        <w:rPr>
          <w:rFonts w:cs="Times New Roman"/>
        </w:rPr>
        <w:t xml:space="preserve"> {ka-an} conveys a sense of extremeness. Additionally, a closer analysis reveals that {ka-an} has an allomorphic variation, {kə-an}, which occurs when the base form contains the vowel /a/ as the nucleus in the prepenultimate syllable. Furthermore, from a syntactic perspective, </w:t>
      </w:r>
      <w:r w:rsidRPr="00C77F82">
        <w:rPr>
          <w:rFonts w:cs="Times New Roman"/>
          <w:iCs/>
        </w:rPr>
        <w:t>circumfix</w:t>
      </w:r>
      <w:r w:rsidRPr="00C77F82">
        <w:rPr>
          <w:rFonts w:cs="Times New Roman"/>
        </w:rPr>
        <w:t xml:space="preserve"> {ka-an} indicates that the subject in a sentence functions as the experiencer of the state described by the adjective. For instance, in the sentence </w:t>
      </w:r>
      <w:r w:rsidRPr="00C77F82">
        <w:rPr>
          <w:rFonts w:cs="Times New Roman"/>
          <w:i/>
          <w:iCs/>
        </w:rPr>
        <w:t xml:space="preserve">Sia kaleloan mamaʔna </w:t>
      </w:r>
      <w:r w:rsidR="00937AF6">
        <w:rPr>
          <w:rFonts w:cs="Times New Roman"/>
        </w:rPr>
        <w:t>‘</w:t>
      </w:r>
      <w:r w:rsidRPr="00C77F82">
        <w:rPr>
          <w:rFonts w:cs="Times New Roman"/>
        </w:rPr>
        <w:t xml:space="preserve">He/ She misses her mother very much’, the subject </w:t>
      </w:r>
      <w:r w:rsidRPr="00C77F82">
        <w:rPr>
          <w:rFonts w:cs="Times New Roman"/>
          <w:i/>
          <w:iCs/>
        </w:rPr>
        <w:t>Sia</w:t>
      </w:r>
      <w:r w:rsidRPr="00C77F82">
        <w:rPr>
          <w:rFonts w:cs="Times New Roman"/>
        </w:rPr>
        <w:t xml:space="preserve"> (He/She) experiences the intense emotion expressed by the adjective. </w:t>
      </w:r>
    </w:p>
    <w:p w14:paraId="232E538A" w14:textId="77777777" w:rsidR="00F33C27" w:rsidRPr="00C77F82" w:rsidRDefault="00F33C27" w:rsidP="00B84173">
      <w:pPr>
        <w:spacing w:line="240" w:lineRule="auto"/>
        <w:ind w:right="-52"/>
        <w:rPr>
          <w:rFonts w:cs="Times New Roman"/>
          <w:i/>
        </w:rPr>
      </w:pPr>
    </w:p>
    <w:p w14:paraId="43479858" w14:textId="572333AF" w:rsidR="00F33C27" w:rsidRPr="00C77F82" w:rsidRDefault="00FF33D7" w:rsidP="00B84173">
      <w:pPr>
        <w:pStyle w:val="Nadpis4"/>
        <w:spacing w:line="240" w:lineRule="auto"/>
        <w:ind w:right="-52" w:firstLine="0"/>
        <w:rPr>
          <w:rFonts w:cs="Times New Roman"/>
          <w:iCs w:val="0"/>
          <w:color w:val="auto"/>
        </w:rPr>
      </w:pPr>
      <w:r w:rsidRPr="00937AF6">
        <w:rPr>
          <w:rFonts w:cs="Times New Roman"/>
          <w:i w:val="0"/>
          <w:color w:val="auto"/>
        </w:rPr>
        <w:t>4.5.2</w:t>
      </w:r>
      <w:r w:rsidRPr="00C77F82">
        <w:rPr>
          <w:rFonts w:cs="Times New Roman"/>
          <w:iCs w:val="0"/>
          <w:color w:val="auto"/>
        </w:rPr>
        <w:t xml:space="preserve"> </w:t>
      </w:r>
      <w:r w:rsidR="00F33C27" w:rsidRPr="00C77F82">
        <w:rPr>
          <w:rFonts w:cs="Times New Roman"/>
          <w:iCs w:val="0"/>
          <w:color w:val="auto"/>
        </w:rPr>
        <w:t>Circumfix {pa-an}</w:t>
      </w:r>
    </w:p>
    <w:p w14:paraId="2CAC3F30" w14:textId="489BFE47" w:rsidR="00F33C27" w:rsidRPr="00C77F82" w:rsidRDefault="00F33C27" w:rsidP="00937AF6">
      <w:pPr>
        <w:spacing w:line="240" w:lineRule="auto"/>
        <w:ind w:right="-52" w:firstLine="0"/>
        <w:rPr>
          <w:rFonts w:cs="Times New Roman"/>
          <w:iCs/>
        </w:rPr>
      </w:pPr>
      <w:r w:rsidRPr="00C77F82">
        <w:rPr>
          <w:rFonts w:cs="Times New Roman"/>
          <w:iCs/>
        </w:rPr>
        <w:t xml:space="preserve">Circumfix {pa-an}forms passive verbs which shows the meaning of the subject as an experiencer. </w:t>
      </w:r>
      <w:r w:rsidR="00937AF6">
        <w:rPr>
          <w:rFonts w:cs="Times New Roman"/>
        </w:rPr>
        <w:t>Examples are given in (20):</w:t>
      </w:r>
    </w:p>
    <w:p w14:paraId="4EAD83C9" w14:textId="77777777" w:rsidR="00CF6442" w:rsidRPr="00C77F82" w:rsidRDefault="00CF6442" w:rsidP="00B84173">
      <w:pPr>
        <w:spacing w:line="240" w:lineRule="auto"/>
        <w:ind w:right="-52"/>
        <w:rPr>
          <w:rFonts w:cs="Times New Roman"/>
        </w:rPr>
      </w:pPr>
    </w:p>
    <w:p w14:paraId="267A913B" w14:textId="0372DEA3" w:rsidR="00F33C27" w:rsidRPr="00C77F82" w:rsidRDefault="00937AF6" w:rsidP="00937AF6">
      <w:pPr>
        <w:tabs>
          <w:tab w:val="left" w:pos="2835"/>
          <w:tab w:val="left" w:pos="3969"/>
          <w:tab w:val="left" w:pos="5529"/>
        </w:tabs>
        <w:spacing w:line="240" w:lineRule="auto"/>
        <w:ind w:right="-52" w:firstLine="0"/>
        <w:rPr>
          <w:rFonts w:cs="Times New Roman"/>
        </w:rPr>
      </w:pPr>
      <w:r>
        <w:rPr>
          <w:rFonts w:cs="Times New Roman"/>
        </w:rPr>
        <w:t xml:space="preserve">(20)     </w:t>
      </w:r>
      <w:r w:rsidR="00F33C27" w:rsidRPr="00C77F82">
        <w:rPr>
          <w:rFonts w:cs="Times New Roman"/>
        </w:rPr>
        <w:t>{pa-an} + {lətup}</w:t>
      </w:r>
      <w:r w:rsidR="00F33C27" w:rsidRPr="00C77F82">
        <w:rPr>
          <w:rFonts w:cs="Times New Roman"/>
        </w:rPr>
        <w:tab/>
        <w:t>‘lie’</w:t>
      </w:r>
      <w:r w:rsidR="00F33C27" w:rsidRPr="00C77F82">
        <w:rPr>
          <w:rFonts w:cs="Times New Roman"/>
        </w:rPr>
        <w:tab/>
        <w:t>{palətupan}</w:t>
      </w:r>
      <w:r w:rsidR="00F33C27" w:rsidRPr="00C77F82">
        <w:rPr>
          <w:rFonts w:cs="Times New Roman"/>
        </w:rPr>
        <w:tab/>
        <w:t>‘lied’</w:t>
      </w:r>
    </w:p>
    <w:p w14:paraId="4722458C" w14:textId="77777777"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{pa-an} + {liwagh}</w:t>
      </w:r>
      <w:r w:rsidRPr="00C77F82">
        <w:rPr>
          <w:rFonts w:cs="Times New Roman"/>
        </w:rPr>
        <w:tab/>
        <w:t>‘ask’</w:t>
      </w:r>
      <w:r w:rsidRPr="00C77F82">
        <w:rPr>
          <w:rFonts w:cs="Times New Roman"/>
        </w:rPr>
        <w:tab/>
        <w:t>{liwaghən}</w:t>
      </w:r>
      <w:r w:rsidRPr="00C77F82">
        <w:rPr>
          <w:rFonts w:cs="Times New Roman"/>
        </w:rPr>
        <w:tab/>
        <w:t>‘asked’</w:t>
      </w:r>
    </w:p>
    <w:p w14:paraId="5331C802" w14:textId="77777777" w:rsidR="00F05AF6" w:rsidRPr="00C77F82" w:rsidRDefault="00F05AF6" w:rsidP="00B84173">
      <w:pPr>
        <w:tabs>
          <w:tab w:val="left" w:pos="851"/>
          <w:tab w:val="left" w:pos="2835"/>
          <w:tab w:val="left" w:pos="3969"/>
          <w:tab w:val="left" w:pos="5529"/>
        </w:tabs>
        <w:spacing w:line="240" w:lineRule="auto"/>
        <w:ind w:right="-52" w:firstLine="0"/>
        <w:rPr>
          <w:rFonts w:cs="Times New Roman"/>
        </w:rPr>
      </w:pPr>
    </w:p>
    <w:p w14:paraId="08D2DFC8" w14:textId="2FEA6AE5" w:rsidR="00F33C27" w:rsidRPr="00C77F82" w:rsidRDefault="00F33C27" w:rsidP="00937AF6">
      <w:pPr>
        <w:tabs>
          <w:tab w:val="left" w:pos="851"/>
          <w:tab w:val="left" w:pos="2835"/>
          <w:tab w:val="left" w:pos="3969"/>
          <w:tab w:val="left" w:pos="5529"/>
        </w:tabs>
        <w:spacing w:line="240" w:lineRule="auto"/>
        <w:ind w:right="-52" w:firstLine="0"/>
        <w:rPr>
          <w:rFonts w:cs="Times New Roman"/>
        </w:rPr>
      </w:pPr>
      <w:r w:rsidRPr="00C77F82">
        <w:rPr>
          <w:rFonts w:cs="Times New Roman"/>
        </w:rPr>
        <w:t xml:space="preserve">In terms of function and meaning, the </w:t>
      </w:r>
      <w:r w:rsidRPr="00C77F82">
        <w:rPr>
          <w:rFonts w:cs="Times New Roman"/>
          <w:iCs/>
        </w:rPr>
        <w:t>circumfix</w:t>
      </w:r>
      <w:r w:rsidRPr="00C77F82">
        <w:rPr>
          <w:rFonts w:cs="Times New Roman"/>
        </w:rPr>
        <w:t xml:space="preserve"> {pa-an} serves as the opposite of the transitive prefix {ma-}. When applied, it transforms the base form into verb such as </w:t>
      </w:r>
      <w:r w:rsidRPr="00C77F82">
        <w:rPr>
          <w:rFonts w:cs="Times New Roman"/>
          <w:i/>
          <w:iCs/>
        </w:rPr>
        <w:t>mal</w:t>
      </w:r>
      <w:r w:rsidRPr="00C77F82">
        <w:rPr>
          <w:rFonts w:cs="Times New Roman"/>
        </w:rPr>
        <w:t>ə</w:t>
      </w:r>
      <w:r w:rsidRPr="00C77F82">
        <w:rPr>
          <w:rFonts w:cs="Times New Roman"/>
          <w:i/>
          <w:iCs/>
        </w:rPr>
        <w:t>tup</w:t>
      </w:r>
      <w:r w:rsidRPr="00C77F82">
        <w:rPr>
          <w:rFonts w:cs="Times New Roman"/>
        </w:rPr>
        <w:t xml:space="preserve"> </w:t>
      </w:r>
      <w:r w:rsidR="000539C0">
        <w:rPr>
          <w:rFonts w:cs="Times New Roman"/>
        </w:rPr>
        <w:t>‘</w:t>
      </w:r>
      <w:r w:rsidRPr="00C77F82">
        <w:rPr>
          <w:rFonts w:cs="Times New Roman"/>
        </w:rPr>
        <w:t>to lie</w:t>
      </w:r>
      <w:r w:rsidR="000539C0">
        <w:rPr>
          <w:rFonts w:cs="Times New Roman"/>
        </w:rPr>
        <w:t>’</w:t>
      </w:r>
      <w:r w:rsidRPr="00C77F82">
        <w:rPr>
          <w:rFonts w:cs="Times New Roman"/>
        </w:rPr>
        <w:t xml:space="preserve"> and </w:t>
      </w:r>
      <w:r w:rsidRPr="00C77F82">
        <w:rPr>
          <w:rFonts w:cs="Times New Roman"/>
          <w:i/>
          <w:iCs/>
        </w:rPr>
        <w:t>liwagh</w:t>
      </w:r>
      <w:r w:rsidRPr="00C77F82">
        <w:rPr>
          <w:rFonts w:cs="Times New Roman"/>
        </w:rPr>
        <w:t xml:space="preserve"> </w:t>
      </w:r>
      <w:r w:rsidR="000539C0">
        <w:rPr>
          <w:rFonts w:cs="Times New Roman"/>
        </w:rPr>
        <w:t>‘</w:t>
      </w:r>
      <w:r w:rsidRPr="00C77F82">
        <w:rPr>
          <w:rFonts w:cs="Times New Roman"/>
        </w:rPr>
        <w:t xml:space="preserve">to ask’. </w:t>
      </w:r>
    </w:p>
    <w:p w14:paraId="1CDFBFEB" w14:textId="77777777" w:rsidR="00F33C27" w:rsidRPr="00C77F82" w:rsidRDefault="00F33C27" w:rsidP="00B84173">
      <w:pPr>
        <w:tabs>
          <w:tab w:val="left" w:pos="851"/>
          <w:tab w:val="left" w:pos="2835"/>
          <w:tab w:val="left" w:pos="3969"/>
          <w:tab w:val="left" w:pos="5529"/>
        </w:tabs>
        <w:spacing w:line="240" w:lineRule="auto"/>
        <w:ind w:right="-52" w:firstLine="0"/>
        <w:rPr>
          <w:rFonts w:cs="Times New Roman"/>
        </w:rPr>
      </w:pPr>
    </w:p>
    <w:p w14:paraId="4ED2600E" w14:textId="0801A10E" w:rsidR="00F33C27" w:rsidRPr="00C77F82" w:rsidRDefault="00FF33D7" w:rsidP="00B84173">
      <w:pPr>
        <w:pStyle w:val="Nadpis4"/>
        <w:spacing w:line="240" w:lineRule="auto"/>
        <w:ind w:right="-52" w:firstLine="0"/>
        <w:rPr>
          <w:rFonts w:cs="Times New Roman"/>
          <w:iCs w:val="0"/>
          <w:color w:val="auto"/>
        </w:rPr>
      </w:pPr>
      <w:r w:rsidRPr="000539C0">
        <w:rPr>
          <w:rFonts w:cs="Times New Roman"/>
          <w:i w:val="0"/>
          <w:color w:val="auto"/>
        </w:rPr>
        <w:t>4.5.3</w:t>
      </w:r>
      <w:r w:rsidRPr="00C77F82">
        <w:rPr>
          <w:rFonts w:cs="Times New Roman"/>
          <w:iCs w:val="0"/>
          <w:color w:val="auto"/>
        </w:rPr>
        <w:t xml:space="preserve"> </w:t>
      </w:r>
      <w:r w:rsidR="00F33C27" w:rsidRPr="00C77F82">
        <w:rPr>
          <w:rFonts w:cs="Times New Roman"/>
          <w:iCs w:val="0"/>
          <w:color w:val="auto"/>
        </w:rPr>
        <w:t>Circumfix {mə-an}</w:t>
      </w:r>
    </w:p>
    <w:p w14:paraId="78AF0F87" w14:textId="6F684170" w:rsidR="00CF6442" w:rsidRPr="00C77F82" w:rsidRDefault="00F33C27" w:rsidP="000539C0">
      <w:pPr>
        <w:tabs>
          <w:tab w:val="left" w:pos="851"/>
          <w:tab w:val="left" w:pos="2835"/>
          <w:tab w:val="left" w:pos="3969"/>
          <w:tab w:val="left" w:pos="5529"/>
        </w:tabs>
        <w:spacing w:line="240" w:lineRule="auto"/>
        <w:ind w:right="-52" w:firstLine="0"/>
        <w:rPr>
          <w:rFonts w:cs="Times New Roman"/>
        </w:rPr>
      </w:pPr>
      <w:r w:rsidRPr="00C77F82">
        <w:rPr>
          <w:rFonts w:cs="Times New Roman"/>
          <w:iCs/>
        </w:rPr>
        <w:t>Circumfix {mə-an} functions to indicate a mutual relationship or reciprocal meaning</w:t>
      </w:r>
      <w:r w:rsidR="000539C0">
        <w:rPr>
          <w:rFonts w:cs="Times New Roman"/>
          <w:iCs/>
        </w:rPr>
        <w:t xml:space="preserve"> as illustrated in (21):</w:t>
      </w:r>
      <w:r w:rsidRPr="00C77F82">
        <w:rPr>
          <w:rFonts w:cs="Times New Roman"/>
          <w:iCs/>
        </w:rPr>
        <w:t xml:space="preserve"> </w:t>
      </w:r>
    </w:p>
    <w:p w14:paraId="7B2A64AE" w14:textId="4F13ADC7"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ab/>
      </w:r>
    </w:p>
    <w:p w14:paraId="24656A1D" w14:textId="1C583CC3" w:rsidR="00F33C27" w:rsidRPr="00C77F82" w:rsidRDefault="000539C0" w:rsidP="000539C0">
      <w:pPr>
        <w:tabs>
          <w:tab w:val="left" w:pos="2835"/>
          <w:tab w:val="left" w:pos="3969"/>
          <w:tab w:val="left" w:pos="5529"/>
        </w:tabs>
        <w:spacing w:line="240" w:lineRule="auto"/>
        <w:ind w:right="-52" w:firstLine="0"/>
        <w:rPr>
          <w:rFonts w:cs="Times New Roman"/>
        </w:rPr>
      </w:pPr>
      <w:r>
        <w:rPr>
          <w:rFonts w:cs="Times New Roman"/>
        </w:rPr>
        <w:t xml:space="preserve">(21)     </w:t>
      </w:r>
      <w:r w:rsidR="00F33C27" w:rsidRPr="00C77F82">
        <w:rPr>
          <w:rFonts w:cs="Times New Roman"/>
        </w:rPr>
        <w:t>{mə-an} + {lo:}</w:t>
      </w:r>
      <w:r w:rsidR="00F33C27" w:rsidRPr="00C77F82">
        <w:rPr>
          <w:rFonts w:cs="Times New Roman"/>
        </w:rPr>
        <w:tab/>
        <w:t>‘to see’</w:t>
      </w:r>
      <w:r w:rsidR="00F33C27" w:rsidRPr="00C77F82">
        <w:rPr>
          <w:rFonts w:cs="Times New Roman"/>
        </w:rPr>
        <w:tab/>
        <w:t>{məlo:ʔan}</w:t>
      </w:r>
      <w:r w:rsidR="00F33C27" w:rsidRPr="00C77F82">
        <w:rPr>
          <w:rFonts w:cs="Times New Roman"/>
        </w:rPr>
        <w:tab/>
        <w:t xml:space="preserve">’look at each other’  </w:t>
      </w:r>
    </w:p>
    <w:p w14:paraId="61A49A99" w14:textId="77777777" w:rsidR="00F33C27" w:rsidRPr="00C77F82" w:rsidRDefault="00F33C27" w:rsidP="00B84173">
      <w:pPr>
        <w:tabs>
          <w:tab w:val="left" w:pos="851"/>
          <w:tab w:val="left" w:pos="2835"/>
          <w:tab w:val="left" w:pos="3969"/>
          <w:tab w:val="left" w:pos="5529"/>
        </w:tabs>
        <w:spacing w:line="240" w:lineRule="auto"/>
        <w:ind w:right="-52"/>
        <w:rPr>
          <w:rFonts w:cs="Times New Roman"/>
        </w:rPr>
      </w:pPr>
      <w:r w:rsidRPr="00C77F82">
        <w:rPr>
          <w:rFonts w:cs="Times New Roman"/>
        </w:rPr>
        <w:t>{mə-an} + {siwo}</w:t>
      </w:r>
      <w:r w:rsidRPr="00C77F82">
        <w:rPr>
          <w:rFonts w:cs="Times New Roman"/>
        </w:rPr>
        <w:tab/>
        <w:t>‘to make’</w:t>
      </w:r>
      <w:r w:rsidRPr="00C77F82">
        <w:rPr>
          <w:rFonts w:cs="Times New Roman"/>
        </w:rPr>
        <w:tab/>
        <w:t>{məsiwoan}</w:t>
      </w:r>
      <w:r w:rsidRPr="00C77F82">
        <w:rPr>
          <w:rFonts w:cs="Times New Roman"/>
        </w:rPr>
        <w:tab/>
        <w:t>’make each other’</w:t>
      </w:r>
    </w:p>
    <w:p w14:paraId="0C659424" w14:textId="77777777" w:rsidR="00F05AF6" w:rsidRPr="00C77F82" w:rsidRDefault="00F05AF6" w:rsidP="00B84173">
      <w:pPr>
        <w:tabs>
          <w:tab w:val="left" w:pos="851"/>
          <w:tab w:val="left" w:pos="2835"/>
          <w:tab w:val="left" w:pos="3969"/>
          <w:tab w:val="left" w:pos="5529"/>
        </w:tabs>
        <w:spacing w:line="240" w:lineRule="auto"/>
        <w:ind w:right="-52" w:firstLine="0"/>
        <w:rPr>
          <w:rFonts w:cs="Times New Roman"/>
        </w:rPr>
      </w:pPr>
    </w:p>
    <w:p w14:paraId="02CBC50A" w14:textId="1B809459" w:rsidR="00F33C27" w:rsidRPr="00C77F82" w:rsidRDefault="00F33C27" w:rsidP="000539C0">
      <w:pPr>
        <w:tabs>
          <w:tab w:val="left" w:pos="851"/>
          <w:tab w:val="left" w:pos="2835"/>
          <w:tab w:val="left" w:pos="3969"/>
          <w:tab w:val="left" w:pos="5529"/>
        </w:tabs>
        <w:spacing w:line="240" w:lineRule="auto"/>
        <w:ind w:right="-52" w:firstLine="0"/>
        <w:rPr>
          <w:rFonts w:cs="Times New Roman"/>
        </w:rPr>
      </w:pPr>
      <w:r w:rsidRPr="00C77F82">
        <w:rPr>
          <w:rFonts w:cs="Times New Roman"/>
        </w:rPr>
        <w:t xml:space="preserve">The reciprocal meaning conveyed by </w:t>
      </w:r>
      <w:r w:rsidRPr="00C77F82">
        <w:rPr>
          <w:rFonts w:cs="Times New Roman"/>
          <w:iCs/>
        </w:rPr>
        <w:t>circumfix</w:t>
      </w:r>
      <w:r w:rsidRPr="00C77F82">
        <w:rPr>
          <w:rFonts w:cs="Times New Roman"/>
        </w:rPr>
        <w:t xml:space="preserve"> {me-an} indicates that, syntactically, the subject consists of multiple participants. For example, in the sentence </w:t>
      </w:r>
      <w:r w:rsidRPr="00C77F82">
        <w:rPr>
          <w:rFonts w:cs="Times New Roman"/>
          <w:i/>
          <w:iCs/>
        </w:rPr>
        <w:t>Sea məlo:ʔan waki lalan</w:t>
      </w:r>
      <w:r w:rsidRPr="00C77F82">
        <w:rPr>
          <w:rFonts w:cs="Times New Roman"/>
        </w:rPr>
        <w:t xml:space="preserve"> </w:t>
      </w:r>
      <w:r w:rsidR="000539C0">
        <w:rPr>
          <w:rFonts w:cs="Times New Roman"/>
        </w:rPr>
        <w:t>‘</w:t>
      </w:r>
      <w:r w:rsidRPr="00C77F82">
        <w:rPr>
          <w:rFonts w:cs="Times New Roman"/>
        </w:rPr>
        <w:t>They are looking at each other on the road</w:t>
      </w:r>
      <w:r w:rsidR="000539C0">
        <w:rPr>
          <w:rFonts w:cs="Times New Roman"/>
        </w:rPr>
        <w:t>’</w:t>
      </w:r>
      <w:r w:rsidRPr="00C77F82">
        <w:rPr>
          <w:rFonts w:cs="Times New Roman"/>
        </w:rPr>
        <w:t xml:space="preserve">, the subject </w:t>
      </w:r>
      <w:r w:rsidRPr="00C77F82">
        <w:rPr>
          <w:rFonts w:cs="Times New Roman"/>
          <w:i/>
          <w:iCs/>
        </w:rPr>
        <w:t>Sea</w:t>
      </w:r>
      <w:r w:rsidRPr="00C77F82">
        <w:rPr>
          <w:rFonts w:cs="Times New Roman"/>
        </w:rPr>
        <w:t xml:space="preserve"> ‘they’ represents more than one person engaging in a mutual action. </w:t>
      </w:r>
    </w:p>
    <w:p w14:paraId="5E52C1DC" w14:textId="77777777" w:rsidR="00F33C27" w:rsidRPr="00C77F82" w:rsidRDefault="00F33C27" w:rsidP="00B84173">
      <w:pPr>
        <w:tabs>
          <w:tab w:val="left" w:pos="851"/>
          <w:tab w:val="left" w:pos="2835"/>
          <w:tab w:val="left" w:pos="3969"/>
          <w:tab w:val="left" w:pos="5529"/>
        </w:tabs>
        <w:spacing w:line="240" w:lineRule="auto"/>
        <w:ind w:right="-52" w:firstLine="0"/>
        <w:rPr>
          <w:rFonts w:cs="Times New Roman"/>
        </w:rPr>
      </w:pPr>
    </w:p>
    <w:p w14:paraId="27E3FBBA" w14:textId="13FB0958" w:rsidR="00F33C27" w:rsidRPr="00C77F82" w:rsidRDefault="00FF33D7" w:rsidP="00B84173">
      <w:pPr>
        <w:tabs>
          <w:tab w:val="left" w:pos="851"/>
          <w:tab w:val="left" w:pos="2835"/>
          <w:tab w:val="left" w:pos="3969"/>
          <w:tab w:val="left" w:pos="5529"/>
        </w:tabs>
        <w:spacing w:line="240" w:lineRule="auto"/>
        <w:ind w:right="-52" w:firstLine="0"/>
        <w:rPr>
          <w:rFonts w:cs="Times New Roman"/>
        </w:rPr>
      </w:pPr>
      <w:r w:rsidRPr="00C77F82">
        <w:rPr>
          <w:rFonts w:cs="Times New Roman"/>
        </w:rPr>
        <w:t xml:space="preserve">4.5.4 </w:t>
      </w:r>
      <w:r w:rsidR="00F33C27" w:rsidRPr="000539C0">
        <w:rPr>
          <w:rFonts w:cs="Times New Roman"/>
          <w:i/>
          <w:iCs/>
        </w:rPr>
        <w:t xml:space="preserve">Comparison of </w:t>
      </w:r>
      <w:r w:rsidR="0003078C">
        <w:rPr>
          <w:rFonts w:cs="Times New Roman"/>
          <w:i/>
          <w:iCs/>
        </w:rPr>
        <w:t>c</w:t>
      </w:r>
      <w:r w:rsidR="00F33C27" w:rsidRPr="000539C0">
        <w:rPr>
          <w:rFonts w:cs="Times New Roman"/>
          <w:i/>
          <w:iCs/>
        </w:rPr>
        <w:t xml:space="preserve">ircumfixes in the Jaton </w:t>
      </w:r>
      <w:r w:rsidR="0003078C">
        <w:rPr>
          <w:rFonts w:cs="Times New Roman"/>
          <w:i/>
          <w:iCs/>
        </w:rPr>
        <w:t>i</w:t>
      </w:r>
      <w:r w:rsidR="00F33C27" w:rsidRPr="000539C0">
        <w:rPr>
          <w:rFonts w:cs="Times New Roman"/>
          <w:i/>
          <w:iCs/>
        </w:rPr>
        <w:t>solect with Tondano and Javanese</w:t>
      </w:r>
    </w:p>
    <w:p w14:paraId="703CE124" w14:textId="4EBAAD51" w:rsidR="00F33C27" w:rsidRPr="00C77F82" w:rsidRDefault="00F33C27" w:rsidP="000539C0">
      <w:pPr>
        <w:tabs>
          <w:tab w:val="left" w:pos="851"/>
          <w:tab w:val="left" w:pos="2835"/>
          <w:tab w:val="left" w:pos="3969"/>
          <w:tab w:val="left" w:pos="5529"/>
        </w:tabs>
        <w:spacing w:line="240" w:lineRule="auto"/>
        <w:ind w:right="-52" w:firstLine="0"/>
        <w:rPr>
          <w:rFonts w:cs="Times New Roman"/>
        </w:rPr>
      </w:pPr>
      <w:r w:rsidRPr="00C77F82">
        <w:rPr>
          <w:rFonts w:cs="Times New Roman"/>
        </w:rPr>
        <w:t xml:space="preserve">Since previous studies on the morphology of the Tondano language have not provided comprehensive description of circumfixes, the three circumfixes that this study identify can only be compared with those in Javanese. Herdiyanto </w:t>
      </w:r>
      <w:r w:rsidRPr="00C77F82">
        <w:rPr>
          <w:rFonts w:cs="Times New Roman"/>
        </w:rPr>
        <w:fldChar w:fldCharType="begin"/>
      </w:r>
      <w:r w:rsidRPr="00C77F82">
        <w:rPr>
          <w:rFonts w:cs="Times New Roman"/>
        </w:rPr>
        <w:instrText xml:space="preserve"> ADDIN ZOTERO_ITEM CSL_CITATION {"citationID":"4hIgoLI7","properties":{"formattedCitation":"(n.d., pp. 64\\uc0\\u8211{}66)","plainCitation":"(n.d., pp. 64–66)","noteIndex":0},"citationItems":[{"id":585,"uris":["http://zotero.org/users/9150040/items/XFYD2ZDR"],"itemData":{"id":585,"type":"article-journal","container-title":"Cakrawala Pendidikan","page":"62-75","title":"Konfiks dalam Bahasa Jawa","author":[{"family":"Herdiyanto","given":""}]},"locator":"64-66","label":"page","suppress-author":true}],"schema":"https://github.com/citation-style-language/schema/raw/master/csl-citation.json"} </w:instrText>
      </w:r>
      <w:r w:rsidRPr="00C77F82">
        <w:rPr>
          <w:rFonts w:cs="Times New Roman"/>
        </w:rPr>
        <w:fldChar w:fldCharType="separate"/>
      </w:r>
      <w:r w:rsidRPr="00C77F82">
        <w:rPr>
          <w:rFonts w:cs="Times New Roman"/>
          <w:kern w:val="0"/>
          <w:lang w:val="en-US"/>
        </w:rPr>
        <w:t>(n.d.</w:t>
      </w:r>
      <w:r w:rsidR="000539C0">
        <w:rPr>
          <w:rFonts w:cs="Times New Roman"/>
          <w:kern w:val="0"/>
          <w:lang w:val="en-US"/>
        </w:rPr>
        <w:t xml:space="preserve">: </w:t>
      </w:r>
      <w:r w:rsidRPr="00C77F82">
        <w:rPr>
          <w:rFonts w:cs="Times New Roman"/>
          <w:kern w:val="0"/>
          <w:lang w:val="en-US"/>
        </w:rPr>
        <w:t>64–66)</w:t>
      </w:r>
      <w:r w:rsidRPr="00C77F82">
        <w:rPr>
          <w:rFonts w:cs="Times New Roman"/>
        </w:rPr>
        <w:fldChar w:fldCharType="end"/>
      </w:r>
      <w:r w:rsidRPr="00C77F82">
        <w:rPr>
          <w:rFonts w:cs="Times New Roman"/>
        </w:rPr>
        <w:t xml:space="preserve">, in his article </w:t>
      </w:r>
      <w:r w:rsidRPr="00C77F82">
        <w:rPr>
          <w:rFonts w:cs="Times New Roman"/>
          <w:i/>
          <w:iCs/>
        </w:rPr>
        <w:t>Konfiks dalam Bahasa Jawa</w:t>
      </w:r>
      <w:r w:rsidRPr="00C77F82">
        <w:rPr>
          <w:rFonts w:cs="Times New Roman"/>
        </w:rPr>
        <w:t xml:space="preserve">, highlights the structural similarity between two circumfixes in the Jaton isolect and those in Javanese, namely {ka-an}and {pə-an}. However, these circumfixes do not exhibit semantic equivalence. In the Jaton isolect, the circumfix {ka-an} functions to derive adjectives </w:t>
      </w:r>
      <w:r w:rsidRPr="00C77F82">
        <w:rPr>
          <w:rFonts w:cs="Times New Roman"/>
        </w:rPr>
        <w:lastRenderedPageBreak/>
        <w:t xml:space="preserve">and verbs into nouns, as well as to inflect base verbs into verbs that convey meaning of capability and intensity. Conversely, in Javanese, this circumfix denotes locative nouns and intransitive verbs. Furthermore, the circumfix {pə-an) in the Jaton isolect serves to form passive verbs, whereas in Javanese, it functions to indicate location, as inferred from its base noun. Therefore, it is concluded that the circumfixes in the Jaton isolect are native to the Tondano language, as they are not influenced by Javanese. </w:t>
      </w:r>
    </w:p>
    <w:p w14:paraId="6A96025C" w14:textId="77777777" w:rsidR="00F33C27" w:rsidRPr="00C77F82" w:rsidRDefault="00F33C27" w:rsidP="00B84173">
      <w:pPr>
        <w:tabs>
          <w:tab w:val="left" w:pos="851"/>
          <w:tab w:val="left" w:pos="2835"/>
          <w:tab w:val="left" w:pos="3969"/>
          <w:tab w:val="left" w:pos="5529"/>
        </w:tabs>
        <w:spacing w:line="240" w:lineRule="auto"/>
        <w:ind w:right="-52" w:firstLine="709"/>
        <w:rPr>
          <w:rFonts w:cs="Times New Roman"/>
        </w:rPr>
      </w:pPr>
    </w:p>
    <w:p w14:paraId="17E56D00" w14:textId="1FFB9760" w:rsidR="00F33C27" w:rsidRPr="00C77F82" w:rsidRDefault="00FF33D7" w:rsidP="000539C0">
      <w:pPr>
        <w:pStyle w:val="Nadpis3"/>
        <w:spacing w:before="0" w:after="0" w:line="240" w:lineRule="auto"/>
        <w:ind w:right="-52" w:firstLine="0"/>
        <w:rPr>
          <w:rFonts w:cs="Times New Roman"/>
          <w:i/>
          <w:iCs/>
          <w:sz w:val="24"/>
          <w:szCs w:val="24"/>
        </w:rPr>
      </w:pPr>
      <w:r w:rsidRPr="000539C0">
        <w:rPr>
          <w:rFonts w:cs="Times New Roman"/>
          <w:color w:val="auto"/>
          <w:sz w:val="24"/>
          <w:szCs w:val="24"/>
        </w:rPr>
        <w:t>4.6</w:t>
      </w:r>
      <w:r w:rsidRPr="00C77F82">
        <w:rPr>
          <w:rFonts w:cs="Times New Roman"/>
          <w:i/>
          <w:iCs/>
          <w:color w:val="auto"/>
          <w:sz w:val="24"/>
          <w:szCs w:val="24"/>
        </w:rPr>
        <w:t xml:space="preserve"> Comparison </w:t>
      </w:r>
      <w:r w:rsidR="00BF1415" w:rsidRPr="00C77F82">
        <w:rPr>
          <w:rFonts w:cs="Times New Roman"/>
          <w:i/>
          <w:iCs/>
          <w:color w:val="auto"/>
          <w:sz w:val="24"/>
          <w:szCs w:val="24"/>
        </w:rPr>
        <w:t xml:space="preserve">of affixation processes in </w:t>
      </w:r>
      <w:r w:rsidRPr="00C77F82">
        <w:rPr>
          <w:rFonts w:cs="Times New Roman"/>
          <w:i/>
          <w:iCs/>
          <w:color w:val="auto"/>
          <w:sz w:val="24"/>
          <w:szCs w:val="24"/>
        </w:rPr>
        <w:t xml:space="preserve">Jaton </w:t>
      </w:r>
      <w:r w:rsidR="00BF1415">
        <w:rPr>
          <w:rFonts w:cs="Times New Roman"/>
          <w:i/>
          <w:iCs/>
          <w:color w:val="auto"/>
          <w:sz w:val="24"/>
          <w:szCs w:val="24"/>
        </w:rPr>
        <w:t>a</w:t>
      </w:r>
      <w:r w:rsidRPr="00C77F82">
        <w:rPr>
          <w:rFonts w:cs="Times New Roman"/>
          <w:i/>
          <w:iCs/>
          <w:color w:val="auto"/>
          <w:sz w:val="24"/>
          <w:szCs w:val="24"/>
        </w:rPr>
        <w:t xml:space="preserve"> Tondano </w:t>
      </w:r>
    </w:p>
    <w:p w14:paraId="68A808B3" w14:textId="77777777" w:rsidR="000539C0" w:rsidRDefault="000539C0" w:rsidP="000539C0">
      <w:pPr>
        <w:spacing w:line="240" w:lineRule="auto"/>
        <w:ind w:right="-52" w:firstLine="0"/>
        <w:rPr>
          <w:rFonts w:cs="Times New Roman"/>
        </w:rPr>
      </w:pPr>
    </w:p>
    <w:p w14:paraId="48851A85" w14:textId="1E276706" w:rsidR="00F33C27" w:rsidRPr="00C77F82" w:rsidRDefault="00F33C27" w:rsidP="000539C0">
      <w:pPr>
        <w:spacing w:line="240" w:lineRule="auto"/>
        <w:ind w:right="-52" w:firstLine="0"/>
        <w:rPr>
          <w:rFonts w:cs="Times New Roman"/>
        </w:rPr>
      </w:pPr>
      <w:r w:rsidRPr="00C77F82">
        <w:rPr>
          <w:rFonts w:cs="Times New Roman"/>
        </w:rPr>
        <w:t xml:space="preserve">A comparison based on the translation of Jaton and Tondano revealed that Jaton affixes exhibit equivalence in both form and meaning with those in Tondano. This finding suggests that the affixation process in Jaton is not influenced by Javanese. </w:t>
      </w:r>
    </w:p>
    <w:p w14:paraId="257CA7FA" w14:textId="77777777" w:rsidR="00C967AD" w:rsidRPr="00C77F82" w:rsidRDefault="00C967AD" w:rsidP="00B84173">
      <w:pPr>
        <w:spacing w:line="240" w:lineRule="auto"/>
        <w:ind w:right="-52"/>
        <w:rPr>
          <w:rFonts w:cs="Times New Roman"/>
        </w:rPr>
      </w:pPr>
    </w:p>
    <w:p w14:paraId="3557307E" w14:textId="3D2D332E" w:rsidR="00F33C27" w:rsidRPr="00C77F82" w:rsidRDefault="00FF33D7" w:rsidP="000539C0">
      <w:pPr>
        <w:pStyle w:val="Nadpis2"/>
        <w:spacing w:before="0" w:after="0" w:line="240" w:lineRule="auto"/>
        <w:ind w:right="-52" w:firstLine="0"/>
        <w:rPr>
          <w:rFonts w:ascii="Times New Roman" w:hAnsi="Times New Roman" w:cs="Times New Roman"/>
          <w:i/>
          <w:iCs/>
          <w:color w:val="auto"/>
          <w:sz w:val="24"/>
          <w:szCs w:val="24"/>
        </w:rPr>
      </w:pPr>
      <w:r w:rsidRPr="000539C0">
        <w:rPr>
          <w:rFonts w:ascii="Times New Roman" w:hAnsi="Times New Roman" w:cs="Times New Roman"/>
          <w:color w:val="auto"/>
          <w:sz w:val="24"/>
          <w:szCs w:val="24"/>
        </w:rPr>
        <w:t>4.7</w:t>
      </w:r>
      <w:r w:rsidRPr="00C77F82">
        <w:rPr>
          <w:rFonts w:ascii="Times New Roman" w:hAnsi="Times New Roman" w:cs="Times New Roman"/>
          <w:i/>
          <w:iCs/>
          <w:color w:val="auto"/>
          <w:sz w:val="24"/>
          <w:szCs w:val="24"/>
        </w:rPr>
        <w:t xml:space="preserve"> Reduplication</w:t>
      </w:r>
    </w:p>
    <w:p w14:paraId="5F73C3AF" w14:textId="77777777" w:rsidR="000539C0" w:rsidRDefault="000539C0" w:rsidP="000539C0">
      <w:pPr>
        <w:spacing w:line="240" w:lineRule="auto"/>
        <w:ind w:right="-52" w:firstLine="0"/>
        <w:rPr>
          <w:rFonts w:cs="Times New Roman"/>
        </w:rPr>
      </w:pPr>
    </w:p>
    <w:p w14:paraId="6916B98D" w14:textId="73ACFAE3" w:rsidR="004C206C" w:rsidRPr="00C77F82" w:rsidRDefault="00884D40" w:rsidP="000539C0">
      <w:pPr>
        <w:spacing w:line="240" w:lineRule="auto"/>
        <w:ind w:right="-52" w:firstLine="0"/>
        <w:rPr>
          <w:rFonts w:cs="Times New Roman"/>
        </w:rPr>
      </w:pPr>
      <w:r w:rsidRPr="00C77F82">
        <w:rPr>
          <w:rFonts w:cs="Times New Roman"/>
        </w:rPr>
        <w:t xml:space="preserve">Reduplication processes in the Jaton language can be classified into several types, one of which is </w:t>
      </w:r>
      <w:r w:rsidRPr="000539C0">
        <w:rPr>
          <w:rFonts w:cs="Times New Roman"/>
          <w:i/>
          <w:iCs/>
        </w:rPr>
        <w:t>dwilingga</w:t>
      </w:r>
      <w:r w:rsidRPr="00C77F82">
        <w:rPr>
          <w:rFonts w:cs="Times New Roman"/>
        </w:rPr>
        <w:t xml:space="preserve"> reduplication (or full reduplication). This type of reduplication is characterized by the repetition of the entire root word form. For example, the root word </w:t>
      </w:r>
      <w:r w:rsidRPr="000539C0">
        <w:rPr>
          <w:rFonts w:cs="Times New Roman"/>
          <w:i/>
          <w:iCs/>
        </w:rPr>
        <w:t>lépo</w:t>
      </w:r>
      <w:r w:rsidRPr="00C77F82">
        <w:rPr>
          <w:rFonts w:cs="Times New Roman"/>
        </w:rPr>
        <w:t xml:space="preserve"> </w:t>
      </w:r>
      <w:r w:rsidR="000539C0">
        <w:rPr>
          <w:rFonts w:cs="Times New Roman"/>
        </w:rPr>
        <w:t>‘</w:t>
      </w:r>
      <w:r w:rsidRPr="00C77F82">
        <w:rPr>
          <w:rFonts w:cs="Times New Roman"/>
        </w:rPr>
        <w:t>dirty</w:t>
      </w:r>
      <w:r w:rsidR="000539C0">
        <w:rPr>
          <w:rFonts w:cs="Times New Roman"/>
        </w:rPr>
        <w:t>’</w:t>
      </w:r>
      <w:r w:rsidRPr="00C77F82">
        <w:rPr>
          <w:rFonts w:cs="Times New Roman"/>
        </w:rPr>
        <w:t xml:space="preserve"> can be repeated as </w:t>
      </w:r>
      <w:r w:rsidRPr="000539C0">
        <w:rPr>
          <w:rFonts w:cs="Times New Roman"/>
          <w:i/>
          <w:iCs/>
        </w:rPr>
        <w:t>lépo-lépo</w:t>
      </w:r>
      <w:r w:rsidRPr="00C77F82">
        <w:rPr>
          <w:rFonts w:cs="Times New Roman"/>
        </w:rPr>
        <w:t xml:space="preserve">, meaning </w:t>
      </w:r>
      <w:r w:rsidR="000539C0">
        <w:rPr>
          <w:rFonts w:cs="Times New Roman"/>
        </w:rPr>
        <w:t>‘</w:t>
      </w:r>
      <w:r w:rsidRPr="00C77F82">
        <w:rPr>
          <w:rFonts w:cs="Times New Roman"/>
        </w:rPr>
        <w:t>very dirty</w:t>
      </w:r>
      <w:r w:rsidR="000539C0">
        <w:rPr>
          <w:rFonts w:cs="Times New Roman"/>
        </w:rPr>
        <w:t>’</w:t>
      </w:r>
      <w:r w:rsidRPr="00C77F82">
        <w:rPr>
          <w:rFonts w:cs="Times New Roman"/>
        </w:rPr>
        <w:t xml:space="preserve"> or </w:t>
      </w:r>
      <w:r w:rsidR="000539C0">
        <w:rPr>
          <w:rFonts w:cs="Times New Roman"/>
        </w:rPr>
        <w:t>‘</w:t>
      </w:r>
      <w:r w:rsidRPr="00C77F82">
        <w:rPr>
          <w:rFonts w:cs="Times New Roman"/>
        </w:rPr>
        <w:t>extremely dirty</w:t>
      </w:r>
      <w:r w:rsidR="000539C0">
        <w:rPr>
          <w:rFonts w:cs="Times New Roman"/>
        </w:rPr>
        <w:t>’</w:t>
      </w:r>
      <w:r w:rsidRPr="00C77F82">
        <w:rPr>
          <w:rFonts w:cs="Times New Roman"/>
        </w:rPr>
        <w:t xml:space="preserve">. This process serves to emphasize or intensify the meaning of the root word. Another type is </w:t>
      </w:r>
      <w:r w:rsidRPr="000539C0">
        <w:rPr>
          <w:rFonts w:cs="Times New Roman"/>
          <w:i/>
          <w:iCs/>
        </w:rPr>
        <w:t>dwipurwa</w:t>
      </w:r>
      <w:r w:rsidRPr="00C77F82">
        <w:rPr>
          <w:rFonts w:cs="Times New Roman"/>
        </w:rPr>
        <w:t xml:space="preserve"> reduplication, which repeats only the first syllable of the root word, often accompanied by specific vowel changes. For example, from the root word </w:t>
      </w:r>
      <w:r w:rsidRPr="000539C0">
        <w:rPr>
          <w:rFonts w:cs="Times New Roman"/>
          <w:i/>
          <w:iCs/>
        </w:rPr>
        <w:t>libur</w:t>
      </w:r>
      <w:r w:rsidRPr="00C77F82">
        <w:rPr>
          <w:rFonts w:cs="Times New Roman"/>
        </w:rPr>
        <w:t xml:space="preserve">, the word </w:t>
      </w:r>
      <w:r w:rsidRPr="000539C0">
        <w:rPr>
          <w:rFonts w:cs="Times New Roman"/>
          <w:i/>
          <w:iCs/>
        </w:rPr>
        <w:t>lalibur</w:t>
      </w:r>
      <w:r w:rsidRPr="00C77F82">
        <w:rPr>
          <w:rFonts w:cs="Times New Roman"/>
        </w:rPr>
        <w:t xml:space="preserve"> is formed by repeating the initial consonant and changing the vowel of the first syllable. This partial repetition pattern not only changes the word form but also creates different nuances of meaning, such as multiple or similar meanings, which distinguishes it from full reduplication.</w:t>
      </w:r>
    </w:p>
    <w:p w14:paraId="379D6263" w14:textId="3BA40082" w:rsidR="00F33C27" w:rsidRPr="00C77F82" w:rsidRDefault="00FF33D7" w:rsidP="00B84173">
      <w:pPr>
        <w:pStyle w:val="Nadpis3"/>
        <w:spacing w:line="240" w:lineRule="auto"/>
        <w:ind w:right="-52" w:firstLine="0"/>
        <w:rPr>
          <w:rFonts w:cs="Times New Roman"/>
          <w:i/>
          <w:iCs/>
          <w:sz w:val="24"/>
          <w:szCs w:val="24"/>
        </w:rPr>
      </w:pPr>
      <w:r w:rsidRPr="000539C0">
        <w:rPr>
          <w:rFonts w:cs="Times New Roman"/>
          <w:color w:val="auto"/>
          <w:sz w:val="24"/>
          <w:szCs w:val="24"/>
        </w:rPr>
        <w:t>4.8</w:t>
      </w:r>
      <w:r w:rsidRPr="00C77F82">
        <w:rPr>
          <w:rFonts w:cs="Times New Roman"/>
          <w:i/>
          <w:iCs/>
          <w:color w:val="auto"/>
          <w:sz w:val="24"/>
          <w:szCs w:val="24"/>
        </w:rPr>
        <w:t xml:space="preserve"> Affixation-</w:t>
      </w:r>
      <w:r w:rsidR="00663C65">
        <w:rPr>
          <w:rFonts w:cs="Times New Roman"/>
          <w:i/>
          <w:iCs/>
          <w:color w:val="auto"/>
          <w:sz w:val="24"/>
          <w:szCs w:val="24"/>
        </w:rPr>
        <w:t>r</w:t>
      </w:r>
      <w:r w:rsidRPr="00C77F82">
        <w:rPr>
          <w:rFonts w:cs="Times New Roman"/>
          <w:i/>
          <w:iCs/>
          <w:color w:val="auto"/>
          <w:sz w:val="24"/>
          <w:szCs w:val="24"/>
        </w:rPr>
        <w:t>eduplication</w:t>
      </w:r>
    </w:p>
    <w:p w14:paraId="2BD4343A" w14:textId="3C15C17C" w:rsidR="00F33C27" w:rsidRPr="00C77F82" w:rsidRDefault="00F33C27" w:rsidP="00B84173">
      <w:pPr>
        <w:spacing w:before="240" w:line="240" w:lineRule="auto"/>
        <w:ind w:right="-52" w:firstLine="0"/>
        <w:rPr>
          <w:rFonts w:cs="Times New Roman"/>
        </w:rPr>
      </w:pPr>
      <w:r w:rsidRPr="00C77F82">
        <w:rPr>
          <w:rFonts w:cs="Times New Roman"/>
        </w:rPr>
        <w:t>Affixation reduplication involves the repetition of a base form with the addition of affixes</w:t>
      </w:r>
      <w:r w:rsidR="000539C0">
        <w:rPr>
          <w:rFonts w:cs="Times New Roman"/>
        </w:rPr>
        <w:t>, Examples are given in (22):</w:t>
      </w:r>
    </w:p>
    <w:p w14:paraId="2124EB23" w14:textId="2AC62AD0" w:rsidR="00CF6442" w:rsidRPr="00C77F82" w:rsidRDefault="00F04FD3" w:rsidP="00B84173">
      <w:pPr>
        <w:spacing w:line="240" w:lineRule="auto"/>
        <w:ind w:right="-52" w:firstLine="567"/>
        <w:rPr>
          <w:rFonts w:cs="Times New Roman"/>
        </w:rPr>
      </w:pPr>
      <w:r w:rsidRPr="00C77F82">
        <w:rPr>
          <w:rFonts w:cs="Times New Roman"/>
        </w:rPr>
        <w:tab/>
      </w:r>
    </w:p>
    <w:p w14:paraId="017A751C" w14:textId="7D6C808C" w:rsidR="00F33C27" w:rsidRPr="00C77F82" w:rsidRDefault="000539C0" w:rsidP="000539C0">
      <w:pPr>
        <w:spacing w:line="240" w:lineRule="auto"/>
        <w:ind w:right="-52" w:firstLine="0"/>
        <w:rPr>
          <w:rFonts w:cs="Times New Roman"/>
        </w:rPr>
      </w:pPr>
      <w:r>
        <w:rPr>
          <w:rFonts w:cs="Times New Roman"/>
        </w:rPr>
        <w:t xml:space="preserve">(22)   </w:t>
      </w:r>
      <w:r w:rsidR="00F33C27" w:rsidRPr="00C77F82">
        <w:rPr>
          <w:rFonts w:cs="Times New Roman"/>
        </w:rPr>
        <w:t>{iŋkoʔ}</w:t>
      </w:r>
      <w:r w:rsidR="00F33C27" w:rsidRPr="00C77F82">
        <w:rPr>
          <w:rFonts w:cs="Times New Roman"/>
        </w:rPr>
        <w:tab/>
        <w:t>‘to ask’</w:t>
      </w:r>
      <w:r w:rsidR="00F33C27" w:rsidRPr="00C77F82">
        <w:rPr>
          <w:rFonts w:cs="Times New Roman"/>
        </w:rPr>
        <w:tab/>
      </w:r>
      <w:r w:rsidR="00F33C27" w:rsidRPr="00C77F82">
        <w:rPr>
          <w:rFonts w:cs="Times New Roman"/>
        </w:rPr>
        <w:tab/>
        <w:t>&gt;</w:t>
      </w:r>
      <w:r w:rsidR="00F33C27" w:rsidRPr="00C77F82">
        <w:rPr>
          <w:rFonts w:cs="Times New Roman"/>
        </w:rPr>
        <w:tab/>
        <w:t>{maiŋkoʔ-iŋkoʔ}</w:t>
      </w:r>
      <w:r w:rsidR="00F33C27" w:rsidRPr="00C77F82">
        <w:rPr>
          <w:rFonts w:cs="Times New Roman"/>
        </w:rPr>
        <w:tab/>
        <w:t>‘begging’</w:t>
      </w:r>
    </w:p>
    <w:p w14:paraId="51EB623A" w14:textId="77777777" w:rsidR="00F33C27" w:rsidRPr="00C77F82" w:rsidRDefault="00F33C27" w:rsidP="00B84173">
      <w:pPr>
        <w:spacing w:line="240" w:lineRule="auto"/>
        <w:ind w:right="-52" w:firstLine="567"/>
        <w:rPr>
          <w:rFonts w:cs="Times New Roman"/>
        </w:rPr>
      </w:pPr>
      <w:r w:rsidRPr="00C77F82">
        <w:rPr>
          <w:rFonts w:cs="Times New Roman"/>
        </w:rPr>
        <w:t>{nero}</w:t>
      </w:r>
      <w:r w:rsidRPr="00C77F82">
        <w:rPr>
          <w:rFonts w:cs="Times New Roman"/>
        </w:rPr>
        <w:tab/>
        <w:t>‘to look for’</w:t>
      </w:r>
      <w:r w:rsidRPr="00C77F82">
        <w:rPr>
          <w:rFonts w:cs="Times New Roman"/>
        </w:rPr>
        <w:tab/>
      </w:r>
      <w:r w:rsidRPr="00C77F82">
        <w:rPr>
          <w:rFonts w:cs="Times New Roman"/>
        </w:rPr>
        <w:tab/>
        <w:t>&gt;</w:t>
      </w:r>
      <w:r w:rsidRPr="00C77F82">
        <w:rPr>
          <w:rFonts w:cs="Times New Roman"/>
        </w:rPr>
        <w:tab/>
        <w:t>{mənero-nero}</w:t>
      </w:r>
      <w:r w:rsidRPr="00C77F82">
        <w:rPr>
          <w:rFonts w:cs="Times New Roman"/>
        </w:rPr>
        <w:tab/>
        <w:t>‘looking for’</w:t>
      </w:r>
    </w:p>
    <w:p w14:paraId="4E24279B" w14:textId="77777777" w:rsidR="00F33C27" w:rsidRPr="00C77F82" w:rsidRDefault="00F33C27" w:rsidP="00B84173">
      <w:pPr>
        <w:spacing w:line="240" w:lineRule="auto"/>
        <w:ind w:right="-52" w:firstLine="567"/>
        <w:rPr>
          <w:rFonts w:cs="Times New Roman"/>
        </w:rPr>
      </w:pPr>
      <w:r w:rsidRPr="00C77F82">
        <w:rPr>
          <w:rFonts w:cs="Times New Roman"/>
        </w:rPr>
        <w:t>{gənaŋ}</w:t>
      </w:r>
      <w:r w:rsidRPr="00C77F82">
        <w:rPr>
          <w:rFonts w:cs="Times New Roman"/>
        </w:rPr>
        <w:tab/>
        <w:t>’to remember’</w:t>
      </w:r>
      <w:r w:rsidRPr="00C77F82">
        <w:rPr>
          <w:rFonts w:cs="Times New Roman"/>
        </w:rPr>
        <w:tab/>
      </w:r>
      <w:r w:rsidRPr="00C77F82">
        <w:rPr>
          <w:rFonts w:cs="Times New Roman"/>
        </w:rPr>
        <w:tab/>
        <w:t>&gt;</w:t>
      </w:r>
      <w:r w:rsidRPr="00C77F82">
        <w:rPr>
          <w:rFonts w:cs="Times New Roman"/>
        </w:rPr>
        <w:tab/>
        <w:t>{gənaŋ-gənaŋan}</w:t>
      </w:r>
      <w:r w:rsidRPr="00C77F82">
        <w:rPr>
          <w:rFonts w:cs="Times New Roman"/>
        </w:rPr>
        <w:tab/>
        <w:t>‘remembering’</w:t>
      </w:r>
    </w:p>
    <w:p w14:paraId="5C105720" w14:textId="0BD8B540" w:rsidR="00F33C27" w:rsidRPr="00C77F82" w:rsidRDefault="00F33C27" w:rsidP="00B84173">
      <w:pPr>
        <w:spacing w:line="240" w:lineRule="auto"/>
        <w:ind w:right="-52" w:firstLine="567"/>
        <w:rPr>
          <w:rFonts w:cs="Times New Roman"/>
        </w:rPr>
      </w:pPr>
      <w:r w:rsidRPr="00C77F82">
        <w:rPr>
          <w:rFonts w:cs="Times New Roman"/>
        </w:rPr>
        <w:t>{lawaʔ}</w:t>
      </w:r>
      <w:r w:rsidRPr="00C77F82">
        <w:rPr>
          <w:rFonts w:cs="Times New Roman"/>
        </w:rPr>
        <w:tab/>
        <w:t>’to throw’</w:t>
      </w:r>
      <w:r w:rsidRPr="00C77F82">
        <w:rPr>
          <w:rFonts w:cs="Times New Roman"/>
        </w:rPr>
        <w:tab/>
      </w:r>
      <w:r w:rsidRPr="00C77F82">
        <w:rPr>
          <w:rFonts w:cs="Times New Roman"/>
        </w:rPr>
        <w:tab/>
        <w:t>&gt;</w:t>
      </w:r>
      <w:r w:rsidRPr="00C77F82">
        <w:rPr>
          <w:rFonts w:cs="Times New Roman"/>
        </w:rPr>
        <w:tab/>
        <w:t>{lawaʔ- lawaʔən}</w:t>
      </w:r>
      <w:r w:rsidRPr="00C77F82">
        <w:rPr>
          <w:rFonts w:cs="Times New Roman"/>
        </w:rPr>
        <w:tab/>
      </w:r>
      <w:r w:rsidR="000539C0">
        <w:rPr>
          <w:rFonts w:cs="Times New Roman"/>
        </w:rPr>
        <w:t>‘</w:t>
      </w:r>
      <w:r w:rsidRPr="00C77F82">
        <w:rPr>
          <w:rFonts w:cs="Times New Roman"/>
        </w:rPr>
        <w:t>throw (each other)’</w:t>
      </w:r>
    </w:p>
    <w:p w14:paraId="79EB3D17" w14:textId="39BDE0F1" w:rsidR="00F33C27" w:rsidRPr="00C77F82" w:rsidRDefault="00F33C27" w:rsidP="00B84173">
      <w:pPr>
        <w:spacing w:line="240" w:lineRule="auto"/>
        <w:ind w:right="-52" w:firstLine="567"/>
        <w:rPr>
          <w:rFonts w:cs="Times New Roman"/>
        </w:rPr>
      </w:pPr>
      <w:r w:rsidRPr="00C77F82">
        <w:rPr>
          <w:rFonts w:cs="Times New Roman"/>
        </w:rPr>
        <w:t>{lewoʔ}</w:t>
      </w:r>
      <w:r w:rsidRPr="00C77F82">
        <w:rPr>
          <w:rFonts w:cs="Times New Roman"/>
        </w:rPr>
        <w:tab/>
        <w:t>‘evil’</w:t>
      </w:r>
      <w:r w:rsidRPr="00C77F82">
        <w:rPr>
          <w:rFonts w:cs="Times New Roman"/>
        </w:rPr>
        <w:tab/>
      </w:r>
      <w:r w:rsidRPr="00C77F82">
        <w:rPr>
          <w:rFonts w:cs="Times New Roman"/>
        </w:rPr>
        <w:tab/>
      </w:r>
      <w:r w:rsidRPr="00C77F82">
        <w:rPr>
          <w:rFonts w:cs="Times New Roman"/>
        </w:rPr>
        <w:tab/>
        <w:t>&gt;</w:t>
      </w:r>
      <w:r w:rsidRPr="00C77F82">
        <w:rPr>
          <w:rFonts w:cs="Times New Roman"/>
        </w:rPr>
        <w:tab/>
        <w:t>{palewo-lewoʔan}</w:t>
      </w:r>
      <w:r w:rsidRPr="00C77F82">
        <w:rPr>
          <w:rFonts w:cs="Times New Roman"/>
        </w:rPr>
        <w:tab/>
      </w:r>
      <w:r w:rsidR="000539C0">
        <w:rPr>
          <w:rFonts w:cs="Times New Roman"/>
        </w:rPr>
        <w:t>‘</w:t>
      </w:r>
      <w:r w:rsidRPr="00C77F82">
        <w:rPr>
          <w:rFonts w:cs="Times New Roman"/>
        </w:rPr>
        <w:t>evil-wish’</w:t>
      </w:r>
    </w:p>
    <w:p w14:paraId="50938CB9" w14:textId="0DB3ECF2" w:rsidR="00F33C27" w:rsidRPr="00C77F82" w:rsidRDefault="00F33C27" w:rsidP="00B84173">
      <w:pPr>
        <w:spacing w:line="240" w:lineRule="auto"/>
        <w:ind w:right="-52" w:firstLine="567"/>
        <w:rPr>
          <w:rFonts w:cs="Times New Roman"/>
        </w:rPr>
      </w:pPr>
      <w:r w:rsidRPr="00C77F82">
        <w:rPr>
          <w:rFonts w:cs="Times New Roman"/>
        </w:rPr>
        <w:t>{ulit}</w:t>
      </w:r>
      <w:r w:rsidRPr="00C77F82">
        <w:rPr>
          <w:rFonts w:cs="Times New Roman"/>
        </w:rPr>
        <w:tab/>
        <w:t>‘correct’</w:t>
      </w:r>
      <w:r w:rsidRPr="00C77F82">
        <w:rPr>
          <w:rFonts w:cs="Times New Roman"/>
        </w:rPr>
        <w:tab/>
      </w:r>
      <w:r w:rsidRPr="00C77F82">
        <w:rPr>
          <w:rFonts w:cs="Times New Roman"/>
        </w:rPr>
        <w:tab/>
        <w:t>&gt;</w:t>
      </w:r>
      <w:r w:rsidRPr="00C77F82">
        <w:rPr>
          <w:rFonts w:cs="Times New Roman"/>
        </w:rPr>
        <w:tab/>
        <w:t>{paŋulit-ulitan}</w:t>
      </w:r>
      <w:r w:rsidRPr="00C77F82">
        <w:rPr>
          <w:rFonts w:cs="Times New Roman"/>
        </w:rPr>
        <w:tab/>
      </w:r>
      <w:r w:rsidR="000539C0">
        <w:rPr>
          <w:rFonts w:cs="Times New Roman"/>
        </w:rPr>
        <w:t>‘</w:t>
      </w:r>
      <w:r w:rsidRPr="00C77F82">
        <w:rPr>
          <w:rFonts w:cs="Times New Roman"/>
        </w:rPr>
        <w:t>always justified’</w:t>
      </w:r>
    </w:p>
    <w:p w14:paraId="38B89744" w14:textId="77777777" w:rsidR="009D57C2" w:rsidRPr="00C77F82" w:rsidRDefault="009D57C2" w:rsidP="00B84173">
      <w:pPr>
        <w:spacing w:line="240" w:lineRule="auto"/>
        <w:ind w:right="-52" w:firstLine="0"/>
        <w:rPr>
          <w:rFonts w:cs="Times New Roman"/>
        </w:rPr>
      </w:pPr>
    </w:p>
    <w:p w14:paraId="301D38B1" w14:textId="64DDC35C" w:rsidR="00CF6442" w:rsidRPr="00C77F82" w:rsidRDefault="00F33C27" w:rsidP="000539C0">
      <w:pPr>
        <w:spacing w:line="240" w:lineRule="auto"/>
        <w:ind w:right="-52" w:firstLine="0"/>
        <w:rPr>
          <w:rFonts w:cs="Times New Roman"/>
        </w:rPr>
      </w:pPr>
      <w:r w:rsidRPr="00C77F82">
        <w:rPr>
          <w:rFonts w:cs="Times New Roman"/>
        </w:rPr>
        <w:t>The examples demonstrate that affixation-reduplication in the Jaton isolect can involve base word repetition accompanied by affixation. This process may include prefixes, suffixes, or a combination of both. For instance, the base forms {iŋkoʔ} ‘to ask’ and {nero} ‘to look for’ receive the prefix {ma-}, forming {maiŋkoʔ-iŋkoʔ} ‘begging’ and {mənero-nero} ‘looking for’. Similarly, the base forms {gənaŋ} and {lawaʔ} take the suffix {-an}, resulting in {gənaŋ-gənaŋan} and {lawaʔ- lawaʔən}, which mean ‘remembering’ and ‘throw each other’, respectively. Additionally, the base forms {lewoʔ} and {ulit} undergo both prefixation {pe-} and suffixation {an-}, producing {palewo-lewoʔan}‘evil-wish’ and {paŋulit-ulitan} ‘always justified’.</w:t>
      </w:r>
    </w:p>
    <w:p w14:paraId="52771A79" w14:textId="77777777" w:rsidR="00CF6442" w:rsidRPr="00C77F82" w:rsidRDefault="00CF6442" w:rsidP="00B84173">
      <w:pPr>
        <w:spacing w:line="240" w:lineRule="auto"/>
        <w:ind w:right="-52" w:firstLine="567"/>
        <w:rPr>
          <w:rFonts w:cs="Times New Roman"/>
        </w:rPr>
      </w:pPr>
    </w:p>
    <w:p w14:paraId="06B45F24" w14:textId="421A9214" w:rsidR="00F33C27" w:rsidRPr="00C77F82" w:rsidRDefault="00FF33D7" w:rsidP="00B84173">
      <w:pPr>
        <w:pStyle w:val="Nadpis3"/>
        <w:spacing w:line="240" w:lineRule="auto"/>
        <w:ind w:right="-52" w:firstLine="0"/>
        <w:rPr>
          <w:rFonts w:cs="Times New Roman"/>
          <w:i/>
          <w:iCs/>
          <w:color w:val="auto"/>
          <w:sz w:val="24"/>
          <w:szCs w:val="24"/>
        </w:rPr>
      </w:pPr>
      <w:r w:rsidRPr="00663C65">
        <w:rPr>
          <w:rFonts w:cs="Times New Roman"/>
          <w:color w:val="auto"/>
          <w:sz w:val="24"/>
          <w:szCs w:val="24"/>
        </w:rPr>
        <w:lastRenderedPageBreak/>
        <w:t>4.9</w:t>
      </w:r>
      <w:r w:rsidRPr="00C77F82">
        <w:rPr>
          <w:rFonts w:cs="Times New Roman"/>
          <w:i/>
          <w:iCs/>
          <w:color w:val="auto"/>
          <w:sz w:val="24"/>
          <w:szCs w:val="24"/>
        </w:rPr>
        <w:t xml:space="preserve"> Opening (</w:t>
      </w:r>
      <w:r w:rsidR="00663C65">
        <w:rPr>
          <w:rFonts w:cs="Times New Roman"/>
          <w:i/>
          <w:iCs/>
          <w:color w:val="auto"/>
          <w:sz w:val="24"/>
          <w:szCs w:val="24"/>
        </w:rPr>
        <w:t>o</w:t>
      </w:r>
      <w:r w:rsidRPr="00C77F82">
        <w:rPr>
          <w:rFonts w:cs="Times New Roman"/>
          <w:i/>
          <w:iCs/>
          <w:color w:val="auto"/>
          <w:sz w:val="24"/>
          <w:szCs w:val="24"/>
        </w:rPr>
        <w:t xml:space="preserve">f </w:t>
      </w:r>
      <w:r w:rsidR="00663C65">
        <w:rPr>
          <w:rFonts w:cs="Times New Roman"/>
          <w:i/>
          <w:iCs/>
          <w:color w:val="auto"/>
          <w:sz w:val="24"/>
          <w:szCs w:val="24"/>
        </w:rPr>
        <w:t>t</w:t>
      </w:r>
      <w:r w:rsidRPr="00C77F82">
        <w:rPr>
          <w:rFonts w:cs="Times New Roman"/>
          <w:i/>
          <w:iCs/>
          <w:color w:val="auto"/>
          <w:sz w:val="24"/>
          <w:szCs w:val="24"/>
        </w:rPr>
        <w:t xml:space="preserve">he </w:t>
      </w:r>
      <w:r w:rsidR="00663C65">
        <w:rPr>
          <w:rFonts w:cs="Times New Roman"/>
          <w:i/>
          <w:iCs/>
          <w:color w:val="auto"/>
          <w:sz w:val="24"/>
          <w:szCs w:val="24"/>
        </w:rPr>
        <w:t>w</w:t>
      </w:r>
      <w:r w:rsidRPr="00C77F82">
        <w:rPr>
          <w:rFonts w:cs="Times New Roman"/>
          <w:i/>
          <w:iCs/>
          <w:color w:val="auto"/>
          <w:sz w:val="24"/>
          <w:szCs w:val="24"/>
        </w:rPr>
        <w:t xml:space="preserve">ord) </w:t>
      </w:r>
      <w:r w:rsidR="00663C65">
        <w:rPr>
          <w:rFonts w:cs="Times New Roman"/>
          <w:i/>
          <w:iCs/>
          <w:color w:val="auto"/>
          <w:sz w:val="24"/>
          <w:szCs w:val="24"/>
        </w:rPr>
        <w:t>r</w:t>
      </w:r>
      <w:r w:rsidRPr="00C77F82">
        <w:rPr>
          <w:rFonts w:cs="Times New Roman"/>
          <w:i/>
          <w:iCs/>
          <w:color w:val="auto"/>
          <w:sz w:val="24"/>
          <w:szCs w:val="24"/>
        </w:rPr>
        <w:t>eduplication</w:t>
      </w:r>
    </w:p>
    <w:p w14:paraId="7919BD4D" w14:textId="27CC3C23" w:rsidR="000D1D67" w:rsidRPr="00C77F82" w:rsidRDefault="00F33C27" w:rsidP="000D1D67">
      <w:pPr>
        <w:spacing w:before="240" w:line="240" w:lineRule="auto"/>
        <w:ind w:right="-52" w:firstLine="0"/>
        <w:rPr>
          <w:rFonts w:cs="Times New Roman"/>
        </w:rPr>
      </w:pPr>
      <w:r w:rsidRPr="00C77F82">
        <w:rPr>
          <w:rFonts w:cs="Times New Roman"/>
        </w:rPr>
        <w:t xml:space="preserve">Another type of reduplication that this study found is opening (of the word) reduplication, which is also known as </w:t>
      </w:r>
      <w:r w:rsidRPr="00C77F82">
        <w:rPr>
          <w:rFonts w:cs="Times New Roman"/>
          <w:i/>
          <w:iCs/>
        </w:rPr>
        <w:t>dwipurwa</w:t>
      </w:r>
      <w:r w:rsidRPr="00C77F82">
        <w:rPr>
          <w:rFonts w:cs="Times New Roman"/>
        </w:rPr>
        <w:t xml:space="preserve"> reduplication. Dwipurwa reduplication involves the repetition of the first syllabes of a base form, accompanied by vowel modification. In Jaton, this process alters the vowel souond in the repeated syllable. </w:t>
      </w:r>
      <w:r w:rsidR="000D1D67">
        <w:rPr>
          <w:rFonts w:cs="Times New Roman"/>
        </w:rPr>
        <w:t>Examples are given in (23):</w:t>
      </w:r>
    </w:p>
    <w:p w14:paraId="6F3A9D72" w14:textId="77777777" w:rsidR="009D57C2" w:rsidRPr="00C77F82" w:rsidRDefault="009D57C2" w:rsidP="00B84173">
      <w:pPr>
        <w:spacing w:line="240" w:lineRule="auto"/>
        <w:ind w:right="-52"/>
        <w:rPr>
          <w:rFonts w:cs="Times New Roman"/>
        </w:rPr>
      </w:pPr>
    </w:p>
    <w:p w14:paraId="54460D89" w14:textId="7D6EEC51" w:rsidR="00F33C27" w:rsidRPr="00C77F82" w:rsidRDefault="000D1D67" w:rsidP="000D1D67">
      <w:pPr>
        <w:tabs>
          <w:tab w:val="left" w:pos="1843"/>
          <w:tab w:val="left" w:pos="3261"/>
          <w:tab w:val="left" w:pos="3686"/>
          <w:tab w:val="left" w:pos="3969"/>
          <w:tab w:val="left" w:pos="5670"/>
        </w:tabs>
        <w:spacing w:line="240" w:lineRule="auto"/>
        <w:ind w:right="-52" w:firstLine="0"/>
        <w:rPr>
          <w:rFonts w:cs="Times New Roman"/>
        </w:rPr>
      </w:pPr>
      <w:r>
        <w:rPr>
          <w:rFonts w:cs="Times New Roman"/>
        </w:rPr>
        <w:t xml:space="preserve">(23)     </w:t>
      </w:r>
      <w:r w:rsidR="00F33C27" w:rsidRPr="00C77F82">
        <w:rPr>
          <w:rFonts w:cs="Times New Roman"/>
        </w:rPr>
        <w:t>{lutam}</w:t>
      </w:r>
      <w:r w:rsidR="00F33C27" w:rsidRPr="00C77F82">
        <w:rPr>
          <w:rFonts w:cs="Times New Roman"/>
        </w:rPr>
        <w:tab/>
        <w:t>‘to shoot’</w:t>
      </w:r>
      <w:r w:rsidR="00F33C27" w:rsidRPr="00C77F82">
        <w:rPr>
          <w:rFonts w:cs="Times New Roman"/>
        </w:rPr>
        <w:tab/>
        <w:t>&gt;</w:t>
      </w:r>
      <w:r w:rsidR="00F33C27" w:rsidRPr="00C77F82">
        <w:rPr>
          <w:rFonts w:cs="Times New Roman"/>
        </w:rPr>
        <w:tab/>
      </w:r>
      <w:r w:rsidR="00F33C27" w:rsidRPr="00C77F82">
        <w:rPr>
          <w:rFonts w:cs="Times New Roman"/>
        </w:rPr>
        <w:tab/>
        <w:t>{ləlutam}</w:t>
      </w:r>
      <w:r w:rsidR="00F33C27" w:rsidRPr="00C77F82">
        <w:rPr>
          <w:rFonts w:cs="Times New Roman"/>
        </w:rPr>
        <w:tab/>
        <w:t>‘gun’</w:t>
      </w:r>
    </w:p>
    <w:p w14:paraId="1E821285" w14:textId="77777777" w:rsidR="00F33C27" w:rsidRPr="00C77F82" w:rsidRDefault="00F33C27" w:rsidP="00B84173">
      <w:pPr>
        <w:tabs>
          <w:tab w:val="left" w:pos="851"/>
          <w:tab w:val="left" w:pos="1843"/>
          <w:tab w:val="left" w:pos="2835"/>
          <w:tab w:val="left" w:pos="3261"/>
          <w:tab w:val="left" w:pos="3686"/>
          <w:tab w:val="left" w:pos="3969"/>
          <w:tab w:val="left" w:pos="4536"/>
          <w:tab w:val="left" w:pos="5670"/>
        </w:tabs>
        <w:spacing w:line="240" w:lineRule="auto"/>
        <w:ind w:right="-52"/>
        <w:rPr>
          <w:rFonts w:cs="Times New Roman"/>
        </w:rPr>
      </w:pPr>
      <w:r w:rsidRPr="00C77F82">
        <w:rPr>
          <w:rFonts w:cs="Times New Roman"/>
        </w:rPr>
        <w:t>{turaʔ}</w:t>
      </w:r>
      <w:r w:rsidRPr="00C77F82">
        <w:rPr>
          <w:rFonts w:cs="Times New Roman"/>
        </w:rPr>
        <w:tab/>
        <w:t>‘to spear’</w:t>
      </w:r>
      <w:r w:rsidRPr="00C77F82">
        <w:rPr>
          <w:rFonts w:cs="Times New Roman"/>
        </w:rPr>
        <w:tab/>
      </w:r>
      <w:r w:rsidRPr="00C77F82">
        <w:rPr>
          <w:rFonts w:cs="Times New Roman"/>
        </w:rPr>
        <w:tab/>
        <w:t>&gt;</w:t>
      </w:r>
      <w:r w:rsidRPr="00C77F82">
        <w:rPr>
          <w:rFonts w:cs="Times New Roman"/>
        </w:rPr>
        <w:tab/>
      </w:r>
      <w:r w:rsidRPr="00C77F82">
        <w:rPr>
          <w:rFonts w:cs="Times New Roman"/>
        </w:rPr>
        <w:tab/>
        <w:t>{təturaʔ}</w:t>
      </w:r>
      <w:r w:rsidRPr="00C77F82">
        <w:rPr>
          <w:rFonts w:cs="Times New Roman"/>
        </w:rPr>
        <w:tab/>
        <w:t>‘spear’</w:t>
      </w:r>
    </w:p>
    <w:p w14:paraId="557D2D27" w14:textId="77777777" w:rsidR="009D57C2" w:rsidRPr="00C77F82" w:rsidRDefault="009D57C2" w:rsidP="00B84173">
      <w:pPr>
        <w:tabs>
          <w:tab w:val="left" w:pos="851"/>
          <w:tab w:val="left" w:pos="1843"/>
          <w:tab w:val="left" w:pos="2835"/>
          <w:tab w:val="left" w:pos="3261"/>
          <w:tab w:val="left" w:pos="3686"/>
          <w:tab w:val="left" w:pos="3969"/>
          <w:tab w:val="left" w:pos="4536"/>
          <w:tab w:val="left" w:pos="5670"/>
        </w:tabs>
        <w:spacing w:line="240" w:lineRule="auto"/>
        <w:ind w:right="-52" w:firstLine="0"/>
        <w:rPr>
          <w:rFonts w:cs="Times New Roman"/>
        </w:rPr>
      </w:pPr>
    </w:p>
    <w:p w14:paraId="7F0D324F" w14:textId="2FF0DBE1" w:rsidR="00F33C27" w:rsidRPr="00C77F82" w:rsidRDefault="00F33C27" w:rsidP="000D1D67">
      <w:pPr>
        <w:tabs>
          <w:tab w:val="left" w:pos="851"/>
          <w:tab w:val="left" w:pos="1843"/>
          <w:tab w:val="left" w:pos="2835"/>
          <w:tab w:val="left" w:pos="3261"/>
          <w:tab w:val="left" w:pos="3686"/>
          <w:tab w:val="left" w:pos="3969"/>
          <w:tab w:val="left" w:pos="4536"/>
          <w:tab w:val="left" w:pos="5670"/>
        </w:tabs>
        <w:spacing w:line="240" w:lineRule="auto"/>
        <w:ind w:right="-52" w:firstLine="0"/>
        <w:rPr>
          <w:rFonts w:cs="Times New Roman"/>
        </w:rPr>
      </w:pPr>
      <w:r w:rsidRPr="00C77F82">
        <w:rPr>
          <w:rFonts w:cs="Times New Roman"/>
        </w:rPr>
        <w:t xml:space="preserve">The base form {lutam}, in examples, consists of the syllables [lu] and [tam]. During reduplication process, [lu] is repeated with the vowel [u] changed to [ə] to [lə], forming {ləlutam}. Similarly, in the base form {turaʔ}, which consists of [tu] and [raʔ]; the syllable [tu] is repeated with [u] modified to [a], resulting in the reduplicated form of {təturaʔ}. </w:t>
      </w:r>
    </w:p>
    <w:p w14:paraId="384FF12B" w14:textId="77777777" w:rsidR="00F33C27" w:rsidRPr="00C77F82" w:rsidRDefault="00F33C27" w:rsidP="00B84173">
      <w:pPr>
        <w:tabs>
          <w:tab w:val="left" w:pos="851"/>
          <w:tab w:val="left" w:pos="1843"/>
          <w:tab w:val="left" w:pos="2835"/>
          <w:tab w:val="left" w:pos="3261"/>
          <w:tab w:val="left" w:pos="3686"/>
          <w:tab w:val="left" w:pos="3969"/>
          <w:tab w:val="left" w:pos="4536"/>
          <w:tab w:val="left" w:pos="5670"/>
        </w:tabs>
        <w:spacing w:line="240" w:lineRule="auto"/>
        <w:ind w:right="-52" w:firstLine="567"/>
        <w:rPr>
          <w:rFonts w:cs="Times New Roman"/>
        </w:rPr>
      </w:pPr>
      <w:r w:rsidRPr="00C77F82">
        <w:rPr>
          <w:rFonts w:cs="Times New Roman"/>
        </w:rPr>
        <w:t xml:space="preserve">Semantically, </w:t>
      </w:r>
      <w:r w:rsidRPr="00C77F82">
        <w:rPr>
          <w:rFonts w:cs="Times New Roman"/>
          <w:i/>
          <w:iCs/>
        </w:rPr>
        <w:t>dwipurwa</w:t>
      </w:r>
      <w:r w:rsidRPr="00C77F82">
        <w:rPr>
          <w:rFonts w:cs="Times New Roman"/>
        </w:rPr>
        <w:t xml:space="preserve"> reduplication in Jaton exhibits a derivational nature, as it transforms verbs into nouns. </w:t>
      </w:r>
    </w:p>
    <w:p w14:paraId="6DE3CAD2" w14:textId="77777777" w:rsidR="00F33C27" w:rsidRPr="00C77F82" w:rsidRDefault="00F33C27" w:rsidP="00B84173">
      <w:pPr>
        <w:spacing w:line="240" w:lineRule="auto"/>
        <w:ind w:right="-52" w:firstLine="567"/>
        <w:rPr>
          <w:rFonts w:cs="Times New Roman"/>
        </w:rPr>
      </w:pPr>
    </w:p>
    <w:p w14:paraId="56E8D013" w14:textId="4ACD1A1D" w:rsidR="00F33C27" w:rsidRPr="00C77F82" w:rsidRDefault="00FF33D7" w:rsidP="000D1D67">
      <w:pPr>
        <w:pStyle w:val="Nadpis3"/>
        <w:spacing w:before="0" w:after="0" w:line="240" w:lineRule="auto"/>
        <w:ind w:right="-52" w:firstLine="0"/>
        <w:rPr>
          <w:rFonts w:cs="Times New Roman"/>
          <w:i/>
          <w:iCs/>
          <w:color w:val="auto"/>
          <w:sz w:val="24"/>
          <w:szCs w:val="24"/>
        </w:rPr>
      </w:pPr>
      <w:r w:rsidRPr="000D1D67">
        <w:rPr>
          <w:rFonts w:cs="Times New Roman"/>
          <w:color w:val="auto"/>
          <w:sz w:val="24"/>
          <w:szCs w:val="24"/>
        </w:rPr>
        <w:t>4.10</w:t>
      </w:r>
      <w:r w:rsidRPr="00C77F82">
        <w:rPr>
          <w:rFonts w:cs="Times New Roman"/>
          <w:i/>
          <w:iCs/>
          <w:color w:val="auto"/>
          <w:sz w:val="24"/>
          <w:szCs w:val="24"/>
        </w:rPr>
        <w:t xml:space="preserve"> Comparison </w:t>
      </w:r>
      <w:r w:rsidR="00BF1415" w:rsidRPr="00C77F82">
        <w:rPr>
          <w:rFonts w:cs="Times New Roman"/>
          <w:i/>
          <w:iCs/>
          <w:color w:val="auto"/>
          <w:sz w:val="24"/>
          <w:szCs w:val="24"/>
        </w:rPr>
        <w:t xml:space="preserve">of reduplication process in the </w:t>
      </w:r>
      <w:r w:rsidRPr="00C77F82">
        <w:rPr>
          <w:rFonts w:cs="Times New Roman"/>
          <w:i/>
          <w:iCs/>
          <w:color w:val="auto"/>
          <w:sz w:val="24"/>
          <w:szCs w:val="24"/>
        </w:rPr>
        <w:t xml:space="preserve">Jaton </w:t>
      </w:r>
      <w:r w:rsidR="00BF1415">
        <w:rPr>
          <w:rFonts w:cs="Times New Roman"/>
          <w:i/>
          <w:iCs/>
          <w:color w:val="auto"/>
          <w:sz w:val="24"/>
          <w:szCs w:val="24"/>
        </w:rPr>
        <w:t>i</w:t>
      </w:r>
      <w:r w:rsidRPr="00C77F82">
        <w:rPr>
          <w:rFonts w:cs="Times New Roman"/>
          <w:i/>
          <w:iCs/>
          <w:color w:val="auto"/>
          <w:sz w:val="24"/>
          <w:szCs w:val="24"/>
        </w:rPr>
        <w:t xml:space="preserve">solect </w:t>
      </w:r>
      <w:r w:rsidR="00BF1415">
        <w:rPr>
          <w:rFonts w:cs="Times New Roman"/>
          <w:i/>
          <w:iCs/>
          <w:color w:val="auto"/>
          <w:sz w:val="24"/>
          <w:szCs w:val="24"/>
        </w:rPr>
        <w:t>w</w:t>
      </w:r>
      <w:r w:rsidRPr="00C77F82">
        <w:rPr>
          <w:rFonts w:cs="Times New Roman"/>
          <w:i/>
          <w:iCs/>
          <w:color w:val="auto"/>
          <w:sz w:val="24"/>
          <w:szCs w:val="24"/>
        </w:rPr>
        <w:t xml:space="preserve">ith Tondano </w:t>
      </w:r>
      <w:r w:rsidR="00BF1415">
        <w:rPr>
          <w:rFonts w:cs="Times New Roman"/>
          <w:i/>
          <w:iCs/>
          <w:color w:val="auto"/>
          <w:sz w:val="24"/>
          <w:szCs w:val="24"/>
        </w:rPr>
        <w:t>a</w:t>
      </w:r>
      <w:r w:rsidRPr="00C77F82">
        <w:rPr>
          <w:rFonts w:cs="Times New Roman"/>
          <w:i/>
          <w:iCs/>
          <w:color w:val="auto"/>
          <w:sz w:val="24"/>
          <w:szCs w:val="24"/>
        </w:rPr>
        <w:t xml:space="preserve">nd Javanese </w:t>
      </w:r>
    </w:p>
    <w:p w14:paraId="15BDA101" w14:textId="21FCFE8C" w:rsidR="00F33C27" w:rsidRPr="00C77F82" w:rsidRDefault="00F33C27" w:rsidP="00B84173">
      <w:pPr>
        <w:spacing w:before="240" w:line="240" w:lineRule="auto"/>
        <w:ind w:right="-52" w:firstLine="0"/>
        <w:rPr>
          <w:rFonts w:cs="Times New Roman"/>
        </w:rPr>
      </w:pPr>
      <w:r w:rsidRPr="00C77F82">
        <w:rPr>
          <w:rFonts w:cs="Times New Roman"/>
        </w:rPr>
        <w:t xml:space="preserve">A comparison of translation results between the Jaton isolect and the Tondano language revelas that the reduplication process in Jaton exhibits structural, semantic, and functional equivalence with reduplication patterns found in Tondano. This is evidenced by the use of prefixes, suffixes, and circumfixes in Tondano within affixed reduplication, as well as the distinctive feature of </w:t>
      </w:r>
      <w:r w:rsidRPr="00C77F82">
        <w:rPr>
          <w:rFonts w:cs="Times New Roman"/>
          <w:i/>
          <w:iCs/>
        </w:rPr>
        <w:t>dwipurwa</w:t>
      </w:r>
      <w:r w:rsidRPr="00C77F82">
        <w:rPr>
          <w:rFonts w:cs="Times New Roman"/>
        </w:rPr>
        <w:t xml:space="preserve"> reduplication, which involves phonological modifications in the vowel sounds of the repeated initial syllable. </w:t>
      </w:r>
      <w:bookmarkStart w:id="2" w:name="_Hlk212873963"/>
      <w:r w:rsidR="001F6170" w:rsidRPr="00C77F82">
        <w:rPr>
          <w:rFonts w:cs="Times New Roman"/>
        </w:rPr>
        <w:t xml:space="preserve">The claim that reduplication in Javanese is more influenced by Tondano is convincing not because Javanese lacks it, but because its patterns and distribution are specifically aligned with the Tondano affixation system. For example, the combination of certain  </w:t>
      </w:r>
      <w:r w:rsidR="001F6170" w:rsidRPr="000D1D67">
        <w:rPr>
          <w:rFonts w:cs="Times New Roman"/>
          <w:i/>
          <w:iCs/>
        </w:rPr>
        <w:t>dwipurwa</w:t>
      </w:r>
      <w:r w:rsidR="001F6170" w:rsidRPr="00C77F82">
        <w:rPr>
          <w:rFonts w:cs="Times New Roman"/>
        </w:rPr>
        <w:t xml:space="preserve"> forms (such as lalibur) with Tondano prefixes (such as  ma-  or -en) creates grammatical constructions that are unusual in Javanese. This high degree of agreement between the semantic function, affix choice, and phonological rules of Javanese reduplication with the Tondano system rather than with the Javanese system is </w:t>
      </w:r>
      <w:r w:rsidR="000D1D67">
        <w:rPr>
          <w:rFonts w:cs="Times New Roman"/>
        </w:rPr>
        <w:t xml:space="preserve">a </w:t>
      </w:r>
      <w:r w:rsidR="001F6170" w:rsidRPr="00C77F82">
        <w:rPr>
          <w:rFonts w:cs="Times New Roman"/>
        </w:rPr>
        <w:t xml:space="preserve">strong evidence for its origin. </w:t>
      </w:r>
      <w:bookmarkEnd w:id="2"/>
      <w:r w:rsidRPr="00C77F82">
        <w:rPr>
          <w:rFonts w:cs="Times New Roman"/>
        </w:rPr>
        <w:t xml:space="preserve">Therefore, this finding suggests that Jaton’s reduplication process is not influenced by Javanese. </w:t>
      </w:r>
    </w:p>
    <w:p w14:paraId="240C2F72" w14:textId="77777777" w:rsidR="009E039B" w:rsidRPr="00C77F82" w:rsidRDefault="009E039B" w:rsidP="00B84173">
      <w:pPr>
        <w:spacing w:line="240" w:lineRule="auto"/>
        <w:ind w:right="-52"/>
        <w:rPr>
          <w:rFonts w:cs="Times New Roman"/>
        </w:rPr>
      </w:pPr>
    </w:p>
    <w:p w14:paraId="26D663E1" w14:textId="3FD23EEC" w:rsidR="00F33C27" w:rsidRPr="00C77F82" w:rsidRDefault="00FF33D7" w:rsidP="000D1D67">
      <w:pPr>
        <w:pStyle w:val="Nadpis2"/>
        <w:spacing w:before="0" w:after="0" w:line="240" w:lineRule="auto"/>
        <w:ind w:right="-52" w:firstLine="0"/>
        <w:rPr>
          <w:rFonts w:ascii="Times New Roman" w:hAnsi="Times New Roman" w:cs="Times New Roman"/>
          <w:i/>
          <w:iCs/>
          <w:color w:val="auto"/>
          <w:sz w:val="24"/>
          <w:szCs w:val="24"/>
        </w:rPr>
      </w:pPr>
      <w:r w:rsidRPr="000D1D67">
        <w:rPr>
          <w:rFonts w:ascii="Times New Roman" w:hAnsi="Times New Roman" w:cs="Times New Roman"/>
          <w:color w:val="auto"/>
          <w:sz w:val="24"/>
          <w:szCs w:val="24"/>
        </w:rPr>
        <w:t>4.11</w:t>
      </w:r>
      <w:r w:rsidRPr="00C77F82">
        <w:rPr>
          <w:rFonts w:ascii="Times New Roman" w:hAnsi="Times New Roman" w:cs="Times New Roman"/>
          <w:i/>
          <w:iCs/>
          <w:color w:val="auto"/>
          <w:sz w:val="24"/>
          <w:szCs w:val="24"/>
        </w:rPr>
        <w:t xml:space="preserve"> Compounding </w:t>
      </w:r>
    </w:p>
    <w:p w14:paraId="03806FA9" w14:textId="49FB7D51" w:rsidR="00F33C27" w:rsidRPr="00C77F82" w:rsidRDefault="00F33C27" w:rsidP="00B84173">
      <w:pPr>
        <w:spacing w:before="240" w:line="240" w:lineRule="auto"/>
        <w:ind w:right="-52" w:firstLine="0"/>
        <w:rPr>
          <w:rFonts w:cs="Times New Roman"/>
        </w:rPr>
      </w:pPr>
      <w:r w:rsidRPr="00C77F82">
        <w:rPr>
          <w:rFonts w:cs="Times New Roman"/>
        </w:rPr>
        <w:t xml:space="preserve">The process of composition or compounding in language involves two base forms while maintaining syntactic behaviour to that of a single word </w:t>
      </w:r>
      <w:r w:rsidRPr="00C77F82">
        <w:rPr>
          <w:rFonts w:cs="Times New Roman"/>
        </w:rPr>
        <w:fldChar w:fldCharType="begin"/>
      </w:r>
      <w:r w:rsidRPr="00C77F82">
        <w:rPr>
          <w:rFonts w:cs="Times New Roman"/>
        </w:rPr>
        <w:instrText xml:space="preserve"> ADDIN ZOTERO_ITEM CSL_CITATION {"citationID":"tQ4fny9n","properties":{"formattedCitation":"(Chaer, 2008, p. 208)","plainCitation":"(Chaer, 2008, p. 208)","noteIndex":0},"citationItems":[{"id":590,"uris":["http://zotero.org/users/9150040/items/4E6J3AEN"],"itemData":{"id":590,"type":"book","event-place":"Jakarta","publisher":"Rineka Cipta","publisher-place":"Jakarta","title":"Morfologi Bahasa Indonesia","author":[{"family":"Chaer","given":"Abdul"}],"issued":{"date-parts":[["2008"]]}},"locator":"208","label":"page"}],"schema":"https://github.com/citation-style-language/schema/raw/master/csl-citation.json"} </w:instrText>
      </w:r>
      <w:r w:rsidRPr="00C77F82">
        <w:rPr>
          <w:rFonts w:cs="Times New Roman"/>
        </w:rPr>
        <w:fldChar w:fldCharType="separate"/>
      </w:r>
      <w:r w:rsidRPr="00C77F82">
        <w:rPr>
          <w:rFonts w:cs="Times New Roman"/>
        </w:rPr>
        <w:t>(Chaer, 2008</w:t>
      </w:r>
      <w:r w:rsidR="000D1D67">
        <w:rPr>
          <w:rFonts w:cs="Times New Roman"/>
        </w:rPr>
        <w:t>:</w:t>
      </w:r>
      <w:r w:rsidRPr="00C77F82">
        <w:rPr>
          <w:rFonts w:cs="Times New Roman"/>
        </w:rPr>
        <w:t xml:space="preserve"> 208)</w:t>
      </w:r>
      <w:r w:rsidRPr="00C77F82">
        <w:rPr>
          <w:rFonts w:cs="Times New Roman"/>
        </w:rPr>
        <w:fldChar w:fldCharType="end"/>
      </w:r>
      <w:r w:rsidRPr="00C77F82">
        <w:rPr>
          <w:rFonts w:cs="Times New Roman"/>
        </w:rPr>
        <w:t xml:space="preserve">. In Jaton, several word formations can be classified as compound words. For instance, the adjective {kəte} </w:t>
      </w:r>
      <w:r w:rsidR="000D1D67">
        <w:rPr>
          <w:rFonts w:cs="Times New Roman"/>
        </w:rPr>
        <w:t>‘</w:t>
      </w:r>
      <w:r w:rsidRPr="00C77F82">
        <w:rPr>
          <w:rFonts w:cs="Times New Roman"/>
        </w:rPr>
        <w:t>hard</w:t>
      </w:r>
      <w:r w:rsidR="000D1D67">
        <w:rPr>
          <w:rFonts w:cs="Times New Roman"/>
        </w:rPr>
        <w:t>’</w:t>
      </w:r>
      <w:r w:rsidRPr="00C77F82">
        <w:rPr>
          <w:rFonts w:cs="Times New Roman"/>
        </w:rPr>
        <w:t xml:space="preserve"> and the noun {watu} </w:t>
      </w:r>
      <w:r w:rsidR="000D1D67">
        <w:rPr>
          <w:rFonts w:cs="Times New Roman"/>
        </w:rPr>
        <w:t>‘</w:t>
      </w:r>
      <w:r w:rsidRPr="00C77F82">
        <w:rPr>
          <w:rFonts w:cs="Times New Roman"/>
        </w:rPr>
        <w:t>stone</w:t>
      </w:r>
      <w:r w:rsidR="000D1D67">
        <w:rPr>
          <w:rFonts w:cs="Times New Roman"/>
        </w:rPr>
        <w:t>’</w:t>
      </w:r>
      <w:r w:rsidRPr="00C77F82">
        <w:rPr>
          <w:rFonts w:cs="Times New Roman"/>
        </w:rPr>
        <w:t xml:space="preserve"> combined to form {kəte watu}, meaning ‘a stubborn person’. Similarly, the noun {tow} </w:t>
      </w:r>
      <w:r w:rsidR="000D1D67">
        <w:rPr>
          <w:rFonts w:cs="Times New Roman"/>
        </w:rPr>
        <w:t>‘</w:t>
      </w:r>
      <w:r w:rsidRPr="00C77F82">
        <w:rPr>
          <w:rFonts w:cs="Times New Roman"/>
        </w:rPr>
        <w:t>person</w:t>
      </w:r>
      <w:r w:rsidR="000D1D67">
        <w:rPr>
          <w:rFonts w:cs="Times New Roman"/>
        </w:rPr>
        <w:t>’</w:t>
      </w:r>
      <w:r w:rsidRPr="00C77F82">
        <w:rPr>
          <w:rFonts w:cs="Times New Roman"/>
        </w:rPr>
        <w:t xml:space="preserve"> and the noun {rere} ‘stick (from coconut leaves)</w:t>
      </w:r>
      <w:r w:rsidR="000D1D67">
        <w:rPr>
          <w:rFonts w:cs="Times New Roman"/>
        </w:rPr>
        <w:t>’</w:t>
      </w:r>
      <w:r w:rsidRPr="00C77F82">
        <w:rPr>
          <w:rFonts w:cs="Times New Roman"/>
        </w:rPr>
        <w:t xml:space="preserve"> merge into {tow rere}, referring to a coconut snake – a snake that inhabits coconut trees. Additionally, the noun {toŋko} ‘beak’ and noun {ate} </w:t>
      </w:r>
      <w:r w:rsidR="000D1D67">
        <w:rPr>
          <w:rFonts w:cs="Times New Roman"/>
        </w:rPr>
        <w:t>‘</w:t>
      </w:r>
      <w:r w:rsidRPr="00C77F82">
        <w:rPr>
          <w:rFonts w:cs="Times New Roman"/>
        </w:rPr>
        <w:t>heart</w:t>
      </w:r>
      <w:r w:rsidR="000D1D67">
        <w:rPr>
          <w:rFonts w:cs="Times New Roman"/>
        </w:rPr>
        <w:t>’</w:t>
      </w:r>
      <w:r w:rsidRPr="00C77F82">
        <w:rPr>
          <w:rFonts w:cs="Times New Roman"/>
        </w:rPr>
        <w:t xml:space="preserve"> form {toŋko ate}, denoting a tree pest. </w:t>
      </w:r>
    </w:p>
    <w:p w14:paraId="5789058B" w14:textId="77777777" w:rsidR="009E039B" w:rsidRPr="00C77F82" w:rsidRDefault="009E039B" w:rsidP="00B84173">
      <w:pPr>
        <w:pStyle w:val="Nadpis3"/>
        <w:spacing w:line="240" w:lineRule="auto"/>
        <w:ind w:right="-52"/>
        <w:rPr>
          <w:rFonts w:cs="Times New Roman"/>
          <w:b/>
          <w:bCs/>
          <w:color w:val="auto"/>
          <w:sz w:val="24"/>
          <w:szCs w:val="24"/>
        </w:rPr>
      </w:pPr>
    </w:p>
    <w:p w14:paraId="71486914" w14:textId="739C3570" w:rsidR="00F33C27" w:rsidRPr="00C77F82" w:rsidRDefault="00FF33D7" w:rsidP="00B84173">
      <w:pPr>
        <w:pStyle w:val="Nadpis3"/>
        <w:spacing w:line="240" w:lineRule="auto"/>
        <w:ind w:right="-52" w:firstLine="0"/>
        <w:rPr>
          <w:rFonts w:cs="Times New Roman"/>
          <w:i/>
          <w:iCs/>
          <w:color w:val="auto"/>
          <w:sz w:val="24"/>
          <w:szCs w:val="24"/>
        </w:rPr>
      </w:pPr>
      <w:r w:rsidRPr="000D1D67">
        <w:rPr>
          <w:rFonts w:cs="Times New Roman"/>
          <w:color w:val="auto"/>
          <w:sz w:val="24"/>
          <w:szCs w:val="24"/>
        </w:rPr>
        <w:t>4.12</w:t>
      </w:r>
      <w:r w:rsidRPr="00C77F82">
        <w:rPr>
          <w:rFonts w:cs="Times New Roman"/>
          <w:i/>
          <w:iCs/>
          <w:color w:val="auto"/>
          <w:sz w:val="24"/>
          <w:szCs w:val="24"/>
        </w:rPr>
        <w:t xml:space="preserve"> Comparison </w:t>
      </w:r>
      <w:r w:rsidR="000D1D67">
        <w:rPr>
          <w:rFonts w:cs="Times New Roman"/>
          <w:i/>
          <w:iCs/>
          <w:color w:val="auto"/>
          <w:sz w:val="24"/>
          <w:szCs w:val="24"/>
        </w:rPr>
        <w:t>o</w:t>
      </w:r>
      <w:r w:rsidRPr="00C77F82">
        <w:rPr>
          <w:rFonts w:cs="Times New Roman"/>
          <w:i/>
          <w:iCs/>
          <w:color w:val="auto"/>
          <w:sz w:val="24"/>
          <w:szCs w:val="24"/>
        </w:rPr>
        <w:t xml:space="preserve">f </w:t>
      </w:r>
      <w:r w:rsidR="000D1D67">
        <w:rPr>
          <w:rFonts w:cs="Times New Roman"/>
          <w:i/>
          <w:iCs/>
          <w:color w:val="auto"/>
          <w:sz w:val="24"/>
          <w:szCs w:val="24"/>
        </w:rPr>
        <w:t>t</w:t>
      </w:r>
      <w:r w:rsidRPr="00C77F82">
        <w:rPr>
          <w:rFonts w:cs="Times New Roman"/>
          <w:i/>
          <w:iCs/>
          <w:color w:val="auto"/>
          <w:sz w:val="24"/>
          <w:szCs w:val="24"/>
        </w:rPr>
        <w:t xml:space="preserve">he </w:t>
      </w:r>
      <w:r w:rsidR="000D1D67">
        <w:rPr>
          <w:rFonts w:cs="Times New Roman"/>
          <w:i/>
          <w:iCs/>
          <w:color w:val="auto"/>
          <w:sz w:val="24"/>
          <w:szCs w:val="24"/>
        </w:rPr>
        <w:t>c</w:t>
      </w:r>
      <w:r w:rsidRPr="00C77F82">
        <w:rPr>
          <w:rFonts w:cs="Times New Roman"/>
          <w:i/>
          <w:iCs/>
          <w:color w:val="auto"/>
          <w:sz w:val="24"/>
          <w:szCs w:val="24"/>
        </w:rPr>
        <w:t xml:space="preserve">ompounding </w:t>
      </w:r>
      <w:r w:rsidR="000D1D67">
        <w:rPr>
          <w:rFonts w:cs="Times New Roman"/>
          <w:i/>
          <w:iCs/>
          <w:color w:val="auto"/>
          <w:sz w:val="24"/>
          <w:szCs w:val="24"/>
        </w:rPr>
        <w:t>p</w:t>
      </w:r>
      <w:r w:rsidRPr="00C77F82">
        <w:rPr>
          <w:rFonts w:cs="Times New Roman"/>
          <w:i/>
          <w:iCs/>
          <w:color w:val="auto"/>
          <w:sz w:val="24"/>
          <w:szCs w:val="24"/>
        </w:rPr>
        <w:t xml:space="preserve">rocess </w:t>
      </w:r>
      <w:r w:rsidR="000D1D67">
        <w:rPr>
          <w:rFonts w:cs="Times New Roman"/>
          <w:i/>
          <w:iCs/>
          <w:color w:val="auto"/>
          <w:sz w:val="24"/>
          <w:szCs w:val="24"/>
        </w:rPr>
        <w:t>i</w:t>
      </w:r>
      <w:r w:rsidRPr="00C77F82">
        <w:rPr>
          <w:rFonts w:cs="Times New Roman"/>
          <w:i/>
          <w:iCs/>
          <w:color w:val="auto"/>
          <w:sz w:val="24"/>
          <w:szCs w:val="24"/>
        </w:rPr>
        <w:t xml:space="preserve">n Jaton </w:t>
      </w:r>
      <w:r w:rsidR="000D1D67">
        <w:rPr>
          <w:rFonts w:cs="Times New Roman"/>
          <w:i/>
          <w:iCs/>
          <w:color w:val="auto"/>
          <w:sz w:val="24"/>
          <w:szCs w:val="24"/>
        </w:rPr>
        <w:t>i</w:t>
      </w:r>
      <w:r w:rsidRPr="00C77F82">
        <w:rPr>
          <w:rFonts w:cs="Times New Roman"/>
          <w:i/>
          <w:iCs/>
          <w:color w:val="auto"/>
          <w:sz w:val="24"/>
          <w:szCs w:val="24"/>
        </w:rPr>
        <w:t xml:space="preserve">solect </w:t>
      </w:r>
      <w:r w:rsidR="000D1D67">
        <w:rPr>
          <w:rFonts w:cs="Times New Roman"/>
          <w:i/>
          <w:iCs/>
          <w:color w:val="auto"/>
          <w:sz w:val="24"/>
          <w:szCs w:val="24"/>
        </w:rPr>
        <w:t>w</w:t>
      </w:r>
      <w:r w:rsidRPr="00C77F82">
        <w:rPr>
          <w:rFonts w:cs="Times New Roman"/>
          <w:i/>
          <w:iCs/>
          <w:color w:val="auto"/>
          <w:sz w:val="24"/>
          <w:szCs w:val="24"/>
        </w:rPr>
        <w:t xml:space="preserve">ith Tondano </w:t>
      </w:r>
      <w:r w:rsidR="000D1D67">
        <w:rPr>
          <w:rFonts w:cs="Times New Roman"/>
          <w:i/>
          <w:iCs/>
          <w:color w:val="auto"/>
          <w:sz w:val="24"/>
          <w:szCs w:val="24"/>
        </w:rPr>
        <w:t>a</w:t>
      </w:r>
      <w:r w:rsidRPr="00C77F82">
        <w:rPr>
          <w:rFonts w:cs="Times New Roman"/>
          <w:i/>
          <w:iCs/>
          <w:color w:val="auto"/>
          <w:sz w:val="24"/>
          <w:szCs w:val="24"/>
        </w:rPr>
        <w:t xml:space="preserve">nd Javanese </w:t>
      </w:r>
    </w:p>
    <w:p w14:paraId="01F4176F" w14:textId="77777777" w:rsidR="00F33C27" w:rsidRPr="00C77F82" w:rsidRDefault="00F33C27" w:rsidP="00B84173">
      <w:pPr>
        <w:spacing w:before="240" w:line="240" w:lineRule="auto"/>
        <w:ind w:right="-52" w:firstLine="0"/>
        <w:rPr>
          <w:rFonts w:cs="Times New Roman"/>
        </w:rPr>
      </w:pPr>
      <w:r w:rsidRPr="00C77F82">
        <w:rPr>
          <w:rFonts w:cs="Times New Roman"/>
        </w:rPr>
        <w:t xml:space="preserve">A comparison of translation results between Jaton and Tondano indicates that the process of compounding in Jaton exhibits similarities in usage, form, and meaning with that of Tondano. This finding suggests that Jaton’s compounding process is not influenced by Javanese. </w:t>
      </w:r>
    </w:p>
    <w:p w14:paraId="0C33B7D9" w14:textId="77777777" w:rsidR="00F33C27" w:rsidRDefault="00F33C27" w:rsidP="00B84173">
      <w:pPr>
        <w:spacing w:line="240" w:lineRule="auto"/>
        <w:ind w:right="-52" w:firstLine="0"/>
        <w:rPr>
          <w:rFonts w:cs="Times New Roman"/>
        </w:rPr>
      </w:pPr>
    </w:p>
    <w:p w14:paraId="030D11E0" w14:textId="77777777" w:rsidR="000D1D67" w:rsidRPr="00C77F82" w:rsidRDefault="000D1D67" w:rsidP="00B84173">
      <w:pPr>
        <w:spacing w:line="240" w:lineRule="auto"/>
        <w:ind w:right="-52" w:firstLine="0"/>
        <w:rPr>
          <w:rFonts w:cs="Times New Roman"/>
        </w:rPr>
      </w:pPr>
    </w:p>
    <w:p w14:paraId="3720ADFE" w14:textId="038586D8" w:rsidR="00F33C27" w:rsidRPr="00C77F82" w:rsidRDefault="00FF33D7" w:rsidP="00B84173">
      <w:pPr>
        <w:spacing w:after="240" w:line="240" w:lineRule="auto"/>
        <w:ind w:right="-52" w:firstLine="0"/>
        <w:rPr>
          <w:rFonts w:cs="Times New Roman"/>
          <w:b/>
          <w:bCs/>
        </w:rPr>
      </w:pPr>
      <w:r w:rsidRPr="00C77F82">
        <w:rPr>
          <w:rFonts w:cs="Times New Roman"/>
          <w:b/>
          <w:bCs/>
        </w:rPr>
        <w:t>5 Conclusion</w:t>
      </w:r>
    </w:p>
    <w:p w14:paraId="7DE8EC1B" w14:textId="144262DF" w:rsidR="001F6170" w:rsidRPr="00C77F82" w:rsidRDefault="00F33C27" w:rsidP="00B84173">
      <w:pPr>
        <w:spacing w:line="240" w:lineRule="auto"/>
        <w:ind w:right="-52" w:firstLine="0"/>
        <w:rPr>
          <w:rFonts w:cs="Times New Roman"/>
        </w:rPr>
      </w:pPr>
      <w:r w:rsidRPr="00C77F82">
        <w:rPr>
          <w:rFonts w:cs="Times New Roman"/>
        </w:rPr>
        <w:t xml:space="preserve">The morphological analysis of Jaton reveals that its word formation processes encompass affixation, reduplication, and compounding. </w:t>
      </w:r>
      <w:r w:rsidR="00BF1415">
        <w:rPr>
          <w:rFonts w:cs="Times New Roman"/>
        </w:rPr>
        <w:t>A</w:t>
      </w:r>
      <w:r w:rsidRPr="00C77F82">
        <w:rPr>
          <w:rFonts w:cs="Times New Roman"/>
        </w:rPr>
        <w:t xml:space="preserve">ffixation includes five prefixes ({ka-}, {pa-}, {mina-}, and {pinaki-}), three infixes ({-in-}, {-im}, and {-um-}), </w:t>
      </w:r>
      <w:r w:rsidR="00BF1415">
        <w:rPr>
          <w:rFonts w:cs="Times New Roman"/>
        </w:rPr>
        <w:t>nine</w:t>
      </w:r>
      <w:r w:rsidRPr="00C77F82">
        <w:rPr>
          <w:rFonts w:cs="Times New Roman"/>
        </w:rPr>
        <w:t xml:space="preserve"> suffixes ({-N}, {-la}, {-an}, {-mow}, {-mokan}, {-ku}, {-mu}, {-na}, and {-nea}), and three </w:t>
      </w:r>
      <w:r w:rsidRPr="00C77F82">
        <w:rPr>
          <w:rFonts w:cs="Times New Roman"/>
          <w:iCs/>
        </w:rPr>
        <w:t>circumfixes</w:t>
      </w:r>
      <w:r w:rsidRPr="00C77F82">
        <w:rPr>
          <w:rFonts w:cs="Times New Roman"/>
        </w:rPr>
        <w:t xml:space="preserve"> ({ka-an}, {pa-an}, and {mə-an}) with each contributing to </w:t>
      </w:r>
      <w:r w:rsidR="000D1D67">
        <w:rPr>
          <w:rFonts w:cs="Times New Roman"/>
        </w:rPr>
        <w:t xml:space="preserve">a </w:t>
      </w:r>
      <w:r w:rsidRPr="00C77F82">
        <w:rPr>
          <w:rFonts w:cs="Times New Roman"/>
        </w:rPr>
        <w:t xml:space="preserve">different grammatical function. Reduplication in Jaton is categorized into </w:t>
      </w:r>
      <w:r w:rsidRPr="000D1D67">
        <w:rPr>
          <w:rFonts w:cs="Times New Roman"/>
          <w:i/>
          <w:iCs/>
        </w:rPr>
        <w:t>wisesa dwilingga</w:t>
      </w:r>
      <w:r w:rsidRPr="00C77F82">
        <w:rPr>
          <w:rFonts w:cs="Times New Roman"/>
        </w:rPr>
        <w:t xml:space="preserve"> and </w:t>
      </w:r>
      <w:r w:rsidRPr="000D1D67">
        <w:rPr>
          <w:rFonts w:cs="Times New Roman"/>
          <w:i/>
          <w:iCs/>
        </w:rPr>
        <w:t>dwipurwa</w:t>
      </w:r>
      <w:r w:rsidRPr="00C77F82">
        <w:rPr>
          <w:rFonts w:cs="Times New Roman"/>
        </w:rPr>
        <w:t xml:space="preserve">, involving affixation and vowel modifications, respectively. While </w:t>
      </w:r>
      <w:r w:rsidRPr="000D1D67">
        <w:rPr>
          <w:rFonts w:cs="Times New Roman"/>
          <w:i/>
          <w:iCs/>
        </w:rPr>
        <w:t>wisesa dwilingga</w:t>
      </w:r>
      <w:r w:rsidRPr="00C77F82">
        <w:rPr>
          <w:rFonts w:cs="Times New Roman"/>
        </w:rPr>
        <w:t xml:space="preserve"> repeats the base form with the addition of affixes, </w:t>
      </w:r>
      <w:r w:rsidRPr="000D1D67">
        <w:rPr>
          <w:rFonts w:cs="Times New Roman"/>
          <w:i/>
          <w:iCs/>
        </w:rPr>
        <w:t>dwipurwa</w:t>
      </w:r>
      <w:r w:rsidRPr="00C77F82">
        <w:rPr>
          <w:rFonts w:cs="Times New Roman"/>
        </w:rPr>
        <w:t xml:space="preserve"> repeats the first syllable of the base form with vowel modification. Additionally, the compounding process forms new meanings by combining base words. These findings demonstrate that Jaton’s morphological structures align with those of the Tondano language, indicating no significant influence from Javanese. </w:t>
      </w:r>
      <w:r w:rsidR="001F6170" w:rsidRPr="00C77F82">
        <w:rPr>
          <w:rFonts w:cs="Times New Roman"/>
        </w:rPr>
        <w:t xml:space="preserve">Specific evidence supporting the claim of Tondano influence in Jaton reduplication: 1.) Phonological </w:t>
      </w:r>
      <w:r w:rsidR="000D1D67">
        <w:rPr>
          <w:rFonts w:cs="Times New Roman"/>
        </w:rPr>
        <w:t>e</w:t>
      </w:r>
      <w:r w:rsidR="001F6170" w:rsidRPr="00C77F82">
        <w:rPr>
          <w:rFonts w:cs="Times New Roman"/>
        </w:rPr>
        <w:t xml:space="preserve">vidence: The vowel change pattern in Jaton dwipurwa reduplication, such as in </w:t>
      </w:r>
      <w:r w:rsidR="001F6170" w:rsidRPr="000D1D67">
        <w:rPr>
          <w:rFonts w:cs="Times New Roman"/>
          <w:i/>
          <w:iCs/>
        </w:rPr>
        <w:t>lalibur</w:t>
      </w:r>
      <w:r w:rsidR="001F6170" w:rsidRPr="00C77F82">
        <w:rPr>
          <w:rFonts w:cs="Times New Roman"/>
        </w:rPr>
        <w:t xml:space="preserve"> from </w:t>
      </w:r>
      <w:r w:rsidR="001F6170" w:rsidRPr="000D1D67">
        <w:rPr>
          <w:rFonts w:cs="Times New Roman"/>
          <w:i/>
          <w:iCs/>
        </w:rPr>
        <w:t>libur</w:t>
      </w:r>
      <w:r w:rsidR="001F6170" w:rsidRPr="00C77F82">
        <w:rPr>
          <w:rFonts w:cs="Times New Roman"/>
        </w:rPr>
        <w:t xml:space="preserve">, exactly follows the phonological rules of Tondano (e.g., </w:t>
      </w:r>
      <w:r w:rsidR="001F6170" w:rsidRPr="000D1D67">
        <w:rPr>
          <w:rFonts w:cs="Times New Roman"/>
          <w:i/>
          <w:iCs/>
        </w:rPr>
        <w:t>lalango</w:t>
      </w:r>
      <w:r w:rsidR="001F6170" w:rsidRPr="00C77F82">
        <w:rPr>
          <w:rFonts w:cs="Times New Roman"/>
        </w:rPr>
        <w:t xml:space="preserve"> from </w:t>
      </w:r>
      <w:r w:rsidR="001F6170" w:rsidRPr="000D1D67">
        <w:rPr>
          <w:rFonts w:cs="Times New Roman"/>
          <w:i/>
          <w:iCs/>
        </w:rPr>
        <w:t>lango</w:t>
      </w:r>
      <w:r w:rsidR="001F6170" w:rsidRPr="00C77F82">
        <w:rPr>
          <w:rFonts w:cs="Times New Roman"/>
        </w:rPr>
        <w:t xml:space="preserve">), a pattern not found in the Javanese phonological system. 2.) Combinatory </w:t>
      </w:r>
      <w:r w:rsidR="000D1D67">
        <w:rPr>
          <w:rFonts w:cs="Times New Roman"/>
        </w:rPr>
        <w:t>e</w:t>
      </w:r>
      <w:r w:rsidR="001F6170" w:rsidRPr="00C77F82">
        <w:rPr>
          <w:rFonts w:cs="Times New Roman"/>
        </w:rPr>
        <w:t>vidence: Reduplication in Jaton productively combines with typical Tondano affixes such as the prefix {ma-} (e.g., &lt;affix&gt;Tondano + &lt;reduplication&gt;Tondano*), forming grammatical constructions that do not parallel the affixation-reduplication patterns in Javanese. 3.) Semantic-</w:t>
      </w:r>
      <w:r w:rsidR="000D1D67">
        <w:rPr>
          <w:rFonts w:cs="Times New Roman"/>
        </w:rPr>
        <w:t>f</w:t>
      </w:r>
      <w:r w:rsidR="001F6170" w:rsidRPr="00C77F82">
        <w:rPr>
          <w:rFonts w:cs="Times New Roman"/>
        </w:rPr>
        <w:t xml:space="preserve">unctional </w:t>
      </w:r>
      <w:r w:rsidR="000D1D67">
        <w:rPr>
          <w:rFonts w:cs="Times New Roman"/>
        </w:rPr>
        <w:t>e</w:t>
      </w:r>
      <w:r w:rsidR="001F6170" w:rsidRPr="00C77F82">
        <w:rPr>
          <w:rFonts w:cs="Times New Roman"/>
        </w:rPr>
        <w:t xml:space="preserve">vidence: The semantic function of certain reduplication constructions, such as the meaning of </w:t>
      </w:r>
      <w:r w:rsidR="000D1D67">
        <w:rPr>
          <w:rFonts w:cs="Times New Roman"/>
        </w:rPr>
        <w:t>‘</w:t>
      </w:r>
      <w:r w:rsidR="001F6170" w:rsidRPr="00C77F82">
        <w:rPr>
          <w:rFonts w:cs="Times New Roman"/>
        </w:rPr>
        <w:t>resembling</w:t>
      </w:r>
      <w:r w:rsidR="000D1D67">
        <w:rPr>
          <w:rFonts w:cs="Times New Roman"/>
        </w:rPr>
        <w:t>’</w:t>
      </w:r>
      <w:r w:rsidR="001F6170" w:rsidRPr="00C77F82">
        <w:rPr>
          <w:rFonts w:cs="Times New Roman"/>
        </w:rPr>
        <w:t xml:space="preserve"> or </w:t>
      </w:r>
      <w:r w:rsidR="000D1D67">
        <w:rPr>
          <w:rFonts w:cs="Times New Roman"/>
        </w:rPr>
        <w:t>‘</w:t>
      </w:r>
      <w:r w:rsidR="001F6170" w:rsidRPr="00C77F82">
        <w:rPr>
          <w:rFonts w:cs="Times New Roman"/>
        </w:rPr>
        <w:t>specific intensity</w:t>
      </w:r>
      <w:r w:rsidR="000D1D67">
        <w:rPr>
          <w:rFonts w:cs="Times New Roman"/>
        </w:rPr>
        <w:t>’</w:t>
      </w:r>
      <w:r w:rsidR="001F6170" w:rsidRPr="00C77F82">
        <w:rPr>
          <w:rFonts w:cs="Times New Roman"/>
        </w:rPr>
        <w:t xml:space="preserve"> in partial reduplication, has a more direct and systematic counterpart in the Tondano lexicon compared to the equivalent in Javanese, which often uses a different morphological strategy.</w:t>
      </w:r>
    </w:p>
    <w:p w14:paraId="7BBFAF8B" w14:textId="73DCEFD0" w:rsidR="00F33C27" w:rsidRPr="00C77F82" w:rsidRDefault="00884D40" w:rsidP="00B84173">
      <w:pPr>
        <w:spacing w:line="240" w:lineRule="auto"/>
        <w:ind w:right="-52" w:firstLine="567"/>
        <w:rPr>
          <w:rFonts w:cs="Times New Roman"/>
        </w:rPr>
      </w:pPr>
      <w:r w:rsidRPr="00C77F82">
        <w:rPr>
          <w:rFonts w:cs="Times New Roman"/>
        </w:rPr>
        <w:t>Based on the results and discussion in this study, this researh can be strengthened by presenting the examples of compound words in the Jaton language that are proven to form new meanings that are different from their constituent elements. These example sentences clearly demonstrate how the combination of two basic words in the Jaton language creates a new and specific concept of meaning.</w:t>
      </w:r>
    </w:p>
    <w:p w14:paraId="72449023" w14:textId="4B5A8E9E" w:rsidR="009E039B" w:rsidRPr="00C77F82" w:rsidRDefault="009E039B" w:rsidP="00B84173">
      <w:pPr>
        <w:spacing w:line="240" w:lineRule="auto"/>
        <w:ind w:right="-52" w:firstLine="567"/>
        <w:rPr>
          <w:rFonts w:cs="Times New Roman"/>
        </w:rPr>
      </w:pPr>
      <w:r w:rsidRPr="00C77F82">
        <w:rPr>
          <w:rFonts w:cs="Times New Roman"/>
        </w:rPr>
        <w:t>The findings of this study contribute to the broader understanding of morphological processes in Jaton as the subdialect of Tondano language in Minahasan language family. By demonstrating that Jaton’s morphological structures aligh with Tondano rather than Javanese, this research provides empirical evidence of linguistic convergence in contact setting. Furthermore, these results have significant implications for language preservation, typological studies, and historical linguistics. The identification of Jaton’s morphological patterns offers a foundation for further research in comparative linguistics, particularly in examining the extent of Minahasan influence on Jaton. Additionally, the findings support efforts in language documentation, helping to preserve Jaton as a linguistic heritage with the Minahasan region.</w:t>
      </w:r>
    </w:p>
    <w:p w14:paraId="3B425A17" w14:textId="77777777" w:rsidR="00F33C27" w:rsidRPr="00C77F82" w:rsidRDefault="00F33C27" w:rsidP="00B84173">
      <w:pPr>
        <w:spacing w:line="240" w:lineRule="auto"/>
        <w:ind w:right="-52" w:firstLine="0"/>
        <w:rPr>
          <w:rFonts w:cs="Times New Roman"/>
        </w:rPr>
      </w:pPr>
    </w:p>
    <w:p w14:paraId="7B86EB02" w14:textId="26A900B2" w:rsidR="00F33C27" w:rsidRPr="00C77F82" w:rsidRDefault="00F04FD3" w:rsidP="00B84173">
      <w:pPr>
        <w:spacing w:line="240" w:lineRule="auto"/>
        <w:ind w:right="-52" w:firstLine="0"/>
        <w:rPr>
          <w:rFonts w:cs="Times New Roman"/>
          <w:b/>
          <w:bCs/>
        </w:rPr>
      </w:pPr>
      <w:r w:rsidRPr="00C77F82">
        <w:rPr>
          <w:rFonts w:cs="Times New Roman"/>
          <w:b/>
          <w:bCs/>
        </w:rPr>
        <w:lastRenderedPageBreak/>
        <w:t>Acknowledgment</w:t>
      </w:r>
    </w:p>
    <w:p w14:paraId="01F2B6F3" w14:textId="75DCDD63" w:rsidR="00F33C27" w:rsidRPr="00C77F82" w:rsidRDefault="00F33C27" w:rsidP="00B84173">
      <w:pPr>
        <w:spacing w:line="240" w:lineRule="auto"/>
        <w:ind w:right="-52" w:firstLine="0"/>
        <w:rPr>
          <w:rFonts w:cs="Times New Roman"/>
        </w:rPr>
      </w:pPr>
      <w:r w:rsidRPr="00C77F82">
        <w:rPr>
          <w:rFonts w:cs="Times New Roman"/>
        </w:rPr>
        <w:t xml:space="preserve">The authors express their appreciaton to all informants who participated in this study. This study was supported by Sam Ratulangi University through the Center of Research and Community Service. </w:t>
      </w:r>
    </w:p>
    <w:p w14:paraId="5761281F" w14:textId="77777777" w:rsidR="00F33C27" w:rsidRPr="00C77F82" w:rsidRDefault="00F33C27" w:rsidP="00B84173">
      <w:pPr>
        <w:spacing w:line="240" w:lineRule="auto"/>
        <w:ind w:right="-52" w:firstLine="0"/>
        <w:rPr>
          <w:rFonts w:cs="Times New Roman"/>
          <w:b/>
        </w:rPr>
      </w:pPr>
    </w:p>
    <w:p w14:paraId="4D6B22CC" w14:textId="742B0A63" w:rsidR="00A729F6" w:rsidRPr="00C77F82" w:rsidRDefault="00F04FD3" w:rsidP="00B84173">
      <w:pPr>
        <w:spacing w:after="240" w:line="240" w:lineRule="auto"/>
        <w:ind w:right="-52" w:firstLine="0"/>
        <w:rPr>
          <w:rFonts w:cs="Times New Roman"/>
          <w:b/>
        </w:rPr>
      </w:pPr>
      <w:r w:rsidRPr="00C77F82">
        <w:rPr>
          <w:rFonts w:cs="Times New Roman"/>
          <w:b/>
        </w:rPr>
        <w:t>References</w:t>
      </w:r>
    </w:p>
    <w:p w14:paraId="165CA8FC" w14:textId="435BFCD9" w:rsidR="00233815" w:rsidRPr="00E75ECD" w:rsidRDefault="00233815" w:rsidP="005C2A27">
      <w:pPr>
        <w:spacing w:before="240" w:line="240" w:lineRule="auto"/>
        <w:ind w:left="426" w:right="-194" w:hanging="426"/>
        <w:rPr>
          <w:rFonts w:cs="Times New Roman"/>
          <w:sz w:val="22"/>
          <w:szCs w:val="22"/>
          <w:lang w:val="en-ID"/>
        </w:rPr>
      </w:pPr>
      <w:r w:rsidRPr="00E75ECD">
        <w:rPr>
          <w:rFonts w:cs="Times New Roman"/>
          <w:sz w:val="22"/>
          <w:szCs w:val="22"/>
          <w:lang w:val="en-ID"/>
        </w:rPr>
        <w:t xml:space="preserve">Abdussamad, </w:t>
      </w:r>
      <w:r>
        <w:rPr>
          <w:rFonts w:cs="Times New Roman"/>
          <w:sz w:val="22"/>
          <w:szCs w:val="22"/>
          <w:lang w:val="en-ID"/>
        </w:rPr>
        <w:t>Zuchri</w:t>
      </w:r>
      <w:r w:rsidRPr="00E75ECD">
        <w:rPr>
          <w:rFonts w:cs="Times New Roman"/>
          <w:sz w:val="22"/>
          <w:szCs w:val="22"/>
          <w:lang w:val="en-ID"/>
        </w:rPr>
        <w:t xml:space="preserve">. 2021. </w:t>
      </w:r>
      <w:r w:rsidRPr="00E75ECD">
        <w:rPr>
          <w:rFonts w:cs="Times New Roman"/>
          <w:i/>
          <w:iCs/>
          <w:sz w:val="22"/>
          <w:szCs w:val="22"/>
          <w:lang w:val="en-ID"/>
        </w:rPr>
        <w:t xml:space="preserve">Metode </w:t>
      </w:r>
      <w:proofErr w:type="spellStart"/>
      <w:r w:rsidRPr="00E75ECD">
        <w:rPr>
          <w:rFonts w:cs="Times New Roman"/>
          <w:i/>
          <w:iCs/>
          <w:sz w:val="22"/>
          <w:szCs w:val="22"/>
          <w:lang w:val="en-ID"/>
        </w:rPr>
        <w:t>penelitian</w:t>
      </w:r>
      <w:proofErr w:type="spellEnd"/>
      <w:r w:rsidRPr="00E75ECD">
        <w:rPr>
          <w:rFonts w:cs="Times New Roman"/>
          <w:i/>
          <w:iCs/>
          <w:sz w:val="22"/>
          <w:szCs w:val="22"/>
          <w:lang w:val="en-ID"/>
        </w:rPr>
        <w:t xml:space="preserve"> </w:t>
      </w:r>
      <w:proofErr w:type="spellStart"/>
      <w:r w:rsidRPr="00E75ECD">
        <w:rPr>
          <w:rFonts w:cs="Times New Roman"/>
          <w:i/>
          <w:iCs/>
          <w:sz w:val="22"/>
          <w:szCs w:val="22"/>
          <w:lang w:val="en-ID"/>
        </w:rPr>
        <w:t>kualitatif</w:t>
      </w:r>
      <w:proofErr w:type="spellEnd"/>
      <w:r w:rsidRPr="00E75ECD">
        <w:rPr>
          <w:rFonts w:cs="Times New Roman"/>
          <w:sz w:val="22"/>
          <w:szCs w:val="22"/>
          <w:lang w:val="en-ID"/>
        </w:rPr>
        <w:t xml:space="preserve">. CV. </w:t>
      </w:r>
      <w:proofErr w:type="spellStart"/>
      <w:r w:rsidRPr="00E75ECD">
        <w:rPr>
          <w:rFonts w:cs="Times New Roman"/>
          <w:sz w:val="22"/>
          <w:szCs w:val="22"/>
          <w:lang w:val="en-ID"/>
        </w:rPr>
        <w:t>Syakir</w:t>
      </w:r>
      <w:proofErr w:type="spellEnd"/>
      <w:r w:rsidRPr="00E75ECD">
        <w:rPr>
          <w:rFonts w:cs="Times New Roman"/>
          <w:sz w:val="22"/>
          <w:szCs w:val="22"/>
          <w:lang w:val="en-ID"/>
        </w:rPr>
        <w:t xml:space="preserve"> Media Press.</w:t>
      </w:r>
    </w:p>
    <w:p w14:paraId="7BCB7D39" w14:textId="04599700" w:rsidR="00233815" w:rsidRPr="00233815" w:rsidRDefault="00233815" w:rsidP="005C2A27">
      <w:pPr>
        <w:spacing w:before="240" w:line="240" w:lineRule="auto"/>
        <w:ind w:left="426" w:right="-194" w:hanging="426"/>
        <w:rPr>
          <w:rFonts w:cs="Times New Roman"/>
          <w:sz w:val="22"/>
          <w:szCs w:val="22"/>
          <w:lang w:val="nl-NL"/>
        </w:rPr>
      </w:pPr>
      <w:proofErr w:type="spellStart"/>
      <w:r w:rsidRPr="00E75ECD">
        <w:rPr>
          <w:rFonts w:cs="Times New Roman"/>
          <w:sz w:val="22"/>
          <w:szCs w:val="22"/>
          <w:lang w:val="en-ID"/>
        </w:rPr>
        <w:t>Ayatrohaedi</w:t>
      </w:r>
      <w:proofErr w:type="spellEnd"/>
      <w:r w:rsidRPr="00E75ECD">
        <w:rPr>
          <w:rFonts w:cs="Times New Roman"/>
          <w:sz w:val="22"/>
          <w:szCs w:val="22"/>
          <w:lang w:val="en-ID"/>
        </w:rPr>
        <w:t xml:space="preserve">. </w:t>
      </w:r>
      <w:r w:rsidRPr="00233815">
        <w:rPr>
          <w:rFonts w:cs="Times New Roman"/>
          <w:sz w:val="22"/>
          <w:szCs w:val="22"/>
          <w:lang w:val="nl-NL"/>
        </w:rPr>
        <w:t xml:space="preserve">1979. </w:t>
      </w:r>
      <w:r w:rsidRPr="00233815">
        <w:rPr>
          <w:rFonts w:cs="Times New Roman"/>
          <w:i/>
          <w:iCs/>
          <w:sz w:val="22"/>
          <w:szCs w:val="22"/>
          <w:lang w:val="nl-NL"/>
        </w:rPr>
        <w:t>Dialektologi: Sebuah pengantar</w:t>
      </w:r>
      <w:r w:rsidRPr="00233815">
        <w:rPr>
          <w:rFonts w:cs="Times New Roman"/>
          <w:sz w:val="22"/>
          <w:szCs w:val="22"/>
          <w:lang w:val="nl-NL"/>
        </w:rPr>
        <w:t>. Pusat Pembinaan dan Pengembangan Bahasa, Departemen Pendidikan dan Kebudayaan.</w:t>
      </w:r>
    </w:p>
    <w:p w14:paraId="488FDDF5" w14:textId="100BBA7E" w:rsidR="00233815" w:rsidRPr="00E75ECD" w:rsidRDefault="00233815" w:rsidP="005C2A27">
      <w:pPr>
        <w:spacing w:before="240" w:line="240" w:lineRule="auto"/>
        <w:ind w:left="426" w:right="-194" w:hanging="426"/>
        <w:rPr>
          <w:rFonts w:cs="Times New Roman"/>
          <w:sz w:val="22"/>
          <w:szCs w:val="22"/>
          <w:lang w:val="en-ID"/>
        </w:rPr>
      </w:pPr>
      <w:proofErr w:type="spellStart"/>
      <w:r w:rsidRPr="00E75ECD">
        <w:rPr>
          <w:rFonts w:cs="Times New Roman"/>
          <w:sz w:val="22"/>
          <w:szCs w:val="22"/>
          <w:lang w:val="en-ID"/>
        </w:rPr>
        <w:t>Ayufitriani</w:t>
      </w:r>
      <w:proofErr w:type="spellEnd"/>
      <w:r w:rsidRPr="00E75ECD">
        <w:rPr>
          <w:rFonts w:cs="Times New Roman"/>
          <w:sz w:val="22"/>
          <w:szCs w:val="22"/>
          <w:lang w:val="en-ID"/>
        </w:rPr>
        <w:t>, Darwis, M</w:t>
      </w:r>
      <w:r>
        <w:rPr>
          <w:rFonts w:cs="Times New Roman"/>
          <w:sz w:val="22"/>
          <w:szCs w:val="22"/>
          <w:lang w:val="en-ID"/>
        </w:rPr>
        <w:t>uhammad</w:t>
      </w:r>
      <w:r w:rsidRPr="00E75ECD">
        <w:rPr>
          <w:rFonts w:cs="Times New Roman"/>
          <w:sz w:val="22"/>
          <w:szCs w:val="22"/>
          <w:lang w:val="en-ID"/>
        </w:rPr>
        <w:t xml:space="preserve">, </w:t>
      </w:r>
      <w:r>
        <w:rPr>
          <w:rFonts w:cs="Times New Roman"/>
          <w:sz w:val="22"/>
          <w:szCs w:val="22"/>
          <w:lang w:val="en-ID"/>
        </w:rPr>
        <w:t>and</w:t>
      </w:r>
      <w:r w:rsidRPr="00E75ECD">
        <w:rPr>
          <w:rFonts w:cs="Times New Roman"/>
          <w:sz w:val="22"/>
          <w:szCs w:val="22"/>
          <w:lang w:val="en-ID"/>
        </w:rPr>
        <w:t xml:space="preserve"> Abbas, </w:t>
      </w:r>
      <w:proofErr w:type="spellStart"/>
      <w:r w:rsidRPr="00E75ECD">
        <w:rPr>
          <w:rFonts w:cs="Times New Roman"/>
          <w:sz w:val="22"/>
          <w:szCs w:val="22"/>
          <w:lang w:val="en-ID"/>
        </w:rPr>
        <w:t>A</w:t>
      </w:r>
      <w:r>
        <w:rPr>
          <w:rFonts w:cs="Times New Roman"/>
          <w:sz w:val="22"/>
          <w:szCs w:val="22"/>
          <w:lang w:val="en-ID"/>
        </w:rPr>
        <w:t>srinia</w:t>
      </w:r>
      <w:proofErr w:type="spellEnd"/>
      <w:r w:rsidRPr="00E75ECD">
        <w:rPr>
          <w:rFonts w:cs="Times New Roman"/>
          <w:sz w:val="22"/>
          <w:szCs w:val="22"/>
          <w:lang w:val="en-ID"/>
        </w:rPr>
        <w:t xml:space="preserve">. 2021. </w:t>
      </w:r>
      <w:proofErr w:type="spellStart"/>
      <w:r w:rsidRPr="00E75ECD">
        <w:rPr>
          <w:rFonts w:cs="Times New Roman"/>
          <w:sz w:val="22"/>
          <w:szCs w:val="22"/>
          <w:lang w:val="en-ID"/>
        </w:rPr>
        <w:t>Kaidah</w:t>
      </w:r>
      <w:proofErr w:type="spellEnd"/>
      <w:r w:rsidRPr="00E75ECD">
        <w:rPr>
          <w:rFonts w:cs="Times New Roman"/>
          <w:sz w:val="22"/>
          <w:szCs w:val="22"/>
          <w:lang w:val="en-ID"/>
        </w:rPr>
        <w:t xml:space="preserve"> </w:t>
      </w:r>
      <w:proofErr w:type="spellStart"/>
      <w:r w:rsidRPr="00E75ECD">
        <w:rPr>
          <w:rFonts w:cs="Times New Roman"/>
          <w:sz w:val="22"/>
          <w:szCs w:val="22"/>
          <w:lang w:val="en-ID"/>
        </w:rPr>
        <w:t>morfofonemik</w:t>
      </w:r>
      <w:proofErr w:type="spellEnd"/>
      <w:r w:rsidRPr="00E75ECD">
        <w:rPr>
          <w:rFonts w:cs="Times New Roman"/>
          <w:sz w:val="22"/>
          <w:szCs w:val="22"/>
          <w:lang w:val="en-ID"/>
        </w:rPr>
        <w:t xml:space="preserve"> </w:t>
      </w:r>
      <w:proofErr w:type="spellStart"/>
      <w:r w:rsidRPr="00E75ECD">
        <w:rPr>
          <w:rFonts w:cs="Times New Roman"/>
          <w:sz w:val="22"/>
          <w:szCs w:val="22"/>
          <w:lang w:val="en-ID"/>
        </w:rPr>
        <w:t>prefiks</w:t>
      </w:r>
      <w:proofErr w:type="spellEnd"/>
      <w:r w:rsidRPr="00E75ECD">
        <w:rPr>
          <w:rFonts w:cs="Times New Roman"/>
          <w:sz w:val="22"/>
          <w:szCs w:val="22"/>
          <w:lang w:val="en-ID"/>
        </w:rPr>
        <w:t xml:space="preserve"> </w:t>
      </w:r>
      <w:r w:rsidRPr="00E75ECD">
        <w:rPr>
          <w:rFonts w:cs="Times New Roman"/>
          <w:i/>
          <w:iCs/>
          <w:sz w:val="22"/>
          <w:szCs w:val="22"/>
          <w:lang w:val="en-ID"/>
        </w:rPr>
        <w:t>peng-</w:t>
      </w:r>
      <w:r w:rsidRPr="00E75ECD">
        <w:rPr>
          <w:rFonts w:cs="Times New Roman"/>
          <w:sz w:val="22"/>
          <w:szCs w:val="22"/>
          <w:lang w:val="en-ID"/>
        </w:rPr>
        <w:t xml:space="preserve"> </w:t>
      </w:r>
      <w:proofErr w:type="spellStart"/>
      <w:r w:rsidRPr="00E75ECD">
        <w:rPr>
          <w:rFonts w:cs="Times New Roman"/>
          <w:sz w:val="22"/>
          <w:szCs w:val="22"/>
          <w:lang w:val="en-ID"/>
        </w:rPr>
        <w:t>dalam</w:t>
      </w:r>
      <w:proofErr w:type="spellEnd"/>
      <w:r w:rsidRPr="00E75ECD">
        <w:rPr>
          <w:rFonts w:cs="Times New Roman"/>
          <w:sz w:val="22"/>
          <w:szCs w:val="22"/>
          <w:lang w:val="en-ID"/>
        </w:rPr>
        <w:t xml:space="preserve"> Bahasa Indonesia. </w:t>
      </w:r>
      <w:proofErr w:type="spellStart"/>
      <w:r w:rsidRPr="00E75ECD">
        <w:rPr>
          <w:rFonts w:cs="Times New Roman"/>
          <w:i/>
          <w:iCs/>
          <w:sz w:val="22"/>
          <w:szCs w:val="22"/>
          <w:lang w:val="en-ID"/>
        </w:rPr>
        <w:t>Jurnal</w:t>
      </w:r>
      <w:proofErr w:type="spellEnd"/>
      <w:r w:rsidRPr="00E75ECD">
        <w:rPr>
          <w:rFonts w:cs="Times New Roman"/>
          <w:i/>
          <w:iCs/>
          <w:sz w:val="22"/>
          <w:szCs w:val="22"/>
          <w:lang w:val="en-ID"/>
        </w:rPr>
        <w:t xml:space="preserve"> </w:t>
      </w:r>
      <w:proofErr w:type="spellStart"/>
      <w:r w:rsidRPr="00E75ECD">
        <w:rPr>
          <w:rFonts w:cs="Times New Roman"/>
          <w:i/>
          <w:iCs/>
          <w:sz w:val="22"/>
          <w:szCs w:val="22"/>
          <w:lang w:val="en-ID"/>
        </w:rPr>
        <w:t>Ilmu</w:t>
      </w:r>
      <w:proofErr w:type="spellEnd"/>
      <w:r w:rsidRPr="00E75ECD">
        <w:rPr>
          <w:rFonts w:cs="Times New Roman"/>
          <w:i/>
          <w:iCs/>
          <w:sz w:val="22"/>
          <w:szCs w:val="22"/>
          <w:lang w:val="en-ID"/>
        </w:rPr>
        <w:t xml:space="preserve"> </w:t>
      </w:r>
      <w:proofErr w:type="spellStart"/>
      <w:r w:rsidRPr="00E75ECD">
        <w:rPr>
          <w:rFonts w:cs="Times New Roman"/>
          <w:i/>
          <w:iCs/>
          <w:sz w:val="22"/>
          <w:szCs w:val="22"/>
          <w:lang w:val="en-ID"/>
        </w:rPr>
        <w:t>Budaya</w:t>
      </w:r>
      <w:proofErr w:type="spellEnd"/>
      <w:r w:rsidRPr="00E75ECD">
        <w:rPr>
          <w:rFonts w:cs="Times New Roman"/>
          <w:i/>
          <w:iCs/>
          <w:sz w:val="22"/>
          <w:szCs w:val="22"/>
          <w:lang w:val="en-ID"/>
        </w:rPr>
        <w:t xml:space="preserve"> </w:t>
      </w:r>
      <w:r w:rsidRPr="005C2A27">
        <w:rPr>
          <w:rFonts w:cs="Times New Roman"/>
          <w:sz w:val="22"/>
          <w:szCs w:val="22"/>
          <w:lang w:val="en-ID"/>
        </w:rPr>
        <w:t>9</w:t>
      </w:r>
      <w:r w:rsidRPr="00E75ECD">
        <w:rPr>
          <w:rFonts w:cs="Times New Roman"/>
          <w:sz w:val="22"/>
          <w:szCs w:val="22"/>
          <w:lang w:val="en-ID"/>
        </w:rPr>
        <w:t>(2)</w:t>
      </w:r>
      <w:r w:rsidR="005C2A27">
        <w:rPr>
          <w:rFonts w:cs="Times New Roman"/>
          <w:sz w:val="22"/>
          <w:szCs w:val="22"/>
          <w:lang w:val="en-ID"/>
        </w:rPr>
        <w:t>.</w:t>
      </w:r>
      <w:r w:rsidRPr="00E75ECD">
        <w:rPr>
          <w:rFonts w:cs="Times New Roman"/>
          <w:sz w:val="22"/>
          <w:szCs w:val="22"/>
          <w:lang w:val="en-ID"/>
        </w:rPr>
        <w:t xml:space="preserve"> 144–154.</w:t>
      </w:r>
    </w:p>
    <w:p w14:paraId="5242C95C" w14:textId="2E7F250D" w:rsidR="00233815" w:rsidRPr="00E75ECD" w:rsidRDefault="00233815" w:rsidP="005C2A27">
      <w:pPr>
        <w:spacing w:before="240" w:line="240" w:lineRule="auto"/>
        <w:ind w:left="426" w:right="-194" w:hanging="426"/>
        <w:rPr>
          <w:rFonts w:cs="Times New Roman"/>
          <w:sz w:val="22"/>
          <w:szCs w:val="22"/>
          <w:lang w:val="en-ID"/>
        </w:rPr>
      </w:pPr>
      <w:r w:rsidRPr="00E75ECD">
        <w:rPr>
          <w:rFonts w:cs="Times New Roman"/>
          <w:sz w:val="22"/>
          <w:szCs w:val="22"/>
          <w:lang w:val="en-ID"/>
        </w:rPr>
        <w:t>Babcock, T</w:t>
      </w:r>
      <w:r>
        <w:rPr>
          <w:rFonts w:cs="Times New Roman"/>
          <w:sz w:val="22"/>
          <w:szCs w:val="22"/>
          <w:lang w:val="en-ID"/>
        </w:rPr>
        <w:t>im</w:t>
      </w:r>
      <w:r w:rsidRPr="00E75ECD">
        <w:rPr>
          <w:rFonts w:cs="Times New Roman"/>
          <w:sz w:val="22"/>
          <w:szCs w:val="22"/>
          <w:lang w:val="en-ID"/>
        </w:rPr>
        <w:t xml:space="preserve"> G. 1989. </w:t>
      </w:r>
      <w:r w:rsidRPr="00E75ECD">
        <w:rPr>
          <w:rFonts w:cs="Times New Roman"/>
          <w:i/>
          <w:iCs/>
          <w:sz w:val="22"/>
          <w:szCs w:val="22"/>
          <w:lang w:val="en-ID"/>
        </w:rPr>
        <w:t>Kampung Jawa Tondano, religion and cultural identity</w:t>
      </w:r>
      <w:r w:rsidRPr="00E75ECD">
        <w:rPr>
          <w:rFonts w:cs="Times New Roman"/>
          <w:sz w:val="22"/>
          <w:szCs w:val="22"/>
          <w:lang w:val="en-ID"/>
        </w:rPr>
        <w:t>. Gadjah Mada University Press.</w:t>
      </w:r>
    </w:p>
    <w:p w14:paraId="6733A197" w14:textId="3F1B2F42" w:rsidR="00233815" w:rsidRPr="00E75ECD" w:rsidRDefault="00233815" w:rsidP="005C2A27">
      <w:pPr>
        <w:spacing w:before="240" w:line="240" w:lineRule="auto"/>
        <w:ind w:left="426" w:right="-194" w:hanging="426"/>
        <w:rPr>
          <w:rFonts w:cs="Times New Roman"/>
          <w:sz w:val="22"/>
          <w:szCs w:val="22"/>
          <w:lang w:val="en-ID"/>
        </w:rPr>
      </w:pPr>
      <w:proofErr w:type="spellStart"/>
      <w:r w:rsidRPr="00E75ECD">
        <w:rPr>
          <w:rFonts w:cs="Times New Roman"/>
          <w:sz w:val="22"/>
          <w:szCs w:val="22"/>
          <w:lang w:val="en-ID"/>
        </w:rPr>
        <w:t>Baehaqie</w:t>
      </w:r>
      <w:proofErr w:type="spellEnd"/>
      <w:r w:rsidRPr="00E75ECD">
        <w:rPr>
          <w:rFonts w:cs="Times New Roman"/>
          <w:sz w:val="22"/>
          <w:szCs w:val="22"/>
          <w:lang w:val="en-ID"/>
        </w:rPr>
        <w:t>, I</w:t>
      </w:r>
      <w:r>
        <w:rPr>
          <w:rFonts w:cs="Times New Roman"/>
          <w:sz w:val="22"/>
          <w:szCs w:val="22"/>
          <w:lang w:val="en-ID"/>
        </w:rPr>
        <w:t>mam</w:t>
      </w:r>
      <w:r w:rsidRPr="00E75ECD">
        <w:rPr>
          <w:rFonts w:cs="Times New Roman"/>
          <w:sz w:val="22"/>
          <w:szCs w:val="22"/>
          <w:lang w:val="en-ID"/>
        </w:rPr>
        <w:t xml:space="preserve">. 2018. </w:t>
      </w:r>
      <w:r w:rsidRPr="00E75ECD">
        <w:rPr>
          <w:rFonts w:cs="Times New Roman"/>
          <w:i/>
          <w:iCs/>
          <w:sz w:val="22"/>
          <w:szCs w:val="22"/>
          <w:lang w:val="en-ID"/>
        </w:rPr>
        <w:t xml:space="preserve">Javanese language in the North </w:t>
      </w:r>
      <w:proofErr w:type="spellStart"/>
      <w:r w:rsidRPr="00E75ECD">
        <w:rPr>
          <w:rFonts w:cs="Times New Roman"/>
          <w:i/>
          <w:iCs/>
          <w:sz w:val="22"/>
          <w:szCs w:val="22"/>
          <w:lang w:val="en-ID"/>
        </w:rPr>
        <w:t>Tondano</w:t>
      </w:r>
      <w:proofErr w:type="spellEnd"/>
      <w:r w:rsidRPr="00E75ECD">
        <w:rPr>
          <w:rFonts w:cs="Times New Roman"/>
          <w:i/>
          <w:iCs/>
          <w:sz w:val="22"/>
          <w:szCs w:val="22"/>
          <w:lang w:val="en-ID"/>
        </w:rPr>
        <w:t xml:space="preserve"> Sub-district: Phonological study</w:t>
      </w:r>
      <w:r w:rsidR="005C2A27">
        <w:rPr>
          <w:rFonts w:cs="Times New Roman"/>
          <w:sz w:val="22"/>
          <w:szCs w:val="22"/>
          <w:lang w:val="en-ID"/>
        </w:rPr>
        <w:t>,</w:t>
      </w:r>
      <w:r w:rsidRPr="00E75ECD">
        <w:rPr>
          <w:rFonts w:cs="Times New Roman"/>
          <w:sz w:val="22"/>
          <w:szCs w:val="22"/>
          <w:lang w:val="en-ID"/>
        </w:rPr>
        <w:t xml:space="preserve"> 246–250. Atlantis Press. </w:t>
      </w:r>
      <w:hyperlink r:id="rId8" w:tgtFrame="_new" w:history="1">
        <w:r w:rsidRPr="00E75ECD">
          <w:rPr>
            <w:rStyle w:val="Hypertextovprepojenie"/>
            <w:rFonts w:cs="Times New Roman"/>
            <w:sz w:val="22"/>
            <w:szCs w:val="22"/>
            <w:lang w:val="en-ID"/>
          </w:rPr>
          <w:t>https://www.atlantis-press.com/proceedings/basa-18/25906094</w:t>
        </w:r>
      </w:hyperlink>
    </w:p>
    <w:p w14:paraId="42CB0F86" w14:textId="01FAAE6E" w:rsidR="00233815" w:rsidRPr="00E75ECD" w:rsidRDefault="00233815" w:rsidP="005C2A27">
      <w:pPr>
        <w:spacing w:before="240" w:line="240" w:lineRule="auto"/>
        <w:ind w:left="426" w:right="-194" w:hanging="426"/>
        <w:rPr>
          <w:rFonts w:cs="Times New Roman"/>
          <w:sz w:val="22"/>
          <w:szCs w:val="22"/>
          <w:lang w:val="en-ID"/>
        </w:rPr>
      </w:pPr>
      <w:r w:rsidRPr="00E75ECD">
        <w:rPr>
          <w:rFonts w:cs="Times New Roman"/>
          <w:sz w:val="22"/>
          <w:szCs w:val="22"/>
          <w:lang w:val="en-ID"/>
        </w:rPr>
        <w:t>Brown, P</w:t>
      </w:r>
      <w:r>
        <w:rPr>
          <w:rFonts w:cs="Times New Roman"/>
          <w:sz w:val="22"/>
          <w:szCs w:val="22"/>
          <w:lang w:val="en-ID"/>
        </w:rPr>
        <w:t>enelope</w:t>
      </w:r>
      <w:r w:rsidRPr="00E75ECD">
        <w:rPr>
          <w:rFonts w:cs="Times New Roman"/>
          <w:sz w:val="22"/>
          <w:szCs w:val="22"/>
          <w:lang w:val="en-ID"/>
        </w:rPr>
        <w:t xml:space="preserve">, </w:t>
      </w:r>
      <w:r>
        <w:rPr>
          <w:rFonts w:cs="Times New Roman"/>
          <w:sz w:val="22"/>
          <w:szCs w:val="22"/>
          <w:lang w:val="en-ID"/>
        </w:rPr>
        <w:t>and</w:t>
      </w:r>
      <w:r w:rsidRPr="00E75ECD">
        <w:rPr>
          <w:rFonts w:cs="Times New Roman"/>
          <w:sz w:val="22"/>
          <w:szCs w:val="22"/>
          <w:lang w:val="en-ID"/>
        </w:rPr>
        <w:t xml:space="preserve"> Levinson, S</w:t>
      </w:r>
      <w:r>
        <w:rPr>
          <w:rFonts w:cs="Times New Roman"/>
          <w:sz w:val="22"/>
          <w:szCs w:val="22"/>
          <w:lang w:val="en-ID"/>
        </w:rPr>
        <w:t>tephen</w:t>
      </w:r>
      <w:r w:rsidRPr="00E75ECD">
        <w:rPr>
          <w:rFonts w:cs="Times New Roman"/>
          <w:sz w:val="22"/>
          <w:szCs w:val="22"/>
          <w:lang w:val="en-ID"/>
        </w:rPr>
        <w:t xml:space="preserve"> C. 1987. </w:t>
      </w:r>
      <w:r w:rsidRPr="00E75ECD">
        <w:rPr>
          <w:rFonts w:cs="Times New Roman"/>
          <w:i/>
          <w:iCs/>
          <w:sz w:val="22"/>
          <w:szCs w:val="22"/>
          <w:lang w:val="en-ID"/>
        </w:rPr>
        <w:t>Politeness: Some universals in language usage</w:t>
      </w:r>
      <w:r w:rsidRPr="00E75ECD">
        <w:rPr>
          <w:rFonts w:cs="Times New Roman"/>
          <w:sz w:val="22"/>
          <w:szCs w:val="22"/>
          <w:lang w:val="en-ID"/>
        </w:rPr>
        <w:t xml:space="preserve"> (Vol. 4). Cambridge University Press.</w:t>
      </w:r>
    </w:p>
    <w:p w14:paraId="031F5037" w14:textId="3A341FCC" w:rsidR="00233815" w:rsidRPr="00E75ECD" w:rsidRDefault="00233815" w:rsidP="005C2A27">
      <w:pPr>
        <w:spacing w:before="240" w:line="240" w:lineRule="auto"/>
        <w:ind w:left="426" w:right="-194" w:hanging="426"/>
        <w:rPr>
          <w:rFonts w:cs="Times New Roman"/>
          <w:sz w:val="22"/>
          <w:szCs w:val="22"/>
          <w:lang w:val="en-ID"/>
        </w:rPr>
      </w:pPr>
      <w:proofErr w:type="spellStart"/>
      <w:r w:rsidRPr="00E75ECD">
        <w:rPr>
          <w:rFonts w:cs="Times New Roman"/>
          <w:sz w:val="22"/>
          <w:szCs w:val="22"/>
          <w:lang w:val="en-ID"/>
        </w:rPr>
        <w:t>Chaer</w:t>
      </w:r>
      <w:proofErr w:type="spellEnd"/>
      <w:r w:rsidRPr="00E75ECD">
        <w:rPr>
          <w:rFonts w:cs="Times New Roman"/>
          <w:sz w:val="22"/>
          <w:szCs w:val="22"/>
          <w:lang w:val="en-ID"/>
        </w:rPr>
        <w:t>, A</w:t>
      </w:r>
      <w:r>
        <w:rPr>
          <w:rFonts w:cs="Times New Roman"/>
          <w:sz w:val="22"/>
          <w:szCs w:val="22"/>
          <w:lang w:val="en-ID"/>
        </w:rPr>
        <w:t>bdul</w:t>
      </w:r>
      <w:r w:rsidRPr="00E75ECD">
        <w:rPr>
          <w:rFonts w:cs="Times New Roman"/>
          <w:sz w:val="22"/>
          <w:szCs w:val="22"/>
          <w:lang w:val="en-ID"/>
        </w:rPr>
        <w:t xml:space="preserve">. 2008. </w:t>
      </w:r>
      <w:proofErr w:type="spellStart"/>
      <w:r w:rsidRPr="00E75ECD">
        <w:rPr>
          <w:rFonts w:cs="Times New Roman"/>
          <w:i/>
          <w:iCs/>
          <w:sz w:val="22"/>
          <w:szCs w:val="22"/>
          <w:lang w:val="en-ID"/>
        </w:rPr>
        <w:t>Morfologi</w:t>
      </w:r>
      <w:proofErr w:type="spellEnd"/>
      <w:r w:rsidRPr="00E75ECD">
        <w:rPr>
          <w:rFonts w:cs="Times New Roman"/>
          <w:i/>
          <w:iCs/>
          <w:sz w:val="22"/>
          <w:szCs w:val="22"/>
          <w:lang w:val="en-ID"/>
        </w:rPr>
        <w:t xml:space="preserve"> Bahasa Indonesia</w:t>
      </w:r>
      <w:r w:rsidRPr="00E75ECD">
        <w:rPr>
          <w:rFonts w:cs="Times New Roman"/>
          <w:sz w:val="22"/>
          <w:szCs w:val="22"/>
          <w:lang w:val="en-ID"/>
        </w:rPr>
        <w:t xml:space="preserve">. </w:t>
      </w:r>
      <w:proofErr w:type="spellStart"/>
      <w:r w:rsidRPr="00E75ECD">
        <w:rPr>
          <w:rFonts w:cs="Times New Roman"/>
          <w:sz w:val="22"/>
          <w:szCs w:val="22"/>
          <w:lang w:val="en-ID"/>
        </w:rPr>
        <w:t>Rineka</w:t>
      </w:r>
      <w:proofErr w:type="spellEnd"/>
      <w:r w:rsidRPr="00E75ECD">
        <w:rPr>
          <w:rFonts w:cs="Times New Roman"/>
          <w:sz w:val="22"/>
          <w:szCs w:val="22"/>
          <w:lang w:val="en-ID"/>
        </w:rPr>
        <w:t xml:space="preserve"> Cipta.</w:t>
      </w:r>
    </w:p>
    <w:p w14:paraId="6354FADC" w14:textId="38215309" w:rsidR="00233815" w:rsidRPr="00E75ECD" w:rsidRDefault="00233815" w:rsidP="005C2A27">
      <w:pPr>
        <w:spacing w:before="240" w:line="240" w:lineRule="auto"/>
        <w:ind w:left="426" w:right="-194" w:hanging="426"/>
        <w:rPr>
          <w:rFonts w:cs="Times New Roman"/>
          <w:sz w:val="22"/>
          <w:szCs w:val="22"/>
          <w:lang w:val="en-ID"/>
        </w:rPr>
      </w:pPr>
      <w:proofErr w:type="spellStart"/>
      <w:r w:rsidRPr="00E75ECD">
        <w:rPr>
          <w:rFonts w:cs="Times New Roman"/>
          <w:sz w:val="22"/>
          <w:szCs w:val="22"/>
          <w:lang w:val="en-ID"/>
        </w:rPr>
        <w:t>Chaer</w:t>
      </w:r>
      <w:proofErr w:type="spellEnd"/>
      <w:r w:rsidRPr="00E75ECD">
        <w:rPr>
          <w:rFonts w:cs="Times New Roman"/>
          <w:sz w:val="22"/>
          <w:szCs w:val="22"/>
          <w:lang w:val="en-ID"/>
        </w:rPr>
        <w:t>, A</w:t>
      </w:r>
      <w:r>
        <w:rPr>
          <w:rFonts w:cs="Times New Roman"/>
          <w:sz w:val="22"/>
          <w:szCs w:val="22"/>
          <w:lang w:val="en-ID"/>
        </w:rPr>
        <w:t>bdul</w:t>
      </w:r>
      <w:r w:rsidRPr="00E75ECD">
        <w:rPr>
          <w:rFonts w:cs="Times New Roman"/>
          <w:sz w:val="22"/>
          <w:szCs w:val="22"/>
          <w:lang w:val="en-ID"/>
        </w:rPr>
        <w:t xml:space="preserve">. 2014. </w:t>
      </w:r>
      <w:proofErr w:type="spellStart"/>
      <w:r w:rsidRPr="00E75ECD">
        <w:rPr>
          <w:rFonts w:cs="Times New Roman"/>
          <w:i/>
          <w:iCs/>
          <w:sz w:val="22"/>
          <w:szCs w:val="22"/>
          <w:lang w:val="en-ID"/>
        </w:rPr>
        <w:t>Linguistik</w:t>
      </w:r>
      <w:proofErr w:type="spellEnd"/>
      <w:r w:rsidRPr="00E75ECD">
        <w:rPr>
          <w:rFonts w:cs="Times New Roman"/>
          <w:i/>
          <w:iCs/>
          <w:sz w:val="22"/>
          <w:szCs w:val="22"/>
          <w:lang w:val="en-ID"/>
        </w:rPr>
        <w:t xml:space="preserve"> </w:t>
      </w:r>
      <w:proofErr w:type="spellStart"/>
      <w:r w:rsidRPr="00E75ECD">
        <w:rPr>
          <w:rFonts w:cs="Times New Roman"/>
          <w:i/>
          <w:iCs/>
          <w:sz w:val="22"/>
          <w:szCs w:val="22"/>
          <w:lang w:val="en-ID"/>
        </w:rPr>
        <w:t>umum</w:t>
      </w:r>
      <w:proofErr w:type="spellEnd"/>
      <w:r w:rsidRPr="00E75ECD">
        <w:rPr>
          <w:rFonts w:cs="Times New Roman"/>
          <w:sz w:val="22"/>
          <w:szCs w:val="22"/>
          <w:lang w:val="en-ID"/>
        </w:rPr>
        <w:t xml:space="preserve">. </w:t>
      </w:r>
      <w:proofErr w:type="spellStart"/>
      <w:r w:rsidRPr="00E75ECD">
        <w:rPr>
          <w:rFonts w:cs="Times New Roman"/>
          <w:sz w:val="22"/>
          <w:szCs w:val="22"/>
          <w:lang w:val="en-ID"/>
        </w:rPr>
        <w:t>Rineka</w:t>
      </w:r>
      <w:proofErr w:type="spellEnd"/>
      <w:r w:rsidRPr="00E75ECD">
        <w:rPr>
          <w:rFonts w:cs="Times New Roman"/>
          <w:sz w:val="22"/>
          <w:szCs w:val="22"/>
          <w:lang w:val="en-ID"/>
        </w:rPr>
        <w:t xml:space="preserve"> Cipta.</w:t>
      </w:r>
    </w:p>
    <w:p w14:paraId="4E28C28F" w14:textId="0AF34EF5" w:rsidR="00233815" w:rsidRPr="00233815" w:rsidRDefault="00233815" w:rsidP="005C2A27">
      <w:pPr>
        <w:spacing w:before="240" w:line="240" w:lineRule="auto"/>
        <w:ind w:left="426" w:right="-194" w:hanging="426"/>
        <w:rPr>
          <w:rFonts w:cs="Times New Roman"/>
          <w:sz w:val="22"/>
          <w:szCs w:val="22"/>
          <w:lang w:val="nl-NL"/>
        </w:rPr>
      </w:pPr>
      <w:r w:rsidRPr="00233815">
        <w:rPr>
          <w:rFonts w:cs="Times New Roman"/>
          <w:sz w:val="22"/>
          <w:szCs w:val="22"/>
          <w:lang w:val="fr-FR"/>
        </w:rPr>
        <w:t xml:space="preserve">Djojosuroto, Kinayati. 2012. Dialek dan identitas Jawa Tondano di Minahasa. </w:t>
      </w:r>
      <w:r w:rsidRPr="00233815">
        <w:rPr>
          <w:rFonts w:cs="Times New Roman"/>
          <w:i/>
          <w:iCs/>
          <w:sz w:val="22"/>
          <w:szCs w:val="22"/>
          <w:lang w:val="nl-NL"/>
        </w:rPr>
        <w:t xml:space="preserve">Didaktika Dwija Indria </w:t>
      </w:r>
      <w:r w:rsidRPr="005C2A27">
        <w:rPr>
          <w:rFonts w:cs="Times New Roman"/>
          <w:sz w:val="22"/>
          <w:szCs w:val="22"/>
          <w:lang w:val="nl-NL"/>
        </w:rPr>
        <w:t>1</w:t>
      </w:r>
      <w:r w:rsidRPr="00233815">
        <w:rPr>
          <w:rFonts w:cs="Times New Roman"/>
          <w:sz w:val="22"/>
          <w:szCs w:val="22"/>
          <w:lang w:val="nl-NL"/>
        </w:rPr>
        <w:t xml:space="preserve">(1). </w:t>
      </w:r>
      <w:hyperlink r:id="rId9" w:tgtFrame="_new" w:history="1">
        <w:r w:rsidRPr="00233815">
          <w:rPr>
            <w:rStyle w:val="Hypertextovprepojenie"/>
            <w:rFonts w:cs="Times New Roman"/>
            <w:sz w:val="22"/>
            <w:szCs w:val="22"/>
            <w:lang w:val="nl-NL"/>
          </w:rPr>
          <w:t>https://jurnal.fkip.uns.ac.id/index.php/pgsdsolo/article/view/66</w:t>
        </w:r>
      </w:hyperlink>
    </w:p>
    <w:p w14:paraId="0CBCC35D" w14:textId="192BAF8E" w:rsidR="00233815" w:rsidRPr="00E75ECD" w:rsidRDefault="00233815" w:rsidP="005C2A27">
      <w:pPr>
        <w:spacing w:before="240" w:line="240" w:lineRule="auto"/>
        <w:ind w:left="426" w:right="-194" w:hanging="426"/>
        <w:rPr>
          <w:rFonts w:cs="Times New Roman"/>
          <w:sz w:val="22"/>
          <w:szCs w:val="22"/>
          <w:lang w:val="en-ID"/>
        </w:rPr>
      </w:pPr>
      <w:r w:rsidRPr="00E75ECD">
        <w:rPr>
          <w:rFonts w:cs="Times New Roman"/>
          <w:sz w:val="22"/>
          <w:szCs w:val="22"/>
          <w:lang w:val="en-ID"/>
        </w:rPr>
        <w:t>Handoko, W</w:t>
      </w:r>
      <w:r>
        <w:rPr>
          <w:rFonts w:cs="Times New Roman"/>
          <w:sz w:val="22"/>
          <w:szCs w:val="22"/>
          <w:lang w:val="en-ID"/>
        </w:rPr>
        <w:t>aluyo</w:t>
      </w:r>
      <w:r w:rsidRPr="00E75ECD">
        <w:rPr>
          <w:rFonts w:cs="Times New Roman"/>
          <w:sz w:val="22"/>
          <w:szCs w:val="22"/>
          <w:lang w:val="en-ID"/>
        </w:rPr>
        <w:t xml:space="preserve">. 2023. Looking at the local participation of coastal communities in South Java, Indonesia. </w:t>
      </w:r>
      <w:r w:rsidRPr="00E75ECD">
        <w:rPr>
          <w:rFonts w:cs="Times New Roman"/>
          <w:i/>
          <w:iCs/>
          <w:sz w:val="22"/>
          <w:szCs w:val="22"/>
          <w:lang w:val="en-ID"/>
        </w:rPr>
        <w:t xml:space="preserve">International Journal of Environmental, Sustainability, and Social Science </w:t>
      </w:r>
      <w:r w:rsidRPr="005C2A27">
        <w:rPr>
          <w:rFonts w:cs="Times New Roman"/>
          <w:sz w:val="22"/>
          <w:szCs w:val="22"/>
          <w:lang w:val="en-ID"/>
        </w:rPr>
        <w:t>4</w:t>
      </w:r>
      <w:r w:rsidRPr="00E75ECD">
        <w:rPr>
          <w:rFonts w:cs="Times New Roman"/>
          <w:sz w:val="22"/>
          <w:szCs w:val="22"/>
          <w:lang w:val="en-ID"/>
        </w:rPr>
        <w:t>(5)</w:t>
      </w:r>
      <w:r w:rsidR="005C2A27">
        <w:rPr>
          <w:rFonts w:cs="Times New Roman"/>
          <w:sz w:val="22"/>
          <w:szCs w:val="22"/>
          <w:lang w:val="en-ID"/>
        </w:rPr>
        <w:t>.</w:t>
      </w:r>
      <w:r w:rsidRPr="00E75ECD">
        <w:rPr>
          <w:rFonts w:cs="Times New Roman"/>
          <w:sz w:val="22"/>
          <w:szCs w:val="22"/>
          <w:lang w:val="en-ID"/>
        </w:rPr>
        <w:t xml:space="preserve"> 1321–1333.</w:t>
      </w:r>
    </w:p>
    <w:p w14:paraId="409F9157" w14:textId="156B1606" w:rsidR="00233815" w:rsidRPr="00233815" w:rsidRDefault="00233815" w:rsidP="005C2A27">
      <w:pPr>
        <w:spacing w:before="240" w:line="240" w:lineRule="auto"/>
        <w:ind w:left="426" w:right="-194" w:hanging="426"/>
        <w:rPr>
          <w:rFonts w:cs="Times New Roman"/>
          <w:sz w:val="22"/>
          <w:szCs w:val="22"/>
          <w:lang w:val="nl-NL"/>
        </w:rPr>
      </w:pPr>
      <w:proofErr w:type="spellStart"/>
      <w:r w:rsidRPr="00E75ECD">
        <w:rPr>
          <w:rFonts w:cs="Times New Roman"/>
          <w:sz w:val="22"/>
          <w:szCs w:val="22"/>
          <w:lang w:val="en-ID"/>
        </w:rPr>
        <w:t>Herdiyanto</w:t>
      </w:r>
      <w:proofErr w:type="spellEnd"/>
      <w:r w:rsidRPr="00E75ECD">
        <w:rPr>
          <w:rFonts w:cs="Times New Roman"/>
          <w:sz w:val="22"/>
          <w:szCs w:val="22"/>
          <w:lang w:val="en-ID"/>
        </w:rPr>
        <w:t xml:space="preserve">. </w:t>
      </w:r>
      <w:r>
        <w:rPr>
          <w:rFonts w:cs="Times New Roman"/>
          <w:sz w:val="22"/>
          <w:szCs w:val="22"/>
          <w:lang w:val="en-ID"/>
        </w:rPr>
        <w:t>1998</w:t>
      </w:r>
      <w:r w:rsidRPr="00E75ECD">
        <w:rPr>
          <w:rFonts w:cs="Times New Roman"/>
          <w:sz w:val="22"/>
          <w:szCs w:val="22"/>
          <w:lang w:val="en-ID"/>
        </w:rPr>
        <w:t xml:space="preserve">. </w:t>
      </w:r>
      <w:proofErr w:type="spellStart"/>
      <w:r w:rsidRPr="00E75ECD">
        <w:rPr>
          <w:rFonts w:cs="Times New Roman"/>
          <w:sz w:val="22"/>
          <w:szCs w:val="22"/>
          <w:lang w:val="en-ID"/>
        </w:rPr>
        <w:t>Konfiks</w:t>
      </w:r>
      <w:proofErr w:type="spellEnd"/>
      <w:r w:rsidRPr="00E75ECD">
        <w:rPr>
          <w:rFonts w:cs="Times New Roman"/>
          <w:sz w:val="22"/>
          <w:szCs w:val="22"/>
          <w:lang w:val="en-ID"/>
        </w:rPr>
        <w:t xml:space="preserve"> </w:t>
      </w:r>
      <w:proofErr w:type="spellStart"/>
      <w:r w:rsidRPr="00E75ECD">
        <w:rPr>
          <w:rFonts w:cs="Times New Roman"/>
          <w:sz w:val="22"/>
          <w:szCs w:val="22"/>
          <w:lang w:val="en-ID"/>
        </w:rPr>
        <w:t>dalam</w:t>
      </w:r>
      <w:proofErr w:type="spellEnd"/>
      <w:r w:rsidRPr="00E75ECD">
        <w:rPr>
          <w:rFonts w:cs="Times New Roman"/>
          <w:sz w:val="22"/>
          <w:szCs w:val="22"/>
          <w:lang w:val="en-ID"/>
        </w:rPr>
        <w:t xml:space="preserve"> Bahasa Jawa. </w:t>
      </w:r>
      <w:r w:rsidRPr="00233815">
        <w:rPr>
          <w:rFonts w:cs="Times New Roman"/>
          <w:i/>
          <w:iCs/>
          <w:sz w:val="22"/>
          <w:szCs w:val="22"/>
          <w:lang w:val="nl-NL"/>
        </w:rPr>
        <w:t>Cakrawala Pendidikan</w:t>
      </w:r>
      <w:r w:rsidRPr="00233815">
        <w:rPr>
          <w:rFonts w:cs="Times New Roman"/>
          <w:sz w:val="22"/>
          <w:szCs w:val="22"/>
          <w:lang w:val="nl-NL"/>
        </w:rPr>
        <w:t>, 62–75.</w:t>
      </w:r>
      <w:r w:rsidRPr="00AE5456">
        <w:t xml:space="preserve"> </w:t>
      </w:r>
      <w:hyperlink r:id="rId10" w:history="1">
        <w:r w:rsidRPr="00AE5456">
          <w:rPr>
            <w:rStyle w:val="Hypertextovprepojenie"/>
            <w:rFonts w:cs="Times New Roman"/>
            <w:sz w:val="22"/>
            <w:szCs w:val="22"/>
          </w:rPr>
          <w:t>https://doi.org/10.21831/cp.v2i2.7571</w:t>
        </w:r>
      </w:hyperlink>
    </w:p>
    <w:p w14:paraId="4497862E" w14:textId="7B933367" w:rsidR="00233815" w:rsidRPr="00233815" w:rsidRDefault="00233815" w:rsidP="005C2A27">
      <w:pPr>
        <w:spacing w:before="240" w:line="240" w:lineRule="auto"/>
        <w:ind w:left="426" w:right="-194" w:hanging="426"/>
        <w:rPr>
          <w:rFonts w:cs="Times New Roman"/>
          <w:sz w:val="22"/>
          <w:szCs w:val="22"/>
        </w:rPr>
      </w:pPr>
      <w:r w:rsidRPr="00E75ECD">
        <w:rPr>
          <w:rFonts w:cs="Times New Roman"/>
          <w:sz w:val="22"/>
          <w:szCs w:val="22"/>
          <w:lang w:val="en-ID"/>
        </w:rPr>
        <w:t>Hermanto, A</w:t>
      </w:r>
      <w:r>
        <w:rPr>
          <w:rFonts w:cs="Times New Roman"/>
          <w:sz w:val="22"/>
          <w:szCs w:val="22"/>
          <w:lang w:val="en-ID"/>
        </w:rPr>
        <w:t>gus</w:t>
      </w:r>
      <w:r w:rsidRPr="00E75ECD">
        <w:rPr>
          <w:rFonts w:cs="Times New Roman"/>
          <w:sz w:val="22"/>
          <w:szCs w:val="22"/>
          <w:lang w:val="en-ID"/>
        </w:rPr>
        <w:t xml:space="preserve"> B</w:t>
      </w:r>
      <w:r>
        <w:rPr>
          <w:rFonts w:cs="Times New Roman"/>
          <w:sz w:val="22"/>
          <w:szCs w:val="22"/>
          <w:lang w:val="en-ID"/>
        </w:rPr>
        <w:t>ambang</w:t>
      </w:r>
      <w:r w:rsidRPr="00E75ECD">
        <w:rPr>
          <w:rFonts w:cs="Times New Roman"/>
          <w:sz w:val="22"/>
          <w:szCs w:val="22"/>
          <w:lang w:val="en-ID"/>
        </w:rPr>
        <w:t xml:space="preserve">. 2015. </w:t>
      </w:r>
      <w:proofErr w:type="spellStart"/>
      <w:r w:rsidRPr="00E75ECD">
        <w:rPr>
          <w:rFonts w:cs="Times New Roman"/>
          <w:sz w:val="22"/>
          <w:szCs w:val="22"/>
          <w:lang w:val="en-ID"/>
        </w:rPr>
        <w:t>Analisis</w:t>
      </w:r>
      <w:proofErr w:type="spellEnd"/>
      <w:r w:rsidRPr="00E75ECD">
        <w:rPr>
          <w:rFonts w:cs="Times New Roman"/>
          <w:sz w:val="22"/>
          <w:szCs w:val="22"/>
          <w:lang w:val="en-ID"/>
        </w:rPr>
        <w:t xml:space="preserve"> </w:t>
      </w:r>
      <w:proofErr w:type="spellStart"/>
      <w:r w:rsidRPr="00E75ECD">
        <w:rPr>
          <w:rFonts w:cs="Times New Roman"/>
          <w:sz w:val="22"/>
          <w:szCs w:val="22"/>
          <w:lang w:val="en-ID"/>
        </w:rPr>
        <w:t>kontrastif</w:t>
      </w:r>
      <w:proofErr w:type="spellEnd"/>
      <w:r w:rsidRPr="00E75ECD">
        <w:rPr>
          <w:rFonts w:cs="Times New Roman"/>
          <w:sz w:val="22"/>
          <w:szCs w:val="22"/>
          <w:lang w:val="en-ID"/>
        </w:rPr>
        <w:t xml:space="preserve"> </w:t>
      </w:r>
      <w:proofErr w:type="spellStart"/>
      <w:r w:rsidRPr="00E75ECD">
        <w:rPr>
          <w:rFonts w:cs="Times New Roman"/>
          <w:sz w:val="22"/>
          <w:szCs w:val="22"/>
          <w:lang w:val="en-ID"/>
        </w:rPr>
        <w:t>afiksasi</w:t>
      </w:r>
      <w:proofErr w:type="spellEnd"/>
      <w:r w:rsidRPr="00E75ECD">
        <w:rPr>
          <w:rFonts w:cs="Times New Roman"/>
          <w:sz w:val="22"/>
          <w:szCs w:val="22"/>
          <w:lang w:val="en-ID"/>
        </w:rPr>
        <w:t xml:space="preserve"> verba Bahasa Jawa </w:t>
      </w:r>
      <w:proofErr w:type="spellStart"/>
      <w:r w:rsidRPr="00E75ECD">
        <w:rPr>
          <w:rFonts w:cs="Times New Roman"/>
          <w:sz w:val="22"/>
          <w:szCs w:val="22"/>
          <w:lang w:val="en-ID"/>
        </w:rPr>
        <w:t>dengan</w:t>
      </w:r>
      <w:proofErr w:type="spellEnd"/>
      <w:r w:rsidRPr="00E75ECD">
        <w:rPr>
          <w:rFonts w:cs="Times New Roman"/>
          <w:sz w:val="22"/>
          <w:szCs w:val="22"/>
          <w:lang w:val="en-ID"/>
        </w:rPr>
        <w:t xml:space="preserve"> Bahasa Indonesia. </w:t>
      </w:r>
      <w:r w:rsidRPr="00233815">
        <w:rPr>
          <w:rFonts w:cs="Times New Roman"/>
          <w:i/>
          <w:iCs/>
          <w:sz w:val="22"/>
          <w:szCs w:val="22"/>
          <w:lang w:val="nl-NL"/>
        </w:rPr>
        <w:t xml:space="preserve">E-Jurnal Badan Pengembangan dan Pembinaan Bahasa - Kementerian Pendidikan dan Kebudayaan </w:t>
      </w:r>
      <w:r w:rsidRPr="005C2A27">
        <w:rPr>
          <w:rFonts w:cs="Times New Roman"/>
          <w:sz w:val="22"/>
          <w:szCs w:val="22"/>
          <w:lang w:val="nl-NL"/>
        </w:rPr>
        <w:t>13</w:t>
      </w:r>
      <w:r w:rsidRPr="00233815">
        <w:rPr>
          <w:rFonts w:cs="Times New Roman"/>
          <w:sz w:val="22"/>
          <w:szCs w:val="22"/>
          <w:lang w:val="nl-NL"/>
        </w:rPr>
        <w:t xml:space="preserve">(1). </w:t>
      </w:r>
      <w:hyperlink r:id="rId11" w:tgtFrame="_new" w:history="1">
        <w:r w:rsidRPr="00233815">
          <w:rPr>
            <w:rStyle w:val="Hypertextovprepojenie"/>
            <w:rFonts w:cs="Times New Roman"/>
            <w:sz w:val="22"/>
            <w:szCs w:val="22"/>
          </w:rPr>
          <w:t>https://core.ac.uk/reader/229285850</w:t>
        </w:r>
      </w:hyperlink>
    </w:p>
    <w:p w14:paraId="040368CF" w14:textId="6DAE5D9D" w:rsidR="00233815" w:rsidRPr="00233815" w:rsidRDefault="00233815" w:rsidP="005C2A27">
      <w:pPr>
        <w:spacing w:before="240" w:line="240" w:lineRule="auto"/>
        <w:ind w:left="426" w:right="-194" w:hanging="426"/>
        <w:rPr>
          <w:rFonts w:cs="Times New Roman"/>
          <w:sz w:val="22"/>
          <w:szCs w:val="22"/>
          <w:lang w:val="nl-NL"/>
        </w:rPr>
      </w:pPr>
      <w:r w:rsidRPr="00233815">
        <w:rPr>
          <w:rFonts w:cs="Times New Roman"/>
          <w:sz w:val="22"/>
          <w:szCs w:val="22"/>
        </w:rPr>
        <w:t xml:space="preserve">Humena, Stefanie. 2015. </w:t>
      </w:r>
      <w:r w:rsidRPr="00233815">
        <w:rPr>
          <w:rFonts w:cs="Times New Roman"/>
          <w:i/>
          <w:iCs/>
          <w:sz w:val="22"/>
          <w:szCs w:val="22"/>
        </w:rPr>
        <w:t>Enklave Bahasa Jawa Tondano di Kecamatan Tondano Utara Kabupaten Minahasa Provinsi Sulawesi Utara: Kajian dialektologi</w:t>
      </w:r>
      <w:r w:rsidRPr="00233815">
        <w:rPr>
          <w:rFonts w:cs="Times New Roman"/>
          <w:sz w:val="22"/>
          <w:szCs w:val="22"/>
        </w:rPr>
        <w:t xml:space="preserve"> [Master’s thesis, Universitas Gadjah Mada]. </w:t>
      </w:r>
      <w:r>
        <w:fldChar w:fldCharType="begin"/>
      </w:r>
      <w:r>
        <w:instrText>HYPERLINK "http://etd.repository.ugm.ac.id/penelitian/detail/90063" \t "_new"</w:instrText>
      </w:r>
      <w:r>
        <w:fldChar w:fldCharType="separate"/>
      </w:r>
      <w:r w:rsidRPr="00233815">
        <w:rPr>
          <w:rStyle w:val="Hypertextovprepojenie"/>
          <w:rFonts w:cs="Times New Roman"/>
          <w:sz w:val="22"/>
          <w:szCs w:val="22"/>
          <w:lang w:val="nl-NL"/>
        </w:rPr>
        <w:t>http://etd.repository.ugm.ac.id/penelitian/detail/90063</w:t>
      </w:r>
      <w:r>
        <w:fldChar w:fldCharType="end"/>
      </w:r>
    </w:p>
    <w:p w14:paraId="11D8755D" w14:textId="56F4B521" w:rsidR="00233815" w:rsidRPr="00233815" w:rsidRDefault="00233815" w:rsidP="005C2A27">
      <w:pPr>
        <w:spacing w:before="240" w:line="240" w:lineRule="auto"/>
        <w:ind w:left="426" w:right="-194" w:hanging="426"/>
        <w:rPr>
          <w:rFonts w:cs="Times New Roman"/>
          <w:sz w:val="22"/>
          <w:szCs w:val="22"/>
          <w:lang w:val="fr-FR"/>
        </w:rPr>
      </w:pPr>
      <w:r w:rsidRPr="00233815">
        <w:rPr>
          <w:rFonts w:cs="Times New Roman"/>
          <w:sz w:val="22"/>
          <w:szCs w:val="22"/>
          <w:lang w:val="nl-NL"/>
        </w:rPr>
        <w:t xml:space="preserve">Jalal, Moch. </w:t>
      </w:r>
      <w:r w:rsidRPr="00233815">
        <w:rPr>
          <w:rFonts w:cs="Times New Roman"/>
          <w:sz w:val="22"/>
          <w:szCs w:val="22"/>
          <w:lang w:val="fr-FR"/>
        </w:rPr>
        <w:t xml:space="preserve">2013. Kekerabatan bahasa-bahasa Minahasa di Provinsi Sulawesi Utara. </w:t>
      </w:r>
      <w:r w:rsidRPr="00233815">
        <w:rPr>
          <w:rFonts w:cs="Times New Roman"/>
          <w:i/>
          <w:iCs/>
          <w:sz w:val="22"/>
          <w:szCs w:val="22"/>
          <w:lang w:val="fr-FR"/>
        </w:rPr>
        <w:t xml:space="preserve">LITERA </w:t>
      </w:r>
      <w:r w:rsidRPr="005C2A27">
        <w:rPr>
          <w:rFonts w:cs="Times New Roman"/>
          <w:sz w:val="22"/>
          <w:szCs w:val="22"/>
          <w:lang w:val="fr-FR"/>
        </w:rPr>
        <w:t>11</w:t>
      </w:r>
      <w:r w:rsidRPr="00233815">
        <w:rPr>
          <w:rFonts w:cs="Times New Roman"/>
          <w:sz w:val="22"/>
          <w:szCs w:val="22"/>
          <w:lang w:val="fr-FR"/>
        </w:rPr>
        <w:t>(2)</w:t>
      </w:r>
      <w:r w:rsidR="005C2A27">
        <w:rPr>
          <w:rFonts w:cs="Times New Roman"/>
          <w:sz w:val="22"/>
          <w:szCs w:val="22"/>
          <w:lang w:val="fr-FR"/>
        </w:rPr>
        <w:t>.</w:t>
      </w:r>
      <w:r w:rsidRPr="00233815">
        <w:rPr>
          <w:rFonts w:cs="Times New Roman"/>
          <w:sz w:val="22"/>
          <w:szCs w:val="22"/>
          <w:lang w:val="fr-FR"/>
        </w:rPr>
        <w:t xml:space="preserve"> 158–166. </w:t>
      </w:r>
      <w:hyperlink r:id="rId12" w:tgtFrame="_new" w:history="1">
        <w:r w:rsidRPr="00233815">
          <w:rPr>
            <w:rStyle w:val="Hypertextovprepojenie"/>
            <w:rFonts w:cs="Times New Roman"/>
            <w:sz w:val="22"/>
            <w:szCs w:val="22"/>
            <w:lang w:val="fr-FR"/>
          </w:rPr>
          <w:t>https://doi.org/10.21831/ltr.v11i2.1056</w:t>
        </w:r>
      </w:hyperlink>
    </w:p>
    <w:p w14:paraId="381B320C" w14:textId="0FAAF124" w:rsidR="00233815" w:rsidRPr="00233815" w:rsidRDefault="00233815" w:rsidP="005C2A27">
      <w:pPr>
        <w:spacing w:before="240" w:line="240" w:lineRule="auto"/>
        <w:ind w:left="426" w:right="-194" w:hanging="426"/>
        <w:rPr>
          <w:rFonts w:cs="Times New Roman"/>
          <w:sz w:val="22"/>
          <w:szCs w:val="22"/>
          <w:lang w:val="fr-FR"/>
        </w:rPr>
      </w:pPr>
      <w:r w:rsidRPr="008538AE">
        <w:rPr>
          <w:rFonts w:cs="Times New Roman"/>
          <w:sz w:val="22"/>
          <w:szCs w:val="22"/>
        </w:rPr>
        <w:t>Kurniawan, I</w:t>
      </w:r>
      <w:r>
        <w:rPr>
          <w:rFonts w:cs="Times New Roman"/>
          <w:sz w:val="22"/>
          <w:szCs w:val="22"/>
        </w:rPr>
        <w:t>rwan</w:t>
      </w:r>
      <w:r w:rsidRPr="008538AE">
        <w:rPr>
          <w:rFonts w:cs="Times New Roman"/>
          <w:sz w:val="22"/>
          <w:szCs w:val="22"/>
        </w:rPr>
        <w:t>. 2023. </w:t>
      </w:r>
      <w:r w:rsidRPr="008538AE">
        <w:rPr>
          <w:rFonts w:cs="Times New Roman"/>
          <w:i/>
          <w:iCs/>
          <w:sz w:val="22"/>
          <w:szCs w:val="22"/>
        </w:rPr>
        <w:t>EYD Ejaan yang Disempurnakan</w:t>
      </w:r>
      <w:r w:rsidRPr="008538AE">
        <w:rPr>
          <w:rFonts w:cs="Times New Roman"/>
          <w:sz w:val="22"/>
          <w:szCs w:val="22"/>
        </w:rPr>
        <w:t>. Nuansa Cendekia.</w:t>
      </w:r>
    </w:p>
    <w:p w14:paraId="065BD838" w14:textId="70864B87" w:rsidR="00233815" w:rsidRPr="00233815" w:rsidRDefault="00233815" w:rsidP="005C2A27">
      <w:pPr>
        <w:spacing w:before="240" w:line="240" w:lineRule="auto"/>
        <w:ind w:left="426" w:right="-194" w:hanging="426"/>
        <w:rPr>
          <w:rFonts w:cs="Times New Roman"/>
          <w:sz w:val="22"/>
          <w:szCs w:val="22"/>
          <w:lang w:val="fr-FR"/>
        </w:rPr>
      </w:pPr>
      <w:r w:rsidRPr="00233815">
        <w:rPr>
          <w:rFonts w:cs="Times New Roman"/>
          <w:sz w:val="22"/>
          <w:szCs w:val="22"/>
          <w:lang w:val="fr-FR"/>
        </w:rPr>
        <w:lastRenderedPageBreak/>
        <w:t xml:space="preserve">Mulyani, Siti. 2011. Verba turunan dalam Bahasa Jawa. </w:t>
      </w:r>
      <w:r w:rsidRPr="00233815">
        <w:rPr>
          <w:rFonts w:cs="Times New Roman"/>
          <w:i/>
          <w:iCs/>
          <w:sz w:val="22"/>
          <w:szCs w:val="22"/>
          <w:lang w:val="fr-FR"/>
        </w:rPr>
        <w:t>LITER</w:t>
      </w:r>
      <w:r w:rsidR="005C2A27">
        <w:rPr>
          <w:rFonts w:cs="Times New Roman"/>
          <w:i/>
          <w:iCs/>
          <w:sz w:val="22"/>
          <w:szCs w:val="22"/>
          <w:lang w:val="fr-FR"/>
        </w:rPr>
        <w:t>A</w:t>
      </w:r>
      <w:r w:rsidRPr="00233815">
        <w:rPr>
          <w:rFonts w:cs="Times New Roman"/>
          <w:i/>
          <w:iCs/>
          <w:sz w:val="22"/>
          <w:szCs w:val="22"/>
          <w:lang w:val="fr-FR"/>
        </w:rPr>
        <w:t xml:space="preserve"> </w:t>
      </w:r>
      <w:r w:rsidRPr="005C2A27">
        <w:rPr>
          <w:rFonts w:cs="Times New Roman"/>
          <w:sz w:val="22"/>
          <w:szCs w:val="22"/>
          <w:lang w:val="fr-FR"/>
        </w:rPr>
        <w:t>10</w:t>
      </w:r>
      <w:r w:rsidRPr="00233815">
        <w:rPr>
          <w:rFonts w:cs="Times New Roman"/>
          <w:sz w:val="22"/>
          <w:szCs w:val="22"/>
          <w:lang w:val="fr-FR"/>
        </w:rPr>
        <w:t>(1)</w:t>
      </w:r>
      <w:r w:rsidR="005C2A27">
        <w:rPr>
          <w:rFonts w:cs="Times New Roman"/>
          <w:sz w:val="22"/>
          <w:szCs w:val="22"/>
          <w:lang w:val="fr-FR"/>
        </w:rPr>
        <w:t>.</w:t>
      </w:r>
      <w:r w:rsidRPr="00233815">
        <w:rPr>
          <w:rFonts w:cs="Times New Roman"/>
          <w:sz w:val="22"/>
          <w:szCs w:val="22"/>
          <w:lang w:val="fr-FR"/>
        </w:rPr>
        <w:t xml:space="preserve"> 64–75. </w:t>
      </w:r>
      <w:hyperlink r:id="rId13" w:tgtFrame="_new" w:history="1">
        <w:r w:rsidRPr="00233815">
          <w:rPr>
            <w:rStyle w:val="Hypertextovprepojenie"/>
            <w:rFonts w:cs="Times New Roman"/>
            <w:sz w:val="22"/>
            <w:szCs w:val="22"/>
            <w:lang w:val="fr-FR"/>
          </w:rPr>
          <w:t>https://doi.org/10.21831/ltr.v10i1.1173</w:t>
        </w:r>
      </w:hyperlink>
    </w:p>
    <w:p w14:paraId="0C82985D" w14:textId="16BA9279" w:rsidR="00233815" w:rsidRPr="00E75ECD" w:rsidRDefault="00233815" w:rsidP="005C2A27">
      <w:pPr>
        <w:spacing w:before="240" w:line="240" w:lineRule="auto"/>
        <w:ind w:left="426" w:right="-194" w:hanging="426"/>
        <w:rPr>
          <w:rFonts w:cs="Times New Roman"/>
          <w:sz w:val="22"/>
          <w:szCs w:val="22"/>
          <w:lang w:val="en-ID"/>
        </w:rPr>
      </w:pPr>
      <w:r w:rsidRPr="00E75ECD">
        <w:rPr>
          <w:rFonts w:cs="Times New Roman"/>
          <w:sz w:val="22"/>
          <w:szCs w:val="22"/>
          <w:lang w:val="en-ID"/>
        </w:rPr>
        <w:t>Nasution, A</w:t>
      </w:r>
      <w:r>
        <w:rPr>
          <w:rFonts w:cs="Times New Roman"/>
          <w:sz w:val="22"/>
          <w:szCs w:val="22"/>
          <w:lang w:val="en-ID"/>
        </w:rPr>
        <w:t>bdul</w:t>
      </w:r>
      <w:r w:rsidRPr="00E75ECD">
        <w:rPr>
          <w:rFonts w:cs="Times New Roman"/>
          <w:sz w:val="22"/>
          <w:szCs w:val="22"/>
          <w:lang w:val="en-ID"/>
        </w:rPr>
        <w:t xml:space="preserve"> F</w:t>
      </w:r>
      <w:r>
        <w:rPr>
          <w:rFonts w:cs="Times New Roman"/>
          <w:sz w:val="22"/>
          <w:szCs w:val="22"/>
          <w:lang w:val="en-ID"/>
        </w:rPr>
        <w:t>atah</w:t>
      </w:r>
      <w:r w:rsidRPr="00E75ECD">
        <w:rPr>
          <w:rFonts w:cs="Times New Roman"/>
          <w:sz w:val="22"/>
          <w:szCs w:val="22"/>
          <w:lang w:val="en-ID"/>
        </w:rPr>
        <w:t xml:space="preserve">. 2023. </w:t>
      </w:r>
      <w:r w:rsidRPr="00E75ECD">
        <w:rPr>
          <w:rFonts w:cs="Times New Roman"/>
          <w:i/>
          <w:iCs/>
          <w:sz w:val="22"/>
          <w:szCs w:val="22"/>
          <w:lang w:val="en-ID"/>
        </w:rPr>
        <w:t xml:space="preserve">Metode </w:t>
      </w:r>
      <w:proofErr w:type="spellStart"/>
      <w:r w:rsidRPr="00E75ECD">
        <w:rPr>
          <w:rFonts w:cs="Times New Roman"/>
          <w:i/>
          <w:iCs/>
          <w:sz w:val="22"/>
          <w:szCs w:val="22"/>
          <w:lang w:val="en-ID"/>
        </w:rPr>
        <w:t>penelitian</w:t>
      </w:r>
      <w:proofErr w:type="spellEnd"/>
      <w:r w:rsidRPr="00E75ECD">
        <w:rPr>
          <w:rFonts w:cs="Times New Roman"/>
          <w:i/>
          <w:iCs/>
          <w:sz w:val="22"/>
          <w:szCs w:val="22"/>
          <w:lang w:val="en-ID"/>
        </w:rPr>
        <w:t xml:space="preserve"> </w:t>
      </w:r>
      <w:proofErr w:type="spellStart"/>
      <w:r w:rsidRPr="00E75ECD">
        <w:rPr>
          <w:rFonts w:cs="Times New Roman"/>
          <w:i/>
          <w:iCs/>
          <w:sz w:val="22"/>
          <w:szCs w:val="22"/>
          <w:lang w:val="en-ID"/>
        </w:rPr>
        <w:t>kualitatif</w:t>
      </w:r>
      <w:proofErr w:type="spellEnd"/>
      <w:r w:rsidRPr="00E75ECD">
        <w:rPr>
          <w:rFonts w:cs="Times New Roman"/>
          <w:sz w:val="22"/>
          <w:szCs w:val="22"/>
          <w:lang w:val="en-ID"/>
        </w:rPr>
        <w:t xml:space="preserve">. CV. </w:t>
      </w:r>
      <w:proofErr w:type="spellStart"/>
      <w:r w:rsidRPr="00E75ECD">
        <w:rPr>
          <w:rFonts w:cs="Times New Roman"/>
          <w:sz w:val="22"/>
          <w:szCs w:val="22"/>
          <w:lang w:val="en-ID"/>
        </w:rPr>
        <w:t>Harfa</w:t>
      </w:r>
      <w:proofErr w:type="spellEnd"/>
      <w:r w:rsidRPr="00E75ECD">
        <w:rPr>
          <w:rFonts w:cs="Times New Roman"/>
          <w:sz w:val="22"/>
          <w:szCs w:val="22"/>
          <w:lang w:val="en-ID"/>
        </w:rPr>
        <w:t xml:space="preserve"> Creative.</w:t>
      </w:r>
    </w:p>
    <w:p w14:paraId="091BEE39" w14:textId="0D6C148B" w:rsidR="00233815" w:rsidRPr="00E75ECD" w:rsidRDefault="00233815" w:rsidP="005C2A27">
      <w:pPr>
        <w:spacing w:before="240" w:line="240" w:lineRule="auto"/>
        <w:ind w:left="426" w:right="-194" w:hanging="426"/>
        <w:rPr>
          <w:rFonts w:cs="Times New Roman"/>
          <w:sz w:val="22"/>
          <w:szCs w:val="22"/>
          <w:lang w:val="en-ID"/>
        </w:rPr>
      </w:pPr>
      <w:proofErr w:type="spellStart"/>
      <w:r w:rsidRPr="00E75ECD">
        <w:rPr>
          <w:rFonts w:cs="Times New Roman"/>
          <w:sz w:val="22"/>
          <w:szCs w:val="22"/>
          <w:lang w:val="en-ID"/>
        </w:rPr>
        <w:t>Poedjosoedarmo</w:t>
      </w:r>
      <w:proofErr w:type="spellEnd"/>
      <w:r w:rsidRPr="00E75ECD">
        <w:rPr>
          <w:rFonts w:cs="Times New Roman"/>
          <w:sz w:val="22"/>
          <w:szCs w:val="22"/>
          <w:lang w:val="en-ID"/>
        </w:rPr>
        <w:t xml:space="preserve">, </w:t>
      </w:r>
      <w:proofErr w:type="spellStart"/>
      <w:r w:rsidRPr="00E75ECD">
        <w:rPr>
          <w:rFonts w:cs="Times New Roman"/>
          <w:sz w:val="22"/>
          <w:szCs w:val="22"/>
          <w:lang w:val="en-ID"/>
        </w:rPr>
        <w:t>S</w:t>
      </w:r>
      <w:r>
        <w:rPr>
          <w:rFonts w:cs="Times New Roman"/>
          <w:sz w:val="22"/>
          <w:szCs w:val="22"/>
          <w:lang w:val="en-ID"/>
        </w:rPr>
        <w:t>oepomo</w:t>
      </w:r>
      <w:proofErr w:type="spellEnd"/>
      <w:r w:rsidRPr="00E75ECD">
        <w:rPr>
          <w:rFonts w:cs="Times New Roman"/>
          <w:sz w:val="22"/>
          <w:szCs w:val="22"/>
          <w:lang w:val="en-ID"/>
        </w:rPr>
        <w:t xml:space="preserve">. 1979. </w:t>
      </w:r>
      <w:proofErr w:type="spellStart"/>
      <w:r w:rsidRPr="00E75ECD">
        <w:rPr>
          <w:rFonts w:cs="Times New Roman"/>
          <w:i/>
          <w:iCs/>
          <w:sz w:val="22"/>
          <w:szCs w:val="22"/>
          <w:lang w:val="en-ID"/>
        </w:rPr>
        <w:t>Morfologi</w:t>
      </w:r>
      <w:proofErr w:type="spellEnd"/>
      <w:r w:rsidRPr="00E75ECD">
        <w:rPr>
          <w:rFonts w:cs="Times New Roman"/>
          <w:i/>
          <w:iCs/>
          <w:sz w:val="22"/>
          <w:szCs w:val="22"/>
          <w:lang w:val="en-ID"/>
        </w:rPr>
        <w:t xml:space="preserve"> Bahasa Jawa</w:t>
      </w:r>
      <w:r w:rsidRPr="00E75ECD">
        <w:rPr>
          <w:rFonts w:cs="Times New Roman"/>
          <w:sz w:val="22"/>
          <w:szCs w:val="22"/>
          <w:lang w:val="en-ID"/>
        </w:rPr>
        <w:t xml:space="preserve">. Pusat </w:t>
      </w:r>
      <w:proofErr w:type="spellStart"/>
      <w:r w:rsidRPr="00E75ECD">
        <w:rPr>
          <w:rFonts w:cs="Times New Roman"/>
          <w:sz w:val="22"/>
          <w:szCs w:val="22"/>
          <w:lang w:val="en-ID"/>
        </w:rPr>
        <w:t>Pembinaan</w:t>
      </w:r>
      <w:proofErr w:type="spellEnd"/>
      <w:r w:rsidRPr="00E75ECD">
        <w:rPr>
          <w:rFonts w:cs="Times New Roman"/>
          <w:sz w:val="22"/>
          <w:szCs w:val="22"/>
          <w:lang w:val="en-ID"/>
        </w:rPr>
        <w:t xml:space="preserve"> dan </w:t>
      </w:r>
      <w:proofErr w:type="spellStart"/>
      <w:r w:rsidRPr="00E75ECD">
        <w:rPr>
          <w:rFonts w:cs="Times New Roman"/>
          <w:sz w:val="22"/>
          <w:szCs w:val="22"/>
          <w:lang w:val="en-ID"/>
        </w:rPr>
        <w:t>Pengembangan</w:t>
      </w:r>
      <w:proofErr w:type="spellEnd"/>
      <w:r w:rsidRPr="00E75ECD">
        <w:rPr>
          <w:rFonts w:cs="Times New Roman"/>
          <w:sz w:val="22"/>
          <w:szCs w:val="22"/>
          <w:lang w:val="en-ID"/>
        </w:rPr>
        <w:t xml:space="preserve"> Bahasa </w:t>
      </w:r>
      <w:proofErr w:type="spellStart"/>
      <w:r w:rsidRPr="00E75ECD">
        <w:rPr>
          <w:rFonts w:cs="Times New Roman"/>
          <w:sz w:val="22"/>
          <w:szCs w:val="22"/>
          <w:lang w:val="en-ID"/>
        </w:rPr>
        <w:t>Departemen</w:t>
      </w:r>
      <w:proofErr w:type="spellEnd"/>
      <w:r w:rsidRPr="00E75ECD">
        <w:rPr>
          <w:rFonts w:cs="Times New Roman"/>
          <w:sz w:val="22"/>
          <w:szCs w:val="22"/>
          <w:lang w:val="en-ID"/>
        </w:rPr>
        <w:t xml:space="preserve"> Pendidikan dan </w:t>
      </w:r>
      <w:proofErr w:type="spellStart"/>
      <w:r w:rsidRPr="00E75ECD">
        <w:rPr>
          <w:rFonts w:cs="Times New Roman"/>
          <w:sz w:val="22"/>
          <w:szCs w:val="22"/>
          <w:lang w:val="en-ID"/>
        </w:rPr>
        <w:t>Kebudayaan</w:t>
      </w:r>
      <w:proofErr w:type="spellEnd"/>
      <w:r w:rsidRPr="00E75ECD">
        <w:rPr>
          <w:rFonts w:cs="Times New Roman"/>
          <w:sz w:val="22"/>
          <w:szCs w:val="22"/>
          <w:lang w:val="en-ID"/>
        </w:rPr>
        <w:t>.</w:t>
      </w:r>
    </w:p>
    <w:p w14:paraId="0F8EAA4C" w14:textId="30BC449F" w:rsidR="00233815" w:rsidRPr="00E75ECD" w:rsidRDefault="00233815" w:rsidP="005C2A27">
      <w:pPr>
        <w:spacing w:before="240" w:line="240" w:lineRule="auto"/>
        <w:ind w:left="426" w:right="-194" w:hanging="426"/>
        <w:rPr>
          <w:rFonts w:cs="Times New Roman"/>
          <w:sz w:val="22"/>
          <w:szCs w:val="22"/>
          <w:lang w:val="en-ID"/>
        </w:rPr>
      </w:pPr>
      <w:r w:rsidRPr="00E75ECD">
        <w:rPr>
          <w:rFonts w:cs="Times New Roman"/>
          <w:sz w:val="22"/>
          <w:szCs w:val="22"/>
          <w:lang w:val="en-ID"/>
        </w:rPr>
        <w:t>Pita, P</w:t>
      </w:r>
      <w:r>
        <w:rPr>
          <w:rFonts w:cs="Times New Roman"/>
          <w:sz w:val="22"/>
          <w:szCs w:val="22"/>
          <w:lang w:val="en-ID"/>
        </w:rPr>
        <w:t>etrus</w:t>
      </w:r>
      <w:r w:rsidRPr="00E75ECD">
        <w:rPr>
          <w:rFonts w:cs="Times New Roman"/>
          <w:sz w:val="22"/>
          <w:szCs w:val="22"/>
          <w:lang w:val="en-ID"/>
        </w:rPr>
        <w:t xml:space="preserve">. 2016. </w:t>
      </w:r>
      <w:proofErr w:type="spellStart"/>
      <w:r w:rsidRPr="00E75ECD">
        <w:rPr>
          <w:rFonts w:cs="Times New Roman"/>
          <w:i/>
          <w:iCs/>
          <w:sz w:val="22"/>
          <w:szCs w:val="22"/>
          <w:lang w:val="en-ID"/>
        </w:rPr>
        <w:t>Penentuan</w:t>
      </w:r>
      <w:proofErr w:type="spellEnd"/>
      <w:r w:rsidRPr="00E75ECD">
        <w:rPr>
          <w:rFonts w:cs="Times New Roman"/>
          <w:i/>
          <w:iCs/>
          <w:sz w:val="22"/>
          <w:szCs w:val="22"/>
          <w:lang w:val="en-ID"/>
        </w:rPr>
        <w:t xml:space="preserve"> status </w:t>
      </w:r>
      <w:proofErr w:type="spellStart"/>
      <w:r w:rsidRPr="00E75ECD">
        <w:rPr>
          <w:rFonts w:cs="Times New Roman"/>
          <w:i/>
          <w:iCs/>
          <w:sz w:val="22"/>
          <w:szCs w:val="22"/>
          <w:lang w:val="en-ID"/>
        </w:rPr>
        <w:t>kebahasaan</w:t>
      </w:r>
      <w:proofErr w:type="spellEnd"/>
      <w:r w:rsidRPr="00E75ECD">
        <w:rPr>
          <w:rFonts w:cs="Times New Roman"/>
          <w:i/>
          <w:iCs/>
          <w:sz w:val="22"/>
          <w:szCs w:val="22"/>
          <w:lang w:val="en-ID"/>
        </w:rPr>
        <w:t xml:space="preserve"> </w:t>
      </w:r>
      <w:proofErr w:type="spellStart"/>
      <w:r w:rsidRPr="00E75ECD">
        <w:rPr>
          <w:rFonts w:cs="Times New Roman"/>
          <w:i/>
          <w:iCs/>
          <w:sz w:val="22"/>
          <w:szCs w:val="22"/>
          <w:lang w:val="en-ID"/>
        </w:rPr>
        <w:t>isolek-isolek</w:t>
      </w:r>
      <w:proofErr w:type="spellEnd"/>
      <w:r w:rsidRPr="00E75ECD">
        <w:rPr>
          <w:rFonts w:cs="Times New Roman"/>
          <w:i/>
          <w:iCs/>
          <w:sz w:val="22"/>
          <w:szCs w:val="22"/>
          <w:lang w:val="en-ID"/>
        </w:rPr>
        <w:t xml:space="preserve"> di </w:t>
      </w:r>
      <w:proofErr w:type="spellStart"/>
      <w:r w:rsidRPr="00E75ECD">
        <w:rPr>
          <w:rFonts w:cs="Times New Roman"/>
          <w:i/>
          <w:iCs/>
          <w:sz w:val="22"/>
          <w:szCs w:val="22"/>
          <w:lang w:val="en-ID"/>
        </w:rPr>
        <w:t>Kabupaten</w:t>
      </w:r>
      <w:proofErr w:type="spellEnd"/>
      <w:r w:rsidRPr="00E75ECD">
        <w:rPr>
          <w:rFonts w:cs="Times New Roman"/>
          <w:i/>
          <w:iCs/>
          <w:sz w:val="22"/>
          <w:szCs w:val="22"/>
          <w:lang w:val="en-ID"/>
        </w:rPr>
        <w:t xml:space="preserve"> </w:t>
      </w:r>
      <w:proofErr w:type="spellStart"/>
      <w:r w:rsidRPr="00E75ECD">
        <w:rPr>
          <w:rFonts w:cs="Times New Roman"/>
          <w:i/>
          <w:iCs/>
          <w:sz w:val="22"/>
          <w:szCs w:val="22"/>
          <w:lang w:val="en-ID"/>
        </w:rPr>
        <w:t>Nagekeo</w:t>
      </w:r>
      <w:proofErr w:type="spellEnd"/>
      <w:r w:rsidRPr="00E75ECD">
        <w:rPr>
          <w:rFonts w:cs="Times New Roman"/>
          <w:i/>
          <w:iCs/>
          <w:sz w:val="22"/>
          <w:szCs w:val="22"/>
          <w:lang w:val="en-ID"/>
        </w:rPr>
        <w:t xml:space="preserve">: Kajian </w:t>
      </w:r>
      <w:proofErr w:type="spellStart"/>
      <w:r w:rsidRPr="00E75ECD">
        <w:rPr>
          <w:rFonts w:cs="Times New Roman"/>
          <w:i/>
          <w:iCs/>
          <w:sz w:val="22"/>
          <w:szCs w:val="22"/>
          <w:lang w:val="en-ID"/>
        </w:rPr>
        <w:t>dialek</w:t>
      </w:r>
      <w:proofErr w:type="spellEnd"/>
      <w:r w:rsidRPr="00E75ECD">
        <w:rPr>
          <w:rFonts w:cs="Times New Roman"/>
          <w:i/>
          <w:iCs/>
          <w:sz w:val="22"/>
          <w:szCs w:val="22"/>
          <w:lang w:val="en-ID"/>
        </w:rPr>
        <w:t xml:space="preserve"> </w:t>
      </w:r>
      <w:proofErr w:type="spellStart"/>
      <w:r w:rsidRPr="00E75ECD">
        <w:rPr>
          <w:rFonts w:cs="Times New Roman"/>
          <w:i/>
          <w:iCs/>
          <w:sz w:val="22"/>
          <w:szCs w:val="22"/>
          <w:lang w:val="en-ID"/>
        </w:rPr>
        <w:t>geografi</w:t>
      </w:r>
      <w:proofErr w:type="spellEnd"/>
      <w:r w:rsidRPr="00E75ECD">
        <w:rPr>
          <w:rFonts w:cs="Times New Roman"/>
          <w:sz w:val="22"/>
          <w:szCs w:val="22"/>
          <w:lang w:val="en-ID"/>
        </w:rPr>
        <w:t xml:space="preserve"> (Doctoral dissertation, Universitas Udayana).</w:t>
      </w:r>
    </w:p>
    <w:p w14:paraId="6F27D1D1" w14:textId="7A0005DF" w:rsidR="00233815" w:rsidRDefault="00233815" w:rsidP="005C2A27">
      <w:pPr>
        <w:spacing w:before="240" w:line="240" w:lineRule="auto"/>
        <w:ind w:left="426" w:right="-194" w:hanging="426"/>
        <w:rPr>
          <w:rFonts w:cs="Times New Roman"/>
          <w:sz w:val="22"/>
          <w:szCs w:val="22"/>
          <w:lang w:val="en-ID"/>
        </w:rPr>
      </w:pPr>
      <w:proofErr w:type="spellStart"/>
      <w:r w:rsidRPr="00E75ECD">
        <w:rPr>
          <w:rFonts w:cs="Times New Roman"/>
          <w:sz w:val="22"/>
          <w:szCs w:val="22"/>
          <w:lang w:val="en-ID"/>
        </w:rPr>
        <w:t>Ra</w:t>
      </w:r>
      <w:r>
        <w:rPr>
          <w:rFonts w:cs="Times New Roman"/>
          <w:sz w:val="22"/>
          <w:szCs w:val="22"/>
          <w:lang w:val="en-ID"/>
        </w:rPr>
        <w:t>ll</w:t>
      </w:r>
      <w:r w:rsidRPr="00E75ECD">
        <w:rPr>
          <w:rFonts w:cs="Times New Roman"/>
          <w:sz w:val="22"/>
          <w:szCs w:val="22"/>
          <w:lang w:val="en-ID"/>
        </w:rPr>
        <w:t>u</w:t>
      </w:r>
      <w:proofErr w:type="spellEnd"/>
      <w:r w:rsidRPr="00E75ECD">
        <w:rPr>
          <w:rFonts w:cs="Times New Roman"/>
          <w:sz w:val="22"/>
          <w:szCs w:val="22"/>
          <w:lang w:val="en-ID"/>
        </w:rPr>
        <w:t xml:space="preserve">, A. B. G., Rogi-Warow, F., </w:t>
      </w:r>
      <w:proofErr w:type="spellStart"/>
      <w:r w:rsidRPr="00E75ECD">
        <w:rPr>
          <w:rFonts w:cs="Times New Roman"/>
          <w:sz w:val="22"/>
          <w:szCs w:val="22"/>
          <w:lang w:val="en-ID"/>
        </w:rPr>
        <w:t>Meiru</w:t>
      </w:r>
      <w:r>
        <w:rPr>
          <w:rFonts w:cs="Times New Roman"/>
          <w:sz w:val="22"/>
          <w:szCs w:val="22"/>
          <w:lang w:val="en-ID"/>
        </w:rPr>
        <w:t>nl</w:t>
      </w:r>
      <w:r w:rsidRPr="00E75ECD">
        <w:rPr>
          <w:rFonts w:cs="Times New Roman"/>
          <w:sz w:val="22"/>
          <w:szCs w:val="22"/>
          <w:lang w:val="en-ID"/>
        </w:rPr>
        <w:t>u</w:t>
      </w:r>
      <w:proofErr w:type="spellEnd"/>
      <w:r w:rsidRPr="00E75ECD">
        <w:rPr>
          <w:rFonts w:cs="Times New Roman"/>
          <w:sz w:val="22"/>
          <w:szCs w:val="22"/>
          <w:lang w:val="en-ID"/>
        </w:rPr>
        <w:t xml:space="preserve">, H., &amp; Lowing-Kaeng, I. 1993. </w:t>
      </w:r>
      <w:proofErr w:type="spellStart"/>
      <w:r w:rsidRPr="00E75ECD">
        <w:rPr>
          <w:rFonts w:cs="Times New Roman"/>
          <w:i/>
          <w:iCs/>
          <w:sz w:val="22"/>
          <w:szCs w:val="22"/>
          <w:lang w:val="en-ID"/>
        </w:rPr>
        <w:t>Morfologi</w:t>
      </w:r>
      <w:proofErr w:type="spellEnd"/>
      <w:r w:rsidRPr="00E75ECD">
        <w:rPr>
          <w:rFonts w:cs="Times New Roman"/>
          <w:i/>
          <w:iCs/>
          <w:sz w:val="22"/>
          <w:szCs w:val="22"/>
          <w:lang w:val="en-ID"/>
        </w:rPr>
        <w:t xml:space="preserve"> dan </w:t>
      </w:r>
      <w:proofErr w:type="spellStart"/>
      <w:r w:rsidRPr="00E75ECD">
        <w:rPr>
          <w:rFonts w:cs="Times New Roman"/>
          <w:i/>
          <w:iCs/>
          <w:sz w:val="22"/>
          <w:szCs w:val="22"/>
          <w:lang w:val="en-ID"/>
        </w:rPr>
        <w:t>sintaksis</w:t>
      </w:r>
      <w:proofErr w:type="spellEnd"/>
      <w:r w:rsidRPr="00E75ECD">
        <w:rPr>
          <w:rFonts w:cs="Times New Roman"/>
          <w:i/>
          <w:iCs/>
          <w:sz w:val="22"/>
          <w:szCs w:val="22"/>
          <w:lang w:val="en-ID"/>
        </w:rPr>
        <w:t xml:space="preserve"> Bahasa </w:t>
      </w:r>
      <w:proofErr w:type="spellStart"/>
      <w:r w:rsidRPr="00E75ECD">
        <w:rPr>
          <w:rFonts w:cs="Times New Roman"/>
          <w:i/>
          <w:iCs/>
          <w:sz w:val="22"/>
          <w:szCs w:val="22"/>
          <w:lang w:val="en-ID"/>
        </w:rPr>
        <w:t>Tontemboan</w:t>
      </w:r>
      <w:proofErr w:type="spellEnd"/>
      <w:r w:rsidRPr="00E75ECD">
        <w:rPr>
          <w:rFonts w:cs="Times New Roman"/>
          <w:sz w:val="22"/>
          <w:szCs w:val="22"/>
          <w:lang w:val="en-ID"/>
        </w:rPr>
        <w:t xml:space="preserve">. Pusat </w:t>
      </w:r>
      <w:proofErr w:type="spellStart"/>
      <w:r w:rsidRPr="00E75ECD">
        <w:rPr>
          <w:rFonts w:cs="Times New Roman"/>
          <w:sz w:val="22"/>
          <w:szCs w:val="22"/>
          <w:lang w:val="en-ID"/>
        </w:rPr>
        <w:t>Pembinaan</w:t>
      </w:r>
      <w:proofErr w:type="spellEnd"/>
      <w:r w:rsidRPr="00E75ECD">
        <w:rPr>
          <w:rFonts w:cs="Times New Roman"/>
          <w:sz w:val="22"/>
          <w:szCs w:val="22"/>
          <w:lang w:val="en-ID"/>
        </w:rPr>
        <w:t xml:space="preserve"> dan </w:t>
      </w:r>
      <w:proofErr w:type="spellStart"/>
      <w:r w:rsidRPr="00E75ECD">
        <w:rPr>
          <w:rFonts w:cs="Times New Roman"/>
          <w:sz w:val="22"/>
          <w:szCs w:val="22"/>
          <w:lang w:val="en-ID"/>
        </w:rPr>
        <w:t>Pengembangan</w:t>
      </w:r>
      <w:proofErr w:type="spellEnd"/>
      <w:r w:rsidRPr="00E75ECD">
        <w:rPr>
          <w:rFonts w:cs="Times New Roman"/>
          <w:sz w:val="22"/>
          <w:szCs w:val="22"/>
          <w:lang w:val="en-ID"/>
        </w:rPr>
        <w:t xml:space="preserve"> Bahasa </w:t>
      </w:r>
      <w:proofErr w:type="spellStart"/>
      <w:r w:rsidRPr="00E75ECD">
        <w:rPr>
          <w:rFonts w:cs="Times New Roman"/>
          <w:sz w:val="22"/>
          <w:szCs w:val="22"/>
          <w:lang w:val="en-ID"/>
        </w:rPr>
        <w:t>Departemen</w:t>
      </w:r>
      <w:proofErr w:type="spellEnd"/>
      <w:r w:rsidRPr="00E75ECD">
        <w:rPr>
          <w:rFonts w:cs="Times New Roman"/>
          <w:sz w:val="22"/>
          <w:szCs w:val="22"/>
          <w:lang w:val="en-ID"/>
        </w:rPr>
        <w:t xml:space="preserve"> Pendidikan dan </w:t>
      </w:r>
      <w:proofErr w:type="spellStart"/>
      <w:r w:rsidRPr="00E75ECD">
        <w:rPr>
          <w:rFonts w:cs="Times New Roman"/>
          <w:sz w:val="22"/>
          <w:szCs w:val="22"/>
          <w:lang w:val="en-ID"/>
        </w:rPr>
        <w:t>Kebudayaan</w:t>
      </w:r>
      <w:proofErr w:type="spellEnd"/>
      <w:r w:rsidRPr="00E75ECD">
        <w:rPr>
          <w:rFonts w:cs="Times New Roman"/>
          <w:sz w:val="22"/>
          <w:szCs w:val="22"/>
          <w:lang w:val="en-ID"/>
        </w:rPr>
        <w:t xml:space="preserve"> Indonesia.</w:t>
      </w:r>
    </w:p>
    <w:p w14:paraId="65A91F35" w14:textId="477AF12A" w:rsidR="00233815" w:rsidRPr="00E75ECD" w:rsidRDefault="00233815" w:rsidP="005C2A27">
      <w:pPr>
        <w:spacing w:before="240" w:line="240" w:lineRule="auto"/>
        <w:ind w:left="426" w:right="-194" w:hanging="426"/>
        <w:rPr>
          <w:rFonts w:cs="Times New Roman"/>
          <w:sz w:val="22"/>
          <w:szCs w:val="22"/>
          <w:lang w:val="en-ID"/>
        </w:rPr>
      </w:pPr>
      <w:r w:rsidRPr="008347F0">
        <w:rPr>
          <w:rFonts w:cs="Times New Roman"/>
          <w:sz w:val="22"/>
          <w:szCs w:val="22"/>
        </w:rPr>
        <w:t>Sakir, A</w:t>
      </w:r>
      <w:r>
        <w:rPr>
          <w:rFonts w:cs="Times New Roman"/>
          <w:sz w:val="22"/>
          <w:szCs w:val="22"/>
        </w:rPr>
        <w:t>hmad</w:t>
      </w:r>
      <w:r w:rsidRPr="008347F0">
        <w:rPr>
          <w:rFonts w:cs="Times New Roman"/>
          <w:sz w:val="22"/>
          <w:szCs w:val="22"/>
        </w:rPr>
        <w:t xml:space="preserve"> R</w:t>
      </w:r>
      <w:r>
        <w:rPr>
          <w:rFonts w:cs="Times New Roman"/>
          <w:sz w:val="22"/>
          <w:szCs w:val="22"/>
        </w:rPr>
        <w:t>osandi</w:t>
      </w:r>
      <w:r w:rsidRPr="008347F0">
        <w:rPr>
          <w:rFonts w:cs="Times New Roman"/>
          <w:sz w:val="22"/>
          <w:szCs w:val="22"/>
        </w:rPr>
        <w:t xml:space="preserve"> </w:t>
      </w:r>
      <w:r>
        <w:rPr>
          <w:rFonts w:cs="Times New Roman"/>
          <w:sz w:val="22"/>
          <w:szCs w:val="22"/>
        </w:rPr>
        <w:t>and</w:t>
      </w:r>
      <w:r w:rsidRPr="008347F0">
        <w:rPr>
          <w:rFonts w:cs="Times New Roman"/>
          <w:sz w:val="22"/>
          <w:szCs w:val="22"/>
        </w:rPr>
        <w:t xml:space="preserve"> Ponto, I</w:t>
      </w:r>
      <w:r>
        <w:rPr>
          <w:rFonts w:cs="Times New Roman"/>
          <w:sz w:val="22"/>
          <w:szCs w:val="22"/>
        </w:rPr>
        <w:t>riane</w:t>
      </w:r>
      <w:r w:rsidRPr="008347F0">
        <w:rPr>
          <w:rFonts w:cs="Times New Roman"/>
          <w:sz w:val="22"/>
          <w:szCs w:val="22"/>
        </w:rPr>
        <w:t xml:space="preserve"> S</w:t>
      </w:r>
      <w:r>
        <w:rPr>
          <w:rFonts w:cs="Times New Roman"/>
          <w:sz w:val="22"/>
          <w:szCs w:val="22"/>
        </w:rPr>
        <w:t>osiawaty</w:t>
      </w:r>
      <w:r w:rsidRPr="008347F0">
        <w:rPr>
          <w:rFonts w:cs="Times New Roman"/>
          <w:sz w:val="22"/>
          <w:szCs w:val="22"/>
        </w:rPr>
        <w:t xml:space="preserve">. 2024. Analysis of participatory development implementation in Bantimurung Village, Simbang District, Maros Regency. </w:t>
      </w:r>
      <w:r w:rsidRPr="008347F0">
        <w:rPr>
          <w:rFonts w:cs="Times New Roman"/>
          <w:i/>
          <w:iCs/>
          <w:sz w:val="22"/>
          <w:szCs w:val="22"/>
        </w:rPr>
        <w:t>Journal of Social Sciences and Cultural Studies, 1</w:t>
      </w:r>
      <w:r w:rsidRPr="008347F0">
        <w:rPr>
          <w:rFonts w:cs="Times New Roman"/>
          <w:sz w:val="22"/>
          <w:szCs w:val="22"/>
        </w:rPr>
        <w:t>(3). https://doi.org/10.61857/jsscs.v1i2.53</w:t>
      </w:r>
    </w:p>
    <w:p w14:paraId="3E49E899" w14:textId="49CE346C" w:rsidR="00233815" w:rsidRPr="005C2A27" w:rsidRDefault="00233815" w:rsidP="005C2A27">
      <w:pPr>
        <w:spacing w:before="240" w:line="240" w:lineRule="auto"/>
        <w:ind w:left="426" w:right="-194" w:hanging="426"/>
        <w:rPr>
          <w:rFonts w:cs="Times New Roman"/>
          <w:sz w:val="22"/>
          <w:szCs w:val="22"/>
          <w:lang w:val="nl-NL"/>
        </w:rPr>
      </w:pPr>
      <w:r w:rsidRPr="00E75ECD">
        <w:rPr>
          <w:rFonts w:cs="Times New Roman"/>
          <w:sz w:val="22"/>
          <w:szCs w:val="22"/>
          <w:lang w:val="en-ID"/>
        </w:rPr>
        <w:t>Tiani, R</w:t>
      </w:r>
      <w:r>
        <w:rPr>
          <w:rFonts w:cs="Times New Roman"/>
          <w:sz w:val="22"/>
          <w:szCs w:val="22"/>
          <w:lang w:val="en-ID"/>
        </w:rPr>
        <w:t>iris</w:t>
      </w:r>
      <w:r w:rsidRPr="00E75ECD">
        <w:rPr>
          <w:rFonts w:cs="Times New Roman"/>
          <w:sz w:val="22"/>
          <w:szCs w:val="22"/>
          <w:lang w:val="en-ID"/>
        </w:rPr>
        <w:t xml:space="preserve">. 2015. </w:t>
      </w:r>
      <w:proofErr w:type="spellStart"/>
      <w:r w:rsidRPr="00E75ECD">
        <w:rPr>
          <w:rFonts w:cs="Times New Roman"/>
          <w:sz w:val="22"/>
          <w:szCs w:val="22"/>
          <w:lang w:val="en-ID"/>
        </w:rPr>
        <w:t>Analisis</w:t>
      </w:r>
      <w:proofErr w:type="spellEnd"/>
      <w:r w:rsidRPr="00E75ECD">
        <w:rPr>
          <w:rFonts w:cs="Times New Roman"/>
          <w:sz w:val="22"/>
          <w:szCs w:val="22"/>
          <w:lang w:val="en-ID"/>
        </w:rPr>
        <w:t xml:space="preserve"> </w:t>
      </w:r>
      <w:proofErr w:type="spellStart"/>
      <w:r w:rsidRPr="00E75ECD">
        <w:rPr>
          <w:rFonts w:cs="Times New Roman"/>
          <w:sz w:val="22"/>
          <w:szCs w:val="22"/>
          <w:lang w:val="en-ID"/>
        </w:rPr>
        <w:t>kontrastis</w:t>
      </w:r>
      <w:proofErr w:type="spellEnd"/>
      <w:r w:rsidRPr="00E75ECD">
        <w:rPr>
          <w:rFonts w:cs="Times New Roman"/>
          <w:sz w:val="22"/>
          <w:szCs w:val="22"/>
          <w:lang w:val="en-ID"/>
        </w:rPr>
        <w:t xml:space="preserve"> Bahasa Jawa </w:t>
      </w:r>
      <w:proofErr w:type="spellStart"/>
      <w:r w:rsidRPr="00E75ECD">
        <w:rPr>
          <w:rFonts w:cs="Times New Roman"/>
          <w:sz w:val="22"/>
          <w:szCs w:val="22"/>
          <w:lang w:val="en-ID"/>
        </w:rPr>
        <w:t>dengan</w:t>
      </w:r>
      <w:proofErr w:type="spellEnd"/>
      <w:r w:rsidRPr="00E75ECD">
        <w:rPr>
          <w:rFonts w:cs="Times New Roman"/>
          <w:sz w:val="22"/>
          <w:szCs w:val="22"/>
          <w:lang w:val="en-ID"/>
        </w:rPr>
        <w:t xml:space="preserve"> Bahasa Indonesia. </w:t>
      </w:r>
      <w:r w:rsidRPr="005C2A27">
        <w:rPr>
          <w:rFonts w:cs="Times New Roman"/>
          <w:i/>
          <w:iCs/>
          <w:sz w:val="22"/>
          <w:szCs w:val="22"/>
          <w:lang w:val="nl-NL"/>
        </w:rPr>
        <w:t xml:space="preserve">Humanika </w:t>
      </w:r>
      <w:r w:rsidRPr="005C2A27">
        <w:rPr>
          <w:rFonts w:cs="Times New Roman"/>
          <w:sz w:val="22"/>
          <w:szCs w:val="22"/>
          <w:lang w:val="nl-NL"/>
        </w:rPr>
        <w:t>21(1), 1–6.</w:t>
      </w:r>
    </w:p>
    <w:p w14:paraId="0C8154D0" w14:textId="058B6C59" w:rsidR="00283927" w:rsidRPr="00233815" w:rsidRDefault="00233815" w:rsidP="005C2A27">
      <w:pPr>
        <w:spacing w:before="240" w:line="240" w:lineRule="auto"/>
        <w:ind w:left="426" w:right="-194" w:hanging="426"/>
        <w:rPr>
          <w:rFonts w:cs="Times New Roman"/>
          <w:sz w:val="22"/>
          <w:szCs w:val="22"/>
          <w:lang w:val="en-ID"/>
        </w:rPr>
      </w:pPr>
      <w:r w:rsidRPr="00233815">
        <w:rPr>
          <w:rFonts w:cs="Times New Roman"/>
          <w:sz w:val="22"/>
          <w:szCs w:val="22"/>
          <w:lang w:val="nl-NL"/>
        </w:rPr>
        <w:t>Wantalangi, A., Tendean, G. J., Wuntu, S., Kawengian, A., &amp; Kaligis, E. 198</w:t>
      </w:r>
      <w:r w:rsidR="008438F6">
        <w:rPr>
          <w:rFonts w:cs="Times New Roman"/>
          <w:sz w:val="22"/>
          <w:szCs w:val="22"/>
          <w:lang w:val="nl-NL"/>
        </w:rPr>
        <w:t>5</w:t>
      </w:r>
      <w:r w:rsidRPr="00233815">
        <w:rPr>
          <w:rFonts w:cs="Times New Roman"/>
          <w:sz w:val="22"/>
          <w:szCs w:val="22"/>
          <w:lang w:val="nl-NL"/>
        </w:rPr>
        <w:t xml:space="preserve">. </w:t>
      </w:r>
      <w:r w:rsidRPr="00233815">
        <w:rPr>
          <w:rFonts w:cs="Times New Roman"/>
          <w:i/>
          <w:iCs/>
          <w:sz w:val="22"/>
          <w:szCs w:val="22"/>
          <w:lang w:val="nl-NL"/>
        </w:rPr>
        <w:t>Kamus Bahasa Tondano–Indonesia</w:t>
      </w:r>
      <w:r w:rsidRPr="00233815">
        <w:rPr>
          <w:rFonts w:cs="Times New Roman"/>
          <w:sz w:val="22"/>
          <w:szCs w:val="22"/>
          <w:lang w:val="nl-NL"/>
        </w:rPr>
        <w:t>. Pusat Pembinaan dan Pengembangan Bahasa Departemen Pendidikan dan Kebudayaan Indonesia.</w:t>
      </w:r>
    </w:p>
    <w:p w14:paraId="09D598E1" w14:textId="77777777" w:rsidR="004C4EDE" w:rsidRPr="009235FE" w:rsidRDefault="004C4EDE" w:rsidP="00B84173">
      <w:pPr>
        <w:spacing w:line="240" w:lineRule="auto"/>
        <w:ind w:right="-52" w:firstLine="0"/>
        <w:rPr>
          <w:rFonts w:cs="Times New Roman"/>
          <w:b/>
        </w:rPr>
      </w:pPr>
    </w:p>
    <w:p w14:paraId="0C3BE69D" w14:textId="48C53E72" w:rsidR="00A729F6" w:rsidRDefault="00A729F6" w:rsidP="00B84173">
      <w:pPr>
        <w:spacing w:line="240" w:lineRule="auto"/>
        <w:ind w:right="-52" w:firstLine="0"/>
        <w:rPr>
          <w:rFonts w:cs="Times New Roman"/>
          <w:b/>
        </w:rPr>
      </w:pPr>
    </w:p>
    <w:p w14:paraId="06BBF7EB" w14:textId="77777777" w:rsidR="00E75ECD" w:rsidRPr="00E75ECD" w:rsidRDefault="00E75ECD" w:rsidP="00B84173">
      <w:pPr>
        <w:spacing w:line="240" w:lineRule="auto"/>
        <w:ind w:right="-52" w:firstLine="0"/>
        <w:rPr>
          <w:rFonts w:cs="Times New Roman"/>
          <w:i/>
          <w:iCs/>
        </w:rPr>
      </w:pPr>
      <w:r w:rsidRPr="00E75ECD">
        <w:rPr>
          <w:rFonts w:cs="Times New Roman"/>
          <w:i/>
          <w:iCs/>
        </w:rPr>
        <w:t>Mariam Lidia Mytty Pandean</w:t>
      </w:r>
    </w:p>
    <w:p w14:paraId="74229403" w14:textId="53737153" w:rsidR="00E75ECD" w:rsidRPr="00E75ECD" w:rsidRDefault="00DE39C7" w:rsidP="00B84173">
      <w:pPr>
        <w:spacing w:line="240" w:lineRule="auto"/>
        <w:ind w:right="-52" w:firstLine="0"/>
        <w:rPr>
          <w:rFonts w:cs="Times New Roman"/>
          <w:i/>
          <w:iCs/>
        </w:rPr>
      </w:pPr>
      <w:r>
        <w:rPr>
          <w:rFonts w:cs="Times New Roman"/>
          <w:i/>
          <w:iCs/>
        </w:rPr>
        <w:t>c</w:t>
      </w:r>
      <w:r w:rsidR="00E75ECD" w:rsidRPr="00E75ECD">
        <w:rPr>
          <w:rFonts w:cs="Times New Roman"/>
          <w:i/>
          <w:iCs/>
        </w:rPr>
        <w:t>, Indonesia</w:t>
      </w:r>
    </w:p>
    <w:p w14:paraId="6D952648" w14:textId="77777777" w:rsidR="00E75ECD" w:rsidRPr="00E75ECD" w:rsidRDefault="00E75ECD" w:rsidP="00B84173">
      <w:pPr>
        <w:spacing w:line="240" w:lineRule="auto"/>
        <w:ind w:right="-52" w:firstLine="0"/>
        <w:rPr>
          <w:rFonts w:cs="Times New Roman"/>
          <w:i/>
          <w:iCs/>
        </w:rPr>
      </w:pPr>
      <w:r w:rsidRPr="00E75ECD">
        <w:rPr>
          <w:rFonts w:cs="Times New Roman"/>
          <w:i/>
          <w:iCs/>
        </w:rPr>
        <w:t>Department of Indonesian Literature</w:t>
      </w:r>
    </w:p>
    <w:p w14:paraId="0DEA8747" w14:textId="760E330E" w:rsidR="00E75ECD" w:rsidRPr="00E75ECD" w:rsidRDefault="00C06178" w:rsidP="00B84173">
      <w:pPr>
        <w:spacing w:line="240" w:lineRule="auto"/>
        <w:ind w:right="-52" w:firstLine="0"/>
        <w:rPr>
          <w:rFonts w:cs="Times New Roman"/>
          <w:i/>
          <w:iCs/>
        </w:rPr>
      </w:pPr>
      <w:r>
        <w:rPr>
          <w:rFonts w:cs="Times New Roman"/>
          <w:i/>
          <w:iCs/>
        </w:rPr>
        <w:t xml:space="preserve">E-mail: </w:t>
      </w:r>
      <w:r w:rsidR="00E75ECD" w:rsidRPr="00E75ECD">
        <w:rPr>
          <w:rFonts w:cs="Times New Roman"/>
          <w:i/>
          <w:iCs/>
        </w:rPr>
        <w:t>marimpandean@unsrat.ac.id</w:t>
      </w:r>
    </w:p>
    <w:p w14:paraId="795470A7" w14:textId="77777777" w:rsidR="00E75ECD" w:rsidRPr="00E75ECD" w:rsidRDefault="00E75ECD" w:rsidP="00B84173">
      <w:pPr>
        <w:spacing w:line="240" w:lineRule="auto"/>
        <w:ind w:right="-52" w:firstLine="0"/>
        <w:rPr>
          <w:rFonts w:cs="Times New Roman"/>
          <w:i/>
          <w:iCs/>
        </w:rPr>
      </w:pPr>
    </w:p>
    <w:p w14:paraId="3772A9E9" w14:textId="77777777" w:rsidR="00E75ECD" w:rsidRPr="00E75ECD" w:rsidRDefault="00E75ECD" w:rsidP="00B84173">
      <w:pPr>
        <w:spacing w:line="240" w:lineRule="auto"/>
        <w:ind w:right="-52" w:firstLine="0"/>
        <w:rPr>
          <w:rFonts w:cs="Times New Roman"/>
          <w:i/>
          <w:iCs/>
        </w:rPr>
      </w:pPr>
      <w:r w:rsidRPr="00E75ECD">
        <w:rPr>
          <w:rFonts w:cs="Times New Roman"/>
          <w:i/>
          <w:iCs/>
        </w:rPr>
        <w:t>Stefanie Humena</w:t>
      </w:r>
    </w:p>
    <w:p w14:paraId="44ED1135" w14:textId="77777777" w:rsidR="00E75ECD" w:rsidRPr="00E75ECD" w:rsidRDefault="00E75ECD" w:rsidP="00B84173">
      <w:pPr>
        <w:spacing w:line="240" w:lineRule="auto"/>
        <w:ind w:right="-52" w:firstLine="0"/>
        <w:rPr>
          <w:rFonts w:cs="Times New Roman"/>
          <w:i/>
          <w:iCs/>
        </w:rPr>
      </w:pPr>
      <w:r w:rsidRPr="00E75ECD">
        <w:rPr>
          <w:rFonts w:cs="Times New Roman"/>
          <w:i/>
          <w:iCs/>
        </w:rPr>
        <w:t>Sam Ratulangi University, Indonesia</w:t>
      </w:r>
    </w:p>
    <w:p w14:paraId="55B9F59F" w14:textId="77777777" w:rsidR="00E75ECD" w:rsidRPr="00E75ECD" w:rsidRDefault="00E75ECD" w:rsidP="00B84173">
      <w:pPr>
        <w:spacing w:line="240" w:lineRule="auto"/>
        <w:ind w:right="-52" w:firstLine="0"/>
        <w:rPr>
          <w:rFonts w:cs="Times New Roman"/>
          <w:i/>
          <w:iCs/>
        </w:rPr>
      </w:pPr>
      <w:r w:rsidRPr="00E75ECD">
        <w:rPr>
          <w:rFonts w:cs="Times New Roman"/>
          <w:i/>
          <w:iCs/>
        </w:rPr>
        <w:t>Department of Linguistics</w:t>
      </w:r>
    </w:p>
    <w:p w14:paraId="5A10A6A8" w14:textId="5E0CDF66" w:rsidR="00E75ECD" w:rsidRPr="00E75ECD" w:rsidRDefault="00C06178" w:rsidP="00B84173">
      <w:pPr>
        <w:spacing w:line="240" w:lineRule="auto"/>
        <w:ind w:right="-52" w:firstLine="0"/>
        <w:rPr>
          <w:rFonts w:cs="Times New Roman"/>
          <w:i/>
          <w:iCs/>
        </w:rPr>
      </w:pPr>
      <w:r>
        <w:rPr>
          <w:rFonts w:cs="Times New Roman"/>
          <w:i/>
          <w:iCs/>
        </w:rPr>
        <w:t xml:space="preserve">E-mail: </w:t>
      </w:r>
      <w:r w:rsidR="00E75ECD" w:rsidRPr="00E75ECD">
        <w:rPr>
          <w:rFonts w:cs="Times New Roman"/>
          <w:i/>
          <w:iCs/>
        </w:rPr>
        <w:t>stefaniehumena@unsrat.ac.id</w:t>
      </w:r>
    </w:p>
    <w:p w14:paraId="4BD66953" w14:textId="77777777" w:rsidR="00E75ECD" w:rsidRPr="00E75ECD" w:rsidRDefault="00E75ECD" w:rsidP="00B84173">
      <w:pPr>
        <w:spacing w:line="240" w:lineRule="auto"/>
        <w:ind w:right="-52" w:firstLine="0"/>
        <w:rPr>
          <w:rFonts w:cs="Times New Roman"/>
          <w:i/>
          <w:iCs/>
        </w:rPr>
      </w:pPr>
    </w:p>
    <w:p w14:paraId="7B937D60" w14:textId="77777777" w:rsidR="00E75ECD" w:rsidRPr="00E75ECD" w:rsidRDefault="00E75ECD" w:rsidP="00B84173">
      <w:pPr>
        <w:spacing w:line="240" w:lineRule="auto"/>
        <w:ind w:right="-52" w:firstLine="0"/>
        <w:rPr>
          <w:rFonts w:cs="Times New Roman"/>
          <w:i/>
          <w:iCs/>
        </w:rPr>
      </w:pPr>
      <w:r w:rsidRPr="00E75ECD">
        <w:rPr>
          <w:rFonts w:cs="Times New Roman"/>
          <w:i/>
          <w:iCs/>
        </w:rPr>
        <w:t>F. Ari Anggraini Sebayang</w:t>
      </w:r>
    </w:p>
    <w:p w14:paraId="643DBF1D" w14:textId="77777777" w:rsidR="00E75ECD" w:rsidRPr="00E75ECD" w:rsidRDefault="00E75ECD" w:rsidP="00B84173">
      <w:pPr>
        <w:spacing w:line="240" w:lineRule="auto"/>
        <w:ind w:right="-52" w:firstLine="0"/>
        <w:rPr>
          <w:rFonts w:cs="Times New Roman"/>
          <w:i/>
          <w:iCs/>
        </w:rPr>
      </w:pPr>
      <w:r w:rsidRPr="00E75ECD">
        <w:rPr>
          <w:rFonts w:cs="Times New Roman"/>
          <w:i/>
          <w:iCs/>
        </w:rPr>
        <w:t>Sam Ratulangi University, Indonesia</w:t>
      </w:r>
    </w:p>
    <w:p w14:paraId="2FD9A376" w14:textId="77777777" w:rsidR="00E75ECD" w:rsidRPr="00E75ECD" w:rsidRDefault="00E75ECD" w:rsidP="00B84173">
      <w:pPr>
        <w:spacing w:line="240" w:lineRule="auto"/>
        <w:ind w:right="-52" w:firstLine="0"/>
        <w:rPr>
          <w:rFonts w:cs="Times New Roman"/>
          <w:i/>
          <w:iCs/>
        </w:rPr>
      </w:pPr>
      <w:r w:rsidRPr="00E75ECD">
        <w:rPr>
          <w:rFonts w:cs="Times New Roman"/>
          <w:i/>
          <w:iCs/>
        </w:rPr>
        <w:t>Department of English Literature</w:t>
      </w:r>
    </w:p>
    <w:p w14:paraId="4B60BD3C" w14:textId="5AA221B1" w:rsidR="00E75ECD" w:rsidRPr="00E75ECD" w:rsidRDefault="00C06178" w:rsidP="00B84173">
      <w:pPr>
        <w:spacing w:line="240" w:lineRule="auto"/>
        <w:ind w:right="-52" w:firstLine="0"/>
        <w:rPr>
          <w:rFonts w:cs="Times New Roman"/>
          <w:i/>
          <w:iCs/>
        </w:rPr>
      </w:pPr>
      <w:r>
        <w:rPr>
          <w:rFonts w:cs="Times New Roman"/>
          <w:i/>
          <w:iCs/>
        </w:rPr>
        <w:t xml:space="preserve">E-mail: </w:t>
      </w:r>
      <w:r w:rsidR="00E75ECD" w:rsidRPr="00E75ECD">
        <w:rPr>
          <w:rFonts w:cs="Times New Roman"/>
          <w:i/>
          <w:iCs/>
        </w:rPr>
        <w:t>arisebayang@unsrat.ac.id</w:t>
      </w:r>
    </w:p>
    <w:p w14:paraId="594878B1" w14:textId="77777777" w:rsidR="00E75ECD" w:rsidRPr="00E75ECD" w:rsidRDefault="00E75ECD" w:rsidP="00B84173">
      <w:pPr>
        <w:spacing w:line="240" w:lineRule="auto"/>
        <w:ind w:right="-52" w:firstLine="0"/>
        <w:rPr>
          <w:rFonts w:cs="Times New Roman"/>
          <w:i/>
          <w:iCs/>
        </w:rPr>
      </w:pPr>
    </w:p>
    <w:p w14:paraId="4C4B0C98" w14:textId="77777777" w:rsidR="00E75ECD" w:rsidRPr="00E75ECD" w:rsidRDefault="00E75ECD" w:rsidP="00B84173">
      <w:pPr>
        <w:spacing w:line="240" w:lineRule="auto"/>
        <w:ind w:right="-52" w:firstLine="0"/>
        <w:rPr>
          <w:rFonts w:cs="Times New Roman"/>
          <w:i/>
          <w:iCs/>
        </w:rPr>
      </w:pPr>
      <w:r w:rsidRPr="00E75ECD">
        <w:rPr>
          <w:rFonts w:cs="Times New Roman"/>
          <w:i/>
          <w:iCs/>
        </w:rPr>
        <w:t>Johny Revo Elia Tampi</w:t>
      </w:r>
    </w:p>
    <w:p w14:paraId="05D6E14B" w14:textId="77777777" w:rsidR="00E75ECD" w:rsidRPr="00E75ECD" w:rsidRDefault="00E75ECD" w:rsidP="00B84173">
      <w:pPr>
        <w:spacing w:line="240" w:lineRule="auto"/>
        <w:ind w:right="-52" w:firstLine="0"/>
        <w:rPr>
          <w:rFonts w:cs="Times New Roman"/>
          <w:i/>
          <w:iCs/>
        </w:rPr>
      </w:pPr>
      <w:r w:rsidRPr="00E75ECD">
        <w:rPr>
          <w:rFonts w:cs="Times New Roman"/>
          <w:i/>
          <w:iCs/>
        </w:rPr>
        <w:t>Sam Ratulangi University, Indonesia</w:t>
      </w:r>
    </w:p>
    <w:p w14:paraId="1F8DBBD0" w14:textId="77777777" w:rsidR="00E75ECD" w:rsidRPr="00E75ECD" w:rsidRDefault="00E75ECD" w:rsidP="00B84173">
      <w:pPr>
        <w:spacing w:line="240" w:lineRule="auto"/>
        <w:ind w:right="-52" w:firstLine="0"/>
        <w:rPr>
          <w:rFonts w:cs="Times New Roman"/>
          <w:i/>
          <w:iCs/>
        </w:rPr>
      </w:pPr>
      <w:r w:rsidRPr="00E75ECD">
        <w:rPr>
          <w:rFonts w:cs="Times New Roman"/>
          <w:i/>
          <w:iCs/>
        </w:rPr>
        <w:t>Department of Public Administration</w:t>
      </w:r>
    </w:p>
    <w:p w14:paraId="41363D13" w14:textId="2B4DC497" w:rsidR="00C06178" w:rsidRPr="00E75ECD" w:rsidRDefault="00C06178" w:rsidP="00C06178">
      <w:pPr>
        <w:spacing w:line="240" w:lineRule="auto"/>
        <w:ind w:right="-52" w:firstLine="0"/>
        <w:rPr>
          <w:rFonts w:cs="Times New Roman"/>
          <w:i/>
          <w:iCs/>
        </w:rPr>
      </w:pPr>
      <w:r>
        <w:rPr>
          <w:rFonts w:cs="Times New Roman"/>
          <w:i/>
          <w:iCs/>
        </w:rPr>
        <w:t xml:space="preserve">E-mail: </w:t>
      </w:r>
      <w:r w:rsidRPr="00E75ECD">
        <w:rPr>
          <w:rFonts w:cs="Times New Roman"/>
          <w:i/>
          <w:iCs/>
        </w:rPr>
        <w:t>revotampi@unsrat.ac.id</w:t>
      </w:r>
    </w:p>
    <w:p w14:paraId="1B6ACB91" w14:textId="77777777" w:rsidR="00E75ECD" w:rsidRPr="00E75ECD" w:rsidRDefault="00E75ECD" w:rsidP="00B84173">
      <w:pPr>
        <w:spacing w:line="240" w:lineRule="auto"/>
        <w:ind w:right="-52" w:firstLine="0"/>
        <w:rPr>
          <w:rFonts w:cs="Times New Roman"/>
          <w:i/>
          <w:iCs/>
        </w:rPr>
      </w:pPr>
    </w:p>
    <w:p w14:paraId="3E23E886" w14:textId="77777777" w:rsidR="00C06178" w:rsidRDefault="00C06178">
      <w:pPr>
        <w:spacing w:line="240" w:lineRule="auto"/>
        <w:ind w:firstLine="0"/>
        <w:jc w:val="left"/>
        <w:rPr>
          <w:rFonts w:cs="Times New Roman"/>
          <w:i/>
          <w:iCs/>
        </w:rPr>
      </w:pPr>
      <w:r>
        <w:rPr>
          <w:rFonts w:cs="Times New Roman"/>
          <w:i/>
          <w:iCs/>
        </w:rPr>
        <w:br w:type="page"/>
      </w:r>
    </w:p>
    <w:p w14:paraId="6B104B92" w14:textId="215E6A62" w:rsidR="00E75ECD" w:rsidRPr="00E75ECD" w:rsidRDefault="00E75ECD" w:rsidP="00B84173">
      <w:pPr>
        <w:spacing w:line="240" w:lineRule="auto"/>
        <w:ind w:right="-52" w:firstLine="0"/>
        <w:rPr>
          <w:rFonts w:cs="Times New Roman"/>
          <w:i/>
          <w:iCs/>
        </w:rPr>
      </w:pPr>
      <w:r w:rsidRPr="00E75ECD">
        <w:rPr>
          <w:rFonts w:cs="Times New Roman"/>
          <w:i/>
          <w:iCs/>
        </w:rPr>
        <w:lastRenderedPageBreak/>
        <w:t>Caecilia J.J. Waha</w:t>
      </w:r>
    </w:p>
    <w:p w14:paraId="6B300E55" w14:textId="77777777" w:rsidR="00E75ECD" w:rsidRPr="00E75ECD" w:rsidRDefault="00E75ECD" w:rsidP="00B84173">
      <w:pPr>
        <w:spacing w:line="240" w:lineRule="auto"/>
        <w:ind w:right="-52" w:firstLine="0"/>
        <w:rPr>
          <w:rFonts w:cs="Times New Roman"/>
          <w:i/>
          <w:iCs/>
        </w:rPr>
      </w:pPr>
      <w:r w:rsidRPr="00E75ECD">
        <w:rPr>
          <w:rFonts w:cs="Times New Roman"/>
          <w:i/>
          <w:iCs/>
        </w:rPr>
        <w:t>Sam Ratulangi University, Indonesia</w:t>
      </w:r>
    </w:p>
    <w:p w14:paraId="2DA2BB1B" w14:textId="77777777" w:rsidR="00E75ECD" w:rsidRPr="00E75ECD" w:rsidRDefault="00E75ECD" w:rsidP="00B84173">
      <w:pPr>
        <w:spacing w:line="240" w:lineRule="auto"/>
        <w:ind w:right="-52" w:firstLine="0"/>
        <w:rPr>
          <w:rFonts w:cs="Times New Roman"/>
          <w:i/>
          <w:iCs/>
        </w:rPr>
      </w:pPr>
      <w:r w:rsidRPr="00E75ECD">
        <w:rPr>
          <w:rFonts w:cs="Times New Roman"/>
          <w:i/>
          <w:iCs/>
        </w:rPr>
        <w:t>Department of Law</w:t>
      </w:r>
    </w:p>
    <w:p w14:paraId="098DB2B9" w14:textId="078556C5" w:rsidR="00931C03" w:rsidRDefault="00C06178" w:rsidP="00B84173">
      <w:pPr>
        <w:spacing w:line="240" w:lineRule="auto"/>
        <w:ind w:right="-52" w:firstLine="0"/>
        <w:rPr>
          <w:rFonts w:cs="Times New Roman"/>
          <w:i/>
          <w:iCs/>
        </w:rPr>
      </w:pPr>
      <w:r>
        <w:rPr>
          <w:rFonts w:cs="Times New Roman"/>
          <w:i/>
          <w:iCs/>
        </w:rPr>
        <w:t xml:space="preserve">E-mail: </w:t>
      </w:r>
      <w:r w:rsidR="00E75ECD" w:rsidRPr="00E75ECD">
        <w:rPr>
          <w:rFonts w:cs="Times New Roman"/>
          <w:i/>
          <w:iCs/>
        </w:rPr>
        <w:t>caeciliawaha@unsrat.ac.id</w:t>
      </w:r>
    </w:p>
    <w:p w14:paraId="3EB6348C" w14:textId="77777777" w:rsidR="00C06178" w:rsidRDefault="00C06178" w:rsidP="00B84173">
      <w:pPr>
        <w:spacing w:line="240" w:lineRule="auto"/>
        <w:ind w:right="-52" w:firstLine="0"/>
        <w:rPr>
          <w:rFonts w:cs="Times New Roman"/>
          <w:i/>
          <w:iCs/>
        </w:rPr>
      </w:pPr>
    </w:p>
    <w:p w14:paraId="04FC8E05" w14:textId="77777777" w:rsidR="00C06178" w:rsidRDefault="00C06178" w:rsidP="00B84173">
      <w:pPr>
        <w:spacing w:line="240" w:lineRule="auto"/>
        <w:ind w:right="-52" w:firstLine="0"/>
        <w:rPr>
          <w:rFonts w:cs="Times New Roman"/>
          <w:i/>
          <w:iCs/>
        </w:rPr>
      </w:pPr>
    </w:p>
    <w:p w14:paraId="3FFD4A9B" w14:textId="77777777" w:rsidR="00C06178" w:rsidRDefault="00C06178" w:rsidP="00B84173">
      <w:pPr>
        <w:spacing w:line="240" w:lineRule="auto"/>
        <w:ind w:right="-52" w:firstLine="0"/>
        <w:rPr>
          <w:rFonts w:cs="Times New Roman"/>
          <w:i/>
          <w:iCs/>
        </w:rPr>
      </w:pPr>
    </w:p>
    <w:p w14:paraId="471C90AA" w14:textId="313CE3E4" w:rsidR="00C06178" w:rsidRPr="00C06178" w:rsidRDefault="00C06178" w:rsidP="00B84173">
      <w:pPr>
        <w:spacing w:line="240" w:lineRule="auto"/>
        <w:ind w:right="-52" w:firstLine="0"/>
        <w:rPr>
          <w:rFonts w:cs="Times New Roman"/>
          <w:i/>
          <w:iCs/>
        </w:rPr>
      </w:pPr>
      <w:r w:rsidRPr="00C06178">
        <w:rPr>
          <w:i/>
          <w:iCs/>
        </w:rPr>
        <w:t>In SKASE Journal of Theoretical Linguistics [online]. 2025, vol. 22, no. 3 [cit. 2025-12-12]. Available on web page http://www.skase.sk/Volumes/JTL60/0</w:t>
      </w:r>
      <w:r w:rsidRPr="00C06178">
        <w:rPr>
          <w:i/>
          <w:iCs/>
        </w:rPr>
        <w:t>3</w:t>
      </w:r>
      <w:r w:rsidRPr="00C06178">
        <w:rPr>
          <w:i/>
          <w:iCs/>
        </w:rPr>
        <w:t>.pdf. ISSN 1336-782X</w:t>
      </w:r>
    </w:p>
    <w:p w14:paraId="62366FD2" w14:textId="77777777" w:rsidR="00931C03" w:rsidRPr="004C4EDE" w:rsidRDefault="00931C03" w:rsidP="00B84173">
      <w:pPr>
        <w:spacing w:line="240" w:lineRule="auto"/>
        <w:ind w:right="-52" w:firstLine="0"/>
        <w:rPr>
          <w:rFonts w:cs="Times New Roman"/>
          <w:i/>
          <w:iCs/>
        </w:rPr>
      </w:pPr>
    </w:p>
    <w:p w14:paraId="33698801" w14:textId="77777777" w:rsidR="004C4EDE" w:rsidRPr="004C4EDE" w:rsidRDefault="004C4EDE" w:rsidP="004C4EDE">
      <w:pPr>
        <w:spacing w:line="240" w:lineRule="auto"/>
        <w:ind w:left="-284" w:right="-194" w:firstLine="0"/>
        <w:rPr>
          <w:rFonts w:cs="Times New Roman"/>
        </w:rPr>
      </w:pPr>
    </w:p>
    <w:sectPr w:rsidR="004C4EDE" w:rsidRPr="004C4EDE" w:rsidSect="00C06178">
      <w:headerReference w:type="default" r:id="rId14"/>
      <w:footerReference w:type="default" r:id="rId15"/>
      <w:pgSz w:w="11900" w:h="16840" w:code="9"/>
      <w:pgMar w:top="1440" w:right="1440" w:bottom="2268" w:left="1440" w:header="720" w:footer="720" w:gutter="0"/>
      <w:pgNumType w:start="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62B4" w14:textId="77777777" w:rsidR="00594B65" w:rsidRDefault="00594B65" w:rsidP="00F33C27">
      <w:pPr>
        <w:spacing w:line="240" w:lineRule="auto"/>
      </w:pPr>
      <w:r>
        <w:separator/>
      </w:r>
    </w:p>
  </w:endnote>
  <w:endnote w:type="continuationSeparator" w:id="0">
    <w:p w14:paraId="2B4036CD" w14:textId="77777777" w:rsidR="00594B65" w:rsidRDefault="00594B65" w:rsidP="00F33C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2"/>
        <w:szCs w:val="22"/>
      </w:rPr>
      <w:id w:val="-2117750283"/>
      <w:docPartObj>
        <w:docPartGallery w:val="Page Numbers (Bottom of Page)"/>
        <w:docPartUnique/>
      </w:docPartObj>
    </w:sdtPr>
    <w:sdtContent>
      <w:p w14:paraId="2326F7F4" w14:textId="0AA396F4" w:rsidR="00C06178" w:rsidRPr="00C06178" w:rsidRDefault="00C06178">
        <w:pPr>
          <w:pStyle w:val="Pta"/>
          <w:jc w:val="right"/>
          <w:rPr>
            <w:rFonts w:ascii="Times New Roman" w:hAnsi="Times New Roman"/>
            <w:sz w:val="22"/>
            <w:szCs w:val="22"/>
          </w:rPr>
        </w:pPr>
        <w:r w:rsidRPr="00C06178">
          <w:rPr>
            <w:rFonts w:ascii="Times New Roman" w:hAnsi="Times New Roman"/>
            <w:sz w:val="22"/>
            <w:szCs w:val="22"/>
          </w:rPr>
          <w:fldChar w:fldCharType="begin"/>
        </w:r>
        <w:r w:rsidRPr="00C06178">
          <w:rPr>
            <w:rFonts w:ascii="Times New Roman" w:hAnsi="Times New Roman"/>
            <w:sz w:val="22"/>
            <w:szCs w:val="22"/>
          </w:rPr>
          <w:instrText>PAGE   \* MERGEFORMAT</w:instrText>
        </w:r>
        <w:r w:rsidRPr="00C06178">
          <w:rPr>
            <w:rFonts w:ascii="Times New Roman" w:hAnsi="Times New Roman"/>
            <w:sz w:val="22"/>
            <w:szCs w:val="22"/>
          </w:rPr>
          <w:fldChar w:fldCharType="separate"/>
        </w:r>
        <w:r w:rsidRPr="00C06178">
          <w:rPr>
            <w:rFonts w:ascii="Times New Roman" w:hAnsi="Times New Roman"/>
            <w:sz w:val="22"/>
            <w:szCs w:val="22"/>
            <w:lang w:val="sk-SK"/>
          </w:rPr>
          <w:t>2</w:t>
        </w:r>
        <w:r w:rsidRPr="00C06178">
          <w:rPr>
            <w:rFonts w:ascii="Times New Roman" w:hAnsi="Times New Roman"/>
            <w:sz w:val="22"/>
            <w:szCs w:val="22"/>
          </w:rPr>
          <w:fldChar w:fldCharType="end"/>
        </w:r>
      </w:p>
    </w:sdtContent>
  </w:sdt>
  <w:p w14:paraId="1757250E" w14:textId="77777777" w:rsidR="00EF337B" w:rsidRDefault="00EF337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DC86" w14:textId="77777777" w:rsidR="00594B65" w:rsidRDefault="00594B65" w:rsidP="00F33C27">
      <w:pPr>
        <w:spacing w:line="240" w:lineRule="auto"/>
      </w:pPr>
      <w:r>
        <w:separator/>
      </w:r>
    </w:p>
  </w:footnote>
  <w:footnote w:type="continuationSeparator" w:id="0">
    <w:p w14:paraId="040BC870" w14:textId="77777777" w:rsidR="00594B65" w:rsidRDefault="00594B65" w:rsidP="00F33C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8FD3" w14:textId="41E1BE45" w:rsidR="00F33C27" w:rsidRPr="00F33C27" w:rsidRDefault="00F33C27" w:rsidP="00F33C27">
    <w:pPr>
      <w:pStyle w:val="Hlavika"/>
      <w:ind w:firstLine="0"/>
      <w:rPr>
        <w:i/>
        <w:i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1B32"/>
    <w:multiLevelType w:val="hybridMultilevel"/>
    <w:tmpl w:val="98A0DF6C"/>
    <w:lvl w:ilvl="0" w:tplc="35F09B5C">
      <w:start w:val="1"/>
      <w:numFmt w:val="decimal"/>
      <w:lvlText w:val="(%1)"/>
      <w:lvlJc w:val="left"/>
      <w:pPr>
        <w:ind w:left="76" w:hanging="360"/>
      </w:pPr>
      <w:rPr>
        <w:rFonts w:hint="default"/>
      </w:rPr>
    </w:lvl>
    <w:lvl w:ilvl="1" w:tplc="041B0019">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 w15:restartNumberingAfterBreak="0">
    <w:nsid w:val="29376537"/>
    <w:multiLevelType w:val="hybridMultilevel"/>
    <w:tmpl w:val="87ECF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B42EB"/>
    <w:multiLevelType w:val="hybridMultilevel"/>
    <w:tmpl w:val="FD508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0D1D3C"/>
    <w:multiLevelType w:val="hybridMultilevel"/>
    <w:tmpl w:val="B65211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CA63981"/>
    <w:multiLevelType w:val="hybridMultilevel"/>
    <w:tmpl w:val="3AB6B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3145598">
    <w:abstractNumId w:val="1"/>
  </w:num>
  <w:num w:numId="2" w16cid:durableId="310139588">
    <w:abstractNumId w:val="3"/>
  </w:num>
  <w:num w:numId="3" w16cid:durableId="204175838">
    <w:abstractNumId w:val="4"/>
  </w:num>
  <w:num w:numId="4" w16cid:durableId="1630895949">
    <w:abstractNumId w:val="2"/>
  </w:num>
  <w:num w:numId="5" w16cid:durableId="62196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27"/>
    <w:rsid w:val="0003078C"/>
    <w:rsid w:val="00036AD1"/>
    <w:rsid w:val="00044E2B"/>
    <w:rsid w:val="000477B4"/>
    <w:rsid w:val="000539C0"/>
    <w:rsid w:val="00081F33"/>
    <w:rsid w:val="000A245C"/>
    <w:rsid w:val="000D1D67"/>
    <w:rsid w:val="000E0570"/>
    <w:rsid w:val="000F4200"/>
    <w:rsid w:val="00104B1F"/>
    <w:rsid w:val="001115B1"/>
    <w:rsid w:val="0011346D"/>
    <w:rsid w:val="0011375C"/>
    <w:rsid w:val="00137A78"/>
    <w:rsid w:val="001F6170"/>
    <w:rsid w:val="002216B1"/>
    <w:rsid w:val="00231508"/>
    <w:rsid w:val="00233815"/>
    <w:rsid w:val="002354B5"/>
    <w:rsid w:val="00244C10"/>
    <w:rsid w:val="00266D1A"/>
    <w:rsid w:val="0027203F"/>
    <w:rsid w:val="00274270"/>
    <w:rsid w:val="00283927"/>
    <w:rsid w:val="002C5D96"/>
    <w:rsid w:val="0033098A"/>
    <w:rsid w:val="004174B4"/>
    <w:rsid w:val="00433BC6"/>
    <w:rsid w:val="004A681B"/>
    <w:rsid w:val="004C206C"/>
    <w:rsid w:val="004C4EDE"/>
    <w:rsid w:val="004D495B"/>
    <w:rsid w:val="0051081F"/>
    <w:rsid w:val="00555BBD"/>
    <w:rsid w:val="00594B65"/>
    <w:rsid w:val="005A33F8"/>
    <w:rsid w:val="005A7E8B"/>
    <w:rsid w:val="005B4399"/>
    <w:rsid w:val="005C2A27"/>
    <w:rsid w:val="005E4C25"/>
    <w:rsid w:val="00663C65"/>
    <w:rsid w:val="0067267E"/>
    <w:rsid w:val="00674232"/>
    <w:rsid w:val="006B7DBE"/>
    <w:rsid w:val="006C19B6"/>
    <w:rsid w:val="006C4272"/>
    <w:rsid w:val="006C5689"/>
    <w:rsid w:val="006E17B6"/>
    <w:rsid w:val="006F6EF3"/>
    <w:rsid w:val="007345D7"/>
    <w:rsid w:val="00782F18"/>
    <w:rsid w:val="007A0015"/>
    <w:rsid w:val="007A309E"/>
    <w:rsid w:val="007F6313"/>
    <w:rsid w:val="00803381"/>
    <w:rsid w:val="008347F0"/>
    <w:rsid w:val="008438F6"/>
    <w:rsid w:val="00845C6F"/>
    <w:rsid w:val="0085041F"/>
    <w:rsid w:val="008549EE"/>
    <w:rsid w:val="00856AE5"/>
    <w:rsid w:val="00884D40"/>
    <w:rsid w:val="008B41B3"/>
    <w:rsid w:val="008C661B"/>
    <w:rsid w:val="008D2C94"/>
    <w:rsid w:val="008D7A0E"/>
    <w:rsid w:val="00905594"/>
    <w:rsid w:val="009235FE"/>
    <w:rsid w:val="009276ED"/>
    <w:rsid w:val="00931C03"/>
    <w:rsid w:val="00937AF6"/>
    <w:rsid w:val="00940BA9"/>
    <w:rsid w:val="009D57C2"/>
    <w:rsid w:val="009E039B"/>
    <w:rsid w:val="00A15CD0"/>
    <w:rsid w:val="00A6250C"/>
    <w:rsid w:val="00A729F6"/>
    <w:rsid w:val="00AB02E1"/>
    <w:rsid w:val="00AF15E5"/>
    <w:rsid w:val="00B36B49"/>
    <w:rsid w:val="00B46B3B"/>
    <w:rsid w:val="00B84173"/>
    <w:rsid w:val="00BF1415"/>
    <w:rsid w:val="00C06178"/>
    <w:rsid w:val="00C11DF9"/>
    <w:rsid w:val="00C466EF"/>
    <w:rsid w:val="00C77F82"/>
    <w:rsid w:val="00C967AD"/>
    <w:rsid w:val="00CD42CE"/>
    <w:rsid w:val="00CF6442"/>
    <w:rsid w:val="00D271D6"/>
    <w:rsid w:val="00D64936"/>
    <w:rsid w:val="00DC15C4"/>
    <w:rsid w:val="00DE39C7"/>
    <w:rsid w:val="00E75ECD"/>
    <w:rsid w:val="00E82B97"/>
    <w:rsid w:val="00EA5A39"/>
    <w:rsid w:val="00ED75F1"/>
    <w:rsid w:val="00EF337B"/>
    <w:rsid w:val="00EF56FE"/>
    <w:rsid w:val="00F04FD3"/>
    <w:rsid w:val="00F05AF6"/>
    <w:rsid w:val="00F17898"/>
    <w:rsid w:val="00F20AC0"/>
    <w:rsid w:val="00F300C8"/>
    <w:rsid w:val="00F33C27"/>
    <w:rsid w:val="00FB6A8D"/>
    <w:rsid w:val="00FB75AD"/>
    <w:rsid w:val="00FF33D7"/>
    <w:rsid w:val="00FF525C"/>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5F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3C27"/>
    <w:pPr>
      <w:spacing w:line="360" w:lineRule="auto"/>
      <w:ind w:firstLine="720"/>
      <w:jc w:val="both"/>
    </w:pPr>
    <w:rPr>
      <w:rFonts w:ascii="Times New Roman" w:hAnsi="Times New Roman"/>
      <w:lang w:val="id-ID"/>
    </w:rPr>
  </w:style>
  <w:style w:type="paragraph" w:styleId="Nadpis1">
    <w:name w:val="heading 1"/>
    <w:basedOn w:val="Normlny"/>
    <w:next w:val="Normlny"/>
    <w:link w:val="Nadpis1Char"/>
    <w:uiPriority w:val="9"/>
    <w:qFormat/>
    <w:rsid w:val="00F33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F33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F33C2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unhideWhenUsed/>
    <w:qFormat/>
    <w:rsid w:val="00F33C2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F33C2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F33C2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33C2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33C2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33C2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C2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F33C2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rsid w:val="00F33C2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rsid w:val="00F33C2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33C2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33C2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33C2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33C2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33C27"/>
    <w:rPr>
      <w:rFonts w:eastAsiaTheme="majorEastAsia" w:cstheme="majorBidi"/>
      <w:color w:val="272727" w:themeColor="text1" w:themeTint="D8"/>
    </w:rPr>
  </w:style>
  <w:style w:type="paragraph" w:styleId="Nzov">
    <w:name w:val="Title"/>
    <w:basedOn w:val="Normlny"/>
    <w:next w:val="Normlny"/>
    <w:link w:val="NzovChar"/>
    <w:uiPriority w:val="10"/>
    <w:qFormat/>
    <w:rsid w:val="00F33C2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C2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33C27"/>
    <w:pPr>
      <w:numPr>
        <w:ilvl w:val="1"/>
      </w:numPr>
      <w:spacing w:after="160"/>
      <w:ind w:firstLine="72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33C2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33C27"/>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F33C27"/>
    <w:rPr>
      <w:i/>
      <w:iCs/>
      <w:color w:val="404040" w:themeColor="text1" w:themeTint="BF"/>
    </w:rPr>
  </w:style>
  <w:style w:type="paragraph" w:styleId="Odsekzoznamu">
    <w:name w:val="List Paragraph"/>
    <w:basedOn w:val="Normlny"/>
    <w:uiPriority w:val="34"/>
    <w:qFormat/>
    <w:rsid w:val="00F33C27"/>
    <w:pPr>
      <w:ind w:left="720"/>
      <w:contextualSpacing/>
    </w:pPr>
  </w:style>
  <w:style w:type="character" w:styleId="Intenzvnezvraznenie">
    <w:name w:val="Intense Emphasis"/>
    <w:basedOn w:val="Predvolenpsmoodseku"/>
    <w:uiPriority w:val="21"/>
    <w:qFormat/>
    <w:rsid w:val="00F33C27"/>
    <w:rPr>
      <w:i/>
      <w:iCs/>
      <w:color w:val="0F4761" w:themeColor="accent1" w:themeShade="BF"/>
    </w:rPr>
  </w:style>
  <w:style w:type="paragraph" w:styleId="Zvraznencitcia">
    <w:name w:val="Intense Quote"/>
    <w:basedOn w:val="Normlny"/>
    <w:next w:val="Normlny"/>
    <w:link w:val="ZvraznencitciaChar"/>
    <w:uiPriority w:val="30"/>
    <w:qFormat/>
    <w:rsid w:val="00F33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33C27"/>
    <w:rPr>
      <w:i/>
      <w:iCs/>
      <w:color w:val="0F4761" w:themeColor="accent1" w:themeShade="BF"/>
    </w:rPr>
  </w:style>
  <w:style w:type="character" w:styleId="Zvraznenodkaz">
    <w:name w:val="Intense Reference"/>
    <w:basedOn w:val="Predvolenpsmoodseku"/>
    <w:uiPriority w:val="32"/>
    <w:qFormat/>
    <w:rsid w:val="00F33C27"/>
    <w:rPr>
      <w:b/>
      <w:bCs/>
      <w:smallCaps/>
      <w:color w:val="0F4761" w:themeColor="accent1" w:themeShade="BF"/>
      <w:spacing w:val="5"/>
    </w:rPr>
  </w:style>
  <w:style w:type="paragraph" w:styleId="Pta">
    <w:name w:val="footer"/>
    <w:basedOn w:val="Normlny"/>
    <w:link w:val="PtaChar"/>
    <w:uiPriority w:val="99"/>
    <w:unhideWhenUsed/>
    <w:rsid w:val="00F33C27"/>
    <w:pPr>
      <w:tabs>
        <w:tab w:val="center" w:pos="4680"/>
        <w:tab w:val="right" w:pos="9360"/>
      </w:tabs>
    </w:pPr>
    <w:rPr>
      <w:rFonts w:ascii="Calibri" w:eastAsia="Calibri" w:hAnsi="Calibri" w:cs="Times New Roman"/>
      <w:kern w:val="0"/>
      <w:lang w:val="en-US"/>
      <w14:ligatures w14:val="none"/>
    </w:rPr>
  </w:style>
  <w:style w:type="character" w:customStyle="1" w:styleId="PtaChar">
    <w:name w:val="Päta Char"/>
    <w:basedOn w:val="Predvolenpsmoodseku"/>
    <w:link w:val="Pta"/>
    <w:uiPriority w:val="99"/>
    <w:rsid w:val="00F33C27"/>
    <w:rPr>
      <w:rFonts w:ascii="Calibri" w:eastAsia="Calibri" w:hAnsi="Calibri" w:cs="Times New Roman"/>
      <w:kern w:val="0"/>
      <w:lang w:val="en-US"/>
      <w14:ligatures w14:val="none"/>
    </w:rPr>
  </w:style>
  <w:style w:type="paragraph" w:styleId="Bibliografia">
    <w:name w:val="Bibliography"/>
    <w:basedOn w:val="Normlny"/>
    <w:next w:val="Normlny"/>
    <w:uiPriority w:val="37"/>
    <w:unhideWhenUsed/>
    <w:rsid w:val="00F33C27"/>
    <w:pPr>
      <w:spacing w:line="480" w:lineRule="auto"/>
      <w:ind w:left="720" w:hanging="720"/>
    </w:pPr>
  </w:style>
  <w:style w:type="character" w:styleId="Hypertextovprepojenie">
    <w:name w:val="Hyperlink"/>
    <w:basedOn w:val="Predvolenpsmoodseku"/>
    <w:uiPriority w:val="99"/>
    <w:unhideWhenUsed/>
    <w:rsid w:val="00F33C27"/>
    <w:rPr>
      <w:color w:val="467886" w:themeColor="hyperlink"/>
      <w:u w:val="single"/>
    </w:rPr>
  </w:style>
  <w:style w:type="character" w:styleId="Nevyrieenzmienka">
    <w:name w:val="Unresolved Mention"/>
    <w:basedOn w:val="Predvolenpsmoodseku"/>
    <w:uiPriority w:val="99"/>
    <w:semiHidden/>
    <w:unhideWhenUsed/>
    <w:rsid w:val="00F33C27"/>
    <w:rPr>
      <w:color w:val="605E5C"/>
      <w:shd w:val="clear" w:color="auto" w:fill="E1DFDD"/>
    </w:rPr>
  </w:style>
  <w:style w:type="paragraph" w:styleId="Bezriadkovania">
    <w:name w:val="No Spacing"/>
    <w:uiPriority w:val="1"/>
    <w:qFormat/>
    <w:rsid w:val="00F33C27"/>
    <w:pPr>
      <w:ind w:firstLine="720"/>
      <w:jc w:val="both"/>
    </w:pPr>
    <w:rPr>
      <w:rFonts w:ascii="Times New Roman" w:hAnsi="Times New Roman"/>
      <w:lang w:val="id-ID"/>
    </w:rPr>
  </w:style>
  <w:style w:type="character" w:styleId="Zstupntext">
    <w:name w:val="Placeholder Text"/>
    <w:basedOn w:val="Predvolenpsmoodseku"/>
    <w:uiPriority w:val="99"/>
    <w:semiHidden/>
    <w:rsid w:val="00F33C27"/>
    <w:rPr>
      <w:color w:val="666666"/>
    </w:rPr>
  </w:style>
  <w:style w:type="character" w:styleId="PouitHypertextovPrepojenie">
    <w:name w:val="FollowedHyperlink"/>
    <w:basedOn w:val="Predvolenpsmoodseku"/>
    <w:uiPriority w:val="99"/>
    <w:semiHidden/>
    <w:unhideWhenUsed/>
    <w:rsid w:val="00F33C27"/>
    <w:rPr>
      <w:color w:val="96607D" w:themeColor="followedHyperlink"/>
      <w:u w:val="single"/>
    </w:rPr>
  </w:style>
  <w:style w:type="paragraph" w:styleId="Hlavika">
    <w:name w:val="header"/>
    <w:basedOn w:val="Normlny"/>
    <w:link w:val="HlavikaChar"/>
    <w:uiPriority w:val="99"/>
    <w:unhideWhenUsed/>
    <w:rsid w:val="00F33C27"/>
    <w:pPr>
      <w:tabs>
        <w:tab w:val="center" w:pos="4680"/>
        <w:tab w:val="right" w:pos="9360"/>
      </w:tabs>
      <w:spacing w:line="240" w:lineRule="auto"/>
    </w:pPr>
  </w:style>
  <w:style w:type="character" w:customStyle="1" w:styleId="HlavikaChar">
    <w:name w:val="Hlavička Char"/>
    <w:basedOn w:val="Predvolenpsmoodseku"/>
    <w:link w:val="Hlavika"/>
    <w:uiPriority w:val="99"/>
    <w:rsid w:val="00F33C27"/>
    <w:rPr>
      <w:rFonts w:ascii="Times New Roman" w:hAnsi="Times New Roman"/>
      <w:lang w:val="id-ID"/>
    </w:rPr>
  </w:style>
  <w:style w:type="table" w:styleId="Mriekatabukysvetl">
    <w:name w:val="Grid Table Light"/>
    <w:basedOn w:val="Normlnatabuka"/>
    <w:uiPriority w:val="40"/>
    <w:rsid w:val="000E05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riekatabuky">
    <w:name w:val="Table Grid"/>
    <w:basedOn w:val="Normlnatabuka"/>
    <w:uiPriority w:val="39"/>
    <w:rsid w:val="004C4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19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lantis-press.com/proceedings/basa-18/25906094" TargetMode="External"/><Relationship Id="rId13" Type="http://schemas.openxmlformats.org/officeDocument/2006/relationships/hyperlink" Target="https://doi.org/10.21831/ltr.v10i1.117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831/ltr.v11i2.1056"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e.ac.uk/reader/22928585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21831/cp.v2i2.7571" TargetMode="External"/><Relationship Id="rId4" Type="http://schemas.openxmlformats.org/officeDocument/2006/relationships/settings" Target="settings.xml"/><Relationship Id="rId9" Type="http://schemas.openxmlformats.org/officeDocument/2006/relationships/hyperlink" Target="https://jurnal.fkip.uns.ac.id/index.php/pgsdsolo/article/view/66"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C52485A6AF9B469CF1D2C7E3136A6F"/>
        <w:category>
          <w:name w:val="General"/>
          <w:gallery w:val="placeholder"/>
        </w:category>
        <w:types>
          <w:type w:val="bbPlcHdr"/>
        </w:types>
        <w:behaviors>
          <w:behavior w:val="content"/>
        </w:behaviors>
        <w:guid w:val="{5C42A83B-979C-1449-80CC-51BD9427CA8E}"/>
      </w:docPartPr>
      <w:docPartBody>
        <w:p w:rsidR="00A81297" w:rsidRDefault="00761CA4" w:rsidP="00761CA4">
          <w:pPr>
            <w:pStyle w:val="76C52485A6AF9B469CF1D2C7E3136A6F"/>
          </w:pPr>
          <w:r w:rsidRPr="00056554">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A4"/>
    <w:rsid w:val="0011375C"/>
    <w:rsid w:val="00274270"/>
    <w:rsid w:val="002C5D96"/>
    <w:rsid w:val="00316DC4"/>
    <w:rsid w:val="00316F85"/>
    <w:rsid w:val="0033098A"/>
    <w:rsid w:val="003A1185"/>
    <w:rsid w:val="003C6B80"/>
    <w:rsid w:val="0055616A"/>
    <w:rsid w:val="0057648E"/>
    <w:rsid w:val="005C2E57"/>
    <w:rsid w:val="006E17B6"/>
    <w:rsid w:val="00761CA4"/>
    <w:rsid w:val="008549EE"/>
    <w:rsid w:val="00856AE5"/>
    <w:rsid w:val="008D7A0E"/>
    <w:rsid w:val="00901DA9"/>
    <w:rsid w:val="009276ED"/>
    <w:rsid w:val="009554FF"/>
    <w:rsid w:val="009B6123"/>
    <w:rsid w:val="00A15CD0"/>
    <w:rsid w:val="00A2353C"/>
    <w:rsid w:val="00A72338"/>
    <w:rsid w:val="00A81297"/>
    <w:rsid w:val="00B377C0"/>
    <w:rsid w:val="00CD42CE"/>
    <w:rsid w:val="00D760CA"/>
    <w:rsid w:val="00DC15C4"/>
    <w:rsid w:val="00E31308"/>
    <w:rsid w:val="00E95AB4"/>
    <w:rsid w:val="00FF7CB3"/>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761CA4"/>
    <w:rPr>
      <w:color w:val="666666"/>
    </w:rPr>
  </w:style>
  <w:style w:type="paragraph" w:customStyle="1" w:styleId="76C52485A6AF9B469CF1D2C7E3136A6F">
    <w:name w:val="76C52485A6AF9B469CF1D2C7E3136A6F"/>
    <w:rsid w:val="00761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D7C5A5B-70D0-4592-8801-EBC5FB85F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11352</Words>
  <Characters>64711</Characters>
  <Application>Microsoft Office Word</Application>
  <DocSecurity>0</DocSecurity>
  <Lines>539</Lines>
  <Paragraphs>151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2025-12-17T11:12:00Z</dcterms:created>
  <dcterms:modified xsi:type="dcterms:W3CDTF">2025-12-17T11:12:00Z</dcterms:modified>
  <cp:category/>
</cp:coreProperties>
</file>