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5A29" w14:textId="253C24FE" w:rsidR="00F272B8" w:rsidRPr="007B697A" w:rsidRDefault="001B36B5" w:rsidP="00F272B8">
      <w:pPr>
        <w:spacing w:after="0" w:line="240" w:lineRule="auto"/>
        <w:jc w:val="center"/>
        <w:rPr>
          <w:rFonts w:ascii="Times New Roman" w:hAnsi="Times New Roman" w:cs="Times New Roman"/>
          <w:sz w:val="28"/>
          <w:szCs w:val="28"/>
          <w:lang w:val="en-US"/>
        </w:rPr>
      </w:pPr>
      <w:bookmarkStart w:id="0" w:name="_Hlk214525121"/>
      <w:r>
        <w:rPr>
          <w:rFonts w:ascii="Times New Roman" w:hAnsi="Times New Roman" w:cs="Times New Roman"/>
          <w:b/>
          <w:bCs/>
          <w:sz w:val="28"/>
          <w:szCs w:val="28"/>
          <w:lang w:val="en-US"/>
        </w:rPr>
        <w:t>O</w:t>
      </w:r>
      <w:r w:rsidRPr="006B67DF">
        <w:rPr>
          <w:rFonts w:ascii="Times New Roman" w:hAnsi="Times New Roman" w:cs="Times New Roman"/>
          <w:b/>
          <w:bCs/>
          <w:sz w:val="28"/>
          <w:szCs w:val="28"/>
          <w:lang w:val="en-US"/>
        </w:rPr>
        <w:t xml:space="preserve">f similarities and differences between </w:t>
      </w:r>
      <w:r w:rsidR="00087B5B">
        <w:rPr>
          <w:rFonts w:ascii="Times New Roman" w:hAnsi="Times New Roman" w:cs="Times New Roman"/>
          <w:b/>
          <w:bCs/>
          <w:sz w:val="28"/>
          <w:szCs w:val="28"/>
          <w:lang w:val="en-US"/>
        </w:rPr>
        <w:t>E</w:t>
      </w:r>
      <w:r w:rsidRPr="006B67DF">
        <w:rPr>
          <w:rFonts w:ascii="Times New Roman" w:hAnsi="Times New Roman" w:cs="Times New Roman"/>
          <w:b/>
          <w:bCs/>
          <w:sz w:val="28"/>
          <w:szCs w:val="28"/>
          <w:lang w:val="en-US"/>
        </w:rPr>
        <w:t>nglish lexical blends in commercial names and newspapers</w:t>
      </w:r>
    </w:p>
    <w:p w14:paraId="74406F08" w14:textId="518DB010" w:rsidR="00F272B8" w:rsidRDefault="009F36E3" w:rsidP="009F36E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Gorica </w:t>
      </w:r>
      <w:r w:rsidR="003F2248">
        <w:rPr>
          <w:rFonts w:ascii="Times New Roman" w:hAnsi="Times New Roman" w:cs="Times New Roman"/>
          <w:sz w:val="24"/>
          <w:szCs w:val="24"/>
          <w:lang w:val="en-US"/>
        </w:rPr>
        <w:t>Tomić</w:t>
      </w:r>
    </w:p>
    <w:bookmarkEnd w:id="0"/>
    <w:p w14:paraId="27402A74" w14:textId="7D9F1E41" w:rsidR="009F36E3" w:rsidRDefault="009F36E3" w:rsidP="009F36E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University of Kragujevac, Serbia</w:t>
      </w:r>
    </w:p>
    <w:p w14:paraId="5B23BB52" w14:textId="77777777" w:rsidR="009F36E3" w:rsidRPr="004E709D" w:rsidRDefault="009F36E3" w:rsidP="009F36E3">
      <w:pPr>
        <w:spacing w:after="0" w:line="240" w:lineRule="auto"/>
        <w:jc w:val="center"/>
        <w:rPr>
          <w:rFonts w:ascii="Times New Roman" w:hAnsi="Times New Roman" w:cs="Times New Roman"/>
          <w:sz w:val="24"/>
          <w:szCs w:val="24"/>
          <w:lang w:val="en-US"/>
        </w:rPr>
      </w:pPr>
    </w:p>
    <w:p w14:paraId="7926DAF3" w14:textId="30BE7EAF" w:rsidR="00434A2F" w:rsidRDefault="00F272B8" w:rsidP="00C75894">
      <w:pPr>
        <w:spacing w:after="0" w:line="240" w:lineRule="auto"/>
        <w:ind w:left="709" w:right="709"/>
        <w:jc w:val="both"/>
        <w:rPr>
          <w:rFonts w:ascii="Times New Roman" w:hAnsi="Times New Roman" w:cs="Times New Roman"/>
          <w:i/>
          <w:iCs/>
          <w:lang w:val="en-US"/>
        </w:rPr>
      </w:pPr>
      <w:r w:rsidRPr="00B41189">
        <w:rPr>
          <w:rFonts w:ascii="Times New Roman" w:hAnsi="Times New Roman" w:cs="Times New Roman"/>
          <w:i/>
          <w:iCs/>
          <w:lang w:val="en-US"/>
        </w:rPr>
        <w:t>This paper explores a number of formal similarities and differences between the two samples of intentional lexical blends in English, namely 100 blends in commercial names and 100 newspaper blends. By conducting qualitative, quantitative as well as statistical analyses, it aims to determine how different (or similar) the blends from the two qualitatively different domains – commercial names and newspapers – are as regards a number of their formal characteristics, namely: (a) blending techniques (based on their relative morphotactic transparency), (b) phonemic, graphemic and phonological similarity between the blend’s source words, and (c) phonemic, graphemic and phonological similarity between each source word and the blend.</w:t>
      </w:r>
      <w:r w:rsidR="00434A2F" w:rsidRPr="00B41189">
        <w:rPr>
          <w:rFonts w:ascii="Times New Roman" w:hAnsi="Times New Roman" w:cs="Times New Roman"/>
          <w:i/>
          <w:iCs/>
          <w:lang w:val="en-US"/>
        </w:rPr>
        <w:t xml:space="preserve"> Contour blending emerges as the most frequent technique in both domains, but commercial </w:t>
      </w:r>
      <w:r w:rsidR="000C4A3C" w:rsidRPr="00B41189">
        <w:rPr>
          <w:rFonts w:ascii="Times New Roman" w:hAnsi="Times New Roman" w:cs="Times New Roman"/>
          <w:i/>
          <w:iCs/>
          <w:lang w:val="en-US"/>
        </w:rPr>
        <w:t>name</w:t>
      </w:r>
      <w:r w:rsidR="00434A2F" w:rsidRPr="00B41189">
        <w:rPr>
          <w:rFonts w:ascii="Times New Roman" w:hAnsi="Times New Roman" w:cs="Times New Roman"/>
          <w:i/>
          <w:iCs/>
          <w:lang w:val="en-US"/>
        </w:rPr>
        <w:t xml:space="preserve">s favor morphotactically </w:t>
      </w:r>
      <w:r w:rsidR="000C4A3C" w:rsidRPr="00B41189">
        <w:rPr>
          <w:rFonts w:ascii="Times New Roman" w:hAnsi="Times New Roman" w:cs="Times New Roman"/>
          <w:i/>
          <w:iCs/>
          <w:lang w:val="en-US"/>
        </w:rPr>
        <w:t>less transparent</w:t>
      </w:r>
      <w:r w:rsidR="00434A2F" w:rsidRPr="00B41189">
        <w:rPr>
          <w:rFonts w:ascii="Times New Roman" w:hAnsi="Times New Roman" w:cs="Times New Roman"/>
          <w:i/>
          <w:iCs/>
          <w:lang w:val="en-US"/>
        </w:rPr>
        <w:t xml:space="preserve"> types (e.g., fragment and semi-complete blending), wh</w:t>
      </w:r>
      <w:r w:rsidR="00FD4BB7" w:rsidRPr="00B41189">
        <w:rPr>
          <w:rFonts w:ascii="Times New Roman" w:hAnsi="Times New Roman" w:cs="Times New Roman"/>
          <w:i/>
          <w:iCs/>
          <w:lang w:val="en-US"/>
        </w:rPr>
        <w:t xml:space="preserve">ereas </w:t>
      </w:r>
      <w:r w:rsidR="00434A2F" w:rsidRPr="00B41189">
        <w:rPr>
          <w:rFonts w:ascii="Times New Roman" w:hAnsi="Times New Roman" w:cs="Times New Roman"/>
          <w:i/>
          <w:iCs/>
          <w:lang w:val="en-US"/>
        </w:rPr>
        <w:t xml:space="preserve">newspaper blends prefer transparent strategies such as complete blends and overlapping structures. Hyphenation is notably more common in newspaper blends, likely to </w:t>
      </w:r>
      <w:r w:rsidR="000C4A3C" w:rsidRPr="00B41189">
        <w:rPr>
          <w:rFonts w:ascii="Times New Roman" w:hAnsi="Times New Roman" w:cs="Times New Roman"/>
          <w:i/>
          <w:iCs/>
          <w:lang w:val="en-US"/>
        </w:rPr>
        <w:t>increase</w:t>
      </w:r>
      <w:r w:rsidR="00434A2F" w:rsidRPr="00B41189">
        <w:rPr>
          <w:rFonts w:ascii="Times New Roman" w:hAnsi="Times New Roman" w:cs="Times New Roman"/>
          <w:i/>
          <w:iCs/>
          <w:lang w:val="en-US"/>
        </w:rPr>
        <w:t xml:space="preserve"> </w:t>
      </w:r>
      <w:r w:rsidR="00C81BC7" w:rsidRPr="00B41189">
        <w:rPr>
          <w:rFonts w:ascii="Times New Roman" w:hAnsi="Times New Roman" w:cs="Times New Roman"/>
          <w:i/>
          <w:iCs/>
          <w:lang w:val="en-US"/>
        </w:rPr>
        <w:t xml:space="preserve">source word </w:t>
      </w:r>
      <w:r w:rsidR="00434A2F" w:rsidRPr="00B41189">
        <w:rPr>
          <w:rFonts w:ascii="Times New Roman" w:hAnsi="Times New Roman" w:cs="Times New Roman"/>
          <w:i/>
          <w:iCs/>
          <w:lang w:val="en-US"/>
        </w:rPr>
        <w:t xml:space="preserve">recognizability. </w:t>
      </w:r>
      <w:r w:rsidR="00B41189" w:rsidRPr="00B41189">
        <w:rPr>
          <w:rFonts w:ascii="Times New Roman" w:hAnsi="Times New Roman" w:cs="Times New Roman"/>
          <w:i/>
          <w:iCs/>
          <w:lang w:val="en-US"/>
        </w:rPr>
        <w:t xml:space="preserve">Statistical analyses reveal that in both domains, source words are significantly more similar phonemically than graphemically, both to each other and to the resulting blend. While the difference in phonemic versus graphemic similarity between the two source words is more pronounced in commercial names, this difference between each individual source word and the blend is stronger in newspaper blends. Phonological analysis shows that blends tend to be longer than the first source word and typically match the second source word in syllabic length, with this tendency </w:t>
      </w:r>
      <w:r w:rsidR="005E6D2B">
        <w:rPr>
          <w:rFonts w:ascii="Times New Roman" w:hAnsi="Times New Roman" w:cs="Times New Roman"/>
          <w:i/>
          <w:iCs/>
          <w:lang w:val="en-US"/>
        </w:rPr>
        <w:t xml:space="preserve">being </w:t>
      </w:r>
      <w:r w:rsidR="00B41189" w:rsidRPr="00B41189">
        <w:rPr>
          <w:rFonts w:ascii="Times New Roman" w:hAnsi="Times New Roman" w:cs="Times New Roman"/>
          <w:i/>
          <w:iCs/>
          <w:lang w:val="en-US"/>
        </w:rPr>
        <w:t>more pronounced in newspaper blends. Stress pattern data reveal a strong cross-domain preference for the blend to inherit its primary stress from the second source word, again more prominently in the newspaper sample.</w:t>
      </w:r>
    </w:p>
    <w:p w14:paraId="31C36F76" w14:textId="77777777" w:rsidR="00F272B8" w:rsidRDefault="00F272B8" w:rsidP="00F272B8">
      <w:pPr>
        <w:spacing w:after="0" w:line="240" w:lineRule="auto"/>
        <w:ind w:left="706" w:right="706"/>
        <w:jc w:val="both"/>
        <w:rPr>
          <w:rFonts w:ascii="Times New Roman" w:hAnsi="Times New Roman" w:cs="Times New Roman"/>
          <w:b/>
          <w:bCs/>
          <w:i/>
          <w:iCs/>
          <w:sz w:val="24"/>
          <w:szCs w:val="24"/>
          <w:lang w:val="en-US"/>
        </w:rPr>
      </w:pPr>
    </w:p>
    <w:p w14:paraId="2775FBB7" w14:textId="4A30A548" w:rsidR="00F272B8" w:rsidRPr="00C315EB" w:rsidRDefault="00F272B8" w:rsidP="00C315EB">
      <w:pPr>
        <w:spacing w:after="0" w:line="240" w:lineRule="auto"/>
        <w:ind w:left="706" w:right="706"/>
        <w:jc w:val="both"/>
        <w:rPr>
          <w:rFonts w:ascii="Times New Roman" w:hAnsi="Times New Roman" w:cs="Times New Roman"/>
          <w:i/>
          <w:iCs/>
          <w:lang w:val="en-US"/>
        </w:rPr>
      </w:pPr>
      <w:r w:rsidRPr="007B697A">
        <w:rPr>
          <w:rFonts w:ascii="Times New Roman" w:hAnsi="Times New Roman" w:cs="Times New Roman"/>
          <w:b/>
          <w:bCs/>
          <w:lang w:val="en-US"/>
        </w:rPr>
        <w:t>Keywords</w:t>
      </w:r>
      <w:r w:rsidRPr="007B697A">
        <w:rPr>
          <w:rFonts w:ascii="Times New Roman" w:hAnsi="Times New Roman" w:cs="Times New Roman"/>
          <w:lang w:val="en-US"/>
        </w:rPr>
        <w:t>:</w:t>
      </w:r>
      <w:r w:rsidRPr="00390183">
        <w:rPr>
          <w:rFonts w:ascii="Times New Roman" w:hAnsi="Times New Roman" w:cs="Times New Roman"/>
          <w:lang w:val="en-US"/>
        </w:rPr>
        <w:t xml:space="preserve"> </w:t>
      </w:r>
      <w:r w:rsidRPr="00390183">
        <w:rPr>
          <w:rFonts w:ascii="Times New Roman" w:hAnsi="Times New Roman" w:cs="Times New Roman"/>
          <w:i/>
          <w:iCs/>
          <w:lang w:val="en-US"/>
        </w:rPr>
        <w:t>lexical blends</w:t>
      </w:r>
      <w:r w:rsidRPr="00390183">
        <w:rPr>
          <w:rFonts w:ascii="Times New Roman" w:hAnsi="Times New Roman" w:cs="Times New Roman"/>
          <w:lang w:val="en-US"/>
        </w:rPr>
        <w:t xml:space="preserve">, </w:t>
      </w:r>
      <w:r w:rsidRPr="00390183">
        <w:rPr>
          <w:rFonts w:ascii="Times New Roman" w:hAnsi="Times New Roman" w:cs="Times New Roman"/>
          <w:i/>
          <w:iCs/>
          <w:lang w:val="en-US"/>
        </w:rPr>
        <w:t>English</w:t>
      </w:r>
      <w:r w:rsidRPr="00390183">
        <w:rPr>
          <w:rFonts w:ascii="Times New Roman" w:hAnsi="Times New Roman" w:cs="Times New Roman"/>
          <w:lang w:val="en-US"/>
        </w:rPr>
        <w:t xml:space="preserve">, </w:t>
      </w:r>
      <w:r w:rsidRPr="00390183">
        <w:rPr>
          <w:rFonts w:ascii="Times New Roman" w:hAnsi="Times New Roman" w:cs="Times New Roman"/>
          <w:i/>
          <w:iCs/>
          <w:lang w:val="en-US"/>
        </w:rPr>
        <w:t>commercial names</w:t>
      </w:r>
      <w:r w:rsidRPr="00390183">
        <w:rPr>
          <w:rFonts w:ascii="Times New Roman" w:hAnsi="Times New Roman" w:cs="Times New Roman"/>
          <w:lang w:val="en-US"/>
        </w:rPr>
        <w:t xml:space="preserve">, </w:t>
      </w:r>
      <w:r w:rsidRPr="00390183">
        <w:rPr>
          <w:rFonts w:ascii="Times New Roman" w:hAnsi="Times New Roman" w:cs="Times New Roman"/>
          <w:i/>
          <w:iCs/>
          <w:lang w:val="en-US"/>
        </w:rPr>
        <w:t>newspapers</w:t>
      </w:r>
      <w:r w:rsidR="0043307C" w:rsidRPr="00390183">
        <w:rPr>
          <w:rFonts w:ascii="Times New Roman" w:hAnsi="Times New Roman" w:cs="Times New Roman"/>
          <w:lang w:val="en-US"/>
        </w:rPr>
        <w:t>,</w:t>
      </w:r>
      <w:r w:rsidR="001B7232" w:rsidRPr="00390183">
        <w:rPr>
          <w:rFonts w:ascii="Times New Roman" w:hAnsi="Times New Roman" w:cs="Times New Roman"/>
          <w:lang w:val="en-US"/>
        </w:rPr>
        <w:t xml:space="preserve"> </w:t>
      </w:r>
      <w:r w:rsidR="001B7232" w:rsidRPr="00390183">
        <w:rPr>
          <w:rFonts w:ascii="Times New Roman" w:hAnsi="Times New Roman" w:cs="Times New Roman"/>
          <w:i/>
          <w:iCs/>
          <w:lang w:val="en-US"/>
        </w:rPr>
        <w:t>blending techniques</w:t>
      </w:r>
      <w:r w:rsidR="001B7232" w:rsidRPr="00390183">
        <w:rPr>
          <w:rFonts w:ascii="Times New Roman" w:hAnsi="Times New Roman" w:cs="Times New Roman"/>
          <w:lang w:val="en-US"/>
        </w:rPr>
        <w:t xml:space="preserve">, </w:t>
      </w:r>
      <w:r w:rsidR="0085777D" w:rsidRPr="00390183">
        <w:rPr>
          <w:rFonts w:ascii="Times New Roman" w:hAnsi="Times New Roman" w:cs="Times New Roman"/>
          <w:i/>
          <w:iCs/>
          <w:lang w:val="en-US"/>
        </w:rPr>
        <w:t>morphotactic transparency</w:t>
      </w:r>
      <w:r w:rsidR="0085777D" w:rsidRPr="00390183">
        <w:rPr>
          <w:rFonts w:ascii="Times New Roman" w:hAnsi="Times New Roman" w:cs="Times New Roman"/>
          <w:lang w:val="en-US"/>
        </w:rPr>
        <w:t xml:space="preserve">, </w:t>
      </w:r>
      <w:r w:rsidR="0085777D" w:rsidRPr="00390183">
        <w:rPr>
          <w:rFonts w:ascii="Times New Roman" w:hAnsi="Times New Roman" w:cs="Times New Roman"/>
          <w:i/>
          <w:iCs/>
          <w:lang w:val="en-US"/>
        </w:rPr>
        <w:t>phonemic similarity, graphemic similarity, phonological similarity</w:t>
      </w:r>
      <w:r w:rsidRPr="00390183">
        <w:rPr>
          <w:rFonts w:ascii="Times New Roman" w:hAnsi="Times New Roman" w:cs="Times New Roman"/>
          <w:lang w:val="en-US"/>
        </w:rPr>
        <w:t>.</w:t>
      </w:r>
    </w:p>
    <w:p w14:paraId="2A4047F1" w14:textId="066FE153" w:rsidR="004568B4" w:rsidRDefault="004568B4" w:rsidP="004568B4">
      <w:pPr>
        <w:spacing w:after="0" w:line="240" w:lineRule="auto"/>
        <w:jc w:val="both"/>
        <w:rPr>
          <w:rFonts w:ascii="Times New Roman" w:hAnsi="Times New Roman" w:cs="Times New Roman"/>
          <w:color w:val="FF0000"/>
          <w:sz w:val="24"/>
          <w:szCs w:val="24"/>
          <w:lang w:val="en-US"/>
        </w:rPr>
      </w:pPr>
    </w:p>
    <w:p w14:paraId="0D23EAF9" w14:textId="77777777" w:rsidR="00C824CD" w:rsidRPr="00CC6F54" w:rsidRDefault="00C824CD" w:rsidP="004568B4">
      <w:pPr>
        <w:spacing w:after="0" w:line="240" w:lineRule="auto"/>
        <w:jc w:val="both"/>
        <w:rPr>
          <w:rFonts w:ascii="Times New Roman" w:hAnsi="Times New Roman" w:cs="Times New Roman"/>
          <w:color w:val="FF0000"/>
          <w:sz w:val="24"/>
          <w:szCs w:val="24"/>
          <w:lang w:val="en-US"/>
        </w:rPr>
      </w:pPr>
    </w:p>
    <w:p w14:paraId="4C12D35A" w14:textId="6CE339BA" w:rsidR="00F272B8" w:rsidRPr="00087B5B" w:rsidRDefault="00087B5B" w:rsidP="00087B5B">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w:t>
      </w:r>
      <w:r w:rsidR="00F272B8" w:rsidRPr="00087B5B">
        <w:rPr>
          <w:rFonts w:ascii="Times New Roman" w:hAnsi="Times New Roman" w:cs="Times New Roman"/>
          <w:b/>
          <w:bCs/>
          <w:sz w:val="24"/>
          <w:szCs w:val="24"/>
          <w:lang w:val="en-US"/>
        </w:rPr>
        <w:t>Introduction</w:t>
      </w:r>
      <w:r w:rsidR="00F272B8" w:rsidRPr="00087B5B">
        <w:rPr>
          <w:rFonts w:ascii="Times New Roman" w:hAnsi="Times New Roman" w:cs="Times New Roman"/>
          <w:b/>
          <w:bCs/>
          <w:sz w:val="24"/>
          <w:szCs w:val="24"/>
          <w:highlight w:val="magenta"/>
          <w:lang w:val="en-US"/>
        </w:rPr>
        <w:t xml:space="preserve"> </w:t>
      </w:r>
    </w:p>
    <w:p w14:paraId="0942FDB0" w14:textId="77777777" w:rsidR="00F272B8" w:rsidRPr="00AB5DF2" w:rsidRDefault="00F272B8" w:rsidP="00F272B8">
      <w:pPr>
        <w:spacing w:after="0" w:line="240" w:lineRule="auto"/>
        <w:jc w:val="both"/>
        <w:rPr>
          <w:rFonts w:ascii="Times New Roman" w:hAnsi="Times New Roman" w:cs="Times New Roman"/>
          <w:sz w:val="24"/>
          <w:szCs w:val="24"/>
          <w:lang w:val="en-US"/>
        </w:rPr>
      </w:pPr>
    </w:p>
    <w:p w14:paraId="12E736F3" w14:textId="71BD0FB7" w:rsidR="00C433AA" w:rsidRDefault="00C433AA" w:rsidP="00C433AA">
      <w:pPr>
        <w:spacing w:after="0" w:line="240" w:lineRule="auto"/>
        <w:jc w:val="both"/>
        <w:rPr>
          <w:rFonts w:ascii="Times New Roman" w:hAnsi="Times New Roman" w:cs="Times New Roman"/>
          <w:sz w:val="24"/>
          <w:szCs w:val="24"/>
          <w:lang w:val="en-US"/>
        </w:rPr>
      </w:pPr>
      <w:r w:rsidRPr="00C433AA">
        <w:rPr>
          <w:rFonts w:ascii="Times New Roman" w:hAnsi="Times New Roman" w:cs="Times New Roman"/>
          <w:sz w:val="24"/>
          <w:szCs w:val="24"/>
          <w:lang w:val="en-US"/>
        </w:rPr>
        <w:t>In present-day English, lexical blends</w:t>
      </w:r>
      <w:r>
        <w:rPr>
          <w:rFonts w:ascii="Times New Roman" w:hAnsi="Times New Roman" w:cs="Times New Roman"/>
          <w:sz w:val="24"/>
          <w:szCs w:val="24"/>
          <w:lang w:val="en-US"/>
        </w:rPr>
        <w:t xml:space="preserve"> – </w:t>
      </w:r>
      <w:r w:rsidRPr="00C433AA">
        <w:rPr>
          <w:rFonts w:ascii="Times New Roman" w:hAnsi="Times New Roman" w:cs="Times New Roman"/>
          <w:sz w:val="24"/>
          <w:szCs w:val="24"/>
          <w:lang w:val="en-US"/>
        </w:rPr>
        <w:t xml:space="preserve">i.e., forms such as </w:t>
      </w:r>
      <w:r w:rsidRPr="00C433AA">
        <w:rPr>
          <w:rFonts w:ascii="Times New Roman" w:hAnsi="Times New Roman" w:cs="Times New Roman"/>
          <w:i/>
          <w:iCs/>
          <w:sz w:val="24"/>
          <w:szCs w:val="24"/>
          <w:lang w:val="en-US"/>
        </w:rPr>
        <w:t>noctourism</w:t>
      </w:r>
      <w:r w:rsidRPr="00C433AA">
        <w:rPr>
          <w:rFonts w:ascii="Times New Roman" w:hAnsi="Times New Roman" w:cs="Times New Roman"/>
          <w:sz w:val="24"/>
          <w:szCs w:val="24"/>
          <w:lang w:val="en-US"/>
        </w:rPr>
        <w:t xml:space="preserve"> ‘tourist activities that are designed to take place at night’ ← </w:t>
      </w:r>
      <w:r w:rsidRPr="001C7DF8">
        <w:rPr>
          <w:rFonts w:ascii="Times New Roman" w:hAnsi="Times New Roman" w:cs="Times New Roman"/>
          <w:b/>
          <w:bCs/>
          <w:sz w:val="24"/>
          <w:szCs w:val="24"/>
          <w:lang w:val="en-US"/>
        </w:rPr>
        <w:t>noc</w:t>
      </w:r>
      <w:r w:rsidRPr="001C7DF8">
        <w:rPr>
          <w:rFonts w:ascii="Times New Roman" w:hAnsi="Times New Roman" w:cs="Times New Roman"/>
          <w:b/>
          <w:bCs/>
          <w:sz w:val="24"/>
          <w:szCs w:val="24"/>
          <w:u w:val="single"/>
          <w:lang w:val="en-US"/>
        </w:rPr>
        <w:t>t</w:t>
      </w:r>
      <w:r w:rsidRPr="001C7DF8">
        <w:rPr>
          <w:rFonts w:ascii="Times New Roman" w:hAnsi="Times New Roman" w:cs="Times New Roman"/>
          <w:sz w:val="24"/>
          <w:szCs w:val="24"/>
          <w:lang w:val="en-US"/>
        </w:rPr>
        <w:t xml:space="preserve">urnal × </w:t>
      </w:r>
      <w:r w:rsidRPr="001C7DF8">
        <w:rPr>
          <w:rFonts w:ascii="Times New Roman" w:hAnsi="Times New Roman" w:cs="Times New Roman"/>
          <w:b/>
          <w:bCs/>
          <w:sz w:val="24"/>
          <w:szCs w:val="24"/>
          <w:u w:val="single"/>
          <w:lang w:val="en-US"/>
        </w:rPr>
        <w:t>t</w:t>
      </w:r>
      <w:r w:rsidRPr="001C7DF8">
        <w:rPr>
          <w:rFonts w:ascii="Times New Roman" w:hAnsi="Times New Roman" w:cs="Times New Roman"/>
          <w:b/>
          <w:bCs/>
          <w:sz w:val="24"/>
          <w:szCs w:val="24"/>
          <w:lang w:val="en-US"/>
        </w:rPr>
        <w:t>ourism</w:t>
      </w:r>
      <w:r w:rsidRPr="00C433AA">
        <w:rPr>
          <w:rFonts w:ascii="Times New Roman" w:hAnsi="Times New Roman" w:cs="Times New Roman"/>
          <w:sz w:val="24"/>
          <w:szCs w:val="24"/>
          <w:lang w:val="en-US"/>
        </w:rPr>
        <w:t xml:space="preserve">, </w:t>
      </w:r>
      <w:r w:rsidRPr="00C433AA">
        <w:rPr>
          <w:rFonts w:ascii="Times New Roman" w:hAnsi="Times New Roman" w:cs="Times New Roman"/>
          <w:i/>
          <w:iCs/>
          <w:sz w:val="24"/>
          <w:szCs w:val="24"/>
          <w:lang w:val="en-US"/>
        </w:rPr>
        <w:t>greenager</w:t>
      </w:r>
      <w:r w:rsidRPr="00C433AA">
        <w:rPr>
          <w:rFonts w:ascii="Times New Roman" w:hAnsi="Times New Roman" w:cs="Times New Roman"/>
          <w:sz w:val="24"/>
          <w:szCs w:val="24"/>
          <w:lang w:val="en-US"/>
        </w:rPr>
        <w:t xml:space="preserve"> ‘a teenager who is interested in green issues and takes part in activities that aim to help the environment’ ← </w:t>
      </w:r>
      <w:r w:rsidRPr="001C7DF8">
        <w:rPr>
          <w:rFonts w:ascii="Times New Roman" w:hAnsi="Times New Roman" w:cs="Times New Roman"/>
          <w:b/>
          <w:bCs/>
          <w:sz w:val="24"/>
          <w:szCs w:val="24"/>
          <w:lang w:val="en-US"/>
        </w:rPr>
        <w:t>gr</w:t>
      </w:r>
      <w:r w:rsidRPr="001C7DF8">
        <w:rPr>
          <w:rFonts w:ascii="Times New Roman" w:hAnsi="Times New Roman" w:cs="Times New Roman"/>
          <w:b/>
          <w:bCs/>
          <w:sz w:val="24"/>
          <w:szCs w:val="24"/>
          <w:u w:val="single"/>
          <w:lang w:val="en-US"/>
        </w:rPr>
        <w:t>een</w:t>
      </w:r>
      <w:r w:rsidRPr="001C7DF8">
        <w:rPr>
          <w:rFonts w:ascii="Times New Roman" w:hAnsi="Times New Roman" w:cs="Times New Roman"/>
          <w:sz w:val="24"/>
          <w:szCs w:val="24"/>
          <w:lang w:val="en-US"/>
        </w:rPr>
        <w:t xml:space="preserve"> </w:t>
      </w:r>
      <w:r w:rsidRPr="001C7DF8">
        <w:rPr>
          <w:rFonts w:ascii="Times New Roman" w:hAnsi="Times New Roman" w:cs="Times New Roman"/>
          <w:i/>
          <w:iCs/>
          <w:sz w:val="24"/>
          <w:szCs w:val="24"/>
          <w:lang w:val="en-US"/>
        </w:rPr>
        <w:t>×</w:t>
      </w:r>
      <w:r w:rsidRPr="001C7DF8">
        <w:rPr>
          <w:rFonts w:ascii="Times New Roman" w:hAnsi="Times New Roman" w:cs="Times New Roman"/>
          <w:sz w:val="24"/>
          <w:szCs w:val="24"/>
          <w:lang w:val="en-US"/>
        </w:rPr>
        <w:t xml:space="preserve"> t</w:t>
      </w:r>
      <w:r w:rsidRPr="001C7DF8">
        <w:rPr>
          <w:rFonts w:ascii="Times New Roman" w:hAnsi="Times New Roman" w:cs="Times New Roman"/>
          <w:b/>
          <w:bCs/>
          <w:sz w:val="24"/>
          <w:szCs w:val="24"/>
          <w:u w:val="single"/>
          <w:lang w:val="en-US"/>
        </w:rPr>
        <w:t>ee</w:t>
      </w:r>
      <w:r w:rsidRPr="001C7DF8">
        <w:rPr>
          <w:rFonts w:ascii="Times New Roman" w:hAnsi="Times New Roman" w:cs="Times New Roman"/>
          <w:b/>
          <w:bCs/>
          <w:sz w:val="24"/>
          <w:szCs w:val="24"/>
          <w:lang w:val="en-US"/>
        </w:rPr>
        <w:t>nager</w:t>
      </w:r>
      <w:r w:rsidRPr="00C433AA">
        <w:rPr>
          <w:rFonts w:ascii="Times New Roman" w:hAnsi="Times New Roman" w:cs="Times New Roman"/>
          <w:sz w:val="24"/>
          <w:szCs w:val="24"/>
          <w:lang w:val="en-US"/>
        </w:rPr>
        <w:t xml:space="preserve">, or </w:t>
      </w:r>
      <w:r w:rsidRPr="00C433AA">
        <w:rPr>
          <w:rFonts w:ascii="Times New Roman" w:hAnsi="Times New Roman" w:cs="Times New Roman"/>
          <w:i/>
          <w:iCs/>
          <w:sz w:val="24"/>
          <w:szCs w:val="24"/>
          <w:lang w:val="en-US"/>
        </w:rPr>
        <w:t>techquity</w:t>
      </w:r>
      <w:r w:rsidRPr="00C433AA">
        <w:rPr>
          <w:rFonts w:ascii="Times New Roman" w:hAnsi="Times New Roman" w:cs="Times New Roman"/>
          <w:sz w:val="24"/>
          <w:szCs w:val="24"/>
          <w:lang w:val="en-US"/>
        </w:rPr>
        <w:t xml:space="preserve"> ‘the use of technology to ensure everyone has the same opportunity to access adequate healthcare, for example by ensuring resources are distributed fairly’ ← </w:t>
      </w:r>
      <w:r w:rsidRPr="00D935E9">
        <w:rPr>
          <w:rFonts w:ascii="Times New Roman" w:hAnsi="Times New Roman" w:cs="Times New Roman"/>
          <w:b/>
          <w:bCs/>
          <w:sz w:val="24"/>
          <w:szCs w:val="24"/>
          <w:lang w:val="en-US"/>
        </w:rPr>
        <w:t>t</w:t>
      </w:r>
      <w:r w:rsidRPr="00D935E9">
        <w:rPr>
          <w:rFonts w:ascii="Times New Roman" w:hAnsi="Times New Roman" w:cs="Times New Roman"/>
          <w:b/>
          <w:bCs/>
          <w:sz w:val="24"/>
          <w:szCs w:val="24"/>
          <w:u w:val="single"/>
          <w:lang w:val="en-US"/>
        </w:rPr>
        <w:t>ech</w:t>
      </w:r>
      <w:r w:rsidRPr="001C7DF8">
        <w:rPr>
          <w:rFonts w:ascii="Times New Roman" w:hAnsi="Times New Roman" w:cs="Times New Roman"/>
          <w:sz w:val="24"/>
          <w:szCs w:val="24"/>
          <w:lang w:val="en-US"/>
        </w:rPr>
        <w:t xml:space="preserve"> × </w:t>
      </w:r>
      <w:r w:rsidRPr="00D935E9">
        <w:rPr>
          <w:rFonts w:ascii="Times New Roman" w:hAnsi="Times New Roman" w:cs="Times New Roman"/>
          <w:b/>
          <w:bCs/>
          <w:sz w:val="24"/>
          <w:szCs w:val="24"/>
          <w:u w:val="single"/>
          <w:lang w:val="en-US"/>
        </w:rPr>
        <w:t>eq</w:t>
      </w:r>
      <w:r w:rsidRPr="00D935E9">
        <w:rPr>
          <w:rFonts w:ascii="Times New Roman" w:hAnsi="Times New Roman" w:cs="Times New Roman"/>
          <w:b/>
          <w:bCs/>
          <w:sz w:val="24"/>
          <w:szCs w:val="24"/>
          <w:lang w:val="en-US"/>
        </w:rPr>
        <w:t>uity</w:t>
      </w:r>
      <w:r w:rsidRPr="00C433AA">
        <w:rPr>
          <w:rFonts w:ascii="Times New Roman" w:hAnsi="Times New Roman" w:cs="Times New Roman"/>
          <w:sz w:val="24"/>
          <w:szCs w:val="24"/>
          <w:lang w:val="en-US"/>
        </w:rPr>
        <w:t xml:space="preserve"> (Cambridge Dictionary blog)</w:t>
      </w:r>
      <w:r>
        <w:rPr>
          <w:rFonts w:ascii="Times New Roman" w:hAnsi="Times New Roman" w:cs="Times New Roman"/>
          <w:sz w:val="24"/>
          <w:szCs w:val="24"/>
          <w:lang w:val="en-US"/>
        </w:rPr>
        <w:t xml:space="preserve"> – </w:t>
      </w:r>
      <w:r w:rsidRPr="00C433AA">
        <w:rPr>
          <w:rFonts w:ascii="Times New Roman" w:hAnsi="Times New Roman" w:cs="Times New Roman"/>
          <w:sz w:val="24"/>
          <w:szCs w:val="24"/>
          <w:lang w:val="en-US"/>
        </w:rPr>
        <w:t xml:space="preserve">in which “two or more words are merged into one so that the blended constituents are either clipped, or partially overlap” (Beliaeva 2019: n.p.), are virtually everywhere, from advertising and online communication to newspapers, science, arts, and literature. “The visual and audial amalgamation in blends is [normally] reflected on the semantic level” (Beliaeva 2019: n.p.), as evidenced by the above examples. These innovative formations exemplify how lexical creativity is increasingly shaping </w:t>
      </w:r>
      <w:r>
        <w:rPr>
          <w:rFonts w:ascii="Times New Roman" w:hAnsi="Times New Roman" w:cs="Times New Roman"/>
          <w:sz w:val="24"/>
          <w:szCs w:val="24"/>
          <w:lang w:val="en-US"/>
        </w:rPr>
        <w:t xml:space="preserve">the </w:t>
      </w:r>
      <w:r w:rsidRPr="00C433AA">
        <w:rPr>
          <w:rFonts w:ascii="Times New Roman" w:hAnsi="Times New Roman" w:cs="Times New Roman"/>
          <w:sz w:val="24"/>
          <w:szCs w:val="24"/>
          <w:lang w:val="en-US"/>
        </w:rPr>
        <w:t xml:space="preserve">contemporary English </w:t>
      </w:r>
      <w:r>
        <w:rPr>
          <w:rFonts w:ascii="Times New Roman" w:hAnsi="Times New Roman" w:cs="Times New Roman"/>
          <w:sz w:val="24"/>
          <w:szCs w:val="24"/>
          <w:lang w:val="en-US"/>
        </w:rPr>
        <w:t>lexicon</w:t>
      </w:r>
      <w:r w:rsidRPr="00C433AA">
        <w:rPr>
          <w:rFonts w:ascii="Times New Roman" w:hAnsi="Times New Roman" w:cs="Times New Roman"/>
          <w:sz w:val="24"/>
          <w:szCs w:val="24"/>
          <w:lang w:val="en-US"/>
        </w:rPr>
        <w:t>.</w:t>
      </w:r>
    </w:p>
    <w:p w14:paraId="46EB2C1A" w14:textId="77777777" w:rsidR="00337D1E" w:rsidRDefault="00C433AA" w:rsidP="00337D1E">
      <w:pPr>
        <w:spacing w:after="0" w:line="240" w:lineRule="auto"/>
        <w:ind w:firstLine="709"/>
        <w:jc w:val="both"/>
        <w:rPr>
          <w:rFonts w:ascii="Times New Roman" w:hAnsi="Times New Roman" w:cs="Times New Roman"/>
          <w:sz w:val="24"/>
          <w:szCs w:val="24"/>
          <w:lang w:val="en-US"/>
        </w:rPr>
      </w:pPr>
      <w:r w:rsidRPr="00C433AA">
        <w:rPr>
          <w:rFonts w:ascii="Times New Roman" w:hAnsi="Times New Roman" w:cs="Times New Roman"/>
          <w:sz w:val="24"/>
          <w:szCs w:val="24"/>
          <w:lang w:val="en-US"/>
        </w:rPr>
        <w:lastRenderedPageBreak/>
        <w:t xml:space="preserve">Given their ubiquity across such a </w:t>
      </w:r>
      <w:r>
        <w:rPr>
          <w:rFonts w:ascii="Times New Roman" w:hAnsi="Times New Roman" w:cs="Times New Roman"/>
          <w:sz w:val="24"/>
          <w:szCs w:val="24"/>
          <w:lang w:val="en-US"/>
        </w:rPr>
        <w:t>wide</w:t>
      </w:r>
      <w:r w:rsidRPr="00C433AA">
        <w:rPr>
          <w:rFonts w:ascii="Times New Roman" w:hAnsi="Times New Roman" w:cs="Times New Roman"/>
          <w:sz w:val="24"/>
          <w:szCs w:val="24"/>
          <w:lang w:val="en-US"/>
        </w:rPr>
        <w:t xml:space="preserve"> range of communicative contexts, lexical blends have become increasingly </w:t>
      </w:r>
      <w:r w:rsidR="00D72C3C">
        <w:rPr>
          <w:rFonts w:ascii="Times New Roman" w:hAnsi="Times New Roman" w:cs="Times New Roman"/>
          <w:sz w:val="24"/>
          <w:szCs w:val="24"/>
          <w:lang w:val="en-US"/>
        </w:rPr>
        <w:t>prevalent</w:t>
      </w:r>
      <w:r w:rsidRPr="00C433AA">
        <w:rPr>
          <w:rFonts w:ascii="Times New Roman" w:hAnsi="Times New Roman" w:cs="Times New Roman"/>
          <w:sz w:val="24"/>
          <w:szCs w:val="24"/>
          <w:lang w:val="en-US"/>
        </w:rPr>
        <w:t xml:space="preserve"> in contemporary discourse. </w:t>
      </w:r>
      <w:r w:rsidR="00732167">
        <w:rPr>
          <w:rFonts w:ascii="Times New Roman" w:hAnsi="Times New Roman" w:cs="Times New Roman"/>
          <w:sz w:val="24"/>
          <w:szCs w:val="24"/>
          <w:lang w:val="en-US"/>
        </w:rPr>
        <w:t xml:space="preserve">This </w:t>
      </w:r>
      <w:r w:rsidR="00732167" w:rsidRPr="00732167">
        <w:rPr>
          <w:rFonts w:ascii="Times New Roman" w:hAnsi="Times New Roman" w:cs="Times New Roman"/>
          <w:sz w:val="24"/>
          <w:szCs w:val="24"/>
          <w:lang w:val="en-US"/>
        </w:rPr>
        <w:t xml:space="preserve">growth coincides </w:t>
      </w:r>
      <w:r w:rsidR="00732167">
        <w:rPr>
          <w:rFonts w:ascii="Times New Roman" w:hAnsi="Times New Roman" w:cs="Times New Roman"/>
          <w:sz w:val="24"/>
          <w:szCs w:val="24"/>
          <w:lang w:val="en-US"/>
        </w:rPr>
        <w:t xml:space="preserve">with </w:t>
      </w:r>
      <w:r w:rsidRPr="00C433AA">
        <w:rPr>
          <w:rFonts w:ascii="Times New Roman" w:hAnsi="Times New Roman" w:cs="Times New Roman"/>
          <w:sz w:val="24"/>
          <w:szCs w:val="24"/>
          <w:lang w:val="en-US"/>
        </w:rPr>
        <w:t xml:space="preserve">broader societal processes such as democratization, liberalization, and globalization, which have fostered greater political, economic, artistic, and </w:t>
      </w:r>
      <w:r w:rsidR="00732167">
        <w:rPr>
          <w:rFonts w:ascii="Times New Roman" w:hAnsi="Times New Roman" w:cs="Times New Roman"/>
          <w:sz w:val="24"/>
          <w:szCs w:val="24"/>
          <w:lang w:val="en-US"/>
        </w:rPr>
        <w:t xml:space="preserve">also </w:t>
      </w:r>
      <w:r w:rsidRPr="00C433AA">
        <w:rPr>
          <w:rFonts w:ascii="Times New Roman" w:hAnsi="Times New Roman" w:cs="Times New Roman"/>
          <w:sz w:val="24"/>
          <w:szCs w:val="24"/>
          <w:lang w:val="en-US"/>
        </w:rPr>
        <w:t xml:space="preserve">linguistic freedom. Within </w:t>
      </w:r>
      <w:r w:rsidR="00732167">
        <w:rPr>
          <w:rFonts w:ascii="Times New Roman" w:hAnsi="Times New Roman" w:cs="Times New Roman"/>
          <w:sz w:val="24"/>
          <w:szCs w:val="24"/>
          <w:lang w:val="en-US"/>
        </w:rPr>
        <w:t>such</w:t>
      </w:r>
      <w:r w:rsidR="00A63328">
        <w:rPr>
          <w:rFonts w:ascii="Times New Roman" w:hAnsi="Times New Roman" w:cs="Times New Roman"/>
          <w:sz w:val="24"/>
          <w:szCs w:val="24"/>
          <w:lang w:val="en-US"/>
        </w:rPr>
        <w:t xml:space="preserve"> a sociolinguistic</w:t>
      </w:r>
      <w:r w:rsidRPr="00C433AA">
        <w:rPr>
          <w:rFonts w:ascii="Times New Roman" w:hAnsi="Times New Roman" w:cs="Times New Roman"/>
          <w:sz w:val="24"/>
          <w:szCs w:val="24"/>
          <w:lang w:val="en-US"/>
        </w:rPr>
        <w:t xml:space="preserve"> </w:t>
      </w:r>
      <w:r w:rsidR="00732167">
        <w:rPr>
          <w:rFonts w:ascii="Times New Roman" w:hAnsi="Times New Roman" w:cs="Times New Roman"/>
          <w:sz w:val="24"/>
          <w:szCs w:val="24"/>
          <w:lang w:val="en-US"/>
        </w:rPr>
        <w:t>context</w:t>
      </w:r>
      <w:r w:rsidRPr="00C433AA">
        <w:rPr>
          <w:rFonts w:ascii="Times New Roman" w:hAnsi="Times New Roman" w:cs="Times New Roman"/>
          <w:sz w:val="24"/>
          <w:szCs w:val="24"/>
          <w:lang w:val="en-US"/>
        </w:rPr>
        <w:t>, playful and creative forms of expression have gained visibility, and lexical blending has emerged as a particularly vivid manifestation of this trend. Often characterized by their non-concatenative structure and segmental overlap, blends represent a marked deviation from traditional word-formation processes in English. Their rising frequency in both formal and informal registers suggests that l</w:t>
      </w:r>
      <w:r w:rsidR="00BB5D9D">
        <w:rPr>
          <w:rFonts w:ascii="Times New Roman" w:hAnsi="Times New Roman" w:cs="Times New Roman"/>
          <w:sz w:val="24"/>
          <w:szCs w:val="24"/>
          <w:lang w:val="en-US"/>
        </w:rPr>
        <w:t>exical</w:t>
      </w:r>
      <w:r w:rsidRPr="00C433AA">
        <w:rPr>
          <w:rFonts w:ascii="Times New Roman" w:hAnsi="Times New Roman" w:cs="Times New Roman"/>
          <w:sz w:val="24"/>
          <w:szCs w:val="24"/>
          <w:lang w:val="en-US"/>
        </w:rPr>
        <w:t xml:space="preserve"> creativity is no longer confined to specific domains or professional groups, but is now a widespread aspect of everyday language use.</w:t>
      </w:r>
    </w:p>
    <w:p w14:paraId="5EB5BC57" w14:textId="77777777" w:rsidR="00751FFD" w:rsidRDefault="00C433AA" w:rsidP="00751FFD">
      <w:pPr>
        <w:spacing w:after="0" w:line="240" w:lineRule="auto"/>
        <w:ind w:firstLine="709"/>
        <w:jc w:val="both"/>
        <w:rPr>
          <w:rFonts w:ascii="Times New Roman" w:hAnsi="Times New Roman" w:cs="Times New Roman"/>
          <w:sz w:val="24"/>
          <w:szCs w:val="24"/>
          <w:lang w:val="en-US"/>
        </w:rPr>
      </w:pPr>
      <w:r w:rsidRPr="00C433AA">
        <w:rPr>
          <w:rFonts w:ascii="Times New Roman" w:hAnsi="Times New Roman" w:cs="Times New Roman"/>
          <w:sz w:val="24"/>
          <w:szCs w:val="24"/>
          <w:lang w:val="en-US"/>
        </w:rPr>
        <w:t xml:space="preserve">Among the many areas where blends have </w:t>
      </w:r>
      <w:r w:rsidR="0085669D">
        <w:rPr>
          <w:rFonts w:ascii="Times New Roman" w:hAnsi="Times New Roman" w:cs="Times New Roman"/>
          <w:sz w:val="24"/>
          <w:szCs w:val="24"/>
          <w:lang w:val="en-US"/>
        </w:rPr>
        <w:t>become especially prevalent</w:t>
      </w:r>
      <w:r w:rsidRPr="00C433AA">
        <w:rPr>
          <w:rFonts w:ascii="Times New Roman" w:hAnsi="Times New Roman" w:cs="Times New Roman"/>
          <w:sz w:val="24"/>
          <w:szCs w:val="24"/>
          <w:lang w:val="en-US"/>
        </w:rPr>
        <w:t xml:space="preserve">, advertising and </w:t>
      </w:r>
      <w:r w:rsidR="00BB4CB6">
        <w:rPr>
          <w:rFonts w:ascii="Times New Roman" w:hAnsi="Times New Roman" w:cs="Times New Roman"/>
          <w:sz w:val="24"/>
          <w:szCs w:val="24"/>
          <w:lang w:val="en-US"/>
        </w:rPr>
        <w:t>newspapers</w:t>
      </w:r>
      <w:r w:rsidR="0085669D">
        <w:rPr>
          <w:rFonts w:ascii="Times New Roman" w:hAnsi="Times New Roman" w:cs="Times New Roman"/>
          <w:sz w:val="24"/>
          <w:szCs w:val="24"/>
          <w:lang w:val="en-US"/>
        </w:rPr>
        <w:t xml:space="preserve"> – </w:t>
      </w:r>
      <w:r w:rsidRPr="00C433AA">
        <w:rPr>
          <w:rFonts w:ascii="Times New Roman" w:hAnsi="Times New Roman" w:cs="Times New Roman"/>
          <w:sz w:val="24"/>
          <w:szCs w:val="24"/>
          <w:lang w:val="en-US"/>
        </w:rPr>
        <w:t>particularly newspaper headlines</w:t>
      </w:r>
      <w:r w:rsidR="0085669D">
        <w:rPr>
          <w:rFonts w:ascii="Times New Roman" w:hAnsi="Times New Roman" w:cs="Times New Roman"/>
          <w:sz w:val="24"/>
          <w:szCs w:val="24"/>
          <w:lang w:val="en-US"/>
        </w:rPr>
        <w:t xml:space="preserve"> – </w:t>
      </w:r>
      <w:r w:rsidRPr="00C433AA">
        <w:rPr>
          <w:rFonts w:ascii="Times New Roman" w:hAnsi="Times New Roman" w:cs="Times New Roman"/>
          <w:sz w:val="24"/>
          <w:szCs w:val="24"/>
          <w:lang w:val="en-US"/>
        </w:rPr>
        <w:t xml:space="preserve">have received significant scholarly attention as especially fertile grounds for their emergence (Pound 1914; Adams 1973; Bryant 1974; Lehrer 2007; Mattiello 2013; 2019; Danilović Jeremić &amp; Josijević 2019a). These domains lend themselves to the playful and relatively unconstrained manipulation of lexical norms, with tabloids in particular acting as “lexical trendsetters” (Balteiro 2022). The most commonly cited reason for the abundance of blends in these contexts is their “attention-catching quality” (Adams 1973: 159; Baldi &amp; Dawar 2000: 967; Lehrer 2007: 128; Ronneberger-Sibold 2010: 206–207; López Rúa 2012: 23), which aligns with the communicative </w:t>
      </w:r>
      <w:r w:rsidR="00D72C3C">
        <w:rPr>
          <w:rFonts w:ascii="Times New Roman" w:hAnsi="Times New Roman" w:cs="Times New Roman"/>
          <w:sz w:val="24"/>
          <w:szCs w:val="24"/>
          <w:lang w:val="en-US"/>
        </w:rPr>
        <w:t>intentions</w:t>
      </w:r>
      <w:r w:rsidRPr="00C433AA">
        <w:rPr>
          <w:rFonts w:ascii="Times New Roman" w:hAnsi="Times New Roman" w:cs="Times New Roman"/>
          <w:sz w:val="24"/>
          <w:szCs w:val="24"/>
          <w:lang w:val="en-US"/>
        </w:rPr>
        <w:t xml:space="preserve"> of both advertising and </w:t>
      </w:r>
      <w:r w:rsidRPr="00B411C4">
        <w:rPr>
          <w:rFonts w:ascii="Times New Roman" w:hAnsi="Times New Roman" w:cs="Times New Roman"/>
          <w:sz w:val="24"/>
          <w:szCs w:val="24"/>
          <w:lang w:val="en-US"/>
        </w:rPr>
        <w:t>headline writing</w:t>
      </w:r>
      <w:r w:rsidRPr="00C433AA">
        <w:rPr>
          <w:rFonts w:ascii="Times New Roman" w:hAnsi="Times New Roman" w:cs="Times New Roman"/>
          <w:sz w:val="24"/>
          <w:szCs w:val="24"/>
          <w:lang w:val="en-US"/>
        </w:rPr>
        <w:t>.</w:t>
      </w:r>
    </w:p>
    <w:p w14:paraId="0A3E316E" w14:textId="73E62210" w:rsidR="00B41389" w:rsidRDefault="00227F37" w:rsidP="00751FFD">
      <w:pPr>
        <w:spacing w:after="0" w:line="240" w:lineRule="auto"/>
        <w:ind w:firstLine="709"/>
        <w:jc w:val="both"/>
        <w:rPr>
          <w:rFonts w:ascii="Times New Roman" w:hAnsi="Times New Roman" w:cs="Times New Roman"/>
          <w:sz w:val="24"/>
          <w:szCs w:val="24"/>
          <w:lang w:val="en-US"/>
        </w:rPr>
      </w:pPr>
      <w:r w:rsidRPr="00227F37">
        <w:rPr>
          <w:rFonts w:ascii="Times New Roman" w:hAnsi="Times New Roman" w:cs="Times New Roman"/>
          <w:sz w:val="24"/>
          <w:szCs w:val="24"/>
          <w:lang w:val="en-US"/>
        </w:rPr>
        <w:t xml:space="preserve">Even though a great many research studies have analyzed and discussed formal and/or semantic characteristics of intentional English blends </w:t>
      </w:r>
      <w:r w:rsidR="004F25F2">
        <w:rPr>
          <w:rFonts w:ascii="Times New Roman" w:hAnsi="Times New Roman" w:cs="Times New Roman"/>
          <w:sz w:val="24"/>
          <w:szCs w:val="24"/>
          <w:lang w:val="en-US"/>
        </w:rPr>
        <w:t>–</w:t>
      </w:r>
      <w:r w:rsidRPr="00227F37">
        <w:rPr>
          <w:rFonts w:ascii="Times New Roman" w:hAnsi="Times New Roman" w:cs="Times New Roman"/>
          <w:sz w:val="24"/>
          <w:szCs w:val="24"/>
          <w:lang w:val="en-US"/>
        </w:rPr>
        <w:t xml:space="preserve"> including examples from advertising and newspapers (e.g., Danilović Jeremić &amp; Josijević 2019a; 2019b; Balteiro 2022) </w:t>
      </w:r>
      <w:r w:rsidR="004F25F2">
        <w:rPr>
          <w:rFonts w:ascii="Times New Roman" w:hAnsi="Times New Roman" w:cs="Times New Roman"/>
          <w:sz w:val="24"/>
          <w:szCs w:val="24"/>
          <w:lang w:val="en-US"/>
        </w:rPr>
        <w:t>–</w:t>
      </w:r>
      <w:r w:rsidRPr="00227F37">
        <w:rPr>
          <w:rFonts w:ascii="Times New Roman" w:hAnsi="Times New Roman" w:cs="Times New Roman"/>
          <w:sz w:val="24"/>
          <w:szCs w:val="24"/>
          <w:lang w:val="en-US"/>
        </w:rPr>
        <w:t xml:space="preserve"> to our knowledge, no study has been entirely devoted to systematically comparing formal and/or semantic features of </w:t>
      </w:r>
      <w:r w:rsidR="008F4754">
        <w:rPr>
          <w:rFonts w:ascii="Times New Roman" w:hAnsi="Times New Roman" w:cs="Times New Roman"/>
          <w:sz w:val="24"/>
          <w:szCs w:val="24"/>
          <w:lang w:val="en-US"/>
        </w:rPr>
        <w:t xml:space="preserve">English </w:t>
      </w:r>
      <w:r w:rsidRPr="00227F37">
        <w:rPr>
          <w:rFonts w:ascii="Times New Roman" w:hAnsi="Times New Roman" w:cs="Times New Roman"/>
          <w:sz w:val="24"/>
          <w:szCs w:val="24"/>
          <w:lang w:val="en-US"/>
        </w:rPr>
        <w:t xml:space="preserve">blends across these </w:t>
      </w:r>
      <w:r w:rsidR="00870FAF">
        <w:rPr>
          <w:rFonts w:ascii="Times New Roman" w:hAnsi="Times New Roman" w:cs="Times New Roman"/>
          <w:sz w:val="24"/>
          <w:szCs w:val="24"/>
          <w:lang w:val="en-US"/>
        </w:rPr>
        <w:t xml:space="preserve">(or other) </w:t>
      </w:r>
      <w:r w:rsidRPr="00227F37">
        <w:rPr>
          <w:rFonts w:ascii="Times New Roman" w:hAnsi="Times New Roman" w:cs="Times New Roman"/>
          <w:sz w:val="24"/>
          <w:szCs w:val="24"/>
          <w:lang w:val="en-US"/>
        </w:rPr>
        <w:t xml:space="preserve">communicative domains. Some earlier works have, however, focused on identifying and describing characteristic features of </w:t>
      </w:r>
      <w:r w:rsidR="008F4754">
        <w:rPr>
          <w:rFonts w:ascii="Times New Roman" w:hAnsi="Times New Roman" w:cs="Times New Roman"/>
          <w:sz w:val="24"/>
          <w:szCs w:val="24"/>
          <w:lang w:val="en-US"/>
        </w:rPr>
        <w:t xml:space="preserve">English </w:t>
      </w:r>
      <w:r w:rsidRPr="00227F37">
        <w:rPr>
          <w:rFonts w:ascii="Times New Roman" w:hAnsi="Times New Roman" w:cs="Times New Roman"/>
          <w:sz w:val="24"/>
          <w:szCs w:val="24"/>
          <w:lang w:val="en-US"/>
        </w:rPr>
        <w:t>blends from particular domains (e.g., newspapers, online or electronic communication, literature, arts) (e.g., López Rúa 2005; 2007; Balteiro 2022), or their subdomains (e.g., cartoons or TV series for children, sitcoms, video games, alternative music, etc.) (e.g., López Rúa 2010; 2012; 2019; Balteiro 2013; Renwick &amp; Renner 2019; Danilović Jeremić 2021).</w:t>
      </w:r>
      <w:r w:rsidR="00B41389" w:rsidRPr="00B41389">
        <w:t xml:space="preserve"> </w:t>
      </w:r>
      <w:r w:rsidR="00B41389" w:rsidRPr="00B41389">
        <w:rPr>
          <w:rFonts w:ascii="Times New Roman" w:hAnsi="Times New Roman" w:cs="Times New Roman"/>
          <w:sz w:val="24"/>
          <w:szCs w:val="24"/>
          <w:lang w:val="en-US"/>
        </w:rPr>
        <w:t>One relevant study focusing on a language other than English is Ronneberger-Sibold (2006), which compares satirical and brand name blends in German.</w:t>
      </w:r>
      <w:r w:rsidR="005F4B20">
        <w:rPr>
          <w:rStyle w:val="Odkaznapoznmkupodiarou"/>
          <w:rFonts w:ascii="Times New Roman" w:hAnsi="Times New Roman" w:cs="Times New Roman"/>
          <w:sz w:val="24"/>
          <w:szCs w:val="24"/>
          <w:lang w:val="en-US"/>
        </w:rPr>
        <w:footnoteReference w:id="1"/>
      </w:r>
    </w:p>
    <w:p w14:paraId="4F7BCEA6" w14:textId="3A149BDD" w:rsidR="00F272B8" w:rsidRDefault="00F272B8" w:rsidP="00751FFD">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Given the notable lack of empirical evidence as regards the similarities and differences between blends </w:t>
      </w:r>
      <w:r w:rsidRPr="00EB7703">
        <w:rPr>
          <w:rFonts w:ascii="Times New Roman" w:hAnsi="Times New Roman" w:cs="Times New Roman"/>
          <w:sz w:val="24"/>
          <w:szCs w:val="24"/>
          <w:lang w:val="en-US"/>
        </w:rPr>
        <w:t xml:space="preserve">coming from </w:t>
      </w:r>
      <w:r w:rsidRPr="00F54B0A">
        <w:rPr>
          <w:rFonts w:ascii="Times New Roman" w:hAnsi="Times New Roman" w:cs="Times New Roman"/>
          <w:sz w:val="24"/>
          <w:szCs w:val="24"/>
          <w:lang w:val="en-US"/>
        </w:rPr>
        <w:t xml:space="preserve">qualitatively </w:t>
      </w:r>
      <w:r w:rsidRPr="00EB7703">
        <w:rPr>
          <w:rFonts w:ascii="Times New Roman" w:hAnsi="Times New Roman" w:cs="Times New Roman"/>
          <w:sz w:val="24"/>
          <w:szCs w:val="24"/>
          <w:lang w:val="en-US"/>
        </w:rPr>
        <w:t xml:space="preserve">different </w:t>
      </w:r>
      <w:r>
        <w:rPr>
          <w:rFonts w:ascii="Times New Roman" w:hAnsi="Times New Roman" w:cs="Times New Roman"/>
          <w:sz w:val="24"/>
          <w:szCs w:val="24"/>
          <w:lang w:val="en-US"/>
        </w:rPr>
        <w:t>samples of blends, the overall aim of this paper is to compare a few structural aspects of English blends from commercial names (i.e., trade names and brand names, as defined in Baldi &amp; Dawar 2000: 966–967) and newspapers. Although, as previously mentioned, both these domains primarily tend to attract the attention of as many consumers or readers as possible, by exploiting</w:t>
      </w:r>
      <w:r w:rsidRPr="004D4E7A">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wide </w:t>
      </w:r>
      <w:r w:rsidRPr="004D4E7A">
        <w:rPr>
          <w:rFonts w:ascii="Times New Roman" w:hAnsi="Times New Roman" w:cs="Times New Roman"/>
          <w:sz w:val="24"/>
          <w:szCs w:val="24"/>
          <w:lang w:val="en-US"/>
        </w:rPr>
        <w:t xml:space="preserve">variety of </w:t>
      </w:r>
      <w:r>
        <w:rPr>
          <w:rFonts w:ascii="Times New Roman" w:hAnsi="Times New Roman" w:cs="Times New Roman"/>
          <w:sz w:val="24"/>
          <w:szCs w:val="24"/>
          <w:lang w:val="en-US"/>
        </w:rPr>
        <w:t xml:space="preserve">linguistic </w:t>
      </w:r>
      <w:r w:rsidRPr="004D4E7A">
        <w:rPr>
          <w:rFonts w:ascii="Times New Roman" w:hAnsi="Times New Roman" w:cs="Times New Roman"/>
          <w:sz w:val="24"/>
          <w:szCs w:val="24"/>
          <w:lang w:val="en-US"/>
        </w:rPr>
        <w:t>means</w:t>
      </w:r>
      <w:r w:rsidR="00F103BD">
        <w:rPr>
          <w:rFonts w:ascii="Times New Roman" w:hAnsi="Times New Roman" w:cs="Times New Roman"/>
          <w:sz w:val="24"/>
          <w:szCs w:val="24"/>
          <w:lang w:val="en-US"/>
        </w:rPr>
        <w:t xml:space="preserve"> (e.g., </w:t>
      </w:r>
      <w:r w:rsidR="00F103BD" w:rsidRPr="00F103BD">
        <w:rPr>
          <w:rFonts w:ascii="Times New Roman" w:hAnsi="Times New Roman" w:cs="Times New Roman"/>
          <w:sz w:val="24"/>
          <w:szCs w:val="24"/>
          <w:lang w:val="en-US"/>
        </w:rPr>
        <w:t>wordplay, brevity</w:t>
      </w:r>
      <w:r w:rsidR="00F103BD">
        <w:rPr>
          <w:rFonts w:ascii="Times New Roman" w:hAnsi="Times New Roman" w:cs="Times New Roman"/>
          <w:sz w:val="24"/>
          <w:szCs w:val="24"/>
          <w:lang w:val="en-US"/>
        </w:rPr>
        <w:t xml:space="preserve">) and non-linguistic means (e.g., </w:t>
      </w:r>
      <w:r w:rsidR="00F103BD" w:rsidRPr="00F103BD">
        <w:rPr>
          <w:rFonts w:ascii="Times New Roman" w:hAnsi="Times New Roman" w:cs="Times New Roman"/>
          <w:sz w:val="24"/>
          <w:szCs w:val="24"/>
          <w:lang w:val="en-US"/>
        </w:rPr>
        <w:t>distinctive spelling, typography, font size or color, and the use of symbols or visual markers</w:t>
      </w:r>
      <w:r w:rsidR="00F103BD">
        <w:rPr>
          <w:rFonts w:ascii="Times New Roman" w:hAnsi="Times New Roman" w:cs="Times New Roman"/>
          <w:sz w:val="24"/>
          <w:szCs w:val="24"/>
          <w:lang w:val="en-US"/>
        </w:rPr>
        <w:t xml:space="preserve"> – </w:t>
      </w:r>
      <w:r w:rsidR="00F103BD" w:rsidRPr="00F103BD">
        <w:rPr>
          <w:rFonts w:ascii="Times New Roman" w:hAnsi="Times New Roman" w:cs="Times New Roman"/>
          <w:sz w:val="24"/>
          <w:szCs w:val="24"/>
          <w:lang w:val="en-US"/>
        </w:rPr>
        <w:t xml:space="preserve">including graphological features such as </w:t>
      </w:r>
      <w:r w:rsidR="00F103BD" w:rsidRPr="00BC035A">
        <w:rPr>
          <w:rFonts w:ascii="Times New Roman" w:hAnsi="Times New Roman" w:cs="Times New Roman"/>
          <w:i/>
          <w:iCs/>
          <w:sz w:val="24"/>
          <w:szCs w:val="24"/>
          <w:lang w:val="en-US"/>
        </w:rPr>
        <w:t>bicapitalization</w:t>
      </w:r>
      <w:r w:rsidR="00F103BD" w:rsidRPr="00F103BD">
        <w:rPr>
          <w:rFonts w:ascii="Times New Roman" w:hAnsi="Times New Roman" w:cs="Times New Roman"/>
          <w:sz w:val="24"/>
          <w:szCs w:val="24"/>
          <w:lang w:val="en-US"/>
        </w:rPr>
        <w:t>; see Crystal 20</w:t>
      </w:r>
      <w:r w:rsidR="001520A0">
        <w:rPr>
          <w:rFonts w:ascii="Times New Roman" w:hAnsi="Times New Roman" w:cs="Times New Roman"/>
          <w:sz w:val="24"/>
          <w:szCs w:val="24"/>
          <w:lang w:val="en-US"/>
        </w:rPr>
        <w:t>0</w:t>
      </w:r>
      <w:r w:rsidR="00F103BD" w:rsidRPr="00F103BD">
        <w:rPr>
          <w:rFonts w:ascii="Times New Roman" w:hAnsi="Times New Roman" w:cs="Times New Roman"/>
          <w:sz w:val="24"/>
          <w:szCs w:val="24"/>
          <w:lang w:val="en-US"/>
        </w:rPr>
        <w:t>1</w:t>
      </w:r>
      <w:r w:rsidR="00F103BD">
        <w:rPr>
          <w:rFonts w:ascii="Times New Roman" w:hAnsi="Times New Roman" w:cs="Times New Roman"/>
          <w:sz w:val="24"/>
          <w:szCs w:val="24"/>
          <w:lang w:val="en-US"/>
        </w:rPr>
        <w:t>)</w:t>
      </w:r>
      <w:r>
        <w:rPr>
          <w:rFonts w:ascii="Times New Roman" w:hAnsi="Times New Roman" w:cs="Times New Roman"/>
          <w:sz w:val="24"/>
          <w:szCs w:val="24"/>
          <w:lang w:val="en-US"/>
        </w:rPr>
        <w:t xml:space="preserve">, they also differ in </w:t>
      </w:r>
      <w:r w:rsidRPr="00B67237">
        <w:rPr>
          <w:rFonts w:ascii="Times New Roman" w:hAnsi="Times New Roman" w:cs="Times New Roman"/>
          <w:sz w:val="24"/>
          <w:szCs w:val="24"/>
          <w:lang w:val="en-US"/>
        </w:rPr>
        <w:t xml:space="preserve">the requirements </w:t>
      </w:r>
      <w:r>
        <w:rPr>
          <w:rFonts w:ascii="Times New Roman" w:hAnsi="Times New Roman" w:cs="Times New Roman"/>
          <w:sz w:val="24"/>
          <w:szCs w:val="24"/>
          <w:lang w:val="en-US"/>
        </w:rPr>
        <w:t>regarding</w:t>
      </w:r>
      <w:r w:rsidRPr="00B67237">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relative morphotactic and morphosemantic </w:t>
      </w:r>
      <w:r w:rsidRPr="00B67237">
        <w:rPr>
          <w:rFonts w:ascii="Times New Roman" w:hAnsi="Times New Roman" w:cs="Times New Roman"/>
          <w:sz w:val="24"/>
          <w:szCs w:val="24"/>
          <w:lang w:val="en-US"/>
        </w:rPr>
        <w:t xml:space="preserve">transparency of </w:t>
      </w:r>
      <w:r>
        <w:rPr>
          <w:rFonts w:ascii="Times New Roman" w:hAnsi="Times New Roman" w:cs="Times New Roman"/>
          <w:sz w:val="24"/>
          <w:szCs w:val="24"/>
          <w:lang w:val="en-US"/>
        </w:rPr>
        <w:t>lexical</w:t>
      </w:r>
      <w:r w:rsidRPr="00B67237">
        <w:rPr>
          <w:rFonts w:ascii="Times New Roman" w:hAnsi="Times New Roman" w:cs="Times New Roman"/>
          <w:sz w:val="24"/>
          <w:szCs w:val="24"/>
          <w:lang w:val="en-US"/>
        </w:rPr>
        <w:t xml:space="preserve"> forms</w:t>
      </w:r>
      <w:r>
        <w:rPr>
          <w:rFonts w:ascii="Times New Roman" w:hAnsi="Times New Roman" w:cs="Times New Roman"/>
          <w:sz w:val="24"/>
          <w:szCs w:val="24"/>
          <w:lang w:val="en-US"/>
        </w:rPr>
        <w:t xml:space="preserve"> they use. </w:t>
      </w:r>
      <w:r w:rsidRPr="008B0371">
        <w:rPr>
          <w:rFonts w:ascii="Times New Roman" w:hAnsi="Times New Roman" w:cs="Times New Roman"/>
          <w:sz w:val="24"/>
          <w:szCs w:val="24"/>
          <w:lang w:val="en-US"/>
        </w:rPr>
        <w:t xml:space="preserve">For instance, </w:t>
      </w:r>
      <w:r>
        <w:rPr>
          <w:rFonts w:ascii="Times New Roman" w:hAnsi="Times New Roman" w:cs="Times New Roman"/>
          <w:sz w:val="24"/>
          <w:szCs w:val="24"/>
          <w:lang w:val="en-US"/>
        </w:rPr>
        <w:t>branding agencies</w:t>
      </w:r>
      <w:r w:rsidRPr="008B0371">
        <w:rPr>
          <w:rFonts w:ascii="Times New Roman" w:hAnsi="Times New Roman" w:cs="Times New Roman"/>
          <w:sz w:val="24"/>
          <w:szCs w:val="24"/>
          <w:lang w:val="en-US"/>
        </w:rPr>
        <w:t xml:space="preserve"> </w:t>
      </w:r>
      <w:r>
        <w:rPr>
          <w:rFonts w:ascii="Times New Roman" w:hAnsi="Times New Roman" w:cs="Times New Roman"/>
          <w:sz w:val="24"/>
          <w:szCs w:val="24"/>
          <w:lang w:val="en-US"/>
        </w:rPr>
        <w:t>aim</w:t>
      </w:r>
      <w:r w:rsidRPr="008B0371">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produce the names for companies or their products that not only </w:t>
      </w:r>
      <w:r w:rsidRPr="007C1D67">
        <w:rPr>
          <w:rFonts w:ascii="Times New Roman" w:hAnsi="Times New Roman" w:cs="Times New Roman"/>
          <w:sz w:val="24"/>
          <w:szCs w:val="24"/>
          <w:lang w:val="en-US"/>
        </w:rPr>
        <w:t xml:space="preserve">stand </w:t>
      </w:r>
      <w:r w:rsidRPr="007C1D67">
        <w:rPr>
          <w:rFonts w:ascii="Times New Roman" w:hAnsi="Times New Roman" w:cs="Times New Roman"/>
          <w:sz w:val="24"/>
          <w:szCs w:val="24"/>
          <w:lang w:val="en-US"/>
        </w:rPr>
        <w:lastRenderedPageBreak/>
        <w:t>out</w:t>
      </w:r>
      <w:r>
        <w:rPr>
          <w:rFonts w:ascii="Times New Roman" w:hAnsi="Times New Roman" w:cs="Times New Roman"/>
          <w:sz w:val="24"/>
          <w:szCs w:val="24"/>
          <w:lang w:val="en-US"/>
        </w:rPr>
        <w:t xml:space="preserve"> in the market, </w:t>
      </w:r>
      <w:r w:rsidRPr="00C06A2D">
        <w:rPr>
          <w:rFonts w:ascii="Times New Roman" w:hAnsi="Times New Roman" w:cs="Times New Roman"/>
          <w:sz w:val="24"/>
          <w:szCs w:val="24"/>
          <w:lang w:val="en-US"/>
        </w:rPr>
        <w:t>since it is nowadays “not products that are sold but names”</w:t>
      </w:r>
      <w:r>
        <w:rPr>
          <w:rFonts w:ascii="Times New Roman" w:hAnsi="Times New Roman" w:cs="Times New Roman"/>
          <w:sz w:val="24"/>
          <w:szCs w:val="24"/>
          <w:lang w:val="en-US"/>
        </w:rPr>
        <w:t xml:space="preserve">, but are also unique enough to be registered in the first place </w:t>
      </w:r>
      <w:r w:rsidRPr="008B0371">
        <w:rPr>
          <w:rFonts w:ascii="Times New Roman" w:hAnsi="Times New Roman" w:cs="Times New Roman"/>
          <w:sz w:val="24"/>
          <w:szCs w:val="24"/>
          <w:lang w:val="en-US"/>
        </w:rPr>
        <w:t>(Piller 2001: 189</w:t>
      </w:r>
      <w:r>
        <w:rPr>
          <w:rFonts w:ascii="Times New Roman" w:hAnsi="Times New Roman" w:cs="Times New Roman"/>
          <w:sz w:val="24"/>
          <w:szCs w:val="24"/>
          <w:lang w:val="en-US"/>
        </w:rPr>
        <w:t xml:space="preserve">–190; cf. also Robertson 1989: 61–63; </w:t>
      </w:r>
      <w:r w:rsidRPr="00B16D2E">
        <w:rPr>
          <w:rFonts w:ascii="Times New Roman" w:hAnsi="Times New Roman" w:cs="Times New Roman"/>
          <w:sz w:val="24"/>
          <w:szCs w:val="24"/>
          <w:lang w:val="en-US"/>
        </w:rPr>
        <w:t xml:space="preserve">Baldi &amp; Dawar 2000: 967; </w:t>
      </w:r>
      <w:r w:rsidRPr="00254FF0">
        <w:rPr>
          <w:rFonts w:ascii="Times New Roman" w:hAnsi="Times New Roman" w:cs="Times New Roman"/>
          <w:sz w:val="24"/>
          <w:szCs w:val="24"/>
          <w:lang w:val="en-US"/>
        </w:rPr>
        <w:t>Ronneberger-Sibold 2006: 166</w:t>
      </w:r>
      <w:r w:rsidRPr="008B037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C7178">
        <w:rPr>
          <w:rFonts w:ascii="Times New Roman" w:hAnsi="Times New Roman" w:cs="Times New Roman"/>
          <w:sz w:val="24"/>
          <w:szCs w:val="24"/>
          <w:lang w:val="en-US"/>
        </w:rPr>
        <w:t>Accordingly,</w:t>
      </w:r>
      <w:r>
        <w:rPr>
          <w:rFonts w:ascii="Times New Roman" w:hAnsi="Times New Roman" w:cs="Times New Roman"/>
          <w:sz w:val="24"/>
          <w:szCs w:val="24"/>
          <w:lang w:val="en-US"/>
        </w:rPr>
        <w:t xml:space="preserve"> “the formation of brand names is […] subject to legal and marketing, ie </w:t>
      </w:r>
      <w:r w:rsidR="00295315">
        <w:rPr>
          <w:rFonts w:ascii="Times New Roman" w:hAnsi="Times New Roman" w:cs="Times New Roman"/>
          <w:sz w:val="24"/>
          <w:szCs w:val="24"/>
          <w:lang w:val="en-US"/>
        </w:rPr>
        <w:t xml:space="preserve">[sic] </w:t>
      </w:r>
      <w:r>
        <w:rPr>
          <w:rFonts w:ascii="Times New Roman" w:hAnsi="Times New Roman" w:cs="Times New Roman"/>
          <w:sz w:val="24"/>
          <w:szCs w:val="24"/>
          <w:lang w:val="en-US"/>
        </w:rPr>
        <w:t xml:space="preserve">social demands in more obvious ways than word formation in many other fields” (Piller 2001: 189). Closely related to this characteristic of commercial names is their </w:t>
      </w:r>
      <w:r w:rsidRPr="000F408B">
        <w:rPr>
          <w:rFonts w:ascii="Times New Roman" w:hAnsi="Times New Roman" w:cs="Times New Roman"/>
          <w:sz w:val="24"/>
          <w:szCs w:val="24"/>
          <w:lang w:val="en-US"/>
        </w:rPr>
        <w:t>memorability</w:t>
      </w:r>
      <w:r>
        <w:rPr>
          <w:rFonts w:ascii="Times New Roman" w:hAnsi="Times New Roman" w:cs="Times New Roman"/>
          <w:sz w:val="24"/>
          <w:szCs w:val="24"/>
          <w:lang w:val="en-US"/>
        </w:rPr>
        <w:t xml:space="preserve">, since “the name that is different attracts attention and thus increases the probability of further cognitive processes which lead to long-term memory” </w:t>
      </w:r>
      <w:r w:rsidRPr="000F408B">
        <w:rPr>
          <w:rFonts w:ascii="Times New Roman" w:hAnsi="Times New Roman" w:cs="Times New Roman"/>
          <w:sz w:val="24"/>
          <w:szCs w:val="24"/>
          <w:lang w:val="en-US"/>
        </w:rPr>
        <w:t>(Robertson 1989: 62–63)</w:t>
      </w:r>
      <w:r>
        <w:rPr>
          <w:rFonts w:ascii="Times New Roman" w:hAnsi="Times New Roman" w:cs="Times New Roman"/>
          <w:sz w:val="24"/>
          <w:szCs w:val="24"/>
          <w:lang w:val="en-US"/>
        </w:rPr>
        <w:t xml:space="preserve">. In addition, desirable </w:t>
      </w:r>
      <w:r w:rsidRPr="00A1698F">
        <w:rPr>
          <w:rFonts w:ascii="Times New Roman" w:hAnsi="Times New Roman" w:cs="Times New Roman"/>
          <w:sz w:val="24"/>
          <w:szCs w:val="24"/>
          <w:lang w:val="en-US"/>
        </w:rPr>
        <w:t>brand</w:t>
      </w:r>
      <w:r>
        <w:rPr>
          <w:rFonts w:ascii="Times New Roman" w:hAnsi="Times New Roman" w:cs="Times New Roman"/>
          <w:sz w:val="24"/>
          <w:szCs w:val="24"/>
          <w:lang w:val="en-US"/>
        </w:rPr>
        <w:t xml:space="preserve"> name characteristics include its </w:t>
      </w:r>
      <w:r w:rsidRPr="007B5703">
        <w:rPr>
          <w:rFonts w:ascii="Times New Roman" w:hAnsi="Times New Roman" w:cs="Times New Roman"/>
          <w:sz w:val="24"/>
          <w:szCs w:val="24"/>
          <w:lang w:val="en-US"/>
        </w:rPr>
        <w:t>(relative) shortness</w:t>
      </w:r>
      <w:r>
        <w:rPr>
          <w:rFonts w:ascii="Times New Roman" w:hAnsi="Times New Roman" w:cs="Times New Roman"/>
          <w:sz w:val="24"/>
          <w:szCs w:val="24"/>
          <w:lang w:val="en-US"/>
        </w:rPr>
        <w:t xml:space="preserve"> as well as</w:t>
      </w:r>
      <w:r w:rsidRPr="007B570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Pr="007B5703">
        <w:rPr>
          <w:rFonts w:ascii="Times New Roman" w:hAnsi="Times New Roman" w:cs="Times New Roman"/>
          <w:sz w:val="24"/>
          <w:szCs w:val="24"/>
          <w:lang w:val="en-US"/>
        </w:rPr>
        <w:t>ease of pronunciation</w:t>
      </w:r>
      <w:r>
        <w:rPr>
          <w:rFonts w:ascii="Times New Roman" w:hAnsi="Times New Roman" w:cs="Times New Roman"/>
          <w:sz w:val="24"/>
          <w:szCs w:val="24"/>
          <w:lang w:val="en-US"/>
        </w:rPr>
        <w:t>, since</w:t>
      </w:r>
      <w:r w:rsidRPr="007B5703">
        <w:rPr>
          <w:rFonts w:ascii="Times New Roman" w:hAnsi="Times New Roman" w:cs="Times New Roman"/>
          <w:sz w:val="24"/>
          <w:szCs w:val="24"/>
          <w:lang w:val="en-US"/>
        </w:rPr>
        <w:t xml:space="preserve"> it is</w:t>
      </w:r>
      <w:r>
        <w:rPr>
          <w:rFonts w:ascii="Times New Roman" w:hAnsi="Times New Roman" w:cs="Times New Roman"/>
          <w:sz w:val="24"/>
          <w:szCs w:val="24"/>
          <w:lang w:val="en-US"/>
        </w:rPr>
        <w:t xml:space="preserve"> normally</w:t>
      </w:r>
      <w:r w:rsidRPr="007B570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much </w:t>
      </w:r>
      <w:r w:rsidRPr="007B5703">
        <w:rPr>
          <w:rFonts w:ascii="Times New Roman" w:hAnsi="Times New Roman" w:cs="Times New Roman"/>
          <w:sz w:val="24"/>
          <w:szCs w:val="24"/>
          <w:lang w:val="en-US"/>
        </w:rPr>
        <w:t>easier to encode shorter</w:t>
      </w:r>
      <w:r>
        <w:rPr>
          <w:rFonts w:ascii="Times New Roman" w:hAnsi="Times New Roman" w:cs="Times New Roman"/>
          <w:sz w:val="24"/>
          <w:szCs w:val="24"/>
          <w:lang w:val="en-US"/>
        </w:rPr>
        <w:t xml:space="preserve"> and more easily pronounceable </w:t>
      </w:r>
      <w:r w:rsidRPr="007B5703">
        <w:rPr>
          <w:rFonts w:ascii="Times New Roman" w:hAnsi="Times New Roman" w:cs="Times New Roman"/>
          <w:sz w:val="24"/>
          <w:szCs w:val="24"/>
          <w:lang w:val="en-US"/>
        </w:rPr>
        <w:t>words in memory</w:t>
      </w:r>
      <w:r>
        <w:rPr>
          <w:rFonts w:ascii="Times New Roman" w:hAnsi="Times New Roman" w:cs="Times New Roman"/>
          <w:sz w:val="24"/>
          <w:szCs w:val="24"/>
          <w:lang w:val="en-US"/>
        </w:rPr>
        <w:t>. This is yet another</w:t>
      </w:r>
      <w:r w:rsidRPr="0052623B">
        <w:rPr>
          <w:rFonts w:ascii="Times New Roman" w:hAnsi="Times New Roman" w:cs="Times New Roman"/>
          <w:sz w:val="24"/>
          <w:szCs w:val="24"/>
          <w:lang w:val="en-US"/>
        </w:rPr>
        <w:t xml:space="preserve"> reason why some </w:t>
      </w:r>
      <w:r>
        <w:rPr>
          <w:rFonts w:ascii="Times New Roman" w:hAnsi="Times New Roman" w:cs="Times New Roman"/>
          <w:sz w:val="24"/>
          <w:szCs w:val="24"/>
          <w:lang w:val="en-US"/>
        </w:rPr>
        <w:t xml:space="preserve">of the </w:t>
      </w:r>
      <w:r w:rsidRPr="0052623B">
        <w:rPr>
          <w:rFonts w:ascii="Times New Roman" w:hAnsi="Times New Roman" w:cs="Times New Roman"/>
          <w:sz w:val="24"/>
          <w:szCs w:val="24"/>
          <w:lang w:val="en-US"/>
        </w:rPr>
        <w:t>blending techniques</w:t>
      </w:r>
      <w:r>
        <w:rPr>
          <w:rFonts w:ascii="Times New Roman" w:hAnsi="Times New Roman" w:cs="Times New Roman"/>
          <w:sz w:val="24"/>
          <w:szCs w:val="24"/>
          <w:lang w:val="en-US"/>
        </w:rPr>
        <w:t xml:space="preserve">, such as fragment blending (see §3 below), </w:t>
      </w:r>
      <w:r w:rsidRPr="0052623B">
        <w:rPr>
          <w:rFonts w:ascii="Times New Roman" w:hAnsi="Times New Roman" w:cs="Times New Roman"/>
          <w:sz w:val="24"/>
          <w:szCs w:val="24"/>
          <w:lang w:val="en-US"/>
        </w:rPr>
        <w:t xml:space="preserve">may be preferred over </w:t>
      </w:r>
      <w:r>
        <w:rPr>
          <w:rFonts w:ascii="Times New Roman" w:hAnsi="Times New Roman" w:cs="Times New Roman"/>
          <w:sz w:val="24"/>
          <w:szCs w:val="24"/>
          <w:lang w:val="en-US"/>
        </w:rPr>
        <w:t xml:space="preserve">the </w:t>
      </w:r>
      <w:r w:rsidRPr="0052623B">
        <w:rPr>
          <w:rFonts w:ascii="Times New Roman" w:hAnsi="Times New Roman" w:cs="Times New Roman"/>
          <w:sz w:val="24"/>
          <w:szCs w:val="24"/>
          <w:lang w:val="en-US"/>
        </w:rPr>
        <w:t>others in</w:t>
      </w:r>
      <w:r>
        <w:rPr>
          <w:rFonts w:ascii="Times New Roman" w:hAnsi="Times New Roman" w:cs="Times New Roman"/>
          <w:sz w:val="24"/>
          <w:szCs w:val="24"/>
          <w:lang w:val="en-US"/>
        </w:rPr>
        <w:t xml:space="preserve"> the creation of </w:t>
      </w:r>
      <w:r w:rsidRPr="0052623B">
        <w:rPr>
          <w:rFonts w:ascii="Times New Roman" w:hAnsi="Times New Roman" w:cs="Times New Roman"/>
          <w:sz w:val="24"/>
          <w:szCs w:val="24"/>
          <w:lang w:val="en-US"/>
        </w:rPr>
        <w:t xml:space="preserve">commercial names. </w:t>
      </w:r>
      <w:r>
        <w:rPr>
          <w:rFonts w:ascii="Times New Roman" w:hAnsi="Times New Roman" w:cs="Times New Roman"/>
          <w:sz w:val="24"/>
          <w:szCs w:val="24"/>
          <w:lang w:val="en-US"/>
        </w:rPr>
        <w:t>I</w:t>
      </w:r>
      <w:r w:rsidRPr="0052623B">
        <w:rPr>
          <w:rFonts w:ascii="Times New Roman" w:hAnsi="Times New Roman" w:cs="Times New Roman"/>
          <w:sz w:val="24"/>
          <w:szCs w:val="24"/>
          <w:lang w:val="en-US"/>
        </w:rPr>
        <w:t>n comparison with newspapers where the length of</w:t>
      </w:r>
      <w:r>
        <w:rPr>
          <w:rFonts w:ascii="Times New Roman" w:hAnsi="Times New Roman" w:cs="Times New Roman"/>
          <w:sz w:val="24"/>
          <w:szCs w:val="24"/>
          <w:lang w:val="en-US"/>
        </w:rPr>
        <w:t xml:space="preserve"> linguistic forms </w:t>
      </w:r>
      <w:r w:rsidRPr="0052623B">
        <w:rPr>
          <w:rFonts w:ascii="Times New Roman" w:hAnsi="Times New Roman" w:cs="Times New Roman"/>
          <w:sz w:val="24"/>
          <w:szCs w:val="24"/>
          <w:lang w:val="en-US"/>
        </w:rPr>
        <w:t>is not of critical importance</w:t>
      </w:r>
      <w:r>
        <w:rPr>
          <w:rFonts w:ascii="Times New Roman" w:hAnsi="Times New Roman" w:cs="Times New Roman"/>
          <w:sz w:val="24"/>
          <w:szCs w:val="24"/>
          <w:lang w:val="en-US"/>
        </w:rPr>
        <w:t xml:space="preserve"> (as evidenced by some examples </w:t>
      </w:r>
      <w:r w:rsidR="00A3218A">
        <w:rPr>
          <w:rFonts w:ascii="Times New Roman" w:hAnsi="Times New Roman" w:cs="Times New Roman"/>
          <w:sz w:val="24"/>
          <w:szCs w:val="24"/>
          <w:lang w:val="en-US"/>
        </w:rPr>
        <w:t xml:space="preserve">of </w:t>
      </w:r>
      <w:r w:rsidR="00C65BF3">
        <w:rPr>
          <w:rFonts w:ascii="Times New Roman" w:hAnsi="Times New Roman" w:cs="Times New Roman"/>
          <w:sz w:val="24"/>
          <w:szCs w:val="24"/>
          <w:lang w:val="en-US"/>
        </w:rPr>
        <w:t xml:space="preserve">the </w:t>
      </w:r>
      <w:r w:rsidR="00A3218A">
        <w:rPr>
          <w:rFonts w:ascii="Times New Roman" w:hAnsi="Times New Roman" w:cs="Times New Roman"/>
          <w:sz w:val="24"/>
          <w:szCs w:val="24"/>
          <w:lang w:val="en-US"/>
        </w:rPr>
        <w:t xml:space="preserve">blends </w:t>
      </w:r>
      <w:r>
        <w:rPr>
          <w:rFonts w:ascii="Times New Roman" w:hAnsi="Times New Roman" w:cs="Times New Roman"/>
          <w:sz w:val="24"/>
          <w:szCs w:val="24"/>
          <w:lang w:val="en-US"/>
        </w:rPr>
        <w:t xml:space="preserve">from our data – </w:t>
      </w:r>
      <w:r w:rsidRPr="00174A3C">
        <w:rPr>
          <w:rFonts w:ascii="Times New Roman" w:hAnsi="Times New Roman" w:cs="Times New Roman"/>
          <w:i/>
          <w:iCs/>
          <w:sz w:val="24"/>
          <w:szCs w:val="24"/>
          <w:lang w:val="en-US"/>
        </w:rPr>
        <w:t>skin-tervention</w:t>
      </w:r>
      <w:r>
        <w:rPr>
          <w:rFonts w:ascii="Times New Roman" w:hAnsi="Times New Roman" w:cs="Times New Roman"/>
          <w:sz w:val="24"/>
          <w:szCs w:val="24"/>
          <w:lang w:val="en-US"/>
        </w:rPr>
        <w:t xml:space="preserve">, </w:t>
      </w:r>
      <w:r w:rsidRPr="00C91823">
        <w:rPr>
          <w:rFonts w:ascii="Times New Roman" w:hAnsi="Times New Roman" w:cs="Times New Roman"/>
          <w:i/>
          <w:iCs/>
          <w:sz w:val="24"/>
          <w:szCs w:val="24"/>
          <w:lang w:val="en-US"/>
        </w:rPr>
        <w:t>unbe-leaf-ably</w:t>
      </w:r>
      <w:r>
        <w:rPr>
          <w:rFonts w:ascii="Times New Roman" w:hAnsi="Times New Roman" w:cs="Times New Roman"/>
          <w:sz w:val="24"/>
          <w:szCs w:val="24"/>
          <w:lang w:val="en-US"/>
        </w:rPr>
        <w:t xml:space="preserve">, </w:t>
      </w:r>
      <w:r w:rsidRPr="00C91823">
        <w:rPr>
          <w:rFonts w:ascii="Times New Roman" w:hAnsi="Times New Roman" w:cs="Times New Roman"/>
          <w:i/>
          <w:iCs/>
          <w:sz w:val="24"/>
          <w:szCs w:val="24"/>
          <w:lang w:val="en-US"/>
        </w:rPr>
        <w:t>Brextramarital</w:t>
      </w:r>
      <w:r>
        <w:rPr>
          <w:rFonts w:ascii="Times New Roman" w:hAnsi="Times New Roman" w:cs="Times New Roman"/>
          <w:sz w:val="24"/>
          <w:szCs w:val="24"/>
          <w:lang w:val="en-US"/>
        </w:rPr>
        <w:t xml:space="preserve">, </w:t>
      </w:r>
      <w:r w:rsidRPr="00C91823">
        <w:rPr>
          <w:rFonts w:ascii="Times New Roman" w:hAnsi="Times New Roman" w:cs="Times New Roman"/>
          <w:i/>
          <w:iCs/>
          <w:sz w:val="24"/>
          <w:szCs w:val="24"/>
          <w:lang w:val="en-US"/>
        </w:rPr>
        <w:t>Coronaspiracy</w:t>
      </w:r>
      <w:r>
        <w:rPr>
          <w:rFonts w:ascii="Times New Roman" w:hAnsi="Times New Roman" w:cs="Times New Roman"/>
          <w:sz w:val="24"/>
          <w:szCs w:val="24"/>
          <w:lang w:val="en-US"/>
        </w:rPr>
        <w:t xml:space="preserve">, </w:t>
      </w:r>
      <w:r w:rsidRPr="00A002D8">
        <w:rPr>
          <w:rFonts w:ascii="Times New Roman" w:hAnsi="Times New Roman" w:cs="Times New Roman"/>
          <w:i/>
          <w:iCs/>
          <w:sz w:val="24"/>
          <w:szCs w:val="24"/>
          <w:lang w:val="en-US"/>
        </w:rPr>
        <w:t>Coronamencement</w:t>
      </w:r>
      <w:r>
        <w:rPr>
          <w:rFonts w:ascii="Times New Roman" w:hAnsi="Times New Roman" w:cs="Times New Roman"/>
          <w:sz w:val="24"/>
          <w:szCs w:val="24"/>
          <w:lang w:val="en-US"/>
        </w:rPr>
        <w:t>)</w:t>
      </w:r>
      <w:r w:rsidRPr="0052623B">
        <w:rPr>
          <w:rFonts w:ascii="Times New Roman" w:hAnsi="Times New Roman" w:cs="Times New Roman"/>
          <w:sz w:val="24"/>
          <w:szCs w:val="24"/>
          <w:lang w:val="en-US"/>
        </w:rPr>
        <w:t>, commercial names are preferably short</w:t>
      </w:r>
      <w:r>
        <w:rPr>
          <w:rFonts w:ascii="Times New Roman" w:hAnsi="Times New Roman" w:cs="Times New Roman"/>
          <w:sz w:val="24"/>
          <w:szCs w:val="24"/>
          <w:lang w:val="en-US"/>
        </w:rPr>
        <w:t>er</w:t>
      </w:r>
      <w:r w:rsidRPr="0052623B">
        <w:rPr>
          <w:rFonts w:ascii="Times New Roman" w:hAnsi="Times New Roman" w:cs="Times New Roman"/>
          <w:sz w:val="24"/>
          <w:szCs w:val="24"/>
          <w:lang w:val="en-US"/>
        </w:rPr>
        <w:t xml:space="preserve"> forms </w:t>
      </w:r>
      <w:r>
        <w:rPr>
          <w:rFonts w:ascii="Times New Roman" w:hAnsi="Times New Roman" w:cs="Times New Roman"/>
          <w:sz w:val="24"/>
          <w:szCs w:val="24"/>
          <w:lang w:val="en-US"/>
        </w:rPr>
        <w:t xml:space="preserve">(e.g., acronyms, initialisms, etc.) </w:t>
      </w:r>
      <w:r w:rsidRPr="0052623B">
        <w:rPr>
          <w:rFonts w:ascii="Times New Roman" w:hAnsi="Times New Roman" w:cs="Times New Roman"/>
          <w:sz w:val="24"/>
          <w:szCs w:val="24"/>
          <w:lang w:val="en-US"/>
        </w:rPr>
        <w:t xml:space="preserve">(cf. Baldi </w:t>
      </w:r>
      <w:r>
        <w:rPr>
          <w:rFonts w:ascii="Times New Roman" w:hAnsi="Times New Roman" w:cs="Times New Roman"/>
          <w:sz w:val="24"/>
          <w:szCs w:val="24"/>
          <w:lang w:val="en-US"/>
        </w:rPr>
        <w:t>&amp;</w:t>
      </w:r>
      <w:r w:rsidRPr="0052623B">
        <w:rPr>
          <w:rFonts w:ascii="Times New Roman" w:hAnsi="Times New Roman" w:cs="Times New Roman"/>
          <w:sz w:val="24"/>
          <w:szCs w:val="24"/>
          <w:lang w:val="en-US"/>
        </w:rPr>
        <w:t xml:space="preserve"> Dawar 2000: 966)</w:t>
      </w:r>
      <w:r>
        <w:rPr>
          <w:rFonts w:ascii="Times New Roman" w:hAnsi="Times New Roman" w:cs="Times New Roman"/>
          <w:sz w:val="24"/>
          <w:szCs w:val="24"/>
          <w:lang w:val="en-US"/>
        </w:rPr>
        <w:t>. Here are some examples</w:t>
      </w:r>
      <w:r w:rsidRPr="0052623B">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52623B">
        <w:rPr>
          <w:rFonts w:ascii="Times New Roman" w:hAnsi="Times New Roman" w:cs="Times New Roman"/>
          <w:sz w:val="24"/>
          <w:szCs w:val="24"/>
          <w:lang w:val="en-US"/>
        </w:rPr>
        <w:t xml:space="preserve"> </w:t>
      </w:r>
      <w:r>
        <w:rPr>
          <w:rFonts w:ascii="Times New Roman" w:hAnsi="Times New Roman" w:cs="Times New Roman"/>
          <w:sz w:val="24"/>
          <w:szCs w:val="24"/>
          <w:lang w:val="en-US"/>
        </w:rPr>
        <w:t>the blends from our sample of commercial names</w:t>
      </w:r>
      <w:r w:rsidR="004D039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D039A">
        <w:rPr>
          <w:rFonts w:ascii="Times New Roman" w:hAnsi="Times New Roman" w:cs="Times New Roman"/>
          <w:sz w:val="24"/>
          <w:szCs w:val="24"/>
          <w:lang w:val="en-US"/>
        </w:rPr>
        <w:t>such as</w:t>
      </w:r>
      <w:r w:rsidR="004D039A" w:rsidRPr="009026D2">
        <w:rPr>
          <w:rFonts w:ascii="Times New Roman" w:hAnsi="Times New Roman" w:cs="Times New Roman"/>
          <w:sz w:val="24"/>
          <w:szCs w:val="24"/>
          <w:lang w:val="en-US"/>
        </w:rPr>
        <w:t xml:space="preserve"> </w:t>
      </w:r>
      <w:r w:rsidR="004D039A" w:rsidRPr="00C91823">
        <w:rPr>
          <w:rFonts w:ascii="Times New Roman" w:hAnsi="Times New Roman" w:cs="Times New Roman"/>
          <w:i/>
          <w:iCs/>
          <w:sz w:val="24"/>
          <w:szCs w:val="24"/>
          <w:lang w:val="en-US"/>
        </w:rPr>
        <w:t>Chuice</w:t>
      </w:r>
      <w:r w:rsidR="004D039A" w:rsidRPr="00C91823">
        <w:rPr>
          <w:rFonts w:ascii="Times New Roman" w:hAnsi="Times New Roman" w:cs="Times New Roman"/>
          <w:sz w:val="24"/>
          <w:szCs w:val="24"/>
          <w:vertAlign w:val="superscript"/>
          <w:lang w:val="en-US"/>
        </w:rPr>
        <w:t>®</w:t>
      </w:r>
      <w:r w:rsidR="004D039A">
        <w:rPr>
          <w:rFonts w:ascii="Times New Roman" w:hAnsi="Times New Roman" w:cs="Times New Roman"/>
          <w:sz w:val="24"/>
          <w:szCs w:val="24"/>
          <w:lang w:val="en-US"/>
        </w:rPr>
        <w:t xml:space="preserve">, </w:t>
      </w:r>
      <w:r w:rsidR="004D039A" w:rsidRPr="00C91823">
        <w:rPr>
          <w:rFonts w:ascii="Times New Roman" w:hAnsi="Times New Roman" w:cs="Times New Roman"/>
          <w:i/>
          <w:iCs/>
          <w:sz w:val="24"/>
          <w:szCs w:val="24"/>
          <w:lang w:val="en-US"/>
        </w:rPr>
        <w:t>Kranch</w:t>
      </w:r>
      <w:r w:rsidR="004D039A">
        <w:rPr>
          <w:rFonts w:ascii="Times New Roman" w:hAnsi="Times New Roman" w:cs="Times New Roman"/>
          <w:sz w:val="24"/>
          <w:szCs w:val="24"/>
          <w:lang w:val="en-US"/>
        </w:rPr>
        <w:t xml:space="preserve">, </w:t>
      </w:r>
      <w:r w:rsidR="004D039A" w:rsidRPr="00C91823">
        <w:rPr>
          <w:rFonts w:ascii="Times New Roman" w:hAnsi="Times New Roman" w:cs="Times New Roman"/>
          <w:i/>
          <w:iCs/>
          <w:sz w:val="24"/>
          <w:szCs w:val="24"/>
          <w:lang w:val="en-US"/>
        </w:rPr>
        <w:t>PeaTos</w:t>
      </w:r>
      <w:r w:rsidR="004D039A" w:rsidRPr="00C91823">
        <w:rPr>
          <w:rFonts w:ascii="Times New Roman" w:hAnsi="Times New Roman" w:cs="Times New Roman"/>
          <w:sz w:val="24"/>
          <w:szCs w:val="24"/>
          <w:vertAlign w:val="superscript"/>
          <w:lang w:val="en-US"/>
        </w:rPr>
        <w:t>®</w:t>
      </w:r>
      <w:r w:rsidR="004D039A">
        <w:rPr>
          <w:rFonts w:ascii="Times New Roman" w:hAnsi="Times New Roman" w:cs="Times New Roman"/>
          <w:sz w:val="24"/>
          <w:szCs w:val="24"/>
          <w:lang w:val="en-US"/>
        </w:rPr>
        <w:t xml:space="preserve">, </w:t>
      </w:r>
      <w:r w:rsidR="004D039A" w:rsidRPr="00C91823">
        <w:rPr>
          <w:rFonts w:ascii="Times New Roman" w:hAnsi="Times New Roman" w:cs="Times New Roman"/>
          <w:i/>
          <w:iCs/>
          <w:sz w:val="24"/>
          <w:szCs w:val="24"/>
          <w:lang w:val="en-US"/>
        </w:rPr>
        <w:t>Zevia</w:t>
      </w:r>
      <w:r w:rsidR="004D039A" w:rsidRPr="00C91823">
        <w:rPr>
          <w:rFonts w:ascii="Times New Roman" w:hAnsi="Times New Roman" w:cs="Times New Roman"/>
          <w:sz w:val="24"/>
          <w:szCs w:val="24"/>
          <w:vertAlign w:val="superscript"/>
          <w:lang w:val="en-US"/>
        </w:rPr>
        <w:t>®</w:t>
      </w:r>
      <w:r w:rsidR="00A3218A">
        <w:rPr>
          <w:rFonts w:ascii="Times New Roman" w:hAnsi="Times New Roman" w:cs="Times New Roman"/>
          <w:sz w:val="24"/>
          <w:szCs w:val="24"/>
          <w:lang w:val="en-US"/>
        </w:rPr>
        <w:t xml:space="preserve">, and </w:t>
      </w:r>
      <w:r w:rsidR="004D039A" w:rsidRPr="00A002D8">
        <w:rPr>
          <w:rFonts w:ascii="Times New Roman" w:hAnsi="Times New Roman" w:cs="Times New Roman"/>
          <w:i/>
          <w:iCs/>
          <w:sz w:val="24"/>
          <w:szCs w:val="24"/>
          <w:lang w:val="en-US"/>
        </w:rPr>
        <w:t>Vrimp</w:t>
      </w:r>
      <w:r w:rsidR="004D039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that </w:t>
      </w:r>
      <w:r w:rsidRPr="009026D2">
        <w:rPr>
          <w:rFonts w:ascii="Times New Roman" w:hAnsi="Times New Roman" w:cs="Times New Roman"/>
          <w:sz w:val="24"/>
          <w:szCs w:val="24"/>
          <w:lang w:val="en-US"/>
        </w:rPr>
        <w:t>testify to this preference</w:t>
      </w:r>
      <w:r w:rsidRPr="0052623B">
        <w:rPr>
          <w:rFonts w:ascii="Times New Roman" w:hAnsi="Times New Roman" w:cs="Times New Roman"/>
          <w:sz w:val="24"/>
          <w:szCs w:val="24"/>
          <w:lang w:val="en-US"/>
        </w:rPr>
        <w:t>.</w:t>
      </w:r>
    </w:p>
    <w:p w14:paraId="5BB39AEF" w14:textId="1C2143EB" w:rsidR="00F272B8" w:rsidRDefault="00F272B8" w:rsidP="00751FFD">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the other hand, in “literary” blends which </w:t>
      </w:r>
      <w:r w:rsidR="00805655">
        <w:rPr>
          <w:rFonts w:ascii="Times New Roman" w:hAnsi="Times New Roman" w:cs="Times New Roman"/>
          <w:sz w:val="24"/>
          <w:szCs w:val="24"/>
          <w:lang w:val="en-US"/>
        </w:rPr>
        <w:t xml:space="preserve">can </w:t>
      </w:r>
      <w:r>
        <w:rPr>
          <w:rFonts w:ascii="Times New Roman" w:hAnsi="Times New Roman" w:cs="Times New Roman"/>
          <w:sz w:val="24"/>
          <w:szCs w:val="24"/>
          <w:lang w:val="en-US"/>
        </w:rPr>
        <w:t xml:space="preserve">also include examples from journalistic sources (cf. Ronneberger-Sibold 2006: 165, 175), there are no such (non-)linguistic pressures because the success of what is being communicated </w:t>
      </w:r>
      <w:r w:rsidRPr="004E49C9">
        <w:rPr>
          <w:rFonts w:ascii="Times New Roman" w:hAnsi="Times New Roman" w:cs="Times New Roman"/>
          <w:sz w:val="24"/>
          <w:szCs w:val="24"/>
          <w:lang w:val="en-US"/>
        </w:rPr>
        <w:t xml:space="preserve">to the audience </w:t>
      </w:r>
      <w:r>
        <w:rPr>
          <w:rFonts w:ascii="Times New Roman" w:hAnsi="Times New Roman" w:cs="Times New Roman"/>
          <w:sz w:val="24"/>
          <w:szCs w:val="24"/>
          <w:lang w:val="en-US"/>
        </w:rPr>
        <w:t xml:space="preserve">by means of, for example, new complex words like blends crucially depends on their </w:t>
      </w:r>
      <w:r w:rsidRPr="0011025C">
        <w:rPr>
          <w:rFonts w:ascii="Times New Roman" w:hAnsi="Times New Roman" w:cs="Times New Roman"/>
          <w:sz w:val="24"/>
          <w:szCs w:val="24"/>
          <w:lang w:val="en-US"/>
        </w:rPr>
        <w:t>intelligibility</w:t>
      </w:r>
      <w:r>
        <w:rPr>
          <w:rFonts w:ascii="Times New Roman" w:hAnsi="Times New Roman" w:cs="Times New Roman"/>
          <w:sz w:val="24"/>
          <w:szCs w:val="24"/>
          <w:lang w:val="en-US"/>
        </w:rPr>
        <w:t xml:space="preserve"> </w:t>
      </w:r>
      <w:r w:rsidRPr="00C44643">
        <w:rPr>
          <w:rFonts w:ascii="Times New Roman" w:hAnsi="Times New Roman" w:cs="Times New Roman"/>
          <w:sz w:val="24"/>
          <w:szCs w:val="24"/>
          <w:lang w:val="en-US"/>
        </w:rPr>
        <w:t>(Ronneberger-Sibold 2006: 155)</w:t>
      </w:r>
      <w:r>
        <w:rPr>
          <w:rFonts w:ascii="Times New Roman" w:hAnsi="Times New Roman" w:cs="Times New Roman"/>
          <w:sz w:val="24"/>
          <w:szCs w:val="24"/>
          <w:lang w:val="en-US"/>
        </w:rPr>
        <w:t xml:space="preserve"> or, more specifically, their greater morphotactic and morphosemantic transparency (Balteiro 2022: 2).</w:t>
      </w:r>
      <w:r>
        <w:rPr>
          <w:rStyle w:val="Odkaznapoznmkupodiarou"/>
          <w:rFonts w:ascii="Times New Roman" w:hAnsi="Times New Roman" w:cs="Times New Roman"/>
          <w:sz w:val="24"/>
          <w:szCs w:val="24"/>
          <w:lang w:val="en-US"/>
        </w:rPr>
        <w:footnoteReference w:id="2"/>
      </w:r>
      <w:r>
        <w:rPr>
          <w:rFonts w:ascii="Times New Roman" w:hAnsi="Times New Roman" w:cs="Times New Roman"/>
          <w:sz w:val="24"/>
          <w:szCs w:val="24"/>
          <w:lang w:val="en-US"/>
        </w:rPr>
        <w:t xml:space="preserve"> </w:t>
      </w:r>
      <w:r w:rsidRPr="00BA5712">
        <w:rPr>
          <w:rFonts w:ascii="Times New Roman" w:hAnsi="Times New Roman" w:cs="Times New Roman"/>
          <w:sz w:val="24"/>
          <w:szCs w:val="24"/>
          <w:lang w:val="en-US"/>
        </w:rPr>
        <w:t>It is probably for th</w:t>
      </w:r>
      <w:r w:rsidR="00A3218A">
        <w:rPr>
          <w:rFonts w:ascii="Times New Roman" w:hAnsi="Times New Roman" w:cs="Times New Roman"/>
          <w:sz w:val="24"/>
          <w:szCs w:val="24"/>
          <w:lang w:val="en-US"/>
        </w:rPr>
        <w:t xml:space="preserve">is </w:t>
      </w:r>
      <w:r w:rsidRPr="00BA5712">
        <w:rPr>
          <w:rFonts w:ascii="Times New Roman" w:hAnsi="Times New Roman" w:cs="Times New Roman"/>
          <w:sz w:val="24"/>
          <w:szCs w:val="24"/>
          <w:lang w:val="en-US"/>
        </w:rPr>
        <w:t xml:space="preserve">same reason that </w:t>
      </w:r>
      <w:r>
        <w:rPr>
          <w:rFonts w:ascii="Times New Roman" w:hAnsi="Times New Roman" w:cs="Times New Roman"/>
          <w:sz w:val="24"/>
          <w:szCs w:val="24"/>
          <w:lang w:val="en-US"/>
        </w:rPr>
        <w:t>there are</w:t>
      </w:r>
      <w:r w:rsidRPr="00BA571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normally no </w:t>
      </w:r>
      <w:r w:rsidRPr="00BA5712">
        <w:rPr>
          <w:rFonts w:ascii="Times New Roman" w:hAnsi="Times New Roman" w:cs="Times New Roman"/>
          <w:sz w:val="24"/>
          <w:szCs w:val="24"/>
          <w:lang w:val="en-US"/>
        </w:rPr>
        <w:t xml:space="preserve">foreign words in </w:t>
      </w:r>
      <w:r>
        <w:rPr>
          <w:rFonts w:ascii="Times New Roman" w:hAnsi="Times New Roman" w:cs="Times New Roman"/>
          <w:sz w:val="24"/>
          <w:szCs w:val="24"/>
          <w:lang w:val="en-US"/>
        </w:rPr>
        <w:t>(</w:t>
      </w:r>
      <w:r w:rsidRPr="00BA5712">
        <w:rPr>
          <w:rFonts w:ascii="Times New Roman" w:hAnsi="Times New Roman" w:cs="Times New Roman"/>
          <w:sz w:val="24"/>
          <w:szCs w:val="24"/>
          <w:lang w:val="en-US"/>
        </w:rPr>
        <w:t>English</w:t>
      </w:r>
      <w:r>
        <w:rPr>
          <w:rFonts w:ascii="Times New Roman" w:hAnsi="Times New Roman" w:cs="Times New Roman"/>
          <w:sz w:val="24"/>
          <w:szCs w:val="24"/>
          <w:lang w:val="en-US"/>
        </w:rPr>
        <w:t>)</w:t>
      </w:r>
      <w:r w:rsidRPr="00BA5712">
        <w:rPr>
          <w:rFonts w:ascii="Times New Roman" w:hAnsi="Times New Roman" w:cs="Times New Roman"/>
          <w:sz w:val="24"/>
          <w:szCs w:val="24"/>
          <w:lang w:val="en-US"/>
        </w:rPr>
        <w:t xml:space="preserve"> newspaper blends, in contrast to commercial names where </w:t>
      </w:r>
      <w:r>
        <w:rPr>
          <w:rFonts w:ascii="Times New Roman" w:hAnsi="Times New Roman" w:cs="Times New Roman"/>
          <w:sz w:val="24"/>
          <w:szCs w:val="24"/>
          <w:lang w:val="en-US"/>
        </w:rPr>
        <w:t xml:space="preserve">such </w:t>
      </w:r>
      <w:r w:rsidRPr="00BA5712">
        <w:rPr>
          <w:rFonts w:ascii="Times New Roman" w:hAnsi="Times New Roman" w:cs="Times New Roman"/>
          <w:sz w:val="24"/>
          <w:szCs w:val="24"/>
          <w:lang w:val="en-US"/>
        </w:rPr>
        <w:t xml:space="preserve">exotic words are </w:t>
      </w:r>
      <w:r>
        <w:rPr>
          <w:rFonts w:ascii="Times New Roman" w:hAnsi="Times New Roman" w:cs="Times New Roman"/>
          <w:sz w:val="24"/>
          <w:szCs w:val="24"/>
          <w:lang w:val="en-US"/>
        </w:rPr>
        <w:t>even advantageous</w:t>
      </w:r>
      <w:r w:rsidRPr="00BA5712">
        <w:rPr>
          <w:rFonts w:ascii="Times New Roman" w:hAnsi="Times New Roman" w:cs="Times New Roman"/>
          <w:sz w:val="24"/>
          <w:szCs w:val="24"/>
          <w:lang w:val="en-US"/>
        </w:rPr>
        <w:t xml:space="preserve"> (cf. also Praninskas 1968: 15).</w:t>
      </w:r>
      <w:r>
        <w:rPr>
          <w:rFonts w:ascii="Times New Roman" w:hAnsi="Times New Roman" w:cs="Times New Roman"/>
          <w:sz w:val="24"/>
          <w:szCs w:val="24"/>
          <w:lang w:val="en-US"/>
        </w:rPr>
        <w:t xml:space="preserve"> Blends from journalistic sources are usually created in such a way that “one constituent echoes in some way the word or word-fragment it replaces”</w:t>
      </w:r>
      <w:r w:rsidRPr="007415A2">
        <w:t xml:space="preserve"> </w:t>
      </w:r>
      <w:r w:rsidRPr="007415A2">
        <w:rPr>
          <w:rFonts w:ascii="Times New Roman" w:hAnsi="Times New Roman" w:cs="Times New Roman"/>
          <w:sz w:val="24"/>
          <w:szCs w:val="24"/>
          <w:lang w:val="en-US"/>
        </w:rPr>
        <w:t>(Adams 1973: 150)</w:t>
      </w:r>
      <w:r>
        <w:rPr>
          <w:rFonts w:ascii="Times New Roman" w:hAnsi="Times New Roman" w:cs="Times New Roman"/>
          <w:sz w:val="24"/>
          <w:szCs w:val="24"/>
          <w:lang w:val="en-US"/>
        </w:rPr>
        <w:t xml:space="preserve">, thus producing a punning effect, as in </w:t>
      </w:r>
      <w:r>
        <w:rPr>
          <w:rFonts w:ascii="Times New Roman" w:hAnsi="Times New Roman" w:cs="Times New Roman"/>
          <w:i/>
          <w:iCs/>
          <w:sz w:val="24"/>
          <w:szCs w:val="24"/>
          <w:lang w:val="en-US"/>
        </w:rPr>
        <w:t>icecapade</w:t>
      </w:r>
      <w:r>
        <w:rPr>
          <w:rFonts w:ascii="Times New Roman" w:hAnsi="Times New Roman" w:cs="Times New Roman"/>
          <w:sz w:val="24"/>
          <w:szCs w:val="24"/>
          <w:lang w:val="en-US"/>
        </w:rPr>
        <w:t xml:space="preserve">, echoing </w:t>
      </w:r>
      <w:r>
        <w:rPr>
          <w:rFonts w:ascii="Times New Roman" w:hAnsi="Times New Roman" w:cs="Times New Roman"/>
          <w:i/>
          <w:iCs/>
          <w:sz w:val="24"/>
          <w:szCs w:val="24"/>
          <w:lang w:val="en-US"/>
        </w:rPr>
        <w:t>escapade</w:t>
      </w:r>
      <w:r>
        <w:rPr>
          <w:rFonts w:ascii="Times New Roman" w:hAnsi="Times New Roman" w:cs="Times New Roman"/>
          <w:sz w:val="24"/>
          <w:szCs w:val="24"/>
          <w:lang w:val="en-US"/>
        </w:rPr>
        <w:t xml:space="preserve"> “[Evening Standard 3 October 1962, 15/6]” or </w:t>
      </w:r>
      <w:r>
        <w:rPr>
          <w:rFonts w:ascii="Times New Roman" w:hAnsi="Times New Roman" w:cs="Times New Roman"/>
          <w:i/>
          <w:iCs/>
          <w:sz w:val="24"/>
          <w:szCs w:val="24"/>
          <w:lang w:val="en-US"/>
        </w:rPr>
        <w:t>scrollduggery</w:t>
      </w:r>
      <w:r>
        <w:rPr>
          <w:rFonts w:ascii="Times New Roman" w:hAnsi="Times New Roman" w:cs="Times New Roman"/>
          <w:sz w:val="24"/>
          <w:szCs w:val="24"/>
          <w:lang w:val="en-US"/>
        </w:rPr>
        <w:t xml:space="preserve">, echoing </w:t>
      </w:r>
      <w:r>
        <w:rPr>
          <w:rFonts w:ascii="Times New Roman" w:hAnsi="Times New Roman" w:cs="Times New Roman"/>
          <w:i/>
          <w:iCs/>
          <w:sz w:val="24"/>
          <w:szCs w:val="24"/>
          <w:lang w:val="en-US"/>
        </w:rPr>
        <w:t xml:space="preserve">skullduggery </w:t>
      </w:r>
      <w:r>
        <w:rPr>
          <w:rFonts w:ascii="Times New Roman" w:hAnsi="Times New Roman" w:cs="Times New Roman"/>
          <w:sz w:val="24"/>
          <w:szCs w:val="24"/>
          <w:lang w:val="en-US"/>
        </w:rPr>
        <w:t xml:space="preserve">[Observer 13 November 1966, Magazine 19/3–4], as cited in Adams (1973: 150). In Balteiro’s words </w:t>
      </w:r>
      <w:r w:rsidRPr="00C6089F">
        <w:rPr>
          <w:rFonts w:ascii="Times New Roman" w:hAnsi="Times New Roman" w:cs="Times New Roman"/>
          <w:sz w:val="24"/>
          <w:szCs w:val="24"/>
          <w:lang w:val="en-US"/>
        </w:rPr>
        <w:t>(2022: 2, see also references cited therein)</w:t>
      </w:r>
      <w:r>
        <w:rPr>
          <w:rFonts w:ascii="Times New Roman" w:hAnsi="Times New Roman" w:cs="Times New Roman"/>
          <w:sz w:val="24"/>
          <w:szCs w:val="24"/>
          <w:lang w:val="en-US"/>
        </w:rPr>
        <w:t>,</w:t>
      </w:r>
      <w:r w:rsidRPr="00C6089F">
        <w:rPr>
          <w:rFonts w:ascii="Times New Roman" w:hAnsi="Times New Roman" w:cs="Times New Roman"/>
          <w:sz w:val="24"/>
          <w:szCs w:val="24"/>
          <w:lang w:val="en-US"/>
        </w:rPr>
        <w:t xml:space="preserve"> newspaper blends are normally intended to be witty and playful, especially the ones </w:t>
      </w:r>
      <w:r>
        <w:rPr>
          <w:rFonts w:ascii="Times New Roman" w:hAnsi="Times New Roman" w:cs="Times New Roman"/>
          <w:sz w:val="24"/>
          <w:szCs w:val="24"/>
          <w:lang w:val="en-US"/>
        </w:rPr>
        <w:t>that appear</w:t>
      </w:r>
      <w:r w:rsidRPr="00C6089F">
        <w:rPr>
          <w:rFonts w:ascii="Times New Roman" w:hAnsi="Times New Roman" w:cs="Times New Roman"/>
          <w:sz w:val="24"/>
          <w:szCs w:val="24"/>
          <w:lang w:val="en-US"/>
        </w:rPr>
        <w:t xml:space="preserve"> in newspaper headlines.</w:t>
      </w:r>
    </w:p>
    <w:p w14:paraId="144B9A7E" w14:textId="77777777" w:rsidR="00F272B8" w:rsidRDefault="00F272B8" w:rsidP="00751FFD">
      <w:pPr>
        <w:spacing w:after="0" w:line="240" w:lineRule="auto"/>
        <w:ind w:firstLine="709"/>
        <w:jc w:val="both"/>
        <w:rPr>
          <w:rFonts w:ascii="Times New Roman" w:hAnsi="Times New Roman" w:cs="Times New Roman"/>
          <w:sz w:val="24"/>
          <w:szCs w:val="24"/>
          <w:lang w:val="en-US"/>
        </w:rPr>
      </w:pPr>
      <w:r w:rsidRPr="00F534D9">
        <w:rPr>
          <w:rFonts w:ascii="Times New Roman" w:hAnsi="Times New Roman" w:cs="Times New Roman"/>
          <w:sz w:val="24"/>
          <w:szCs w:val="24"/>
          <w:lang w:val="en-US"/>
        </w:rPr>
        <w:t xml:space="preserve">Given the essentially different </w:t>
      </w:r>
      <w:r w:rsidRPr="00AF724C">
        <w:rPr>
          <w:rFonts w:ascii="Times New Roman" w:hAnsi="Times New Roman" w:cs="Times New Roman"/>
          <w:sz w:val="24"/>
          <w:szCs w:val="24"/>
          <w:lang w:val="en-US"/>
        </w:rPr>
        <w:t>requirements</w:t>
      </w:r>
      <w:r w:rsidRPr="00F534D9">
        <w:rPr>
          <w:rFonts w:ascii="Times New Roman" w:hAnsi="Times New Roman" w:cs="Times New Roman"/>
          <w:sz w:val="24"/>
          <w:szCs w:val="24"/>
          <w:lang w:val="en-US"/>
        </w:rPr>
        <w:t xml:space="preserve"> of the two </w:t>
      </w:r>
      <w:r>
        <w:rPr>
          <w:rFonts w:ascii="Times New Roman" w:hAnsi="Times New Roman" w:cs="Times New Roman"/>
          <w:sz w:val="24"/>
          <w:szCs w:val="24"/>
          <w:lang w:val="en-US"/>
        </w:rPr>
        <w:t>domain</w:t>
      </w:r>
      <w:r w:rsidRPr="00F534D9">
        <w:rPr>
          <w:rFonts w:ascii="Times New Roman" w:hAnsi="Times New Roman" w:cs="Times New Roman"/>
          <w:sz w:val="24"/>
          <w:szCs w:val="24"/>
          <w:lang w:val="en-US"/>
        </w:rPr>
        <w:t>s</w:t>
      </w:r>
      <w:r>
        <w:rPr>
          <w:rFonts w:ascii="Times New Roman" w:hAnsi="Times New Roman" w:cs="Times New Roman"/>
          <w:sz w:val="24"/>
          <w:szCs w:val="24"/>
          <w:lang w:val="en-US"/>
        </w:rPr>
        <w:t xml:space="preserve"> as regards relative morphotactic (and morphosemantic) transparency</w:t>
      </w:r>
      <w:r w:rsidRPr="00F534D9">
        <w:rPr>
          <w:rFonts w:ascii="Times New Roman" w:hAnsi="Times New Roman" w:cs="Times New Roman"/>
          <w:sz w:val="24"/>
          <w:szCs w:val="24"/>
          <w:lang w:val="en-US"/>
        </w:rPr>
        <w:t xml:space="preserve">, the research question this paper aims to answer is: How </w:t>
      </w:r>
      <w:r>
        <w:rPr>
          <w:rFonts w:ascii="Times New Roman" w:hAnsi="Times New Roman" w:cs="Times New Roman"/>
          <w:sz w:val="24"/>
          <w:szCs w:val="24"/>
          <w:lang w:val="en-US"/>
        </w:rPr>
        <w:t>different</w:t>
      </w:r>
      <w:r w:rsidRPr="00F534D9">
        <w:rPr>
          <w:rFonts w:ascii="Times New Roman" w:hAnsi="Times New Roman" w:cs="Times New Roman"/>
          <w:sz w:val="24"/>
          <w:szCs w:val="24"/>
          <w:lang w:val="en-US"/>
        </w:rPr>
        <w:t xml:space="preserve"> (or </w:t>
      </w:r>
      <w:r>
        <w:rPr>
          <w:rFonts w:ascii="Times New Roman" w:hAnsi="Times New Roman" w:cs="Times New Roman"/>
          <w:sz w:val="24"/>
          <w:szCs w:val="24"/>
          <w:lang w:val="en-US"/>
        </w:rPr>
        <w:t>similar</w:t>
      </w:r>
      <w:r w:rsidRPr="00F534D9">
        <w:rPr>
          <w:rFonts w:ascii="Times New Roman" w:hAnsi="Times New Roman" w:cs="Times New Roman"/>
          <w:sz w:val="24"/>
          <w:szCs w:val="24"/>
          <w:lang w:val="en-US"/>
        </w:rPr>
        <w:t xml:space="preserve">) are </w:t>
      </w:r>
      <w:r>
        <w:rPr>
          <w:rFonts w:ascii="Times New Roman" w:hAnsi="Times New Roman" w:cs="Times New Roman"/>
          <w:sz w:val="24"/>
          <w:szCs w:val="24"/>
          <w:lang w:val="en-US"/>
        </w:rPr>
        <w:t xml:space="preserve">intentional </w:t>
      </w:r>
      <w:r w:rsidRPr="00F534D9">
        <w:rPr>
          <w:rFonts w:ascii="Times New Roman" w:hAnsi="Times New Roman" w:cs="Times New Roman"/>
          <w:sz w:val="24"/>
          <w:szCs w:val="24"/>
          <w:lang w:val="en-US"/>
        </w:rPr>
        <w:t xml:space="preserve">English blends from commercial names and newspapers </w:t>
      </w:r>
      <w:r>
        <w:rPr>
          <w:rFonts w:ascii="Times New Roman" w:hAnsi="Times New Roman" w:cs="Times New Roman"/>
          <w:sz w:val="24"/>
          <w:szCs w:val="24"/>
          <w:lang w:val="en-US"/>
        </w:rPr>
        <w:t>regarding</w:t>
      </w:r>
      <w:r w:rsidRPr="00B914C8">
        <w:rPr>
          <w:rFonts w:ascii="Times New Roman" w:hAnsi="Times New Roman" w:cs="Times New Roman"/>
          <w:sz w:val="24"/>
          <w:szCs w:val="24"/>
          <w:lang w:val="en-US"/>
        </w:rPr>
        <w:t xml:space="preserve"> some of their structural aspects</w:t>
      </w:r>
      <w:r w:rsidRPr="00F534D9">
        <w:rPr>
          <w:rFonts w:ascii="Times New Roman" w:hAnsi="Times New Roman" w:cs="Times New Roman"/>
          <w:sz w:val="24"/>
          <w:szCs w:val="24"/>
          <w:lang w:val="en-US"/>
        </w:rPr>
        <w:t xml:space="preserve">? </w:t>
      </w:r>
    </w:p>
    <w:p w14:paraId="33729B2E" w14:textId="77777777" w:rsidR="00F272B8" w:rsidRPr="002F1D8F" w:rsidRDefault="00F272B8" w:rsidP="00751FFD">
      <w:pPr>
        <w:spacing w:after="0" w:line="240" w:lineRule="auto"/>
        <w:ind w:firstLine="709"/>
        <w:jc w:val="both"/>
        <w:rPr>
          <w:rFonts w:ascii="Times New Roman" w:hAnsi="Times New Roman" w:cs="Times New Roman"/>
          <w:sz w:val="24"/>
          <w:szCs w:val="24"/>
          <w:lang w:val="en-US"/>
        </w:rPr>
      </w:pPr>
      <w:r w:rsidRPr="002F1D8F">
        <w:rPr>
          <w:rFonts w:ascii="Times New Roman" w:hAnsi="Times New Roman" w:cs="Times New Roman"/>
          <w:sz w:val="24"/>
          <w:szCs w:val="24"/>
          <w:lang w:val="en-US"/>
        </w:rPr>
        <w:t xml:space="preserve">To answer this research question, we analyzed and compared: </w:t>
      </w:r>
    </w:p>
    <w:p w14:paraId="4EB81185" w14:textId="77777777" w:rsidR="00F272B8" w:rsidRDefault="00F272B8" w:rsidP="00F272B8">
      <w:pPr>
        <w:pStyle w:val="Odsekzoznamu"/>
        <w:numPr>
          <w:ilvl w:val="0"/>
          <w:numId w:val="7"/>
        </w:numPr>
        <w:spacing w:after="0"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distribution of different blending techniques in the two samples of blends, </w:t>
      </w:r>
    </w:p>
    <w:p w14:paraId="77813955" w14:textId="29BB30E6" w:rsidR="00CA3D02" w:rsidRDefault="00F272B8" w:rsidP="00CA3D02">
      <w:pPr>
        <w:pStyle w:val="Odsekzoznamu"/>
        <w:numPr>
          <w:ilvl w:val="0"/>
          <w:numId w:val="7"/>
        </w:numPr>
        <w:spacing w:after="0"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graphemic and phonemic similarities between the blend’s source words </w:t>
      </w:r>
      <w:r w:rsidR="00F825DA">
        <w:rPr>
          <w:rFonts w:ascii="Times New Roman" w:hAnsi="Times New Roman" w:cs="Times New Roman"/>
          <w:sz w:val="24"/>
          <w:szCs w:val="24"/>
          <w:lang w:val="en-US"/>
        </w:rPr>
        <w:t xml:space="preserve">(SWs) </w:t>
      </w:r>
      <w:r>
        <w:rPr>
          <w:rFonts w:ascii="Times New Roman" w:hAnsi="Times New Roman" w:cs="Times New Roman"/>
          <w:sz w:val="24"/>
          <w:szCs w:val="24"/>
          <w:lang w:val="en-US"/>
        </w:rPr>
        <w:t>as well as between each source word and the blend in commercial names with the graphemic and phonemic similarities in newspaper blends, and</w:t>
      </w:r>
    </w:p>
    <w:p w14:paraId="381F35C9" w14:textId="36DD4745" w:rsidR="00F272B8" w:rsidRPr="00CA3D02" w:rsidRDefault="00F272B8" w:rsidP="00CA3D02">
      <w:pPr>
        <w:pStyle w:val="Odsekzoznamu"/>
        <w:numPr>
          <w:ilvl w:val="0"/>
          <w:numId w:val="7"/>
        </w:numPr>
        <w:spacing w:after="0" w:line="240" w:lineRule="auto"/>
        <w:ind w:left="0" w:firstLine="720"/>
        <w:jc w:val="both"/>
        <w:rPr>
          <w:rFonts w:ascii="Times New Roman" w:hAnsi="Times New Roman" w:cs="Times New Roman"/>
          <w:sz w:val="24"/>
          <w:szCs w:val="24"/>
          <w:lang w:val="en-US"/>
        </w:rPr>
      </w:pPr>
      <w:r w:rsidRPr="00CA3D02">
        <w:rPr>
          <w:rFonts w:ascii="Times New Roman" w:hAnsi="Times New Roman" w:cs="Times New Roman"/>
          <w:sz w:val="24"/>
          <w:szCs w:val="24"/>
          <w:lang w:val="en-US"/>
        </w:rPr>
        <w:lastRenderedPageBreak/>
        <w:t>phonological similarity (in terms of syllable number and stress pattern) between the blend’s source words as well as between each source word and the blend</w:t>
      </w:r>
      <w:r w:rsidR="00CA3D02" w:rsidRPr="00CA3D02">
        <w:rPr>
          <w:rFonts w:ascii="Times New Roman" w:hAnsi="Times New Roman" w:cs="Times New Roman"/>
          <w:sz w:val="24"/>
          <w:szCs w:val="24"/>
          <w:lang w:val="en-US"/>
        </w:rPr>
        <w:t xml:space="preserve"> itself,</w:t>
      </w:r>
      <w:r w:rsidRPr="00CA3D02">
        <w:rPr>
          <w:rFonts w:ascii="Times New Roman" w:hAnsi="Times New Roman" w:cs="Times New Roman"/>
          <w:sz w:val="24"/>
          <w:szCs w:val="24"/>
          <w:lang w:val="en-US"/>
        </w:rPr>
        <w:t xml:space="preserve"> </w:t>
      </w:r>
      <w:r w:rsidR="00CA3D02" w:rsidRPr="00CA3D02">
        <w:rPr>
          <w:rFonts w:ascii="Times New Roman" w:hAnsi="Times New Roman" w:cs="Times New Roman"/>
          <w:sz w:val="24"/>
          <w:szCs w:val="24"/>
          <w:lang w:val="en-US"/>
        </w:rPr>
        <w:t>across two domains: commercial names and newspapers.</w:t>
      </w:r>
    </w:p>
    <w:p w14:paraId="205F421A" w14:textId="2D5A0E76" w:rsidR="00F272B8" w:rsidRPr="002F1D8F" w:rsidRDefault="00F272B8" w:rsidP="00751FFD">
      <w:pPr>
        <w:spacing w:after="0" w:line="240" w:lineRule="auto"/>
        <w:ind w:firstLine="709"/>
        <w:jc w:val="both"/>
        <w:rPr>
          <w:rFonts w:ascii="Times New Roman" w:hAnsi="Times New Roman" w:cs="Times New Roman"/>
          <w:sz w:val="24"/>
          <w:szCs w:val="24"/>
          <w:lang w:val="en-US"/>
        </w:rPr>
      </w:pPr>
      <w:r w:rsidRPr="002F1D8F">
        <w:rPr>
          <w:rFonts w:ascii="Times New Roman" w:hAnsi="Times New Roman" w:cs="Times New Roman"/>
          <w:sz w:val="24"/>
          <w:szCs w:val="24"/>
          <w:lang w:val="en-US"/>
        </w:rPr>
        <w:t xml:space="preserve">The paper is subdivided into five main sections. Section 2 discusses a theoretical background for functionally describing and explaining intentional lexical blends. In Section 3, the nature of the data used in the research as well as different methods of blend analysis are dealt with in more depth. Section 4 is entirely dedicated to the analysis and discussion of the results of the research, while Section 5 concludes the paper </w:t>
      </w:r>
      <w:r w:rsidR="0023258A" w:rsidRPr="0023258A">
        <w:rPr>
          <w:rFonts w:ascii="Times New Roman" w:hAnsi="Times New Roman" w:cs="Times New Roman"/>
          <w:sz w:val="24"/>
          <w:szCs w:val="24"/>
          <w:lang w:val="en-US"/>
        </w:rPr>
        <w:t xml:space="preserve">with a synthesis </w:t>
      </w:r>
      <w:r w:rsidRPr="002F1D8F">
        <w:rPr>
          <w:rFonts w:ascii="Times New Roman" w:hAnsi="Times New Roman" w:cs="Times New Roman"/>
          <w:sz w:val="24"/>
          <w:szCs w:val="24"/>
          <w:lang w:val="en-US"/>
        </w:rPr>
        <w:t xml:space="preserve">of the key findings and directions for future research. </w:t>
      </w:r>
    </w:p>
    <w:p w14:paraId="0177B05F" w14:textId="77777777" w:rsidR="00F272B8" w:rsidRPr="00120F76" w:rsidRDefault="00F272B8" w:rsidP="00120F76">
      <w:pPr>
        <w:spacing w:after="0" w:line="240" w:lineRule="auto"/>
        <w:jc w:val="both"/>
        <w:rPr>
          <w:rFonts w:ascii="Times New Roman" w:hAnsi="Times New Roman" w:cs="Times New Roman"/>
          <w:sz w:val="24"/>
          <w:szCs w:val="24"/>
          <w:lang w:val="en-US"/>
        </w:rPr>
      </w:pPr>
    </w:p>
    <w:p w14:paraId="67B5E694" w14:textId="77777777" w:rsidR="00F272B8" w:rsidRPr="00120F76" w:rsidRDefault="00F272B8" w:rsidP="00120F76">
      <w:pPr>
        <w:spacing w:after="0" w:line="240" w:lineRule="auto"/>
        <w:jc w:val="both"/>
        <w:rPr>
          <w:rFonts w:ascii="Times New Roman" w:hAnsi="Times New Roman" w:cs="Times New Roman"/>
          <w:sz w:val="24"/>
          <w:szCs w:val="24"/>
          <w:lang w:val="en-US"/>
        </w:rPr>
      </w:pPr>
    </w:p>
    <w:p w14:paraId="485BB334" w14:textId="324DD9BF" w:rsidR="00F272B8" w:rsidRPr="00087B5B" w:rsidRDefault="00087B5B" w:rsidP="00087B5B">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00F272B8" w:rsidRPr="00087B5B">
        <w:rPr>
          <w:rFonts w:ascii="Times New Roman" w:hAnsi="Times New Roman" w:cs="Times New Roman"/>
          <w:b/>
          <w:bCs/>
          <w:sz w:val="24"/>
          <w:szCs w:val="24"/>
          <w:lang w:val="en-US"/>
        </w:rPr>
        <w:t xml:space="preserve">Lexical blends: A theoretical background </w:t>
      </w:r>
    </w:p>
    <w:p w14:paraId="00F6A55D" w14:textId="77777777" w:rsidR="00F272B8" w:rsidRDefault="00F272B8" w:rsidP="00F272B8">
      <w:pPr>
        <w:spacing w:after="0" w:line="240" w:lineRule="auto"/>
        <w:jc w:val="both"/>
        <w:rPr>
          <w:rFonts w:ascii="Times New Roman" w:hAnsi="Times New Roman" w:cs="Times New Roman"/>
          <w:sz w:val="24"/>
          <w:szCs w:val="24"/>
          <w:highlight w:val="yellow"/>
          <w:lang w:val="en-US"/>
        </w:rPr>
      </w:pPr>
    </w:p>
    <w:p w14:paraId="1132A19A" w14:textId="1FD8E807" w:rsidR="00F272B8" w:rsidRDefault="00F272B8" w:rsidP="00F272B8">
      <w:pPr>
        <w:spacing w:after="0" w:line="240" w:lineRule="auto"/>
        <w:jc w:val="both"/>
        <w:rPr>
          <w:rFonts w:ascii="Times New Roman" w:hAnsi="Times New Roman" w:cs="Times New Roman"/>
          <w:sz w:val="24"/>
          <w:szCs w:val="24"/>
          <w:lang w:val="en-US"/>
        </w:rPr>
      </w:pPr>
      <w:bookmarkStart w:id="1" w:name="_Hlk196205652"/>
      <w:r w:rsidRPr="007605A1">
        <w:rPr>
          <w:rFonts w:ascii="Times New Roman" w:hAnsi="Times New Roman" w:cs="Times New Roman"/>
          <w:sz w:val="24"/>
          <w:szCs w:val="24"/>
          <w:lang w:val="en-US"/>
        </w:rPr>
        <w:t>Out of</w:t>
      </w:r>
      <w:r w:rsidRPr="0093326B">
        <w:rPr>
          <w:rFonts w:ascii="Times New Roman" w:hAnsi="Times New Roman" w:cs="Times New Roman"/>
          <w:sz w:val="24"/>
          <w:szCs w:val="24"/>
          <w:lang w:val="en-US"/>
        </w:rPr>
        <w:t xml:space="preserve"> </w:t>
      </w:r>
      <w:r>
        <w:rPr>
          <w:rFonts w:ascii="Times New Roman" w:hAnsi="Times New Roman" w:cs="Times New Roman"/>
          <w:sz w:val="24"/>
          <w:szCs w:val="24"/>
          <w:lang w:val="en-US"/>
        </w:rPr>
        <w:t>all the theoretical approaches to lexical blending, which is “</w:t>
      </w:r>
      <w:r w:rsidRPr="00387570">
        <w:rPr>
          <w:rFonts w:ascii="Times New Roman" w:hAnsi="Times New Roman" w:cs="Times New Roman"/>
          <w:sz w:val="24"/>
          <w:szCs w:val="24"/>
          <w:lang w:val="en-US"/>
        </w:rPr>
        <w:t xml:space="preserve">generally </w:t>
      </w:r>
      <w:r>
        <w:rPr>
          <w:rFonts w:ascii="Times New Roman" w:hAnsi="Times New Roman" w:cs="Times New Roman"/>
          <w:sz w:val="24"/>
          <w:szCs w:val="24"/>
          <w:lang w:val="en-US"/>
        </w:rPr>
        <w:t xml:space="preserve">[still] </w:t>
      </w:r>
      <w:r w:rsidRPr="00387570">
        <w:rPr>
          <w:rFonts w:ascii="Times New Roman" w:hAnsi="Times New Roman" w:cs="Times New Roman"/>
          <w:sz w:val="24"/>
          <w:szCs w:val="24"/>
          <w:lang w:val="en-US"/>
        </w:rPr>
        <w:t>considered a marginal process of word formation</w:t>
      </w:r>
      <w:r>
        <w:rPr>
          <w:rFonts w:ascii="Times New Roman" w:hAnsi="Times New Roman" w:cs="Times New Roman"/>
          <w:sz w:val="24"/>
          <w:szCs w:val="24"/>
          <w:lang w:val="en-US"/>
        </w:rPr>
        <w:t>” (Renner 2023: 251), extra-grammatical morphology (</w:t>
      </w:r>
      <w:r w:rsidRPr="009E1CC1">
        <w:rPr>
          <w:rFonts w:ascii="Times New Roman" w:hAnsi="Times New Roman" w:cs="Times New Roman"/>
          <w:sz w:val="24"/>
          <w:szCs w:val="24"/>
          <w:lang w:val="en-US"/>
        </w:rPr>
        <w:t>Dressler and Merlini Barbaresi 1994, as referred to in Mattiello 2013: 1</w:t>
      </w:r>
      <w:r>
        <w:rPr>
          <w:rFonts w:ascii="Times New Roman" w:hAnsi="Times New Roman" w:cs="Times New Roman"/>
          <w:sz w:val="24"/>
          <w:szCs w:val="24"/>
          <w:lang w:val="en-US"/>
        </w:rPr>
        <w:t>; Dressler 2000</w:t>
      </w:r>
      <w:r w:rsidRPr="004D6136">
        <w:rPr>
          <w:rFonts w:ascii="Times New Roman" w:hAnsi="Times New Roman" w:cs="Times New Roman"/>
          <w:sz w:val="24"/>
          <w:szCs w:val="24"/>
          <w:lang w:val="en-US"/>
        </w:rPr>
        <w:t>)</w:t>
      </w:r>
      <w:r w:rsidRPr="004D6136">
        <w:rPr>
          <w:rFonts w:ascii="Times New Roman" w:hAnsi="Times New Roman" w:cs="Times New Roman"/>
          <w:sz w:val="24"/>
          <w:szCs w:val="24"/>
        </w:rPr>
        <w:t xml:space="preserve"> seems to </w:t>
      </w:r>
      <w:r>
        <w:rPr>
          <w:rFonts w:ascii="Times New Roman" w:hAnsi="Times New Roman" w:cs="Times New Roman"/>
          <w:sz w:val="24"/>
          <w:szCs w:val="24"/>
        </w:rPr>
        <w:t xml:space="preserve">be </w:t>
      </w:r>
      <w:r w:rsidRPr="004D6136">
        <w:rPr>
          <w:rFonts w:ascii="Times New Roman" w:hAnsi="Times New Roman" w:cs="Times New Roman"/>
          <w:sz w:val="24"/>
          <w:szCs w:val="24"/>
          <w:lang w:val="en-US"/>
        </w:rPr>
        <w:t xml:space="preserve">the most appropriate theoretical </w:t>
      </w:r>
      <w:r>
        <w:rPr>
          <w:rFonts w:ascii="Times New Roman" w:hAnsi="Times New Roman" w:cs="Times New Roman"/>
          <w:sz w:val="24"/>
          <w:szCs w:val="24"/>
          <w:lang w:val="en-US"/>
        </w:rPr>
        <w:t>approach</w:t>
      </w:r>
      <w:r w:rsidRPr="004D6136">
        <w:rPr>
          <w:rFonts w:ascii="Times New Roman" w:hAnsi="Times New Roman" w:cs="Times New Roman"/>
          <w:sz w:val="24"/>
          <w:szCs w:val="24"/>
          <w:lang w:val="en-US"/>
        </w:rPr>
        <w:t xml:space="preserve"> to </w:t>
      </w:r>
      <w:r w:rsidRPr="00CB154C">
        <w:rPr>
          <w:rFonts w:ascii="Times New Roman" w:hAnsi="Times New Roman" w:cs="Times New Roman"/>
          <w:sz w:val="24"/>
          <w:szCs w:val="24"/>
          <w:lang w:val="en-US"/>
        </w:rPr>
        <w:t xml:space="preserve">functionally </w:t>
      </w:r>
      <w:r>
        <w:rPr>
          <w:rFonts w:ascii="Times New Roman" w:hAnsi="Times New Roman" w:cs="Times New Roman"/>
          <w:sz w:val="24"/>
          <w:szCs w:val="24"/>
          <w:lang w:val="en-US"/>
        </w:rPr>
        <w:t>describing and explaining</w:t>
      </w:r>
      <w:r w:rsidRPr="00A803A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nature of </w:t>
      </w:r>
      <w:r w:rsidRPr="004D6136">
        <w:rPr>
          <w:rFonts w:ascii="Times New Roman" w:hAnsi="Times New Roman" w:cs="Times New Roman"/>
          <w:sz w:val="24"/>
          <w:szCs w:val="24"/>
          <w:lang w:val="en-US"/>
        </w:rPr>
        <w:t>lexical blends</w:t>
      </w:r>
      <w:r>
        <w:rPr>
          <w:rFonts w:ascii="Times New Roman" w:hAnsi="Times New Roman" w:cs="Times New Roman"/>
          <w:sz w:val="24"/>
          <w:szCs w:val="24"/>
          <w:lang w:val="en-US"/>
        </w:rPr>
        <w:t>.</w:t>
      </w:r>
      <w:r w:rsidR="00D53DB1">
        <w:rPr>
          <w:rStyle w:val="Odkaznapoznmkupodiarou"/>
          <w:rFonts w:ascii="Times New Roman" w:hAnsi="Times New Roman" w:cs="Times New Roman"/>
          <w:sz w:val="24"/>
          <w:szCs w:val="24"/>
          <w:lang w:val="en-US"/>
        </w:rPr>
        <w:footnoteReference w:id="3"/>
      </w:r>
      <w:r>
        <w:rPr>
          <w:rFonts w:ascii="Times New Roman" w:hAnsi="Times New Roman" w:cs="Times New Roman"/>
          <w:sz w:val="24"/>
          <w:szCs w:val="24"/>
          <w:lang w:val="en-US"/>
        </w:rPr>
        <w:t xml:space="preserve"> Accordingly, in this research study, we will use Dressler’s (2000) </w:t>
      </w:r>
      <w:r w:rsidRPr="003F540A">
        <w:rPr>
          <w:rFonts w:ascii="Times New Roman" w:hAnsi="Times New Roman" w:cs="Times New Roman"/>
          <w:sz w:val="24"/>
          <w:szCs w:val="24"/>
          <w:lang w:val="en-US"/>
        </w:rPr>
        <w:t>concept</w:t>
      </w:r>
      <w:r>
        <w:rPr>
          <w:rFonts w:ascii="Times New Roman" w:hAnsi="Times New Roman" w:cs="Times New Roman"/>
          <w:sz w:val="24"/>
          <w:szCs w:val="24"/>
          <w:lang w:val="en-US"/>
        </w:rPr>
        <w:t xml:space="preserve"> of </w:t>
      </w:r>
      <w:bookmarkStart w:id="2" w:name="_Hlk196207006"/>
      <w:r>
        <w:rPr>
          <w:rFonts w:ascii="Times New Roman" w:hAnsi="Times New Roman" w:cs="Times New Roman"/>
          <w:sz w:val="24"/>
          <w:szCs w:val="24"/>
          <w:lang w:val="en-US"/>
        </w:rPr>
        <w:t xml:space="preserve">extra-grammatical morphological operations </w:t>
      </w:r>
      <w:bookmarkEnd w:id="2"/>
      <w:r>
        <w:rPr>
          <w:rFonts w:ascii="Times New Roman" w:hAnsi="Times New Roman" w:cs="Times New Roman"/>
          <w:sz w:val="24"/>
          <w:szCs w:val="24"/>
          <w:lang w:val="en-US"/>
        </w:rPr>
        <w:t xml:space="preserve">(EMOs), which </w:t>
      </w:r>
      <w:r w:rsidRPr="00881E25">
        <w:rPr>
          <w:rFonts w:ascii="Times New Roman" w:hAnsi="Times New Roman" w:cs="Times New Roman"/>
          <w:sz w:val="24"/>
          <w:szCs w:val="24"/>
          <w:lang w:val="en-US"/>
        </w:rPr>
        <w:t>violate a number of morphological rules</w:t>
      </w:r>
      <w:r>
        <w:rPr>
          <w:rFonts w:ascii="Times New Roman" w:hAnsi="Times New Roman" w:cs="Times New Roman"/>
          <w:sz w:val="24"/>
          <w:szCs w:val="24"/>
          <w:lang w:val="en-US"/>
        </w:rPr>
        <w:t xml:space="preserve"> or “</w:t>
      </w:r>
      <w:r w:rsidRPr="002012D5">
        <w:rPr>
          <w:rFonts w:ascii="Times New Roman" w:hAnsi="Times New Roman" w:cs="Times New Roman"/>
          <w:sz w:val="24"/>
          <w:szCs w:val="24"/>
          <w:lang w:val="en-US"/>
        </w:rPr>
        <w:t>basic properties of morphological grammar</w:t>
      </w:r>
      <w:r>
        <w:rPr>
          <w:rFonts w:ascii="Times New Roman" w:hAnsi="Times New Roman" w:cs="Times New Roman"/>
          <w:sz w:val="24"/>
          <w:szCs w:val="24"/>
          <w:lang w:val="en-US"/>
        </w:rPr>
        <w:t>” (Dressler 2000: 3), “</w:t>
      </w:r>
      <w:r w:rsidRPr="00881E25">
        <w:rPr>
          <w:rFonts w:ascii="Times New Roman" w:hAnsi="Times New Roman" w:cs="Times New Roman"/>
          <w:sz w:val="24"/>
          <w:szCs w:val="24"/>
          <w:lang w:val="en-US"/>
        </w:rPr>
        <w:t>as the background of a functional description and explanation of blending” (Ronneberger-Sibold 2006: 160)</w:t>
      </w:r>
      <w:r>
        <w:rPr>
          <w:rFonts w:ascii="Times New Roman" w:hAnsi="Times New Roman" w:cs="Times New Roman"/>
          <w:sz w:val="24"/>
          <w:szCs w:val="24"/>
          <w:lang w:val="en-US"/>
        </w:rPr>
        <w:t xml:space="preserve">. Against this theoretical background, in the rest of this section, we will try to give a more detailed </w:t>
      </w:r>
      <w:r w:rsidRPr="00881E25">
        <w:rPr>
          <w:rFonts w:ascii="Times New Roman" w:hAnsi="Times New Roman" w:cs="Times New Roman"/>
          <w:sz w:val="24"/>
          <w:szCs w:val="24"/>
          <w:lang w:val="en-US"/>
        </w:rPr>
        <w:t>view</w:t>
      </w:r>
      <w:r>
        <w:rPr>
          <w:rFonts w:ascii="Times New Roman" w:hAnsi="Times New Roman" w:cs="Times New Roman"/>
          <w:sz w:val="24"/>
          <w:szCs w:val="24"/>
          <w:lang w:val="en-US"/>
        </w:rPr>
        <w:t xml:space="preserve"> of the nature of blending as an extra-grammatical phenomenon. </w:t>
      </w:r>
    </w:p>
    <w:p w14:paraId="5E6E48FE" w14:textId="45CD4776" w:rsidR="00F272B8" w:rsidRDefault="00F272B8" w:rsidP="00F272B8">
      <w:pPr>
        <w:spacing w:after="0" w:line="240" w:lineRule="auto"/>
        <w:ind w:firstLine="706"/>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342029">
        <w:rPr>
          <w:rFonts w:ascii="Times New Roman" w:hAnsi="Times New Roman" w:cs="Times New Roman"/>
          <w:sz w:val="24"/>
          <w:szCs w:val="24"/>
          <w:lang w:val="en-US"/>
        </w:rPr>
        <w:t>rawing on</w:t>
      </w:r>
      <w:r>
        <w:rPr>
          <w:rFonts w:ascii="Times New Roman" w:hAnsi="Times New Roman" w:cs="Times New Roman"/>
          <w:sz w:val="24"/>
          <w:szCs w:val="24"/>
          <w:lang w:val="en-US"/>
        </w:rPr>
        <w:t xml:space="preserve"> Dressler and Merlini Barbaresi’s (1994, as referred to in Mattiello 2013: 1) distinction between morphological grammar and extra-grammatical morphology, i.e., the distinction between morphological rules and </w:t>
      </w:r>
      <w:r w:rsidRPr="00786917">
        <w:rPr>
          <w:rFonts w:ascii="Times New Roman" w:hAnsi="Times New Roman" w:cs="Times New Roman"/>
          <w:sz w:val="24"/>
          <w:szCs w:val="24"/>
          <w:lang w:val="en-US"/>
        </w:rPr>
        <w:t>extra-grammatical morphological operations</w:t>
      </w:r>
      <w:r>
        <w:rPr>
          <w:rFonts w:ascii="Times New Roman" w:hAnsi="Times New Roman" w:cs="Times New Roman"/>
          <w:sz w:val="24"/>
          <w:szCs w:val="24"/>
          <w:lang w:val="en-US"/>
        </w:rPr>
        <w:t xml:space="preserve">, Dressler (2000) divided morphology into three components: </w:t>
      </w:r>
      <w:r w:rsidRPr="004F0FAD">
        <w:rPr>
          <w:rFonts w:ascii="Times New Roman" w:hAnsi="Times New Roman" w:cs="Times New Roman"/>
          <w:sz w:val="24"/>
          <w:szCs w:val="24"/>
          <w:lang w:val="en-US"/>
        </w:rPr>
        <w:t>prototypical grammatical morphology</w:t>
      </w:r>
      <w:r>
        <w:rPr>
          <w:rFonts w:ascii="Times New Roman" w:hAnsi="Times New Roman" w:cs="Times New Roman"/>
          <w:sz w:val="24"/>
          <w:szCs w:val="24"/>
          <w:lang w:val="en-US"/>
        </w:rPr>
        <w:t xml:space="preserve">, </w:t>
      </w:r>
      <w:r w:rsidRPr="004F0FAD">
        <w:rPr>
          <w:rFonts w:ascii="Times New Roman" w:hAnsi="Times New Roman" w:cs="Times New Roman"/>
          <w:sz w:val="24"/>
          <w:szCs w:val="24"/>
          <w:lang w:val="en-US"/>
        </w:rPr>
        <w:t xml:space="preserve">marginal grammatical morphology </w:t>
      </w:r>
      <w:r>
        <w:rPr>
          <w:rFonts w:ascii="Times New Roman" w:hAnsi="Times New Roman" w:cs="Times New Roman"/>
          <w:sz w:val="24"/>
          <w:szCs w:val="24"/>
          <w:lang w:val="en-US"/>
        </w:rPr>
        <w:t xml:space="preserve">and </w:t>
      </w:r>
      <w:r w:rsidRPr="004F0FAD">
        <w:rPr>
          <w:rFonts w:ascii="Times New Roman" w:hAnsi="Times New Roman" w:cs="Times New Roman"/>
          <w:sz w:val="24"/>
          <w:szCs w:val="24"/>
          <w:lang w:val="en-US"/>
        </w:rPr>
        <w:t>extra</w:t>
      </w:r>
      <w:r>
        <w:rPr>
          <w:rFonts w:ascii="Times New Roman" w:hAnsi="Times New Roman" w:cs="Times New Roman"/>
          <w:sz w:val="24"/>
          <w:szCs w:val="24"/>
          <w:lang w:val="en-US"/>
        </w:rPr>
        <w:t>-</w:t>
      </w:r>
      <w:r w:rsidRPr="004F0FAD">
        <w:rPr>
          <w:rFonts w:ascii="Times New Roman" w:hAnsi="Times New Roman" w:cs="Times New Roman"/>
          <w:sz w:val="24"/>
          <w:szCs w:val="24"/>
          <w:lang w:val="en-US"/>
        </w:rPr>
        <w:t>grammatical morphology</w:t>
      </w:r>
      <w:r>
        <w:rPr>
          <w:rFonts w:ascii="Times New Roman" w:hAnsi="Times New Roman" w:cs="Times New Roman"/>
          <w:sz w:val="24"/>
          <w:szCs w:val="24"/>
          <w:lang w:val="en-US"/>
        </w:rPr>
        <w:t xml:space="preserve">, which is </w:t>
      </w:r>
      <w:r w:rsidRPr="00881E25">
        <w:rPr>
          <w:rFonts w:ascii="Times New Roman" w:hAnsi="Times New Roman" w:cs="Times New Roman"/>
          <w:sz w:val="24"/>
          <w:szCs w:val="24"/>
          <w:lang w:val="en-US"/>
        </w:rPr>
        <w:t xml:space="preserve">the </w:t>
      </w:r>
      <w:r>
        <w:rPr>
          <w:rFonts w:ascii="Times New Roman" w:hAnsi="Times New Roman" w:cs="Times New Roman"/>
          <w:sz w:val="24"/>
          <w:szCs w:val="24"/>
          <w:lang w:val="en-US"/>
        </w:rPr>
        <w:t>“</w:t>
      </w:r>
      <w:r w:rsidRPr="00881E25">
        <w:rPr>
          <w:rFonts w:ascii="Times New Roman" w:hAnsi="Times New Roman" w:cs="Times New Roman"/>
          <w:sz w:val="24"/>
          <w:szCs w:val="24"/>
          <w:lang w:val="en-US"/>
        </w:rPr>
        <w:t>antonym of morphological grammar</w:t>
      </w:r>
      <w:r>
        <w:rPr>
          <w:rFonts w:ascii="Times New Roman" w:hAnsi="Times New Roman" w:cs="Times New Roman"/>
          <w:sz w:val="24"/>
          <w:szCs w:val="24"/>
          <w:lang w:val="en-US"/>
        </w:rPr>
        <w:t>” (Dressler 2000: 1)</w:t>
      </w:r>
      <w:r w:rsidRPr="004F0FAD">
        <w:rPr>
          <w:rFonts w:ascii="Times New Roman" w:hAnsi="Times New Roman" w:cs="Times New Roman"/>
          <w:sz w:val="24"/>
          <w:szCs w:val="24"/>
          <w:lang w:val="en-US"/>
        </w:rPr>
        <w:t>.</w:t>
      </w:r>
      <w:r>
        <w:rPr>
          <w:rFonts w:ascii="Times New Roman" w:hAnsi="Times New Roman" w:cs="Times New Roman"/>
          <w:sz w:val="24"/>
          <w:szCs w:val="24"/>
          <w:lang w:val="en-US"/>
        </w:rPr>
        <w:t xml:space="preserve"> Based on this tripartite division, “</w:t>
      </w:r>
      <w:r w:rsidRPr="00FD132B">
        <w:rPr>
          <w:rFonts w:ascii="Times New Roman" w:hAnsi="Times New Roman" w:cs="Times New Roman"/>
          <w:sz w:val="24"/>
          <w:szCs w:val="24"/>
          <w:lang w:val="en-US"/>
        </w:rPr>
        <w:t xml:space="preserve">the morphotactic devices for forming </w:t>
      </w:r>
      <w:r w:rsidRPr="00854775">
        <w:rPr>
          <w:rFonts w:ascii="Times New Roman" w:hAnsi="Times New Roman" w:cs="Times New Roman"/>
          <w:sz w:val="24"/>
          <w:szCs w:val="24"/>
          <w:lang w:val="en-US"/>
        </w:rPr>
        <w:t xml:space="preserve">blends are also much less regular than those of grammatical compound formation, </w:t>
      </w:r>
      <w:r w:rsidRPr="0071208A">
        <w:rPr>
          <w:rFonts w:ascii="Times New Roman" w:hAnsi="Times New Roman" w:cs="Times New Roman"/>
          <w:sz w:val="24"/>
          <w:szCs w:val="24"/>
          <w:lang w:val="en-US"/>
        </w:rPr>
        <w:t>i.e.</w:t>
      </w:r>
      <w:r w:rsidRPr="00854775">
        <w:rPr>
          <w:rFonts w:ascii="Times New Roman" w:hAnsi="Times New Roman" w:cs="Times New Roman"/>
          <w:sz w:val="24"/>
          <w:szCs w:val="24"/>
          <w:lang w:val="en-US"/>
        </w:rPr>
        <w:t xml:space="preserve"> their final segmental make-up is often unpredictable, there are merely preferences</w:t>
      </w:r>
      <w:r>
        <w:rPr>
          <w:rFonts w:ascii="Times New Roman" w:hAnsi="Times New Roman" w:cs="Times New Roman"/>
          <w:sz w:val="24"/>
          <w:szCs w:val="24"/>
          <w:lang w:val="en-US"/>
        </w:rPr>
        <w:t>”</w:t>
      </w:r>
      <w:r w:rsidRPr="003F2062">
        <w:t xml:space="preserve"> </w:t>
      </w:r>
      <w:r w:rsidRPr="003F2062">
        <w:rPr>
          <w:rFonts w:ascii="Times New Roman" w:hAnsi="Times New Roman" w:cs="Times New Roman"/>
          <w:sz w:val="24"/>
          <w:szCs w:val="24"/>
          <w:lang w:val="en-US"/>
        </w:rPr>
        <w:t xml:space="preserve">(Dressler 2000: 5, </w:t>
      </w:r>
      <w:r>
        <w:rPr>
          <w:rFonts w:ascii="Times New Roman" w:hAnsi="Times New Roman" w:cs="Times New Roman"/>
          <w:sz w:val="24"/>
          <w:szCs w:val="24"/>
          <w:lang w:val="en-US"/>
        </w:rPr>
        <w:t>see</w:t>
      </w:r>
      <w:r w:rsidRPr="003F2062">
        <w:rPr>
          <w:rFonts w:ascii="Times New Roman" w:hAnsi="Times New Roman" w:cs="Times New Roman"/>
          <w:sz w:val="24"/>
          <w:szCs w:val="24"/>
          <w:lang w:val="en-US"/>
        </w:rPr>
        <w:t xml:space="preserve"> also Mattiello </w:t>
      </w:r>
      <w:r>
        <w:rPr>
          <w:rFonts w:ascii="Times New Roman" w:hAnsi="Times New Roman" w:cs="Times New Roman"/>
          <w:sz w:val="24"/>
          <w:szCs w:val="24"/>
          <w:lang w:val="en-US"/>
        </w:rPr>
        <w:t xml:space="preserve">2013: </w:t>
      </w:r>
      <w:r w:rsidRPr="00B372B1">
        <w:rPr>
          <w:rFonts w:ascii="Times New Roman" w:hAnsi="Times New Roman" w:cs="Times New Roman"/>
          <w:sz w:val="24"/>
          <w:szCs w:val="24"/>
          <w:lang w:val="en-US"/>
        </w:rPr>
        <w:t>29</w:t>
      </w:r>
      <w:r w:rsidRPr="003F2062">
        <w:rPr>
          <w:rFonts w:ascii="Times New Roman" w:hAnsi="Times New Roman" w:cs="Times New Roman"/>
          <w:sz w:val="24"/>
          <w:szCs w:val="24"/>
          <w:lang w:val="en-US"/>
        </w:rPr>
        <w:t>)</w:t>
      </w:r>
      <w:r>
        <w:rPr>
          <w:rFonts w:ascii="Times New Roman" w:hAnsi="Times New Roman" w:cs="Times New Roman"/>
          <w:sz w:val="24"/>
          <w:szCs w:val="24"/>
          <w:lang w:val="en-US"/>
        </w:rPr>
        <w:t>. Similarly, but also more elaborately, Mattiello (2013: 1) defines extra-grammatical phenomena as “</w:t>
      </w:r>
      <w:r w:rsidRPr="002A0EE5">
        <w:rPr>
          <w:rFonts w:ascii="Times New Roman" w:hAnsi="Times New Roman" w:cs="Times New Roman"/>
          <w:sz w:val="24"/>
          <w:szCs w:val="24"/>
          <w:lang w:val="en-US"/>
        </w:rPr>
        <w:t>a set of heterogeneous</w:t>
      </w:r>
      <w:r>
        <w:rPr>
          <w:rFonts w:ascii="Times New Roman" w:hAnsi="Times New Roman" w:cs="Times New Roman"/>
          <w:sz w:val="24"/>
          <w:szCs w:val="24"/>
          <w:lang w:val="en-US"/>
        </w:rPr>
        <w:t xml:space="preserve"> </w:t>
      </w:r>
      <w:r w:rsidRPr="002A0EE5">
        <w:rPr>
          <w:rFonts w:ascii="Times New Roman" w:hAnsi="Times New Roman" w:cs="Times New Roman"/>
          <w:sz w:val="24"/>
          <w:szCs w:val="24"/>
          <w:lang w:val="en-US"/>
        </w:rPr>
        <w:t>formations (of an analogical or rule-like nature) which do not</w:t>
      </w:r>
      <w:r>
        <w:rPr>
          <w:rFonts w:ascii="Times New Roman" w:hAnsi="Times New Roman" w:cs="Times New Roman"/>
          <w:sz w:val="24"/>
          <w:szCs w:val="24"/>
          <w:lang w:val="en-US"/>
        </w:rPr>
        <w:t xml:space="preserve"> </w:t>
      </w:r>
      <w:r w:rsidRPr="002A0EE5">
        <w:rPr>
          <w:rFonts w:ascii="Times New Roman" w:hAnsi="Times New Roman" w:cs="Times New Roman"/>
          <w:sz w:val="24"/>
          <w:szCs w:val="24"/>
          <w:lang w:val="en-US"/>
        </w:rPr>
        <w:t>belong to morphological grammar, in that the processes through which they</w:t>
      </w:r>
      <w:r>
        <w:rPr>
          <w:rFonts w:ascii="Times New Roman" w:hAnsi="Times New Roman" w:cs="Times New Roman"/>
          <w:sz w:val="24"/>
          <w:szCs w:val="24"/>
          <w:lang w:val="en-US"/>
        </w:rPr>
        <w:t xml:space="preserve"> </w:t>
      </w:r>
      <w:r w:rsidRPr="002A0EE5">
        <w:rPr>
          <w:rFonts w:ascii="Times New Roman" w:hAnsi="Times New Roman" w:cs="Times New Roman"/>
          <w:sz w:val="24"/>
          <w:szCs w:val="24"/>
          <w:lang w:val="en-US"/>
        </w:rPr>
        <w:t xml:space="preserve">are </w:t>
      </w:r>
      <w:r w:rsidRPr="00031E3C">
        <w:rPr>
          <w:rFonts w:ascii="Times New Roman" w:hAnsi="Times New Roman" w:cs="Times New Roman"/>
          <w:sz w:val="24"/>
          <w:szCs w:val="24"/>
          <w:lang w:val="en-US"/>
        </w:rPr>
        <w:t xml:space="preserve">obtained are not clearly identifiable and their input does not allow a prediction of a regular output”. However, as </w:t>
      </w:r>
      <w:r>
        <w:rPr>
          <w:rFonts w:ascii="Times New Roman" w:hAnsi="Times New Roman" w:cs="Times New Roman"/>
          <w:sz w:val="24"/>
          <w:szCs w:val="24"/>
          <w:lang w:val="en-US"/>
        </w:rPr>
        <w:t xml:space="preserve">Mattiello (2013) rightly argues, this does not necessarily imply that blends (or any other extra-grammatical phenomena, for that matter) are without their regularities or tendencies. Although the general nature of these regularities or tendencies is not comparable to that of morphological or word-formation rules, they are still indicative of some degree of predictability (Mattiello 2013: 39) </w:t>
      </w:r>
      <w:r w:rsidR="002A707A">
        <w:rPr>
          <w:rFonts w:ascii="Times New Roman" w:hAnsi="Times New Roman" w:cs="Times New Roman"/>
          <w:sz w:val="24"/>
          <w:szCs w:val="24"/>
          <w:lang w:val="en-US"/>
        </w:rPr>
        <w:t>– particularly in</w:t>
      </w:r>
      <w:r>
        <w:rPr>
          <w:rFonts w:ascii="Times New Roman" w:hAnsi="Times New Roman" w:cs="Times New Roman"/>
          <w:sz w:val="24"/>
          <w:szCs w:val="24"/>
          <w:lang w:val="en-US"/>
        </w:rPr>
        <w:t xml:space="preserve"> the formal aspects of blends. This partial predictability, as Mattiello (2013: 39) refers to it, also </w:t>
      </w:r>
      <w:r w:rsidRPr="00157F04">
        <w:rPr>
          <w:rFonts w:ascii="Times New Roman" w:hAnsi="Times New Roman" w:cs="Times New Roman"/>
          <w:sz w:val="24"/>
          <w:szCs w:val="24"/>
          <w:lang w:val="en-US"/>
        </w:rPr>
        <w:t>manifest</w:t>
      </w:r>
      <w:r>
        <w:rPr>
          <w:rFonts w:ascii="Times New Roman" w:hAnsi="Times New Roman" w:cs="Times New Roman"/>
          <w:sz w:val="24"/>
          <w:szCs w:val="24"/>
          <w:lang w:val="en-US"/>
        </w:rPr>
        <w:t>s itself in different types of similarity between blends and their source words</w:t>
      </w:r>
      <w:r w:rsidR="00E61952">
        <w:rPr>
          <w:rFonts w:ascii="Times New Roman" w:hAnsi="Times New Roman" w:cs="Times New Roman"/>
          <w:sz w:val="24"/>
          <w:szCs w:val="24"/>
          <w:lang w:val="en-US"/>
        </w:rPr>
        <w:t xml:space="preserve"> (</w:t>
      </w:r>
      <w:r>
        <w:rPr>
          <w:rFonts w:ascii="Times New Roman" w:hAnsi="Times New Roman" w:cs="Times New Roman"/>
          <w:sz w:val="24"/>
          <w:szCs w:val="24"/>
          <w:lang w:val="en-US"/>
        </w:rPr>
        <w:t>primarily the second source word</w:t>
      </w:r>
      <w:r w:rsidR="00E61952">
        <w:rPr>
          <w:rFonts w:ascii="Times New Roman" w:hAnsi="Times New Roman" w:cs="Times New Roman"/>
          <w:sz w:val="24"/>
          <w:szCs w:val="24"/>
          <w:lang w:val="en-US"/>
        </w:rPr>
        <w:t>)</w:t>
      </w:r>
      <w:r>
        <w:rPr>
          <w:rFonts w:ascii="Times New Roman" w:hAnsi="Times New Roman" w:cs="Times New Roman"/>
          <w:sz w:val="24"/>
          <w:szCs w:val="24"/>
          <w:lang w:val="en-US"/>
        </w:rPr>
        <w:t xml:space="preserve">, such as phonological similarity (i.e., prosodic structure) </w:t>
      </w:r>
      <w:r w:rsidRPr="00A812B8">
        <w:rPr>
          <w:rFonts w:ascii="Times New Roman" w:hAnsi="Times New Roman" w:cs="Times New Roman"/>
          <w:sz w:val="24"/>
          <w:szCs w:val="24"/>
          <w:lang w:val="en-US"/>
        </w:rPr>
        <w:t xml:space="preserve">(e.g., </w:t>
      </w:r>
      <w:bookmarkStart w:id="3" w:name="_Hlk197063723"/>
      <w:r w:rsidRPr="00A812B8">
        <w:rPr>
          <w:rFonts w:ascii="Times New Roman" w:hAnsi="Times New Roman" w:cs="Times New Roman"/>
          <w:sz w:val="24"/>
          <w:szCs w:val="24"/>
          <w:lang w:val="en-US"/>
        </w:rPr>
        <w:t xml:space="preserve">Arndt-Lappe </w:t>
      </w:r>
      <w:r>
        <w:rPr>
          <w:rFonts w:ascii="Times New Roman" w:hAnsi="Times New Roman" w:cs="Times New Roman"/>
          <w:sz w:val="24"/>
          <w:szCs w:val="24"/>
          <w:lang w:val="en-US"/>
        </w:rPr>
        <w:t>&amp;</w:t>
      </w:r>
      <w:r w:rsidRPr="00A812B8">
        <w:rPr>
          <w:rFonts w:ascii="Times New Roman" w:hAnsi="Times New Roman" w:cs="Times New Roman"/>
          <w:sz w:val="24"/>
          <w:szCs w:val="24"/>
          <w:lang w:val="en-US"/>
        </w:rPr>
        <w:t xml:space="preserve"> Plag 2013</w:t>
      </w:r>
      <w:bookmarkEnd w:id="3"/>
      <w:r w:rsidRPr="00A812B8">
        <w:rPr>
          <w:rFonts w:ascii="Times New Roman" w:hAnsi="Times New Roman" w:cs="Times New Roman"/>
          <w:sz w:val="24"/>
          <w:szCs w:val="24"/>
          <w:lang w:val="en-US"/>
        </w:rPr>
        <w:t>)</w:t>
      </w:r>
      <w:r>
        <w:rPr>
          <w:rFonts w:ascii="Times New Roman" w:hAnsi="Times New Roman" w:cs="Times New Roman"/>
          <w:sz w:val="24"/>
          <w:szCs w:val="24"/>
          <w:lang w:val="en-US"/>
        </w:rPr>
        <w:t xml:space="preserve"> or phonemic and graphemic similarity </w:t>
      </w:r>
      <w:r w:rsidRPr="00F87D53">
        <w:rPr>
          <w:rFonts w:ascii="Times New Roman" w:hAnsi="Times New Roman" w:cs="Times New Roman"/>
          <w:sz w:val="24"/>
          <w:szCs w:val="24"/>
          <w:lang w:val="en-US"/>
        </w:rPr>
        <w:lastRenderedPageBreak/>
        <w:t>(</w:t>
      </w:r>
      <w:r>
        <w:rPr>
          <w:rFonts w:ascii="Times New Roman" w:hAnsi="Times New Roman" w:cs="Times New Roman"/>
          <w:sz w:val="24"/>
          <w:szCs w:val="24"/>
          <w:lang w:val="en-US"/>
        </w:rPr>
        <w:t xml:space="preserve">e.g., </w:t>
      </w:r>
      <w:r w:rsidRPr="00F87D53">
        <w:rPr>
          <w:rFonts w:ascii="Times New Roman" w:hAnsi="Times New Roman" w:cs="Times New Roman"/>
          <w:sz w:val="24"/>
          <w:szCs w:val="24"/>
          <w:lang w:val="en-US"/>
        </w:rPr>
        <w:t>Gries 2004a; 2004b; 2004c)</w:t>
      </w:r>
      <w:r>
        <w:rPr>
          <w:rFonts w:ascii="Times New Roman" w:hAnsi="Times New Roman" w:cs="Times New Roman"/>
          <w:sz w:val="24"/>
          <w:szCs w:val="24"/>
          <w:lang w:val="en-US"/>
        </w:rPr>
        <w:t xml:space="preserve">. In her study on extra-grammatical morphology in English, Mattiello (2013: 32–39) also details a number </w:t>
      </w:r>
      <w:r w:rsidR="00F56737">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criteria that can be used to relatively easily distinguish blends and other extra-grammatical phenomena from the products of </w:t>
      </w:r>
      <w:r w:rsidRPr="0065322E">
        <w:rPr>
          <w:rFonts w:ascii="Times New Roman" w:hAnsi="Times New Roman" w:cs="Times New Roman"/>
          <w:sz w:val="24"/>
          <w:szCs w:val="24"/>
          <w:lang w:val="en-US"/>
        </w:rPr>
        <w:t>marginal morphology</w:t>
      </w:r>
      <w:r>
        <w:rPr>
          <w:rFonts w:ascii="Times New Roman" w:hAnsi="Times New Roman" w:cs="Times New Roman"/>
          <w:sz w:val="24"/>
          <w:szCs w:val="24"/>
          <w:lang w:val="en-US"/>
        </w:rPr>
        <w:t xml:space="preserve"> and those of regular morphology. </w:t>
      </w:r>
    </w:p>
    <w:p w14:paraId="54007930" w14:textId="485839A1" w:rsidR="00F272B8" w:rsidRPr="004565D8" w:rsidRDefault="00F272B8" w:rsidP="004565D8">
      <w:pPr>
        <w:spacing w:after="0" w:line="240" w:lineRule="auto"/>
        <w:ind w:firstLine="70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Last but not least, it must be noted that, unlike Dressler (2000: 5), the term </w:t>
      </w:r>
      <w:r>
        <w:rPr>
          <w:rFonts w:ascii="Times New Roman" w:hAnsi="Times New Roman" w:cs="Times New Roman"/>
          <w:i/>
          <w:iCs/>
          <w:sz w:val="24"/>
          <w:szCs w:val="24"/>
          <w:lang w:val="en-US"/>
        </w:rPr>
        <w:t xml:space="preserve">blend </w:t>
      </w:r>
      <w:r>
        <w:rPr>
          <w:rFonts w:ascii="Times New Roman" w:hAnsi="Times New Roman" w:cs="Times New Roman"/>
          <w:sz w:val="24"/>
          <w:szCs w:val="24"/>
          <w:lang w:val="en-US"/>
        </w:rPr>
        <w:t xml:space="preserve">in this paper is not restricted to paradigmatic structures such as </w:t>
      </w:r>
      <w:r>
        <w:rPr>
          <w:rFonts w:ascii="Times New Roman" w:hAnsi="Times New Roman" w:cs="Times New Roman"/>
          <w:i/>
          <w:iCs/>
          <w:sz w:val="24"/>
          <w:szCs w:val="24"/>
          <w:lang w:val="en-US"/>
        </w:rPr>
        <w:t xml:space="preserve">greenager </w:t>
      </w:r>
      <w:r>
        <w:rPr>
          <w:rFonts w:ascii="Times New Roman" w:hAnsi="Times New Roman" w:cs="Times New Roman"/>
          <w:sz w:val="24"/>
          <w:szCs w:val="24"/>
          <w:lang w:val="en-US"/>
        </w:rPr>
        <w:t xml:space="preserve">(whose source words are in a paradigmatic relation), but also includes examples such as </w:t>
      </w:r>
      <w:r>
        <w:rPr>
          <w:rFonts w:ascii="Times New Roman" w:hAnsi="Times New Roman" w:cs="Times New Roman"/>
          <w:i/>
          <w:iCs/>
          <w:sz w:val="24"/>
          <w:szCs w:val="24"/>
          <w:lang w:val="en-US"/>
        </w:rPr>
        <w:t>nocturism</w:t>
      </w:r>
      <w:r>
        <w:rPr>
          <w:rFonts w:ascii="Times New Roman" w:hAnsi="Times New Roman" w:cs="Times New Roman"/>
          <w:sz w:val="24"/>
          <w:szCs w:val="24"/>
          <w:lang w:val="en-US"/>
        </w:rPr>
        <w:t>, whose source words are syntagmatically related</w:t>
      </w:r>
      <w:r w:rsidRPr="002C1FA3">
        <w:rPr>
          <w:rFonts w:ascii="Times New Roman" w:hAnsi="Times New Roman" w:cs="Times New Roman"/>
          <w:sz w:val="24"/>
          <w:szCs w:val="24"/>
          <w:lang w:val="en-US"/>
        </w:rPr>
        <w:t>.</w:t>
      </w:r>
      <w:r>
        <w:rPr>
          <w:rFonts w:ascii="Times New Roman" w:hAnsi="Times New Roman" w:cs="Times New Roman"/>
          <w:sz w:val="24"/>
          <w:szCs w:val="24"/>
          <w:lang w:val="en-US"/>
        </w:rPr>
        <w:t xml:space="preserve"> Pursuing a similar line of reasoning as Mattiello (2013: 71–72, 113), we see no reason why examples whose source words do not constitute a compound, i.e., which have independent meanings, should be excluded from the category of blends. </w:t>
      </w:r>
      <w:bookmarkEnd w:id="1"/>
    </w:p>
    <w:p w14:paraId="3135FC3B" w14:textId="4429B933" w:rsidR="00F272B8" w:rsidRPr="006F46F9" w:rsidRDefault="00F272B8" w:rsidP="006F46F9">
      <w:pPr>
        <w:spacing w:after="0" w:line="240" w:lineRule="auto"/>
        <w:jc w:val="both"/>
        <w:rPr>
          <w:rFonts w:ascii="Times New Roman" w:hAnsi="Times New Roman" w:cs="Times New Roman"/>
          <w:sz w:val="24"/>
          <w:szCs w:val="24"/>
          <w:lang w:val="en-US"/>
        </w:rPr>
      </w:pPr>
    </w:p>
    <w:p w14:paraId="0FB2BCE3" w14:textId="77777777" w:rsidR="004565D8" w:rsidRPr="006F46F9" w:rsidRDefault="004565D8" w:rsidP="006F46F9">
      <w:pPr>
        <w:spacing w:after="0" w:line="240" w:lineRule="auto"/>
        <w:jc w:val="both"/>
        <w:rPr>
          <w:rFonts w:ascii="Times New Roman" w:hAnsi="Times New Roman" w:cs="Times New Roman"/>
          <w:sz w:val="24"/>
          <w:szCs w:val="24"/>
          <w:lang w:val="en-US"/>
        </w:rPr>
      </w:pPr>
    </w:p>
    <w:p w14:paraId="7F1A3C72" w14:textId="08138FD2" w:rsidR="00F272B8" w:rsidRPr="00087B5B" w:rsidRDefault="00087B5B" w:rsidP="00087B5B">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F272B8" w:rsidRPr="00087B5B">
        <w:rPr>
          <w:rFonts w:ascii="Times New Roman" w:hAnsi="Times New Roman" w:cs="Times New Roman"/>
          <w:b/>
          <w:bCs/>
          <w:sz w:val="24"/>
          <w:szCs w:val="24"/>
          <w:lang w:val="en-US"/>
        </w:rPr>
        <w:t>Data and methods</w:t>
      </w:r>
    </w:p>
    <w:p w14:paraId="2C8DD987" w14:textId="77777777" w:rsidR="00F272B8" w:rsidRDefault="00F272B8" w:rsidP="00F272B8">
      <w:pPr>
        <w:spacing w:after="0" w:line="240" w:lineRule="auto"/>
        <w:jc w:val="both"/>
        <w:rPr>
          <w:rFonts w:ascii="Times New Roman" w:hAnsi="Times New Roman" w:cs="Times New Roman"/>
          <w:sz w:val="24"/>
          <w:szCs w:val="24"/>
          <w:lang w:val="en-US"/>
        </w:rPr>
      </w:pPr>
    </w:p>
    <w:p w14:paraId="767CD001" w14:textId="77777777" w:rsidR="00B31360" w:rsidRDefault="00F272B8" w:rsidP="00F272B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Introduction, we touched upon the nature of the data to be analyzed in this paper, also </w:t>
      </w:r>
      <w:r w:rsidRPr="00500BA6">
        <w:rPr>
          <w:rFonts w:ascii="Times New Roman" w:hAnsi="Times New Roman" w:cs="Times New Roman"/>
          <w:sz w:val="24"/>
          <w:szCs w:val="24"/>
          <w:lang w:val="en-US"/>
        </w:rPr>
        <w:t>explaining</w:t>
      </w:r>
      <w:r>
        <w:rPr>
          <w:rFonts w:ascii="Times New Roman" w:hAnsi="Times New Roman" w:cs="Times New Roman"/>
          <w:sz w:val="24"/>
          <w:szCs w:val="24"/>
          <w:lang w:val="en-US"/>
        </w:rPr>
        <w:t xml:space="preserve"> that the choice of commercial names and newspaper blends was influenced by an ever-increasing number of products of intentional blending in these two domains and their different requirements as regards blends’ relative morphotactic transparency.</w:t>
      </w:r>
      <w:r w:rsidR="00FF40EA">
        <w:rPr>
          <w:rFonts w:ascii="Times New Roman" w:hAnsi="Times New Roman" w:cs="Times New Roman"/>
          <w:sz w:val="24"/>
          <w:szCs w:val="24"/>
          <w:lang w:val="en-US"/>
        </w:rPr>
        <w:t xml:space="preserve"> </w:t>
      </w:r>
    </w:p>
    <w:p w14:paraId="6750225A" w14:textId="7D280A7E" w:rsidR="004C7BF8" w:rsidRDefault="004C7BF8" w:rsidP="00CC71AA">
      <w:pPr>
        <w:spacing w:after="0" w:line="240" w:lineRule="auto"/>
        <w:ind w:firstLine="706"/>
        <w:jc w:val="both"/>
        <w:rPr>
          <w:rFonts w:ascii="Times New Roman" w:hAnsi="Times New Roman" w:cs="Times New Roman"/>
          <w:sz w:val="24"/>
          <w:szCs w:val="24"/>
          <w:lang w:val="en-US"/>
        </w:rPr>
      </w:pPr>
      <w:r w:rsidRPr="00AD776F">
        <w:rPr>
          <w:rFonts w:ascii="Times New Roman" w:hAnsi="Times New Roman" w:cs="Times New Roman"/>
          <w:sz w:val="24"/>
          <w:szCs w:val="24"/>
          <w:lang w:val="en-US"/>
        </w:rPr>
        <w:t>The dataset used in this study consists of 100 commercial name blends and 100 n</w:t>
      </w:r>
      <w:r w:rsidRPr="004C7BF8">
        <w:rPr>
          <w:rFonts w:ascii="Times New Roman" w:hAnsi="Times New Roman" w:cs="Times New Roman"/>
          <w:sz w:val="24"/>
          <w:szCs w:val="24"/>
          <w:lang w:val="en-US"/>
        </w:rPr>
        <w:t xml:space="preserve">ewspaper blends, selected non-systematically from the collection presented in </w:t>
      </w:r>
      <w:bookmarkStart w:id="4" w:name="_Hlk210288166"/>
      <w:r w:rsidRPr="004C7BF8">
        <w:rPr>
          <w:rFonts w:ascii="Times New Roman" w:hAnsi="Times New Roman" w:cs="Times New Roman"/>
          <w:sz w:val="24"/>
          <w:szCs w:val="24"/>
          <w:lang w:val="en-US"/>
        </w:rPr>
        <w:t>Tomić</w:t>
      </w:r>
      <w:bookmarkEnd w:id="4"/>
      <w:r w:rsidRPr="004C7BF8">
        <w:rPr>
          <w:rFonts w:ascii="Times New Roman" w:hAnsi="Times New Roman" w:cs="Times New Roman"/>
          <w:sz w:val="24"/>
          <w:szCs w:val="24"/>
          <w:lang w:val="en-US"/>
        </w:rPr>
        <w:t xml:space="preserve"> (2023).</w:t>
      </w:r>
      <w:r w:rsidR="0058203B">
        <w:rPr>
          <w:rStyle w:val="Odkaznapoznmkupodiarou"/>
          <w:rFonts w:ascii="Times New Roman" w:hAnsi="Times New Roman" w:cs="Times New Roman"/>
          <w:sz w:val="24"/>
          <w:szCs w:val="24"/>
          <w:lang w:val="en-US"/>
        </w:rPr>
        <w:footnoteReference w:id="4"/>
      </w:r>
      <w:r w:rsidRPr="004C7BF8">
        <w:rPr>
          <w:rFonts w:ascii="Times New Roman" w:hAnsi="Times New Roman" w:cs="Times New Roman"/>
          <w:sz w:val="24"/>
          <w:szCs w:val="24"/>
          <w:lang w:val="en-US"/>
        </w:rPr>
        <w:t xml:space="preserve"> </w:t>
      </w:r>
      <w:r w:rsidR="00BF0068">
        <w:rPr>
          <w:rFonts w:ascii="Times New Roman" w:hAnsi="Times New Roman" w:cs="Times New Roman"/>
          <w:sz w:val="24"/>
          <w:szCs w:val="24"/>
          <w:lang w:val="en-US"/>
        </w:rPr>
        <w:t>This</w:t>
      </w:r>
      <w:r w:rsidR="00B04B3D" w:rsidRPr="00B04B3D">
        <w:rPr>
          <w:rFonts w:ascii="Times New Roman" w:hAnsi="Times New Roman" w:cs="Times New Roman"/>
          <w:sz w:val="24"/>
          <w:szCs w:val="24"/>
          <w:lang w:val="en-US"/>
        </w:rPr>
        <w:t xml:space="preserve"> </w:t>
      </w:r>
      <w:r w:rsidRPr="00B04B3D">
        <w:rPr>
          <w:rFonts w:ascii="Times New Roman" w:hAnsi="Times New Roman" w:cs="Times New Roman"/>
          <w:sz w:val="24"/>
          <w:szCs w:val="24"/>
          <w:lang w:val="en-US"/>
        </w:rPr>
        <w:t>doctoral dissertation</w:t>
      </w:r>
      <w:r w:rsidRPr="004C7BF8">
        <w:rPr>
          <w:rFonts w:ascii="Times New Roman" w:hAnsi="Times New Roman" w:cs="Times New Roman"/>
          <w:sz w:val="24"/>
          <w:szCs w:val="24"/>
          <w:lang w:val="en-US"/>
        </w:rPr>
        <w:t xml:space="preserve"> was chosen as the primary source because it contains a large collection of English lexical blends (400 examples in total), organized into four </w:t>
      </w:r>
      <w:r w:rsidR="00BF0068">
        <w:rPr>
          <w:rFonts w:ascii="Times New Roman" w:hAnsi="Times New Roman" w:cs="Times New Roman"/>
          <w:sz w:val="24"/>
          <w:szCs w:val="24"/>
          <w:lang w:val="en-US"/>
        </w:rPr>
        <w:t>registers (or domains)</w:t>
      </w:r>
      <w:r w:rsidRPr="004C7BF8">
        <w:rPr>
          <w:rFonts w:ascii="Times New Roman" w:hAnsi="Times New Roman" w:cs="Times New Roman"/>
          <w:sz w:val="24"/>
          <w:szCs w:val="24"/>
          <w:lang w:val="en-US"/>
        </w:rPr>
        <w:t xml:space="preserve">: advertising, newspapers, online communication, and arts and literature, with 100 blends in each. </w:t>
      </w:r>
      <w:r w:rsidRPr="009D4535">
        <w:rPr>
          <w:rFonts w:ascii="Times New Roman" w:hAnsi="Times New Roman" w:cs="Times New Roman"/>
          <w:sz w:val="24"/>
          <w:szCs w:val="24"/>
          <w:lang w:val="en-US"/>
        </w:rPr>
        <w:t xml:space="preserve">At the time of compilation, </w:t>
      </w:r>
      <w:r w:rsidR="00B22FA2">
        <w:rPr>
          <w:rFonts w:ascii="Times New Roman" w:hAnsi="Times New Roman" w:cs="Times New Roman"/>
          <w:sz w:val="24"/>
          <w:szCs w:val="24"/>
          <w:lang w:val="en-US"/>
        </w:rPr>
        <w:t>most</w:t>
      </w:r>
      <w:r w:rsidRPr="004C7BF8">
        <w:rPr>
          <w:rFonts w:ascii="Times New Roman" w:hAnsi="Times New Roman" w:cs="Times New Roman"/>
          <w:sz w:val="24"/>
          <w:szCs w:val="24"/>
          <w:lang w:val="en-US"/>
        </w:rPr>
        <w:t xml:space="preserve"> of these examples appeared to be undocumented in published research</w:t>
      </w:r>
      <w:r w:rsidR="001F7927">
        <w:rPr>
          <w:rFonts w:ascii="Times New Roman" w:hAnsi="Times New Roman" w:cs="Times New Roman"/>
          <w:sz w:val="24"/>
          <w:szCs w:val="24"/>
          <w:lang w:val="sr-Cyrl-RS"/>
        </w:rPr>
        <w:t xml:space="preserve"> </w:t>
      </w:r>
      <w:r w:rsidR="001F7927">
        <w:rPr>
          <w:rFonts w:ascii="Times New Roman" w:hAnsi="Times New Roman" w:cs="Times New Roman"/>
          <w:sz w:val="24"/>
          <w:szCs w:val="24"/>
          <w:lang w:val="en-US"/>
        </w:rPr>
        <w:t>(</w:t>
      </w:r>
      <w:r w:rsidR="001F7927" w:rsidRPr="001F7927">
        <w:rPr>
          <w:rFonts w:ascii="Times New Roman" w:hAnsi="Times New Roman" w:cs="Times New Roman"/>
          <w:sz w:val="24"/>
          <w:szCs w:val="24"/>
          <w:lang w:val="en-US"/>
        </w:rPr>
        <w:t>Tomić</w:t>
      </w:r>
      <w:r w:rsidR="001F7927">
        <w:rPr>
          <w:rFonts w:ascii="Times New Roman" w:hAnsi="Times New Roman" w:cs="Times New Roman"/>
          <w:sz w:val="24"/>
          <w:szCs w:val="24"/>
          <w:lang w:val="en-US"/>
        </w:rPr>
        <w:t xml:space="preserve"> 2023: 90)</w:t>
      </w:r>
      <w:r w:rsidRPr="004C7BF8">
        <w:rPr>
          <w:rFonts w:ascii="Times New Roman" w:hAnsi="Times New Roman" w:cs="Times New Roman"/>
          <w:sz w:val="24"/>
          <w:szCs w:val="24"/>
          <w:lang w:val="en-US"/>
        </w:rPr>
        <w:t>. The dataset reflects years of systematic collection and enables structured cross-register comparison</w:t>
      </w:r>
      <w:r w:rsidR="00766686">
        <w:rPr>
          <w:rFonts w:ascii="Times New Roman" w:hAnsi="Times New Roman" w:cs="Times New Roman"/>
          <w:sz w:val="24"/>
          <w:szCs w:val="24"/>
          <w:lang w:val="en-US"/>
        </w:rPr>
        <w:t xml:space="preserve"> – </w:t>
      </w:r>
      <w:r w:rsidRPr="004C7BF8">
        <w:rPr>
          <w:rFonts w:ascii="Times New Roman" w:hAnsi="Times New Roman" w:cs="Times New Roman"/>
          <w:sz w:val="24"/>
          <w:szCs w:val="24"/>
          <w:lang w:val="en-US"/>
        </w:rPr>
        <w:t xml:space="preserve">a feature that is relatively uncommon in previous studies on </w:t>
      </w:r>
      <w:r w:rsidR="00C334A3">
        <w:rPr>
          <w:rFonts w:ascii="Times New Roman" w:hAnsi="Times New Roman" w:cs="Times New Roman"/>
          <w:sz w:val="24"/>
          <w:szCs w:val="24"/>
          <w:lang w:val="en-US"/>
        </w:rPr>
        <w:t xml:space="preserve">English </w:t>
      </w:r>
      <w:r w:rsidRPr="004C7BF8">
        <w:rPr>
          <w:rFonts w:ascii="Times New Roman" w:hAnsi="Times New Roman" w:cs="Times New Roman"/>
          <w:sz w:val="24"/>
          <w:szCs w:val="24"/>
          <w:lang w:val="en-US"/>
        </w:rPr>
        <w:t xml:space="preserve">blends. These qualities made it a particularly suitable starting point for </w:t>
      </w:r>
      <w:r w:rsidR="004C7205">
        <w:rPr>
          <w:rFonts w:ascii="Times New Roman" w:hAnsi="Times New Roman" w:cs="Times New Roman"/>
          <w:sz w:val="24"/>
          <w:szCs w:val="24"/>
          <w:lang w:val="en-US"/>
        </w:rPr>
        <w:t>compil</w:t>
      </w:r>
      <w:r w:rsidRPr="004C7BF8">
        <w:rPr>
          <w:rFonts w:ascii="Times New Roman" w:hAnsi="Times New Roman" w:cs="Times New Roman"/>
          <w:sz w:val="24"/>
          <w:szCs w:val="24"/>
          <w:lang w:val="en-US"/>
        </w:rPr>
        <w:t>ing a diverse and representative dataset for the present analysis.</w:t>
      </w:r>
    </w:p>
    <w:p w14:paraId="3CBB3E65" w14:textId="5994EDAE" w:rsidR="00CC71AA" w:rsidRDefault="00F272B8" w:rsidP="00CC71AA">
      <w:pPr>
        <w:spacing w:after="0" w:line="240" w:lineRule="auto"/>
        <w:ind w:firstLine="70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Specifically, 54 commercial names were taken </w:t>
      </w:r>
      <w:r w:rsidR="000F3A05">
        <w:rPr>
          <w:rFonts w:ascii="Times New Roman" w:hAnsi="Times New Roman" w:cs="Times New Roman"/>
          <w:sz w:val="24"/>
          <w:szCs w:val="24"/>
          <w:lang w:val="en-US"/>
        </w:rPr>
        <w:t xml:space="preserve">directly </w:t>
      </w:r>
      <w:r>
        <w:rPr>
          <w:rFonts w:ascii="Times New Roman" w:hAnsi="Times New Roman" w:cs="Times New Roman"/>
          <w:sz w:val="24"/>
          <w:szCs w:val="24"/>
          <w:lang w:val="en-US"/>
        </w:rPr>
        <w:t xml:space="preserve">from </w:t>
      </w:r>
      <w:r w:rsidRPr="00B85281">
        <w:rPr>
          <w:rFonts w:ascii="Times New Roman" w:hAnsi="Times New Roman" w:cs="Times New Roman"/>
          <w:sz w:val="24"/>
          <w:szCs w:val="24"/>
          <w:lang w:val="en-US"/>
        </w:rPr>
        <w:t>Tomić (2023)</w:t>
      </w:r>
      <w:r>
        <w:rPr>
          <w:rFonts w:ascii="Times New Roman" w:hAnsi="Times New Roman" w:cs="Times New Roman"/>
          <w:sz w:val="24"/>
          <w:szCs w:val="24"/>
          <w:lang w:val="en-US"/>
        </w:rPr>
        <w:t xml:space="preserve">, while 46 new examples of commercial names were collected by searching different corporate websites (see Sources). </w:t>
      </w:r>
      <w:r w:rsidR="000F3A05" w:rsidRPr="000F3A05">
        <w:rPr>
          <w:rFonts w:ascii="Times New Roman" w:hAnsi="Times New Roman" w:cs="Times New Roman"/>
          <w:sz w:val="24"/>
          <w:szCs w:val="24"/>
          <w:lang w:val="en-US"/>
        </w:rPr>
        <w:t xml:space="preserve">The reason for this </w:t>
      </w:r>
      <w:r w:rsidR="00E325E6">
        <w:rPr>
          <w:rFonts w:ascii="Times New Roman" w:hAnsi="Times New Roman" w:cs="Times New Roman"/>
          <w:sz w:val="24"/>
          <w:szCs w:val="24"/>
          <w:lang w:val="en-US"/>
        </w:rPr>
        <w:t>distribution</w:t>
      </w:r>
      <w:r w:rsidR="000F3A05" w:rsidRPr="000F3A05">
        <w:rPr>
          <w:rFonts w:ascii="Times New Roman" w:hAnsi="Times New Roman" w:cs="Times New Roman"/>
          <w:sz w:val="24"/>
          <w:szCs w:val="24"/>
          <w:lang w:val="en-US"/>
        </w:rPr>
        <w:t xml:space="preserve"> (rather than a 50–50 distribution) is methodological: while Tomić (2023) originally contained 100 items labeled </w:t>
      </w:r>
      <w:r w:rsidR="001666C4">
        <w:rPr>
          <w:rFonts w:ascii="Times New Roman" w:hAnsi="Times New Roman" w:cs="Times New Roman"/>
          <w:sz w:val="24"/>
          <w:szCs w:val="24"/>
          <w:lang w:val="en-US"/>
        </w:rPr>
        <w:t>“advertising</w:t>
      </w:r>
      <w:r w:rsidR="000F3A05" w:rsidRPr="000F3A05">
        <w:rPr>
          <w:rFonts w:ascii="Times New Roman" w:hAnsi="Times New Roman" w:cs="Times New Roman"/>
          <w:sz w:val="24"/>
          <w:szCs w:val="24"/>
          <w:lang w:val="en-US"/>
        </w:rPr>
        <w:t xml:space="preserve"> blends</w:t>
      </w:r>
      <w:r w:rsidR="001666C4">
        <w:rPr>
          <w:rFonts w:ascii="Times New Roman" w:hAnsi="Times New Roman" w:cs="Times New Roman"/>
          <w:sz w:val="24"/>
          <w:szCs w:val="24"/>
          <w:lang w:val="en-US"/>
        </w:rPr>
        <w:t>”</w:t>
      </w:r>
      <w:r w:rsidR="000F3A05" w:rsidRPr="000F3A05">
        <w:rPr>
          <w:rFonts w:ascii="Times New Roman" w:hAnsi="Times New Roman" w:cs="Times New Roman"/>
          <w:sz w:val="24"/>
          <w:szCs w:val="24"/>
          <w:lang w:val="en-US"/>
        </w:rPr>
        <w:t xml:space="preserve">, 46 of them had been coined not as proper brand or product names, but rather as parts of advertising slogans or </w:t>
      </w:r>
      <w:r w:rsidR="00D351A1">
        <w:rPr>
          <w:rFonts w:ascii="Times New Roman" w:hAnsi="Times New Roman" w:cs="Times New Roman"/>
          <w:sz w:val="24"/>
          <w:szCs w:val="24"/>
          <w:lang w:val="en-US"/>
        </w:rPr>
        <w:t xml:space="preserve">for use in </w:t>
      </w:r>
      <w:r w:rsidR="000F3A05" w:rsidRPr="000F3A05">
        <w:rPr>
          <w:rFonts w:ascii="Times New Roman" w:hAnsi="Times New Roman" w:cs="Times New Roman"/>
          <w:sz w:val="24"/>
          <w:szCs w:val="24"/>
          <w:lang w:val="en-US"/>
        </w:rPr>
        <w:t xml:space="preserve">social media </w:t>
      </w:r>
      <w:r w:rsidR="00D351A1">
        <w:rPr>
          <w:rFonts w:ascii="Times New Roman" w:hAnsi="Times New Roman" w:cs="Times New Roman"/>
          <w:sz w:val="24"/>
          <w:szCs w:val="24"/>
          <w:lang w:val="en-US"/>
        </w:rPr>
        <w:t>posts</w:t>
      </w:r>
      <w:r w:rsidR="000F3A05" w:rsidRPr="000F3A05">
        <w:rPr>
          <w:rFonts w:ascii="Times New Roman" w:hAnsi="Times New Roman" w:cs="Times New Roman"/>
          <w:sz w:val="24"/>
          <w:szCs w:val="24"/>
          <w:lang w:val="en-US"/>
        </w:rPr>
        <w:t xml:space="preserve">. </w:t>
      </w:r>
      <w:r w:rsidR="00D351A1" w:rsidRPr="00D351A1">
        <w:rPr>
          <w:rFonts w:ascii="Times New Roman" w:hAnsi="Times New Roman" w:cs="Times New Roman"/>
          <w:sz w:val="24"/>
          <w:szCs w:val="24"/>
          <w:lang w:val="en-US"/>
        </w:rPr>
        <w:t xml:space="preserve">Since these examples did not function as proper commercial names, they were excluded and replaced with actual commercial name blends to ensure consistency in the dataset. </w:t>
      </w:r>
      <w:r w:rsidR="005E4A3D">
        <w:rPr>
          <w:rFonts w:ascii="Times New Roman" w:hAnsi="Times New Roman" w:cs="Times New Roman"/>
          <w:sz w:val="24"/>
          <w:szCs w:val="24"/>
          <w:lang w:val="en-US"/>
        </w:rPr>
        <w:t>Accordingly</w:t>
      </w:r>
      <w:r w:rsidR="003F12A8">
        <w:rPr>
          <w:rFonts w:ascii="Times New Roman" w:hAnsi="Times New Roman" w:cs="Times New Roman"/>
          <w:sz w:val="24"/>
          <w:szCs w:val="24"/>
          <w:lang w:val="en-US"/>
        </w:rPr>
        <w:t>, t</w:t>
      </w:r>
      <w:r w:rsidR="000F3A05" w:rsidRPr="000F3A05">
        <w:rPr>
          <w:rFonts w:ascii="Times New Roman" w:hAnsi="Times New Roman" w:cs="Times New Roman"/>
          <w:sz w:val="24"/>
          <w:szCs w:val="24"/>
          <w:lang w:val="en-US"/>
        </w:rPr>
        <w:t>o maintain the original size of 100 items, 46 new commercial name blends were collected.</w:t>
      </w:r>
    </w:p>
    <w:p w14:paraId="36D2BA97" w14:textId="6A8D616C" w:rsidR="00265FBA" w:rsidRDefault="00806A4E" w:rsidP="00A11A48">
      <w:pPr>
        <w:spacing w:after="0" w:line="240" w:lineRule="auto"/>
        <w:ind w:firstLine="706"/>
        <w:jc w:val="both"/>
        <w:rPr>
          <w:rFonts w:ascii="Times New Roman" w:hAnsi="Times New Roman" w:cs="Times New Roman"/>
          <w:sz w:val="24"/>
          <w:szCs w:val="24"/>
          <w:lang w:val="en-US"/>
        </w:rPr>
      </w:pPr>
      <w:r w:rsidRPr="00806A4E">
        <w:rPr>
          <w:rFonts w:ascii="Times New Roman" w:hAnsi="Times New Roman" w:cs="Times New Roman"/>
          <w:sz w:val="24"/>
          <w:szCs w:val="24"/>
          <w:lang w:val="en-US"/>
        </w:rPr>
        <w:t xml:space="preserve">The process of collecting these 46 new items involved online searches of corporate websites. This task was performed by the author, given the methodological need to ensure consistency in the identification of what constitutes a lexical blend. As there is no universally agreed-upon definition of a blend, and the status of many candidates can be debated, it was necessary for the same researcher </w:t>
      </w:r>
      <w:r w:rsidRPr="00822FCB">
        <w:rPr>
          <w:rFonts w:ascii="Times New Roman" w:hAnsi="Times New Roman" w:cs="Times New Roman"/>
          <w:sz w:val="24"/>
          <w:szCs w:val="24"/>
          <w:lang w:val="en-US"/>
        </w:rPr>
        <w:t xml:space="preserve">who </w:t>
      </w:r>
      <w:r w:rsidR="00822FCB" w:rsidRPr="00822FCB">
        <w:rPr>
          <w:rFonts w:ascii="Times New Roman" w:hAnsi="Times New Roman" w:cs="Times New Roman"/>
          <w:sz w:val="24"/>
          <w:szCs w:val="24"/>
          <w:lang w:val="en-US"/>
        </w:rPr>
        <w:t>ad</w:t>
      </w:r>
      <w:r w:rsidRPr="00822FCB">
        <w:rPr>
          <w:rFonts w:ascii="Times New Roman" w:hAnsi="Times New Roman" w:cs="Times New Roman"/>
          <w:sz w:val="24"/>
          <w:szCs w:val="24"/>
          <w:lang w:val="en-US"/>
        </w:rPr>
        <w:t>op</w:t>
      </w:r>
      <w:r w:rsidR="00892EA6">
        <w:rPr>
          <w:rFonts w:ascii="Times New Roman" w:hAnsi="Times New Roman" w:cs="Times New Roman"/>
          <w:sz w:val="24"/>
          <w:szCs w:val="24"/>
          <w:lang w:val="en-US"/>
        </w:rPr>
        <w:t>t</w:t>
      </w:r>
      <w:r w:rsidRPr="00822FCB">
        <w:rPr>
          <w:rFonts w:ascii="Times New Roman" w:hAnsi="Times New Roman" w:cs="Times New Roman"/>
          <w:sz w:val="24"/>
          <w:szCs w:val="24"/>
          <w:lang w:val="en-US"/>
        </w:rPr>
        <w:t>ed the working definition of a blend for this study</w:t>
      </w:r>
      <w:r w:rsidRPr="00806A4E">
        <w:rPr>
          <w:rFonts w:ascii="Times New Roman" w:hAnsi="Times New Roman" w:cs="Times New Roman"/>
          <w:sz w:val="24"/>
          <w:szCs w:val="24"/>
          <w:lang w:val="en-US"/>
        </w:rPr>
        <w:t xml:space="preserve"> to </w:t>
      </w:r>
      <w:r w:rsidR="003B37DC">
        <w:rPr>
          <w:rFonts w:ascii="Times New Roman" w:hAnsi="Times New Roman" w:cs="Times New Roman"/>
          <w:sz w:val="24"/>
          <w:szCs w:val="24"/>
          <w:lang w:val="en-US"/>
        </w:rPr>
        <w:t>conduct</w:t>
      </w:r>
      <w:r w:rsidRPr="00806A4E">
        <w:rPr>
          <w:rFonts w:ascii="Times New Roman" w:hAnsi="Times New Roman" w:cs="Times New Roman"/>
          <w:sz w:val="24"/>
          <w:szCs w:val="24"/>
          <w:lang w:val="en-US"/>
        </w:rPr>
        <w:t xml:space="preserve"> the selection. The identification process involved not only formal criteria (such as segment overlap or </w:t>
      </w:r>
      <w:r w:rsidR="00265FBA">
        <w:rPr>
          <w:rFonts w:ascii="Times New Roman" w:hAnsi="Times New Roman" w:cs="Times New Roman"/>
          <w:sz w:val="24"/>
          <w:szCs w:val="24"/>
          <w:lang w:val="en-US"/>
        </w:rPr>
        <w:t>clipping</w:t>
      </w:r>
      <w:r w:rsidRPr="00806A4E">
        <w:rPr>
          <w:rFonts w:ascii="Times New Roman" w:hAnsi="Times New Roman" w:cs="Times New Roman"/>
          <w:sz w:val="24"/>
          <w:szCs w:val="24"/>
          <w:lang w:val="en-US"/>
        </w:rPr>
        <w:t>) but also a functional evaluation</w:t>
      </w:r>
      <w:r w:rsidR="00265FBA">
        <w:rPr>
          <w:rFonts w:ascii="Times New Roman" w:hAnsi="Times New Roman" w:cs="Times New Roman"/>
          <w:sz w:val="24"/>
          <w:szCs w:val="24"/>
          <w:lang w:val="en-US"/>
        </w:rPr>
        <w:t xml:space="preserve">, </w:t>
      </w:r>
      <w:r w:rsidRPr="00806A4E">
        <w:rPr>
          <w:rFonts w:ascii="Times New Roman" w:hAnsi="Times New Roman" w:cs="Times New Roman"/>
          <w:sz w:val="24"/>
          <w:szCs w:val="24"/>
          <w:lang w:val="en-US"/>
        </w:rPr>
        <w:t xml:space="preserve">i.e., whether the item was actually used as a commercial name. While this method improves the internal consistency of </w:t>
      </w:r>
      <w:r w:rsidRPr="00806A4E">
        <w:rPr>
          <w:rFonts w:ascii="Times New Roman" w:hAnsi="Times New Roman" w:cs="Times New Roman"/>
          <w:sz w:val="24"/>
          <w:szCs w:val="24"/>
          <w:lang w:val="en-US"/>
        </w:rPr>
        <w:lastRenderedPageBreak/>
        <w:t xml:space="preserve">the dataset, it is acknowledged that it limits reproducibility. </w:t>
      </w:r>
      <w:r w:rsidR="00B349F2" w:rsidRPr="00B349F2">
        <w:rPr>
          <w:rFonts w:ascii="Times New Roman" w:hAnsi="Times New Roman" w:cs="Times New Roman"/>
          <w:sz w:val="24"/>
          <w:szCs w:val="24"/>
          <w:lang w:val="en-US"/>
        </w:rPr>
        <w:t>It is also worth noting that the country of origin of a commercial name was considered irrelevant in the process of data collection.</w:t>
      </w:r>
    </w:p>
    <w:p w14:paraId="66CF4644" w14:textId="5B89C15E" w:rsidR="00076D6B" w:rsidRDefault="00806A4E" w:rsidP="00076D6B">
      <w:pPr>
        <w:spacing w:after="0" w:line="240" w:lineRule="auto"/>
        <w:ind w:firstLine="708"/>
        <w:jc w:val="both"/>
        <w:rPr>
          <w:rFonts w:ascii="Times New Roman" w:hAnsi="Times New Roman" w:cs="Times New Roman"/>
          <w:sz w:val="24"/>
          <w:szCs w:val="24"/>
          <w:lang w:val="en-US"/>
        </w:rPr>
      </w:pPr>
      <w:r w:rsidRPr="00806A4E">
        <w:rPr>
          <w:rFonts w:ascii="Times New Roman" w:hAnsi="Times New Roman" w:cs="Times New Roman"/>
          <w:sz w:val="24"/>
          <w:szCs w:val="24"/>
          <w:lang w:val="en-US"/>
        </w:rPr>
        <w:t xml:space="preserve">As for the dataset of newspaper blends, 91 examples were taken from Tomić (2023), while the remaining examples were collected from the online editions of, mostly, British tabloids, such as </w:t>
      </w:r>
      <w:r w:rsidRPr="00A11A48">
        <w:rPr>
          <w:rFonts w:ascii="Times New Roman" w:hAnsi="Times New Roman" w:cs="Times New Roman"/>
          <w:i/>
          <w:iCs/>
          <w:sz w:val="24"/>
          <w:szCs w:val="24"/>
          <w:lang w:val="en-US"/>
        </w:rPr>
        <w:t>The Sun</w:t>
      </w:r>
      <w:r w:rsidRPr="00806A4E">
        <w:rPr>
          <w:rFonts w:ascii="Times New Roman" w:hAnsi="Times New Roman" w:cs="Times New Roman"/>
          <w:sz w:val="24"/>
          <w:szCs w:val="24"/>
          <w:lang w:val="en-US"/>
        </w:rPr>
        <w:t xml:space="preserve"> and </w:t>
      </w:r>
      <w:r w:rsidRPr="00A11A48">
        <w:rPr>
          <w:rFonts w:ascii="Times New Roman" w:hAnsi="Times New Roman" w:cs="Times New Roman"/>
          <w:i/>
          <w:iCs/>
          <w:sz w:val="24"/>
          <w:szCs w:val="24"/>
          <w:lang w:val="en-US"/>
        </w:rPr>
        <w:t>The Daily Mail</w:t>
      </w:r>
      <w:r w:rsidRPr="00806A4E">
        <w:rPr>
          <w:rFonts w:ascii="Times New Roman" w:hAnsi="Times New Roman" w:cs="Times New Roman"/>
          <w:sz w:val="24"/>
          <w:szCs w:val="24"/>
          <w:lang w:val="en-US"/>
        </w:rPr>
        <w:t xml:space="preserve"> (see Sources). These examples were also selected non-systematically, but with an effort to represent a variety of structural types.</w:t>
      </w:r>
      <w:r w:rsidR="00076D6B">
        <w:rPr>
          <w:rFonts w:ascii="Times New Roman" w:hAnsi="Times New Roman" w:cs="Times New Roman"/>
          <w:sz w:val="24"/>
          <w:szCs w:val="24"/>
          <w:lang w:val="en-US"/>
        </w:rPr>
        <w:t xml:space="preserve"> </w:t>
      </w:r>
      <w:r w:rsidR="00441182">
        <w:rPr>
          <w:rFonts w:ascii="Times New Roman" w:hAnsi="Times New Roman" w:cs="Times New Roman"/>
          <w:sz w:val="24"/>
          <w:szCs w:val="24"/>
          <w:lang w:val="en-US"/>
        </w:rPr>
        <w:t>Nine</w:t>
      </w:r>
      <w:r w:rsidR="00076D6B" w:rsidRPr="00076D6B">
        <w:rPr>
          <w:rFonts w:ascii="Times New Roman" w:hAnsi="Times New Roman" w:cs="Times New Roman"/>
          <w:sz w:val="24"/>
          <w:szCs w:val="24"/>
          <w:lang w:val="en-US"/>
        </w:rPr>
        <w:t xml:space="preserve"> examples from the original </w:t>
      </w:r>
      <w:r w:rsidR="00076D6B">
        <w:rPr>
          <w:rFonts w:ascii="Times New Roman" w:hAnsi="Times New Roman" w:cs="Times New Roman"/>
          <w:sz w:val="24"/>
          <w:szCs w:val="24"/>
          <w:lang w:val="en-US"/>
        </w:rPr>
        <w:t>collection</w:t>
      </w:r>
      <w:r w:rsidR="00076D6B" w:rsidRPr="00076D6B">
        <w:rPr>
          <w:rFonts w:ascii="Times New Roman" w:hAnsi="Times New Roman" w:cs="Times New Roman"/>
          <w:sz w:val="24"/>
          <w:szCs w:val="24"/>
          <w:lang w:val="en-US"/>
        </w:rPr>
        <w:t xml:space="preserve"> were replaced in order to ensure that all blends in this sample were sourced specifically from newspapers, rather than magazines or other media. </w:t>
      </w:r>
    </w:p>
    <w:p w14:paraId="2F2AE78A" w14:textId="7238D02E" w:rsidR="00B51D37" w:rsidRDefault="00806A4E" w:rsidP="00CC71AA">
      <w:pPr>
        <w:spacing w:after="0" w:line="240" w:lineRule="auto"/>
        <w:ind w:firstLine="708"/>
        <w:jc w:val="both"/>
        <w:rPr>
          <w:rFonts w:ascii="Times New Roman" w:hAnsi="Times New Roman" w:cs="Times New Roman"/>
          <w:sz w:val="24"/>
          <w:szCs w:val="24"/>
          <w:lang w:val="en-US"/>
        </w:rPr>
      </w:pPr>
      <w:r w:rsidRPr="00F60DE2">
        <w:rPr>
          <w:rFonts w:ascii="Times New Roman" w:hAnsi="Times New Roman" w:cs="Times New Roman"/>
          <w:sz w:val="24"/>
          <w:szCs w:val="24"/>
          <w:lang w:val="en-US"/>
        </w:rPr>
        <w:t xml:space="preserve">An additional criterion applied to both datasets was recency: </w:t>
      </w:r>
      <w:r w:rsidRPr="003E10E4">
        <w:rPr>
          <w:rFonts w:ascii="Times New Roman" w:hAnsi="Times New Roman" w:cs="Times New Roman"/>
          <w:sz w:val="24"/>
          <w:szCs w:val="24"/>
          <w:lang w:val="en-US"/>
        </w:rPr>
        <w:t>the majority of the selected blends</w:t>
      </w:r>
      <w:r w:rsidRPr="00F60DE2">
        <w:rPr>
          <w:rFonts w:ascii="Times New Roman" w:hAnsi="Times New Roman" w:cs="Times New Roman"/>
          <w:sz w:val="24"/>
          <w:szCs w:val="24"/>
          <w:lang w:val="en-US"/>
        </w:rPr>
        <w:t xml:space="preserve"> were coined in the 21</w:t>
      </w:r>
      <w:r w:rsidRPr="00F60DE2">
        <w:rPr>
          <w:rFonts w:ascii="Times New Roman" w:hAnsi="Times New Roman" w:cs="Times New Roman"/>
          <w:sz w:val="24"/>
          <w:szCs w:val="24"/>
          <w:vertAlign w:val="superscript"/>
          <w:lang w:val="en-US"/>
        </w:rPr>
        <w:t>st</w:t>
      </w:r>
      <w:r w:rsidRPr="00F60DE2">
        <w:rPr>
          <w:rFonts w:ascii="Times New Roman" w:hAnsi="Times New Roman" w:cs="Times New Roman"/>
          <w:sz w:val="24"/>
          <w:szCs w:val="24"/>
          <w:lang w:val="en-US"/>
        </w:rPr>
        <w:t xml:space="preserve"> century. However, </w:t>
      </w:r>
      <w:r w:rsidR="005D198A" w:rsidRPr="005D198A">
        <w:rPr>
          <w:rFonts w:ascii="Times New Roman" w:hAnsi="Times New Roman" w:cs="Times New Roman"/>
          <w:sz w:val="24"/>
          <w:szCs w:val="24"/>
          <w:lang w:val="en-US"/>
        </w:rPr>
        <w:t>a few older</w:t>
      </w:r>
      <w:r w:rsidR="005D198A">
        <w:rPr>
          <w:rFonts w:ascii="Times New Roman" w:hAnsi="Times New Roman" w:cs="Times New Roman"/>
          <w:sz w:val="24"/>
          <w:szCs w:val="24"/>
          <w:lang w:val="en-US"/>
        </w:rPr>
        <w:t xml:space="preserve"> </w:t>
      </w:r>
      <w:r w:rsidR="0005431F" w:rsidRPr="0005431F">
        <w:rPr>
          <w:rFonts w:ascii="Times New Roman" w:hAnsi="Times New Roman" w:cs="Times New Roman"/>
          <w:sz w:val="24"/>
          <w:szCs w:val="24"/>
          <w:lang w:val="en-US"/>
        </w:rPr>
        <w:t>(from the 20</w:t>
      </w:r>
      <w:r w:rsidR="0005431F" w:rsidRPr="00BD2B0C">
        <w:rPr>
          <w:rFonts w:ascii="Times New Roman" w:hAnsi="Times New Roman" w:cs="Times New Roman"/>
          <w:sz w:val="24"/>
          <w:szCs w:val="24"/>
          <w:vertAlign w:val="superscript"/>
          <w:lang w:val="en-US"/>
        </w:rPr>
        <w:t>th</w:t>
      </w:r>
      <w:r w:rsidR="0005431F" w:rsidRPr="0005431F">
        <w:rPr>
          <w:rFonts w:ascii="Times New Roman" w:hAnsi="Times New Roman" w:cs="Times New Roman"/>
          <w:sz w:val="24"/>
          <w:szCs w:val="24"/>
          <w:lang w:val="en-US"/>
        </w:rPr>
        <w:t xml:space="preserve"> century) </w:t>
      </w:r>
      <w:r w:rsidR="005D198A" w:rsidRPr="005D198A">
        <w:rPr>
          <w:rFonts w:ascii="Times New Roman" w:hAnsi="Times New Roman" w:cs="Times New Roman"/>
          <w:sz w:val="24"/>
          <w:szCs w:val="24"/>
          <w:lang w:val="en-US"/>
        </w:rPr>
        <w:t>or defunct commercial names</w:t>
      </w:r>
      <w:r w:rsidR="0005431F">
        <w:rPr>
          <w:rFonts w:ascii="Times New Roman" w:hAnsi="Times New Roman" w:cs="Times New Roman"/>
          <w:sz w:val="24"/>
          <w:szCs w:val="24"/>
          <w:lang w:val="en-US"/>
        </w:rPr>
        <w:t xml:space="preserve"> </w:t>
      </w:r>
      <w:r w:rsidR="005D198A" w:rsidRPr="005D198A">
        <w:rPr>
          <w:rFonts w:ascii="Times New Roman" w:hAnsi="Times New Roman" w:cs="Times New Roman"/>
          <w:sz w:val="24"/>
          <w:szCs w:val="24"/>
          <w:lang w:val="en-US"/>
        </w:rPr>
        <w:t>were also included, particularly when the form of the blend was revealing.</w:t>
      </w:r>
      <w:r w:rsidR="00C30731">
        <w:rPr>
          <w:rFonts w:ascii="Times New Roman" w:hAnsi="Times New Roman" w:cs="Times New Roman"/>
          <w:sz w:val="24"/>
          <w:szCs w:val="24"/>
          <w:lang w:val="en-US"/>
        </w:rPr>
        <w:t xml:space="preserve"> </w:t>
      </w:r>
      <w:r w:rsidRPr="00F60DE2">
        <w:rPr>
          <w:rFonts w:ascii="Times New Roman" w:hAnsi="Times New Roman" w:cs="Times New Roman"/>
          <w:sz w:val="24"/>
          <w:szCs w:val="24"/>
          <w:lang w:val="en-US"/>
        </w:rPr>
        <w:t xml:space="preserve">The </w:t>
      </w:r>
      <w:r w:rsidR="00F60DE2">
        <w:rPr>
          <w:rFonts w:ascii="Times New Roman" w:hAnsi="Times New Roman" w:cs="Times New Roman"/>
          <w:sz w:val="24"/>
          <w:szCs w:val="24"/>
          <w:lang w:val="en-US"/>
        </w:rPr>
        <w:t xml:space="preserve">lexical </w:t>
      </w:r>
      <w:r w:rsidRPr="00F60DE2">
        <w:rPr>
          <w:rFonts w:ascii="Times New Roman" w:hAnsi="Times New Roman" w:cs="Times New Roman"/>
          <w:sz w:val="24"/>
          <w:szCs w:val="24"/>
          <w:lang w:val="en-US"/>
        </w:rPr>
        <w:t xml:space="preserve">status of the blends was also checked against current entries in major </w:t>
      </w:r>
      <w:r w:rsidR="00DA7EC5" w:rsidRPr="00F60DE2">
        <w:rPr>
          <w:rFonts w:ascii="Times New Roman" w:hAnsi="Times New Roman" w:cs="Times New Roman"/>
          <w:sz w:val="24"/>
          <w:szCs w:val="24"/>
          <w:lang w:val="en-US"/>
        </w:rPr>
        <w:t xml:space="preserve">online </w:t>
      </w:r>
      <w:r w:rsidR="00A177BA">
        <w:rPr>
          <w:rFonts w:ascii="Times New Roman" w:hAnsi="Times New Roman" w:cs="Times New Roman"/>
          <w:sz w:val="24"/>
          <w:szCs w:val="24"/>
          <w:lang w:val="en-US"/>
        </w:rPr>
        <w:t xml:space="preserve">English </w:t>
      </w:r>
      <w:r w:rsidRPr="00F60DE2">
        <w:rPr>
          <w:rFonts w:ascii="Times New Roman" w:hAnsi="Times New Roman" w:cs="Times New Roman"/>
          <w:sz w:val="24"/>
          <w:szCs w:val="24"/>
          <w:lang w:val="en-US"/>
        </w:rPr>
        <w:t>dictionaries (</w:t>
      </w:r>
      <w:r w:rsidR="00EC554E" w:rsidRPr="00F60DE2">
        <w:rPr>
          <w:rFonts w:ascii="Times New Roman" w:hAnsi="Times New Roman" w:cs="Times New Roman"/>
          <w:sz w:val="24"/>
          <w:szCs w:val="24"/>
          <w:lang w:val="en-US"/>
        </w:rPr>
        <w:t>i.e.</w:t>
      </w:r>
      <w:r w:rsidRPr="00F60DE2">
        <w:rPr>
          <w:rFonts w:ascii="Times New Roman" w:hAnsi="Times New Roman" w:cs="Times New Roman"/>
          <w:sz w:val="24"/>
          <w:szCs w:val="24"/>
          <w:lang w:val="en-US"/>
        </w:rPr>
        <w:t>,</w:t>
      </w:r>
      <w:r w:rsidR="00FE05B2">
        <w:rPr>
          <w:rFonts w:ascii="Times New Roman" w:hAnsi="Times New Roman" w:cs="Times New Roman"/>
          <w:sz w:val="24"/>
          <w:szCs w:val="24"/>
          <w:lang w:val="en-US"/>
        </w:rPr>
        <w:t xml:space="preserve"> </w:t>
      </w:r>
      <w:r w:rsidRPr="00FE05B2">
        <w:rPr>
          <w:rFonts w:ascii="Times New Roman" w:hAnsi="Times New Roman" w:cs="Times New Roman"/>
          <w:i/>
          <w:iCs/>
          <w:sz w:val="24"/>
          <w:szCs w:val="24"/>
          <w:lang w:val="en-US"/>
        </w:rPr>
        <w:t>Oxford English Dictionary</w:t>
      </w:r>
      <w:r w:rsidR="00DA7EC5" w:rsidRPr="00F60DE2">
        <w:rPr>
          <w:rFonts w:ascii="Times New Roman" w:hAnsi="Times New Roman" w:cs="Times New Roman"/>
          <w:sz w:val="24"/>
          <w:szCs w:val="24"/>
          <w:lang w:val="en-US"/>
        </w:rPr>
        <w:t xml:space="preserve">, </w:t>
      </w:r>
      <w:r w:rsidR="00DA7EC5" w:rsidRPr="00FE05B2">
        <w:rPr>
          <w:rFonts w:ascii="Times New Roman" w:hAnsi="Times New Roman" w:cs="Times New Roman"/>
          <w:i/>
          <w:iCs/>
          <w:sz w:val="24"/>
          <w:szCs w:val="24"/>
          <w:lang w:val="en-US"/>
        </w:rPr>
        <w:t>Merriam Webster</w:t>
      </w:r>
      <w:r w:rsidR="00DA7EC5" w:rsidRPr="00F60DE2">
        <w:rPr>
          <w:rFonts w:ascii="Times New Roman" w:hAnsi="Times New Roman" w:cs="Times New Roman"/>
          <w:sz w:val="24"/>
          <w:szCs w:val="24"/>
          <w:lang w:val="en-US"/>
        </w:rPr>
        <w:t xml:space="preserve">, </w:t>
      </w:r>
      <w:r w:rsidR="00DA7EC5" w:rsidRPr="00FE05B2">
        <w:rPr>
          <w:rFonts w:ascii="Times New Roman" w:hAnsi="Times New Roman" w:cs="Times New Roman"/>
          <w:i/>
          <w:iCs/>
          <w:sz w:val="24"/>
          <w:szCs w:val="24"/>
          <w:lang w:val="en-US"/>
        </w:rPr>
        <w:t>Cambridge Dictionary</w:t>
      </w:r>
      <w:r w:rsidR="00EC554E" w:rsidRPr="00F60DE2">
        <w:rPr>
          <w:rFonts w:ascii="Times New Roman" w:hAnsi="Times New Roman" w:cs="Times New Roman"/>
          <w:sz w:val="24"/>
          <w:szCs w:val="24"/>
          <w:lang w:val="en-US"/>
        </w:rPr>
        <w:t xml:space="preserve">, </w:t>
      </w:r>
      <w:r w:rsidR="00EC554E" w:rsidRPr="00FE05B2">
        <w:rPr>
          <w:rFonts w:ascii="Times New Roman" w:hAnsi="Times New Roman" w:cs="Times New Roman"/>
          <w:i/>
          <w:iCs/>
          <w:sz w:val="24"/>
          <w:szCs w:val="24"/>
          <w:lang w:val="en-US"/>
        </w:rPr>
        <w:t>Collins Dictionary</w:t>
      </w:r>
      <w:r w:rsidRPr="00F60DE2">
        <w:rPr>
          <w:rFonts w:ascii="Times New Roman" w:hAnsi="Times New Roman" w:cs="Times New Roman"/>
          <w:sz w:val="24"/>
          <w:szCs w:val="24"/>
          <w:lang w:val="en-US"/>
        </w:rPr>
        <w:t xml:space="preserve">). </w:t>
      </w:r>
      <w:r w:rsidR="002956A2" w:rsidRPr="002956A2">
        <w:t xml:space="preserve"> </w:t>
      </w:r>
      <w:r w:rsidR="00B51D37" w:rsidRPr="00B51D37">
        <w:rPr>
          <w:rFonts w:ascii="Times New Roman" w:hAnsi="Times New Roman" w:cs="Times New Roman"/>
          <w:sz w:val="24"/>
          <w:szCs w:val="24"/>
          <w:lang w:val="en-US"/>
        </w:rPr>
        <w:t>As of September 2025, none of the 21</w:t>
      </w:r>
      <w:r w:rsidR="00B51D37" w:rsidRPr="00B51D37">
        <w:rPr>
          <w:rFonts w:ascii="Times New Roman" w:hAnsi="Times New Roman" w:cs="Times New Roman"/>
          <w:sz w:val="24"/>
          <w:szCs w:val="24"/>
          <w:vertAlign w:val="superscript"/>
          <w:lang w:val="en-US"/>
        </w:rPr>
        <w:t>st</w:t>
      </w:r>
      <w:r w:rsidR="00B51D37" w:rsidRPr="00B51D37">
        <w:rPr>
          <w:rFonts w:ascii="Times New Roman" w:hAnsi="Times New Roman" w:cs="Times New Roman"/>
          <w:sz w:val="24"/>
          <w:szCs w:val="24"/>
          <w:lang w:val="en-US"/>
        </w:rPr>
        <w:t xml:space="preserve">-century blends in the dataset are listed in the </w:t>
      </w:r>
      <w:r w:rsidR="00B51D37" w:rsidRPr="00A02975">
        <w:rPr>
          <w:rFonts w:ascii="Times New Roman" w:hAnsi="Times New Roman" w:cs="Times New Roman"/>
          <w:i/>
          <w:iCs/>
          <w:sz w:val="24"/>
          <w:szCs w:val="24"/>
          <w:lang w:val="en-US"/>
        </w:rPr>
        <w:t>Oxford English Dictionary</w:t>
      </w:r>
      <w:r w:rsidR="00B51D37" w:rsidRPr="00B51D37">
        <w:rPr>
          <w:rFonts w:ascii="Times New Roman" w:hAnsi="Times New Roman" w:cs="Times New Roman"/>
          <w:sz w:val="24"/>
          <w:szCs w:val="24"/>
          <w:lang w:val="en-US"/>
        </w:rPr>
        <w:t xml:space="preserve">, </w:t>
      </w:r>
      <w:r w:rsidR="00B51D37" w:rsidRPr="00A02975">
        <w:rPr>
          <w:rFonts w:ascii="Times New Roman" w:hAnsi="Times New Roman" w:cs="Times New Roman"/>
          <w:i/>
          <w:iCs/>
          <w:sz w:val="24"/>
          <w:szCs w:val="24"/>
          <w:lang w:val="en-US"/>
        </w:rPr>
        <w:t>Merriam-Webster</w:t>
      </w:r>
      <w:r w:rsidR="00B51D37" w:rsidRPr="00B51D37">
        <w:rPr>
          <w:rFonts w:ascii="Times New Roman" w:hAnsi="Times New Roman" w:cs="Times New Roman"/>
          <w:sz w:val="24"/>
          <w:szCs w:val="24"/>
          <w:lang w:val="en-US"/>
        </w:rPr>
        <w:t xml:space="preserve">, or the </w:t>
      </w:r>
      <w:r w:rsidR="00B51D37" w:rsidRPr="00A02975">
        <w:rPr>
          <w:rFonts w:ascii="Times New Roman" w:hAnsi="Times New Roman" w:cs="Times New Roman"/>
          <w:i/>
          <w:iCs/>
          <w:sz w:val="24"/>
          <w:szCs w:val="24"/>
          <w:lang w:val="en-US"/>
        </w:rPr>
        <w:t>Cambridge Dictionary</w:t>
      </w:r>
      <w:r w:rsidR="00B51D37" w:rsidRPr="00B51D37">
        <w:rPr>
          <w:rFonts w:ascii="Times New Roman" w:hAnsi="Times New Roman" w:cs="Times New Roman"/>
          <w:sz w:val="24"/>
          <w:szCs w:val="24"/>
          <w:lang w:val="en-US"/>
        </w:rPr>
        <w:t xml:space="preserve">. The </w:t>
      </w:r>
      <w:r w:rsidR="00B51D37" w:rsidRPr="00A02975">
        <w:rPr>
          <w:rFonts w:ascii="Times New Roman" w:hAnsi="Times New Roman" w:cs="Times New Roman"/>
          <w:i/>
          <w:iCs/>
          <w:sz w:val="24"/>
          <w:szCs w:val="24"/>
          <w:lang w:val="en-US"/>
        </w:rPr>
        <w:t>Oxford English Dictionary</w:t>
      </w:r>
      <w:r w:rsidR="00B51D37" w:rsidRPr="00B51D37">
        <w:rPr>
          <w:rFonts w:ascii="Times New Roman" w:hAnsi="Times New Roman" w:cs="Times New Roman"/>
          <w:sz w:val="24"/>
          <w:szCs w:val="24"/>
          <w:lang w:val="en-US"/>
        </w:rPr>
        <w:t xml:space="preserve"> includes four older blends coined in the 20</w:t>
      </w:r>
      <w:r w:rsidR="00B51D37" w:rsidRPr="00B51D37">
        <w:rPr>
          <w:rFonts w:ascii="Times New Roman" w:hAnsi="Times New Roman" w:cs="Times New Roman"/>
          <w:sz w:val="24"/>
          <w:szCs w:val="24"/>
          <w:vertAlign w:val="superscript"/>
          <w:lang w:val="en-US"/>
        </w:rPr>
        <w:t>th</w:t>
      </w:r>
      <w:r w:rsidR="00B51D37" w:rsidRPr="00B51D37">
        <w:rPr>
          <w:rFonts w:ascii="Times New Roman" w:hAnsi="Times New Roman" w:cs="Times New Roman"/>
          <w:sz w:val="24"/>
          <w:szCs w:val="24"/>
          <w:lang w:val="en-US"/>
        </w:rPr>
        <w:t xml:space="preserve"> century </w:t>
      </w:r>
      <w:r w:rsidR="00B51D37">
        <w:rPr>
          <w:rFonts w:ascii="Times New Roman" w:hAnsi="Times New Roman" w:cs="Times New Roman"/>
          <w:sz w:val="24"/>
          <w:szCs w:val="24"/>
          <w:lang w:val="en-US"/>
        </w:rPr>
        <w:t>–</w:t>
      </w:r>
      <w:r w:rsidR="00B51D37" w:rsidRPr="00B51D37">
        <w:rPr>
          <w:rFonts w:ascii="Times New Roman" w:hAnsi="Times New Roman" w:cs="Times New Roman"/>
          <w:sz w:val="24"/>
          <w:szCs w:val="24"/>
          <w:lang w:val="en-US"/>
        </w:rPr>
        <w:t xml:space="preserve"> </w:t>
      </w:r>
      <w:r w:rsidR="00B51D37" w:rsidRPr="00B51D37">
        <w:rPr>
          <w:rFonts w:ascii="Times New Roman" w:hAnsi="Times New Roman" w:cs="Times New Roman"/>
          <w:i/>
          <w:iCs/>
          <w:sz w:val="24"/>
          <w:szCs w:val="24"/>
          <w:lang w:val="en-US"/>
        </w:rPr>
        <w:t>Vegemite</w:t>
      </w:r>
      <w:r w:rsidR="00B51D37" w:rsidRPr="00B51D37">
        <w:rPr>
          <w:rFonts w:ascii="Times New Roman" w:hAnsi="Times New Roman" w:cs="Times New Roman"/>
          <w:sz w:val="24"/>
          <w:szCs w:val="24"/>
          <w:lang w:val="en-US"/>
        </w:rPr>
        <w:t xml:space="preserve">, </w:t>
      </w:r>
      <w:r w:rsidR="00B51D37" w:rsidRPr="00B51D37">
        <w:rPr>
          <w:rFonts w:ascii="Times New Roman" w:hAnsi="Times New Roman" w:cs="Times New Roman"/>
          <w:i/>
          <w:iCs/>
          <w:sz w:val="24"/>
          <w:szCs w:val="24"/>
          <w:lang w:val="en-US"/>
        </w:rPr>
        <w:t>Clamato</w:t>
      </w:r>
      <w:r w:rsidR="00B51D37" w:rsidRPr="00B51D37">
        <w:rPr>
          <w:rFonts w:ascii="Times New Roman" w:hAnsi="Times New Roman" w:cs="Times New Roman"/>
          <w:sz w:val="24"/>
          <w:szCs w:val="24"/>
          <w:lang w:val="en-US"/>
        </w:rPr>
        <w:t xml:space="preserve">, </w:t>
      </w:r>
      <w:r w:rsidR="00B51D37" w:rsidRPr="00B51D37">
        <w:rPr>
          <w:rFonts w:ascii="Times New Roman" w:hAnsi="Times New Roman" w:cs="Times New Roman"/>
          <w:i/>
          <w:iCs/>
          <w:sz w:val="24"/>
          <w:szCs w:val="24"/>
          <w:lang w:val="en-US"/>
        </w:rPr>
        <w:t>Mochaccino</w:t>
      </w:r>
      <w:r w:rsidR="00B51D37" w:rsidRPr="00B51D37">
        <w:rPr>
          <w:rFonts w:ascii="Times New Roman" w:hAnsi="Times New Roman" w:cs="Times New Roman"/>
          <w:sz w:val="24"/>
          <w:szCs w:val="24"/>
          <w:lang w:val="en-US"/>
        </w:rPr>
        <w:t xml:space="preserve">, and </w:t>
      </w:r>
      <w:r w:rsidR="00B51D37" w:rsidRPr="00B51D37">
        <w:rPr>
          <w:rFonts w:ascii="Times New Roman" w:hAnsi="Times New Roman" w:cs="Times New Roman"/>
          <w:i/>
          <w:iCs/>
          <w:sz w:val="24"/>
          <w:szCs w:val="24"/>
          <w:lang w:val="en-US"/>
        </w:rPr>
        <w:t>Thinsulate</w:t>
      </w:r>
      <w:r w:rsidR="00B51D37" w:rsidRPr="00B51D37">
        <w:rPr>
          <w:rFonts w:ascii="Times New Roman" w:hAnsi="Times New Roman" w:cs="Times New Roman"/>
          <w:sz w:val="24"/>
          <w:szCs w:val="24"/>
          <w:lang w:val="en-US"/>
        </w:rPr>
        <w:t xml:space="preserve">. In contrast, </w:t>
      </w:r>
      <w:r w:rsidR="00B51D37" w:rsidRPr="00E25857">
        <w:rPr>
          <w:rFonts w:ascii="Times New Roman" w:hAnsi="Times New Roman" w:cs="Times New Roman"/>
          <w:i/>
          <w:iCs/>
          <w:sz w:val="24"/>
          <w:szCs w:val="24"/>
          <w:lang w:val="en-US"/>
        </w:rPr>
        <w:t xml:space="preserve">Merriam-Webster </w:t>
      </w:r>
      <w:r w:rsidR="00B51D37" w:rsidRPr="00B51D37">
        <w:rPr>
          <w:rFonts w:ascii="Times New Roman" w:hAnsi="Times New Roman" w:cs="Times New Roman"/>
          <w:sz w:val="24"/>
          <w:szCs w:val="24"/>
          <w:lang w:val="en-US"/>
        </w:rPr>
        <w:t xml:space="preserve">does not list any of the 100 </w:t>
      </w:r>
      <w:r w:rsidR="00377906">
        <w:rPr>
          <w:rFonts w:ascii="Times New Roman" w:hAnsi="Times New Roman" w:cs="Times New Roman"/>
          <w:sz w:val="24"/>
          <w:szCs w:val="24"/>
          <w:lang w:val="en-US"/>
        </w:rPr>
        <w:t>commercial name</w:t>
      </w:r>
      <w:r w:rsidR="00B51D37" w:rsidRPr="00B51D37">
        <w:rPr>
          <w:rFonts w:ascii="Times New Roman" w:hAnsi="Times New Roman" w:cs="Times New Roman"/>
          <w:sz w:val="24"/>
          <w:szCs w:val="24"/>
          <w:lang w:val="en-US"/>
        </w:rPr>
        <w:t xml:space="preserve">s. The </w:t>
      </w:r>
      <w:r w:rsidR="00B51D37" w:rsidRPr="0015526F">
        <w:rPr>
          <w:rFonts w:ascii="Times New Roman" w:hAnsi="Times New Roman" w:cs="Times New Roman"/>
          <w:i/>
          <w:iCs/>
          <w:sz w:val="24"/>
          <w:szCs w:val="24"/>
          <w:lang w:val="en-US"/>
        </w:rPr>
        <w:t>Cambridge Dictionary</w:t>
      </w:r>
      <w:r w:rsidR="00B51D37" w:rsidRPr="00B51D37">
        <w:rPr>
          <w:rFonts w:ascii="Times New Roman" w:hAnsi="Times New Roman" w:cs="Times New Roman"/>
          <w:sz w:val="24"/>
          <w:szCs w:val="24"/>
          <w:lang w:val="en-US"/>
        </w:rPr>
        <w:t xml:space="preserve"> includes only </w:t>
      </w:r>
      <w:r w:rsidR="00B51D37" w:rsidRPr="00B51D37">
        <w:rPr>
          <w:rFonts w:ascii="Times New Roman" w:hAnsi="Times New Roman" w:cs="Times New Roman"/>
          <w:i/>
          <w:iCs/>
          <w:sz w:val="24"/>
          <w:szCs w:val="24"/>
          <w:lang w:val="en-US"/>
        </w:rPr>
        <w:t>Vegemite</w:t>
      </w:r>
      <w:r w:rsidR="00B51D37" w:rsidRPr="00B51D37">
        <w:rPr>
          <w:rFonts w:ascii="Times New Roman" w:hAnsi="Times New Roman" w:cs="Times New Roman"/>
          <w:sz w:val="24"/>
          <w:szCs w:val="24"/>
          <w:lang w:val="en-US"/>
        </w:rPr>
        <w:t xml:space="preserve">, while </w:t>
      </w:r>
      <w:r w:rsidR="0015526F">
        <w:rPr>
          <w:rFonts w:ascii="Times New Roman" w:hAnsi="Times New Roman" w:cs="Times New Roman"/>
          <w:sz w:val="24"/>
          <w:szCs w:val="24"/>
          <w:lang w:val="en-US"/>
        </w:rPr>
        <w:t xml:space="preserve">the </w:t>
      </w:r>
      <w:r w:rsidR="00B51D37" w:rsidRPr="0015526F">
        <w:rPr>
          <w:rFonts w:ascii="Times New Roman" w:hAnsi="Times New Roman" w:cs="Times New Roman"/>
          <w:i/>
          <w:iCs/>
          <w:sz w:val="24"/>
          <w:szCs w:val="24"/>
          <w:lang w:val="en-US"/>
        </w:rPr>
        <w:t>Collins Dictionary</w:t>
      </w:r>
      <w:r w:rsidR="00B51D37" w:rsidRPr="00B51D37">
        <w:rPr>
          <w:rFonts w:ascii="Times New Roman" w:hAnsi="Times New Roman" w:cs="Times New Roman"/>
          <w:sz w:val="24"/>
          <w:szCs w:val="24"/>
          <w:lang w:val="en-US"/>
        </w:rPr>
        <w:t xml:space="preserve"> lists </w:t>
      </w:r>
      <w:r w:rsidR="00B51D37" w:rsidRPr="00B51D37">
        <w:rPr>
          <w:rFonts w:ascii="Times New Roman" w:hAnsi="Times New Roman" w:cs="Times New Roman"/>
          <w:i/>
          <w:iCs/>
          <w:sz w:val="24"/>
          <w:szCs w:val="24"/>
          <w:lang w:val="en-US"/>
        </w:rPr>
        <w:t>Vegemite</w:t>
      </w:r>
      <w:r w:rsidR="00B51D37" w:rsidRPr="00B51D37">
        <w:rPr>
          <w:rFonts w:ascii="Times New Roman" w:hAnsi="Times New Roman" w:cs="Times New Roman"/>
          <w:sz w:val="24"/>
          <w:szCs w:val="24"/>
          <w:lang w:val="en-US"/>
        </w:rPr>
        <w:t xml:space="preserve">, </w:t>
      </w:r>
      <w:r w:rsidR="00B51D37" w:rsidRPr="00B51D37">
        <w:rPr>
          <w:rFonts w:ascii="Times New Roman" w:hAnsi="Times New Roman" w:cs="Times New Roman"/>
          <w:i/>
          <w:iCs/>
          <w:sz w:val="24"/>
          <w:szCs w:val="24"/>
          <w:lang w:val="en-US"/>
        </w:rPr>
        <w:t>Thinsulate</w:t>
      </w:r>
      <w:r w:rsidR="00B51D37" w:rsidRPr="00B51D37">
        <w:rPr>
          <w:rFonts w:ascii="Times New Roman" w:hAnsi="Times New Roman" w:cs="Times New Roman"/>
          <w:sz w:val="24"/>
          <w:szCs w:val="24"/>
          <w:lang w:val="en-US"/>
        </w:rPr>
        <w:t>, and the 21</w:t>
      </w:r>
      <w:r w:rsidR="00B51D37" w:rsidRPr="00B51D37">
        <w:rPr>
          <w:rFonts w:ascii="Times New Roman" w:hAnsi="Times New Roman" w:cs="Times New Roman"/>
          <w:sz w:val="24"/>
          <w:szCs w:val="24"/>
          <w:vertAlign w:val="superscript"/>
          <w:lang w:val="en-US"/>
        </w:rPr>
        <w:t>st</w:t>
      </w:r>
      <w:r w:rsidR="00B51D37" w:rsidRPr="00B51D37">
        <w:rPr>
          <w:rFonts w:ascii="Times New Roman" w:hAnsi="Times New Roman" w:cs="Times New Roman"/>
          <w:sz w:val="24"/>
          <w:szCs w:val="24"/>
          <w:lang w:val="en-US"/>
        </w:rPr>
        <w:t xml:space="preserve">-century blend </w:t>
      </w:r>
      <w:r w:rsidR="00B51D37" w:rsidRPr="00B51D37">
        <w:rPr>
          <w:rFonts w:ascii="Times New Roman" w:hAnsi="Times New Roman" w:cs="Times New Roman"/>
          <w:i/>
          <w:iCs/>
          <w:sz w:val="24"/>
          <w:szCs w:val="24"/>
          <w:lang w:val="en-US"/>
        </w:rPr>
        <w:t>Broga</w:t>
      </w:r>
      <w:r w:rsidR="00B51D37" w:rsidRPr="00B51D37">
        <w:rPr>
          <w:rFonts w:ascii="Times New Roman" w:hAnsi="Times New Roman" w:cs="Times New Roman"/>
          <w:sz w:val="24"/>
          <w:szCs w:val="24"/>
          <w:lang w:val="en-US"/>
        </w:rPr>
        <w:t xml:space="preserve">, with </w:t>
      </w:r>
      <w:r w:rsidR="00B51D37" w:rsidRPr="00B51D37">
        <w:rPr>
          <w:rFonts w:ascii="Times New Roman" w:hAnsi="Times New Roman" w:cs="Times New Roman"/>
          <w:i/>
          <w:iCs/>
          <w:sz w:val="24"/>
          <w:szCs w:val="24"/>
          <w:lang w:val="en-US"/>
        </w:rPr>
        <w:t>Mochaccino</w:t>
      </w:r>
      <w:r w:rsidR="00B51D37" w:rsidRPr="00B51D37">
        <w:rPr>
          <w:rFonts w:ascii="Times New Roman" w:hAnsi="Times New Roman" w:cs="Times New Roman"/>
          <w:sz w:val="24"/>
          <w:szCs w:val="24"/>
          <w:lang w:val="en-US"/>
        </w:rPr>
        <w:t xml:space="preserve"> still under consideration as a “New Word Suggestion”</w:t>
      </w:r>
      <w:r w:rsidR="00B51D37">
        <w:rPr>
          <w:rFonts w:ascii="Times New Roman" w:hAnsi="Times New Roman" w:cs="Times New Roman"/>
          <w:sz w:val="24"/>
          <w:szCs w:val="24"/>
          <w:lang w:val="en-US"/>
        </w:rPr>
        <w:t>.</w:t>
      </w:r>
      <w:r w:rsidR="00B51D37" w:rsidRPr="00B51D37">
        <w:rPr>
          <w:rFonts w:ascii="Times New Roman" w:hAnsi="Times New Roman" w:cs="Times New Roman"/>
          <w:sz w:val="24"/>
          <w:szCs w:val="24"/>
          <w:lang w:val="en-US"/>
        </w:rPr>
        <w:t xml:space="preserve"> </w:t>
      </w:r>
      <w:r w:rsidR="00B11A62" w:rsidRPr="00B11A62">
        <w:rPr>
          <w:rFonts w:ascii="Times New Roman" w:hAnsi="Times New Roman" w:cs="Times New Roman"/>
          <w:sz w:val="24"/>
          <w:szCs w:val="24"/>
          <w:lang w:val="en-US"/>
        </w:rPr>
        <w:t xml:space="preserve">These findings suggest that even long-term commercial blends are only inconsistently lexicalized across dictionaries, and that most </w:t>
      </w:r>
      <w:r w:rsidR="00B11A62">
        <w:rPr>
          <w:rFonts w:ascii="Times New Roman" w:hAnsi="Times New Roman" w:cs="Times New Roman"/>
          <w:sz w:val="24"/>
          <w:szCs w:val="24"/>
          <w:lang w:val="en-US"/>
        </w:rPr>
        <w:t xml:space="preserve">of them </w:t>
      </w:r>
      <w:r w:rsidR="00B11A62" w:rsidRPr="00B11A62">
        <w:rPr>
          <w:rFonts w:ascii="Times New Roman" w:hAnsi="Times New Roman" w:cs="Times New Roman"/>
          <w:sz w:val="24"/>
          <w:szCs w:val="24"/>
          <w:lang w:val="en-US"/>
        </w:rPr>
        <w:t xml:space="preserve">remain </w:t>
      </w:r>
      <w:r w:rsidR="00480806">
        <w:rPr>
          <w:rFonts w:ascii="Times New Roman" w:hAnsi="Times New Roman" w:cs="Times New Roman"/>
          <w:sz w:val="24"/>
          <w:szCs w:val="24"/>
          <w:lang w:val="en-US"/>
        </w:rPr>
        <w:t>unrecognized by</w:t>
      </w:r>
      <w:r w:rsidR="00B11A62" w:rsidRPr="00B11A62">
        <w:rPr>
          <w:rFonts w:ascii="Times New Roman" w:hAnsi="Times New Roman" w:cs="Times New Roman"/>
          <w:sz w:val="24"/>
          <w:szCs w:val="24"/>
          <w:lang w:val="en-US"/>
        </w:rPr>
        <w:t xml:space="preserve"> standard </w:t>
      </w:r>
      <w:r w:rsidR="003975C9">
        <w:rPr>
          <w:rFonts w:ascii="Times New Roman" w:hAnsi="Times New Roman" w:cs="Times New Roman"/>
          <w:sz w:val="24"/>
          <w:szCs w:val="24"/>
          <w:lang w:val="en-US"/>
        </w:rPr>
        <w:t>dictionaries.</w:t>
      </w:r>
      <w:r w:rsidR="00B11A62" w:rsidRPr="00B11A62">
        <w:rPr>
          <w:rFonts w:ascii="Times New Roman" w:hAnsi="Times New Roman" w:cs="Times New Roman"/>
          <w:sz w:val="24"/>
          <w:szCs w:val="24"/>
          <w:lang w:val="en-US"/>
        </w:rPr>
        <w:t xml:space="preserve"> </w:t>
      </w:r>
      <w:r w:rsidR="001A1FB6" w:rsidRPr="001A1FB6">
        <w:rPr>
          <w:rFonts w:ascii="Times New Roman" w:hAnsi="Times New Roman" w:cs="Times New Roman"/>
          <w:sz w:val="24"/>
          <w:szCs w:val="24"/>
          <w:lang w:val="en-US"/>
        </w:rPr>
        <w:t xml:space="preserve">Four additional </w:t>
      </w:r>
      <w:r w:rsidR="001A1FB6">
        <w:rPr>
          <w:rFonts w:ascii="Times New Roman" w:hAnsi="Times New Roman" w:cs="Times New Roman"/>
          <w:sz w:val="24"/>
          <w:szCs w:val="24"/>
          <w:lang w:val="en-US"/>
        </w:rPr>
        <w:t xml:space="preserve">newspaper </w:t>
      </w:r>
      <w:r w:rsidR="001A1FB6" w:rsidRPr="001A1FB6">
        <w:rPr>
          <w:rFonts w:ascii="Times New Roman" w:hAnsi="Times New Roman" w:cs="Times New Roman"/>
          <w:sz w:val="24"/>
          <w:szCs w:val="24"/>
          <w:lang w:val="en-US"/>
        </w:rPr>
        <w:t>blends</w:t>
      </w:r>
      <w:r w:rsidR="001A1FB6">
        <w:rPr>
          <w:rFonts w:ascii="Times New Roman" w:hAnsi="Times New Roman" w:cs="Times New Roman"/>
          <w:sz w:val="24"/>
          <w:szCs w:val="24"/>
          <w:lang w:val="en-US"/>
        </w:rPr>
        <w:t xml:space="preserve"> – </w:t>
      </w:r>
      <w:r w:rsidR="001A1FB6" w:rsidRPr="001A1FB6">
        <w:rPr>
          <w:rFonts w:ascii="Times New Roman" w:hAnsi="Times New Roman" w:cs="Times New Roman"/>
          <w:i/>
          <w:iCs/>
          <w:sz w:val="24"/>
          <w:szCs w:val="24"/>
          <w:lang w:val="en-US"/>
        </w:rPr>
        <w:t>wackaging</w:t>
      </w:r>
      <w:r w:rsidR="00C22EE9">
        <w:rPr>
          <w:rFonts w:ascii="Times New Roman" w:hAnsi="Times New Roman" w:cs="Times New Roman"/>
          <w:i/>
          <w:iCs/>
          <w:sz w:val="24"/>
          <w:szCs w:val="24"/>
          <w:lang w:val="en-US"/>
        </w:rPr>
        <w:t xml:space="preserve"> </w:t>
      </w:r>
      <w:r w:rsidR="00C22EE9">
        <w:rPr>
          <w:rFonts w:ascii="Times New Roman" w:hAnsi="Times New Roman" w:cs="Times New Roman"/>
          <w:sz w:val="24"/>
          <w:szCs w:val="24"/>
          <w:lang w:val="en-US"/>
        </w:rPr>
        <w:t>‘</w:t>
      </w:r>
      <w:r w:rsidR="00C22EE9" w:rsidRPr="00C22EE9">
        <w:rPr>
          <w:rFonts w:ascii="Times New Roman" w:hAnsi="Times New Roman" w:cs="Times New Roman"/>
          <w:sz w:val="24"/>
          <w:szCs w:val="24"/>
          <w:lang w:val="en-US"/>
        </w:rPr>
        <w:t xml:space="preserve">refers to the increasingly overly familiar, </w:t>
      </w:r>
      <w:r w:rsidR="00725484" w:rsidRPr="00C22EE9">
        <w:rPr>
          <w:rFonts w:ascii="Times New Roman" w:hAnsi="Times New Roman" w:cs="Times New Roman"/>
          <w:sz w:val="24"/>
          <w:szCs w:val="24"/>
          <w:lang w:val="en-US"/>
        </w:rPr>
        <w:t>infantilized</w:t>
      </w:r>
      <w:r w:rsidR="00C22EE9" w:rsidRPr="00C22EE9">
        <w:rPr>
          <w:rFonts w:ascii="Times New Roman" w:hAnsi="Times New Roman" w:cs="Times New Roman"/>
          <w:sz w:val="24"/>
          <w:szCs w:val="24"/>
          <w:lang w:val="en-US"/>
        </w:rPr>
        <w:t xml:space="preserve"> copy that’s become ubiquitous ever since ‘Innocent’ adopted a wacky and distinctive tone of voice on their packaging in 2000</w:t>
      </w:r>
      <w:r w:rsidR="00C22EE9">
        <w:rPr>
          <w:rFonts w:ascii="Times New Roman" w:hAnsi="Times New Roman" w:cs="Times New Roman"/>
          <w:sz w:val="24"/>
          <w:szCs w:val="24"/>
          <w:lang w:val="en-US"/>
        </w:rPr>
        <w:t>’</w:t>
      </w:r>
      <w:r w:rsidR="001A1FB6" w:rsidRPr="001A1FB6">
        <w:rPr>
          <w:rFonts w:ascii="Times New Roman" w:hAnsi="Times New Roman" w:cs="Times New Roman"/>
          <w:sz w:val="24"/>
          <w:szCs w:val="24"/>
          <w:lang w:val="en-US"/>
        </w:rPr>
        <w:t xml:space="preserve">, </w:t>
      </w:r>
      <w:r w:rsidR="001A1FB6" w:rsidRPr="001A1FB6">
        <w:rPr>
          <w:rFonts w:ascii="Times New Roman" w:hAnsi="Times New Roman" w:cs="Times New Roman"/>
          <w:i/>
          <w:iCs/>
          <w:sz w:val="24"/>
          <w:szCs w:val="24"/>
          <w:lang w:val="en-US"/>
        </w:rPr>
        <w:t>shrobing</w:t>
      </w:r>
      <w:r w:rsidR="00C22EE9">
        <w:rPr>
          <w:rFonts w:ascii="Times New Roman" w:hAnsi="Times New Roman" w:cs="Times New Roman"/>
          <w:i/>
          <w:iCs/>
          <w:sz w:val="24"/>
          <w:szCs w:val="24"/>
          <w:lang w:val="en-US"/>
        </w:rPr>
        <w:t xml:space="preserve"> </w:t>
      </w:r>
      <w:r w:rsidR="00C22EE9">
        <w:rPr>
          <w:rFonts w:ascii="Times New Roman" w:hAnsi="Times New Roman" w:cs="Times New Roman"/>
          <w:sz w:val="24"/>
          <w:szCs w:val="24"/>
          <w:lang w:val="en-US"/>
        </w:rPr>
        <w:t>‘</w:t>
      </w:r>
      <w:r w:rsidR="00C22EE9" w:rsidRPr="00C22EE9">
        <w:rPr>
          <w:rFonts w:ascii="Times New Roman" w:hAnsi="Times New Roman" w:cs="Times New Roman"/>
          <w:sz w:val="24"/>
          <w:szCs w:val="24"/>
          <w:lang w:val="en-US"/>
        </w:rPr>
        <w:t>wearing one</w:t>
      </w:r>
      <w:r w:rsidR="0015526F">
        <w:rPr>
          <w:rFonts w:ascii="Times New Roman" w:hAnsi="Times New Roman" w:cs="Times New Roman"/>
          <w:sz w:val="24"/>
          <w:szCs w:val="24"/>
          <w:lang w:val="en-US"/>
        </w:rPr>
        <w:t>’</w:t>
      </w:r>
      <w:r w:rsidR="00C22EE9" w:rsidRPr="00C22EE9">
        <w:rPr>
          <w:rFonts w:ascii="Times New Roman" w:hAnsi="Times New Roman" w:cs="Times New Roman"/>
          <w:sz w:val="24"/>
          <w:szCs w:val="24"/>
          <w:lang w:val="en-US"/>
        </w:rPr>
        <w:t>s coat as a cape or draped off the shoulder</w:t>
      </w:r>
      <w:r w:rsidR="00C22EE9">
        <w:rPr>
          <w:rFonts w:ascii="Times New Roman" w:hAnsi="Times New Roman" w:cs="Times New Roman"/>
          <w:sz w:val="24"/>
          <w:szCs w:val="24"/>
          <w:lang w:val="en-US"/>
        </w:rPr>
        <w:t>’</w:t>
      </w:r>
      <w:r w:rsidR="001A1FB6" w:rsidRPr="001A1FB6">
        <w:rPr>
          <w:rFonts w:ascii="Times New Roman" w:hAnsi="Times New Roman" w:cs="Times New Roman"/>
          <w:sz w:val="24"/>
          <w:szCs w:val="24"/>
          <w:lang w:val="en-US"/>
        </w:rPr>
        <w:t xml:space="preserve">, </w:t>
      </w:r>
      <w:r w:rsidR="001A1FB6" w:rsidRPr="001A1FB6">
        <w:rPr>
          <w:rFonts w:ascii="Times New Roman" w:hAnsi="Times New Roman" w:cs="Times New Roman"/>
          <w:i/>
          <w:iCs/>
          <w:sz w:val="24"/>
          <w:szCs w:val="24"/>
          <w:lang w:val="en-US"/>
        </w:rPr>
        <w:t>felfie</w:t>
      </w:r>
      <w:r w:rsidR="00C22EE9">
        <w:rPr>
          <w:rFonts w:ascii="Times New Roman" w:hAnsi="Times New Roman" w:cs="Times New Roman"/>
          <w:i/>
          <w:iCs/>
          <w:sz w:val="24"/>
          <w:szCs w:val="24"/>
          <w:lang w:val="en-US"/>
        </w:rPr>
        <w:t xml:space="preserve"> </w:t>
      </w:r>
      <w:r w:rsidR="00C22EE9">
        <w:rPr>
          <w:rFonts w:ascii="Times New Roman" w:hAnsi="Times New Roman" w:cs="Times New Roman"/>
          <w:sz w:val="24"/>
          <w:szCs w:val="24"/>
          <w:lang w:val="en-US"/>
        </w:rPr>
        <w:t>‘f</w:t>
      </w:r>
      <w:r w:rsidR="00C22EE9" w:rsidRPr="00C22EE9">
        <w:rPr>
          <w:rFonts w:ascii="Times New Roman" w:hAnsi="Times New Roman" w:cs="Times New Roman"/>
          <w:sz w:val="24"/>
          <w:szCs w:val="24"/>
          <w:lang w:val="en-US"/>
        </w:rPr>
        <w:t>armers taking selfies along with their livestock in a parody of selfies</w:t>
      </w:r>
      <w:r w:rsidR="00C22EE9">
        <w:rPr>
          <w:rFonts w:ascii="Times New Roman" w:hAnsi="Times New Roman" w:cs="Times New Roman"/>
          <w:sz w:val="24"/>
          <w:szCs w:val="24"/>
          <w:lang w:val="en-US"/>
        </w:rPr>
        <w:t>’</w:t>
      </w:r>
      <w:r w:rsidR="001A1FB6" w:rsidRPr="001A1FB6">
        <w:rPr>
          <w:rFonts w:ascii="Times New Roman" w:hAnsi="Times New Roman" w:cs="Times New Roman"/>
          <w:sz w:val="24"/>
          <w:szCs w:val="24"/>
          <w:lang w:val="en-US"/>
        </w:rPr>
        <w:t xml:space="preserve">, and </w:t>
      </w:r>
      <w:r w:rsidR="001A1FB6" w:rsidRPr="001A1FB6">
        <w:rPr>
          <w:rFonts w:ascii="Times New Roman" w:hAnsi="Times New Roman" w:cs="Times New Roman"/>
          <w:i/>
          <w:iCs/>
          <w:sz w:val="24"/>
          <w:szCs w:val="24"/>
          <w:lang w:val="en-US"/>
        </w:rPr>
        <w:t>locktail</w:t>
      </w:r>
      <w:r w:rsidR="001A1FB6">
        <w:rPr>
          <w:rFonts w:ascii="Times New Roman" w:hAnsi="Times New Roman" w:cs="Times New Roman"/>
          <w:sz w:val="24"/>
          <w:szCs w:val="24"/>
          <w:lang w:val="en-US"/>
        </w:rPr>
        <w:t xml:space="preserve"> </w:t>
      </w:r>
      <w:r w:rsidR="00C22EE9">
        <w:rPr>
          <w:rFonts w:ascii="Times New Roman" w:hAnsi="Times New Roman" w:cs="Times New Roman"/>
          <w:sz w:val="24"/>
          <w:szCs w:val="24"/>
          <w:lang w:val="en-US"/>
        </w:rPr>
        <w:t>‘</w:t>
      </w:r>
      <w:r w:rsidR="00C22EE9" w:rsidRPr="00C22EE9">
        <w:rPr>
          <w:rFonts w:ascii="Times New Roman" w:hAnsi="Times New Roman" w:cs="Times New Roman"/>
          <w:sz w:val="24"/>
          <w:szCs w:val="24"/>
          <w:lang w:val="en-US"/>
        </w:rPr>
        <w:t>a cocktail invented or enjoyed during lockdown</w:t>
      </w:r>
      <w:r w:rsidR="00C22EE9">
        <w:rPr>
          <w:rFonts w:ascii="Times New Roman" w:hAnsi="Times New Roman" w:cs="Times New Roman"/>
          <w:sz w:val="24"/>
          <w:szCs w:val="24"/>
          <w:lang w:val="en-US"/>
        </w:rPr>
        <w:t xml:space="preserve">’ </w:t>
      </w:r>
      <w:r w:rsidR="001A1FB6">
        <w:rPr>
          <w:rFonts w:ascii="Times New Roman" w:hAnsi="Times New Roman" w:cs="Times New Roman"/>
          <w:sz w:val="24"/>
          <w:szCs w:val="24"/>
          <w:lang w:val="en-US"/>
        </w:rPr>
        <w:t xml:space="preserve">– </w:t>
      </w:r>
      <w:r w:rsidR="001A1FB6" w:rsidRPr="001A1FB6">
        <w:rPr>
          <w:rFonts w:ascii="Times New Roman" w:hAnsi="Times New Roman" w:cs="Times New Roman"/>
          <w:sz w:val="24"/>
          <w:szCs w:val="24"/>
          <w:lang w:val="en-US"/>
        </w:rPr>
        <w:t xml:space="preserve">appear in </w:t>
      </w:r>
      <w:r w:rsidR="0015526F">
        <w:rPr>
          <w:rFonts w:ascii="Times New Roman" w:hAnsi="Times New Roman" w:cs="Times New Roman"/>
          <w:sz w:val="24"/>
          <w:szCs w:val="24"/>
          <w:lang w:val="en-US"/>
        </w:rPr>
        <w:t xml:space="preserve">the </w:t>
      </w:r>
      <w:r w:rsidR="001A1FB6" w:rsidRPr="00F80C5E">
        <w:rPr>
          <w:rFonts w:ascii="Times New Roman" w:hAnsi="Times New Roman" w:cs="Times New Roman"/>
          <w:i/>
          <w:iCs/>
          <w:sz w:val="24"/>
          <w:szCs w:val="24"/>
          <w:lang w:val="en-US"/>
        </w:rPr>
        <w:t>Collins Dictionary</w:t>
      </w:r>
      <w:r w:rsidR="001A1FB6">
        <w:rPr>
          <w:rFonts w:ascii="Times New Roman" w:hAnsi="Times New Roman" w:cs="Times New Roman"/>
          <w:sz w:val="24"/>
          <w:szCs w:val="24"/>
          <w:lang w:val="en-US"/>
        </w:rPr>
        <w:t xml:space="preserve"> </w:t>
      </w:r>
      <w:r w:rsidR="001A1FB6" w:rsidRPr="001A1FB6">
        <w:rPr>
          <w:rFonts w:ascii="Times New Roman" w:hAnsi="Times New Roman" w:cs="Times New Roman"/>
          <w:sz w:val="24"/>
          <w:szCs w:val="24"/>
          <w:lang w:val="en-US"/>
        </w:rPr>
        <w:t>as “New Word Suggestions”</w:t>
      </w:r>
      <w:r w:rsidR="001A1FB6">
        <w:rPr>
          <w:rFonts w:ascii="Times New Roman" w:hAnsi="Times New Roman" w:cs="Times New Roman"/>
          <w:sz w:val="24"/>
          <w:szCs w:val="24"/>
          <w:lang w:val="en-US"/>
        </w:rPr>
        <w:t>,</w:t>
      </w:r>
      <w:r w:rsidR="001A1FB6" w:rsidRPr="001A1FB6">
        <w:rPr>
          <w:rFonts w:ascii="Times New Roman" w:hAnsi="Times New Roman" w:cs="Times New Roman"/>
          <w:sz w:val="24"/>
          <w:szCs w:val="24"/>
          <w:lang w:val="en-US"/>
        </w:rPr>
        <w:t xml:space="preserve"> indicating they are being monitored for evidence of usage</w:t>
      </w:r>
      <w:r w:rsidR="001A1FB6">
        <w:rPr>
          <w:rFonts w:ascii="Times New Roman" w:hAnsi="Times New Roman" w:cs="Times New Roman"/>
          <w:sz w:val="24"/>
          <w:szCs w:val="24"/>
          <w:lang w:val="en-US"/>
        </w:rPr>
        <w:t>,</w:t>
      </w:r>
      <w:r w:rsidR="001A1FB6" w:rsidRPr="001A1FB6">
        <w:rPr>
          <w:rFonts w:ascii="Times New Roman" w:hAnsi="Times New Roman" w:cs="Times New Roman"/>
          <w:sz w:val="24"/>
          <w:szCs w:val="24"/>
          <w:lang w:val="en-US"/>
        </w:rPr>
        <w:t xml:space="preserve"> but have not yet reached full lexical entry.</w:t>
      </w:r>
      <w:r w:rsidR="00C22EE9">
        <w:rPr>
          <w:rStyle w:val="Odkaznapoznmkupodiarou"/>
          <w:rFonts w:ascii="Times New Roman" w:hAnsi="Times New Roman" w:cs="Times New Roman"/>
          <w:sz w:val="24"/>
          <w:szCs w:val="24"/>
          <w:lang w:val="en-US"/>
        </w:rPr>
        <w:footnoteReference w:id="5"/>
      </w:r>
      <w:r w:rsidR="001A1FB6">
        <w:rPr>
          <w:rFonts w:ascii="Times New Roman" w:hAnsi="Times New Roman" w:cs="Times New Roman"/>
          <w:sz w:val="24"/>
          <w:szCs w:val="24"/>
          <w:lang w:val="en-US"/>
        </w:rPr>
        <w:t xml:space="preserve"> </w:t>
      </w:r>
      <w:r w:rsidR="00B51D37" w:rsidRPr="00B51D37">
        <w:rPr>
          <w:rFonts w:ascii="Times New Roman" w:hAnsi="Times New Roman" w:cs="Times New Roman"/>
          <w:sz w:val="24"/>
          <w:szCs w:val="24"/>
          <w:lang w:val="en-US"/>
        </w:rPr>
        <w:t>This supports the classification of the dataset as consisting primarily of emergent, non-standard formations, aligning with the study’s focus on the innovative and experimental nature of blending.</w:t>
      </w:r>
      <w:r w:rsidR="00B51D37">
        <w:rPr>
          <w:rFonts w:ascii="Times New Roman" w:hAnsi="Times New Roman" w:cs="Times New Roman"/>
          <w:sz w:val="24"/>
          <w:szCs w:val="24"/>
          <w:lang w:val="en-US"/>
        </w:rPr>
        <w:t xml:space="preserve"> </w:t>
      </w:r>
    </w:p>
    <w:p w14:paraId="75FC8B9B" w14:textId="0B88EA04" w:rsidR="00F272B8" w:rsidRDefault="00F272B8" w:rsidP="00F272B8">
      <w:pPr>
        <w:spacing w:after="0" w:line="240" w:lineRule="auto"/>
        <w:ind w:firstLine="706"/>
        <w:jc w:val="both"/>
        <w:rPr>
          <w:rFonts w:ascii="Times New Roman" w:hAnsi="Times New Roman" w:cs="Times New Roman"/>
          <w:sz w:val="24"/>
          <w:szCs w:val="24"/>
          <w:lang w:val="en-US"/>
        </w:rPr>
      </w:pPr>
      <w:r w:rsidRPr="00D975A4">
        <w:rPr>
          <w:rFonts w:ascii="Times New Roman" w:hAnsi="Times New Roman" w:cs="Times New Roman"/>
          <w:sz w:val="24"/>
          <w:szCs w:val="24"/>
          <w:lang w:val="en-US"/>
        </w:rPr>
        <w:t>All 200 blends were first subjected to a detailed qualitative analysis, which consisted of</w:t>
      </w:r>
      <w:r>
        <w:rPr>
          <w:rFonts w:ascii="Times New Roman" w:hAnsi="Times New Roman" w:cs="Times New Roman"/>
          <w:sz w:val="24"/>
          <w:szCs w:val="24"/>
          <w:lang w:val="en-US"/>
        </w:rPr>
        <w:t xml:space="preserve"> identifying the blending technique and overlapping segments, as well as determining the stress patterns of the new examples of blends. In identifying the blending technique, we used the typology of German blends based on their morphotactic (and morphosemantic) transparency developed by Ronneberger-Sibold (2006: 168–169) and complemented by </w:t>
      </w:r>
      <w:bookmarkStart w:id="5" w:name="_Hlk201130953"/>
      <w:r>
        <w:rPr>
          <w:rFonts w:ascii="Times New Roman" w:hAnsi="Times New Roman" w:cs="Times New Roman"/>
          <w:sz w:val="24"/>
          <w:szCs w:val="24"/>
        </w:rPr>
        <w:t>Tomić (2023)</w:t>
      </w:r>
      <w:bookmarkEnd w:id="5"/>
      <w:r>
        <w:rPr>
          <w:rFonts w:ascii="Times New Roman" w:hAnsi="Times New Roman" w:cs="Times New Roman"/>
          <w:sz w:val="24"/>
          <w:szCs w:val="24"/>
          <w:lang w:val="en-US"/>
        </w:rPr>
        <w:t xml:space="preserve">. Ronneberger-Sibold’s (2006) blending techniques included </w:t>
      </w:r>
      <w:r w:rsidRPr="00403F78">
        <w:rPr>
          <w:rFonts w:ascii="Times New Roman" w:hAnsi="Times New Roman" w:cs="Times New Roman"/>
          <w:smallCaps/>
          <w:sz w:val="24"/>
          <w:szCs w:val="24"/>
          <w:lang w:val="en-US"/>
        </w:rPr>
        <w:t>complete blending</w:t>
      </w:r>
      <w:r>
        <w:rPr>
          <w:rFonts w:ascii="Times New Roman" w:hAnsi="Times New Roman" w:cs="Times New Roman"/>
          <w:sz w:val="24"/>
          <w:szCs w:val="24"/>
          <w:lang w:val="en-US"/>
        </w:rPr>
        <w:t xml:space="preserve">, </w:t>
      </w:r>
      <w:r w:rsidRPr="00403F78">
        <w:rPr>
          <w:rFonts w:ascii="Times New Roman" w:hAnsi="Times New Roman" w:cs="Times New Roman"/>
          <w:smallCaps/>
          <w:sz w:val="24"/>
          <w:szCs w:val="24"/>
          <w:lang w:val="en-US"/>
        </w:rPr>
        <w:t>contour blending</w:t>
      </w:r>
      <w:r>
        <w:rPr>
          <w:rFonts w:ascii="Times New Roman" w:hAnsi="Times New Roman" w:cs="Times New Roman"/>
          <w:sz w:val="24"/>
          <w:szCs w:val="24"/>
          <w:lang w:val="en-US"/>
        </w:rPr>
        <w:t xml:space="preserve">, </w:t>
      </w:r>
      <w:r w:rsidRPr="00403F78">
        <w:rPr>
          <w:rFonts w:ascii="Times New Roman" w:hAnsi="Times New Roman" w:cs="Times New Roman"/>
          <w:smallCaps/>
          <w:sz w:val="24"/>
          <w:szCs w:val="24"/>
          <w:lang w:val="en-US"/>
        </w:rPr>
        <w:t>semi-complete blending</w:t>
      </w:r>
      <w:r>
        <w:rPr>
          <w:rFonts w:ascii="Times New Roman" w:hAnsi="Times New Roman" w:cs="Times New Roman"/>
          <w:sz w:val="24"/>
          <w:szCs w:val="24"/>
          <w:lang w:val="en-US"/>
        </w:rPr>
        <w:t xml:space="preserve"> and </w:t>
      </w:r>
      <w:r w:rsidRPr="00403F78">
        <w:rPr>
          <w:rFonts w:ascii="Times New Roman" w:hAnsi="Times New Roman" w:cs="Times New Roman"/>
          <w:smallCaps/>
          <w:sz w:val="24"/>
          <w:szCs w:val="24"/>
          <w:lang w:val="en-US"/>
        </w:rPr>
        <w:t>fragment blending</w:t>
      </w:r>
      <w:r>
        <w:rPr>
          <w:rFonts w:ascii="Times New Roman" w:hAnsi="Times New Roman" w:cs="Times New Roman"/>
          <w:sz w:val="24"/>
          <w:szCs w:val="24"/>
          <w:lang w:val="en-US"/>
        </w:rPr>
        <w:t>.</w:t>
      </w:r>
      <w:r>
        <w:rPr>
          <w:rStyle w:val="Odkaznapoznmkupodiarou"/>
          <w:rFonts w:ascii="Times New Roman" w:hAnsi="Times New Roman" w:cs="Times New Roman"/>
          <w:sz w:val="24"/>
          <w:szCs w:val="24"/>
          <w:lang w:val="en-US"/>
        </w:rPr>
        <w:footnoteReference w:id="6"/>
      </w:r>
      <w:r>
        <w:rPr>
          <w:rFonts w:ascii="Times New Roman" w:hAnsi="Times New Roman" w:cs="Times New Roman"/>
          <w:sz w:val="24"/>
          <w:szCs w:val="24"/>
          <w:lang w:val="en-US"/>
        </w:rPr>
        <w:t xml:space="preserve"> </w:t>
      </w:r>
      <w:r w:rsidRPr="00F6159F">
        <w:rPr>
          <w:rFonts w:ascii="Times New Roman" w:hAnsi="Times New Roman" w:cs="Times New Roman"/>
          <w:sz w:val="24"/>
          <w:szCs w:val="24"/>
          <w:lang w:val="en-US"/>
        </w:rPr>
        <w:t>In complete blending, “two lexemes are juxtaposed as in a compound, but the end of the first overlaps with the beginning of the second” (</w:t>
      </w:r>
      <w:bookmarkStart w:id="6" w:name="_Hlk198979677"/>
      <w:r w:rsidRPr="00F6159F">
        <w:rPr>
          <w:rFonts w:ascii="Times New Roman" w:hAnsi="Times New Roman" w:cs="Times New Roman"/>
          <w:sz w:val="24"/>
          <w:szCs w:val="24"/>
          <w:lang w:val="en-US"/>
        </w:rPr>
        <w:t xml:space="preserve">Ronneberger-Sibold 2012: </w:t>
      </w:r>
      <w:bookmarkEnd w:id="6"/>
      <w:r w:rsidRPr="00F6159F">
        <w:rPr>
          <w:rFonts w:ascii="Times New Roman" w:hAnsi="Times New Roman" w:cs="Times New Roman"/>
          <w:sz w:val="24"/>
          <w:szCs w:val="24"/>
          <w:lang w:val="en-US"/>
        </w:rPr>
        <w:t>119).</w:t>
      </w:r>
      <w:r>
        <w:rPr>
          <w:rFonts w:ascii="Times New Roman" w:hAnsi="Times New Roman" w:cs="Times New Roman"/>
          <w:sz w:val="24"/>
          <w:szCs w:val="24"/>
          <w:lang w:val="en-US"/>
        </w:rPr>
        <w:t xml:space="preserve"> Contour blending usually involves inserting one (normally) full word into the matrix word, which, although not complete, “can be traced […] by several phonological features of high importance for its recoverability” such as its number of syllables or </w:t>
      </w:r>
      <w:r w:rsidRPr="005951DC">
        <w:rPr>
          <w:rFonts w:ascii="Times New Roman" w:hAnsi="Times New Roman" w:cs="Times New Roman"/>
          <w:sz w:val="24"/>
          <w:szCs w:val="24"/>
          <w:lang w:val="en-US"/>
        </w:rPr>
        <w:t>the position of the primary stress</w:t>
      </w:r>
      <w:r>
        <w:rPr>
          <w:rFonts w:ascii="Times New Roman" w:hAnsi="Times New Roman" w:cs="Times New Roman"/>
          <w:sz w:val="24"/>
          <w:szCs w:val="24"/>
          <w:lang w:val="en-US"/>
        </w:rPr>
        <w:t xml:space="preserve"> </w:t>
      </w:r>
      <w:bookmarkStart w:id="7" w:name="_Hlk198980255"/>
      <w:r>
        <w:rPr>
          <w:rFonts w:ascii="Times New Roman" w:hAnsi="Times New Roman" w:cs="Times New Roman"/>
          <w:sz w:val="24"/>
          <w:szCs w:val="24"/>
          <w:lang w:val="en-US"/>
        </w:rPr>
        <w:t>(</w:t>
      </w:r>
      <w:r w:rsidRPr="00F6159F">
        <w:rPr>
          <w:rFonts w:ascii="Times New Roman" w:hAnsi="Times New Roman" w:cs="Times New Roman"/>
          <w:sz w:val="24"/>
          <w:szCs w:val="24"/>
          <w:lang w:val="en-US"/>
        </w:rPr>
        <w:t>Ronneberger-Sibold 2012:</w:t>
      </w:r>
      <w:r>
        <w:rPr>
          <w:rFonts w:ascii="Times New Roman" w:hAnsi="Times New Roman" w:cs="Times New Roman"/>
          <w:sz w:val="24"/>
          <w:szCs w:val="24"/>
          <w:lang w:val="en-US"/>
        </w:rPr>
        <w:t xml:space="preserve"> 121)</w:t>
      </w:r>
      <w:bookmarkEnd w:id="7"/>
      <w:r>
        <w:rPr>
          <w:rFonts w:ascii="Times New Roman" w:hAnsi="Times New Roman" w:cs="Times New Roman"/>
          <w:sz w:val="24"/>
          <w:szCs w:val="24"/>
          <w:lang w:val="en-US"/>
        </w:rPr>
        <w:t xml:space="preserve">. In </w:t>
      </w:r>
      <w:r>
        <w:rPr>
          <w:rFonts w:ascii="Times New Roman" w:hAnsi="Times New Roman" w:cs="Times New Roman"/>
          <w:sz w:val="24"/>
          <w:szCs w:val="24"/>
          <w:lang w:val="en-US"/>
        </w:rPr>
        <w:lastRenderedPageBreak/>
        <w:t>semi-complete blending</w:t>
      </w:r>
      <w:r w:rsidRPr="00F6267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F62676">
        <w:rPr>
          <w:rFonts w:ascii="Times New Roman" w:hAnsi="Times New Roman" w:cs="Times New Roman"/>
          <w:sz w:val="24"/>
          <w:szCs w:val="24"/>
          <w:lang w:val="en-US"/>
        </w:rPr>
        <w:t>one word is contained in full, the</w:t>
      </w:r>
      <w:r>
        <w:rPr>
          <w:rFonts w:ascii="Times New Roman" w:hAnsi="Times New Roman" w:cs="Times New Roman"/>
          <w:sz w:val="24"/>
          <w:szCs w:val="24"/>
          <w:lang w:val="en-US"/>
        </w:rPr>
        <w:t xml:space="preserve"> </w:t>
      </w:r>
      <w:r w:rsidRPr="00F62676">
        <w:rPr>
          <w:rFonts w:ascii="Times New Roman" w:hAnsi="Times New Roman" w:cs="Times New Roman"/>
          <w:sz w:val="24"/>
          <w:szCs w:val="24"/>
          <w:lang w:val="en-US"/>
        </w:rPr>
        <w:t>other only in fragments, but, unlike the matrix word of a contour blend, the</w:t>
      </w:r>
      <w:r>
        <w:rPr>
          <w:rFonts w:ascii="Times New Roman" w:hAnsi="Times New Roman" w:cs="Times New Roman"/>
          <w:sz w:val="24"/>
          <w:szCs w:val="24"/>
          <w:lang w:val="en-US"/>
        </w:rPr>
        <w:t xml:space="preserve"> </w:t>
      </w:r>
      <w:r w:rsidRPr="00F62676">
        <w:rPr>
          <w:rFonts w:ascii="Times New Roman" w:hAnsi="Times New Roman" w:cs="Times New Roman"/>
          <w:sz w:val="24"/>
          <w:szCs w:val="24"/>
          <w:lang w:val="en-US"/>
        </w:rPr>
        <w:t>reduced word does not provide the contour and often not even the rhyme of</w:t>
      </w:r>
      <w:r>
        <w:rPr>
          <w:rFonts w:ascii="Times New Roman" w:hAnsi="Times New Roman" w:cs="Times New Roman"/>
          <w:sz w:val="24"/>
          <w:szCs w:val="24"/>
          <w:lang w:val="en-US"/>
        </w:rPr>
        <w:t xml:space="preserve"> </w:t>
      </w:r>
      <w:r w:rsidRPr="00F62676">
        <w:rPr>
          <w:rFonts w:ascii="Times New Roman" w:hAnsi="Times New Roman" w:cs="Times New Roman"/>
          <w:sz w:val="24"/>
          <w:szCs w:val="24"/>
          <w:lang w:val="en-US"/>
        </w:rPr>
        <w:t>the blend</w:t>
      </w:r>
      <w:r>
        <w:rPr>
          <w:rFonts w:ascii="Times New Roman" w:hAnsi="Times New Roman" w:cs="Times New Roman"/>
          <w:sz w:val="24"/>
          <w:szCs w:val="24"/>
          <w:lang w:val="en-US"/>
        </w:rPr>
        <w:t xml:space="preserve">” </w:t>
      </w:r>
      <w:r w:rsidRPr="00F62676">
        <w:rPr>
          <w:rFonts w:ascii="Times New Roman" w:hAnsi="Times New Roman" w:cs="Times New Roman"/>
          <w:sz w:val="24"/>
          <w:szCs w:val="24"/>
          <w:lang w:val="en-US"/>
        </w:rPr>
        <w:t>(Ronneberger-Sibold 2012:</w:t>
      </w:r>
      <w:r>
        <w:rPr>
          <w:rFonts w:ascii="Times New Roman" w:hAnsi="Times New Roman" w:cs="Times New Roman"/>
          <w:sz w:val="24"/>
          <w:szCs w:val="24"/>
          <w:lang w:val="en-US"/>
        </w:rPr>
        <w:t xml:space="preserve"> 124</w:t>
      </w:r>
      <w:r w:rsidRPr="00F62676">
        <w:rPr>
          <w:rFonts w:ascii="Times New Roman" w:hAnsi="Times New Roman" w:cs="Times New Roman"/>
          <w:sz w:val="24"/>
          <w:szCs w:val="24"/>
          <w:lang w:val="en-US"/>
        </w:rPr>
        <w:t>)</w:t>
      </w:r>
      <w:r>
        <w:rPr>
          <w:rFonts w:ascii="Times New Roman" w:hAnsi="Times New Roman" w:cs="Times New Roman"/>
          <w:sz w:val="24"/>
          <w:szCs w:val="24"/>
          <w:lang w:val="en-US"/>
        </w:rPr>
        <w:t xml:space="preserve">. Finally, fragments of the source words are blended to produce a fragment blend </w:t>
      </w:r>
      <w:bookmarkStart w:id="8" w:name="_Hlk198980743"/>
      <w:r w:rsidRPr="00F62676">
        <w:rPr>
          <w:rFonts w:ascii="Times New Roman" w:hAnsi="Times New Roman" w:cs="Times New Roman"/>
          <w:sz w:val="24"/>
          <w:szCs w:val="24"/>
          <w:lang w:val="en-US"/>
        </w:rPr>
        <w:t>(Ronneberger-Sibold 2012: 124)</w:t>
      </w:r>
      <w:bookmarkEnd w:id="8"/>
      <w:r>
        <w:rPr>
          <w:rFonts w:ascii="Times New Roman" w:hAnsi="Times New Roman" w:cs="Times New Roman"/>
          <w:sz w:val="24"/>
          <w:szCs w:val="24"/>
          <w:lang w:val="en-US"/>
        </w:rPr>
        <w:t xml:space="preserve">. According to </w:t>
      </w:r>
      <w:r w:rsidRPr="00775F45">
        <w:rPr>
          <w:rFonts w:ascii="Times New Roman" w:hAnsi="Times New Roman" w:cs="Times New Roman"/>
          <w:sz w:val="24"/>
          <w:szCs w:val="24"/>
          <w:lang w:val="en-US"/>
        </w:rPr>
        <w:t xml:space="preserve">Ronneberger-Sibold </w:t>
      </w:r>
      <w:r>
        <w:rPr>
          <w:rFonts w:ascii="Times New Roman" w:hAnsi="Times New Roman" w:cs="Times New Roman"/>
          <w:sz w:val="24"/>
          <w:szCs w:val="24"/>
          <w:lang w:val="en-US"/>
        </w:rPr>
        <w:t>(</w:t>
      </w:r>
      <w:r w:rsidRPr="00775F45">
        <w:rPr>
          <w:rFonts w:ascii="Times New Roman" w:hAnsi="Times New Roman" w:cs="Times New Roman"/>
          <w:sz w:val="24"/>
          <w:szCs w:val="24"/>
          <w:lang w:val="en-US"/>
        </w:rPr>
        <w:t>2012: 124)</w:t>
      </w:r>
      <w:r>
        <w:rPr>
          <w:rFonts w:ascii="Times New Roman" w:hAnsi="Times New Roman" w:cs="Times New Roman"/>
          <w:sz w:val="24"/>
          <w:szCs w:val="24"/>
          <w:lang w:val="en-US"/>
        </w:rPr>
        <w:t>, fragment blending “</w:t>
      </w:r>
      <w:r w:rsidRPr="00C20ECB">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Pr="00C20ECB">
        <w:rPr>
          <w:rFonts w:ascii="Times New Roman" w:hAnsi="Times New Roman" w:cs="Times New Roman"/>
          <w:sz w:val="24"/>
          <w:szCs w:val="24"/>
          <w:lang w:val="en-US"/>
        </w:rPr>
        <w:t>mostly used for the deliberate creation of pseudo-exoticisms characterized</w:t>
      </w:r>
      <w:r>
        <w:rPr>
          <w:rFonts w:ascii="Times New Roman" w:hAnsi="Times New Roman" w:cs="Times New Roman"/>
          <w:sz w:val="24"/>
          <w:szCs w:val="24"/>
          <w:lang w:val="en-US"/>
        </w:rPr>
        <w:t xml:space="preserve"> </w:t>
      </w:r>
      <w:r w:rsidRPr="00C20ECB">
        <w:rPr>
          <w:rFonts w:ascii="Times New Roman" w:hAnsi="Times New Roman" w:cs="Times New Roman"/>
          <w:sz w:val="24"/>
          <w:szCs w:val="24"/>
          <w:lang w:val="en-US"/>
        </w:rPr>
        <w:t>by their typical foreign sound shape</w:t>
      </w:r>
      <w:r>
        <w:rPr>
          <w:rFonts w:ascii="Times New Roman" w:hAnsi="Times New Roman" w:cs="Times New Roman"/>
          <w:sz w:val="24"/>
          <w:szCs w:val="24"/>
          <w:lang w:val="en-US"/>
        </w:rPr>
        <w:t xml:space="preserve">”. As previously mentioned, </w:t>
      </w:r>
      <w:r w:rsidR="009B5A2F">
        <w:rPr>
          <w:rFonts w:ascii="Times New Roman" w:hAnsi="Times New Roman" w:cs="Times New Roman"/>
          <w:sz w:val="24"/>
          <w:szCs w:val="24"/>
          <w:lang w:val="en-US"/>
        </w:rPr>
        <w:t>t</w:t>
      </w:r>
      <w:r>
        <w:rPr>
          <w:rFonts w:ascii="Times New Roman" w:hAnsi="Times New Roman" w:cs="Times New Roman"/>
          <w:sz w:val="24"/>
          <w:szCs w:val="24"/>
          <w:lang w:val="en-US"/>
        </w:rPr>
        <w:t xml:space="preserve">his typology was complemented by </w:t>
      </w:r>
      <w:r w:rsidRPr="00403F78">
        <w:rPr>
          <w:rFonts w:ascii="Times New Roman" w:hAnsi="Times New Roman" w:cs="Times New Roman"/>
          <w:sz w:val="24"/>
          <w:szCs w:val="24"/>
          <w:lang w:val="en-US"/>
        </w:rPr>
        <w:t>Tomić (2023)</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in that a new subtechnique of </w:t>
      </w:r>
      <w:r w:rsidRPr="00403F78">
        <w:rPr>
          <w:rFonts w:ascii="Times New Roman" w:hAnsi="Times New Roman" w:cs="Times New Roman"/>
          <w:sz w:val="24"/>
          <w:szCs w:val="24"/>
        </w:rPr>
        <w:t>complete blending</w:t>
      </w:r>
      <w:r>
        <w:rPr>
          <w:rFonts w:ascii="Times New Roman" w:hAnsi="Times New Roman" w:cs="Times New Roman"/>
          <w:sz w:val="24"/>
          <w:szCs w:val="24"/>
        </w:rPr>
        <w:t xml:space="preserve"> (namely, </w:t>
      </w:r>
      <w:r w:rsidRPr="00403F78">
        <w:rPr>
          <w:rFonts w:ascii="Times New Roman" w:hAnsi="Times New Roman" w:cs="Times New Roman"/>
          <w:smallCaps/>
          <w:sz w:val="24"/>
          <w:szCs w:val="24"/>
        </w:rPr>
        <w:t>superimposed blending</w:t>
      </w:r>
      <w:r>
        <w:rPr>
          <w:rFonts w:ascii="Times New Roman" w:hAnsi="Times New Roman" w:cs="Times New Roman"/>
          <w:sz w:val="24"/>
          <w:szCs w:val="24"/>
        </w:rPr>
        <w:t xml:space="preserve">) was added. Superimposed blending involved superimposing one full source word over the other (e.g., </w:t>
      </w:r>
      <w:r>
        <w:rPr>
          <w:rFonts w:ascii="Times New Roman" w:hAnsi="Times New Roman" w:cs="Times New Roman"/>
          <w:i/>
          <w:iCs/>
          <w:sz w:val="24"/>
          <w:szCs w:val="24"/>
        </w:rPr>
        <w:t xml:space="preserve">Coronaspiracy ← </w:t>
      </w:r>
      <w:r w:rsidRPr="002C3C16">
        <w:rPr>
          <w:rFonts w:ascii="Times New Roman" w:hAnsi="Times New Roman" w:cs="Times New Roman"/>
          <w:b/>
          <w:bCs/>
          <w:sz w:val="24"/>
          <w:szCs w:val="24"/>
          <w:u w:val="single"/>
        </w:rPr>
        <w:t>co</w:t>
      </w:r>
      <w:r w:rsidRPr="002C3C16">
        <w:rPr>
          <w:rFonts w:ascii="Times New Roman" w:hAnsi="Times New Roman" w:cs="Times New Roman"/>
          <w:b/>
          <w:bCs/>
          <w:sz w:val="24"/>
          <w:szCs w:val="24"/>
        </w:rPr>
        <w:t>ro</w:t>
      </w:r>
      <w:r w:rsidRPr="002C3C16">
        <w:rPr>
          <w:rFonts w:ascii="Times New Roman" w:hAnsi="Times New Roman" w:cs="Times New Roman"/>
          <w:b/>
          <w:bCs/>
          <w:sz w:val="24"/>
          <w:szCs w:val="24"/>
          <w:u w:val="single"/>
        </w:rPr>
        <w:t>n</w:t>
      </w:r>
      <w:r w:rsidRPr="002C3C16">
        <w:rPr>
          <w:rFonts w:ascii="Times New Roman" w:hAnsi="Times New Roman" w:cs="Times New Roman"/>
          <w:b/>
          <w:bCs/>
          <w:sz w:val="24"/>
          <w:szCs w:val="24"/>
        </w:rPr>
        <w:t>a</w:t>
      </w:r>
      <w:r>
        <w:rPr>
          <w:rFonts w:ascii="Times New Roman" w:hAnsi="Times New Roman" w:cs="Times New Roman"/>
          <w:sz w:val="24"/>
          <w:szCs w:val="24"/>
        </w:rPr>
        <w:t xml:space="preserve"> </w:t>
      </w:r>
      <w:r w:rsidRPr="002C3C16">
        <w:rPr>
          <w:rFonts w:ascii="Times New Roman" w:hAnsi="Times New Roman" w:cs="Times New Roman"/>
          <w:sz w:val="24"/>
          <w:szCs w:val="24"/>
        </w:rPr>
        <w:t>×</w:t>
      </w:r>
      <w:r>
        <w:rPr>
          <w:rFonts w:ascii="Times New Roman" w:hAnsi="Times New Roman" w:cs="Times New Roman"/>
          <w:sz w:val="24"/>
          <w:szCs w:val="24"/>
        </w:rPr>
        <w:t xml:space="preserve"> </w:t>
      </w:r>
      <w:r w:rsidRPr="002C3C16">
        <w:rPr>
          <w:rFonts w:ascii="Times New Roman" w:hAnsi="Times New Roman" w:cs="Times New Roman"/>
          <w:b/>
          <w:bCs/>
          <w:sz w:val="24"/>
          <w:szCs w:val="24"/>
          <w:u w:val="single"/>
        </w:rPr>
        <w:t>con</w:t>
      </w:r>
      <w:r w:rsidRPr="002C3C16">
        <w:rPr>
          <w:rFonts w:ascii="Times New Roman" w:hAnsi="Times New Roman" w:cs="Times New Roman"/>
          <w:b/>
          <w:bCs/>
          <w:sz w:val="24"/>
          <w:szCs w:val="24"/>
        </w:rPr>
        <w:t>spiracy</w:t>
      </w:r>
      <w:r>
        <w:rPr>
          <w:rFonts w:ascii="Times New Roman" w:hAnsi="Times New Roman" w:cs="Times New Roman"/>
          <w:sz w:val="24"/>
          <w:szCs w:val="24"/>
        </w:rPr>
        <w:t xml:space="preserve">). </w:t>
      </w:r>
    </w:p>
    <w:p w14:paraId="7484A7AD" w14:textId="77777777" w:rsidR="00F272B8" w:rsidRDefault="00F272B8" w:rsidP="00F272B8">
      <w:pPr>
        <w:spacing w:after="0" w:line="240" w:lineRule="auto"/>
        <w:ind w:firstLine="706"/>
        <w:jc w:val="both"/>
        <w:rPr>
          <w:rFonts w:ascii="Times New Roman" w:hAnsi="Times New Roman" w:cs="Times New Roman"/>
          <w:sz w:val="24"/>
          <w:szCs w:val="24"/>
          <w:lang w:val="en-US"/>
        </w:rPr>
      </w:pPr>
      <w:r>
        <w:rPr>
          <w:rFonts w:ascii="Times New Roman" w:hAnsi="Times New Roman" w:cs="Times New Roman"/>
          <w:sz w:val="24"/>
          <w:szCs w:val="24"/>
          <w:lang w:val="en-US"/>
        </w:rPr>
        <w:t>The identification of segment overlapping was determined both for graphemes and phonemes of the two source words. An analysis of overlapping was not limited to word-medial segments (as happens to be the case with many research studies), but included all overlapping segments</w:t>
      </w:r>
      <w:r w:rsidRPr="008875C2">
        <w:rPr>
          <w:rFonts w:ascii="Times New Roman" w:hAnsi="Times New Roman" w:cs="Times New Roman"/>
          <w:sz w:val="24"/>
          <w:szCs w:val="24"/>
          <w:lang w:val="en-US"/>
        </w:rPr>
        <w:t xml:space="preserve"> in the blend,</w:t>
      </w:r>
      <w:r>
        <w:rPr>
          <w:rFonts w:ascii="Times New Roman" w:hAnsi="Times New Roman" w:cs="Times New Roman"/>
          <w:sz w:val="24"/>
          <w:szCs w:val="24"/>
          <w:lang w:val="en-US"/>
        </w:rPr>
        <w:t xml:space="preserve"> i.e., </w:t>
      </w:r>
      <w:r w:rsidRPr="008875C2">
        <w:rPr>
          <w:rFonts w:ascii="Times New Roman" w:hAnsi="Times New Roman" w:cs="Times New Roman"/>
          <w:sz w:val="24"/>
          <w:szCs w:val="24"/>
          <w:lang w:val="en-US"/>
        </w:rPr>
        <w:t>discontinuous overlaps</w:t>
      </w:r>
      <w:r>
        <w:rPr>
          <w:rFonts w:ascii="Times New Roman" w:hAnsi="Times New Roman" w:cs="Times New Roman"/>
          <w:sz w:val="24"/>
          <w:szCs w:val="24"/>
          <w:lang w:val="en-US"/>
        </w:rPr>
        <w:t>,</w:t>
      </w:r>
      <w:r w:rsidRPr="008875C2">
        <w:rPr>
          <w:rFonts w:ascii="Times New Roman" w:hAnsi="Times New Roman" w:cs="Times New Roman"/>
          <w:sz w:val="24"/>
          <w:szCs w:val="24"/>
          <w:lang w:val="en-US"/>
        </w:rPr>
        <w:t xml:space="preserve"> as well as word-initial and word-final ones</w:t>
      </w:r>
      <w:r>
        <w:rPr>
          <w:rFonts w:ascii="Times New Roman" w:hAnsi="Times New Roman" w:cs="Times New Roman"/>
          <w:sz w:val="24"/>
          <w:szCs w:val="24"/>
          <w:lang w:val="en-US"/>
        </w:rPr>
        <w:t xml:space="preserve">, since word-medial overlapping is a rather narrow understanding of similarity between the two words </w:t>
      </w:r>
      <w:r w:rsidRPr="002C56C3">
        <w:rPr>
          <w:rFonts w:ascii="Times New Roman" w:hAnsi="Times New Roman" w:cs="Times New Roman"/>
          <w:sz w:val="24"/>
          <w:szCs w:val="24"/>
          <w:lang w:val="en-US"/>
        </w:rPr>
        <w:t xml:space="preserve">(Gries 2004b: </w:t>
      </w:r>
      <w:r w:rsidRPr="00E84B30">
        <w:rPr>
          <w:rFonts w:ascii="Times New Roman" w:hAnsi="Times New Roman" w:cs="Times New Roman"/>
          <w:sz w:val="24"/>
          <w:szCs w:val="24"/>
          <w:lang w:val="en-US"/>
        </w:rPr>
        <w:t>207, 21</w:t>
      </w:r>
      <w:r>
        <w:rPr>
          <w:rFonts w:ascii="Times New Roman" w:hAnsi="Times New Roman" w:cs="Times New Roman"/>
          <w:sz w:val="24"/>
          <w:szCs w:val="24"/>
          <w:lang w:val="en-US"/>
        </w:rPr>
        <w:t>3</w:t>
      </w:r>
      <w:r w:rsidRPr="002C56C3">
        <w:rPr>
          <w:rFonts w:ascii="Times New Roman" w:hAnsi="Times New Roman" w:cs="Times New Roman"/>
          <w:sz w:val="24"/>
          <w:szCs w:val="24"/>
          <w:lang w:val="en-US"/>
        </w:rPr>
        <w:t>; 2004c: 653; cf. also Renner 2023: 252)</w:t>
      </w:r>
      <w:r w:rsidRPr="008875C2">
        <w:rPr>
          <w:rFonts w:ascii="Times New Roman" w:hAnsi="Times New Roman" w:cs="Times New Roman"/>
          <w:sz w:val="24"/>
          <w:szCs w:val="24"/>
          <w:lang w:val="en-US"/>
        </w:rPr>
        <w:t xml:space="preserve">. </w:t>
      </w:r>
    </w:p>
    <w:p w14:paraId="2021871E" w14:textId="752C56F7" w:rsidR="00F272B8" w:rsidRDefault="00F272B8" w:rsidP="00F272B8">
      <w:pPr>
        <w:spacing w:after="0" w:line="240" w:lineRule="auto"/>
        <w:ind w:firstLine="70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stress pattern of the blend was determined </w:t>
      </w:r>
      <w:r w:rsidR="00A47E37" w:rsidRPr="00A47E37">
        <w:rPr>
          <w:rFonts w:ascii="Times New Roman" w:hAnsi="Times New Roman" w:cs="Times New Roman"/>
          <w:sz w:val="24"/>
          <w:szCs w:val="24"/>
          <w:lang w:val="en-US"/>
        </w:rPr>
        <w:t>by identifying the placement of the primary stress only</w:t>
      </w:r>
      <w:r w:rsidR="00A47E37">
        <w:rPr>
          <w:rFonts w:ascii="Times New Roman" w:hAnsi="Times New Roman" w:cs="Times New Roman"/>
          <w:sz w:val="24"/>
          <w:szCs w:val="24"/>
          <w:lang w:val="en-US"/>
        </w:rPr>
        <w:t xml:space="preserve">, </w:t>
      </w:r>
      <w:r w:rsidR="00A47E37" w:rsidRPr="00A47E37">
        <w:rPr>
          <w:rFonts w:ascii="Times New Roman" w:hAnsi="Times New Roman" w:cs="Times New Roman"/>
          <w:sz w:val="24"/>
          <w:szCs w:val="24"/>
          <w:lang w:val="en-US"/>
        </w:rPr>
        <w:t>following the rules in Renner &amp; Lalić-Krstin (2011)</w:t>
      </w:r>
      <w:r w:rsidR="00A47E37">
        <w:rPr>
          <w:rFonts w:ascii="Times New Roman" w:hAnsi="Times New Roman" w:cs="Times New Roman"/>
          <w:sz w:val="24"/>
          <w:szCs w:val="24"/>
          <w:lang w:val="en-US"/>
        </w:rPr>
        <w:t xml:space="preserve">. </w:t>
      </w:r>
      <w:r w:rsidR="00A47E37" w:rsidRPr="00A47E37">
        <w:rPr>
          <w:rFonts w:ascii="Times New Roman" w:hAnsi="Times New Roman" w:cs="Times New Roman"/>
          <w:sz w:val="24"/>
          <w:szCs w:val="24"/>
          <w:lang w:val="en-US"/>
        </w:rPr>
        <w:t xml:space="preserve">Secondary stress was not considered in the analysis, as the primary aim was to detect alignment with the main prosodic prominence of the source words. </w:t>
      </w:r>
      <w:r w:rsidR="00A47E37">
        <w:rPr>
          <w:rFonts w:ascii="Times New Roman" w:hAnsi="Times New Roman" w:cs="Times New Roman"/>
          <w:sz w:val="24"/>
          <w:szCs w:val="24"/>
          <w:lang w:val="en-US"/>
        </w:rPr>
        <w:t>I</w:t>
      </w:r>
      <w:r>
        <w:rPr>
          <w:rFonts w:ascii="Times New Roman" w:hAnsi="Times New Roman" w:cs="Times New Roman"/>
          <w:sz w:val="24"/>
          <w:szCs w:val="24"/>
          <w:lang w:val="en-US"/>
        </w:rPr>
        <w:t xml:space="preserve">n the case of some specific blend types, namely contour blends, </w:t>
      </w:r>
      <w:r w:rsidR="00A47E37">
        <w:rPr>
          <w:rFonts w:ascii="Times New Roman" w:hAnsi="Times New Roman" w:cs="Times New Roman"/>
          <w:sz w:val="24"/>
          <w:szCs w:val="24"/>
          <w:lang w:val="en-US"/>
        </w:rPr>
        <w:t xml:space="preserve">it was determined </w:t>
      </w:r>
      <w:r>
        <w:rPr>
          <w:rFonts w:ascii="Times New Roman" w:hAnsi="Times New Roman" w:cs="Times New Roman"/>
          <w:sz w:val="24"/>
          <w:szCs w:val="24"/>
          <w:lang w:val="en-US"/>
        </w:rPr>
        <w:t xml:space="preserve">with the help of </w:t>
      </w:r>
      <w:r w:rsidR="00806BDE">
        <w:rPr>
          <w:rFonts w:ascii="Times New Roman" w:hAnsi="Times New Roman" w:cs="Times New Roman"/>
          <w:sz w:val="24"/>
          <w:szCs w:val="24"/>
          <w:lang w:val="en-US"/>
        </w:rPr>
        <w:t>a number of</w:t>
      </w:r>
      <w:r>
        <w:rPr>
          <w:rFonts w:ascii="Times New Roman" w:hAnsi="Times New Roman" w:cs="Times New Roman"/>
          <w:sz w:val="24"/>
          <w:szCs w:val="24"/>
          <w:lang w:val="en-US"/>
        </w:rPr>
        <w:t xml:space="preserve"> native English speakers. In case of disagreement among the speakers</w:t>
      </w:r>
      <w:r w:rsidRPr="006F464E">
        <w:t xml:space="preserve"> </w:t>
      </w:r>
      <w:r w:rsidRPr="006F464E">
        <w:rPr>
          <w:rFonts w:ascii="Times New Roman" w:hAnsi="Times New Roman" w:cs="Times New Roman"/>
          <w:sz w:val="24"/>
          <w:szCs w:val="24"/>
          <w:lang w:val="en-US"/>
        </w:rPr>
        <w:t>as to how a blend should be pronounced</w:t>
      </w:r>
      <w:r>
        <w:rPr>
          <w:rFonts w:ascii="Times New Roman" w:hAnsi="Times New Roman" w:cs="Times New Roman"/>
          <w:sz w:val="24"/>
          <w:szCs w:val="24"/>
          <w:lang w:val="en-US"/>
        </w:rPr>
        <w:t xml:space="preserve">, the pronunciation produced by the majority of the speakers was taken into consideration. The pronunciation of the source words of </w:t>
      </w:r>
      <w:r w:rsidR="00806BDE">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new </w:t>
      </w:r>
      <w:r w:rsidR="00806BDE">
        <w:rPr>
          <w:rFonts w:ascii="Times New Roman" w:hAnsi="Times New Roman" w:cs="Times New Roman"/>
          <w:sz w:val="24"/>
          <w:szCs w:val="24"/>
          <w:lang w:val="en-US"/>
        </w:rPr>
        <w:t xml:space="preserve">55 </w:t>
      </w:r>
      <w:r>
        <w:rPr>
          <w:rFonts w:ascii="Times New Roman" w:hAnsi="Times New Roman" w:cs="Times New Roman"/>
          <w:sz w:val="24"/>
          <w:szCs w:val="24"/>
          <w:lang w:val="en-US"/>
        </w:rPr>
        <w:t xml:space="preserve">blends was checked in </w:t>
      </w:r>
      <w:r w:rsidRPr="003237CB">
        <w:rPr>
          <w:rFonts w:ascii="Times New Roman" w:hAnsi="Times New Roman" w:cs="Times New Roman"/>
          <w:sz w:val="24"/>
          <w:szCs w:val="24"/>
          <w:lang w:val="en-US"/>
        </w:rPr>
        <w:t>the</w:t>
      </w:r>
      <w:r w:rsidRPr="001D0F4B">
        <w:rPr>
          <w:rFonts w:ascii="Times New Roman" w:hAnsi="Times New Roman" w:cs="Times New Roman"/>
          <w:i/>
          <w:iCs/>
          <w:sz w:val="24"/>
          <w:szCs w:val="24"/>
          <w:lang w:val="en-US"/>
        </w:rPr>
        <w:t xml:space="preserve"> Longman Pronunciation Dictionary</w:t>
      </w:r>
      <w:r w:rsidRPr="001D0F4B">
        <w:rPr>
          <w:rFonts w:ascii="Times New Roman" w:hAnsi="Times New Roman" w:cs="Times New Roman"/>
          <w:sz w:val="24"/>
          <w:szCs w:val="24"/>
          <w:lang w:val="en-US"/>
        </w:rPr>
        <w:t xml:space="preserve"> (Wells 2000)</w:t>
      </w:r>
      <w:r>
        <w:rPr>
          <w:rFonts w:ascii="Times New Roman" w:hAnsi="Times New Roman" w:cs="Times New Roman"/>
          <w:sz w:val="24"/>
          <w:szCs w:val="24"/>
          <w:lang w:val="en-US"/>
        </w:rPr>
        <w:t>, as was the case with the source words of the blends presented in Tomi</w:t>
      </w:r>
      <w:r>
        <w:rPr>
          <w:rFonts w:ascii="Times New Roman" w:hAnsi="Times New Roman" w:cs="Times New Roman"/>
          <w:sz w:val="24"/>
          <w:szCs w:val="24"/>
        </w:rPr>
        <w:t>ć (2023)</w:t>
      </w:r>
      <w:r>
        <w:rPr>
          <w:rFonts w:ascii="Times New Roman" w:hAnsi="Times New Roman" w:cs="Times New Roman"/>
          <w:sz w:val="24"/>
          <w:szCs w:val="24"/>
          <w:lang w:val="en-US"/>
        </w:rPr>
        <w:t xml:space="preserve">. </w:t>
      </w:r>
    </w:p>
    <w:p w14:paraId="4C2306C4" w14:textId="554F8358" w:rsidR="00673960" w:rsidRDefault="001506B0" w:rsidP="00400839">
      <w:pPr>
        <w:spacing w:after="0" w:line="240" w:lineRule="auto"/>
        <w:ind w:firstLine="706"/>
        <w:jc w:val="both"/>
        <w:rPr>
          <w:rFonts w:ascii="Times New Roman" w:hAnsi="Times New Roman" w:cs="Times New Roman"/>
          <w:sz w:val="24"/>
          <w:szCs w:val="24"/>
          <w:lang w:val="en-US"/>
        </w:rPr>
      </w:pPr>
      <w:r w:rsidRPr="001506B0">
        <w:rPr>
          <w:rFonts w:ascii="Times New Roman" w:hAnsi="Times New Roman" w:cs="Times New Roman"/>
          <w:sz w:val="24"/>
          <w:szCs w:val="24"/>
          <w:lang w:val="en-US"/>
        </w:rPr>
        <w:t>In addition to the phonological analysis, a quantitative investigation was conducted to examine the formal similarity both between the source words themselves and between each blend and its respective source words.</w:t>
      </w:r>
      <w:r>
        <w:rPr>
          <w:rFonts w:ascii="Times New Roman" w:hAnsi="Times New Roman" w:cs="Times New Roman"/>
          <w:sz w:val="24"/>
          <w:szCs w:val="24"/>
          <w:lang w:val="en-US"/>
        </w:rPr>
        <w:t xml:space="preserve"> </w:t>
      </w:r>
      <w:r w:rsidRPr="001506B0">
        <w:rPr>
          <w:rFonts w:ascii="Times New Roman" w:hAnsi="Times New Roman" w:cs="Times New Roman"/>
          <w:sz w:val="24"/>
          <w:szCs w:val="24"/>
          <w:lang w:val="en-US"/>
        </w:rPr>
        <w:t xml:space="preserve">As part of the quantitative analysis, (average) Levenshtein distance (LD) was calculated for the blends and their source words. </w:t>
      </w:r>
      <w:r w:rsidR="00673960" w:rsidRPr="001506B0">
        <w:rPr>
          <w:rFonts w:ascii="Times New Roman" w:hAnsi="Times New Roman" w:cs="Times New Roman"/>
          <w:sz w:val="24"/>
          <w:szCs w:val="24"/>
          <w:lang w:val="en-US"/>
        </w:rPr>
        <w:t>Levenshtein distance represents a metric for measuring the difference between two strings. It is “[t]he smallest number of insertions, deletions, and substitutions required to change one string […] into another” (Dictionary of Algorithms and Data Structures).</w:t>
      </w:r>
      <w:r w:rsidR="00400839" w:rsidRPr="001506B0">
        <w:rPr>
          <w:rStyle w:val="Odkaznapoznmkupodiarou"/>
          <w:rFonts w:ascii="Times New Roman" w:hAnsi="Times New Roman" w:cs="Times New Roman"/>
          <w:sz w:val="24"/>
          <w:szCs w:val="24"/>
          <w:lang w:val="en-US"/>
        </w:rPr>
        <w:footnoteReference w:id="7"/>
      </w:r>
      <w:r w:rsidR="00673960" w:rsidRPr="001506B0">
        <w:rPr>
          <w:rFonts w:ascii="Times New Roman" w:hAnsi="Times New Roman" w:cs="Times New Roman"/>
          <w:sz w:val="24"/>
          <w:szCs w:val="24"/>
          <w:lang w:val="en-US"/>
        </w:rPr>
        <w:t xml:space="preserve"> A lower Levenshtein distance implies a higher similarity between the two strings.</w:t>
      </w:r>
      <w:r w:rsidR="00400839" w:rsidRPr="001506B0">
        <w:rPr>
          <w:rFonts w:ascii="Times New Roman" w:hAnsi="Times New Roman" w:cs="Times New Roman"/>
          <w:sz w:val="24"/>
          <w:szCs w:val="24"/>
          <w:lang w:val="en-US"/>
        </w:rPr>
        <w:t xml:space="preserve"> </w:t>
      </w:r>
      <w:r w:rsidR="00A86F49" w:rsidRPr="001506B0">
        <w:rPr>
          <w:rFonts w:ascii="Times New Roman" w:hAnsi="Times New Roman" w:cs="Times New Roman"/>
          <w:sz w:val="24"/>
          <w:szCs w:val="24"/>
          <w:lang w:val="en-US"/>
        </w:rPr>
        <w:t>Additionally</w:t>
      </w:r>
      <w:r w:rsidR="00673960" w:rsidRPr="001506B0">
        <w:rPr>
          <w:rFonts w:ascii="Times New Roman" w:hAnsi="Times New Roman" w:cs="Times New Roman"/>
          <w:sz w:val="24"/>
          <w:szCs w:val="24"/>
          <w:lang w:val="en-US"/>
        </w:rPr>
        <w:t xml:space="preserve">, the </w:t>
      </w:r>
      <w:r w:rsidR="00C96B36" w:rsidRPr="001506B0">
        <w:rPr>
          <w:rFonts w:ascii="Times New Roman" w:hAnsi="Times New Roman" w:cs="Times New Roman"/>
          <w:sz w:val="24"/>
          <w:szCs w:val="24"/>
          <w:lang w:val="en-US"/>
        </w:rPr>
        <w:t xml:space="preserve">quantitative </w:t>
      </w:r>
      <w:r w:rsidR="00673960" w:rsidRPr="001506B0">
        <w:rPr>
          <w:rFonts w:ascii="Times New Roman" w:hAnsi="Times New Roman" w:cs="Times New Roman"/>
          <w:sz w:val="24"/>
          <w:szCs w:val="24"/>
          <w:lang w:val="en-US"/>
        </w:rPr>
        <w:t>analysis involved determining the number of syllables in the blends and their source words, as well as the frequency distribution of different blend groups. These groups were formed on the basis of a number of structural parameters (e.g., the relation between the source words or between the source word and the blend based on the number of syllables, etc.).</w:t>
      </w:r>
    </w:p>
    <w:p w14:paraId="3602ECAA" w14:textId="57F697CF" w:rsidR="00F272B8" w:rsidRDefault="00F272B8" w:rsidP="00F272B8">
      <w:pPr>
        <w:spacing w:after="0" w:line="240" w:lineRule="auto"/>
        <w:ind w:firstLine="70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addition to the above qualitative and quantitative analyses, we also </w:t>
      </w:r>
      <w:r w:rsidR="00C96B36">
        <w:rPr>
          <w:rFonts w:ascii="Times New Roman" w:hAnsi="Times New Roman" w:cs="Times New Roman"/>
          <w:sz w:val="24"/>
          <w:szCs w:val="24"/>
          <w:lang w:val="en-US"/>
        </w:rPr>
        <w:t>conducted</w:t>
      </w:r>
      <w:r>
        <w:rPr>
          <w:rFonts w:ascii="Times New Roman" w:hAnsi="Times New Roman" w:cs="Times New Roman"/>
          <w:sz w:val="24"/>
          <w:szCs w:val="24"/>
          <w:lang w:val="en-US"/>
        </w:rPr>
        <w:t xml:space="preserve"> a statistical analysis of a number of formal characteristics of blends to see </w:t>
      </w:r>
      <w:r w:rsidRPr="00E54F93">
        <w:rPr>
          <w:rFonts w:ascii="Times New Roman" w:hAnsi="Times New Roman" w:cs="Times New Roman"/>
          <w:sz w:val="24"/>
          <w:szCs w:val="24"/>
          <w:lang w:val="en-US"/>
        </w:rPr>
        <w:t xml:space="preserve">if the observed </w:t>
      </w:r>
      <w:r>
        <w:rPr>
          <w:rFonts w:ascii="Times New Roman" w:hAnsi="Times New Roman" w:cs="Times New Roman"/>
          <w:sz w:val="24"/>
          <w:szCs w:val="24"/>
          <w:lang w:val="en-US"/>
        </w:rPr>
        <w:t>tendencies (if any)</w:t>
      </w:r>
      <w:r w:rsidRPr="00E54F93">
        <w:rPr>
          <w:rFonts w:ascii="Times New Roman" w:hAnsi="Times New Roman" w:cs="Times New Roman"/>
          <w:sz w:val="24"/>
          <w:szCs w:val="24"/>
          <w:lang w:val="en-US"/>
        </w:rPr>
        <w:t xml:space="preserve"> are actually statistically significant or </w:t>
      </w:r>
      <w:r>
        <w:rPr>
          <w:rFonts w:ascii="Times New Roman" w:hAnsi="Times New Roman" w:cs="Times New Roman"/>
          <w:sz w:val="24"/>
          <w:szCs w:val="24"/>
          <w:lang w:val="en-US"/>
        </w:rPr>
        <w:t>are due to chance alone</w:t>
      </w:r>
      <w:r w:rsidRPr="00DF2B92">
        <w:rPr>
          <w:rFonts w:ascii="Times New Roman" w:hAnsi="Times New Roman" w:cs="Times New Roman"/>
          <w:sz w:val="24"/>
          <w:szCs w:val="24"/>
          <w:lang w:val="en-US"/>
        </w:rPr>
        <w:t>.</w:t>
      </w:r>
      <w:r>
        <w:rPr>
          <w:rFonts w:ascii="Times New Roman" w:hAnsi="Times New Roman" w:cs="Times New Roman"/>
          <w:sz w:val="24"/>
          <w:szCs w:val="24"/>
          <w:lang w:val="en-US"/>
        </w:rPr>
        <w:t xml:space="preserve"> For the sake </w:t>
      </w:r>
      <w:r w:rsidRPr="00F84997">
        <w:rPr>
          <w:rFonts w:ascii="Times New Roman" w:hAnsi="Times New Roman" w:cs="Times New Roman"/>
          <w:sz w:val="24"/>
          <w:szCs w:val="24"/>
          <w:lang w:val="en-US"/>
        </w:rPr>
        <w:t xml:space="preserve">of clarity, the statistical tests such as the Chi-square for goodness-of-fit test (Pearson 1900) and </w:t>
      </w:r>
      <w:r w:rsidR="00F84997" w:rsidRPr="00F84997">
        <w:rPr>
          <w:rFonts w:ascii="Times New Roman" w:hAnsi="Times New Roman" w:cs="Times New Roman"/>
          <w:sz w:val="24"/>
          <w:szCs w:val="24"/>
          <w:lang w:val="en-US"/>
        </w:rPr>
        <w:t>Wilcoxon signed-rank</w:t>
      </w:r>
      <w:r w:rsidRPr="00F84997">
        <w:rPr>
          <w:rFonts w:ascii="Times New Roman" w:hAnsi="Times New Roman" w:cs="Times New Roman"/>
          <w:sz w:val="24"/>
          <w:szCs w:val="24"/>
          <w:lang w:val="en-US"/>
        </w:rPr>
        <w:t xml:space="preserve"> test (</w:t>
      </w:r>
      <w:r w:rsidR="00F84997" w:rsidRPr="00F84997">
        <w:rPr>
          <w:rFonts w:ascii="Times New Roman" w:hAnsi="Times New Roman" w:cs="Times New Roman"/>
          <w:sz w:val="24"/>
          <w:szCs w:val="24"/>
          <w:lang w:val="en-US"/>
        </w:rPr>
        <w:t>Wilcoxon</w:t>
      </w:r>
      <w:r w:rsidRPr="00F84997">
        <w:rPr>
          <w:rFonts w:ascii="Times New Roman" w:hAnsi="Times New Roman" w:cs="Times New Roman"/>
          <w:sz w:val="24"/>
          <w:szCs w:val="24"/>
          <w:lang w:val="en-US"/>
        </w:rPr>
        <w:t xml:space="preserve"> 194</w:t>
      </w:r>
      <w:r w:rsidR="00F84997" w:rsidRPr="00F84997">
        <w:rPr>
          <w:rFonts w:ascii="Times New Roman" w:hAnsi="Times New Roman" w:cs="Times New Roman"/>
          <w:sz w:val="24"/>
          <w:szCs w:val="24"/>
          <w:lang w:val="en-US"/>
        </w:rPr>
        <w:t>5</w:t>
      </w:r>
      <w:r w:rsidRPr="00F84997">
        <w:rPr>
          <w:rFonts w:ascii="Times New Roman" w:hAnsi="Times New Roman" w:cs="Times New Roman"/>
          <w:sz w:val="24"/>
          <w:szCs w:val="24"/>
          <w:lang w:val="en-US"/>
        </w:rPr>
        <w:t>),</w:t>
      </w:r>
      <w:r>
        <w:rPr>
          <w:rFonts w:ascii="Times New Roman" w:hAnsi="Times New Roman" w:cs="Times New Roman"/>
          <w:sz w:val="24"/>
          <w:szCs w:val="24"/>
          <w:lang w:val="en-US"/>
        </w:rPr>
        <w:t xml:space="preserve"> as well as the corresponding effect size measures used in the statistical analys</w:t>
      </w:r>
      <w:r w:rsidR="008D6B1C">
        <w:rPr>
          <w:rFonts w:ascii="Times New Roman" w:hAnsi="Times New Roman" w:cs="Times New Roman"/>
          <w:sz w:val="24"/>
          <w:szCs w:val="24"/>
          <w:lang w:val="en-US"/>
        </w:rPr>
        <w:t>e</w:t>
      </w:r>
      <w:r>
        <w:rPr>
          <w:rFonts w:ascii="Times New Roman" w:hAnsi="Times New Roman" w:cs="Times New Roman"/>
          <w:sz w:val="24"/>
          <w:szCs w:val="24"/>
          <w:lang w:val="en-US"/>
        </w:rPr>
        <w:t xml:space="preserve">s will be elaborated in the relevant subsections of Section 4 below. </w:t>
      </w:r>
      <w:r w:rsidR="00FE3F54" w:rsidRPr="00FE3F54">
        <w:rPr>
          <w:rFonts w:ascii="Times New Roman" w:hAnsi="Times New Roman" w:cs="Times New Roman"/>
          <w:sz w:val="24"/>
          <w:szCs w:val="24"/>
          <w:lang w:val="en-US"/>
        </w:rPr>
        <w:lastRenderedPageBreak/>
        <w:t>All statistical tests and effect size calculations were performed in R (version 4.4.3)</w:t>
      </w:r>
      <w:r w:rsidR="00561562">
        <w:rPr>
          <w:rFonts w:ascii="Times New Roman" w:hAnsi="Times New Roman" w:cs="Times New Roman"/>
          <w:sz w:val="24"/>
          <w:szCs w:val="24"/>
          <w:lang w:val="en-US"/>
        </w:rPr>
        <w:t xml:space="preserve"> (</w:t>
      </w:r>
      <w:r w:rsidR="00561562" w:rsidRPr="00561562">
        <w:rPr>
          <w:rFonts w:ascii="Times New Roman" w:hAnsi="Times New Roman" w:cs="Times New Roman"/>
          <w:sz w:val="24"/>
          <w:szCs w:val="24"/>
          <w:lang w:val="en-US"/>
        </w:rPr>
        <w:t>The R Projec</w:t>
      </w:r>
      <w:r w:rsidR="006D0F57">
        <w:rPr>
          <w:rFonts w:ascii="Times New Roman" w:hAnsi="Times New Roman" w:cs="Times New Roman"/>
          <w:sz w:val="24"/>
          <w:szCs w:val="24"/>
          <w:lang w:val="en-US"/>
        </w:rPr>
        <w:t>t</w:t>
      </w:r>
      <w:r w:rsidR="00561562">
        <w:rPr>
          <w:rFonts w:ascii="Times New Roman" w:hAnsi="Times New Roman" w:cs="Times New Roman"/>
          <w:sz w:val="24"/>
          <w:szCs w:val="24"/>
          <w:lang w:val="en-US"/>
        </w:rPr>
        <w:t>)</w:t>
      </w:r>
      <w:r w:rsidR="00FE3F54" w:rsidRPr="00FE3F54">
        <w:rPr>
          <w:rFonts w:ascii="Times New Roman" w:hAnsi="Times New Roman" w:cs="Times New Roman"/>
          <w:sz w:val="24"/>
          <w:szCs w:val="24"/>
          <w:lang w:val="en-US"/>
        </w:rPr>
        <w:t xml:space="preserve">, specifically in the RStudio integrated development environment, using only base R functions from the </w:t>
      </w:r>
      <w:r w:rsidR="00FE3F54" w:rsidRPr="00FE3F54">
        <w:rPr>
          <w:rFonts w:ascii="Courier New" w:hAnsi="Courier New" w:cs="Courier New"/>
          <w:sz w:val="24"/>
          <w:szCs w:val="24"/>
          <w:lang w:val="en-US"/>
        </w:rPr>
        <w:t>stats</w:t>
      </w:r>
      <w:r w:rsidR="00FE3F54" w:rsidRPr="00FE3F54">
        <w:rPr>
          <w:rFonts w:ascii="Times New Roman" w:hAnsi="Times New Roman" w:cs="Times New Roman"/>
          <w:sz w:val="24"/>
          <w:szCs w:val="24"/>
          <w:lang w:val="en-US"/>
        </w:rPr>
        <w:t xml:space="preserve"> package (version 4.4.3). To ensure reproducibility, the computational environment, including all package versions, was documented using the </w:t>
      </w:r>
      <w:r w:rsidR="00FE3F54" w:rsidRPr="00FE3F54">
        <w:rPr>
          <w:rFonts w:ascii="Courier New" w:hAnsi="Courier New" w:cs="Courier New"/>
          <w:sz w:val="24"/>
          <w:szCs w:val="24"/>
          <w:lang w:val="en-US"/>
        </w:rPr>
        <w:t>devtools</w:t>
      </w:r>
      <w:r w:rsidR="00FE3F54" w:rsidRPr="00FE3F54">
        <w:rPr>
          <w:rFonts w:ascii="Times New Roman" w:hAnsi="Times New Roman" w:cs="Times New Roman"/>
          <w:sz w:val="24"/>
          <w:szCs w:val="24"/>
          <w:lang w:val="en-US"/>
        </w:rPr>
        <w:t xml:space="preserve"> (version 2.4.5) and </w:t>
      </w:r>
      <w:r w:rsidR="00FE3F54" w:rsidRPr="00FE3F54">
        <w:rPr>
          <w:rFonts w:ascii="Courier New" w:hAnsi="Courier New" w:cs="Courier New"/>
          <w:sz w:val="24"/>
          <w:szCs w:val="24"/>
          <w:lang w:val="en-US"/>
        </w:rPr>
        <w:t>sessioninfo</w:t>
      </w:r>
      <w:r w:rsidR="00FE3F54" w:rsidRPr="00FE3F54">
        <w:rPr>
          <w:rFonts w:ascii="Times New Roman" w:hAnsi="Times New Roman" w:cs="Times New Roman"/>
          <w:sz w:val="24"/>
          <w:szCs w:val="24"/>
          <w:lang w:val="en-US"/>
        </w:rPr>
        <w:t xml:space="preserve"> (version 1.2.3) packages. A complete list of package versions is</w:t>
      </w:r>
      <w:r w:rsidR="00D33514">
        <w:rPr>
          <w:rFonts w:ascii="Times New Roman" w:hAnsi="Times New Roman" w:cs="Times New Roman"/>
          <w:sz w:val="24"/>
          <w:szCs w:val="24"/>
          <w:lang w:val="en-US"/>
        </w:rPr>
        <w:t xml:space="preserve"> available in the supplementary file submitted </w:t>
      </w:r>
      <w:r w:rsidR="001538AF">
        <w:rPr>
          <w:rFonts w:ascii="Times New Roman" w:hAnsi="Times New Roman" w:cs="Times New Roman"/>
          <w:sz w:val="24"/>
          <w:szCs w:val="24"/>
          <w:lang w:val="en-US"/>
        </w:rPr>
        <w:t>together with this paper</w:t>
      </w:r>
      <w:r w:rsidR="00FE3F54" w:rsidRPr="009731CD">
        <w:rPr>
          <w:rFonts w:ascii="Times New Roman" w:hAnsi="Times New Roman" w:cs="Times New Roman"/>
          <w:sz w:val="24"/>
          <w:szCs w:val="24"/>
          <w:lang w:val="en-US"/>
        </w:rPr>
        <w:t>.</w:t>
      </w:r>
    </w:p>
    <w:p w14:paraId="293DF7EC" w14:textId="0FB86F80" w:rsidR="00F272B8" w:rsidRDefault="00F272B8" w:rsidP="00F272B8">
      <w:pPr>
        <w:spacing w:after="0" w:line="240" w:lineRule="auto"/>
        <w:ind w:firstLine="70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Finally, a close comparative analysis of the statistical results in the two datasets was conducted to identify the similarities and differences </w:t>
      </w:r>
      <w:r w:rsidRPr="000D5069">
        <w:rPr>
          <w:rFonts w:ascii="Times New Roman" w:hAnsi="Times New Roman" w:cs="Times New Roman"/>
          <w:sz w:val="24"/>
          <w:szCs w:val="24"/>
          <w:lang w:val="en-US"/>
        </w:rPr>
        <w:t xml:space="preserve">between </w:t>
      </w:r>
      <w:r>
        <w:rPr>
          <w:rFonts w:ascii="Times New Roman" w:hAnsi="Times New Roman" w:cs="Times New Roman"/>
          <w:sz w:val="24"/>
          <w:szCs w:val="24"/>
          <w:lang w:val="en-US"/>
        </w:rPr>
        <w:t xml:space="preserve">the </w:t>
      </w:r>
      <w:r w:rsidRPr="000D5069">
        <w:rPr>
          <w:rFonts w:ascii="Times New Roman" w:hAnsi="Times New Roman" w:cs="Times New Roman"/>
          <w:sz w:val="24"/>
          <w:szCs w:val="24"/>
          <w:lang w:val="en-US"/>
        </w:rPr>
        <w:t xml:space="preserve">blends in commercial names and newspapers </w:t>
      </w:r>
      <w:r>
        <w:rPr>
          <w:rFonts w:ascii="Times New Roman" w:hAnsi="Times New Roman" w:cs="Times New Roman"/>
          <w:sz w:val="24"/>
          <w:szCs w:val="24"/>
          <w:lang w:val="en-US"/>
        </w:rPr>
        <w:t xml:space="preserve">and, consequently, </w:t>
      </w:r>
      <w:r w:rsidRPr="00BE4915">
        <w:rPr>
          <w:rFonts w:ascii="Times New Roman" w:hAnsi="Times New Roman" w:cs="Times New Roman"/>
          <w:sz w:val="24"/>
          <w:szCs w:val="24"/>
          <w:lang w:val="en-US"/>
        </w:rPr>
        <w:t>gain a better understanding of</w:t>
      </w:r>
      <w:r>
        <w:rPr>
          <w:rFonts w:ascii="Times New Roman" w:hAnsi="Times New Roman" w:cs="Times New Roman"/>
          <w:sz w:val="24"/>
          <w:szCs w:val="24"/>
          <w:lang w:val="en-US"/>
        </w:rPr>
        <w:t xml:space="preserve"> the structural tendencies (if any) of blends in the two qualitatively different samples</w:t>
      </w:r>
      <w:r w:rsidRPr="002656B3">
        <w:rPr>
          <w:rFonts w:ascii="Times New Roman" w:hAnsi="Times New Roman" w:cs="Times New Roman"/>
          <w:sz w:val="24"/>
          <w:szCs w:val="24"/>
          <w:lang w:val="en-US"/>
        </w:rPr>
        <w:t>.</w:t>
      </w:r>
    </w:p>
    <w:p w14:paraId="319A2E9C" w14:textId="77777777" w:rsidR="006073AA" w:rsidRPr="002656B3" w:rsidRDefault="006073AA" w:rsidP="006073AA">
      <w:pPr>
        <w:spacing w:after="0" w:line="240" w:lineRule="auto"/>
        <w:jc w:val="both"/>
        <w:rPr>
          <w:rFonts w:ascii="Times New Roman" w:hAnsi="Times New Roman" w:cs="Times New Roman"/>
          <w:sz w:val="24"/>
          <w:szCs w:val="24"/>
          <w:lang w:val="en-US"/>
        </w:rPr>
      </w:pPr>
    </w:p>
    <w:p w14:paraId="495CDB1F" w14:textId="77777777" w:rsidR="00F272B8" w:rsidRPr="002656B3" w:rsidRDefault="00F272B8" w:rsidP="00F272B8">
      <w:pPr>
        <w:spacing w:after="0" w:line="240" w:lineRule="auto"/>
        <w:jc w:val="both"/>
        <w:rPr>
          <w:rFonts w:ascii="Times New Roman" w:hAnsi="Times New Roman" w:cs="Times New Roman"/>
          <w:sz w:val="24"/>
          <w:szCs w:val="24"/>
          <w:lang w:val="en-US"/>
        </w:rPr>
      </w:pPr>
    </w:p>
    <w:p w14:paraId="0A4F0B8F" w14:textId="16B5A176" w:rsidR="00F272B8" w:rsidRPr="00087B5B" w:rsidRDefault="00087B5B" w:rsidP="00087B5B">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 </w:t>
      </w:r>
      <w:r w:rsidR="00F272B8" w:rsidRPr="00087B5B">
        <w:rPr>
          <w:rFonts w:ascii="Times New Roman" w:hAnsi="Times New Roman" w:cs="Times New Roman"/>
          <w:b/>
          <w:bCs/>
          <w:sz w:val="24"/>
          <w:szCs w:val="24"/>
          <w:lang w:val="en-US"/>
        </w:rPr>
        <w:t>Results and discussion</w:t>
      </w:r>
      <w:r w:rsidR="00031E3C" w:rsidRPr="00087B5B">
        <w:rPr>
          <w:rFonts w:ascii="Times New Roman" w:hAnsi="Times New Roman" w:cs="Times New Roman"/>
          <w:b/>
          <w:bCs/>
          <w:sz w:val="24"/>
          <w:szCs w:val="24"/>
          <w:lang w:val="en-US"/>
        </w:rPr>
        <w:t xml:space="preserve"> </w:t>
      </w:r>
    </w:p>
    <w:p w14:paraId="157B1184" w14:textId="77777777" w:rsidR="00F272B8" w:rsidRPr="006073AA" w:rsidRDefault="00F272B8" w:rsidP="006073AA">
      <w:pPr>
        <w:spacing w:after="0" w:line="240" w:lineRule="auto"/>
        <w:jc w:val="both"/>
        <w:rPr>
          <w:rFonts w:ascii="Times New Roman" w:hAnsi="Times New Roman" w:cs="Times New Roman"/>
          <w:sz w:val="24"/>
          <w:szCs w:val="24"/>
          <w:lang w:val="en-US"/>
        </w:rPr>
      </w:pPr>
    </w:p>
    <w:p w14:paraId="2D5BC102" w14:textId="77777777" w:rsidR="00F272B8" w:rsidRPr="005B57FB" w:rsidRDefault="00F272B8" w:rsidP="00F272B8">
      <w:pPr>
        <w:spacing w:after="0" w:line="240" w:lineRule="auto"/>
        <w:jc w:val="both"/>
        <w:rPr>
          <w:rFonts w:ascii="Times New Roman" w:hAnsi="Times New Roman" w:cs="Times New Roman"/>
          <w:i/>
          <w:iCs/>
          <w:sz w:val="24"/>
          <w:szCs w:val="24"/>
          <w:lang w:val="en-US"/>
        </w:rPr>
      </w:pPr>
      <w:r w:rsidRPr="00CC24BB">
        <w:rPr>
          <w:rFonts w:ascii="Times New Roman" w:hAnsi="Times New Roman" w:cs="Times New Roman"/>
          <w:sz w:val="24"/>
          <w:szCs w:val="24"/>
          <w:lang w:val="en-US"/>
        </w:rPr>
        <w:t>4.1</w:t>
      </w:r>
      <w:r w:rsidRPr="005B57FB">
        <w:rPr>
          <w:rFonts w:ascii="Times New Roman" w:hAnsi="Times New Roman" w:cs="Times New Roman"/>
          <w:i/>
          <w:iCs/>
          <w:sz w:val="24"/>
          <w:szCs w:val="24"/>
          <w:lang w:val="en-US"/>
        </w:rPr>
        <w:t xml:space="preserve"> Frequency distributions of the blending techniques in the two samples of blends</w:t>
      </w:r>
    </w:p>
    <w:p w14:paraId="34082B37" w14:textId="77777777" w:rsidR="00F272B8" w:rsidRPr="002656B3" w:rsidRDefault="00F272B8" w:rsidP="00F272B8">
      <w:pPr>
        <w:spacing w:after="0" w:line="240" w:lineRule="auto"/>
        <w:jc w:val="both"/>
        <w:rPr>
          <w:rFonts w:ascii="Times New Roman" w:hAnsi="Times New Roman" w:cs="Times New Roman"/>
          <w:sz w:val="24"/>
          <w:szCs w:val="24"/>
          <w:lang w:val="en-US"/>
        </w:rPr>
      </w:pPr>
    </w:p>
    <w:p w14:paraId="48AEF592" w14:textId="73CC7380" w:rsidR="001E5096" w:rsidRDefault="00F272B8" w:rsidP="001E5096">
      <w:pPr>
        <w:spacing w:after="0" w:line="240" w:lineRule="auto"/>
        <w:jc w:val="both"/>
        <w:rPr>
          <w:rFonts w:ascii="Times New Roman" w:hAnsi="Times New Roman" w:cs="Times New Roman"/>
          <w:sz w:val="24"/>
          <w:szCs w:val="24"/>
        </w:rPr>
      </w:pPr>
      <w:r w:rsidRPr="001E5096">
        <w:rPr>
          <w:rFonts w:ascii="Times New Roman" w:hAnsi="Times New Roman" w:cs="Times New Roman"/>
          <w:sz w:val="24"/>
          <w:szCs w:val="24"/>
          <w:lang w:val="en-US"/>
        </w:rPr>
        <w:t>With the aim of determining possible tendencies or regularities in the frequency distribution of the blending techniques (</w:t>
      </w:r>
      <w:r w:rsidR="007F6528" w:rsidRPr="007F6528">
        <w:rPr>
          <w:rFonts w:ascii="Times New Roman" w:hAnsi="Times New Roman" w:cs="Times New Roman"/>
          <w:sz w:val="24"/>
          <w:szCs w:val="24"/>
          <w:lang w:val="en-US"/>
        </w:rPr>
        <w:t>following Ronneberger-Sibold’s (2006) typology of blends, supplemented with one additional blending technique</w:t>
      </w:r>
      <w:r w:rsidRPr="001E5096">
        <w:rPr>
          <w:rFonts w:ascii="Times New Roman" w:hAnsi="Times New Roman" w:cs="Times New Roman"/>
          <w:sz w:val="24"/>
          <w:szCs w:val="24"/>
          <w:lang w:val="en-US"/>
        </w:rPr>
        <w:t xml:space="preserve">) in the two samples – commercial names and newspaper blends, a quantitative analysis of the blending techniques was carried out first. </w:t>
      </w:r>
      <w:r w:rsidR="001E5096" w:rsidRPr="001E5096">
        <w:rPr>
          <w:rFonts w:ascii="Times New Roman" w:hAnsi="Times New Roman" w:cs="Times New Roman"/>
          <w:sz w:val="24"/>
          <w:szCs w:val="24"/>
        </w:rPr>
        <w:t xml:space="preserve">As shown in Table 1, </w:t>
      </w:r>
      <w:r w:rsidR="001E5096" w:rsidRPr="001E5096">
        <w:rPr>
          <w:rStyle w:val="Vrazn"/>
          <w:rFonts w:ascii="Times New Roman" w:hAnsi="Times New Roman" w:cs="Times New Roman"/>
          <w:b w:val="0"/>
          <w:bCs w:val="0"/>
          <w:sz w:val="24"/>
          <w:szCs w:val="24"/>
        </w:rPr>
        <w:t>contour blending</w:t>
      </w:r>
      <w:r w:rsidR="001E5096" w:rsidRPr="001E5096">
        <w:rPr>
          <w:rFonts w:ascii="Times New Roman" w:hAnsi="Times New Roman" w:cs="Times New Roman"/>
          <w:sz w:val="24"/>
          <w:szCs w:val="24"/>
        </w:rPr>
        <w:t xml:space="preserve"> is the most frequent blending </w:t>
      </w:r>
      <w:r w:rsidR="001E5096">
        <w:rPr>
          <w:rFonts w:ascii="Times New Roman" w:hAnsi="Times New Roman" w:cs="Times New Roman"/>
          <w:sz w:val="24"/>
          <w:szCs w:val="24"/>
        </w:rPr>
        <w:t>technique</w:t>
      </w:r>
      <w:r w:rsidR="001E5096" w:rsidRPr="001E5096">
        <w:rPr>
          <w:rFonts w:ascii="Times New Roman" w:hAnsi="Times New Roman" w:cs="Times New Roman"/>
          <w:sz w:val="24"/>
          <w:szCs w:val="24"/>
        </w:rPr>
        <w:t xml:space="preserve"> in both corpora, occurring in 44 commercial names (e.g., </w:t>
      </w:r>
      <w:r w:rsidR="001E5096" w:rsidRPr="001E5096">
        <w:rPr>
          <w:rStyle w:val="Zvraznenie"/>
          <w:rFonts w:ascii="Times New Roman" w:hAnsi="Times New Roman" w:cs="Times New Roman"/>
          <w:sz w:val="24"/>
          <w:szCs w:val="24"/>
        </w:rPr>
        <w:t>shampure™</w:t>
      </w:r>
      <w:r w:rsidR="001E5096" w:rsidRPr="001E5096">
        <w:rPr>
          <w:rFonts w:ascii="Times New Roman" w:hAnsi="Times New Roman" w:cs="Times New Roman"/>
          <w:sz w:val="24"/>
          <w:szCs w:val="24"/>
        </w:rPr>
        <w:t xml:space="preserve">) and 47 newspaper blends (e.g., </w:t>
      </w:r>
      <w:r w:rsidR="001E5096" w:rsidRPr="001E5096">
        <w:rPr>
          <w:rStyle w:val="Zvraznenie"/>
          <w:rFonts w:ascii="Times New Roman" w:hAnsi="Times New Roman" w:cs="Times New Roman"/>
          <w:sz w:val="24"/>
          <w:szCs w:val="24"/>
        </w:rPr>
        <w:t>hu-moan-ity</w:t>
      </w:r>
      <w:r w:rsidR="001E5096" w:rsidRPr="001E5096">
        <w:rPr>
          <w:rFonts w:ascii="Times New Roman" w:hAnsi="Times New Roman" w:cs="Times New Roman"/>
          <w:sz w:val="24"/>
          <w:szCs w:val="24"/>
        </w:rPr>
        <w:t xml:space="preserve">). </w:t>
      </w:r>
      <w:r w:rsidR="001E5096" w:rsidRPr="001E5096">
        <w:rPr>
          <w:rStyle w:val="Vrazn"/>
          <w:rFonts w:ascii="Times New Roman" w:hAnsi="Times New Roman" w:cs="Times New Roman"/>
          <w:b w:val="0"/>
          <w:bCs w:val="0"/>
          <w:sz w:val="24"/>
          <w:szCs w:val="24"/>
        </w:rPr>
        <w:t>Fragment blending</w:t>
      </w:r>
      <w:r w:rsidR="001E5096" w:rsidRPr="001E5096">
        <w:rPr>
          <w:rFonts w:ascii="Times New Roman" w:hAnsi="Times New Roman" w:cs="Times New Roman"/>
          <w:sz w:val="24"/>
          <w:szCs w:val="24"/>
        </w:rPr>
        <w:t xml:space="preserve">, by contrast, is marginal in both samples, with only </w:t>
      </w:r>
      <w:r w:rsidR="00D5080D">
        <w:rPr>
          <w:rFonts w:ascii="Times New Roman" w:hAnsi="Times New Roman" w:cs="Times New Roman"/>
          <w:sz w:val="24"/>
          <w:szCs w:val="24"/>
        </w:rPr>
        <w:t>eight</w:t>
      </w:r>
      <w:r w:rsidR="001E5096" w:rsidRPr="001E5096">
        <w:rPr>
          <w:rFonts w:ascii="Times New Roman" w:hAnsi="Times New Roman" w:cs="Times New Roman"/>
          <w:sz w:val="24"/>
          <w:szCs w:val="24"/>
        </w:rPr>
        <w:t xml:space="preserve"> instances in commercial names (e.g., </w:t>
      </w:r>
      <w:r w:rsidR="001E5096" w:rsidRPr="001E5096">
        <w:rPr>
          <w:rStyle w:val="Zvraznenie"/>
          <w:rFonts w:ascii="Times New Roman" w:hAnsi="Times New Roman" w:cs="Times New Roman"/>
          <w:sz w:val="24"/>
          <w:szCs w:val="24"/>
        </w:rPr>
        <w:t>ficoco™</w:t>
      </w:r>
      <w:r w:rsidR="001E5096" w:rsidRPr="001E5096">
        <w:rPr>
          <w:rFonts w:ascii="Times New Roman" w:hAnsi="Times New Roman" w:cs="Times New Roman"/>
          <w:sz w:val="24"/>
          <w:szCs w:val="24"/>
        </w:rPr>
        <w:t xml:space="preserve">) and </w:t>
      </w:r>
      <w:r w:rsidR="00D5080D">
        <w:rPr>
          <w:rFonts w:ascii="Times New Roman" w:hAnsi="Times New Roman" w:cs="Times New Roman"/>
          <w:sz w:val="24"/>
          <w:szCs w:val="24"/>
        </w:rPr>
        <w:t>one</w:t>
      </w:r>
      <w:r w:rsidR="001E5096" w:rsidRPr="001E5096">
        <w:rPr>
          <w:rFonts w:ascii="Times New Roman" w:hAnsi="Times New Roman" w:cs="Times New Roman"/>
          <w:sz w:val="24"/>
          <w:szCs w:val="24"/>
        </w:rPr>
        <w:t xml:space="preserve"> in newspapers (e.g., </w:t>
      </w:r>
      <w:r w:rsidR="001E5096" w:rsidRPr="001E5096">
        <w:rPr>
          <w:rStyle w:val="Zvraznenie"/>
          <w:rFonts w:ascii="Times New Roman" w:hAnsi="Times New Roman" w:cs="Times New Roman"/>
          <w:sz w:val="24"/>
          <w:szCs w:val="24"/>
        </w:rPr>
        <w:t>Coronopticon</w:t>
      </w:r>
      <w:r w:rsidR="001E5096" w:rsidRPr="001E5096">
        <w:rPr>
          <w:rFonts w:ascii="Times New Roman" w:hAnsi="Times New Roman" w:cs="Times New Roman"/>
          <w:sz w:val="24"/>
          <w:szCs w:val="24"/>
        </w:rPr>
        <w:t xml:space="preserve">). The key difference lies in the </w:t>
      </w:r>
      <w:r w:rsidR="001E5096" w:rsidRPr="001E5096">
        <w:rPr>
          <w:rStyle w:val="Vrazn"/>
          <w:rFonts w:ascii="Times New Roman" w:hAnsi="Times New Roman" w:cs="Times New Roman"/>
          <w:b w:val="0"/>
          <w:bCs w:val="0"/>
          <w:sz w:val="24"/>
          <w:szCs w:val="24"/>
        </w:rPr>
        <w:t xml:space="preserve">second-most common </w:t>
      </w:r>
      <w:r w:rsidR="001E5096">
        <w:rPr>
          <w:rStyle w:val="Vrazn"/>
          <w:rFonts w:ascii="Times New Roman" w:hAnsi="Times New Roman" w:cs="Times New Roman"/>
          <w:b w:val="0"/>
          <w:bCs w:val="0"/>
          <w:sz w:val="24"/>
          <w:szCs w:val="24"/>
        </w:rPr>
        <w:t>technique</w:t>
      </w:r>
      <w:r w:rsidR="001E5096" w:rsidRPr="001E5096">
        <w:rPr>
          <w:rFonts w:ascii="Times New Roman" w:hAnsi="Times New Roman" w:cs="Times New Roman"/>
          <w:sz w:val="24"/>
          <w:szCs w:val="24"/>
        </w:rPr>
        <w:t xml:space="preserve">: in </w:t>
      </w:r>
      <w:r w:rsidR="001E5096" w:rsidRPr="001E5096">
        <w:rPr>
          <w:rStyle w:val="Vrazn"/>
          <w:rFonts w:ascii="Times New Roman" w:hAnsi="Times New Roman" w:cs="Times New Roman"/>
          <w:b w:val="0"/>
          <w:bCs w:val="0"/>
          <w:sz w:val="24"/>
          <w:szCs w:val="24"/>
        </w:rPr>
        <w:t>commercial names</w:t>
      </w:r>
      <w:r w:rsidR="001E5096" w:rsidRPr="00D5080D">
        <w:rPr>
          <w:rFonts w:ascii="Times New Roman" w:hAnsi="Times New Roman" w:cs="Times New Roman"/>
          <w:sz w:val="24"/>
          <w:szCs w:val="24"/>
        </w:rPr>
        <w:t>,</w:t>
      </w:r>
      <w:r w:rsidR="001E5096" w:rsidRPr="001E5096">
        <w:rPr>
          <w:rFonts w:ascii="Times New Roman" w:hAnsi="Times New Roman" w:cs="Times New Roman"/>
          <w:b/>
          <w:bCs/>
          <w:sz w:val="24"/>
          <w:szCs w:val="24"/>
        </w:rPr>
        <w:t xml:space="preserve"> </w:t>
      </w:r>
      <w:r w:rsidR="001E5096" w:rsidRPr="001E5096">
        <w:rPr>
          <w:rStyle w:val="Vrazn"/>
          <w:rFonts w:ascii="Times New Roman" w:hAnsi="Times New Roman" w:cs="Times New Roman"/>
          <w:b w:val="0"/>
          <w:bCs w:val="0"/>
          <w:sz w:val="24"/>
          <w:szCs w:val="24"/>
        </w:rPr>
        <w:t>semi-complete blending</w:t>
      </w:r>
      <w:r w:rsidR="001E5096" w:rsidRPr="001E5096">
        <w:rPr>
          <w:rFonts w:ascii="Times New Roman" w:hAnsi="Times New Roman" w:cs="Times New Roman"/>
          <w:sz w:val="24"/>
          <w:szCs w:val="24"/>
        </w:rPr>
        <w:t xml:space="preserve"> (37 instances, e.g., </w:t>
      </w:r>
      <w:r w:rsidR="001E5096" w:rsidRPr="001E5096">
        <w:rPr>
          <w:rStyle w:val="Zvraznenie"/>
          <w:rFonts w:ascii="Times New Roman" w:hAnsi="Times New Roman" w:cs="Times New Roman"/>
          <w:sz w:val="24"/>
          <w:szCs w:val="24"/>
        </w:rPr>
        <w:t>Ketchili</w:t>
      </w:r>
      <w:r w:rsidR="001E5096" w:rsidRPr="001E5096">
        <w:rPr>
          <w:rFonts w:ascii="Times New Roman" w:hAnsi="Times New Roman" w:cs="Times New Roman"/>
          <w:sz w:val="24"/>
          <w:szCs w:val="24"/>
        </w:rPr>
        <w:t xml:space="preserve">) is more than three times as frequent as complete blending (11 instances, e.g., </w:t>
      </w:r>
      <w:r w:rsidR="001E5096" w:rsidRPr="001E5096">
        <w:rPr>
          <w:rStyle w:val="Zvraznenie"/>
          <w:rFonts w:ascii="Times New Roman" w:hAnsi="Times New Roman" w:cs="Times New Roman"/>
          <w:sz w:val="24"/>
          <w:szCs w:val="24"/>
        </w:rPr>
        <w:t>rawsome</w:t>
      </w:r>
      <w:r w:rsidR="001E5096" w:rsidRPr="001E5096">
        <w:rPr>
          <w:rFonts w:ascii="Times New Roman" w:hAnsi="Times New Roman" w:cs="Times New Roman"/>
          <w:sz w:val="24"/>
          <w:szCs w:val="24"/>
        </w:rPr>
        <w:t xml:space="preserve">); whereas in </w:t>
      </w:r>
      <w:r w:rsidR="001E5096" w:rsidRPr="001E5096">
        <w:rPr>
          <w:rStyle w:val="Vrazn"/>
          <w:rFonts w:ascii="Times New Roman" w:hAnsi="Times New Roman" w:cs="Times New Roman"/>
          <w:b w:val="0"/>
          <w:bCs w:val="0"/>
          <w:sz w:val="24"/>
          <w:szCs w:val="24"/>
        </w:rPr>
        <w:t>newspapers</w:t>
      </w:r>
      <w:r w:rsidR="001E5096" w:rsidRPr="001E5096">
        <w:rPr>
          <w:rFonts w:ascii="Times New Roman" w:hAnsi="Times New Roman" w:cs="Times New Roman"/>
          <w:sz w:val="24"/>
          <w:szCs w:val="24"/>
        </w:rPr>
        <w:t>,</w:t>
      </w:r>
      <w:r w:rsidR="001E5096" w:rsidRPr="001E5096">
        <w:rPr>
          <w:rFonts w:ascii="Times New Roman" w:hAnsi="Times New Roman" w:cs="Times New Roman"/>
          <w:b/>
          <w:bCs/>
          <w:sz w:val="24"/>
          <w:szCs w:val="24"/>
        </w:rPr>
        <w:t xml:space="preserve"> </w:t>
      </w:r>
      <w:r w:rsidR="001E5096" w:rsidRPr="001E5096">
        <w:rPr>
          <w:rStyle w:val="Vrazn"/>
          <w:rFonts w:ascii="Times New Roman" w:hAnsi="Times New Roman" w:cs="Times New Roman"/>
          <w:b w:val="0"/>
          <w:bCs w:val="0"/>
          <w:sz w:val="24"/>
          <w:szCs w:val="24"/>
        </w:rPr>
        <w:t>complete blending</w:t>
      </w:r>
      <w:r w:rsidR="001E5096" w:rsidRPr="001E5096">
        <w:rPr>
          <w:rFonts w:ascii="Times New Roman" w:hAnsi="Times New Roman" w:cs="Times New Roman"/>
          <w:sz w:val="24"/>
          <w:szCs w:val="24"/>
        </w:rPr>
        <w:t xml:space="preserve"> (44 instances, e.g., </w:t>
      </w:r>
      <w:r w:rsidR="001E5096" w:rsidRPr="001E5096">
        <w:rPr>
          <w:rStyle w:val="Zvraznenie"/>
          <w:rFonts w:ascii="Times New Roman" w:hAnsi="Times New Roman" w:cs="Times New Roman"/>
          <w:sz w:val="24"/>
          <w:szCs w:val="24"/>
        </w:rPr>
        <w:t>gin-tuition</w:t>
      </w:r>
      <w:r w:rsidR="001E5096" w:rsidRPr="001E5096">
        <w:rPr>
          <w:rFonts w:ascii="Times New Roman" w:hAnsi="Times New Roman" w:cs="Times New Roman"/>
          <w:sz w:val="24"/>
          <w:szCs w:val="24"/>
        </w:rPr>
        <w:t xml:space="preserve">, </w:t>
      </w:r>
      <w:r w:rsidR="001E5096" w:rsidRPr="001E5096">
        <w:rPr>
          <w:rStyle w:val="Zvraznenie"/>
          <w:rFonts w:ascii="Times New Roman" w:hAnsi="Times New Roman" w:cs="Times New Roman"/>
          <w:sz w:val="24"/>
          <w:szCs w:val="24"/>
        </w:rPr>
        <w:t>ink-redible</w:t>
      </w:r>
      <w:r w:rsidR="001E5096" w:rsidRPr="001E5096">
        <w:rPr>
          <w:rFonts w:ascii="Times New Roman" w:hAnsi="Times New Roman" w:cs="Times New Roman"/>
          <w:sz w:val="24"/>
          <w:szCs w:val="24"/>
        </w:rPr>
        <w:t xml:space="preserve">) occurs more than </w:t>
      </w:r>
      <w:r w:rsidR="00E13FBE">
        <w:rPr>
          <w:rFonts w:ascii="Times New Roman" w:hAnsi="Times New Roman" w:cs="Times New Roman"/>
          <w:sz w:val="24"/>
          <w:szCs w:val="24"/>
        </w:rPr>
        <w:t>five</w:t>
      </w:r>
      <w:r w:rsidR="001E5096" w:rsidRPr="001E5096">
        <w:rPr>
          <w:rFonts w:ascii="Times New Roman" w:hAnsi="Times New Roman" w:cs="Times New Roman"/>
          <w:sz w:val="24"/>
          <w:szCs w:val="24"/>
        </w:rPr>
        <w:t xml:space="preserve"> times as often as semi-complete blending (8 instances, e.g., </w:t>
      </w:r>
      <w:r w:rsidR="001E5096" w:rsidRPr="001E5096">
        <w:rPr>
          <w:rStyle w:val="Zvraznenie"/>
          <w:rFonts w:ascii="Times New Roman" w:hAnsi="Times New Roman" w:cs="Times New Roman"/>
          <w:sz w:val="24"/>
          <w:szCs w:val="24"/>
        </w:rPr>
        <w:t>locktober</w:t>
      </w:r>
      <w:r w:rsidR="001E5096" w:rsidRPr="001E5096">
        <w:rPr>
          <w:rFonts w:ascii="Times New Roman" w:hAnsi="Times New Roman" w:cs="Times New Roman"/>
          <w:sz w:val="24"/>
          <w:szCs w:val="24"/>
        </w:rPr>
        <w:t>).</w:t>
      </w:r>
    </w:p>
    <w:p w14:paraId="27A50B7E" w14:textId="78733CC8" w:rsidR="001E5096" w:rsidRPr="001E5096" w:rsidRDefault="001E5096" w:rsidP="001E5096">
      <w:pPr>
        <w:spacing w:after="0" w:line="240" w:lineRule="auto"/>
        <w:ind w:firstLine="708"/>
        <w:jc w:val="both"/>
        <w:rPr>
          <w:rFonts w:ascii="Times New Roman" w:hAnsi="Times New Roman" w:cs="Times New Roman"/>
          <w:sz w:val="24"/>
          <w:szCs w:val="24"/>
          <w:lang w:val="en-US"/>
        </w:rPr>
      </w:pPr>
      <w:r w:rsidRPr="001E5096">
        <w:rPr>
          <w:rFonts w:ascii="Times New Roman" w:hAnsi="Times New Roman" w:cs="Times New Roman"/>
          <w:sz w:val="24"/>
          <w:szCs w:val="24"/>
        </w:rPr>
        <w:t>This contrast suggests that, while both domains strongly favour contour blending, they differ markedly in their secondary blending preferences</w:t>
      </w:r>
      <w:r>
        <w:rPr>
          <w:rFonts w:ascii="Times New Roman" w:hAnsi="Times New Roman" w:cs="Times New Roman"/>
          <w:sz w:val="24"/>
          <w:szCs w:val="24"/>
        </w:rPr>
        <w:t xml:space="preserve"> – </w:t>
      </w:r>
      <w:r w:rsidRPr="001E5096">
        <w:rPr>
          <w:rFonts w:ascii="Times New Roman" w:hAnsi="Times New Roman" w:cs="Times New Roman"/>
          <w:sz w:val="24"/>
          <w:szCs w:val="24"/>
        </w:rPr>
        <w:t xml:space="preserve">possibly reflecting differences in communicative </w:t>
      </w:r>
      <w:r w:rsidR="00AE673E">
        <w:rPr>
          <w:rFonts w:ascii="Times New Roman" w:hAnsi="Times New Roman" w:cs="Times New Roman"/>
          <w:sz w:val="24"/>
          <w:szCs w:val="24"/>
        </w:rPr>
        <w:t>intentions</w:t>
      </w:r>
      <w:r w:rsidRPr="001E5096">
        <w:rPr>
          <w:rFonts w:ascii="Times New Roman" w:hAnsi="Times New Roman" w:cs="Times New Roman"/>
          <w:sz w:val="24"/>
          <w:szCs w:val="24"/>
        </w:rPr>
        <w:t xml:space="preserve"> between commercial branding and journalistic wordplay.</w:t>
      </w:r>
    </w:p>
    <w:p w14:paraId="08FE3842" w14:textId="77777777" w:rsidR="00F272B8" w:rsidRDefault="00F272B8" w:rsidP="001E5096">
      <w:pPr>
        <w:spacing w:after="0" w:line="240" w:lineRule="auto"/>
        <w:jc w:val="both"/>
        <w:rPr>
          <w:rFonts w:ascii="Times New Roman" w:hAnsi="Times New Roman" w:cs="Times New Roman"/>
          <w:sz w:val="24"/>
          <w:szCs w:val="24"/>
          <w:lang w:val="en-US"/>
        </w:rPr>
      </w:pPr>
    </w:p>
    <w:p w14:paraId="1BC10389" w14:textId="2C67FE8E" w:rsidR="00F272B8" w:rsidRPr="00BE2E9F" w:rsidRDefault="00F272B8" w:rsidP="00F272B8">
      <w:pPr>
        <w:spacing w:after="0" w:line="240" w:lineRule="auto"/>
        <w:jc w:val="center"/>
        <w:rPr>
          <w:rFonts w:ascii="Times New Roman" w:hAnsi="Times New Roman" w:cs="Times New Roman"/>
          <w:sz w:val="24"/>
          <w:szCs w:val="24"/>
          <w:lang w:val="en-US"/>
        </w:rPr>
      </w:pPr>
      <w:r w:rsidRPr="00BE2E9F">
        <w:rPr>
          <w:rFonts w:ascii="Times New Roman" w:hAnsi="Times New Roman" w:cs="Times New Roman"/>
          <w:sz w:val="24"/>
          <w:szCs w:val="24"/>
          <w:lang w:val="en-US"/>
        </w:rPr>
        <w:t>Table 1</w:t>
      </w:r>
      <w:r w:rsidR="00932B0C">
        <w:rPr>
          <w:rFonts w:ascii="Times New Roman" w:hAnsi="Times New Roman" w:cs="Times New Roman"/>
          <w:sz w:val="24"/>
          <w:szCs w:val="24"/>
          <w:lang w:val="en-US"/>
        </w:rPr>
        <w:t>:</w:t>
      </w:r>
      <w:r w:rsidRPr="00BE2E9F">
        <w:rPr>
          <w:rFonts w:ascii="Times New Roman" w:hAnsi="Times New Roman" w:cs="Times New Roman"/>
          <w:sz w:val="24"/>
          <w:szCs w:val="24"/>
          <w:lang w:val="en-US"/>
        </w:rPr>
        <w:t xml:space="preserve"> Frequency distributions of different blending techniques in the two samples of blends</w:t>
      </w:r>
    </w:p>
    <w:tbl>
      <w:tblPr>
        <w:tblStyle w:val="Obyajntabuka2"/>
        <w:tblW w:w="8970" w:type="dxa"/>
        <w:tblLayout w:type="fixed"/>
        <w:tblLook w:val="04A0" w:firstRow="1" w:lastRow="0" w:firstColumn="1" w:lastColumn="0" w:noHBand="0" w:noVBand="1"/>
      </w:tblPr>
      <w:tblGrid>
        <w:gridCol w:w="1793"/>
        <w:gridCol w:w="1793"/>
        <w:gridCol w:w="1796"/>
        <w:gridCol w:w="1794"/>
        <w:gridCol w:w="1794"/>
      </w:tblGrid>
      <w:tr w:rsidR="00F272B8" w:rsidRPr="00BE2E9F" w14:paraId="5535D3F8" w14:textId="77777777" w:rsidTr="00981635">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999" w:type="pct"/>
            <w:hideMark/>
          </w:tcPr>
          <w:p w14:paraId="56B16427" w14:textId="77777777" w:rsidR="00F272B8" w:rsidRPr="00BE2E9F" w:rsidRDefault="00F272B8" w:rsidP="00981635">
            <w:pPr>
              <w:jc w:val="center"/>
              <w:rPr>
                <w:rFonts w:ascii="Times New Roman" w:eastAsia="Times New Roman" w:hAnsi="Times New Roman" w:cs="Times New Roman"/>
                <w:b w:val="0"/>
                <w:bCs w:val="0"/>
                <w:color w:val="000000"/>
                <w:sz w:val="24"/>
                <w:szCs w:val="24"/>
                <w:lang w:eastAsia="sr-Latn-RS"/>
              </w:rPr>
            </w:pPr>
          </w:p>
        </w:tc>
        <w:tc>
          <w:tcPr>
            <w:tcW w:w="999" w:type="pct"/>
            <w:hideMark/>
          </w:tcPr>
          <w:p w14:paraId="6E5C0DA6" w14:textId="742B6879" w:rsidR="00F272B8" w:rsidRPr="00BE2E9F" w:rsidRDefault="009A5514" w:rsidP="009816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sr-Latn-RS"/>
              </w:rPr>
            </w:pPr>
            <w:r>
              <w:rPr>
                <w:rFonts w:ascii="Times New Roman" w:eastAsia="Times New Roman" w:hAnsi="Times New Roman" w:cs="Times New Roman"/>
                <w:b w:val="0"/>
                <w:bCs w:val="0"/>
                <w:color w:val="000000"/>
                <w:sz w:val="24"/>
                <w:szCs w:val="24"/>
                <w:lang w:eastAsia="sr-Latn-RS"/>
              </w:rPr>
              <w:t>C</w:t>
            </w:r>
            <w:r w:rsidR="00F272B8" w:rsidRPr="00BE2E9F">
              <w:rPr>
                <w:rFonts w:ascii="Times New Roman" w:eastAsia="Times New Roman" w:hAnsi="Times New Roman" w:cs="Times New Roman"/>
                <w:b w:val="0"/>
                <w:bCs w:val="0"/>
                <w:color w:val="000000"/>
                <w:sz w:val="24"/>
                <w:szCs w:val="24"/>
                <w:lang w:eastAsia="sr-Latn-RS"/>
              </w:rPr>
              <w:t>omplete blending</w:t>
            </w:r>
          </w:p>
        </w:tc>
        <w:tc>
          <w:tcPr>
            <w:tcW w:w="1001" w:type="pct"/>
            <w:hideMark/>
          </w:tcPr>
          <w:p w14:paraId="5C847F35" w14:textId="6D034762" w:rsidR="00F272B8" w:rsidRPr="00BE2E9F" w:rsidRDefault="009A5514" w:rsidP="009816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sr-Latn-RS"/>
              </w:rPr>
            </w:pPr>
            <w:r>
              <w:rPr>
                <w:rFonts w:ascii="Times New Roman" w:eastAsia="Times New Roman" w:hAnsi="Times New Roman" w:cs="Times New Roman"/>
                <w:b w:val="0"/>
                <w:bCs w:val="0"/>
                <w:color w:val="000000"/>
                <w:sz w:val="24"/>
                <w:szCs w:val="24"/>
                <w:lang w:eastAsia="sr-Latn-RS"/>
              </w:rPr>
              <w:t>C</w:t>
            </w:r>
            <w:r w:rsidR="00F272B8" w:rsidRPr="00BE2E9F">
              <w:rPr>
                <w:rFonts w:ascii="Times New Roman" w:eastAsia="Times New Roman" w:hAnsi="Times New Roman" w:cs="Times New Roman"/>
                <w:b w:val="0"/>
                <w:bCs w:val="0"/>
                <w:color w:val="000000"/>
                <w:sz w:val="24"/>
                <w:szCs w:val="24"/>
                <w:lang w:eastAsia="sr-Latn-RS"/>
              </w:rPr>
              <w:t>ontour blending</w:t>
            </w:r>
          </w:p>
        </w:tc>
        <w:tc>
          <w:tcPr>
            <w:tcW w:w="1000" w:type="pct"/>
            <w:hideMark/>
          </w:tcPr>
          <w:p w14:paraId="6210EF4A" w14:textId="08D6892E" w:rsidR="00F272B8" w:rsidRPr="00BE2E9F" w:rsidRDefault="009A5514" w:rsidP="009816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sr-Latn-RS"/>
              </w:rPr>
            </w:pPr>
            <w:r>
              <w:rPr>
                <w:rFonts w:ascii="Times New Roman" w:eastAsia="Times New Roman" w:hAnsi="Times New Roman" w:cs="Times New Roman"/>
                <w:b w:val="0"/>
                <w:bCs w:val="0"/>
                <w:color w:val="000000"/>
                <w:sz w:val="24"/>
                <w:szCs w:val="24"/>
                <w:lang w:eastAsia="sr-Latn-RS"/>
              </w:rPr>
              <w:t>S</w:t>
            </w:r>
            <w:r w:rsidR="00F272B8" w:rsidRPr="00BE2E9F">
              <w:rPr>
                <w:rFonts w:ascii="Times New Roman" w:eastAsia="Times New Roman" w:hAnsi="Times New Roman" w:cs="Times New Roman"/>
                <w:b w:val="0"/>
                <w:bCs w:val="0"/>
                <w:color w:val="000000"/>
                <w:sz w:val="24"/>
                <w:szCs w:val="24"/>
                <w:lang w:eastAsia="sr-Latn-RS"/>
              </w:rPr>
              <w:t>emi-complete blending</w:t>
            </w:r>
          </w:p>
        </w:tc>
        <w:tc>
          <w:tcPr>
            <w:tcW w:w="1000" w:type="pct"/>
            <w:hideMark/>
          </w:tcPr>
          <w:p w14:paraId="3EB8DE52" w14:textId="64F6E4FF" w:rsidR="00F272B8" w:rsidRPr="00BE2E9F" w:rsidRDefault="009A5514" w:rsidP="009816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sr-Latn-RS"/>
              </w:rPr>
            </w:pPr>
            <w:r>
              <w:rPr>
                <w:rFonts w:ascii="Times New Roman" w:eastAsia="Times New Roman" w:hAnsi="Times New Roman" w:cs="Times New Roman"/>
                <w:b w:val="0"/>
                <w:bCs w:val="0"/>
                <w:color w:val="000000"/>
                <w:sz w:val="24"/>
                <w:szCs w:val="24"/>
                <w:lang w:eastAsia="sr-Latn-RS"/>
              </w:rPr>
              <w:t>F</w:t>
            </w:r>
            <w:r w:rsidR="00F272B8" w:rsidRPr="00BE2E9F">
              <w:rPr>
                <w:rFonts w:ascii="Times New Roman" w:eastAsia="Times New Roman" w:hAnsi="Times New Roman" w:cs="Times New Roman"/>
                <w:b w:val="0"/>
                <w:bCs w:val="0"/>
                <w:color w:val="000000"/>
                <w:sz w:val="24"/>
                <w:szCs w:val="24"/>
                <w:lang w:eastAsia="sr-Latn-RS"/>
              </w:rPr>
              <w:t>ragment blending</w:t>
            </w:r>
          </w:p>
        </w:tc>
      </w:tr>
      <w:tr w:rsidR="00F272B8" w:rsidRPr="00BE2E9F" w14:paraId="17BB1E49" w14:textId="77777777" w:rsidTr="00981635">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99" w:type="pct"/>
            <w:hideMark/>
          </w:tcPr>
          <w:p w14:paraId="0D11A551" w14:textId="39AEC8B1" w:rsidR="00F272B8" w:rsidRPr="00BE2E9F" w:rsidRDefault="009A5514" w:rsidP="00981635">
            <w:pPr>
              <w:jc w:val="center"/>
              <w:rPr>
                <w:rFonts w:ascii="Times New Roman" w:eastAsia="Times New Roman" w:hAnsi="Times New Roman" w:cs="Times New Roman"/>
                <w:b w:val="0"/>
                <w:bCs w:val="0"/>
                <w:color w:val="000000"/>
                <w:sz w:val="24"/>
                <w:szCs w:val="24"/>
                <w:lang w:eastAsia="sr-Latn-RS"/>
              </w:rPr>
            </w:pPr>
            <w:r>
              <w:rPr>
                <w:rFonts w:ascii="Times New Roman" w:eastAsia="Times New Roman" w:hAnsi="Times New Roman" w:cs="Times New Roman"/>
                <w:b w:val="0"/>
                <w:bCs w:val="0"/>
                <w:color w:val="000000"/>
                <w:sz w:val="24"/>
                <w:szCs w:val="24"/>
                <w:lang w:eastAsia="sr-Latn-RS"/>
              </w:rPr>
              <w:t>C</w:t>
            </w:r>
            <w:r w:rsidR="00F272B8" w:rsidRPr="00BE2E9F">
              <w:rPr>
                <w:rFonts w:ascii="Times New Roman" w:eastAsia="Times New Roman" w:hAnsi="Times New Roman" w:cs="Times New Roman"/>
                <w:b w:val="0"/>
                <w:bCs w:val="0"/>
                <w:color w:val="000000"/>
                <w:sz w:val="24"/>
                <w:szCs w:val="24"/>
                <w:lang w:eastAsia="sr-Latn-RS"/>
              </w:rPr>
              <w:t>ommercial names</w:t>
            </w:r>
          </w:p>
        </w:tc>
        <w:tc>
          <w:tcPr>
            <w:tcW w:w="999" w:type="pct"/>
            <w:hideMark/>
          </w:tcPr>
          <w:p w14:paraId="78FFCE31" w14:textId="77777777" w:rsidR="00F272B8" w:rsidRPr="00BE2E9F" w:rsidRDefault="00F272B8" w:rsidP="0098163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sr-Latn-RS"/>
              </w:rPr>
            </w:pPr>
            <w:r w:rsidRPr="00BE2E9F">
              <w:rPr>
                <w:rFonts w:ascii="Times New Roman" w:eastAsia="Times New Roman" w:hAnsi="Times New Roman" w:cs="Times New Roman"/>
                <w:color w:val="000000"/>
                <w:sz w:val="24"/>
                <w:szCs w:val="24"/>
                <w:lang w:eastAsia="sr-Latn-RS"/>
              </w:rPr>
              <w:t>11  </w:t>
            </w:r>
          </w:p>
        </w:tc>
        <w:tc>
          <w:tcPr>
            <w:tcW w:w="1001" w:type="pct"/>
            <w:hideMark/>
          </w:tcPr>
          <w:p w14:paraId="08962FBB" w14:textId="77777777" w:rsidR="00F272B8" w:rsidRPr="00BE2E9F" w:rsidRDefault="00F272B8" w:rsidP="0098163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sr-Latn-RS"/>
              </w:rPr>
            </w:pPr>
            <w:r w:rsidRPr="00BE2E9F">
              <w:rPr>
                <w:rFonts w:ascii="Times New Roman" w:eastAsia="Times New Roman" w:hAnsi="Times New Roman" w:cs="Times New Roman"/>
                <w:color w:val="000000"/>
                <w:sz w:val="24"/>
                <w:szCs w:val="24"/>
                <w:lang w:eastAsia="sr-Latn-RS"/>
              </w:rPr>
              <w:t>44  </w:t>
            </w:r>
          </w:p>
        </w:tc>
        <w:tc>
          <w:tcPr>
            <w:tcW w:w="1000" w:type="pct"/>
            <w:hideMark/>
          </w:tcPr>
          <w:p w14:paraId="04B1CB11" w14:textId="77777777" w:rsidR="00F272B8" w:rsidRPr="00BE2E9F" w:rsidRDefault="00F272B8" w:rsidP="0098163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sr-Latn-RS"/>
              </w:rPr>
            </w:pPr>
            <w:r w:rsidRPr="00BE2E9F">
              <w:rPr>
                <w:rFonts w:ascii="Times New Roman" w:eastAsia="Times New Roman" w:hAnsi="Times New Roman" w:cs="Times New Roman"/>
                <w:color w:val="000000"/>
                <w:sz w:val="24"/>
                <w:szCs w:val="24"/>
                <w:lang w:eastAsia="sr-Latn-RS"/>
              </w:rPr>
              <w:t>37  </w:t>
            </w:r>
          </w:p>
        </w:tc>
        <w:tc>
          <w:tcPr>
            <w:tcW w:w="1000" w:type="pct"/>
            <w:hideMark/>
          </w:tcPr>
          <w:p w14:paraId="33C7EC25" w14:textId="77777777" w:rsidR="00F272B8" w:rsidRPr="00BE2E9F" w:rsidRDefault="00F272B8" w:rsidP="0098163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sr-Latn-RS"/>
              </w:rPr>
            </w:pPr>
            <w:r w:rsidRPr="00BE2E9F">
              <w:rPr>
                <w:rFonts w:ascii="Times New Roman" w:eastAsia="Times New Roman" w:hAnsi="Times New Roman" w:cs="Times New Roman"/>
                <w:color w:val="000000"/>
                <w:sz w:val="24"/>
                <w:szCs w:val="24"/>
                <w:lang w:eastAsia="sr-Latn-RS"/>
              </w:rPr>
              <w:t>8  </w:t>
            </w:r>
          </w:p>
        </w:tc>
      </w:tr>
      <w:tr w:rsidR="00F272B8" w:rsidRPr="00BE2E9F" w14:paraId="1687B041" w14:textId="77777777" w:rsidTr="00981635">
        <w:trPr>
          <w:trHeight w:val="195"/>
        </w:trPr>
        <w:tc>
          <w:tcPr>
            <w:cnfStyle w:val="001000000000" w:firstRow="0" w:lastRow="0" w:firstColumn="1" w:lastColumn="0" w:oddVBand="0" w:evenVBand="0" w:oddHBand="0" w:evenHBand="0" w:firstRowFirstColumn="0" w:firstRowLastColumn="0" w:lastRowFirstColumn="0" w:lastRowLastColumn="0"/>
            <w:tcW w:w="999" w:type="pct"/>
            <w:hideMark/>
          </w:tcPr>
          <w:p w14:paraId="00859E01" w14:textId="5A21BA2A" w:rsidR="00F272B8" w:rsidRPr="00BE2E9F" w:rsidRDefault="009A5514" w:rsidP="00981635">
            <w:pPr>
              <w:jc w:val="center"/>
              <w:rPr>
                <w:rFonts w:ascii="Times New Roman" w:eastAsia="Times New Roman" w:hAnsi="Times New Roman" w:cs="Times New Roman"/>
                <w:b w:val="0"/>
                <w:bCs w:val="0"/>
                <w:color w:val="000000"/>
                <w:sz w:val="24"/>
                <w:szCs w:val="24"/>
                <w:lang w:eastAsia="sr-Latn-RS"/>
              </w:rPr>
            </w:pPr>
            <w:r>
              <w:rPr>
                <w:rFonts w:ascii="Times New Roman" w:eastAsia="Times New Roman" w:hAnsi="Times New Roman" w:cs="Times New Roman"/>
                <w:b w:val="0"/>
                <w:bCs w:val="0"/>
                <w:color w:val="000000"/>
                <w:sz w:val="24"/>
                <w:szCs w:val="24"/>
                <w:lang w:eastAsia="sr-Latn-RS"/>
              </w:rPr>
              <w:t>N</w:t>
            </w:r>
            <w:r w:rsidR="00F272B8" w:rsidRPr="00BE2E9F">
              <w:rPr>
                <w:rFonts w:ascii="Times New Roman" w:eastAsia="Times New Roman" w:hAnsi="Times New Roman" w:cs="Times New Roman"/>
                <w:b w:val="0"/>
                <w:bCs w:val="0"/>
                <w:color w:val="000000"/>
                <w:sz w:val="24"/>
                <w:szCs w:val="24"/>
                <w:lang w:eastAsia="sr-Latn-RS"/>
              </w:rPr>
              <w:t>ewspapers</w:t>
            </w:r>
          </w:p>
        </w:tc>
        <w:tc>
          <w:tcPr>
            <w:tcW w:w="999" w:type="pct"/>
            <w:hideMark/>
          </w:tcPr>
          <w:p w14:paraId="210B4AC8" w14:textId="77777777" w:rsidR="00F272B8" w:rsidRPr="00BE2E9F" w:rsidRDefault="00F272B8" w:rsidP="009816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sr-Latn-RS"/>
              </w:rPr>
            </w:pPr>
            <w:r w:rsidRPr="00BE2E9F">
              <w:rPr>
                <w:rFonts w:ascii="Times New Roman" w:eastAsia="Times New Roman" w:hAnsi="Times New Roman" w:cs="Times New Roman"/>
                <w:color w:val="000000"/>
                <w:sz w:val="24"/>
                <w:szCs w:val="24"/>
                <w:lang w:eastAsia="sr-Latn-RS"/>
              </w:rPr>
              <w:t>44  </w:t>
            </w:r>
          </w:p>
        </w:tc>
        <w:tc>
          <w:tcPr>
            <w:tcW w:w="1001" w:type="pct"/>
            <w:hideMark/>
          </w:tcPr>
          <w:p w14:paraId="494099E6" w14:textId="77777777" w:rsidR="00F272B8" w:rsidRPr="00BE2E9F" w:rsidRDefault="00F272B8" w:rsidP="009816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sr-Latn-RS"/>
              </w:rPr>
            </w:pPr>
            <w:r w:rsidRPr="00BE2E9F">
              <w:rPr>
                <w:rFonts w:ascii="Times New Roman" w:eastAsia="Times New Roman" w:hAnsi="Times New Roman" w:cs="Times New Roman"/>
                <w:color w:val="000000"/>
                <w:sz w:val="24"/>
                <w:szCs w:val="24"/>
                <w:lang w:eastAsia="sr-Latn-RS"/>
              </w:rPr>
              <w:t>47  </w:t>
            </w:r>
          </w:p>
        </w:tc>
        <w:tc>
          <w:tcPr>
            <w:tcW w:w="1000" w:type="pct"/>
            <w:hideMark/>
          </w:tcPr>
          <w:p w14:paraId="4E5CD738" w14:textId="77777777" w:rsidR="00F272B8" w:rsidRPr="00BE2E9F" w:rsidRDefault="00F272B8" w:rsidP="009816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sr-Latn-RS"/>
              </w:rPr>
            </w:pPr>
            <w:r w:rsidRPr="00BE2E9F">
              <w:rPr>
                <w:rFonts w:ascii="Times New Roman" w:eastAsia="Times New Roman" w:hAnsi="Times New Roman" w:cs="Times New Roman"/>
                <w:color w:val="000000"/>
                <w:sz w:val="24"/>
                <w:szCs w:val="24"/>
                <w:lang w:eastAsia="sr-Latn-RS"/>
              </w:rPr>
              <w:t>8  </w:t>
            </w:r>
          </w:p>
        </w:tc>
        <w:tc>
          <w:tcPr>
            <w:tcW w:w="1000" w:type="pct"/>
            <w:hideMark/>
          </w:tcPr>
          <w:p w14:paraId="5AB96C97" w14:textId="77777777" w:rsidR="00F272B8" w:rsidRPr="00BE2E9F" w:rsidRDefault="00F272B8" w:rsidP="009816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sr-Latn-RS"/>
              </w:rPr>
            </w:pPr>
            <w:r w:rsidRPr="00BE2E9F">
              <w:rPr>
                <w:rFonts w:ascii="Times New Roman" w:eastAsia="Times New Roman" w:hAnsi="Times New Roman" w:cs="Times New Roman"/>
                <w:color w:val="000000"/>
                <w:sz w:val="24"/>
                <w:szCs w:val="24"/>
                <w:lang w:eastAsia="sr-Latn-RS"/>
              </w:rPr>
              <w:t>1  </w:t>
            </w:r>
          </w:p>
        </w:tc>
      </w:tr>
    </w:tbl>
    <w:p w14:paraId="6E816775" w14:textId="77777777" w:rsidR="00F272B8" w:rsidRDefault="00F272B8" w:rsidP="00F272B8">
      <w:pPr>
        <w:spacing w:after="0" w:line="240" w:lineRule="auto"/>
        <w:jc w:val="both"/>
        <w:rPr>
          <w:rFonts w:ascii="Times New Roman" w:hAnsi="Times New Roman" w:cs="Times New Roman"/>
          <w:sz w:val="24"/>
          <w:szCs w:val="24"/>
          <w:lang w:val="en-US"/>
        </w:rPr>
      </w:pPr>
    </w:p>
    <w:p w14:paraId="756AD608" w14:textId="3D52BBB6" w:rsidR="00F272B8" w:rsidRDefault="00F272B8" w:rsidP="00E82997">
      <w:pPr>
        <w:spacing w:after="0" w:line="240" w:lineRule="auto"/>
        <w:jc w:val="both"/>
        <w:rPr>
          <w:rFonts w:ascii="Times New Roman" w:hAnsi="Times New Roman" w:cs="Times New Roman"/>
          <w:sz w:val="24"/>
          <w:szCs w:val="24"/>
          <w:lang w:val="en-US"/>
        </w:rPr>
      </w:pPr>
      <w:r w:rsidRPr="00BE2E9F">
        <w:rPr>
          <w:rFonts w:ascii="Times New Roman" w:hAnsi="Times New Roman" w:cs="Times New Roman"/>
          <w:sz w:val="24"/>
          <w:szCs w:val="24"/>
          <w:lang w:val="en-US"/>
        </w:rPr>
        <w:t xml:space="preserve">The frequencies of the blending techniques in our data of commercial names are not </w:t>
      </w:r>
      <w:r>
        <w:rPr>
          <w:rFonts w:ascii="Times New Roman" w:hAnsi="Times New Roman" w:cs="Times New Roman"/>
          <w:sz w:val="24"/>
          <w:szCs w:val="24"/>
          <w:lang w:val="en-US"/>
        </w:rPr>
        <w:t xml:space="preserve">compatible with </w:t>
      </w:r>
      <w:bookmarkStart w:id="9" w:name="_Hlk197417718"/>
      <w:r>
        <w:rPr>
          <w:rFonts w:ascii="Times New Roman" w:hAnsi="Times New Roman" w:cs="Times New Roman"/>
          <w:sz w:val="24"/>
          <w:szCs w:val="24"/>
          <w:lang w:val="en-US"/>
        </w:rPr>
        <w:t xml:space="preserve">the tendencies observed in </w:t>
      </w:r>
      <w:r>
        <w:rPr>
          <w:rFonts w:ascii="Times New Roman" w:hAnsi="Times New Roman" w:cs="Times New Roman"/>
          <w:sz w:val="24"/>
          <w:szCs w:val="24"/>
        </w:rPr>
        <w:t>Danilović Jeremić</w:t>
      </w:r>
      <w:r w:rsidR="0038367B">
        <w:rPr>
          <w:rFonts w:ascii="Times New Roman" w:hAnsi="Times New Roman" w:cs="Times New Roman"/>
          <w:sz w:val="24"/>
          <w:szCs w:val="24"/>
        </w:rPr>
        <w:t xml:space="preserve"> </w:t>
      </w:r>
      <w:r>
        <w:rPr>
          <w:rFonts w:ascii="Times New Roman" w:hAnsi="Times New Roman" w:cs="Times New Roman"/>
          <w:sz w:val="24"/>
          <w:szCs w:val="24"/>
        </w:rPr>
        <w:t xml:space="preserve">&amp; Josijević </w:t>
      </w:r>
      <w:bookmarkEnd w:id="9"/>
      <w:r>
        <w:rPr>
          <w:rFonts w:ascii="Times New Roman" w:hAnsi="Times New Roman" w:cs="Times New Roman"/>
          <w:sz w:val="24"/>
          <w:szCs w:val="24"/>
        </w:rPr>
        <w:t>(2019a: 8–</w:t>
      </w:r>
      <w:r w:rsidRPr="007B3AE0">
        <w:rPr>
          <w:rFonts w:ascii="Times New Roman" w:hAnsi="Times New Roman" w:cs="Times New Roman"/>
          <w:sz w:val="24"/>
          <w:szCs w:val="24"/>
          <w:lang w:val="en-US"/>
        </w:rPr>
        <w:t>11</w:t>
      </w:r>
      <w:r>
        <w:rPr>
          <w:rFonts w:ascii="Times New Roman" w:hAnsi="Times New Roman" w:cs="Times New Roman"/>
          <w:sz w:val="24"/>
          <w:szCs w:val="24"/>
          <w:lang w:val="en-US"/>
        </w:rPr>
        <w:t xml:space="preserve">), who analyzed </w:t>
      </w:r>
      <w:r w:rsidRPr="001B429C">
        <w:rPr>
          <w:rFonts w:ascii="Times New Roman" w:hAnsi="Times New Roman" w:cs="Times New Roman"/>
          <w:sz w:val="24"/>
          <w:szCs w:val="24"/>
          <w:lang w:val="en-US"/>
        </w:rPr>
        <w:t xml:space="preserve">602 </w:t>
      </w:r>
      <w:r>
        <w:rPr>
          <w:rFonts w:ascii="Times New Roman" w:hAnsi="Times New Roman" w:cs="Times New Roman"/>
          <w:sz w:val="24"/>
          <w:szCs w:val="24"/>
          <w:lang w:val="en-US"/>
        </w:rPr>
        <w:t xml:space="preserve">English </w:t>
      </w:r>
      <w:r w:rsidRPr="001B429C">
        <w:rPr>
          <w:rFonts w:ascii="Times New Roman" w:hAnsi="Times New Roman" w:cs="Times New Roman"/>
          <w:sz w:val="24"/>
          <w:szCs w:val="24"/>
          <w:lang w:val="en-US"/>
        </w:rPr>
        <w:t>blends in brand names and trademarks</w:t>
      </w:r>
      <w:r>
        <w:rPr>
          <w:rFonts w:ascii="Times New Roman" w:hAnsi="Times New Roman" w:cs="Times New Roman"/>
          <w:sz w:val="24"/>
          <w:szCs w:val="24"/>
          <w:lang w:val="en-US"/>
        </w:rPr>
        <w:t xml:space="preserve"> collected from</w:t>
      </w:r>
      <w:r w:rsidRPr="001B429C">
        <w:rPr>
          <w:rFonts w:ascii="Times New Roman" w:hAnsi="Times New Roman" w:cs="Times New Roman"/>
          <w:sz w:val="24"/>
          <w:szCs w:val="24"/>
          <w:lang w:val="en-US"/>
        </w:rPr>
        <w:t xml:space="preserve"> Thurner</w:t>
      </w:r>
      <w:r>
        <w:rPr>
          <w:rFonts w:ascii="Times New Roman" w:hAnsi="Times New Roman" w:cs="Times New Roman"/>
          <w:sz w:val="24"/>
          <w:szCs w:val="24"/>
          <w:lang w:val="en-US"/>
        </w:rPr>
        <w:t>’s</w:t>
      </w:r>
      <w:r w:rsidRPr="001B429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B429C">
        <w:rPr>
          <w:rFonts w:ascii="Times New Roman" w:hAnsi="Times New Roman" w:cs="Times New Roman"/>
          <w:sz w:val="24"/>
          <w:szCs w:val="24"/>
          <w:lang w:val="en-US"/>
        </w:rPr>
        <w:t>1993</w:t>
      </w:r>
      <w:r>
        <w:rPr>
          <w:rFonts w:ascii="Times New Roman" w:hAnsi="Times New Roman" w:cs="Times New Roman"/>
          <w:sz w:val="24"/>
          <w:szCs w:val="24"/>
          <w:lang w:val="en-US"/>
        </w:rPr>
        <w:t xml:space="preserve">) </w:t>
      </w:r>
      <w:r w:rsidRPr="001B429C">
        <w:rPr>
          <w:rFonts w:ascii="Times New Roman" w:hAnsi="Times New Roman" w:cs="Times New Roman"/>
          <w:i/>
          <w:iCs/>
          <w:sz w:val="24"/>
          <w:szCs w:val="24"/>
          <w:lang w:val="en-US"/>
        </w:rPr>
        <w:t>Portmanteau Dictionary</w:t>
      </w:r>
      <w:r>
        <w:rPr>
          <w:rFonts w:ascii="Times New Roman" w:hAnsi="Times New Roman" w:cs="Times New Roman"/>
          <w:i/>
          <w:iCs/>
          <w:sz w:val="24"/>
          <w:szCs w:val="24"/>
          <w:lang w:val="en-US"/>
        </w:rPr>
        <w:t xml:space="preserve">: </w:t>
      </w:r>
      <w:r w:rsidRPr="00503243">
        <w:rPr>
          <w:rFonts w:ascii="Times New Roman" w:hAnsi="Times New Roman" w:cs="Times New Roman"/>
          <w:i/>
          <w:iCs/>
          <w:sz w:val="24"/>
          <w:szCs w:val="24"/>
          <w:lang w:val="en-US"/>
        </w:rPr>
        <w:t>Blend Words in the English Language, Including Trademarks and Brand Names</w:t>
      </w:r>
      <w:r>
        <w:rPr>
          <w:rFonts w:ascii="Times New Roman" w:hAnsi="Times New Roman" w:cs="Times New Roman"/>
          <w:sz w:val="24"/>
          <w:szCs w:val="24"/>
          <w:lang w:val="en-US"/>
        </w:rPr>
        <w:t xml:space="preserve">. Specifically, they report that the blends they analyzed are predominantly formed </w:t>
      </w:r>
      <w:r>
        <w:rPr>
          <w:rFonts w:ascii="Times New Roman" w:hAnsi="Times New Roman" w:cs="Times New Roman"/>
          <w:sz w:val="24"/>
          <w:szCs w:val="24"/>
          <w:lang w:val="en-US"/>
        </w:rPr>
        <w:lastRenderedPageBreak/>
        <w:t>by telescope blending (309 examples).</w:t>
      </w:r>
      <w:r>
        <w:rPr>
          <w:rStyle w:val="Odkaznapoznmkupodiarou"/>
          <w:rFonts w:ascii="Times New Roman" w:hAnsi="Times New Roman" w:cs="Times New Roman"/>
          <w:sz w:val="24"/>
          <w:szCs w:val="24"/>
          <w:lang w:val="en-US"/>
        </w:rPr>
        <w:footnoteReference w:id="8"/>
      </w:r>
      <w:r>
        <w:rPr>
          <w:rFonts w:ascii="Times New Roman" w:hAnsi="Times New Roman" w:cs="Times New Roman"/>
          <w:sz w:val="24"/>
          <w:szCs w:val="24"/>
          <w:lang w:val="en-US"/>
        </w:rPr>
        <w:t xml:space="preserve"> </w:t>
      </w:r>
      <w:bookmarkStart w:id="10" w:name="_Hlk197439523"/>
      <w:bookmarkStart w:id="11" w:name="_Hlk197444519"/>
      <w:r w:rsidRPr="00951221">
        <w:rPr>
          <w:rFonts w:ascii="Times New Roman" w:hAnsi="Times New Roman" w:cs="Times New Roman"/>
          <w:sz w:val="24"/>
          <w:szCs w:val="24"/>
          <w:lang w:val="en-US"/>
        </w:rPr>
        <w:t xml:space="preserve">Danilović Jeremić </w:t>
      </w:r>
      <w:r>
        <w:rPr>
          <w:rFonts w:ascii="Times New Roman" w:hAnsi="Times New Roman" w:cs="Times New Roman"/>
          <w:sz w:val="24"/>
          <w:szCs w:val="24"/>
          <w:lang w:val="en-US"/>
        </w:rPr>
        <w:t>&amp;</w:t>
      </w:r>
      <w:r w:rsidRPr="00951221">
        <w:rPr>
          <w:rFonts w:ascii="Times New Roman" w:hAnsi="Times New Roman" w:cs="Times New Roman"/>
          <w:sz w:val="24"/>
          <w:szCs w:val="24"/>
          <w:lang w:val="en-US"/>
        </w:rPr>
        <w:t xml:space="preserve"> Josijević</w:t>
      </w:r>
      <w:r>
        <w:rPr>
          <w:rFonts w:ascii="Times New Roman" w:hAnsi="Times New Roman" w:cs="Times New Roman"/>
          <w:sz w:val="24"/>
          <w:szCs w:val="24"/>
          <w:lang w:val="en-US"/>
        </w:rPr>
        <w:t>’s</w:t>
      </w:r>
      <w:r w:rsidRPr="00951221">
        <w:rPr>
          <w:rFonts w:ascii="Times New Roman" w:hAnsi="Times New Roman" w:cs="Times New Roman"/>
          <w:sz w:val="24"/>
          <w:szCs w:val="24"/>
          <w:lang w:val="en-US"/>
        </w:rPr>
        <w:t xml:space="preserve"> </w:t>
      </w:r>
      <w:bookmarkEnd w:id="10"/>
      <w:r>
        <w:rPr>
          <w:rFonts w:ascii="Times New Roman" w:hAnsi="Times New Roman" w:cs="Times New Roman"/>
          <w:sz w:val="24"/>
          <w:szCs w:val="24"/>
          <w:lang w:val="en-US"/>
        </w:rPr>
        <w:t>(</w:t>
      </w:r>
      <w:r w:rsidRPr="00951221">
        <w:rPr>
          <w:rFonts w:ascii="Times New Roman" w:hAnsi="Times New Roman" w:cs="Times New Roman"/>
          <w:sz w:val="24"/>
          <w:szCs w:val="24"/>
          <w:lang w:val="en-US"/>
        </w:rPr>
        <w:t>2019a</w:t>
      </w:r>
      <w:r>
        <w:rPr>
          <w:rFonts w:ascii="Times New Roman" w:hAnsi="Times New Roman" w:cs="Times New Roman"/>
          <w:sz w:val="24"/>
          <w:szCs w:val="24"/>
          <w:lang w:val="en-US"/>
        </w:rPr>
        <w:t>: 9</w:t>
      </w:r>
      <w:bookmarkEnd w:id="11"/>
      <w:r>
        <w:rPr>
          <w:rFonts w:ascii="Times New Roman" w:hAnsi="Times New Roman" w:cs="Times New Roman"/>
          <w:sz w:val="24"/>
          <w:szCs w:val="24"/>
          <w:lang w:val="en-US"/>
        </w:rPr>
        <w:t xml:space="preserve">) findings further suggest that morphotactic transparency of the blends in trademarks and brand names which date from the 1990s was of supreme importance (cf. also </w:t>
      </w:r>
      <w:r w:rsidRPr="003361A6">
        <w:rPr>
          <w:rFonts w:ascii="Times New Roman" w:hAnsi="Times New Roman" w:cs="Times New Roman"/>
          <w:sz w:val="24"/>
          <w:szCs w:val="24"/>
          <w:lang w:val="en-US"/>
        </w:rPr>
        <w:t xml:space="preserve">Praninskas 1968 </w:t>
      </w:r>
      <w:r>
        <w:rPr>
          <w:rFonts w:ascii="Times New Roman" w:hAnsi="Times New Roman" w:cs="Times New Roman"/>
          <w:sz w:val="24"/>
          <w:szCs w:val="24"/>
          <w:lang w:val="en-US"/>
        </w:rPr>
        <w:t xml:space="preserve">for similar findings, as reported in </w:t>
      </w:r>
      <w:r w:rsidRPr="00366646">
        <w:rPr>
          <w:rFonts w:ascii="Times New Roman" w:hAnsi="Times New Roman" w:cs="Times New Roman"/>
          <w:sz w:val="24"/>
          <w:szCs w:val="24"/>
          <w:lang w:val="en-US"/>
        </w:rPr>
        <w:t xml:space="preserve">Danilović Jeremić </w:t>
      </w:r>
      <w:r>
        <w:rPr>
          <w:rFonts w:ascii="Times New Roman" w:hAnsi="Times New Roman" w:cs="Times New Roman"/>
          <w:sz w:val="24"/>
          <w:szCs w:val="24"/>
          <w:lang w:val="en-US"/>
        </w:rPr>
        <w:t>&amp;</w:t>
      </w:r>
      <w:r w:rsidRPr="00366646">
        <w:rPr>
          <w:rFonts w:ascii="Times New Roman" w:hAnsi="Times New Roman" w:cs="Times New Roman"/>
          <w:sz w:val="24"/>
          <w:szCs w:val="24"/>
          <w:lang w:val="en-US"/>
        </w:rPr>
        <w:t xml:space="preserve"> Josijević’s 2019a: 9</w:t>
      </w:r>
      <w:r>
        <w:rPr>
          <w:rFonts w:ascii="Times New Roman" w:hAnsi="Times New Roman" w:cs="Times New Roman"/>
          <w:sz w:val="24"/>
          <w:szCs w:val="24"/>
          <w:lang w:val="en-US"/>
        </w:rPr>
        <w:t xml:space="preserve">). </w:t>
      </w:r>
      <w:r w:rsidRPr="00896F6C">
        <w:rPr>
          <w:rFonts w:ascii="Times New Roman" w:hAnsi="Times New Roman" w:cs="Times New Roman"/>
          <w:sz w:val="24"/>
          <w:szCs w:val="24"/>
          <w:lang w:val="en-US"/>
        </w:rPr>
        <w:t>However, similarly to our data, as little as 8% of</w:t>
      </w:r>
      <w:r>
        <w:rPr>
          <w:rFonts w:ascii="Times New Roman" w:hAnsi="Times New Roman" w:cs="Times New Roman"/>
          <w:sz w:val="24"/>
          <w:szCs w:val="24"/>
          <w:lang w:val="en-US"/>
        </w:rPr>
        <w:t xml:space="preserve"> the blends in their dataset are products of what Ronneberger-Sibold (2006) refers to as fragment blending in her typology. Another similarity we find between the two datasets is that semi-complete blends are the second most frequent type of blends – 35% in </w:t>
      </w:r>
      <w:r w:rsidRPr="009916C0">
        <w:rPr>
          <w:rFonts w:ascii="Times New Roman" w:hAnsi="Times New Roman" w:cs="Times New Roman"/>
          <w:sz w:val="24"/>
          <w:szCs w:val="24"/>
          <w:lang w:val="en-US"/>
        </w:rPr>
        <w:t xml:space="preserve">Danilović Jeremić </w:t>
      </w:r>
      <w:r>
        <w:rPr>
          <w:rFonts w:ascii="Times New Roman" w:hAnsi="Times New Roman" w:cs="Times New Roman"/>
          <w:sz w:val="24"/>
          <w:szCs w:val="24"/>
          <w:lang w:val="en-US"/>
        </w:rPr>
        <w:t>&amp;</w:t>
      </w:r>
      <w:r w:rsidRPr="009916C0">
        <w:rPr>
          <w:rFonts w:ascii="Times New Roman" w:hAnsi="Times New Roman" w:cs="Times New Roman"/>
          <w:sz w:val="24"/>
          <w:szCs w:val="24"/>
          <w:lang w:val="en-US"/>
        </w:rPr>
        <w:t xml:space="preserve"> Josijević</w:t>
      </w:r>
      <w:r>
        <w:rPr>
          <w:rFonts w:ascii="Times New Roman" w:hAnsi="Times New Roman" w:cs="Times New Roman"/>
          <w:sz w:val="24"/>
          <w:szCs w:val="24"/>
          <w:lang w:val="en-US"/>
        </w:rPr>
        <w:t>’s</w:t>
      </w:r>
      <w:r w:rsidRPr="009916C0">
        <w:rPr>
          <w:rFonts w:ascii="Times New Roman" w:hAnsi="Times New Roman" w:cs="Times New Roman"/>
          <w:sz w:val="24"/>
          <w:szCs w:val="24"/>
          <w:lang w:val="en-US"/>
        </w:rPr>
        <w:t xml:space="preserve"> (2019a)</w:t>
      </w:r>
      <w:r>
        <w:rPr>
          <w:rFonts w:ascii="Times New Roman" w:hAnsi="Times New Roman" w:cs="Times New Roman"/>
          <w:sz w:val="24"/>
          <w:szCs w:val="24"/>
          <w:lang w:val="en-US"/>
        </w:rPr>
        <w:t xml:space="preserve"> dataset and 37% in our dataset. Contour and superimposed blends, or in </w:t>
      </w:r>
      <w:r w:rsidRPr="00BD0952">
        <w:rPr>
          <w:rFonts w:ascii="Times New Roman" w:hAnsi="Times New Roman" w:cs="Times New Roman"/>
          <w:sz w:val="24"/>
          <w:szCs w:val="24"/>
          <w:lang w:val="en-US"/>
        </w:rPr>
        <w:t xml:space="preserve">Danilović Jeremić </w:t>
      </w:r>
      <w:r>
        <w:rPr>
          <w:rFonts w:ascii="Times New Roman" w:hAnsi="Times New Roman" w:cs="Times New Roman"/>
          <w:sz w:val="24"/>
          <w:szCs w:val="24"/>
          <w:lang w:val="en-US"/>
        </w:rPr>
        <w:t>&amp;</w:t>
      </w:r>
      <w:r w:rsidRPr="00BD0952">
        <w:rPr>
          <w:rFonts w:ascii="Times New Roman" w:hAnsi="Times New Roman" w:cs="Times New Roman"/>
          <w:sz w:val="24"/>
          <w:szCs w:val="24"/>
          <w:lang w:val="en-US"/>
        </w:rPr>
        <w:t xml:space="preserve"> Josijević</w:t>
      </w:r>
      <w:r>
        <w:rPr>
          <w:rFonts w:ascii="Times New Roman" w:hAnsi="Times New Roman" w:cs="Times New Roman"/>
          <w:sz w:val="24"/>
          <w:szCs w:val="24"/>
          <w:lang w:val="en-US"/>
        </w:rPr>
        <w:t>’s (</w:t>
      </w:r>
      <w:r w:rsidRPr="00BD0952">
        <w:rPr>
          <w:rFonts w:ascii="Times New Roman" w:hAnsi="Times New Roman" w:cs="Times New Roman"/>
          <w:sz w:val="24"/>
          <w:szCs w:val="24"/>
          <w:lang w:val="en-US"/>
        </w:rPr>
        <w:t>2019a: 9</w:t>
      </w:r>
      <w:r>
        <w:rPr>
          <w:rFonts w:ascii="Times New Roman" w:hAnsi="Times New Roman" w:cs="Times New Roman"/>
          <w:sz w:val="24"/>
          <w:szCs w:val="24"/>
          <w:lang w:val="en-US"/>
        </w:rPr>
        <w:t>) terminology – the “intercalative blends”, were practically non-existent in their data (less than 1%).</w:t>
      </w:r>
    </w:p>
    <w:p w14:paraId="1EA1EBB7" w14:textId="3E656179" w:rsidR="00F272B8" w:rsidRDefault="00F272B8" w:rsidP="00F272B8">
      <w:pPr>
        <w:spacing w:after="0" w:line="240" w:lineRule="auto"/>
        <w:ind w:firstLine="70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seems to be more compatibility between our results and those of Bryant (1974), although Bryant’s and our blends also come from rather different time periods. Even though she does not </w:t>
      </w:r>
      <w:r w:rsidRPr="00B655D5">
        <w:rPr>
          <w:rFonts w:ascii="Times New Roman" w:hAnsi="Times New Roman" w:cs="Times New Roman"/>
          <w:sz w:val="24"/>
          <w:szCs w:val="24"/>
          <w:lang w:val="en-US"/>
        </w:rPr>
        <w:t xml:space="preserve">elaborate </w:t>
      </w:r>
      <w:r>
        <w:rPr>
          <w:rFonts w:ascii="Times New Roman" w:hAnsi="Times New Roman" w:cs="Times New Roman"/>
          <w:sz w:val="24"/>
          <w:szCs w:val="24"/>
          <w:lang w:val="en-US"/>
        </w:rPr>
        <w:t>the</w:t>
      </w:r>
      <w:r w:rsidRPr="00B655D5">
        <w:rPr>
          <w:rFonts w:ascii="Times New Roman" w:hAnsi="Times New Roman" w:cs="Times New Roman"/>
          <w:sz w:val="24"/>
          <w:szCs w:val="24"/>
          <w:lang w:val="en-US"/>
        </w:rPr>
        <w:t xml:space="preserve"> results</w:t>
      </w:r>
      <w:r>
        <w:rPr>
          <w:rFonts w:ascii="Times New Roman" w:hAnsi="Times New Roman" w:cs="Times New Roman"/>
          <w:sz w:val="24"/>
          <w:szCs w:val="24"/>
          <w:lang w:val="en-US"/>
        </w:rPr>
        <w:t xml:space="preserve"> of her analysis of blends in trademarks, a closer look at her examples of 63 trademarks (excluding the </w:t>
      </w:r>
      <w:r w:rsidR="0041472B">
        <w:rPr>
          <w:rFonts w:ascii="Times New Roman" w:hAnsi="Times New Roman" w:cs="Times New Roman"/>
          <w:sz w:val="24"/>
          <w:szCs w:val="24"/>
          <w:lang w:val="en-US"/>
        </w:rPr>
        <w:t>eight</w:t>
      </w:r>
      <w:r>
        <w:rPr>
          <w:rFonts w:ascii="Times New Roman" w:hAnsi="Times New Roman" w:cs="Times New Roman"/>
          <w:sz w:val="24"/>
          <w:szCs w:val="24"/>
          <w:lang w:val="en-US"/>
        </w:rPr>
        <w:t xml:space="preserve"> examples whose one constituent is a combining form) suggests that the great </w:t>
      </w:r>
      <w:r w:rsidRPr="00556BA6">
        <w:rPr>
          <w:rFonts w:ascii="Times New Roman" w:hAnsi="Times New Roman" w:cs="Times New Roman"/>
          <w:sz w:val="24"/>
          <w:szCs w:val="24"/>
          <w:lang w:val="en-US"/>
        </w:rPr>
        <w:t>majority</w:t>
      </w:r>
      <w:r>
        <w:rPr>
          <w:rFonts w:ascii="Times New Roman" w:hAnsi="Times New Roman" w:cs="Times New Roman"/>
          <w:sz w:val="24"/>
          <w:szCs w:val="24"/>
          <w:lang w:val="en-US"/>
        </w:rPr>
        <w:t xml:space="preserve"> of them are characterized by medium to no morphotactic transparency, that is, that they closely </w:t>
      </w:r>
      <w:r w:rsidRPr="002E598A">
        <w:rPr>
          <w:rFonts w:ascii="Times New Roman" w:hAnsi="Times New Roman" w:cs="Times New Roman"/>
          <w:sz w:val="24"/>
          <w:szCs w:val="24"/>
          <w:lang w:val="en-US"/>
        </w:rPr>
        <w:t>correspond to</w:t>
      </w:r>
      <w:r>
        <w:rPr>
          <w:rFonts w:ascii="Times New Roman" w:hAnsi="Times New Roman" w:cs="Times New Roman"/>
          <w:sz w:val="24"/>
          <w:szCs w:val="24"/>
          <w:lang w:val="en-US"/>
        </w:rPr>
        <w:t xml:space="preserve"> the products of, </w:t>
      </w:r>
      <w:r w:rsidRPr="00A06EEE">
        <w:rPr>
          <w:rFonts w:ascii="Times New Roman" w:hAnsi="Times New Roman" w:cs="Times New Roman"/>
          <w:sz w:val="24"/>
          <w:szCs w:val="24"/>
          <w:lang w:val="en-US"/>
        </w:rPr>
        <w:t>in Ronneberger-Sibold’s (2006) terminology</w:t>
      </w:r>
      <w:r>
        <w:rPr>
          <w:rFonts w:ascii="Times New Roman" w:hAnsi="Times New Roman" w:cs="Times New Roman"/>
          <w:sz w:val="24"/>
          <w:szCs w:val="24"/>
          <w:lang w:val="en-US"/>
        </w:rPr>
        <w:t xml:space="preserve">, either semi-complete blending (31 examples) (e.g., </w:t>
      </w:r>
      <w:r>
        <w:rPr>
          <w:rFonts w:ascii="Times New Roman" w:hAnsi="Times New Roman" w:cs="Times New Roman"/>
          <w:i/>
          <w:iCs/>
          <w:sz w:val="24"/>
          <w:szCs w:val="24"/>
          <w:lang w:val="en-US"/>
        </w:rPr>
        <w:t>Diamonair</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Lumist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Permacrease</w:t>
      </w:r>
      <w:r>
        <w:rPr>
          <w:rFonts w:ascii="Times New Roman" w:hAnsi="Times New Roman" w:cs="Times New Roman"/>
          <w:sz w:val="24"/>
          <w:szCs w:val="24"/>
          <w:lang w:val="en-US"/>
        </w:rPr>
        <w:t>) or fragment blending (e.g.,</w:t>
      </w:r>
      <w:r>
        <w:rPr>
          <w:rFonts w:ascii="Times New Roman" w:hAnsi="Times New Roman" w:cs="Times New Roman"/>
          <w:i/>
          <w:iCs/>
          <w:sz w:val="24"/>
          <w:szCs w:val="24"/>
          <w:lang w:val="en-US"/>
        </w:rPr>
        <w:t xml:space="preserve"> Cineversal</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Exercycle</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Plenamin</w:t>
      </w:r>
      <w:r>
        <w:rPr>
          <w:rFonts w:ascii="Times New Roman" w:hAnsi="Times New Roman" w:cs="Times New Roman"/>
          <w:sz w:val="24"/>
          <w:szCs w:val="24"/>
          <w:lang w:val="en-US"/>
        </w:rPr>
        <w:t xml:space="preserve">) (17 examples). </w:t>
      </w:r>
    </w:p>
    <w:p w14:paraId="44DC9A3B" w14:textId="77777777" w:rsidR="00F272B8" w:rsidRDefault="00F272B8" w:rsidP="00F272B8">
      <w:pPr>
        <w:spacing w:after="0" w:line="240" w:lineRule="auto"/>
        <w:ind w:firstLine="706"/>
        <w:jc w:val="both"/>
        <w:rPr>
          <w:rFonts w:ascii="Times New Roman" w:hAnsi="Times New Roman" w:cs="Times New Roman"/>
          <w:sz w:val="24"/>
          <w:szCs w:val="24"/>
          <w:lang w:val="en-US"/>
        </w:rPr>
      </w:pPr>
      <w:r>
        <w:rPr>
          <w:rFonts w:ascii="Times New Roman" w:hAnsi="Times New Roman" w:cs="Times New Roman"/>
          <w:sz w:val="24"/>
          <w:szCs w:val="24"/>
          <w:lang w:val="en-US"/>
        </w:rPr>
        <w:t>Our findings are also partially</w:t>
      </w:r>
      <w:r w:rsidRPr="002F38D9">
        <w:rPr>
          <w:rFonts w:ascii="Times New Roman" w:hAnsi="Times New Roman" w:cs="Times New Roman"/>
          <w:sz w:val="24"/>
          <w:szCs w:val="24"/>
          <w:lang w:val="en-US"/>
        </w:rPr>
        <w:t xml:space="preserve"> in line with the results obtained by Ronneberger-Sibold (2006: 175</w:t>
      </w:r>
      <w:r>
        <w:rPr>
          <w:rFonts w:ascii="Times New Roman" w:hAnsi="Times New Roman" w:cs="Times New Roman"/>
          <w:sz w:val="24"/>
          <w:szCs w:val="24"/>
          <w:lang w:val="en-US"/>
        </w:rPr>
        <w:t>, see the figure therein</w:t>
      </w:r>
      <w:r w:rsidRPr="002F38D9">
        <w:rPr>
          <w:rFonts w:ascii="Times New Roman" w:hAnsi="Times New Roman" w:cs="Times New Roman"/>
          <w:sz w:val="24"/>
          <w:szCs w:val="24"/>
          <w:lang w:val="en-US"/>
        </w:rPr>
        <w:t xml:space="preserve">) for German blends in </w:t>
      </w:r>
      <w:r>
        <w:rPr>
          <w:rFonts w:ascii="Times New Roman" w:hAnsi="Times New Roman" w:cs="Times New Roman"/>
          <w:sz w:val="24"/>
          <w:szCs w:val="24"/>
          <w:lang w:val="en-US"/>
        </w:rPr>
        <w:t xml:space="preserve">the </w:t>
      </w:r>
      <w:r w:rsidRPr="002F38D9">
        <w:rPr>
          <w:rFonts w:ascii="Times New Roman" w:hAnsi="Times New Roman" w:cs="Times New Roman"/>
          <w:sz w:val="24"/>
          <w:szCs w:val="24"/>
          <w:lang w:val="en-US"/>
        </w:rPr>
        <w:t xml:space="preserve">satirical </w:t>
      </w:r>
      <w:r>
        <w:rPr>
          <w:rFonts w:ascii="Times New Roman" w:hAnsi="Times New Roman" w:cs="Times New Roman"/>
          <w:sz w:val="24"/>
          <w:szCs w:val="24"/>
          <w:lang w:val="en-US"/>
        </w:rPr>
        <w:t>corpus, where “the most transparent technique, i.e., complete blending, is vastly preferred over all other types”,</w:t>
      </w:r>
      <w:r w:rsidRPr="002F38D9">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the </w:t>
      </w:r>
      <w:r w:rsidRPr="002F38D9">
        <w:rPr>
          <w:rFonts w:ascii="Times New Roman" w:hAnsi="Times New Roman" w:cs="Times New Roman"/>
          <w:sz w:val="24"/>
          <w:szCs w:val="24"/>
          <w:lang w:val="en-US"/>
        </w:rPr>
        <w:t>brand name</w:t>
      </w:r>
      <w:r>
        <w:rPr>
          <w:rFonts w:ascii="Times New Roman" w:hAnsi="Times New Roman" w:cs="Times New Roman"/>
          <w:sz w:val="24"/>
          <w:szCs w:val="24"/>
          <w:lang w:val="en-US"/>
        </w:rPr>
        <w:t xml:space="preserve"> corpus, in which “the main emphasis is on techniques yielding medium or no transparency in almost equal proportions”.  </w:t>
      </w:r>
    </w:p>
    <w:p w14:paraId="5E159F9A" w14:textId="77777777" w:rsidR="00F272B8" w:rsidRDefault="00F272B8" w:rsidP="00F272B8">
      <w:pPr>
        <w:spacing w:after="0" w:line="240" w:lineRule="auto"/>
        <w:ind w:firstLine="70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the tendencies observed herein </w:t>
      </w:r>
      <w:r w:rsidRPr="00436FB6">
        <w:rPr>
          <w:rFonts w:ascii="Times New Roman" w:hAnsi="Times New Roman" w:cs="Times New Roman"/>
          <w:sz w:val="24"/>
          <w:szCs w:val="24"/>
          <w:lang w:val="en-US"/>
        </w:rPr>
        <w:t>agree</w:t>
      </w:r>
      <w:r>
        <w:rPr>
          <w:rFonts w:ascii="Times New Roman" w:hAnsi="Times New Roman" w:cs="Times New Roman"/>
          <w:sz w:val="24"/>
          <w:szCs w:val="24"/>
          <w:lang w:val="en-US"/>
        </w:rPr>
        <w:t xml:space="preserve"> with the above-mentioned requirements for commercial names to be morphotactically less transparent, as well as relatively short, and for newspaper blends to be, above all, relatively transparent, which is normally achieved by the techniques whose outputs are characterized by complete or medium transparency, such as complete or contour blending. </w:t>
      </w:r>
    </w:p>
    <w:p w14:paraId="7DCC7D14" w14:textId="21A93F51" w:rsidR="00AF6FD0" w:rsidRPr="00AF6FD0" w:rsidRDefault="00F272B8" w:rsidP="004105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 xml:space="preserve">Further, out of the three subtypes of complete blends, inclusive blends are least productive in the sample of commercial names, which is unsurprising, considering the fact that in this type one source word “includes the other(s) as part of its sound chain”, which is, normally, “only revealed by the orthography of the blend” (Ronneberger-Sibold 2006: 167) and consequently not a desirable name for a company or a product that aims to be distinguished in the market by its name, too. Here are some examples of inclusive blends from </w:t>
      </w:r>
      <w:r w:rsidR="00711C79">
        <w:rPr>
          <w:rFonts w:ascii="Times New Roman" w:hAnsi="Times New Roman" w:cs="Times New Roman"/>
          <w:sz w:val="24"/>
          <w:szCs w:val="24"/>
          <w:lang w:val="en-US"/>
        </w:rPr>
        <w:t>our</w:t>
      </w:r>
      <w:r>
        <w:rPr>
          <w:rFonts w:ascii="Times New Roman" w:hAnsi="Times New Roman" w:cs="Times New Roman"/>
          <w:sz w:val="24"/>
          <w:szCs w:val="24"/>
          <w:lang w:val="en-US"/>
        </w:rPr>
        <w:t xml:space="preserve"> sample of commercial names – </w:t>
      </w:r>
      <w:r w:rsidRPr="00231090">
        <w:rPr>
          <w:rFonts w:ascii="Times New Roman" w:hAnsi="Times New Roman" w:cs="Times New Roman"/>
          <w:i/>
          <w:iCs/>
          <w:sz w:val="24"/>
          <w:szCs w:val="24"/>
          <w:lang w:val="en-US"/>
        </w:rPr>
        <w:t>HURRAW!</w:t>
      </w:r>
      <w:r w:rsidRPr="00231090">
        <w:rPr>
          <w:rFonts w:ascii="Times New Roman" w:hAnsi="Times New Roman" w:cs="Times New Roman"/>
          <w:i/>
          <w:iCs/>
          <w:sz w:val="24"/>
          <w:szCs w:val="24"/>
          <w:vertAlign w:val="superscript"/>
          <w:lang w:val="en-US"/>
        </w:rPr>
        <w:t>®</w:t>
      </w:r>
      <w:r>
        <w:rPr>
          <w:rFonts w:ascii="Times New Roman" w:hAnsi="Times New Roman" w:cs="Times New Roman"/>
          <w:sz w:val="24"/>
          <w:szCs w:val="24"/>
          <w:lang w:val="en-US"/>
        </w:rPr>
        <w:t xml:space="preserve"> </w:t>
      </w:r>
      <w:r w:rsidRPr="004A5F06">
        <w:rPr>
          <w:rStyle w:val="IPA"/>
        </w:rPr>
        <w:t>/hə.'rɔː/</w:t>
      </w:r>
      <w:r w:rsidRPr="00231090">
        <w:rPr>
          <w:rFonts w:ascii="Times New Roman" w:hAnsi="Times New Roman" w:cs="Times New Roman"/>
          <w:sz w:val="24"/>
          <w:szCs w:val="24"/>
          <w:lang w:val="en-US"/>
        </w:rPr>
        <w:t xml:space="preserve"> </w:t>
      </w:r>
      <w:bookmarkStart w:id="12" w:name="_Hlk194485568"/>
      <w:r w:rsidR="00D44B5B" w:rsidRPr="00231090">
        <w:rPr>
          <w:rFonts w:ascii="Times New Roman" w:hAnsi="Times New Roman" w:cs="Times New Roman"/>
          <w:sz w:val="24"/>
          <w:szCs w:val="24"/>
          <w:lang w:val="en-US"/>
        </w:rPr>
        <w:t>←</w:t>
      </w:r>
      <w:bookmarkEnd w:id="12"/>
      <w:r w:rsidR="00D44B5B">
        <w:rPr>
          <w:rFonts w:ascii="Times New Roman" w:hAnsi="Times New Roman" w:cs="Times New Roman"/>
          <w:sz w:val="24"/>
          <w:szCs w:val="24"/>
          <w:lang w:val="en-US"/>
        </w:rPr>
        <w:t xml:space="preserve"> </w:t>
      </w:r>
      <w:r w:rsidRPr="00231090">
        <w:rPr>
          <w:rFonts w:ascii="Times New Roman" w:hAnsi="Times New Roman" w:cs="Times New Roman"/>
          <w:sz w:val="24"/>
          <w:szCs w:val="24"/>
          <w:lang w:val="en-US"/>
        </w:rPr>
        <w:t xml:space="preserve">hurrah </w:t>
      </w:r>
      <w:r w:rsidRPr="004A5F06">
        <w:rPr>
          <w:rFonts w:ascii="Doulos SIL" w:hAnsi="Doulos SIL" w:cs="Doulos SIL"/>
          <w:sz w:val="24"/>
          <w:szCs w:val="24"/>
          <w:lang w:val="en-US"/>
        </w:rPr>
        <w:t>/hə.ˈrɔː/</w:t>
      </w:r>
      <w:r>
        <w:rPr>
          <w:rFonts w:ascii="Times New Roman" w:hAnsi="Times New Roman" w:cs="Times New Roman"/>
          <w:sz w:val="24"/>
          <w:szCs w:val="24"/>
          <w:lang w:val="en-US"/>
        </w:rPr>
        <w:t xml:space="preserve"> </w:t>
      </w:r>
      <w:r w:rsidRPr="0023109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31090">
        <w:rPr>
          <w:rFonts w:ascii="Times New Roman" w:hAnsi="Times New Roman" w:cs="Times New Roman"/>
          <w:sz w:val="24"/>
          <w:szCs w:val="24"/>
          <w:lang w:val="en-US"/>
        </w:rPr>
        <w:t xml:space="preserve">raw </w:t>
      </w:r>
      <w:r w:rsidRPr="004A5F06">
        <w:rPr>
          <w:rFonts w:ascii="Doulos SIL" w:hAnsi="Doulos SIL" w:cs="Doulos SIL"/>
          <w:sz w:val="24"/>
          <w:szCs w:val="24"/>
          <w:lang w:val="en-US"/>
        </w:rPr>
        <w:t>/rɔː/</w:t>
      </w:r>
      <w:r>
        <w:rPr>
          <w:rFonts w:ascii="Times New Roman" w:hAnsi="Times New Roman" w:cs="Times New Roman"/>
          <w:sz w:val="24"/>
          <w:szCs w:val="24"/>
          <w:lang w:val="en-US"/>
        </w:rPr>
        <w:t xml:space="preserve"> and </w:t>
      </w:r>
      <w:r w:rsidRPr="00E45347">
        <w:rPr>
          <w:rFonts w:ascii="Times New Roman" w:hAnsi="Times New Roman" w:cs="Times New Roman"/>
          <w:i/>
          <w:iCs/>
          <w:sz w:val="24"/>
          <w:szCs w:val="24"/>
          <w:lang w:val="en-US"/>
        </w:rPr>
        <w:t>YipPEA!</w:t>
      </w:r>
      <w:r w:rsidRPr="00E45347">
        <w:rPr>
          <w:rFonts w:ascii="Times New Roman" w:hAnsi="Times New Roman" w:cs="Times New Roman"/>
          <w:i/>
          <w:iCs/>
          <w:sz w:val="24"/>
          <w:szCs w:val="24"/>
          <w:vertAlign w:val="superscript"/>
          <w:lang w:val="en-US"/>
        </w:rPr>
        <w:t>™</w:t>
      </w:r>
      <w:r w:rsidRPr="00E45347">
        <w:rPr>
          <w:rFonts w:ascii="Times New Roman" w:hAnsi="Times New Roman" w:cs="Times New Roman"/>
          <w:sz w:val="24"/>
          <w:szCs w:val="24"/>
          <w:lang w:val="en-US"/>
        </w:rPr>
        <w:t xml:space="preserve"> </w:t>
      </w:r>
      <w:r w:rsidR="007651E4" w:rsidRPr="004A5F06">
        <w:rPr>
          <w:rFonts w:ascii="Doulos SIL" w:hAnsi="Doulos SIL" w:cs="Doulos SIL"/>
          <w:sz w:val="24"/>
          <w:szCs w:val="24"/>
          <w:lang w:val="en-US"/>
        </w:rPr>
        <w:t>/jɪ.ˈpiː/</w:t>
      </w:r>
      <w:r w:rsidR="007651E4">
        <w:rPr>
          <w:rFonts w:ascii="Times New Roman" w:hAnsi="Times New Roman" w:cs="Times New Roman"/>
          <w:sz w:val="24"/>
          <w:szCs w:val="24"/>
          <w:lang w:val="en-US"/>
        </w:rPr>
        <w:t xml:space="preserve"> </w:t>
      </w:r>
      <w:r w:rsidRPr="00E4534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45347">
        <w:rPr>
          <w:rFonts w:ascii="Times New Roman" w:hAnsi="Times New Roman" w:cs="Times New Roman"/>
          <w:sz w:val="24"/>
          <w:szCs w:val="24"/>
          <w:lang w:val="en-US"/>
        </w:rPr>
        <w:t xml:space="preserve">yippee </w:t>
      </w:r>
      <w:r w:rsidRPr="004A5F06">
        <w:rPr>
          <w:rFonts w:ascii="Doulos SIL" w:hAnsi="Doulos SIL" w:cs="Doulos SIL"/>
          <w:sz w:val="24"/>
          <w:szCs w:val="24"/>
          <w:lang w:val="en-US"/>
        </w:rPr>
        <w:t>/jɪ.ˈpiː/</w:t>
      </w:r>
      <w:r>
        <w:rPr>
          <w:rFonts w:ascii="Times New Roman" w:hAnsi="Times New Roman" w:cs="Times New Roman"/>
          <w:sz w:val="24"/>
          <w:szCs w:val="24"/>
          <w:lang w:val="en-US"/>
        </w:rPr>
        <w:t xml:space="preserve"> </w:t>
      </w:r>
      <w:r w:rsidRPr="00E4534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45347">
        <w:rPr>
          <w:rFonts w:ascii="Times New Roman" w:hAnsi="Times New Roman" w:cs="Times New Roman"/>
          <w:sz w:val="24"/>
          <w:szCs w:val="24"/>
          <w:lang w:val="en-US"/>
        </w:rPr>
        <w:t xml:space="preserve">pea </w:t>
      </w:r>
      <w:r w:rsidRPr="004A5F06">
        <w:rPr>
          <w:rFonts w:ascii="Doulos SIL" w:hAnsi="Doulos SIL" w:cs="Doulos SIL"/>
          <w:sz w:val="24"/>
          <w:szCs w:val="24"/>
          <w:lang w:val="en-US"/>
        </w:rPr>
        <w:t>/piː/</w:t>
      </w:r>
      <w:r>
        <w:rPr>
          <w:rFonts w:ascii="Times New Roman" w:hAnsi="Times New Roman" w:cs="Times New Roman"/>
          <w:sz w:val="24"/>
          <w:szCs w:val="24"/>
          <w:lang w:val="en-US"/>
        </w:rPr>
        <w:t xml:space="preserve">. On the other hand, out of 44 complete blends in the newspaper sample, the most productive subtype (17 examples) is </w:t>
      </w:r>
      <w:r w:rsidR="00A80AF2">
        <w:rPr>
          <w:rFonts w:ascii="Times New Roman" w:hAnsi="Times New Roman" w:cs="Times New Roman"/>
          <w:sz w:val="24"/>
          <w:szCs w:val="24"/>
          <w:lang w:val="en-US"/>
        </w:rPr>
        <w:t>indeed</w:t>
      </w:r>
      <w:r>
        <w:rPr>
          <w:rFonts w:ascii="Times New Roman" w:hAnsi="Times New Roman" w:cs="Times New Roman"/>
          <w:sz w:val="24"/>
          <w:szCs w:val="24"/>
          <w:lang w:val="en-US"/>
        </w:rPr>
        <w:t xml:space="preserve"> inclusive blends (e.g., </w:t>
      </w:r>
      <w:r w:rsidRPr="007175B8">
        <w:rPr>
          <w:rFonts w:ascii="Times New Roman" w:hAnsi="Times New Roman" w:cs="Times New Roman"/>
          <w:i/>
          <w:iCs/>
          <w:sz w:val="24"/>
          <w:szCs w:val="24"/>
          <w:lang w:val="en-US"/>
        </w:rPr>
        <w:t>brew-tal</w:t>
      </w:r>
      <w:r w:rsidRPr="00812EA9">
        <w:rPr>
          <w:rFonts w:ascii="Times New Roman" w:hAnsi="Times New Roman" w:cs="Times New Roman"/>
          <w:sz w:val="24"/>
          <w:szCs w:val="24"/>
          <w:lang w:val="en-US"/>
        </w:rPr>
        <w:t xml:space="preserve"> </w:t>
      </w:r>
      <w:r w:rsidRPr="004A5F06">
        <w:rPr>
          <w:rFonts w:ascii="Doulos SIL" w:hAnsi="Doulos SIL" w:cs="Doulos SIL"/>
          <w:sz w:val="24"/>
          <w:szCs w:val="24"/>
          <w:lang w:val="en-US"/>
        </w:rPr>
        <w:t>/ˈbruː.təl/</w:t>
      </w:r>
      <w:r w:rsidRPr="00812EA9">
        <w:rPr>
          <w:rFonts w:ascii="Times New Roman" w:hAnsi="Times New Roman" w:cs="Times New Roman"/>
          <w:sz w:val="24"/>
          <w:szCs w:val="24"/>
          <w:lang w:val="en-US"/>
        </w:rPr>
        <w:t xml:space="preserve"> </w:t>
      </w:r>
      <w:r w:rsidRPr="007E6D2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12EA9">
        <w:rPr>
          <w:rFonts w:ascii="Times New Roman" w:hAnsi="Times New Roman" w:cs="Times New Roman"/>
          <w:sz w:val="24"/>
          <w:szCs w:val="24"/>
          <w:lang w:val="en-US"/>
        </w:rPr>
        <w:t xml:space="preserve">brew </w:t>
      </w:r>
      <w:r w:rsidRPr="004A5F06">
        <w:rPr>
          <w:rFonts w:ascii="Doulos SIL" w:hAnsi="Doulos SIL" w:cs="Doulos SIL"/>
          <w:sz w:val="24"/>
          <w:szCs w:val="24"/>
          <w:lang w:val="en-US"/>
        </w:rPr>
        <w:t>/bruː/</w:t>
      </w:r>
      <w:r>
        <w:rPr>
          <w:rFonts w:ascii="Times New Roman" w:hAnsi="Times New Roman" w:cs="Times New Roman"/>
          <w:sz w:val="24"/>
          <w:szCs w:val="24"/>
          <w:lang w:val="en-US"/>
        </w:rPr>
        <w:t xml:space="preserve"> </w:t>
      </w:r>
      <w:r w:rsidRPr="007E6D2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12EA9">
        <w:rPr>
          <w:rFonts w:ascii="Times New Roman" w:hAnsi="Times New Roman" w:cs="Times New Roman"/>
          <w:sz w:val="24"/>
          <w:szCs w:val="24"/>
          <w:lang w:val="en-US"/>
        </w:rPr>
        <w:t xml:space="preserve">brutal </w:t>
      </w:r>
      <w:r w:rsidRPr="004A5F06">
        <w:rPr>
          <w:rFonts w:ascii="Doulos SIL" w:hAnsi="Doulos SIL" w:cs="Doulos SIL"/>
          <w:sz w:val="24"/>
          <w:szCs w:val="24"/>
          <w:lang w:val="en-US"/>
        </w:rPr>
        <w:t>/ˈbruː.təl/</w:t>
      </w:r>
      <w:r>
        <w:rPr>
          <w:rFonts w:ascii="Times New Roman" w:hAnsi="Times New Roman" w:cs="Times New Roman"/>
          <w:sz w:val="24"/>
          <w:szCs w:val="24"/>
          <w:lang w:val="en-US"/>
        </w:rPr>
        <w:t xml:space="preserve">, </w:t>
      </w:r>
      <w:r w:rsidRPr="007175B8">
        <w:rPr>
          <w:rFonts w:ascii="Times New Roman" w:hAnsi="Times New Roman" w:cs="Times New Roman"/>
          <w:i/>
          <w:iCs/>
          <w:sz w:val="24"/>
          <w:szCs w:val="24"/>
          <w:lang w:val="en-US"/>
        </w:rPr>
        <w:t>eye-dea</w:t>
      </w:r>
      <w:r w:rsidRPr="007175B8">
        <w:rPr>
          <w:rFonts w:ascii="Times New Roman" w:hAnsi="Times New Roman" w:cs="Times New Roman"/>
          <w:sz w:val="24"/>
          <w:szCs w:val="24"/>
          <w:lang w:val="en-US"/>
        </w:rPr>
        <w:t xml:space="preserve"> </w:t>
      </w:r>
      <w:r w:rsidRPr="004A5F06">
        <w:rPr>
          <w:rFonts w:ascii="Doulos SIL" w:hAnsi="Doulos SIL" w:cs="Doulos SIL"/>
          <w:sz w:val="24"/>
          <w:szCs w:val="24"/>
          <w:lang w:val="en-US"/>
        </w:rPr>
        <w:t>/aɪ.ˈdɪə/</w:t>
      </w:r>
      <w:r w:rsidRPr="007175B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175B8">
        <w:rPr>
          <w:rFonts w:ascii="Times New Roman" w:hAnsi="Times New Roman" w:cs="Times New Roman"/>
          <w:sz w:val="24"/>
          <w:szCs w:val="24"/>
          <w:lang w:val="en-US"/>
        </w:rPr>
        <w:t xml:space="preserve">eye </w:t>
      </w:r>
      <w:r w:rsidRPr="004A5F06">
        <w:rPr>
          <w:rFonts w:ascii="Doulos SIL" w:hAnsi="Doulos SIL" w:cs="Doulos SIL"/>
          <w:sz w:val="24"/>
          <w:szCs w:val="24"/>
          <w:lang w:val="en-US"/>
        </w:rPr>
        <w:t>/aɪ/</w:t>
      </w:r>
      <w:r>
        <w:rPr>
          <w:rFonts w:ascii="Times New Roman" w:hAnsi="Times New Roman" w:cs="Times New Roman"/>
          <w:sz w:val="24"/>
          <w:szCs w:val="24"/>
          <w:lang w:val="en-US"/>
        </w:rPr>
        <w:t xml:space="preserve"> </w:t>
      </w:r>
      <w:bookmarkStart w:id="13" w:name="_Hlk194487474"/>
      <w:r w:rsidRPr="007175B8">
        <w:rPr>
          <w:rFonts w:ascii="Times New Roman" w:hAnsi="Times New Roman" w:cs="Times New Roman"/>
          <w:sz w:val="24"/>
          <w:szCs w:val="24"/>
          <w:lang w:val="en-US"/>
        </w:rPr>
        <w:t>×</w:t>
      </w:r>
      <w:bookmarkEnd w:id="13"/>
      <w:r>
        <w:rPr>
          <w:rFonts w:ascii="Times New Roman" w:hAnsi="Times New Roman" w:cs="Times New Roman"/>
          <w:sz w:val="24"/>
          <w:szCs w:val="24"/>
          <w:lang w:val="en-US"/>
        </w:rPr>
        <w:t xml:space="preserve"> </w:t>
      </w:r>
      <w:r w:rsidRPr="007175B8">
        <w:rPr>
          <w:rFonts w:ascii="Times New Roman" w:hAnsi="Times New Roman" w:cs="Times New Roman"/>
          <w:sz w:val="24"/>
          <w:szCs w:val="24"/>
          <w:lang w:val="en-US"/>
        </w:rPr>
        <w:t xml:space="preserve">idea </w:t>
      </w:r>
      <w:r w:rsidRPr="004A5F06">
        <w:rPr>
          <w:rFonts w:ascii="Doulos SIL" w:hAnsi="Doulos SIL" w:cs="Doulos SIL"/>
          <w:sz w:val="24"/>
          <w:szCs w:val="24"/>
          <w:lang w:val="en-US"/>
        </w:rPr>
        <w:t>/aɪ.ˈdɪə/</w:t>
      </w:r>
      <w:r>
        <w:rPr>
          <w:rFonts w:ascii="Times New Roman" w:hAnsi="Times New Roman" w:cs="Times New Roman"/>
          <w:sz w:val="24"/>
          <w:szCs w:val="24"/>
          <w:lang w:val="en-US"/>
        </w:rPr>
        <w:t xml:space="preserve">, </w:t>
      </w:r>
      <w:r w:rsidRPr="00244098">
        <w:rPr>
          <w:rFonts w:ascii="Times New Roman" w:hAnsi="Times New Roman" w:cs="Times New Roman"/>
          <w:i/>
          <w:iCs/>
          <w:sz w:val="24"/>
          <w:szCs w:val="24"/>
          <w:lang w:val="en-US"/>
        </w:rPr>
        <w:t>loo-dicrous</w:t>
      </w:r>
      <w:r w:rsidRPr="00244098">
        <w:rPr>
          <w:rFonts w:ascii="Times New Roman" w:hAnsi="Times New Roman" w:cs="Times New Roman"/>
          <w:sz w:val="24"/>
          <w:szCs w:val="24"/>
          <w:lang w:val="en-US"/>
        </w:rPr>
        <w:t xml:space="preserve"> </w:t>
      </w:r>
      <w:r w:rsidRPr="004A5F06">
        <w:rPr>
          <w:rFonts w:ascii="Doulos SIL" w:hAnsi="Doulos SIL" w:cs="Doulos SIL"/>
          <w:sz w:val="24"/>
          <w:szCs w:val="24"/>
          <w:lang w:val="en-US"/>
        </w:rPr>
        <w:t>/ˈluː.dɪ.krəs/</w:t>
      </w:r>
      <w:r w:rsidRPr="0024409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44098">
        <w:rPr>
          <w:rFonts w:ascii="Times New Roman" w:hAnsi="Times New Roman" w:cs="Times New Roman"/>
          <w:sz w:val="24"/>
          <w:szCs w:val="24"/>
          <w:lang w:val="en-US"/>
        </w:rPr>
        <w:t xml:space="preserve">loo </w:t>
      </w:r>
      <w:r w:rsidRPr="004A5F06">
        <w:rPr>
          <w:rFonts w:ascii="Doulos SIL" w:hAnsi="Doulos SIL" w:cs="Doulos SIL"/>
          <w:sz w:val="24"/>
          <w:szCs w:val="24"/>
          <w:lang w:val="en-US"/>
        </w:rPr>
        <w:t>/luː/</w:t>
      </w:r>
      <w:r>
        <w:rPr>
          <w:rFonts w:ascii="Times New Roman" w:hAnsi="Times New Roman" w:cs="Times New Roman"/>
          <w:sz w:val="24"/>
          <w:szCs w:val="24"/>
          <w:lang w:val="en-US"/>
        </w:rPr>
        <w:t xml:space="preserve"> </w:t>
      </w:r>
      <w:r w:rsidRPr="0024409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44098">
        <w:rPr>
          <w:rFonts w:ascii="Times New Roman" w:hAnsi="Times New Roman" w:cs="Times New Roman"/>
          <w:sz w:val="24"/>
          <w:szCs w:val="24"/>
          <w:lang w:val="en-US"/>
        </w:rPr>
        <w:t xml:space="preserve">ludicrous </w:t>
      </w:r>
      <w:r w:rsidRPr="004A5F06">
        <w:rPr>
          <w:rFonts w:ascii="Doulos SIL" w:hAnsi="Doulos SIL" w:cs="Doulos SIL"/>
          <w:sz w:val="24"/>
          <w:szCs w:val="24"/>
          <w:lang w:val="en-US"/>
        </w:rPr>
        <w:t>/ˈluː.dɪ.krəs/</w:t>
      </w:r>
      <w:r>
        <w:rPr>
          <w:rFonts w:ascii="Times New Roman" w:hAnsi="Times New Roman" w:cs="Times New Roman"/>
          <w:sz w:val="24"/>
          <w:szCs w:val="24"/>
          <w:lang w:val="en-US"/>
        </w:rPr>
        <w:t xml:space="preserve">, or </w:t>
      </w:r>
      <w:r w:rsidRPr="00AC3316">
        <w:rPr>
          <w:rFonts w:ascii="Times New Roman" w:hAnsi="Times New Roman" w:cs="Times New Roman"/>
          <w:i/>
          <w:iCs/>
          <w:sz w:val="24"/>
          <w:szCs w:val="24"/>
          <w:lang w:val="en-US"/>
        </w:rPr>
        <w:t>repli-kate</w:t>
      </w:r>
      <w:r w:rsidRPr="00AC3316">
        <w:rPr>
          <w:rFonts w:ascii="Times New Roman" w:hAnsi="Times New Roman" w:cs="Times New Roman"/>
          <w:sz w:val="24"/>
          <w:szCs w:val="24"/>
          <w:lang w:val="en-US"/>
        </w:rPr>
        <w:t xml:space="preserve"> </w:t>
      </w:r>
      <w:r w:rsidRPr="004A5F06">
        <w:rPr>
          <w:rFonts w:ascii="Doulos SIL" w:hAnsi="Doulos SIL" w:cs="Doulos SIL"/>
          <w:sz w:val="24"/>
          <w:szCs w:val="24"/>
          <w:lang w:val="en-US"/>
        </w:rPr>
        <w:t>/ˈrep.lɪ.keɪt/</w:t>
      </w:r>
      <w:r w:rsidRPr="00AC331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C3316">
        <w:rPr>
          <w:rFonts w:ascii="Times New Roman" w:hAnsi="Times New Roman" w:cs="Times New Roman"/>
          <w:sz w:val="24"/>
          <w:szCs w:val="24"/>
          <w:lang w:val="en-US"/>
        </w:rPr>
        <w:t xml:space="preserve">replicate </w:t>
      </w:r>
      <w:r w:rsidRPr="004A5F06">
        <w:rPr>
          <w:rFonts w:ascii="Doulos SIL" w:hAnsi="Doulos SIL" w:cs="Doulos SIL"/>
          <w:sz w:val="24"/>
          <w:szCs w:val="24"/>
          <w:lang w:val="en-US"/>
        </w:rPr>
        <w:t>/ˈrep.lɪ.keɪt/</w:t>
      </w:r>
      <w:r w:rsidRPr="00AC331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C3316">
        <w:rPr>
          <w:rFonts w:ascii="Times New Roman" w:hAnsi="Times New Roman" w:cs="Times New Roman"/>
          <w:sz w:val="24"/>
          <w:szCs w:val="24"/>
          <w:lang w:val="en-US"/>
        </w:rPr>
        <w:t>Kate</w:t>
      </w:r>
      <w:r>
        <w:rPr>
          <w:rFonts w:ascii="Times New Roman" w:hAnsi="Times New Roman" w:cs="Times New Roman"/>
          <w:sz w:val="24"/>
          <w:szCs w:val="24"/>
          <w:lang w:val="en-US"/>
        </w:rPr>
        <w:t xml:space="preserve"> </w:t>
      </w:r>
      <w:r w:rsidRPr="004A5F06">
        <w:rPr>
          <w:rFonts w:ascii="Doulos SIL" w:hAnsi="Doulos SIL" w:cs="Doulos SIL"/>
          <w:sz w:val="24"/>
          <w:szCs w:val="24"/>
          <w:lang w:val="en-US"/>
        </w:rPr>
        <w:t>/keɪt/</w:t>
      </w:r>
      <w:r w:rsidRPr="00AC3316">
        <w:rPr>
          <w:rFonts w:ascii="Times New Roman" w:hAnsi="Times New Roman" w:cs="Times New Roman"/>
          <w:sz w:val="24"/>
          <w:szCs w:val="24"/>
          <w:lang w:val="en-US"/>
        </w:rPr>
        <w:t xml:space="preserve"> (Middleton)</w:t>
      </w:r>
      <w:r>
        <w:rPr>
          <w:rFonts w:ascii="Times New Roman" w:hAnsi="Times New Roman" w:cs="Times New Roman"/>
          <w:sz w:val="24"/>
          <w:szCs w:val="24"/>
          <w:lang w:val="en-US"/>
        </w:rPr>
        <w:t xml:space="preserve">), since in newspapers it is much more important that the blend is relatively transparent and therefore intelligible for its readers (cf. Ronneberger-Sibold 2006: passim). </w:t>
      </w:r>
      <w:r w:rsidRPr="0052508C">
        <w:rPr>
          <w:rFonts w:ascii="Times New Roman" w:hAnsi="Times New Roman" w:cs="Times New Roman"/>
          <w:sz w:val="24"/>
          <w:szCs w:val="24"/>
          <w:lang w:val="en-US"/>
        </w:rPr>
        <w:t xml:space="preserve">What can also be observed with regard to the inclusive blends in </w:t>
      </w:r>
      <w:r>
        <w:rPr>
          <w:rFonts w:ascii="Times New Roman" w:hAnsi="Times New Roman" w:cs="Times New Roman"/>
          <w:sz w:val="24"/>
          <w:szCs w:val="24"/>
          <w:lang w:val="en-US"/>
        </w:rPr>
        <w:t>our</w:t>
      </w:r>
      <w:r w:rsidRPr="0052508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sample of </w:t>
      </w:r>
      <w:r w:rsidRPr="0052508C">
        <w:rPr>
          <w:rFonts w:ascii="Times New Roman" w:hAnsi="Times New Roman" w:cs="Times New Roman"/>
          <w:sz w:val="24"/>
          <w:szCs w:val="24"/>
          <w:lang w:val="en-US"/>
        </w:rPr>
        <w:t>newspaper blend</w:t>
      </w:r>
      <w:r>
        <w:rPr>
          <w:rFonts w:ascii="Times New Roman" w:hAnsi="Times New Roman" w:cs="Times New Roman"/>
          <w:sz w:val="24"/>
          <w:szCs w:val="24"/>
          <w:lang w:val="en-US"/>
        </w:rPr>
        <w:t xml:space="preserve">s </w:t>
      </w:r>
      <w:r w:rsidRPr="0052508C">
        <w:rPr>
          <w:rFonts w:ascii="Times New Roman" w:hAnsi="Times New Roman" w:cs="Times New Roman"/>
          <w:sz w:val="24"/>
          <w:szCs w:val="24"/>
          <w:lang w:val="en-US"/>
        </w:rPr>
        <w:t>is the</w:t>
      </w:r>
      <w:r>
        <w:rPr>
          <w:rFonts w:ascii="Times New Roman" w:hAnsi="Times New Roman" w:cs="Times New Roman"/>
          <w:sz w:val="24"/>
          <w:szCs w:val="24"/>
          <w:lang w:val="en-US"/>
        </w:rPr>
        <w:t>ir</w:t>
      </w:r>
      <w:r w:rsidRPr="0052508C">
        <w:rPr>
          <w:rFonts w:ascii="Times New Roman" w:hAnsi="Times New Roman" w:cs="Times New Roman"/>
          <w:sz w:val="24"/>
          <w:szCs w:val="24"/>
          <w:lang w:val="en-US"/>
        </w:rPr>
        <w:t xml:space="preserve"> </w:t>
      </w:r>
      <w:r>
        <w:rPr>
          <w:rFonts w:ascii="Times New Roman" w:hAnsi="Times New Roman" w:cs="Times New Roman"/>
          <w:sz w:val="24"/>
          <w:szCs w:val="24"/>
          <w:lang w:val="en-US"/>
        </w:rPr>
        <w:t>extensive</w:t>
      </w:r>
      <w:r w:rsidRPr="0052508C">
        <w:rPr>
          <w:rFonts w:ascii="Times New Roman" w:hAnsi="Times New Roman" w:cs="Times New Roman"/>
          <w:sz w:val="24"/>
          <w:szCs w:val="24"/>
          <w:lang w:val="en-US"/>
        </w:rPr>
        <w:t xml:space="preserve"> use of </w:t>
      </w:r>
      <w:r>
        <w:rPr>
          <w:rFonts w:ascii="Times New Roman" w:hAnsi="Times New Roman" w:cs="Times New Roman"/>
          <w:sz w:val="24"/>
          <w:szCs w:val="24"/>
          <w:lang w:val="en-US"/>
        </w:rPr>
        <w:t xml:space="preserve">a </w:t>
      </w:r>
      <w:r w:rsidRPr="0052508C">
        <w:rPr>
          <w:rFonts w:ascii="Times New Roman" w:hAnsi="Times New Roman" w:cs="Times New Roman"/>
          <w:sz w:val="24"/>
          <w:szCs w:val="24"/>
          <w:lang w:val="en-US"/>
        </w:rPr>
        <w:t xml:space="preserve">hyphen. </w:t>
      </w:r>
      <w:r w:rsidRPr="0065281D">
        <w:rPr>
          <w:rFonts w:ascii="Times New Roman" w:hAnsi="Times New Roman" w:cs="Times New Roman"/>
          <w:sz w:val="24"/>
          <w:szCs w:val="24"/>
          <w:lang w:val="en-US"/>
        </w:rPr>
        <w:t>Namely,</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i</w:t>
      </w:r>
      <w:r w:rsidRPr="0052508C">
        <w:rPr>
          <w:rFonts w:ascii="Times New Roman" w:hAnsi="Times New Roman" w:cs="Times New Roman"/>
          <w:sz w:val="24"/>
          <w:szCs w:val="24"/>
          <w:lang w:val="en-US"/>
        </w:rPr>
        <w:t xml:space="preserve">t is used in all 17 </w:t>
      </w:r>
      <w:r>
        <w:rPr>
          <w:rFonts w:ascii="Times New Roman" w:hAnsi="Times New Roman" w:cs="Times New Roman"/>
          <w:sz w:val="24"/>
          <w:szCs w:val="24"/>
          <w:lang w:val="en-US"/>
        </w:rPr>
        <w:t xml:space="preserve">newspaper </w:t>
      </w:r>
      <w:r w:rsidRPr="0052508C">
        <w:rPr>
          <w:rFonts w:ascii="Times New Roman" w:hAnsi="Times New Roman" w:cs="Times New Roman"/>
          <w:sz w:val="24"/>
          <w:szCs w:val="24"/>
          <w:lang w:val="en-US"/>
        </w:rPr>
        <w:t xml:space="preserve">examples, most probably to </w:t>
      </w:r>
      <w:r>
        <w:rPr>
          <w:rFonts w:ascii="Times New Roman" w:hAnsi="Times New Roman" w:cs="Times New Roman"/>
          <w:sz w:val="24"/>
          <w:szCs w:val="24"/>
          <w:lang w:val="en-US"/>
        </w:rPr>
        <w:t xml:space="preserve">further </w:t>
      </w:r>
      <w:r w:rsidRPr="0052508C">
        <w:rPr>
          <w:rFonts w:ascii="Times New Roman" w:hAnsi="Times New Roman" w:cs="Times New Roman"/>
          <w:sz w:val="24"/>
          <w:szCs w:val="24"/>
          <w:lang w:val="en-US"/>
        </w:rPr>
        <w:t>facilitate the</w:t>
      </w:r>
      <w:r>
        <w:rPr>
          <w:rFonts w:ascii="Times New Roman" w:hAnsi="Times New Roman" w:cs="Times New Roman"/>
          <w:sz w:val="24"/>
          <w:szCs w:val="24"/>
          <w:lang w:val="en-US"/>
        </w:rPr>
        <w:t>ir</w:t>
      </w:r>
      <w:r w:rsidRPr="0052508C">
        <w:rPr>
          <w:rFonts w:ascii="Times New Roman" w:hAnsi="Times New Roman" w:cs="Times New Roman"/>
          <w:sz w:val="24"/>
          <w:szCs w:val="24"/>
          <w:lang w:val="en-US"/>
        </w:rPr>
        <w:t xml:space="preserve"> </w:t>
      </w:r>
      <w:r>
        <w:rPr>
          <w:rFonts w:ascii="Times New Roman" w:hAnsi="Times New Roman" w:cs="Times New Roman"/>
          <w:sz w:val="24"/>
          <w:szCs w:val="24"/>
          <w:lang w:val="en-US"/>
        </w:rPr>
        <w:t>understanding</w:t>
      </w:r>
      <w:r w:rsidRPr="0052508C">
        <w:rPr>
          <w:rFonts w:ascii="Times New Roman" w:hAnsi="Times New Roman" w:cs="Times New Roman"/>
          <w:sz w:val="24"/>
          <w:szCs w:val="24"/>
          <w:lang w:val="en-US"/>
        </w:rPr>
        <w:t>.</w:t>
      </w:r>
      <w:r>
        <w:rPr>
          <w:rFonts w:ascii="Times New Roman" w:hAnsi="Times New Roman" w:cs="Times New Roman"/>
          <w:sz w:val="24"/>
          <w:szCs w:val="24"/>
          <w:lang w:val="en-US"/>
        </w:rPr>
        <w:t xml:space="preserve"> The tendency towards using a hyphen is also observed for other types of newspaper blends, which is evidenced by as many as 46 such examples in the analyzed dataset. </w:t>
      </w:r>
      <w:r w:rsidRPr="00BE2519">
        <w:rPr>
          <w:rFonts w:ascii="Times New Roman" w:hAnsi="Times New Roman" w:cs="Times New Roman"/>
          <w:sz w:val="24"/>
          <w:szCs w:val="24"/>
          <w:lang w:val="en-US"/>
        </w:rPr>
        <w:t>Contrary to this</w:t>
      </w:r>
      <w:r>
        <w:rPr>
          <w:rFonts w:ascii="Times New Roman" w:hAnsi="Times New Roman" w:cs="Times New Roman"/>
          <w:sz w:val="24"/>
          <w:szCs w:val="24"/>
          <w:lang w:val="en-US"/>
        </w:rPr>
        <w:t xml:space="preserve">, as few as </w:t>
      </w:r>
      <w:r w:rsidR="001D3F8C">
        <w:rPr>
          <w:rFonts w:ascii="Times New Roman" w:hAnsi="Times New Roman" w:cs="Times New Roman"/>
          <w:sz w:val="24"/>
          <w:szCs w:val="24"/>
          <w:lang w:val="en-US"/>
        </w:rPr>
        <w:t>five</w:t>
      </w:r>
      <w:r>
        <w:rPr>
          <w:rFonts w:ascii="Times New Roman" w:hAnsi="Times New Roman" w:cs="Times New Roman"/>
          <w:sz w:val="24"/>
          <w:szCs w:val="24"/>
          <w:lang w:val="en-US"/>
        </w:rPr>
        <w:t xml:space="preserve"> hyphenated examples of blends are attested in the sample of commercial names. Interestingly enough, in </w:t>
      </w:r>
      <w:r>
        <w:rPr>
          <w:rFonts w:ascii="Times New Roman" w:hAnsi="Times New Roman" w:cs="Times New Roman"/>
          <w:sz w:val="24"/>
          <w:szCs w:val="24"/>
        </w:rPr>
        <w:t>Danilović Jeremić &amp; Josijević’s (2019a: 10) dataset of trademarks and brand names, hyphenated blends were also conspicuously absent.</w:t>
      </w:r>
    </w:p>
    <w:p w14:paraId="0FDD7F89" w14:textId="23A3BD91" w:rsidR="008B33A7" w:rsidRPr="008F07F4" w:rsidRDefault="00AF6FD0" w:rsidP="008F07F4">
      <w:pPr>
        <w:spacing w:after="0" w:line="240" w:lineRule="auto"/>
        <w:ind w:firstLine="706"/>
        <w:jc w:val="both"/>
        <w:rPr>
          <w:rFonts w:ascii="Times New Roman" w:hAnsi="Times New Roman" w:cs="Times New Roman"/>
          <w:sz w:val="24"/>
          <w:szCs w:val="24"/>
        </w:rPr>
      </w:pPr>
      <w:r w:rsidRPr="00AF6FD0">
        <w:rPr>
          <w:rFonts w:ascii="Times New Roman" w:hAnsi="Times New Roman" w:cs="Times New Roman"/>
          <w:sz w:val="24"/>
          <w:szCs w:val="24"/>
        </w:rPr>
        <w:t xml:space="preserve">While this analysis focuses on written data, it is worth noting that, in spoken language, speakers have other means at their disposal to achieve effects similar to those of the hyphen. Prosodic features such as pauses, pitch modulation, changes in tone (e.g., from fall to high-fall), and variations in volume can all be used to emphasize the </w:t>
      </w:r>
      <w:r w:rsidR="007D3509">
        <w:rPr>
          <w:rFonts w:ascii="Times New Roman" w:hAnsi="Times New Roman" w:cs="Times New Roman"/>
          <w:sz w:val="24"/>
          <w:szCs w:val="24"/>
        </w:rPr>
        <w:t>way</w:t>
      </w:r>
      <w:r w:rsidRPr="00AF6FD0">
        <w:rPr>
          <w:rFonts w:ascii="Times New Roman" w:hAnsi="Times New Roman" w:cs="Times New Roman"/>
          <w:sz w:val="24"/>
          <w:szCs w:val="24"/>
        </w:rPr>
        <w:t xml:space="preserve"> </w:t>
      </w:r>
      <w:r w:rsidR="005B3098" w:rsidRPr="005B3098">
        <w:rPr>
          <w:rFonts w:ascii="Times New Roman" w:hAnsi="Times New Roman" w:cs="Times New Roman"/>
          <w:sz w:val="24"/>
          <w:szCs w:val="24"/>
        </w:rPr>
        <w:t>blends are uttered</w:t>
      </w:r>
      <w:r w:rsidRPr="00AF6FD0">
        <w:rPr>
          <w:rFonts w:ascii="Times New Roman" w:hAnsi="Times New Roman" w:cs="Times New Roman"/>
          <w:sz w:val="24"/>
          <w:szCs w:val="24"/>
        </w:rPr>
        <w:t xml:space="preserve">. These strategies can help clarify structure </w:t>
      </w:r>
      <w:r w:rsidR="005B3098">
        <w:rPr>
          <w:rFonts w:ascii="Times New Roman" w:hAnsi="Times New Roman" w:cs="Times New Roman"/>
          <w:sz w:val="24"/>
          <w:szCs w:val="24"/>
        </w:rPr>
        <w:t>and</w:t>
      </w:r>
      <w:r w:rsidRPr="00AF6FD0">
        <w:rPr>
          <w:rFonts w:ascii="Times New Roman" w:hAnsi="Times New Roman" w:cs="Times New Roman"/>
          <w:sz w:val="24"/>
          <w:szCs w:val="24"/>
        </w:rPr>
        <w:t xml:space="preserve"> meaning in ways parallel to visual punctuation in writing.</w:t>
      </w:r>
    </w:p>
    <w:p w14:paraId="24C9A3B4" w14:textId="23ED30F1" w:rsidR="008B33A7" w:rsidRDefault="008B33A7" w:rsidP="00F272B8">
      <w:pPr>
        <w:spacing w:after="0" w:line="240" w:lineRule="auto"/>
        <w:ind w:firstLine="706"/>
        <w:jc w:val="both"/>
        <w:rPr>
          <w:rFonts w:ascii="Times New Roman" w:hAnsi="Times New Roman" w:cs="Times New Roman"/>
          <w:sz w:val="24"/>
          <w:szCs w:val="24"/>
          <w:lang w:val="en-US"/>
        </w:rPr>
      </w:pPr>
      <w:r w:rsidRPr="008B33A7">
        <w:rPr>
          <w:rFonts w:ascii="Times New Roman" w:hAnsi="Times New Roman" w:cs="Times New Roman"/>
          <w:sz w:val="24"/>
          <w:szCs w:val="24"/>
          <w:lang w:val="en-US"/>
        </w:rPr>
        <w:t xml:space="preserve">In order to determine whether the observed differences in the frequency distributions of the four blending techniques in the two qualitatively different samples of blends are statistically significant at </w:t>
      </w:r>
      <w:r w:rsidRPr="00F04E18">
        <w:rPr>
          <w:rFonts w:ascii="Times New Roman" w:hAnsi="Times New Roman" w:cs="Times New Roman"/>
          <w:i/>
          <w:iCs/>
          <w:sz w:val="24"/>
          <w:szCs w:val="24"/>
          <w:lang w:val="en-US"/>
        </w:rPr>
        <w:t>p</w:t>
      </w:r>
      <w:r w:rsidRPr="008B33A7">
        <w:rPr>
          <w:rFonts w:ascii="Times New Roman" w:hAnsi="Times New Roman" w:cs="Times New Roman"/>
          <w:sz w:val="24"/>
          <w:szCs w:val="24"/>
          <w:lang w:val="en-US"/>
        </w:rPr>
        <w:t xml:space="preserve"> &lt; 0.05, the Chi-square test for goodness-of-fit was performed using R version 4.4.3. This statistical hypothesis test evaluates whether a random sample is representative of the whole population. The null hypothesis assumes that there is no significant difference between the observed and expected frequencies.</w:t>
      </w:r>
      <w:r w:rsidR="008F07F4">
        <w:rPr>
          <w:rFonts w:ascii="Times New Roman" w:hAnsi="Times New Roman" w:cs="Times New Roman"/>
          <w:sz w:val="24"/>
          <w:szCs w:val="24"/>
          <w:lang w:val="en-US"/>
        </w:rPr>
        <w:t xml:space="preserve"> </w:t>
      </w:r>
      <w:r w:rsidRPr="008B33A7">
        <w:rPr>
          <w:rFonts w:ascii="Times New Roman" w:hAnsi="Times New Roman" w:cs="Times New Roman"/>
          <w:sz w:val="24"/>
          <w:szCs w:val="24"/>
          <w:lang w:val="en-US"/>
        </w:rPr>
        <w:t xml:space="preserve">Accordingly, all expected proportions are 0.25. The alternative hypothesis assumes that there is a significant difference between the observed and expected values, and that it is due to the specific morphotactic transparency requirements of the domain in question. To ensure reproducibility, the analyses were conducted using R’s built-in </w:t>
      </w:r>
      <w:r w:rsidRPr="008B33A7">
        <w:rPr>
          <w:rFonts w:ascii="Courier New" w:hAnsi="Courier New" w:cs="Courier New"/>
          <w:sz w:val="24"/>
          <w:szCs w:val="24"/>
          <w:lang w:val="en-US"/>
        </w:rPr>
        <w:t>chisq.test()</w:t>
      </w:r>
      <w:r w:rsidRPr="008B33A7">
        <w:rPr>
          <w:rFonts w:ascii="Times New Roman" w:hAnsi="Times New Roman" w:cs="Times New Roman"/>
          <w:sz w:val="24"/>
          <w:szCs w:val="24"/>
          <w:lang w:val="en-US"/>
        </w:rPr>
        <w:t xml:space="preserve"> function from the base </w:t>
      </w:r>
      <w:r w:rsidRPr="008B33A7">
        <w:rPr>
          <w:rFonts w:ascii="Courier New" w:hAnsi="Courier New" w:cs="Courier New"/>
          <w:sz w:val="24"/>
          <w:szCs w:val="24"/>
          <w:lang w:val="en-US"/>
        </w:rPr>
        <w:t xml:space="preserve">stats </w:t>
      </w:r>
      <w:r w:rsidRPr="008B33A7">
        <w:rPr>
          <w:rFonts w:ascii="Times New Roman" w:hAnsi="Times New Roman" w:cs="Times New Roman"/>
          <w:sz w:val="24"/>
          <w:szCs w:val="24"/>
          <w:lang w:val="en-US"/>
        </w:rPr>
        <w:t xml:space="preserve">package, and the computational environment (including R and package versions) was documented using the </w:t>
      </w:r>
      <w:r w:rsidRPr="008B33A7">
        <w:rPr>
          <w:rFonts w:ascii="Courier New" w:hAnsi="Courier New" w:cs="Courier New"/>
          <w:sz w:val="24"/>
          <w:szCs w:val="24"/>
          <w:lang w:val="en-US"/>
        </w:rPr>
        <w:t>devtools</w:t>
      </w:r>
      <w:r w:rsidRPr="008B33A7">
        <w:rPr>
          <w:rFonts w:ascii="Times New Roman" w:hAnsi="Times New Roman" w:cs="Times New Roman"/>
          <w:sz w:val="24"/>
          <w:szCs w:val="24"/>
          <w:lang w:val="en-US"/>
        </w:rPr>
        <w:t xml:space="preserve"> (v2.4.5) and </w:t>
      </w:r>
      <w:r w:rsidRPr="008B33A7">
        <w:rPr>
          <w:rFonts w:ascii="Courier New" w:hAnsi="Courier New" w:cs="Courier New"/>
          <w:sz w:val="24"/>
          <w:szCs w:val="24"/>
          <w:lang w:val="en-US"/>
        </w:rPr>
        <w:t>sessioninfo</w:t>
      </w:r>
      <w:r w:rsidRPr="008B33A7">
        <w:rPr>
          <w:rFonts w:ascii="Times New Roman" w:hAnsi="Times New Roman" w:cs="Times New Roman"/>
          <w:sz w:val="24"/>
          <w:szCs w:val="24"/>
          <w:lang w:val="en-US"/>
        </w:rPr>
        <w:t xml:space="preserve"> (v1.2.3) packages</w:t>
      </w:r>
      <w:r w:rsidR="0070192D">
        <w:rPr>
          <w:rFonts w:ascii="Times New Roman" w:hAnsi="Times New Roman" w:cs="Times New Roman"/>
          <w:sz w:val="24"/>
          <w:szCs w:val="24"/>
          <w:lang w:val="en-US"/>
        </w:rPr>
        <w:t>.</w:t>
      </w:r>
    </w:p>
    <w:p w14:paraId="4D3EC208" w14:textId="77777777" w:rsidR="00F272B8" w:rsidRDefault="00F272B8" w:rsidP="00F272B8">
      <w:pPr>
        <w:spacing w:after="0" w:line="240" w:lineRule="auto"/>
        <w:jc w:val="both"/>
        <w:rPr>
          <w:rFonts w:ascii="Times New Roman" w:hAnsi="Times New Roman" w:cs="Times New Roman"/>
          <w:sz w:val="24"/>
          <w:szCs w:val="24"/>
          <w:lang w:val="en-US"/>
        </w:rPr>
      </w:pPr>
    </w:p>
    <w:p w14:paraId="7BA68BC3" w14:textId="2A2319F9" w:rsidR="00F272B8" w:rsidRDefault="00F272B8" w:rsidP="00F272B8">
      <w:pPr>
        <w:spacing w:after="0" w:line="240" w:lineRule="auto"/>
        <w:jc w:val="center"/>
        <w:rPr>
          <w:rFonts w:ascii="Times New Roman" w:hAnsi="Times New Roman" w:cs="Times New Roman"/>
          <w:sz w:val="24"/>
          <w:szCs w:val="24"/>
          <w:lang w:val="en-US"/>
        </w:rPr>
      </w:pPr>
      <w:r w:rsidRPr="00BE2E9F">
        <w:rPr>
          <w:rFonts w:ascii="Times New Roman" w:hAnsi="Times New Roman" w:cs="Times New Roman"/>
          <w:sz w:val="24"/>
          <w:szCs w:val="24"/>
          <w:lang w:val="en-US"/>
        </w:rPr>
        <w:t>Table 2</w:t>
      </w:r>
      <w:r w:rsidR="00932B0C">
        <w:rPr>
          <w:rFonts w:ascii="Times New Roman" w:hAnsi="Times New Roman" w:cs="Times New Roman"/>
          <w:sz w:val="24"/>
          <w:szCs w:val="24"/>
          <w:lang w:val="en-US"/>
        </w:rPr>
        <w:t>:</w:t>
      </w:r>
      <w:r w:rsidRPr="00BE2E9F">
        <w:rPr>
          <w:rFonts w:ascii="Times New Roman" w:hAnsi="Times New Roman" w:cs="Times New Roman"/>
          <w:sz w:val="24"/>
          <w:szCs w:val="24"/>
          <w:lang w:val="en-US"/>
        </w:rPr>
        <w:t xml:space="preserve"> Results of the Chi-square test for goodness-of-fit in the two samples of blends</w:t>
      </w:r>
    </w:p>
    <w:tbl>
      <w:tblPr>
        <w:tblStyle w:val="Obyajntabuka2"/>
        <w:tblW w:w="9064" w:type="dxa"/>
        <w:tblLook w:val="04A0" w:firstRow="1" w:lastRow="0" w:firstColumn="1" w:lastColumn="0" w:noHBand="0" w:noVBand="1"/>
      </w:tblPr>
      <w:tblGrid>
        <w:gridCol w:w="4532"/>
        <w:gridCol w:w="4532"/>
      </w:tblGrid>
      <w:tr w:rsidR="00F272B8" w:rsidRPr="00BE2E9F" w14:paraId="3A1BF2CA" w14:textId="77777777" w:rsidTr="00981635">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532" w:type="dxa"/>
          </w:tcPr>
          <w:p w14:paraId="3F4CB665" w14:textId="77777777" w:rsidR="00F272B8" w:rsidRPr="00BE2E9F" w:rsidRDefault="00F272B8" w:rsidP="00981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val="0"/>
                <w:bCs w:val="0"/>
                <w:color w:val="000000"/>
                <w:sz w:val="24"/>
                <w:szCs w:val="24"/>
                <w:bdr w:val="none" w:sz="0" w:space="0" w:color="auto" w:frame="1"/>
                <w:lang w:eastAsia="sr-Latn-RS"/>
              </w:rPr>
            </w:pPr>
          </w:p>
        </w:tc>
        <w:tc>
          <w:tcPr>
            <w:tcW w:w="4532" w:type="dxa"/>
            <w:vAlign w:val="center"/>
          </w:tcPr>
          <w:p w14:paraId="7CFE1296" w14:textId="77777777" w:rsidR="00F272B8" w:rsidRPr="00BE2E9F" w:rsidRDefault="00F272B8" w:rsidP="00981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bdr w:val="none" w:sz="0" w:space="0" w:color="auto" w:frame="1"/>
                <w:lang w:eastAsia="sr-Latn-RS"/>
              </w:rPr>
            </w:pPr>
            <w:r w:rsidRPr="00BE2E9F">
              <w:rPr>
                <w:rFonts w:ascii="Times New Roman" w:hAnsi="Times New Roman" w:cs="Times New Roman"/>
                <w:b w:val="0"/>
                <w:bCs w:val="0"/>
                <w:sz w:val="24"/>
                <w:szCs w:val="24"/>
              </w:rPr>
              <w:t>Results</w:t>
            </w:r>
          </w:p>
        </w:tc>
      </w:tr>
      <w:tr w:rsidR="00F272B8" w:rsidRPr="00BE2E9F" w14:paraId="7C7AB8B6" w14:textId="77777777" w:rsidTr="00981635">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4532" w:type="dxa"/>
          </w:tcPr>
          <w:p w14:paraId="5D3DF13E" w14:textId="3DB124C8" w:rsidR="00F272B8" w:rsidRPr="00BE2E9F" w:rsidRDefault="009A5514" w:rsidP="00981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val="0"/>
                <w:bCs w:val="0"/>
                <w:color w:val="000000"/>
                <w:sz w:val="24"/>
                <w:szCs w:val="24"/>
                <w:bdr w:val="none" w:sz="0" w:space="0" w:color="auto" w:frame="1"/>
                <w:lang w:eastAsia="sr-Latn-RS"/>
              </w:rPr>
            </w:pPr>
            <w:r>
              <w:rPr>
                <w:rFonts w:ascii="Times New Roman" w:hAnsi="Times New Roman" w:cs="Times New Roman"/>
                <w:b w:val="0"/>
                <w:bCs w:val="0"/>
                <w:sz w:val="24"/>
                <w:szCs w:val="24"/>
              </w:rPr>
              <w:t>C</w:t>
            </w:r>
            <w:r w:rsidR="00F272B8" w:rsidRPr="00BE2E9F">
              <w:rPr>
                <w:rFonts w:ascii="Times New Roman" w:hAnsi="Times New Roman" w:cs="Times New Roman"/>
                <w:b w:val="0"/>
                <w:bCs w:val="0"/>
                <w:sz w:val="24"/>
                <w:szCs w:val="24"/>
              </w:rPr>
              <w:t xml:space="preserve">ommercial names </w:t>
            </w:r>
          </w:p>
          <w:p w14:paraId="2C5CCAC4" w14:textId="77777777" w:rsidR="00F272B8" w:rsidRPr="00BE2E9F" w:rsidRDefault="00F272B8" w:rsidP="00981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val="0"/>
                <w:bCs w:val="0"/>
                <w:color w:val="000000"/>
                <w:sz w:val="24"/>
                <w:szCs w:val="24"/>
                <w:bdr w:val="none" w:sz="0" w:space="0" w:color="auto" w:frame="1"/>
                <w:lang w:eastAsia="sr-Latn-RS"/>
              </w:rPr>
            </w:pPr>
          </w:p>
        </w:tc>
        <w:tc>
          <w:tcPr>
            <w:tcW w:w="4532" w:type="dxa"/>
          </w:tcPr>
          <w:p w14:paraId="7EDB829D" w14:textId="77777777" w:rsidR="00F272B8" w:rsidRPr="00BE2E9F" w:rsidRDefault="00F272B8" w:rsidP="00981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bdr w:val="none" w:sz="0" w:space="0" w:color="auto" w:frame="1"/>
                <w:lang w:eastAsia="sr-Latn-RS"/>
              </w:rPr>
            </w:pPr>
            <w:bookmarkStart w:id="14" w:name="_Hlk198880713"/>
            <w:r w:rsidRPr="00BE2E9F">
              <w:rPr>
                <w:rFonts w:ascii="Times New Roman" w:eastAsia="Times New Roman" w:hAnsi="Times New Roman" w:cs="Times New Roman"/>
                <w:color w:val="000000"/>
                <w:sz w:val="24"/>
                <w:szCs w:val="24"/>
                <w:bdr w:val="none" w:sz="0" w:space="0" w:color="auto" w:frame="1"/>
                <w:lang w:eastAsia="sr-Latn-RS"/>
              </w:rPr>
              <w:t>χ²</w:t>
            </w:r>
            <w:bookmarkEnd w:id="14"/>
            <w:r w:rsidRPr="00BE2E9F">
              <w:rPr>
                <w:rFonts w:ascii="Times New Roman" w:eastAsia="Times New Roman" w:hAnsi="Times New Roman" w:cs="Times New Roman"/>
                <w:color w:val="000000"/>
                <w:sz w:val="24"/>
                <w:szCs w:val="24"/>
                <w:bdr w:val="none" w:sz="0" w:space="0" w:color="auto" w:frame="1"/>
                <w:lang w:eastAsia="sr-Latn-RS"/>
              </w:rPr>
              <w:t xml:space="preserve"> = 39.6, </w:t>
            </w:r>
          </w:p>
          <w:p w14:paraId="462EB0D4" w14:textId="77777777" w:rsidR="00F272B8" w:rsidRPr="00BE2E9F" w:rsidRDefault="00F272B8" w:rsidP="00981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bdr w:val="none" w:sz="0" w:space="0" w:color="auto" w:frame="1"/>
                <w:lang w:eastAsia="sr-Latn-RS"/>
              </w:rPr>
            </w:pPr>
            <w:r w:rsidRPr="00BE2E9F">
              <w:rPr>
                <w:rFonts w:ascii="Times New Roman" w:eastAsia="Times New Roman" w:hAnsi="Times New Roman" w:cs="Times New Roman"/>
                <w:color w:val="000000"/>
                <w:sz w:val="24"/>
                <w:szCs w:val="24"/>
                <w:bdr w:val="none" w:sz="0" w:space="0" w:color="auto" w:frame="1"/>
                <w:lang w:eastAsia="sr-Latn-RS"/>
              </w:rPr>
              <w:t xml:space="preserve">df = 3, </w:t>
            </w:r>
          </w:p>
          <w:p w14:paraId="08428F28" w14:textId="77777777" w:rsidR="00F272B8" w:rsidRPr="00BE2E9F" w:rsidRDefault="00F272B8" w:rsidP="00981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bdr w:val="none" w:sz="0" w:space="0" w:color="auto" w:frame="1"/>
                <w:lang w:eastAsia="sr-Latn-RS"/>
              </w:rPr>
            </w:pPr>
            <w:r w:rsidRPr="00BE2E9F">
              <w:rPr>
                <w:rFonts w:ascii="Times New Roman" w:eastAsia="Times New Roman" w:hAnsi="Times New Roman" w:cs="Times New Roman"/>
                <w:i/>
                <w:iCs/>
                <w:color w:val="000000"/>
                <w:sz w:val="24"/>
                <w:szCs w:val="24"/>
                <w:bdr w:val="none" w:sz="0" w:space="0" w:color="auto" w:frame="1"/>
                <w:lang w:eastAsia="sr-Latn-RS"/>
              </w:rPr>
              <w:t>p</w:t>
            </w:r>
            <w:r w:rsidRPr="00BE2E9F">
              <w:rPr>
                <w:rFonts w:ascii="Times New Roman" w:eastAsia="Times New Roman" w:hAnsi="Times New Roman" w:cs="Times New Roman"/>
                <w:color w:val="000000"/>
                <w:sz w:val="24"/>
                <w:szCs w:val="24"/>
                <w:bdr w:val="none" w:sz="0" w:space="0" w:color="auto" w:frame="1"/>
                <w:lang w:eastAsia="sr-Latn-RS"/>
              </w:rPr>
              <w:t>-value = 1.295e-08</w:t>
            </w:r>
          </w:p>
        </w:tc>
      </w:tr>
      <w:tr w:rsidR="00F272B8" w:rsidRPr="00BE2E9F" w14:paraId="39CB3C74" w14:textId="77777777" w:rsidTr="00981635">
        <w:trPr>
          <w:trHeight w:val="231"/>
        </w:trPr>
        <w:tc>
          <w:tcPr>
            <w:cnfStyle w:val="001000000000" w:firstRow="0" w:lastRow="0" w:firstColumn="1" w:lastColumn="0" w:oddVBand="0" w:evenVBand="0" w:oddHBand="0" w:evenHBand="0" w:firstRowFirstColumn="0" w:firstRowLastColumn="0" w:lastRowFirstColumn="0" w:lastRowLastColumn="0"/>
            <w:tcW w:w="4532" w:type="dxa"/>
          </w:tcPr>
          <w:p w14:paraId="0B0D0D64" w14:textId="67D9CF70" w:rsidR="00F272B8" w:rsidRPr="00BE2E9F" w:rsidRDefault="009A5514" w:rsidP="00981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val="0"/>
                <w:bCs w:val="0"/>
                <w:sz w:val="24"/>
                <w:szCs w:val="24"/>
              </w:rPr>
            </w:pPr>
            <w:r>
              <w:rPr>
                <w:rFonts w:ascii="Times New Roman" w:hAnsi="Times New Roman" w:cs="Times New Roman"/>
                <w:b w:val="0"/>
                <w:bCs w:val="0"/>
                <w:sz w:val="24"/>
                <w:szCs w:val="24"/>
              </w:rPr>
              <w:t>N</w:t>
            </w:r>
            <w:r w:rsidR="00F272B8" w:rsidRPr="00BE2E9F">
              <w:rPr>
                <w:rFonts w:ascii="Times New Roman" w:hAnsi="Times New Roman" w:cs="Times New Roman"/>
                <w:b w:val="0"/>
                <w:bCs w:val="0"/>
                <w:sz w:val="24"/>
                <w:szCs w:val="24"/>
              </w:rPr>
              <w:t>ewspaper blends</w:t>
            </w:r>
          </w:p>
        </w:tc>
        <w:tc>
          <w:tcPr>
            <w:tcW w:w="4532" w:type="dxa"/>
          </w:tcPr>
          <w:p w14:paraId="0EC75EC4" w14:textId="77777777" w:rsidR="00F272B8" w:rsidRPr="00BE2E9F" w:rsidRDefault="00F272B8" w:rsidP="00981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bdr w:val="none" w:sz="0" w:space="0" w:color="auto" w:frame="1"/>
                <w:lang w:eastAsia="sr-Latn-RS"/>
              </w:rPr>
            </w:pPr>
            <w:r w:rsidRPr="00BE2E9F">
              <w:rPr>
                <w:rFonts w:ascii="Times New Roman" w:eastAsia="Times New Roman" w:hAnsi="Times New Roman" w:cs="Times New Roman"/>
                <w:color w:val="000000"/>
                <w:sz w:val="24"/>
                <w:szCs w:val="24"/>
                <w:bdr w:val="none" w:sz="0" w:space="0" w:color="auto" w:frame="1"/>
                <w:lang w:eastAsia="sr-Latn-RS"/>
              </w:rPr>
              <w:t xml:space="preserve">χ² = 68.4, </w:t>
            </w:r>
          </w:p>
          <w:p w14:paraId="118B49D7" w14:textId="77777777" w:rsidR="00F272B8" w:rsidRPr="00BE2E9F" w:rsidRDefault="00F272B8" w:rsidP="00981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bdr w:val="none" w:sz="0" w:space="0" w:color="auto" w:frame="1"/>
                <w:lang w:eastAsia="sr-Latn-RS"/>
              </w:rPr>
            </w:pPr>
            <w:r w:rsidRPr="00BE2E9F">
              <w:rPr>
                <w:rFonts w:ascii="Times New Roman" w:eastAsia="Times New Roman" w:hAnsi="Times New Roman" w:cs="Times New Roman"/>
                <w:color w:val="000000"/>
                <w:sz w:val="24"/>
                <w:szCs w:val="24"/>
                <w:bdr w:val="none" w:sz="0" w:space="0" w:color="auto" w:frame="1"/>
                <w:lang w:eastAsia="sr-Latn-RS"/>
              </w:rPr>
              <w:t xml:space="preserve">df = 3, </w:t>
            </w:r>
          </w:p>
          <w:p w14:paraId="279C7F45" w14:textId="77777777" w:rsidR="00F272B8" w:rsidRPr="00BE2E9F" w:rsidRDefault="00F272B8" w:rsidP="00981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bdr w:val="none" w:sz="0" w:space="0" w:color="auto" w:frame="1"/>
                <w:lang w:eastAsia="sr-Latn-RS"/>
              </w:rPr>
            </w:pPr>
            <w:r w:rsidRPr="00BE2E9F">
              <w:rPr>
                <w:rFonts w:ascii="Times New Roman" w:eastAsia="Times New Roman" w:hAnsi="Times New Roman" w:cs="Times New Roman"/>
                <w:i/>
                <w:iCs/>
                <w:color w:val="000000"/>
                <w:sz w:val="24"/>
                <w:szCs w:val="24"/>
                <w:bdr w:val="none" w:sz="0" w:space="0" w:color="auto" w:frame="1"/>
                <w:lang w:eastAsia="sr-Latn-RS"/>
              </w:rPr>
              <w:t>p</w:t>
            </w:r>
            <w:r w:rsidRPr="00BE2E9F">
              <w:rPr>
                <w:rFonts w:ascii="Times New Roman" w:eastAsia="Times New Roman" w:hAnsi="Times New Roman" w:cs="Times New Roman"/>
                <w:color w:val="000000"/>
                <w:sz w:val="24"/>
                <w:szCs w:val="24"/>
                <w:bdr w:val="none" w:sz="0" w:space="0" w:color="auto" w:frame="1"/>
                <w:lang w:eastAsia="sr-Latn-RS"/>
              </w:rPr>
              <w:t>-value = 9.393e-15</w:t>
            </w:r>
          </w:p>
        </w:tc>
      </w:tr>
    </w:tbl>
    <w:p w14:paraId="44DB056F" w14:textId="77777777" w:rsidR="00F272B8" w:rsidRDefault="00F272B8" w:rsidP="00F272B8">
      <w:pPr>
        <w:spacing w:after="0" w:line="240" w:lineRule="auto"/>
        <w:jc w:val="both"/>
        <w:rPr>
          <w:rFonts w:ascii="Times New Roman" w:hAnsi="Times New Roman" w:cs="Times New Roman"/>
          <w:sz w:val="24"/>
          <w:szCs w:val="24"/>
          <w:lang w:val="en-US"/>
        </w:rPr>
      </w:pPr>
    </w:p>
    <w:p w14:paraId="2890C705" w14:textId="37730DC7" w:rsidR="001003D1" w:rsidRDefault="00F272B8" w:rsidP="0071345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 can be seen from Table 2 above, both results are significant at</w:t>
      </w:r>
      <w:r w:rsidR="00F04E18">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p </w:t>
      </w:r>
      <w:r>
        <w:rPr>
          <w:rFonts w:ascii="Times New Roman" w:hAnsi="Times New Roman" w:cs="Times New Roman"/>
          <w:sz w:val="24"/>
          <w:szCs w:val="24"/>
          <w:lang w:val="en-US"/>
        </w:rPr>
        <w:t xml:space="preserve">&lt; 0.05. Accordingly, the null hypothesis is rejected. </w:t>
      </w:r>
      <w:bookmarkStart w:id="15" w:name="_Hlk195689498"/>
      <w:r>
        <w:rPr>
          <w:rFonts w:ascii="Times New Roman" w:hAnsi="Times New Roman" w:cs="Times New Roman"/>
          <w:sz w:val="24"/>
          <w:szCs w:val="24"/>
          <w:lang w:val="en-US"/>
        </w:rPr>
        <w:t>That is, i</w:t>
      </w:r>
      <w:r w:rsidRPr="00941DB4">
        <w:rPr>
          <w:rFonts w:ascii="Times New Roman" w:hAnsi="Times New Roman" w:cs="Times New Roman"/>
          <w:sz w:val="24"/>
          <w:szCs w:val="24"/>
          <w:lang w:val="en-US"/>
        </w:rPr>
        <w:t xml:space="preserve">t can </w:t>
      </w:r>
      <w:r>
        <w:rPr>
          <w:rFonts w:ascii="Times New Roman" w:hAnsi="Times New Roman" w:cs="Times New Roman"/>
          <w:sz w:val="24"/>
          <w:szCs w:val="24"/>
          <w:lang w:val="en-US"/>
        </w:rPr>
        <w:t>be concluded</w:t>
      </w:r>
      <w:r w:rsidRPr="00941DB4">
        <w:rPr>
          <w:rFonts w:ascii="Times New Roman" w:hAnsi="Times New Roman" w:cs="Times New Roman"/>
          <w:sz w:val="24"/>
          <w:szCs w:val="24"/>
          <w:lang w:val="en-US"/>
        </w:rPr>
        <w:t xml:space="preserve"> that, with the exception of the technique of contour blending</w:t>
      </w:r>
      <w:r>
        <w:rPr>
          <w:rFonts w:ascii="Times New Roman" w:hAnsi="Times New Roman" w:cs="Times New Roman"/>
          <w:sz w:val="24"/>
          <w:szCs w:val="24"/>
          <w:lang w:val="en-US"/>
        </w:rPr>
        <w:t>,</w:t>
      </w:r>
      <w:r w:rsidRPr="00941DB4">
        <w:rPr>
          <w:rFonts w:ascii="Times New Roman" w:hAnsi="Times New Roman" w:cs="Times New Roman"/>
          <w:sz w:val="24"/>
          <w:szCs w:val="24"/>
          <w:lang w:val="en-US"/>
        </w:rPr>
        <w:t xml:space="preserve"> </w:t>
      </w:r>
      <w:r w:rsidR="001003D1" w:rsidRPr="001003D1">
        <w:rPr>
          <w:rFonts w:ascii="Times New Roman" w:hAnsi="Times New Roman" w:cs="Times New Roman"/>
          <w:sz w:val="24"/>
          <w:szCs w:val="24"/>
          <w:lang w:val="en-US"/>
        </w:rPr>
        <w:t>which seems to be used to a similar extent in both samples</w:t>
      </w:r>
      <w:r w:rsidRPr="00941DB4">
        <w:rPr>
          <w:rFonts w:ascii="Times New Roman" w:hAnsi="Times New Roman" w:cs="Times New Roman"/>
          <w:sz w:val="24"/>
          <w:szCs w:val="24"/>
          <w:lang w:val="en-US"/>
        </w:rPr>
        <w:t>:</w:t>
      </w:r>
    </w:p>
    <w:p w14:paraId="6623B207" w14:textId="4A0CAA9F" w:rsidR="001003D1" w:rsidRDefault="00F272B8" w:rsidP="001003D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bookmarkEnd w:id="15"/>
    </w:p>
    <w:p w14:paraId="1177CCFF" w14:textId="35106EBB" w:rsidR="007F2B99" w:rsidRDefault="001003D1" w:rsidP="007F2B99">
      <w:pPr>
        <w:spacing w:after="0" w:line="240" w:lineRule="auto"/>
        <w:ind w:firstLine="708"/>
        <w:jc w:val="both"/>
        <w:rPr>
          <w:rFonts w:ascii="Times New Roman" w:hAnsi="Times New Roman" w:cs="Times New Roman"/>
          <w:sz w:val="24"/>
          <w:szCs w:val="24"/>
          <w:lang w:val="en-US"/>
        </w:rPr>
      </w:pPr>
      <w:r w:rsidRPr="001003D1">
        <w:rPr>
          <w:rFonts w:ascii="Times New Roman" w:hAnsi="Times New Roman" w:cs="Times New Roman"/>
          <w:sz w:val="24"/>
          <w:szCs w:val="24"/>
          <w:lang w:val="en-US"/>
        </w:rPr>
        <w:t>(a) the significantly higher frequency of morphotactically transparent techniques (</w:t>
      </w:r>
      <w:r w:rsidR="00B9085F">
        <w:rPr>
          <w:rFonts w:ascii="Times New Roman" w:hAnsi="Times New Roman" w:cs="Times New Roman"/>
          <w:sz w:val="24"/>
          <w:szCs w:val="24"/>
          <w:lang w:val="en-US"/>
        </w:rPr>
        <w:t>i.e.</w:t>
      </w:r>
      <w:r w:rsidRPr="001003D1">
        <w:rPr>
          <w:rFonts w:ascii="Times New Roman" w:hAnsi="Times New Roman" w:cs="Times New Roman"/>
          <w:sz w:val="24"/>
          <w:szCs w:val="24"/>
          <w:lang w:val="en-US"/>
        </w:rPr>
        <w:t>, complete blending) in newspaper blends indicates a systematic preference in this domain</w:t>
      </w:r>
      <w:r w:rsidR="00C431AA">
        <w:rPr>
          <w:rFonts w:ascii="Times New Roman" w:hAnsi="Times New Roman" w:cs="Times New Roman"/>
          <w:sz w:val="24"/>
          <w:szCs w:val="24"/>
          <w:lang w:val="en-US"/>
        </w:rPr>
        <w:t>,</w:t>
      </w:r>
      <w:r w:rsidRPr="001003D1">
        <w:rPr>
          <w:rFonts w:ascii="Times New Roman" w:hAnsi="Times New Roman" w:cs="Times New Roman"/>
          <w:sz w:val="24"/>
          <w:szCs w:val="24"/>
          <w:lang w:val="en-US"/>
        </w:rPr>
        <w:t xml:space="preserve"> whereas</w:t>
      </w:r>
    </w:p>
    <w:p w14:paraId="5FE7D81B" w14:textId="33E05C86" w:rsidR="001003D1" w:rsidRDefault="001003D1" w:rsidP="007F2B99">
      <w:pPr>
        <w:spacing w:after="0" w:line="240" w:lineRule="auto"/>
        <w:ind w:firstLine="708"/>
        <w:jc w:val="both"/>
        <w:rPr>
          <w:rFonts w:ascii="Times New Roman" w:hAnsi="Times New Roman" w:cs="Times New Roman"/>
          <w:sz w:val="24"/>
          <w:szCs w:val="24"/>
          <w:lang w:val="en-US"/>
        </w:rPr>
      </w:pPr>
      <w:r w:rsidRPr="001003D1">
        <w:rPr>
          <w:rFonts w:ascii="Times New Roman" w:hAnsi="Times New Roman" w:cs="Times New Roman"/>
          <w:sz w:val="24"/>
          <w:szCs w:val="24"/>
          <w:lang w:val="en-US"/>
        </w:rPr>
        <w:t>(b) the significantly greater use of less transparent or non-transparent techniques (</w:t>
      </w:r>
      <w:r w:rsidR="00B9085F">
        <w:rPr>
          <w:rFonts w:ascii="Times New Roman" w:hAnsi="Times New Roman" w:cs="Times New Roman"/>
          <w:sz w:val="24"/>
          <w:szCs w:val="24"/>
          <w:lang w:val="en-US"/>
        </w:rPr>
        <w:t>i.e.</w:t>
      </w:r>
      <w:r w:rsidRPr="001003D1">
        <w:rPr>
          <w:rFonts w:ascii="Times New Roman" w:hAnsi="Times New Roman" w:cs="Times New Roman"/>
          <w:sz w:val="24"/>
          <w:szCs w:val="24"/>
          <w:lang w:val="en-US"/>
        </w:rPr>
        <w:t xml:space="preserve">, semi-complete or fragment blending) in commercial names suggests a distinct pattern of blending in </w:t>
      </w:r>
      <w:r w:rsidR="00B9085F">
        <w:rPr>
          <w:rFonts w:ascii="Times New Roman" w:hAnsi="Times New Roman" w:cs="Times New Roman"/>
          <w:sz w:val="24"/>
          <w:szCs w:val="24"/>
          <w:lang w:val="en-US"/>
        </w:rPr>
        <w:t>this domain</w:t>
      </w:r>
      <w:r w:rsidRPr="001003D1">
        <w:rPr>
          <w:rFonts w:ascii="Times New Roman" w:hAnsi="Times New Roman" w:cs="Times New Roman"/>
          <w:sz w:val="24"/>
          <w:szCs w:val="24"/>
          <w:lang w:val="en-US"/>
        </w:rPr>
        <w:t>.</w:t>
      </w:r>
    </w:p>
    <w:p w14:paraId="16340806" w14:textId="77777777" w:rsidR="001003D1" w:rsidRPr="001003D1" w:rsidRDefault="001003D1" w:rsidP="001003D1">
      <w:pPr>
        <w:spacing w:after="0" w:line="240" w:lineRule="auto"/>
        <w:jc w:val="both"/>
        <w:rPr>
          <w:rFonts w:ascii="Times New Roman" w:hAnsi="Times New Roman" w:cs="Times New Roman"/>
          <w:sz w:val="24"/>
          <w:szCs w:val="24"/>
          <w:lang w:val="en-US"/>
        </w:rPr>
      </w:pPr>
    </w:p>
    <w:p w14:paraId="26267035" w14:textId="0FE33ACE" w:rsidR="00E149C3" w:rsidRDefault="00F272B8" w:rsidP="00A260D5">
      <w:pPr>
        <w:spacing w:after="0" w:line="240" w:lineRule="auto"/>
        <w:ind w:firstLine="706"/>
        <w:jc w:val="both"/>
        <w:rPr>
          <w:rFonts w:ascii="Times New Roman" w:hAnsi="Times New Roman" w:cs="Times New Roman"/>
          <w:sz w:val="24"/>
          <w:szCs w:val="24"/>
          <w:lang w:val="en-US"/>
        </w:rPr>
      </w:pPr>
      <w:r w:rsidRPr="00A260D5">
        <w:rPr>
          <w:rFonts w:ascii="Times New Roman" w:hAnsi="Times New Roman" w:cs="Times New Roman"/>
          <w:sz w:val="24"/>
          <w:szCs w:val="24"/>
          <w:lang w:val="en-US"/>
        </w:rPr>
        <w:lastRenderedPageBreak/>
        <w:t xml:space="preserve">To </w:t>
      </w:r>
      <w:r w:rsidR="00E555F0">
        <w:rPr>
          <w:rFonts w:ascii="Times New Roman" w:hAnsi="Times New Roman" w:cs="Times New Roman"/>
          <w:sz w:val="24"/>
          <w:szCs w:val="24"/>
          <w:lang w:val="en-US"/>
        </w:rPr>
        <w:t>determine</w:t>
      </w:r>
      <w:r w:rsidRPr="00A260D5">
        <w:rPr>
          <w:rFonts w:ascii="Times New Roman" w:hAnsi="Times New Roman" w:cs="Times New Roman"/>
          <w:sz w:val="24"/>
          <w:szCs w:val="24"/>
          <w:lang w:val="en-US"/>
        </w:rPr>
        <w:t xml:space="preserve"> the importance of the obtained results, </w:t>
      </w:r>
      <w:r w:rsidR="007C112E" w:rsidRPr="00A260D5">
        <w:rPr>
          <w:rFonts w:ascii="Times New Roman" w:hAnsi="Times New Roman" w:cs="Times New Roman"/>
          <w:sz w:val="24"/>
          <w:szCs w:val="24"/>
          <w:lang w:val="en-US"/>
        </w:rPr>
        <w:t xml:space="preserve">we </w:t>
      </w:r>
      <w:r w:rsidRPr="00A260D5">
        <w:rPr>
          <w:rFonts w:ascii="Times New Roman" w:hAnsi="Times New Roman" w:cs="Times New Roman"/>
          <w:sz w:val="24"/>
          <w:szCs w:val="24"/>
          <w:lang w:val="en-US"/>
        </w:rPr>
        <w:t>additionally calculated the effect size for the Chi-square test for goodness-of-fit, i.e., the Cramér’s V measure of effect size (Cohen 1988)</w:t>
      </w:r>
      <w:r w:rsidR="006C6A83">
        <w:rPr>
          <w:rFonts w:ascii="Times New Roman" w:hAnsi="Times New Roman" w:cs="Times New Roman"/>
          <w:sz w:val="24"/>
          <w:szCs w:val="24"/>
          <w:lang w:val="en-US"/>
        </w:rPr>
        <w:t>,</w:t>
      </w:r>
      <w:r w:rsidR="00062302">
        <w:rPr>
          <w:rFonts w:ascii="Times New Roman" w:hAnsi="Times New Roman" w:cs="Times New Roman"/>
          <w:sz w:val="24"/>
          <w:szCs w:val="24"/>
          <w:lang w:val="en-US"/>
        </w:rPr>
        <w:t xml:space="preserve"> </w:t>
      </w:r>
      <w:r w:rsidR="006C6A83" w:rsidRPr="006C6A83">
        <w:rPr>
          <w:rFonts w:ascii="Times New Roman" w:hAnsi="Times New Roman" w:cs="Times New Roman"/>
          <w:sz w:val="24"/>
          <w:szCs w:val="24"/>
          <w:lang w:val="en-US"/>
        </w:rPr>
        <w:t xml:space="preserve">and summarized </w:t>
      </w:r>
      <w:r w:rsidR="00B9085F">
        <w:rPr>
          <w:rFonts w:ascii="Times New Roman" w:hAnsi="Times New Roman" w:cs="Times New Roman"/>
          <w:sz w:val="24"/>
          <w:szCs w:val="24"/>
          <w:lang w:val="en-US"/>
        </w:rPr>
        <w:t xml:space="preserve">it </w:t>
      </w:r>
      <w:r w:rsidR="006C6A83" w:rsidRPr="006C6A83">
        <w:rPr>
          <w:rFonts w:ascii="Times New Roman" w:hAnsi="Times New Roman" w:cs="Times New Roman"/>
          <w:sz w:val="24"/>
          <w:szCs w:val="24"/>
          <w:lang w:val="en-US"/>
        </w:rPr>
        <w:t>in Table 3.</w:t>
      </w:r>
      <w:r w:rsidRPr="00A260D5">
        <w:rPr>
          <w:rStyle w:val="Odkaznapoznmkupodiarou"/>
          <w:rFonts w:ascii="Times New Roman" w:hAnsi="Times New Roman" w:cs="Times New Roman"/>
          <w:sz w:val="24"/>
          <w:szCs w:val="24"/>
          <w:lang w:val="en-US"/>
        </w:rPr>
        <w:footnoteReference w:id="9"/>
      </w:r>
      <w:r w:rsidRPr="00A260D5">
        <w:rPr>
          <w:rFonts w:ascii="Times New Roman" w:hAnsi="Times New Roman" w:cs="Times New Roman"/>
          <w:sz w:val="24"/>
          <w:szCs w:val="24"/>
          <w:lang w:val="en-US"/>
        </w:rPr>
        <w:t xml:space="preserve"> </w:t>
      </w:r>
      <w:r w:rsidR="00A260D5" w:rsidRPr="00A260D5">
        <w:rPr>
          <w:rFonts w:ascii="Times New Roman" w:hAnsi="Times New Roman" w:cs="Times New Roman"/>
          <w:sz w:val="24"/>
          <w:szCs w:val="24"/>
        </w:rPr>
        <w:t xml:space="preserve">The effect size was computed manually based on the Chi-square statistic, total sample size, and number of categories, using the formula </w:t>
      </w:r>
      <m:oMath>
        <m:r>
          <w:rPr>
            <w:rStyle w:val="katex-mathml"/>
            <w:rFonts w:ascii="Cambria Math" w:hAnsi="Cambria Math" w:cs="Times New Roman"/>
            <w:sz w:val="24"/>
            <w:szCs w:val="24"/>
          </w:rPr>
          <m:t>V=χ2/n(k-1)</m:t>
        </m:r>
      </m:oMath>
      <w:r w:rsidR="00A260D5" w:rsidRPr="00A260D5">
        <w:rPr>
          <w:rStyle w:val="vlist-s"/>
          <w:rFonts w:ascii="Times New Roman" w:hAnsi="Times New Roman" w:cs="Times New Roman"/>
          <w:sz w:val="24"/>
          <w:szCs w:val="24"/>
        </w:rPr>
        <w:t>​</w:t>
      </w:r>
      <w:r w:rsidR="00A260D5" w:rsidRPr="00A260D5">
        <w:rPr>
          <w:rFonts w:ascii="Times New Roman" w:hAnsi="Times New Roman" w:cs="Times New Roman"/>
          <w:sz w:val="24"/>
          <w:szCs w:val="24"/>
        </w:rPr>
        <w:t xml:space="preserve">. All calculations were performed in base R (version 4.4.3) using built-in functions, without relying on external packages. </w:t>
      </w:r>
      <w:r w:rsidR="006C6A83" w:rsidRPr="006C6A83">
        <w:rPr>
          <w:rFonts w:ascii="Times New Roman" w:hAnsi="Times New Roman" w:cs="Times New Roman"/>
          <w:sz w:val="24"/>
          <w:szCs w:val="24"/>
          <w:lang w:val="en-US"/>
        </w:rPr>
        <w:t xml:space="preserve">In the sample of commercial names, the Cramér’s V was 0.36, while in the newspaper blend sample it was 0.48; both values represent large effect sizes according to Cohen’s (1988) </w:t>
      </w:r>
      <w:r w:rsidR="008715E1">
        <w:rPr>
          <w:rFonts w:ascii="Times New Roman" w:hAnsi="Times New Roman" w:cs="Times New Roman"/>
          <w:sz w:val="24"/>
          <w:szCs w:val="24"/>
          <w:lang w:val="en-US"/>
        </w:rPr>
        <w:t>guideline</w:t>
      </w:r>
      <w:r w:rsidR="006C6A83" w:rsidRPr="006C6A83">
        <w:rPr>
          <w:rFonts w:ascii="Times New Roman" w:hAnsi="Times New Roman" w:cs="Times New Roman"/>
          <w:sz w:val="24"/>
          <w:szCs w:val="24"/>
          <w:lang w:val="en-US"/>
        </w:rPr>
        <w:t>s. This indicates a strong association between blending technique and domain.</w:t>
      </w:r>
    </w:p>
    <w:p w14:paraId="10BA4D22" w14:textId="77777777" w:rsidR="006C6A83" w:rsidRDefault="006C6A83" w:rsidP="00A260D5">
      <w:pPr>
        <w:spacing w:after="0" w:line="240" w:lineRule="auto"/>
        <w:ind w:firstLine="706"/>
        <w:jc w:val="both"/>
        <w:rPr>
          <w:rFonts w:ascii="Times New Roman" w:hAnsi="Times New Roman" w:cs="Times New Roman"/>
          <w:sz w:val="24"/>
          <w:szCs w:val="24"/>
          <w:lang w:val="en-US"/>
        </w:rPr>
      </w:pPr>
    </w:p>
    <w:p w14:paraId="398A4DF0" w14:textId="42EFE93A" w:rsidR="00E149C3" w:rsidRDefault="00E149C3" w:rsidP="00A260D5">
      <w:pPr>
        <w:spacing w:after="0" w:line="240" w:lineRule="auto"/>
        <w:ind w:firstLine="706"/>
        <w:jc w:val="both"/>
        <w:rPr>
          <w:rFonts w:ascii="Times New Roman" w:hAnsi="Times New Roman" w:cs="Times New Roman"/>
          <w:sz w:val="24"/>
          <w:szCs w:val="24"/>
          <w:lang w:val="en-US"/>
        </w:rPr>
      </w:pPr>
      <w:r w:rsidRPr="006C6A83">
        <w:rPr>
          <w:rFonts w:ascii="Times New Roman" w:hAnsi="Times New Roman" w:cs="Times New Roman"/>
          <w:sz w:val="24"/>
          <w:szCs w:val="24"/>
          <w:lang w:val="en-US"/>
        </w:rPr>
        <w:t xml:space="preserve">Table </w:t>
      </w:r>
      <w:r w:rsidR="00755574" w:rsidRPr="006C6A83">
        <w:rPr>
          <w:rFonts w:ascii="Times New Roman" w:hAnsi="Times New Roman" w:cs="Times New Roman"/>
          <w:sz w:val="24"/>
          <w:szCs w:val="24"/>
          <w:lang w:val="en-US"/>
        </w:rPr>
        <w:t>3</w:t>
      </w:r>
      <w:r w:rsidRPr="006C6A8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149C3">
        <w:rPr>
          <w:rFonts w:ascii="Times New Roman" w:hAnsi="Times New Roman" w:cs="Times New Roman"/>
          <w:sz w:val="24"/>
          <w:szCs w:val="24"/>
          <w:lang w:val="en-US"/>
        </w:rPr>
        <w:t xml:space="preserve">Summary of Chi-square test results and effect sizes (Cramér’s V) for the distribution of blending techniques across </w:t>
      </w:r>
      <w:r w:rsidR="00AF0BD3">
        <w:rPr>
          <w:rFonts w:ascii="Times New Roman" w:hAnsi="Times New Roman" w:cs="Times New Roman"/>
          <w:sz w:val="24"/>
          <w:szCs w:val="24"/>
          <w:lang w:val="en-US"/>
        </w:rPr>
        <w:t>the two samples</w:t>
      </w:r>
    </w:p>
    <w:tbl>
      <w:tblPr>
        <w:tblStyle w:val="Obyajntabuka2"/>
        <w:tblW w:w="0" w:type="auto"/>
        <w:jc w:val="center"/>
        <w:tblLook w:val="04A0" w:firstRow="1" w:lastRow="0" w:firstColumn="1" w:lastColumn="0" w:noHBand="0" w:noVBand="1"/>
      </w:tblPr>
      <w:tblGrid>
        <w:gridCol w:w="2076"/>
        <w:gridCol w:w="636"/>
        <w:gridCol w:w="416"/>
        <w:gridCol w:w="1183"/>
        <w:gridCol w:w="1343"/>
        <w:gridCol w:w="2589"/>
      </w:tblGrid>
      <w:tr w:rsidR="000C57E4" w:rsidRPr="00E149C3" w14:paraId="009E30BC" w14:textId="77777777" w:rsidTr="00FE1E14">
        <w:trPr>
          <w:cnfStyle w:val="100000000000" w:firstRow="1" w:lastRow="0" w:firstColumn="0" w:lastColumn="0" w:oddVBand="0" w:evenVBand="0" w:oddHBand="0" w:evenHBand="0"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E36681" w14:textId="4CD0B2B8" w:rsidR="000C57E4" w:rsidRPr="00E149C3" w:rsidRDefault="000C57E4" w:rsidP="00E149C3">
            <w:pPr>
              <w:spacing w:line="240" w:lineRule="auto"/>
              <w:jc w:val="center"/>
              <w:rPr>
                <w:rFonts w:ascii="Times New Roman" w:eastAsia="Times New Roman" w:hAnsi="Times New Roman" w:cs="Times New Roman"/>
                <w:b w:val="0"/>
                <w:bCs w:val="0"/>
                <w:sz w:val="24"/>
                <w:szCs w:val="24"/>
                <w:lang w:eastAsia="sr-Latn-RS"/>
              </w:rPr>
            </w:pPr>
            <w:bookmarkStart w:id="16" w:name="_Hlk209733890"/>
          </w:p>
        </w:tc>
        <w:tc>
          <w:tcPr>
            <w:tcW w:w="0" w:type="auto"/>
            <w:hideMark/>
          </w:tcPr>
          <w:p w14:paraId="43E0325D" w14:textId="54C9A825" w:rsidR="000C57E4" w:rsidRPr="00E149C3" w:rsidRDefault="000C57E4" w:rsidP="00E149C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sr-Latn-RS"/>
              </w:rPr>
            </w:pPr>
            <w:r w:rsidRPr="00E149C3">
              <w:rPr>
                <w:rFonts w:ascii="Times New Roman" w:eastAsia="Times New Roman" w:hAnsi="Times New Roman" w:cs="Times New Roman"/>
                <w:b w:val="0"/>
                <w:bCs w:val="0"/>
                <w:sz w:val="24"/>
                <w:szCs w:val="24"/>
                <w:lang w:eastAsia="sr-Latn-RS"/>
              </w:rPr>
              <w:t>χ²</w:t>
            </w:r>
          </w:p>
        </w:tc>
        <w:tc>
          <w:tcPr>
            <w:tcW w:w="0" w:type="auto"/>
          </w:tcPr>
          <w:p w14:paraId="7DC64366" w14:textId="5676BFB2" w:rsidR="000C57E4" w:rsidRPr="000C57E4" w:rsidRDefault="000C57E4" w:rsidP="00E149C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sr-Latn-RS"/>
              </w:rPr>
            </w:pPr>
            <w:r>
              <w:rPr>
                <w:rFonts w:ascii="Times New Roman" w:eastAsia="Times New Roman" w:hAnsi="Times New Roman" w:cs="Times New Roman"/>
                <w:b w:val="0"/>
                <w:bCs w:val="0"/>
                <w:sz w:val="24"/>
                <w:szCs w:val="24"/>
                <w:lang w:eastAsia="sr-Latn-RS"/>
              </w:rPr>
              <w:t>df</w:t>
            </w:r>
          </w:p>
        </w:tc>
        <w:tc>
          <w:tcPr>
            <w:tcW w:w="0" w:type="auto"/>
            <w:hideMark/>
          </w:tcPr>
          <w:p w14:paraId="0AF8E8EA" w14:textId="6280AEFE" w:rsidR="000C57E4" w:rsidRPr="00E149C3" w:rsidRDefault="000C57E4" w:rsidP="00E149C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sr-Latn-RS"/>
              </w:rPr>
            </w:pPr>
            <w:r w:rsidRPr="00E149C3">
              <w:rPr>
                <w:rFonts w:ascii="Times New Roman" w:eastAsia="Times New Roman" w:hAnsi="Times New Roman" w:cs="Times New Roman"/>
                <w:b w:val="0"/>
                <w:bCs w:val="0"/>
                <w:i/>
                <w:iCs/>
                <w:sz w:val="24"/>
                <w:szCs w:val="24"/>
                <w:lang w:eastAsia="sr-Latn-RS"/>
              </w:rPr>
              <w:t>p</w:t>
            </w:r>
            <w:r w:rsidRPr="00E149C3">
              <w:rPr>
                <w:rFonts w:ascii="Times New Roman" w:eastAsia="Times New Roman" w:hAnsi="Times New Roman" w:cs="Times New Roman"/>
                <w:b w:val="0"/>
                <w:bCs w:val="0"/>
                <w:sz w:val="24"/>
                <w:szCs w:val="24"/>
                <w:lang w:eastAsia="sr-Latn-RS"/>
              </w:rPr>
              <w:t>-value</w:t>
            </w:r>
          </w:p>
        </w:tc>
        <w:tc>
          <w:tcPr>
            <w:tcW w:w="0" w:type="auto"/>
            <w:hideMark/>
          </w:tcPr>
          <w:p w14:paraId="0A0C054B" w14:textId="77777777" w:rsidR="000C57E4" w:rsidRPr="00E149C3" w:rsidRDefault="000C57E4" w:rsidP="00E149C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sr-Latn-RS"/>
              </w:rPr>
            </w:pPr>
            <w:r w:rsidRPr="00E149C3">
              <w:rPr>
                <w:rFonts w:ascii="Times New Roman" w:eastAsia="Times New Roman" w:hAnsi="Times New Roman" w:cs="Times New Roman"/>
                <w:b w:val="0"/>
                <w:bCs w:val="0"/>
                <w:sz w:val="24"/>
                <w:szCs w:val="24"/>
                <w:lang w:eastAsia="sr-Latn-RS"/>
              </w:rPr>
              <w:t>Cramér’s V</w:t>
            </w:r>
          </w:p>
        </w:tc>
        <w:tc>
          <w:tcPr>
            <w:tcW w:w="0" w:type="auto"/>
            <w:hideMark/>
          </w:tcPr>
          <w:p w14:paraId="0A33CF23" w14:textId="70BBA588" w:rsidR="000C57E4" w:rsidRPr="00E149C3" w:rsidRDefault="000C57E4" w:rsidP="00E149C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sr-Latn-RS"/>
              </w:rPr>
            </w:pPr>
            <w:r>
              <w:rPr>
                <w:rFonts w:ascii="Times New Roman" w:eastAsia="Times New Roman" w:hAnsi="Times New Roman" w:cs="Times New Roman"/>
                <w:b w:val="0"/>
                <w:bCs w:val="0"/>
                <w:sz w:val="24"/>
                <w:szCs w:val="24"/>
                <w:lang w:eastAsia="sr-Latn-RS"/>
              </w:rPr>
              <w:t>E</w:t>
            </w:r>
            <w:r w:rsidRPr="00E149C3">
              <w:rPr>
                <w:rFonts w:ascii="Times New Roman" w:eastAsia="Times New Roman" w:hAnsi="Times New Roman" w:cs="Times New Roman"/>
                <w:b w:val="0"/>
                <w:bCs w:val="0"/>
                <w:sz w:val="24"/>
                <w:szCs w:val="24"/>
                <w:lang w:eastAsia="sr-Latn-RS"/>
              </w:rPr>
              <w:t xml:space="preserve">ffect </w:t>
            </w:r>
            <w:r>
              <w:rPr>
                <w:rFonts w:ascii="Times New Roman" w:eastAsia="Times New Roman" w:hAnsi="Times New Roman" w:cs="Times New Roman"/>
                <w:b w:val="0"/>
                <w:bCs w:val="0"/>
                <w:sz w:val="24"/>
                <w:szCs w:val="24"/>
                <w:lang w:eastAsia="sr-Latn-RS"/>
              </w:rPr>
              <w:t>s</w:t>
            </w:r>
            <w:r w:rsidRPr="00E149C3">
              <w:rPr>
                <w:rFonts w:ascii="Times New Roman" w:eastAsia="Times New Roman" w:hAnsi="Times New Roman" w:cs="Times New Roman"/>
                <w:b w:val="0"/>
                <w:bCs w:val="0"/>
                <w:sz w:val="24"/>
                <w:szCs w:val="24"/>
                <w:lang w:eastAsia="sr-Latn-RS"/>
              </w:rPr>
              <w:t xml:space="preserve">ize </w:t>
            </w:r>
            <w:r>
              <w:rPr>
                <w:rFonts w:ascii="Times New Roman" w:eastAsia="Times New Roman" w:hAnsi="Times New Roman" w:cs="Times New Roman"/>
                <w:b w:val="0"/>
                <w:bCs w:val="0"/>
                <w:sz w:val="24"/>
                <w:szCs w:val="24"/>
                <w:lang w:eastAsia="sr-Latn-RS"/>
              </w:rPr>
              <w:t>i</w:t>
            </w:r>
            <w:r w:rsidRPr="00E149C3">
              <w:rPr>
                <w:rFonts w:ascii="Times New Roman" w:eastAsia="Times New Roman" w:hAnsi="Times New Roman" w:cs="Times New Roman"/>
                <w:b w:val="0"/>
                <w:bCs w:val="0"/>
                <w:sz w:val="24"/>
                <w:szCs w:val="24"/>
                <w:lang w:eastAsia="sr-Latn-RS"/>
              </w:rPr>
              <w:t>nterpretation</w:t>
            </w:r>
          </w:p>
        </w:tc>
      </w:tr>
      <w:tr w:rsidR="000C57E4" w:rsidRPr="00E149C3" w14:paraId="1B0900D8" w14:textId="77777777" w:rsidTr="00FE1E14">
        <w:trPr>
          <w:cnfStyle w:val="000000100000" w:firstRow="0" w:lastRow="0" w:firstColumn="0" w:lastColumn="0" w:oddVBand="0" w:evenVBand="0" w:oddHBand="1" w:evenHBand="0"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C0468E" w14:textId="5E600FE1" w:rsidR="000C57E4" w:rsidRPr="00E149C3" w:rsidRDefault="000C57E4" w:rsidP="00E149C3">
            <w:pPr>
              <w:spacing w:line="240" w:lineRule="auto"/>
              <w:rPr>
                <w:rFonts w:ascii="Times New Roman" w:eastAsia="Times New Roman" w:hAnsi="Times New Roman" w:cs="Times New Roman"/>
                <w:b w:val="0"/>
                <w:bCs w:val="0"/>
                <w:sz w:val="24"/>
                <w:szCs w:val="24"/>
                <w:lang w:eastAsia="sr-Latn-RS"/>
              </w:rPr>
            </w:pPr>
            <w:r>
              <w:rPr>
                <w:rFonts w:ascii="Times New Roman" w:eastAsia="Times New Roman" w:hAnsi="Times New Roman" w:cs="Times New Roman"/>
                <w:b w:val="0"/>
                <w:bCs w:val="0"/>
                <w:sz w:val="24"/>
                <w:szCs w:val="24"/>
                <w:lang w:eastAsia="sr-Latn-RS"/>
              </w:rPr>
              <w:t>C</w:t>
            </w:r>
            <w:r w:rsidRPr="00E149C3">
              <w:rPr>
                <w:rFonts w:ascii="Times New Roman" w:eastAsia="Times New Roman" w:hAnsi="Times New Roman" w:cs="Times New Roman"/>
                <w:b w:val="0"/>
                <w:bCs w:val="0"/>
                <w:sz w:val="24"/>
                <w:szCs w:val="24"/>
                <w:lang w:eastAsia="sr-Latn-RS"/>
              </w:rPr>
              <w:t xml:space="preserve">ommercial </w:t>
            </w:r>
            <w:r>
              <w:rPr>
                <w:rFonts w:ascii="Times New Roman" w:eastAsia="Times New Roman" w:hAnsi="Times New Roman" w:cs="Times New Roman"/>
                <w:b w:val="0"/>
                <w:bCs w:val="0"/>
                <w:sz w:val="24"/>
                <w:szCs w:val="24"/>
                <w:lang w:eastAsia="sr-Latn-RS"/>
              </w:rPr>
              <w:t>n</w:t>
            </w:r>
            <w:r w:rsidRPr="00E149C3">
              <w:rPr>
                <w:rFonts w:ascii="Times New Roman" w:eastAsia="Times New Roman" w:hAnsi="Times New Roman" w:cs="Times New Roman"/>
                <w:b w:val="0"/>
                <w:bCs w:val="0"/>
                <w:sz w:val="24"/>
                <w:szCs w:val="24"/>
                <w:lang w:eastAsia="sr-Latn-RS"/>
              </w:rPr>
              <w:t>ames</w:t>
            </w:r>
          </w:p>
        </w:tc>
        <w:tc>
          <w:tcPr>
            <w:tcW w:w="0" w:type="auto"/>
            <w:hideMark/>
          </w:tcPr>
          <w:p w14:paraId="1E5FA083" w14:textId="1E5C2076" w:rsidR="000C57E4" w:rsidRPr="00E149C3" w:rsidRDefault="000C57E4" w:rsidP="00E149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sr-Latn-RS"/>
              </w:rPr>
            </w:pPr>
            <w:r w:rsidRPr="00E149C3">
              <w:rPr>
                <w:rFonts w:ascii="Times New Roman" w:eastAsia="Times New Roman" w:hAnsi="Times New Roman" w:cs="Times New Roman"/>
                <w:sz w:val="24"/>
                <w:szCs w:val="24"/>
                <w:lang w:eastAsia="sr-Latn-RS"/>
              </w:rPr>
              <w:t xml:space="preserve">39.6 </w:t>
            </w:r>
          </w:p>
        </w:tc>
        <w:tc>
          <w:tcPr>
            <w:tcW w:w="0" w:type="auto"/>
          </w:tcPr>
          <w:p w14:paraId="4648FF38" w14:textId="57447419" w:rsidR="000C57E4" w:rsidRPr="007F15C5" w:rsidRDefault="000C57E4" w:rsidP="00E149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t>3</w:t>
            </w:r>
          </w:p>
        </w:tc>
        <w:tc>
          <w:tcPr>
            <w:tcW w:w="0" w:type="auto"/>
            <w:hideMark/>
          </w:tcPr>
          <w:p w14:paraId="559D883F" w14:textId="3A14AD4C" w:rsidR="000C57E4" w:rsidRPr="00E149C3" w:rsidRDefault="000C57E4" w:rsidP="00E149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sr-Latn-RS"/>
              </w:rPr>
            </w:pPr>
            <w:r w:rsidRPr="007F15C5">
              <w:rPr>
                <w:rFonts w:ascii="Times New Roman" w:eastAsia="Times New Roman" w:hAnsi="Times New Roman" w:cs="Times New Roman"/>
                <w:sz w:val="24"/>
                <w:szCs w:val="24"/>
                <w:lang w:eastAsia="sr-Latn-RS"/>
              </w:rPr>
              <w:t>1.295e-08</w:t>
            </w:r>
          </w:p>
        </w:tc>
        <w:tc>
          <w:tcPr>
            <w:tcW w:w="0" w:type="auto"/>
            <w:hideMark/>
          </w:tcPr>
          <w:p w14:paraId="1780BDBE" w14:textId="77777777" w:rsidR="000C57E4" w:rsidRPr="00E149C3" w:rsidRDefault="000C57E4" w:rsidP="00E149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sr-Latn-RS"/>
              </w:rPr>
            </w:pPr>
            <w:r w:rsidRPr="00E149C3">
              <w:rPr>
                <w:rFonts w:ascii="Times New Roman" w:eastAsia="Times New Roman" w:hAnsi="Times New Roman" w:cs="Times New Roman"/>
                <w:sz w:val="24"/>
                <w:szCs w:val="24"/>
                <w:lang w:eastAsia="sr-Latn-RS"/>
              </w:rPr>
              <w:t>0.36</w:t>
            </w:r>
          </w:p>
        </w:tc>
        <w:tc>
          <w:tcPr>
            <w:tcW w:w="0" w:type="auto"/>
            <w:hideMark/>
          </w:tcPr>
          <w:p w14:paraId="40FBE83B" w14:textId="0D88CDC5" w:rsidR="000C57E4" w:rsidRPr="00E149C3" w:rsidRDefault="000C57E4" w:rsidP="00E149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t>M</w:t>
            </w:r>
            <w:r w:rsidRPr="00E149C3">
              <w:rPr>
                <w:rFonts w:ascii="Times New Roman" w:eastAsia="Times New Roman" w:hAnsi="Times New Roman" w:cs="Times New Roman"/>
                <w:sz w:val="24"/>
                <w:szCs w:val="24"/>
                <w:lang w:eastAsia="sr-Latn-RS"/>
              </w:rPr>
              <w:t>edium-to-large</w:t>
            </w:r>
          </w:p>
        </w:tc>
      </w:tr>
      <w:tr w:rsidR="000C57E4" w:rsidRPr="00E149C3" w14:paraId="72CA0FAE" w14:textId="77777777" w:rsidTr="00FE1E14">
        <w:trPr>
          <w:trHeight w:val="55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72170A" w14:textId="1A3D9180" w:rsidR="000C57E4" w:rsidRPr="00E149C3" w:rsidRDefault="000C57E4" w:rsidP="00E149C3">
            <w:pPr>
              <w:spacing w:line="240" w:lineRule="auto"/>
              <w:rPr>
                <w:rFonts w:ascii="Times New Roman" w:eastAsia="Times New Roman" w:hAnsi="Times New Roman" w:cs="Times New Roman"/>
                <w:b w:val="0"/>
                <w:bCs w:val="0"/>
                <w:sz w:val="24"/>
                <w:szCs w:val="24"/>
                <w:lang w:eastAsia="sr-Latn-RS"/>
              </w:rPr>
            </w:pPr>
            <w:r>
              <w:rPr>
                <w:rFonts w:ascii="Times New Roman" w:eastAsia="Times New Roman" w:hAnsi="Times New Roman" w:cs="Times New Roman"/>
                <w:b w:val="0"/>
                <w:bCs w:val="0"/>
                <w:sz w:val="24"/>
                <w:szCs w:val="24"/>
                <w:lang w:eastAsia="sr-Latn-RS"/>
              </w:rPr>
              <w:t>N</w:t>
            </w:r>
            <w:r w:rsidRPr="00E149C3">
              <w:rPr>
                <w:rFonts w:ascii="Times New Roman" w:eastAsia="Times New Roman" w:hAnsi="Times New Roman" w:cs="Times New Roman"/>
                <w:b w:val="0"/>
                <w:bCs w:val="0"/>
                <w:sz w:val="24"/>
                <w:szCs w:val="24"/>
                <w:lang w:eastAsia="sr-Latn-RS"/>
              </w:rPr>
              <w:t xml:space="preserve">ewspaper </w:t>
            </w:r>
            <w:r>
              <w:rPr>
                <w:rFonts w:ascii="Times New Roman" w:eastAsia="Times New Roman" w:hAnsi="Times New Roman" w:cs="Times New Roman"/>
                <w:b w:val="0"/>
                <w:bCs w:val="0"/>
                <w:sz w:val="24"/>
                <w:szCs w:val="24"/>
                <w:lang w:eastAsia="sr-Latn-RS"/>
              </w:rPr>
              <w:t>b</w:t>
            </w:r>
            <w:r w:rsidRPr="00E149C3">
              <w:rPr>
                <w:rFonts w:ascii="Times New Roman" w:eastAsia="Times New Roman" w:hAnsi="Times New Roman" w:cs="Times New Roman"/>
                <w:b w:val="0"/>
                <w:bCs w:val="0"/>
                <w:sz w:val="24"/>
                <w:szCs w:val="24"/>
                <w:lang w:eastAsia="sr-Latn-RS"/>
              </w:rPr>
              <w:t>lends</w:t>
            </w:r>
          </w:p>
        </w:tc>
        <w:tc>
          <w:tcPr>
            <w:tcW w:w="0" w:type="auto"/>
            <w:hideMark/>
          </w:tcPr>
          <w:p w14:paraId="0AEAB9CC" w14:textId="3949D0C0" w:rsidR="000C57E4" w:rsidRPr="00E149C3" w:rsidRDefault="000C57E4" w:rsidP="00E149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sr-Latn-RS"/>
              </w:rPr>
            </w:pPr>
            <w:r w:rsidRPr="00E149C3">
              <w:rPr>
                <w:rFonts w:ascii="Times New Roman" w:eastAsia="Times New Roman" w:hAnsi="Times New Roman" w:cs="Times New Roman"/>
                <w:sz w:val="24"/>
                <w:szCs w:val="24"/>
                <w:lang w:eastAsia="sr-Latn-RS"/>
              </w:rPr>
              <w:t>68.4</w:t>
            </w:r>
          </w:p>
        </w:tc>
        <w:tc>
          <w:tcPr>
            <w:tcW w:w="0" w:type="auto"/>
          </w:tcPr>
          <w:p w14:paraId="7052DA0F" w14:textId="7826C90E" w:rsidR="000C57E4" w:rsidRPr="007F15C5" w:rsidRDefault="000C57E4" w:rsidP="00E149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t>3</w:t>
            </w:r>
          </w:p>
        </w:tc>
        <w:tc>
          <w:tcPr>
            <w:tcW w:w="0" w:type="auto"/>
            <w:hideMark/>
          </w:tcPr>
          <w:p w14:paraId="69E66E72" w14:textId="7973F389" w:rsidR="000C57E4" w:rsidRPr="00E149C3" w:rsidRDefault="000C57E4" w:rsidP="00E149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sr-Latn-RS"/>
              </w:rPr>
            </w:pPr>
            <w:r w:rsidRPr="007F15C5">
              <w:rPr>
                <w:rFonts w:ascii="Times New Roman" w:eastAsia="Times New Roman" w:hAnsi="Times New Roman" w:cs="Times New Roman"/>
                <w:sz w:val="24"/>
                <w:szCs w:val="24"/>
                <w:lang w:eastAsia="sr-Latn-RS"/>
              </w:rPr>
              <w:t>9.393e-15</w:t>
            </w:r>
          </w:p>
        </w:tc>
        <w:tc>
          <w:tcPr>
            <w:tcW w:w="0" w:type="auto"/>
            <w:hideMark/>
          </w:tcPr>
          <w:p w14:paraId="4827F31D" w14:textId="77777777" w:rsidR="000C57E4" w:rsidRPr="00E149C3" w:rsidRDefault="000C57E4" w:rsidP="00E149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sr-Latn-RS"/>
              </w:rPr>
            </w:pPr>
            <w:r w:rsidRPr="00E149C3">
              <w:rPr>
                <w:rFonts w:ascii="Times New Roman" w:eastAsia="Times New Roman" w:hAnsi="Times New Roman" w:cs="Times New Roman"/>
                <w:sz w:val="24"/>
                <w:szCs w:val="24"/>
                <w:lang w:eastAsia="sr-Latn-RS"/>
              </w:rPr>
              <w:t>0.48</w:t>
            </w:r>
          </w:p>
        </w:tc>
        <w:tc>
          <w:tcPr>
            <w:tcW w:w="0" w:type="auto"/>
            <w:hideMark/>
          </w:tcPr>
          <w:p w14:paraId="3FA6885C" w14:textId="52382F2C" w:rsidR="000C57E4" w:rsidRPr="00E149C3" w:rsidRDefault="000C57E4" w:rsidP="00E149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t>L</w:t>
            </w:r>
            <w:r w:rsidRPr="00E149C3">
              <w:rPr>
                <w:rFonts w:ascii="Times New Roman" w:eastAsia="Times New Roman" w:hAnsi="Times New Roman" w:cs="Times New Roman"/>
                <w:sz w:val="24"/>
                <w:szCs w:val="24"/>
                <w:lang w:eastAsia="sr-Latn-RS"/>
              </w:rPr>
              <w:t>arge</w:t>
            </w:r>
          </w:p>
        </w:tc>
      </w:tr>
      <w:bookmarkEnd w:id="16"/>
    </w:tbl>
    <w:p w14:paraId="5AEABDE7" w14:textId="77777777" w:rsidR="00E149C3" w:rsidRPr="00A260D5" w:rsidRDefault="00E149C3" w:rsidP="00E149C3">
      <w:pPr>
        <w:spacing w:after="0" w:line="240" w:lineRule="auto"/>
        <w:jc w:val="both"/>
        <w:rPr>
          <w:rFonts w:ascii="Times New Roman" w:hAnsi="Times New Roman" w:cs="Times New Roman"/>
          <w:sz w:val="24"/>
          <w:szCs w:val="24"/>
        </w:rPr>
      </w:pPr>
    </w:p>
    <w:p w14:paraId="0003C990" w14:textId="6EFBBDE4" w:rsidR="00F272B8" w:rsidRDefault="00F272B8" w:rsidP="00713453">
      <w:pPr>
        <w:spacing w:after="0" w:line="240" w:lineRule="auto"/>
        <w:jc w:val="both"/>
        <w:rPr>
          <w:rFonts w:ascii="Times New Roman" w:hAnsi="Times New Roman" w:cs="Times New Roman"/>
          <w:sz w:val="24"/>
          <w:szCs w:val="24"/>
          <w:lang w:val="en-US"/>
        </w:rPr>
      </w:pPr>
      <w:r w:rsidRPr="009143C8">
        <w:rPr>
          <w:rFonts w:ascii="Times New Roman" w:hAnsi="Times New Roman" w:cs="Times New Roman"/>
          <w:sz w:val="24"/>
          <w:szCs w:val="24"/>
          <w:lang w:val="en-US"/>
        </w:rPr>
        <w:t>Since the Chi-square test for goodness-of-fit test is significant for both samples, a post-</w:t>
      </w:r>
      <w:r>
        <w:rPr>
          <w:rFonts w:ascii="Times New Roman" w:hAnsi="Times New Roman" w:cs="Times New Roman"/>
          <w:sz w:val="24"/>
          <w:szCs w:val="24"/>
          <w:lang w:val="en-US"/>
        </w:rPr>
        <w:t>hoc analysis was conducted to determine which of the observed values differ from their expected proportions. One way of doing this is to analyze the standardized residuals from the chi-square analysis (</w:t>
      </w:r>
      <w:r w:rsidRPr="001436E0">
        <w:rPr>
          <w:rFonts w:ascii="Times New Roman" w:hAnsi="Times New Roman" w:cs="Times New Roman"/>
          <w:sz w:val="24"/>
          <w:szCs w:val="24"/>
          <w:lang w:val="en-US"/>
        </w:rPr>
        <w:t>Mangiafico</w:t>
      </w:r>
      <w:r>
        <w:rPr>
          <w:rFonts w:ascii="Times New Roman" w:hAnsi="Times New Roman" w:cs="Times New Roman"/>
          <w:sz w:val="24"/>
          <w:szCs w:val="24"/>
          <w:lang w:val="en-US"/>
        </w:rPr>
        <w:t xml:space="preserve"> 2016: 574). “</w:t>
      </w:r>
      <w:r w:rsidRPr="00584CB3">
        <w:rPr>
          <w:rFonts w:ascii="Times New Roman" w:hAnsi="Times New Roman" w:cs="Times New Roman"/>
          <w:sz w:val="24"/>
          <w:szCs w:val="24"/>
          <w:lang w:val="en-US"/>
        </w:rPr>
        <w:t>Cells with a standardized residual whose absolute value is greater than 1.96 indicate a cell differing from theoretical proportions</w:t>
      </w:r>
      <w:r>
        <w:rPr>
          <w:rFonts w:ascii="Times New Roman" w:hAnsi="Times New Roman" w:cs="Times New Roman"/>
          <w:sz w:val="24"/>
          <w:szCs w:val="24"/>
          <w:lang w:val="en-US"/>
        </w:rPr>
        <w:t>”</w:t>
      </w:r>
      <w:r w:rsidRPr="00584CB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Mangiafico 2016: 574). In the case of </w:t>
      </w:r>
      <w:r w:rsidR="005F1546" w:rsidRPr="005F1546">
        <w:rPr>
          <w:rFonts w:ascii="Times New Roman" w:hAnsi="Times New Roman" w:cs="Times New Roman"/>
          <w:sz w:val="24"/>
          <w:szCs w:val="24"/>
          <w:lang w:val="en-US"/>
        </w:rPr>
        <w:t>commercial names, the cells with standardized residuals whose absolute value is greater than 1.96 are all four blending techniques (complete blending -3.233162, contour blending 4.387862, semi-complete blending 2.771281, fragment blending -3.925982)</w:t>
      </w:r>
      <w:r w:rsidR="005F1546">
        <w:rPr>
          <w:rFonts w:ascii="Times New Roman" w:hAnsi="Times New Roman" w:cs="Times New Roman"/>
          <w:sz w:val="24"/>
          <w:szCs w:val="24"/>
          <w:lang w:val="en-US"/>
        </w:rPr>
        <w:t xml:space="preserve">. </w:t>
      </w:r>
      <w:r>
        <w:rPr>
          <w:rFonts w:ascii="Times New Roman" w:hAnsi="Times New Roman" w:cs="Times New Roman"/>
          <w:sz w:val="24"/>
          <w:szCs w:val="24"/>
          <w:lang w:val="en-US"/>
        </w:rPr>
        <w:t>Similarly,</w:t>
      </w:r>
      <w:r w:rsidR="005F1546" w:rsidRPr="005F1546">
        <w:t xml:space="preserve"> </w:t>
      </w:r>
      <w:r w:rsidR="000B387E">
        <w:rPr>
          <w:rFonts w:ascii="Times New Roman" w:hAnsi="Times New Roman" w:cs="Times New Roman"/>
          <w:sz w:val="24"/>
          <w:szCs w:val="24"/>
          <w:lang w:val="en-US"/>
        </w:rPr>
        <w:t>in n</w:t>
      </w:r>
      <w:r w:rsidR="005F1546" w:rsidRPr="005F1546">
        <w:rPr>
          <w:rFonts w:ascii="Times New Roman" w:hAnsi="Times New Roman" w:cs="Times New Roman"/>
          <w:sz w:val="24"/>
          <w:szCs w:val="24"/>
          <w:lang w:val="en-US"/>
        </w:rPr>
        <w:t>ewspaper blends, the cells with standardized residuals whose absolute value is greater than 1.96 are all four blending techniques (complete blending 4.387862, contour blending 5.080682, semi-complete blending -3.925982, fragment blending -5.542563), which implies that the observed values in these cells differ from their theoretical proportions</w:t>
      </w:r>
      <w:r>
        <w:rPr>
          <w:rFonts w:ascii="Times New Roman" w:hAnsi="Times New Roman" w:cs="Times New Roman"/>
          <w:sz w:val="24"/>
          <w:szCs w:val="24"/>
          <w:lang w:val="en-US"/>
        </w:rPr>
        <w:t xml:space="preserve">. </w:t>
      </w:r>
    </w:p>
    <w:p w14:paraId="2C583A82" w14:textId="4669BCE8" w:rsidR="00F272B8" w:rsidRDefault="00F272B8" w:rsidP="00F272B8">
      <w:pPr>
        <w:spacing w:after="0" w:line="240" w:lineRule="auto"/>
        <w:ind w:firstLine="706"/>
        <w:jc w:val="both"/>
        <w:rPr>
          <w:rFonts w:ascii="Times New Roman" w:hAnsi="Times New Roman" w:cs="Times New Roman"/>
          <w:sz w:val="24"/>
          <w:szCs w:val="24"/>
          <w:lang w:val="en-US"/>
        </w:rPr>
      </w:pPr>
      <w:r w:rsidRPr="007C4221">
        <w:rPr>
          <w:rFonts w:ascii="Times New Roman" w:hAnsi="Times New Roman" w:cs="Times New Roman"/>
          <w:sz w:val="24"/>
          <w:szCs w:val="24"/>
          <w:lang w:val="en-US"/>
        </w:rPr>
        <w:t xml:space="preserve">The tendency towards greater morphotactic transparency in newspaper blends is </w:t>
      </w:r>
      <w:r w:rsidR="00F14A20">
        <w:rPr>
          <w:rFonts w:ascii="Times New Roman" w:hAnsi="Times New Roman" w:cs="Times New Roman"/>
          <w:sz w:val="24"/>
          <w:szCs w:val="24"/>
          <w:lang w:val="en-US"/>
        </w:rPr>
        <w:t>further</w:t>
      </w:r>
      <w:r>
        <w:rPr>
          <w:rFonts w:ascii="Times New Roman" w:hAnsi="Times New Roman" w:cs="Times New Roman"/>
          <w:sz w:val="24"/>
          <w:szCs w:val="24"/>
          <w:lang w:val="en-US"/>
        </w:rPr>
        <w:t xml:space="preserve"> supported by </w:t>
      </w:r>
      <w:r w:rsidR="00F14A20">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5D22B8">
        <w:rPr>
          <w:rFonts w:ascii="Times New Roman" w:hAnsi="Times New Roman" w:cs="Times New Roman"/>
          <w:sz w:val="24"/>
          <w:szCs w:val="24"/>
          <w:lang w:val="en-US"/>
        </w:rPr>
        <w:t>significantly</w:t>
      </w:r>
      <w:r>
        <w:rPr>
          <w:rFonts w:ascii="Times New Roman" w:hAnsi="Times New Roman" w:cs="Times New Roman"/>
          <w:sz w:val="24"/>
          <w:szCs w:val="24"/>
          <w:lang w:val="en-US"/>
        </w:rPr>
        <w:t xml:space="preserve"> larger number of overlapping blends (in relation to non-overlapping ones) </w:t>
      </w:r>
      <w:r w:rsidR="00F14A20">
        <w:rPr>
          <w:rFonts w:ascii="Times New Roman" w:hAnsi="Times New Roman" w:cs="Times New Roman"/>
          <w:sz w:val="24"/>
          <w:szCs w:val="24"/>
          <w:lang w:val="en-US"/>
        </w:rPr>
        <w:t>in the newspaper sample, compared to the commercial name sample</w:t>
      </w:r>
      <w:r>
        <w:rPr>
          <w:rFonts w:ascii="Times New Roman" w:hAnsi="Times New Roman" w:cs="Times New Roman"/>
          <w:sz w:val="24"/>
          <w:szCs w:val="24"/>
          <w:lang w:val="en-US"/>
        </w:rPr>
        <w:t xml:space="preserve"> (Table </w:t>
      </w:r>
      <w:r w:rsidR="006C6A83">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Pr="002C3394">
        <w:rPr>
          <w:rFonts w:ascii="Times New Roman" w:hAnsi="Times New Roman" w:cs="Times New Roman"/>
          <w:sz w:val="24"/>
          <w:szCs w:val="24"/>
          <w:lang w:val="en-US"/>
        </w:rPr>
        <w:t xml:space="preserve">Overlapping blends are examples in which </w:t>
      </w:r>
      <w:r>
        <w:rPr>
          <w:rFonts w:ascii="Times New Roman" w:hAnsi="Times New Roman" w:cs="Times New Roman"/>
          <w:sz w:val="24"/>
          <w:szCs w:val="24"/>
          <w:lang w:val="en-US"/>
        </w:rPr>
        <w:t>the source words share vowels</w:t>
      </w:r>
      <w:r w:rsidRPr="002C3394">
        <w:rPr>
          <w:rFonts w:ascii="Times New Roman" w:hAnsi="Times New Roman" w:cs="Times New Roman"/>
          <w:sz w:val="24"/>
          <w:szCs w:val="24"/>
          <w:lang w:val="en-US"/>
        </w:rPr>
        <w:t xml:space="preserve">, consonants, or </w:t>
      </w:r>
      <w:r>
        <w:rPr>
          <w:rFonts w:ascii="Times New Roman" w:hAnsi="Times New Roman" w:cs="Times New Roman"/>
          <w:sz w:val="24"/>
          <w:szCs w:val="24"/>
          <w:lang w:val="en-US"/>
        </w:rPr>
        <w:t xml:space="preserve">even whole </w:t>
      </w:r>
      <w:r w:rsidRPr="002C3394">
        <w:rPr>
          <w:rFonts w:ascii="Times New Roman" w:hAnsi="Times New Roman" w:cs="Times New Roman"/>
          <w:sz w:val="24"/>
          <w:szCs w:val="24"/>
          <w:lang w:val="en-US"/>
        </w:rPr>
        <w:t xml:space="preserve">syllables, </w:t>
      </w:r>
      <w:r>
        <w:rPr>
          <w:rFonts w:ascii="Times New Roman" w:hAnsi="Times New Roman" w:cs="Times New Roman"/>
          <w:sz w:val="24"/>
          <w:szCs w:val="24"/>
          <w:lang w:val="en-US"/>
        </w:rPr>
        <w:t>“</w:t>
      </w:r>
      <w:r w:rsidRPr="002C3394">
        <w:rPr>
          <w:rFonts w:ascii="Times New Roman" w:hAnsi="Times New Roman" w:cs="Times New Roman"/>
          <w:sz w:val="24"/>
          <w:szCs w:val="24"/>
          <w:lang w:val="en-US"/>
        </w:rPr>
        <w:t>with or without a proper shortening</w:t>
      </w:r>
      <w:r>
        <w:rPr>
          <w:rFonts w:ascii="Times New Roman" w:hAnsi="Times New Roman" w:cs="Times New Roman"/>
          <w:sz w:val="24"/>
          <w:szCs w:val="24"/>
          <w:lang w:val="en-US"/>
        </w:rPr>
        <w:t>”</w:t>
      </w:r>
      <w:r w:rsidRPr="002C3394">
        <w:rPr>
          <w:rFonts w:ascii="Times New Roman" w:hAnsi="Times New Roman" w:cs="Times New Roman"/>
          <w:sz w:val="24"/>
          <w:szCs w:val="24"/>
          <w:lang w:val="en-US"/>
        </w:rPr>
        <w:t xml:space="preserve"> (Mattiello 2013: 121).</w:t>
      </w:r>
      <w:r>
        <w:rPr>
          <w:rFonts w:ascii="Times New Roman" w:hAnsi="Times New Roman" w:cs="Times New Roman"/>
          <w:sz w:val="24"/>
          <w:szCs w:val="24"/>
          <w:lang w:val="en-US"/>
        </w:rPr>
        <w:t xml:space="preserve"> It is therefore believed that overlapping increases the transparency of the resulting blend (see, e.g., Ronneberger-Sibold 2006: 168–169). According to Mattiello (2013: 121), t</w:t>
      </w:r>
      <w:r w:rsidRPr="00BF01F3">
        <w:rPr>
          <w:rFonts w:ascii="Times New Roman" w:hAnsi="Times New Roman" w:cs="Times New Roman"/>
          <w:sz w:val="24"/>
          <w:szCs w:val="24"/>
          <w:lang w:val="en-US"/>
        </w:rPr>
        <w:t xml:space="preserve">he </w:t>
      </w:r>
      <w:r>
        <w:rPr>
          <w:rFonts w:ascii="Times New Roman" w:hAnsi="Times New Roman" w:cs="Times New Roman"/>
          <w:sz w:val="24"/>
          <w:szCs w:val="24"/>
          <w:lang w:val="en-US"/>
        </w:rPr>
        <w:t>source words</w:t>
      </w:r>
      <w:r w:rsidRPr="00BF01F3">
        <w:rPr>
          <w:rFonts w:ascii="Times New Roman" w:hAnsi="Times New Roman" w:cs="Times New Roman"/>
          <w:sz w:val="24"/>
          <w:szCs w:val="24"/>
          <w:lang w:val="en-US"/>
        </w:rPr>
        <w:t xml:space="preserve"> may overlap both </w:t>
      </w:r>
      <w:r>
        <w:rPr>
          <w:rFonts w:ascii="Times New Roman" w:hAnsi="Times New Roman" w:cs="Times New Roman"/>
          <w:sz w:val="24"/>
          <w:szCs w:val="24"/>
          <w:lang w:val="en-US"/>
        </w:rPr>
        <w:t>graphemically and phonemically</w:t>
      </w:r>
      <w:r w:rsidRPr="00BF01F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F01F3">
        <w:rPr>
          <w:rFonts w:ascii="Times New Roman" w:hAnsi="Times New Roman" w:cs="Times New Roman"/>
          <w:sz w:val="24"/>
          <w:szCs w:val="24"/>
          <w:lang w:val="en-US"/>
        </w:rPr>
        <w:t>with</w:t>
      </w:r>
      <w:r>
        <w:rPr>
          <w:rFonts w:ascii="Times New Roman" w:hAnsi="Times New Roman" w:cs="Times New Roman"/>
          <w:sz w:val="24"/>
          <w:szCs w:val="24"/>
          <w:lang w:val="en-US"/>
        </w:rPr>
        <w:t xml:space="preserve"> </w:t>
      </w:r>
      <w:r w:rsidRPr="00BF01F3">
        <w:rPr>
          <w:rFonts w:ascii="Times New Roman" w:hAnsi="Times New Roman" w:cs="Times New Roman"/>
          <w:sz w:val="24"/>
          <w:szCs w:val="24"/>
          <w:lang w:val="en-US"/>
        </w:rPr>
        <w:t>no other shortening</w:t>
      </w:r>
      <w:r>
        <w:rPr>
          <w:rFonts w:ascii="Times New Roman" w:hAnsi="Times New Roman" w:cs="Times New Roman"/>
          <w:sz w:val="24"/>
          <w:szCs w:val="24"/>
          <w:lang w:val="en-US"/>
        </w:rPr>
        <w:t xml:space="preserve">”, as in complete-telescope blends where the final fragment of </w:t>
      </w:r>
      <w:r w:rsidR="006E44E5">
        <w:rPr>
          <w:rFonts w:ascii="Times New Roman" w:hAnsi="Times New Roman" w:cs="Times New Roman"/>
          <w:sz w:val="24"/>
          <w:szCs w:val="24"/>
          <w:lang w:val="en-US"/>
        </w:rPr>
        <w:t xml:space="preserve">the first </w:t>
      </w:r>
      <w:r w:rsidR="00984A7B">
        <w:rPr>
          <w:rFonts w:ascii="Times New Roman" w:hAnsi="Times New Roman" w:cs="Times New Roman"/>
          <w:sz w:val="24"/>
          <w:szCs w:val="24"/>
          <w:lang w:val="en-US"/>
        </w:rPr>
        <w:t>source word (</w:t>
      </w:r>
      <w:r>
        <w:rPr>
          <w:rFonts w:ascii="Times New Roman" w:hAnsi="Times New Roman" w:cs="Times New Roman"/>
          <w:sz w:val="24"/>
          <w:szCs w:val="24"/>
          <w:lang w:val="en-US"/>
        </w:rPr>
        <w:t>SW1</w:t>
      </w:r>
      <w:r w:rsidR="00984A7B">
        <w:rPr>
          <w:rFonts w:ascii="Times New Roman" w:hAnsi="Times New Roman" w:cs="Times New Roman"/>
          <w:sz w:val="24"/>
          <w:szCs w:val="24"/>
          <w:lang w:val="en-US"/>
        </w:rPr>
        <w:t>)</w:t>
      </w:r>
      <w:r>
        <w:rPr>
          <w:rFonts w:ascii="Times New Roman" w:hAnsi="Times New Roman" w:cs="Times New Roman"/>
          <w:sz w:val="24"/>
          <w:szCs w:val="24"/>
          <w:lang w:val="en-US"/>
        </w:rPr>
        <w:t xml:space="preserve"> overlaps with the initial fragment of </w:t>
      </w:r>
      <w:r w:rsidR="006E44E5">
        <w:rPr>
          <w:rFonts w:ascii="Times New Roman" w:hAnsi="Times New Roman" w:cs="Times New Roman"/>
          <w:sz w:val="24"/>
          <w:szCs w:val="24"/>
          <w:lang w:val="en-US"/>
        </w:rPr>
        <w:t xml:space="preserve">the second </w:t>
      </w:r>
      <w:r w:rsidR="00984A7B">
        <w:rPr>
          <w:rFonts w:ascii="Times New Roman" w:hAnsi="Times New Roman" w:cs="Times New Roman"/>
          <w:sz w:val="24"/>
          <w:szCs w:val="24"/>
          <w:lang w:val="en-US"/>
        </w:rPr>
        <w:t>source word (</w:t>
      </w:r>
      <w:r>
        <w:rPr>
          <w:rFonts w:ascii="Times New Roman" w:hAnsi="Times New Roman" w:cs="Times New Roman"/>
          <w:sz w:val="24"/>
          <w:szCs w:val="24"/>
          <w:lang w:val="en-US"/>
        </w:rPr>
        <w:t>SW2</w:t>
      </w:r>
      <w:r w:rsidR="00984A7B">
        <w:rPr>
          <w:rFonts w:ascii="Times New Roman" w:hAnsi="Times New Roman" w:cs="Times New Roman"/>
          <w:sz w:val="24"/>
          <w:szCs w:val="24"/>
          <w:lang w:val="en-US"/>
        </w:rPr>
        <w:t>)</w:t>
      </w:r>
      <w:r>
        <w:rPr>
          <w:rFonts w:ascii="Times New Roman" w:hAnsi="Times New Roman" w:cs="Times New Roman"/>
          <w:sz w:val="24"/>
          <w:szCs w:val="24"/>
          <w:lang w:val="en-US"/>
        </w:rPr>
        <w:t xml:space="preserve">. Overlapping can also be partial, in that the segments which overlap are either graphemes or phonemes. </w:t>
      </w:r>
    </w:p>
    <w:p w14:paraId="328C3C40" w14:textId="77777777" w:rsidR="006C6A83" w:rsidRDefault="006C6A83" w:rsidP="00F272B8">
      <w:pPr>
        <w:spacing w:after="0" w:line="240" w:lineRule="auto"/>
        <w:ind w:firstLine="706"/>
        <w:jc w:val="both"/>
        <w:rPr>
          <w:rFonts w:ascii="Times New Roman" w:hAnsi="Times New Roman" w:cs="Times New Roman"/>
          <w:sz w:val="24"/>
          <w:szCs w:val="24"/>
          <w:lang w:val="en-US"/>
        </w:rPr>
      </w:pPr>
    </w:p>
    <w:p w14:paraId="1D56ED65" w14:textId="14603A7C" w:rsidR="006C6A83" w:rsidRDefault="006C6A83" w:rsidP="006C6A83">
      <w:pPr>
        <w:spacing w:after="0" w:line="240" w:lineRule="auto"/>
        <w:jc w:val="center"/>
        <w:rPr>
          <w:rFonts w:ascii="Times New Roman" w:hAnsi="Times New Roman" w:cs="Times New Roman"/>
          <w:sz w:val="24"/>
          <w:szCs w:val="24"/>
          <w:lang w:val="en-US"/>
        </w:rPr>
      </w:pPr>
      <w:r w:rsidRPr="006C6A83">
        <w:rPr>
          <w:rFonts w:ascii="Times New Roman" w:hAnsi="Times New Roman" w:cs="Times New Roman"/>
          <w:sz w:val="24"/>
          <w:szCs w:val="24"/>
          <w:lang w:val="en-US"/>
        </w:rPr>
        <w:lastRenderedPageBreak/>
        <w:t>Table 4</w:t>
      </w:r>
      <w:r w:rsidR="00932B0C">
        <w:rPr>
          <w:rFonts w:ascii="Times New Roman" w:hAnsi="Times New Roman" w:cs="Times New Roman"/>
          <w:sz w:val="24"/>
          <w:szCs w:val="24"/>
          <w:lang w:val="en-US"/>
        </w:rPr>
        <w:t>:</w:t>
      </w:r>
      <w:r w:rsidRPr="006C6A83">
        <w:rPr>
          <w:rFonts w:ascii="Times New Roman" w:hAnsi="Times New Roman" w:cs="Times New Roman"/>
          <w:sz w:val="24"/>
          <w:szCs w:val="24"/>
          <w:lang w:val="en-US"/>
        </w:rPr>
        <w:t xml:space="preserve"> Frequency distributions of (non-)overlapping blends in the two samples of blends</w:t>
      </w:r>
    </w:p>
    <w:tbl>
      <w:tblPr>
        <w:tblStyle w:val="Obyajntabuka2"/>
        <w:tblW w:w="0" w:type="auto"/>
        <w:tblLook w:val="04A0" w:firstRow="1" w:lastRow="0" w:firstColumn="1" w:lastColumn="0" w:noHBand="0" w:noVBand="1"/>
      </w:tblPr>
      <w:tblGrid>
        <w:gridCol w:w="3331"/>
        <w:gridCol w:w="3098"/>
        <w:gridCol w:w="2597"/>
      </w:tblGrid>
      <w:tr w:rsidR="006C6A83" w:rsidRPr="00BE2E9F" w14:paraId="23D7BF0D" w14:textId="77777777" w:rsidTr="00981635">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349" w:type="dxa"/>
            <w:vAlign w:val="center"/>
          </w:tcPr>
          <w:p w14:paraId="7E11AF5F" w14:textId="77777777" w:rsidR="006C6A83" w:rsidRPr="00BE2E9F" w:rsidRDefault="006C6A83" w:rsidP="00981635">
            <w:pPr>
              <w:jc w:val="center"/>
              <w:rPr>
                <w:rFonts w:ascii="Times New Roman" w:hAnsi="Times New Roman" w:cs="Times New Roman"/>
                <w:b w:val="0"/>
                <w:bCs w:val="0"/>
                <w:sz w:val="24"/>
                <w:szCs w:val="24"/>
                <w:lang w:val="en-US"/>
              </w:rPr>
            </w:pPr>
          </w:p>
        </w:tc>
        <w:tc>
          <w:tcPr>
            <w:tcW w:w="3114" w:type="dxa"/>
            <w:vAlign w:val="center"/>
          </w:tcPr>
          <w:p w14:paraId="0781C454" w14:textId="77777777" w:rsidR="006C6A83" w:rsidRPr="00BE2E9F" w:rsidRDefault="006C6A83"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O</w:t>
            </w:r>
            <w:r w:rsidRPr="00BE2E9F">
              <w:rPr>
                <w:rFonts w:ascii="Times New Roman" w:hAnsi="Times New Roman" w:cs="Times New Roman"/>
                <w:b w:val="0"/>
                <w:bCs w:val="0"/>
                <w:sz w:val="24"/>
                <w:szCs w:val="24"/>
                <w:lang w:val="en-US"/>
              </w:rPr>
              <w:t>verlapping blends</w:t>
            </w:r>
          </w:p>
        </w:tc>
        <w:tc>
          <w:tcPr>
            <w:tcW w:w="2609" w:type="dxa"/>
          </w:tcPr>
          <w:p w14:paraId="185584E3" w14:textId="77777777" w:rsidR="006C6A83" w:rsidRPr="00BE2E9F" w:rsidRDefault="006C6A83"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N</w:t>
            </w:r>
            <w:r w:rsidRPr="00BE2E9F">
              <w:rPr>
                <w:rFonts w:ascii="Times New Roman" w:hAnsi="Times New Roman" w:cs="Times New Roman"/>
                <w:b w:val="0"/>
                <w:bCs w:val="0"/>
                <w:sz w:val="24"/>
                <w:szCs w:val="24"/>
                <w:lang w:val="en-US"/>
              </w:rPr>
              <w:t>on-overlapping blends</w:t>
            </w:r>
          </w:p>
        </w:tc>
      </w:tr>
      <w:tr w:rsidR="006C6A83" w:rsidRPr="00BE2E9F" w14:paraId="526C2C8B" w14:textId="77777777" w:rsidTr="0098163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349" w:type="dxa"/>
            <w:vAlign w:val="center"/>
          </w:tcPr>
          <w:p w14:paraId="26C90D3F" w14:textId="77777777" w:rsidR="006C6A83" w:rsidRPr="00BE2E9F" w:rsidRDefault="006C6A83" w:rsidP="00981635">
            <w:pPr>
              <w:jc w:val="cente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C</w:t>
            </w:r>
            <w:r w:rsidRPr="00BE2E9F">
              <w:rPr>
                <w:rFonts w:ascii="Times New Roman" w:hAnsi="Times New Roman" w:cs="Times New Roman"/>
                <w:b w:val="0"/>
                <w:bCs w:val="0"/>
                <w:sz w:val="24"/>
                <w:szCs w:val="24"/>
                <w:lang w:val="en-US"/>
              </w:rPr>
              <w:t>ommercial names</w:t>
            </w:r>
          </w:p>
        </w:tc>
        <w:tc>
          <w:tcPr>
            <w:tcW w:w="3114" w:type="dxa"/>
            <w:vAlign w:val="center"/>
          </w:tcPr>
          <w:p w14:paraId="0A0DF438" w14:textId="77777777" w:rsidR="006C6A83" w:rsidRPr="00BE2E9F" w:rsidRDefault="006C6A83"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E2E9F">
              <w:rPr>
                <w:rFonts w:ascii="Times New Roman" w:hAnsi="Times New Roman" w:cs="Times New Roman"/>
                <w:sz w:val="24"/>
                <w:szCs w:val="24"/>
                <w:lang w:val="en-US"/>
              </w:rPr>
              <w:t>72</w:t>
            </w:r>
          </w:p>
        </w:tc>
        <w:tc>
          <w:tcPr>
            <w:tcW w:w="2609" w:type="dxa"/>
          </w:tcPr>
          <w:p w14:paraId="545EC303" w14:textId="77777777" w:rsidR="006C6A83" w:rsidRPr="00BE2E9F" w:rsidRDefault="006C6A83"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E2E9F">
              <w:rPr>
                <w:rFonts w:ascii="Times New Roman" w:hAnsi="Times New Roman" w:cs="Times New Roman"/>
                <w:sz w:val="24"/>
                <w:szCs w:val="24"/>
                <w:lang w:val="en-US"/>
              </w:rPr>
              <w:t>28</w:t>
            </w:r>
          </w:p>
        </w:tc>
      </w:tr>
      <w:tr w:rsidR="006C6A83" w:rsidRPr="00BE2E9F" w14:paraId="2C132570" w14:textId="77777777" w:rsidTr="00981635">
        <w:trPr>
          <w:trHeight w:val="260"/>
        </w:trPr>
        <w:tc>
          <w:tcPr>
            <w:cnfStyle w:val="001000000000" w:firstRow="0" w:lastRow="0" w:firstColumn="1" w:lastColumn="0" w:oddVBand="0" w:evenVBand="0" w:oddHBand="0" w:evenHBand="0" w:firstRowFirstColumn="0" w:firstRowLastColumn="0" w:lastRowFirstColumn="0" w:lastRowLastColumn="0"/>
            <w:tcW w:w="3349" w:type="dxa"/>
            <w:vAlign w:val="center"/>
          </w:tcPr>
          <w:p w14:paraId="1AF5C443" w14:textId="77777777" w:rsidR="006C6A83" w:rsidRPr="00BE2E9F" w:rsidRDefault="006C6A83" w:rsidP="00981635">
            <w:pPr>
              <w:jc w:val="cente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N</w:t>
            </w:r>
            <w:r w:rsidRPr="00BE2E9F">
              <w:rPr>
                <w:rFonts w:ascii="Times New Roman" w:hAnsi="Times New Roman" w:cs="Times New Roman"/>
                <w:b w:val="0"/>
                <w:bCs w:val="0"/>
                <w:sz w:val="24"/>
                <w:szCs w:val="24"/>
                <w:lang w:val="en-US"/>
              </w:rPr>
              <w:t>ewspapers</w:t>
            </w:r>
          </w:p>
        </w:tc>
        <w:tc>
          <w:tcPr>
            <w:tcW w:w="3114" w:type="dxa"/>
            <w:vAlign w:val="center"/>
          </w:tcPr>
          <w:p w14:paraId="61770A2A" w14:textId="77777777" w:rsidR="006C6A83" w:rsidRPr="00BE2E9F" w:rsidRDefault="006C6A83"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E2E9F">
              <w:rPr>
                <w:rFonts w:ascii="Times New Roman" w:hAnsi="Times New Roman" w:cs="Times New Roman"/>
                <w:sz w:val="24"/>
                <w:szCs w:val="24"/>
                <w:lang w:val="en-US"/>
              </w:rPr>
              <w:t>94</w:t>
            </w:r>
          </w:p>
        </w:tc>
        <w:tc>
          <w:tcPr>
            <w:tcW w:w="2609" w:type="dxa"/>
          </w:tcPr>
          <w:p w14:paraId="2ECDE691" w14:textId="77777777" w:rsidR="006C6A83" w:rsidRPr="00BE2E9F" w:rsidRDefault="006C6A83"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E2E9F">
              <w:rPr>
                <w:rFonts w:ascii="Times New Roman" w:hAnsi="Times New Roman" w:cs="Times New Roman"/>
                <w:sz w:val="24"/>
                <w:szCs w:val="24"/>
                <w:lang w:val="en-US"/>
              </w:rPr>
              <w:t>6</w:t>
            </w:r>
          </w:p>
        </w:tc>
      </w:tr>
    </w:tbl>
    <w:p w14:paraId="205528FA" w14:textId="77777777" w:rsidR="006C6A83" w:rsidRDefault="006C6A83" w:rsidP="00F272B8">
      <w:pPr>
        <w:spacing w:after="0" w:line="240" w:lineRule="auto"/>
        <w:ind w:firstLine="706"/>
        <w:jc w:val="both"/>
        <w:rPr>
          <w:rFonts w:ascii="Times New Roman" w:hAnsi="Times New Roman" w:cs="Times New Roman"/>
          <w:sz w:val="24"/>
          <w:szCs w:val="24"/>
          <w:lang w:val="en-US"/>
        </w:rPr>
      </w:pPr>
    </w:p>
    <w:p w14:paraId="4FC9529C" w14:textId="1C7D4174" w:rsidR="00F272B8" w:rsidRDefault="00F272B8" w:rsidP="00713453">
      <w:pPr>
        <w:spacing w:after="0" w:line="240" w:lineRule="auto"/>
        <w:jc w:val="both"/>
        <w:rPr>
          <w:rFonts w:ascii="Times New Roman" w:hAnsi="Times New Roman" w:cs="Times New Roman"/>
          <w:sz w:val="24"/>
          <w:szCs w:val="24"/>
          <w:lang w:val="en-US"/>
        </w:rPr>
      </w:pPr>
      <w:r w:rsidRPr="006119EB">
        <w:rPr>
          <w:rFonts w:ascii="Times New Roman" w:hAnsi="Times New Roman" w:cs="Times New Roman"/>
          <w:sz w:val="24"/>
          <w:szCs w:val="24"/>
          <w:lang w:val="en-US"/>
        </w:rPr>
        <w:t xml:space="preserve">As can be seen in Table </w:t>
      </w:r>
      <w:r w:rsidR="006C6A83">
        <w:rPr>
          <w:rFonts w:ascii="Times New Roman" w:hAnsi="Times New Roman" w:cs="Times New Roman"/>
          <w:sz w:val="24"/>
          <w:szCs w:val="24"/>
          <w:lang w:val="en-US"/>
        </w:rPr>
        <w:t>4</w:t>
      </w:r>
      <w:r w:rsidR="002813AC">
        <w:rPr>
          <w:rFonts w:ascii="Times New Roman" w:hAnsi="Times New Roman" w:cs="Times New Roman"/>
          <w:sz w:val="24"/>
          <w:szCs w:val="24"/>
          <w:lang w:val="en-US"/>
        </w:rPr>
        <w:t xml:space="preserve">, </w:t>
      </w:r>
      <w:r w:rsidRPr="006119EB">
        <w:rPr>
          <w:rFonts w:ascii="Times New Roman" w:hAnsi="Times New Roman" w:cs="Times New Roman"/>
          <w:sz w:val="24"/>
          <w:szCs w:val="24"/>
          <w:lang w:val="en-US"/>
        </w:rPr>
        <w:t xml:space="preserve">despite the fact that in both samples overlapping blends are far more frequent than non-overlapping ones and that both these frequency distributions are determined to be statistically significant by the Chi-square </w:t>
      </w:r>
      <w:r>
        <w:rPr>
          <w:rFonts w:ascii="Times New Roman" w:hAnsi="Times New Roman" w:cs="Times New Roman"/>
          <w:sz w:val="24"/>
          <w:szCs w:val="24"/>
          <w:lang w:val="en-US"/>
        </w:rPr>
        <w:t xml:space="preserve">test </w:t>
      </w:r>
      <w:r w:rsidRPr="006119EB">
        <w:rPr>
          <w:rFonts w:ascii="Times New Roman" w:hAnsi="Times New Roman" w:cs="Times New Roman"/>
          <w:sz w:val="24"/>
          <w:szCs w:val="24"/>
          <w:lang w:val="en-US"/>
        </w:rPr>
        <w:t xml:space="preserve">for goodness-of-fit (for commercial name blends – </w:t>
      </w:r>
      <w:r w:rsidRPr="00ED6BB2">
        <w:rPr>
          <w:rFonts w:ascii="Times New Roman" w:hAnsi="Times New Roman" w:cs="Times New Roman"/>
          <w:sz w:val="24"/>
          <w:szCs w:val="24"/>
          <w:lang w:val="en-US"/>
        </w:rPr>
        <w:t>χ²</w:t>
      </w:r>
      <w:r>
        <w:rPr>
          <w:rFonts w:ascii="Times New Roman" w:hAnsi="Times New Roman" w:cs="Times New Roman"/>
          <w:sz w:val="24"/>
          <w:szCs w:val="24"/>
          <w:lang w:val="en-US"/>
        </w:rPr>
        <w:t xml:space="preserve"> </w:t>
      </w:r>
      <w:r w:rsidRPr="006119EB">
        <w:rPr>
          <w:rFonts w:ascii="Times New Roman" w:hAnsi="Times New Roman" w:cs="Times New Roman"/>
          <w:sz w:val="24"/>
          <w:szCs w:val="24"/>
          <w:lang w:val="en-US"/>
        </w:rPr>
        <w:t xml:space="preserve">= 19.36, df = 1, </w:t>
      </w:r>
      <w:r w:rsidRPr="008B186A">
        <w:rPr>
          <w:rFonts w:ascii="Times New Roman" w:hAnsi="Times New Roman" w:cs="Times New Roman"/>
          <w:i/>
          <w:iCs/>
          <w:sz w:val="24"/>
          <w:szCs w:val="24"/>
          <w:lang w:val="en-US"/>
        </w:rPr>
        <w:t>p</w:t>
      </w:r>
      <w:r w:rsidRPr="006119EB">
        <w:rPr>
          <w:rFonts w:ascii="Times New Roman" w:hAnsi="Times New Roman" w:cs="Times New Roman"/>
          <w:sz w:val="24"/>
          <w:szCs w:val="24"/>
          <w:lang w:val="en-US"/>
        </w:rPr>
        <w:t xml:space="preserve">-value = 1.083e-05; for newspaper blends – </w:t>
      </w:r>
      <w:r w:rsidRPr="00ED6BB2">
        <w:rPr>
          <w:rFonts w:ascii="Times New Roman" w:hAnsi="Times New Roman" w:cs="Times New Roman"/>
          <w:sz w:val="24"/>
          <w:szCs w:val="24"/>
          <w:lang w:val="en-US"/>
        </w:rPr>
        <w:t>χ²</w:t>
      </w:r>
      <w:r w:rsidRPr="006119EB">
        <w:rPr>
          <w:rFonts w:ascii="Times New Roman" w:hAnsi="Times New Roman" w:cs="Times New Roman"/>
          <w:sz w:val="24"/>
          <w:szCs w:val="24"/>
          <w:lang w:val="en-US"/>
        </w:rPr>
        <w:t xml:space="preserve"> = 77.44, df = 1, </w:t>
      </w:r>
      <w:r w:rsidRPr="008B186A">
        <w:rPr>
          <w:rFonts w:ascii="Times New Roman" w:hAnsi="Times New Roman" w:cs="Times New Roman"/>
          <w:i/>
          <w:iCs/>
          <w:sz w:val="24"/>
          <w:szCs w:val="24"/>
          <w:lang w:val="en-US"/>
        </w:rPr>
        <w:t>p</w:t>
      </w:r>
      <w:r w:rsidRPr="006119EB">
        <w:rPr>
          <w:rFonts w:ascii="Times New Roman" w:hAnsi="Times New Roman" w:cs="Times New Roman"/>
          <w:sz w:val="24"/>
          <w:szCs w:val="24"/>
          <w:lang w:val="en-US"/>
        </w:rPr>
        <w:t xml:space="preserve">-value </w:t>
      </w:r>
      <w:r>
        <w:rPr>
          <w:rFonts w:ascii="Times New Roman" w:hAnsi="Times New Roman" w:cs="Times New Roman"/>
          <w:sz w:val="24"/>
          <w:szCs w:val="24"/>
          <w:lang w:val="en-US"/>
        </w:rPr>
        <w:t>=</w:t>
      </w:r>
      <w:r w:rsidRPr="006119EB">
        <w:rPr>
          <w:rFonts w:ascii="Times New Roman" w:hAnsi="Times New Roman" w:cs="Times New Roman"/>
          <w:sz w:val="24"/>
          <w:szCs w:val="24"/>
          <w:lang w:val="en-US"/>
        </w:rPr>
        <w:t xml:space="preserve"> 2.2e-16), </w:t>
      </w:r>
      <w:r w:rsidRPr="006F5447">
        <w:rPr>
          <w:rFonts w:ascii="Times New Roman" w:hAnsi="Times New Roman" w:cs="Times New Roman"/>
          <w:sz w:val="24"/>
          <w:szCs w:val="24"/>
          <w:lang w:val="en-US"/>
        </w:rPr>
        <w:t>the effect size (Cramér’s V) for newspaper blends is 0.88, indicating a large effect (Cohen 1988)), which is twice that for commercial names (V = 0.44, indicating a medium effect)</w:t>
      </w:r>
      <w:r w:rsidRPr="006119EB">
        <w:rPr>
          <w:rFonts w:ascii="Times New Roman" w:hAnsi="Times New Roman" w:cs="Times New Roman"/>
          <w:sz w:val="24"/>
          <w:szCs w:val="24"/>
          <w:lang w:val="en-US"/>
        </w:rPr>
        <w:t xml:space="preserve">, strongly suggests that overlapping more </w:t>
      </w:r>
      <w:r>
        <w:rPr>
          <w:rFonts w:ascii="Times New Roman" w:hAnsi="Times New Roman" w:cs="Times New Roman"/>
          <w:sz w:val="24"/>
          <w:szCs w:val="24"/>
          <w:lang w:val="en-US"/>
        </w:rPr>
        <w:t>frequently occurs in</w:t>
      </w:r>
      <w:r w:rsidRPr="006119EB">
        <w:rPr>
          <w:rFonts w:ascii="Times New Roman" w:hAnsi="Times New Roman" w:cs="Times New Roman"/>
          <w:sz w:val="24"/>
          <w:szCs w:val="24"/>
          <w:lang w:val="en-US"/>
        </w:rPr>
        <w:t xml:space="preserve"> newspaper blends than </w:t>
      </w:r>
      <w:r w:rsidR="001003D1">
        <w:rPr>
          <w:rFonts w:ascii="Times New Roman" w:hAnsi="Times New Roman" w:cs="Times New Roman"/>
          <w:sz w:val="24"/>
          <w:szCs w:val="24"/>
          <w:lang w:val="en-US"/>
        </w:rPr>
        <w:t xml:space="preserve">in </w:t>
      </w:r>
      <w:r w:rsidRPr="006119EB">
        <w:rPr>
          <w:rFonts w:ascii="Times New Roman" w:hAnsi="Times New Roman" w:cs="Times New Roman"/>
          <w:sz w:val="24"/>
          <w:szCs w:val="24"/>
          <w:lang w:val="en-US"/>
        </w:rPr>
        <w:t>commercial names.</w:t>
      </w:r>
    </w:p>
    <w:p w14:paraId="797319FA" w14:textId="32A2AAC3" w:rsidR="00F272B8" w:rsidRDefault="00F272B8" w:rsidP="00F272B8">
      <w:pPr>
        <w:spacing w:after="0" w:line="240" w:lineRule="auto"/>
        <w:ind w:firstLine="70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post-hoc analysis of standardized residuals was also conducted here. For commercial names, </w:t>
      </w:r>
      <w:bookmarkStart w:id="17" w:name="_Hlk198926269"/>
      <w:r>
        <w:rPr>
          <w:rFonts w:ascii="Times New Roman" w:hAnsi="Times New Roman" w:cs="Times New Roman"/>
          <w:sz w:val="24"/>
          <w:szCs w:val="24"/>
          <w:lang w:val="en-US"/>
        </w:rPr>
        <w:t>t</w:t>
      </w:r>
      <w:r w:rsidRPr="00D433BA">
        <w:rPr>
          <w:rFonts w:ascii="Times New Roman" w:hAnsi="Times New Roman" w:cs="Times New Roman"/>
          <w:sz w:val="24"/>
          <w:szCs w:val="24"/>
          <w:lang w:val="en-US"/>
        </w:rPr>
        <w:t xml:space="preserve">he cells with standardized residuals whose absolute value is greater than 1.96 are </w:t>
      </w:r>
      <w:r>
        <w:rPr>
          <w:rFonts w:ascii="Times New Roman" w:hAnsi="Times New Roman" w:cs="Times New Roman"/>
          <w:sz w:val="24"/>
          <w:szCs w:val="24"/>
          <w:lang w:val="en-US"/>
        </w:rPr>
        <w:t xml:space="preserve">4.4. </w:t>
      </w:r>
      <w:r w:rsidR="001300CF">
        <w:rPr>
          <w:rFonts w:ascii="Times New Roman" w:hAnsi="Times New Roman" w:cs="Times New Roman"/>
          <w:sz w:val="24"/>
          <w:szCs w:val="24"/>
          <w:lang w:val="en-US"/>
        </w:rPr>
        <w:t>for</w:t>
      </w:r>
      <w:r>
        <w:rPr>
          <w:rFonts w:ascii="Times New Roman" w:hAnsi="Times New Roman" w:cs="Times New Roman"/>
          <w:sz w:val="24"/>
          <w:szCs w:val="24"/>
          <w:lang w:val="en-US"/>
        </w:rPr>
        <w:t xml:space="preserve"> overlapping blends and -4.4 for non-overlapping blends</w:t>
      </w:r>
      <w:r w:rsidRPr="00D433BA">
        <w:rPr>
          <w:rFonts w:ascii="Times New Roman" w:hAnsi="Times New Roman" w:cs="Times New Roman"/>
          <w:sz w:val="24"/>
          <w:szCs w:val="24"/>
          <w:lang w:val="en-US"/>
        </w:rPr>
        <w:t>, which implies the observed values in these cells differ from their theoretical proportions</w:t>
      </w:r>
      <w:bookmarkEnd w:id="17"/>
      <w:r w:rsidRPr="00D433BA">
        <w:rPr>
          <w:rFonts w:ascii="Times New Roman" w:hAnsi="Times New Roman" w:cs="Times New Roman"/>
          <w:sz w:val="24"/>
          <w:szCs w:val="24"/>
          <w:lang w:val="en-US"/>
        </w:rPr>
        <w:t>.</w:t>
      </w:r>
      <w:r>
        <w:rPr>
          <w:rFonts w:ascii="Times New Roman" w:hAnsi="Times New Roman" w:cs="Times New Roman"/>
          <w:sz w:val="24"/>
          <w:szCs w:val="24"/>
          <w:lang w:val="en-US"/>
        </w:rPr>
        <w:t xml:space="preserve"> For newspaper blends, </w:t>
      </w:r>
      <w:r w:rsidRPr="003401EE">
        <w:rPr>
          <w:rFonts w:ascii="Times New Roman" w:hAnsi="Times New Roman" w:cs="Times New Roman"/>
          <w:sz w:val="24"/>
          <w:szCs w:val="24"/>
          <w:lang w:val="en-US"/>
        </w:rPr>
        <w:t xml:space="preserve">the cells with standardized residuals whose absolute value is greater than 1.96 are </w:t>
      </w:r>
      <w:r>
        <w:rPr>
          <w:rFonts w:ascii="Times New Roman" w:hAnsi="Times New Roman" w:cs="Times New Roman"/>
          <w:sz w:val="24"/>
          <w:szCs w:val="24"/>
          <w:lang w:val="en-US"/>
        </w:rPr>
        <w:t xml:space="preserve">8.8 for </w:t>
      </w:r>
      <w:r w:rsidRPr="003401EE">
        <w:rPr>
          <w:rFonts w:ascii="Times New Roman" w:hAnsi="Times New Roman" w:cs="Times New Roman"/>
          <w:sz w:val="24"/>
          <w:szCs w:val="24"/>
          <w:lang w:val="en-US"/>
        </w:rPr>
        <w:t>overlapping blends</w:t>
      </w:r>
      <w:r>
        <w:rPr>
          <w:rFonts w:ascii="Times New Roman" w:hAnsi="Times New Roman" w:cs="Times New Roman"/>
          <w:sz w:val="24"/>
          <w:szCs w:val="24"/>
          <w:lang w:val="en-US"/>
        </w:rPr>
        <w:t xml:space="preserve"> and -8.8 for </w:t>
      </w:r>
      <w:r w:rsidRPr="00B11C1F">
        <w:rPr>
          <w:rFonts w:ascii="Times New Roman" w:hAnsi="Times New Roman" w:cs="Times New Roman"/>
          <w:sz w:val="24"/>
          <w:szCs w:val="24"/>
          <w:lang w:val="en-US"/>
        </w:rPr>
        <w:t>non-overlapping blend</w:t>
      </w:r>
      <w:r w:rsidRPr="003401EE">
        <w:rPr>
          <w:rFonts w:ascii="Times New Roman" w:hAnsi="Times New Roman" w:cs="Times New Roman"/>
          <w:sz w:val="24"/>
          <w:szCs w:val="24"/>
          <w:lang w:val="en-US"/>
        </w:rPr>
        <w:t>, impl</w:t>
      </w:r>
      <w:r>
        <w:rPr>
          <w:rFonts w:ascii="Times New Roman" w:hAnsi="Times New Roman" w:cs="Times New Roman"/>
          <w:sz w:val="24"/>
          <w:szCs w:val="24"/>
          <w:lang w:val="en-US"/>
        </w:rPr>
        <w:t>ying that</w:t>
      </w:r>
      <w:r w:rsidRPr="003401EE">
        <w:rPr>
          <w:rFonts w:ascii="Times New Roman" w:hAnsi="Times New Roman" w:cs="Times New Roman"/>
          <w:sz w:val="24"/>
          <w:szCs w:val="24"/>
          <w:lang w:val="en-US"/>
        </w:rPr>
        <w:t xml:space="preserve"> the observed values in these cells differ from their theoretical proportions</w:t>
      </w:r>
      <w:r>
        <w:rPr>
          <w:rFonts w:ascii="Times New Roman" w:hAnsi="Times New Roman" w:cs="Times New Roman"/>
          <w:sz w:val="24"/>
          <w:szCs w:val="24"/>
          <w:lang w:val="en-US"/>
        </w:rPr>
        <w:t>, too.</w:t>
      </w:r>
    </w:p>
    <w:p w14:paraId="33938A5E" w14:textId="77777777" w:rsidR="00F272B8" w:rsidRDefault="00F272B8" w:rsidP="00F272B8">
      <w:pPr>
        <w:spacing w:after="0" w:line="240" w:lineRule="auto"/>
        <w:jc w:val="both"/>
        <w:rPr>
          <w:rFonts w:ascii="Times New Roman" w:hAnsi="Times New Roman" w:cs="Times New Roman"/>
          <w:sz w:val="24"/>
          <w:szCs w:val="24"/>
          <w:highlight w:val="yellow"/>
          <w:lang w:val="en-US"/>
        </w:rPr>
      </w:pPr>
    </w:p>
    <w:p w14:paraId="3E300AF2" w14:textId="77777777" w:rsidR="00F272B8" w:rsidRPr="005E7E07" w:rsidRDefault="00F272B8" w:rsidP="00F272B8">
      <w:pPr>
        <w:pStyle w:val="Odsekzoznamu"/>
        <w:numPr>
          <w:ilvl w:val="1"/>
          <w:numId w:val="13"/>
        </w:numPr>
        <w:spacing w:after="0" w:line="240" w:lineRule="auto"/>
        <w:jc w:val="both"/>
        <w:rPr>
          <w:rFonts w:ascii="Times New Roman" w:hAnsi="Times New Roman" w:cs="Times New Roman"/>
          <w:i/>
          <w:iCs/>
          <w:sz w:val="24"/>
          <w:szCs w:val="24"/>
          <w:lang w:val="en-US"/>
        </w:rPr>
      </w:pPr>
      <w:r w:rsidRPr="005E7E07">
        <w:rPr>
          <w:rFonts w:ascii="Times New Roman" w:hAnsi="Times New Roman" w:cs="Times New Roman"/>
          <w:i/>
          <w:iCs/>
          <w:sz w:val="24"/>
          <w:szCs w:val="24"/>
          <w:lang w:val="en-US"/>
        </w:rPr>
        <w:t xml:space="preserve">Graphemic and phonemic similarity </w:t>
      </w:r>
    </w:p>
    <w:p w14:paraId="5420B4BD" w14:textId="77777777" w:rsidR="00F272B8" w:rsidRDefault="00F272B8" w:rsidP="00F272B8">
      <w:pPr>
        <w:spacing w:after="0" w:line="240" w:lineRule="auto"/>
        <w:ind w:left="360"/>
        <w:jc w:val="both"/>
        <w:rPr>
          <w:rFonts w:ascii="Times New Roman" w:hAnsi="Times New Roman" w:cs="Times New Roman"/>
          <w:sz w:val="24"/>
          <w:szCs w:val="24"/>
          <w:lang w:val="en-US"/>
        </w:rPr>
      </w:pPr>
    </w:p>
    <w:p w14:paraId="05C293CD" w14:textId="77777777" w:rsidR="00F272B8" w:rsidRPr="005E7E07" w:rsidRDefault="00F272B8" w:rsidP="00F272B8">
      <w:pPr>
        <w:spacing w:after="0" w:line="240" w:lineRule="auto"/>
        <w:jc w:val="both"/>
        <w:rPr>
          <w:rFonts w:ascii="Times New Roman" w:hAnsi="Times New Roman" w:cs="Times New Roman"/>
          <w:i/>
          <w:iCs/>
          <w:sz w:val="24"/>
          <w:szCs w:val="24"/>
          <w:lang w:val="en-US"/>
        </w:rPr>
      </w:pPr>
      <w:r w:rsidRPr="002B2D03">
        <w:rPr>
          <w:rFonts w:ascii="Times New Roman" w:hAnsi="Times New Roman" w:cs="Times New Roman"/>
          <w:sz w:val="24"/>
          <w:szCs w:val="24"/>
          <w:lang w:val="en-US"/>
        </w:rPr>
        <w:t>4.2.1</w:t>
      </w:r>
      <w:r w:rsidRPr="005E7E07">
        <w:rPr>
          <w:rFonts w:ascii="Times New Roman" w:hAnsi="Times New Roman" w:cs="Times New Roman"/>
          <w:i/>
          <w:iCs/>
          <w:sz w:val="24"/>
          <w:szCs w:val="24"/>
          <w:lang w:val="en-US"/>
        </w:rPr>
        <w:t xml:space="preserve"> Graphemic and phonemic similarity between the source words of commercial names and newspaper blends</w:t>
      </w:r>
    </w:p>
    <w:p w14:paraId="14ACCA7C" w14:textId="6BC33067" w:rsidR="00F272B8" w:rsidRDefault="00F272B8" w:rsidP="00F272B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subsection, the results of quantitative, statistical, as well as comparative analyses of intentional English blends in commercial </w:t>
      </w:r>
      <w:r w:rsidRPr="00874258">
        <w:rPr>
          <w:rFonts w:ascii="Times New Roman" w:hAnsi="Times New Roman" w:cs="Times New Roman"/>
          <w:sz w:val="24"/>
          <w:szCs w:val="24"/>
          <w:lang w:val="en-US"/>
        </w:rPr>
        <w:t>name</w:t>
      </w:r>
      <w:r>
        <w:rPr>
          <w:rFonts w:ascii="Times New Roman" w:hAnsi="Times New Roman" w:cs="Times New Roman"/>
          <w:sz w:val="24"/>
          <w:szCs w:val="24"/>
          <w:lang w:val="en-US"/>
        </w:rPr>
        <w:t xml:space="preserve">s and newspapers as regards the graphemic and phonemic similarity between their source words, as well as between the individual source words and the blend are presented and discussed. Table </w:t>
      </w:r>
      <w:r w:rsidR="00DB45D7">
        <w:rPr>
          <w:rFonts w:ascii="Times New Roman" w:hAnsi="Times New Roman" w:cs="Times New Roman"/>
          <w:sz w:val="24"/>
          <w:szCs w:val="24"/>
          <w:lang w:val="en-US"/>
        </w:rPr>
        <w:t>5</w:t>
      </w:r>
      <w:r>
        <w:rPr>
          <w:rFonts w:ascii="Times New Roman" w:hAnsi="Times New Roman" w:cs="Times New Roman"/>
          <w:sz w:val="24"/>
          <w:szCs w:val="24"/>
          <w:lang w:val="en-US"/>
        </w:rPr>
        <w:t xml:space="preserve"> below details the results of the average Levenshtein distance between the graphemes and phonemes of the two source words of blends in commercial names and newspapers, </w:t>
      </w:r>
      <w:r w:rsidRPr="001C44AD">
        <w:rPr>
          <w:rFonts w:ascii="Times New Roman" w:hAnsi="Times New Roman" w:cs="Times New Roman"/>
          <w:sz w:val="24"/>
          <w:szCs w:val="24"/>
          <w:lang w:val="en-US"/>
        </w:rPr>
        <w:t>both on the graphemic and phonemic level</w:t>
      </w:r>
      <w:r w:rsidR="007B1D66" w:rsidRPr="001C44AD">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Pr="00E02156">
        <w:rPr>
          <w:rFonts w:ascii="Times New Roman" w:hAnsi="Times New Roman" w:cs="Times New Roman"/>
          <w:sz w:val="24"/>
          <w:szCs w:val="24"/>
          <w:lang w:val="en-US"/>
        </w:rPr>
        <w:t>Under this quantitative analysis</w:t>
      </w:r>
      <w:r>
        <w:rPr>
          <w:rFonts w:ascii="Times New Roman" w:hAnsi="Times New Roman" w:cs="Times New Roman"/>
          <w:sz w:val="24"/>
          <w:szCs w:val="24"/>
          <w:lang w:val="en-US"/>
        </w:rPr>
        <w:t xml:space="preserve">, the source words of blends in commercial names and newspapers seem to be, on average, phonemically more similar to </w:t>
      </w:r>
      <w:r w:rsidRPr="005179DF">
        <w:rPr>
          <w:rFonts w:ascii="Times New Roman" w:hAnsi="Times New Roman" w:cs="Times New Roman"/>
          <w:sz w:val="24"/>
          <w:szCs w:val="24"/>
          <w:lang w:val="en-US"/>
        </w:rPr>
        <w:t>one another</w:t>
      </w:r>
      <w:r>
        <w:rPr>
          <w:rFonts w:ascii="Times New Roman" w:hAnsi="Times New Roman" w:cs="Times New Roman"/>
          <w:sz w:val="24"/>
          <w:szCs w:val="24"/>
          <w:lang w:val="en-US"/>
        </w:rPr>
        <w:t xml:space="preserve"> than graphemically. </w:t>
      </w:r>
    </w:p>
    <w:p w14:paraId="43E0B490" w14:textId="77777777" w:rsidR="00F272B8" w:rsidRDefault="00F272B8" w:rsidP="00F272B8">
      <w:pPr>
        <w:spacing w:after="0" w:line="240" w:lineRule="auto"/>
        <w:ind w:firstLine="706"/>
        <w:jc w:val="both"/>
        <w:rPr>
          <w:rFonts w:ascii="Times New Roman" w:hAnsi="Times New Roman" w:cs="Times New Roman"/>
          <w:sz w:val="24"/>
          <w:szCs w:val="24"/>
          <w:lang w:val="en-US"/>
        </w:rPr>
      </w:pPr>
      <w:r w:rsidRPr="00867874">
        <w:rPr>
          <w:rFonts w:ascii="Times New Roman" w:hAnsi="Times New Roman" w:cs="Times New Roman"/>
          <w:sz w:val="24"/>
          <w:szCs w:val="24"/>
          <w:lang w:val="en-US"/>
        </w:rPr>
        <w:t xml:space="preserve">The only other </w:t>
      </w:r>
      <w:r>
        <w:rPr>
          <w:rFonts w:ascii="Times New Roman" w:hAnsi="Times New Roman" w:cs="Times New Roman"/>
          <w:sz w:val="24"/>
          <w:szCs w:val="24"/>
          <w:lang w:val="en-US"/>
        </w:rPr>
        <w:t>relevant data</w:t>
      </w:r>
      <w:r w:rsidRPr="00867874">
        <w:rPr>
          <w:rFonts w:ascii="Times New Roman" w:hAnsi="Times New Roman" w:cs="Times New Roman"/>
          <w:sz w:val="24"/>
          <w:szCs w:val="24"/>
          <w:lang w:val="en-US"/>
        </w:rPr>
        <w:t xml:space="preserve"> we can </w:t>
      </w:r>
      <w:r>
        <w:rPr>
          <w:rFonts w:ascii="Times New Roman" w:hAnsi="Times New Roman" w:cs="Times New Roman"/>
          <w:sz w:val="24"/>
          <w:szCs w:val="24"/>
          <w:lang w:val="en-US"/>
        </w:rPr>
        <w:t xml:space="preserve">actually </w:t>
      </w:r>
      <w:r w:rsidRPr="00867874">
        <w:rPr>
          <w:rFonts w:ascii="Times New Roman" w:hAnsi="Times New Roman" w:cs="Times New Roman"/>
          <w:sz w:val="24"/>
          <w:szCs w:val="24"/>
          <w:lang w:val="en-US"/>
        </w:rPr>
        <w:t xml:space="preserve">compare our </w:t>
      </w:r>
      <w:r>
        <w:rPr>
          <w:rFonts w:ascii="Times New Roman" w:hAnsi="Times New Roman" w:cs="Times New Roman"/>
          <w:sz w:val="24"/>
          <w:szCs w:val="24"/>
          <w:lang w:val="en-US"/>
        </w:rPr>
        <w:t>results</w:t>
      </w:r>
      <w:r w:rsidRPr="00867874">
        <w:rPr>
          <w:rFonts w:ascii="Times New Roman" w:hAnsi="Times New Roman" w:cs="Times New Roman"/>
          <w:sz w:val="24"/>
          <w:szCs w:val="24"/>
          <w:lang w:val="en-US"/>
        </w:rPr>
        <w:t xml:space="preserve"> to are those obtained by Gries (2004a), although it must be noted that Gries’s focus was</w:t>
      </w:r>
      <w:r>
        <w:rPr>
          <w:rFonts w:ascii="Times New Roman" w:hAnsi="Times New Roman" w:cs="Times New Roman"/>
          <w:sz w:val="24"/>
          <w:szCs w:val="24"/>
          <w:lang w:val="en-US"/>
        </w:rPr>
        <w:t xml:space="preserve"> </w:t>
      </w:r>
      <w:r w:rsidRPr="00867874">
        <w:rPr>
          <w:rFonts w:ascii="Times New Roman" w:hAnsi="Times New Roman" w:cs="Times New Roman"/>
          <w:sz w:val="24"/>
          <w:szCs w:val="24"/>
          <w:lang w:val="en-US"/>
        </w:rPr>
        <w:t>intentional English blends in general</w:t>
      </w:r>
      <w:r>
        <w:rPr>
          <w:rFonts w:ascii="Times New Roman" w:hAnsi="Times New Roman" w:cs="Times New Roman"/>
          <w:sz w:val="24"/>
          <w:szCs w:val="24"/>
          <w:lang w:val="en-US"/>
        </w:rPr>
        <w:t xml:space="preserve"> and, more importantly, that he used </w:t>
      </w:r>
      <w:r w:rsidRPr="00676577">
        <w:rPr>
          <w:rFonts w:ascii="Times New Roman" w:hAnsi="Times New Roman" w:cs="Times New Roman"/>
          <w:sz w:val="24"/>
          <w:szCs w:val="24"/>
          <w:lang w:val="en-US"/>
        </w:rPr>
        <w:t>different word similarity indices, namely Dice and X Dice coefficients</w:t>
      </w:r>
      <w:r w:rsidRPr="00867874">
        <w:rPr>
          <w:rFonts w:ascii="Times New Roman" w:hAnsi="Times New Roman" w:cs="Times New Roman"/>
          <w:sz w:val="24"/>
          <w:szCs w:val="24"/>
          <w:lang w:val="en-US"/>
        </w:rPr>
        <w:t>.</w:t>
      </w:r>
      <w:r>
        <w:rPr>
          <w:rStyle w:val="Odkaznapoznmkupodiarou"/>
          <w:rFonts w:ascii="Times New Roman" w:hAnsi="Times New Roman" w:cs="Times New Roman"/>
          <w:sz w:val="24"/>
          <w:szCs w:val="24"/>
          <w:lang w:val="en-US"/>
        </w:rPr>
        <w:footnoteReference w:id="10"/>
      </w:r>
      <w:r w:rsidRPr="00867874">
        <w:rPr>
          <w:rFonts w:ascii="Times New Roman" w:hAnsi="Times New Roman" w:cs="Times New Roman"/>
          <w:sz w:val="24"/>
          <w:szCs w:val="24"/>
          <w:lang w:val="en-US"/>
        </w:rPr>
        <w:t xml:space="preserve"> </w:t>
      </w:r>
      <w:r>
        <w:rPr>
          <w:rFonts w:ascii="Times New Roman" w:hAnsi="Times New Roman" w:cs="Times New Roman"/>
          <w:sz w:val="24"/>
          <w:szCs w:val="24"/>
          <w:lang w:val="en-US"/>
        </w:rPr>
        <w:t>Specifically</w:t>
      </w:r>
      <w:r w:rsidRPr="00867874">
        <w:rPr>
          <w:rFonts w:ascii="Times New Roman" w:hAnsi="Times New Roman" w:cs="Times New Roman"/>
          <w:sz w:val="24"/>
          <w:szCs w:val="24"/>
          <w:lang w:val="en-US"/>
        </w:rPr>
        <w:t xml:space="preserve">, our </w:t>
      </w:r>
      <w:r>
        <w:rPr>
          <w:rFonts w:ascii="Times New Roman" w:hAnsi="Times New Roman" w:cs="Times New Roman"/>
          <w:sz w:val="24"/>
          <w:szCs w:val="24"/>
          <w:lang w:val="en-US"/>
        </w:rPr>
        <w:t>results</w:t>
      </w:r>
      <w:r w:rsidRPr="00867874">
        <w:rPr>
          <w:rFonts w:ascii="Times New Roman" w:hAnsi="Times New Roman" w:cs="Times New Roman"/>
          <w:sz w:val="24"/>
          <w:szCs w:val="24"/>
          <w:lang w:val="en-US"/>
        </w:rPr>
        <w:t xml:space="preserve"> are not compatible with those of Gries, since the source words of </w:t>
      </w:r>
      <w:r>
        <w:rPr>
          <w:rFonts w:ascii="Times New Roman" w:hAnsi="Times New Roman" w:cs="Times New Roman"/>
          <w:sz w:val="24"/>
          <w:szCs w:val="24"/>
          <w:lang w:val="en-US"/>
        </w:rPr>
        <w:t xml:space="preserve">the </w:t>
      </w:r>
      <w:r w:rsidRPr="00867874">
        <w:rPr>
          <w:rFonts w:ascii="Times New Roman" w:hAnsi="Times New Roman" w:cs="Times New Roman"/>
          <w:sz w:val="24"/>
          <w:szCs w:val="24"/>
          <w:lang w:val="en-US"/>
        </w:rPr>
        <w:t xml:space="preserve">blends in </w:t>
      </w:r>
      <w:r>
        <w:rPr>
          <w:rFonts w:ascii="Times New Roman" w:hAnsi="Times New Roman" w:cs="Times New Roman"/>
          <w:sz w:val="24"/>
          <w:szCs w:val="24"/>
          <w:lang w:val="en-US"/>
        </w:rPr>
        <w:t>his</w:t>
      </w:r>
      <w:r w:rsidRPr="00867874">
        <w:rPr>
          <w:rFonts w:ascii="Times New Roman" w:hAnsi="Times New Roman" w:cs="Times New Roman"/>
          <w:sz w:val="24"/>
          <w:szCs w:val="24"/>
          <w:lang w:val="en-US"/>
        </w:rPr>
        <w:t xml:space="preserve"> research “exhibit more graphemic than phonemic </w:t>
      </w:r>
      <w:r w:rsidRPr="006A6C73">
        <w:rPr>
          <w:rFonts w:ascii="Times New Roman" w:hAnsi="Times New Roman" w:cs="Times New Roman"/>
          <w:sz w:val="24"/>
          <w:szCs w:val="24"/>
          <w:lang w:val="en-US"/>
        </w:rPr>
        <w:t>similarity”</w:t>
      </w:r>
      <w:r w:rsidRPr="00F26F7E">
        <w:t xml:space="preserve"> </w:t>
      </w:r>
      <w:r w:rsidRPr="00F26F7E">
        <w:rPr>
          <w:rFonts w:ascii="Times New Roman" w:hAnsi="Times New Roman" w:cs="Times New Roman"/>
          <w:sz w:val="24"/>
          <w:szCs w:val="24"/>
          <w:lang w:val="en-US"/>
        </w:rPr>
        <w:t>(2004a: 420)</w:t>
      </w:r>
      <w:r w:rsidRPr="006A6C73">
        <w:rPr>
          <w:rFonts w:ascii="Times New Roman" w:hAnsi="Times New Roman" w:cs="Times New Roman"/>
          <w:sz w:val="24"/>
          <w:szCs w:val="24"/>
          <w:lang w:val="en-US"/>
        </w:rPr>
        <w:t xml:space="preserve">, although the effect size is rather small. </w:t>
      </w:r>
    </w:p>
    <w:p w14:paraId="1E7BD706" w14:textId="77777777" w:rsidR="00F272B8" w:rsidRDefault="00F272B8" w:rsidP="00F272B8">
      <w:pPr>
        <w:spacing w:after="0" w:line="240" w:lineRule="auto"/>
        <w:jc w:val="both"/>
        <w:rPr>
          <w:rFonts w:ascii="Times New Roman" w:hAnsi="Times New Roman" w:cs="Times New Roman"/>
          <w:sz w:val="24"/>
          <w:szCs w:val="24"/>
          <w:lang w:val="en-US"/>
        </w:rPr>
      </w:pPr>
    </w:p>
    <w:p w14:paraId="608C3709" w14:textId="77777777" w:rsidR="00087B5B" w:rsidRDefault="00087B5B" w:rsidP="00F272B8">
      <w:pPr>
        <w:spacing w:after="0" w:line="240" w:lineRule="auto"/>
        <w:jc w:val="center"/>
        <w:rPr>
          <w:rFonts w:ascii="Times New Roman" w:hAnsi="Times New Roman" w:cs="Times New Roman"/>
          <w:sz w:val="24"/>
          <w:szCs w:val="24"/>
          <w:lang w:val="en-US"/>
        </w:rPr>
      </w:pPr>
    </w:p>
    <w:p w14:paraId="69AE151D" w14:textId="77777777" w:rsidR="00087B5B" w:rsidRDefault="00087B5B" w:rsidP="00F272B8">
      <w:pPr>
        <w:spacing w:after="0" w:line="240" w:lineRule="auto"/>
        <w:jc w:val="center"/>
        <w:rPr>
          <w:rFonts w:ascii="Times New Roman" w:hAnsi="Times New Roman" w:cs="Times New Roman"/>
          <w:sz w:val="24"/>
          <w:szCs w:val="24"/>
          <w:lang w:val="en-US"/>
        </w:rPr>
      </w:pPr>
    </w:p>
    <w:p w14:paraId="2ABEBB7A" w14:textId="77777777" w:rsidR="00087B5B" w:rsidRDefault="00087B5B" w:rsidP="00F272B8">
      <w:pPr>
        <w:spacing w:after="0" w:line="240" w:lineRule="auto"/>
        <w:jc w:val="center"/>
        <w:rPr>
          <w:rFonts w:ascii="Times New Roman" w:hAnsi="Times New Roman" w:cs="Times New Roman"/>
          <w:sz w:val="24"/>
          <w:szCs w:val="24"/>
          <w:lang w:val="en-US"/>
        </w:rPr>
      </w:pPr>
    </w:p>
    <w:p w14:paraId="0FF4CB70" w14:textId="566CE5F5" w:rsidR="00F272B8" w:rsidRPr="00BE2E9F" w:rsidRDefault="00F272B8" w:rsidP="00F272B8">
      <w:pPr>
        <w:spacing w:after="0" w:line="240" w:lineRule="auto"/>
        <w:jc w:val="center"/>
        <w:rPr>
          <w:rFonts w:ascii="Times New Roman" w:hAnsi="Times New Roman" w:cs="Times New Roman"/>
          <w:sz w:val="24"/>
          <w:szCs w:val="24"/>
          <w:lang w:val="en-US"/>
        </w:rPr>
      </w:pPr>
      <w:r w:rsidRPr="00BE2E9F">
        <w:rPr>
          <w:rFonts w:ascii="Times New Roman" w:hAnsi="Times New Roman" w:cs="Times New Roman"/>
          <w:sz w:val="24"/>
          <w:szCs w:val="24"/>
          <w:lang w:val="en-US"/>
        </w:rPr>
        <w:lastRenderedPageBreak/>
        <w:t xml:space="preserve">Table </w:t>
      </w:r>
      <w:r w:rsidR="00DB45D7">
        <w:rPr>
          <w:rFonts w:ascii="Times New Roman" w:hAnsi="Times New Roman" w:cs="Times New Roman"/>
          <w:sz w:val="24"/>
          <w:szCs w:val="24"/>
          <w:lang w:val="en-US"/>
        </w:rPr>
        <w:t>5</w:t>
      </w:r>
      <w:r w:rsidR="00236A81">
        <w:rPr>
          <w:rFonts w:ascii="Times New Roman" w:hAnsi="Times New Roman" w:cs="Times New Roman"/>
          <w:sz w:val="24"/>
          <w:szCs w:val="24"/>
          <w:lang w:val="en-US"/>
        </w:rPr>
        <w:t>:</w:t>
      </w:r>
      <w:r w:rsidRPr="00BE2E9F">
        <w:rPr>
          <w:rFonts w:ascii="Times New Roman" w:hAnsi="Times New Roman" w:cs="Times New Roman"/>
          <w:sz w:val="24"/>
          <w:szCs w:val="24"/>
          <w:lang w:val="en-US"/>
        </w:rPr>
        <w:t xml:space="preserve"> Average Levenshtein distance between the source words of blends in commercial names and newspapers</w:t>
      </w:r>
    </w:p>
    <w:tbl>
      <w:tblPr>
        <w:tblStyle w:val="Obyajntabuka2"/>
        <w:tblW w:w="9067" w:type="dxa"/>
        <w:tblLook w:val="04A0" w:firstRow="1" w:lastRow="0" w:firstColumn="1" w:lastColumn="0" w:noHBand="0" w:noVBand="1"/>
      </w:tblPr>
      <w:tblGrid>
        <w:gridCol w:w="3022"/>
        <w:gridCol w:w="3022"/>
        <w:gridCol w:w="3023"/>
      </w:tblGrid>
      <w:tr w:rsidR="00F272B8" w:rsidRPr="00BE2E9F" w14:paraId="23CB2408" w14:textId="77777777" w:rsidTr="009816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2" w:type="dxa"/>
          </w:tcPr>
          <w:p w14:paraId="3D2D3B63" w14:textId="77777777" w:rsidR="00F272B8" w:rsidRPr="00BE2E9F" w:rsidRDefault="00F272B8" w:rsidP="00981635">
            <w:pPr>
              <w:jc w:val="center"/>
              <w:rPr>
                <w:rFonts w:ascii="Times New Roman" w:hAnsi="Times New Roman" w:cs="Times New Roman"/>
                <w:b w:val="0"/>
                <w:bCs w:val="0"/>
                <w:sz w:val="24"/>
                <w:szCs w:val="24"/>
                <w:lang w:val="en-US"/>
              </w:rPr>
            </w:pPr>
          </w:p>
        </w:tc>
        <w:tc>
          <w:tcPr>
            <w:tcW w:w="3022" w:type="dxa"/>
          </w:tcPr>
          <w:p w14:paraId="0B4C2B8C" w14:textId="5B719900" w:rsidR="00F272B8" w:rsidRPr="00BE2E9F" w:rsidRDefault="00636BD3"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A</w:t>
            </w:r>
            <w:r w:rsidR="00F272B8" w:rsidRPr="00BE2E9F">
              <w:rPr>
                <w:rFonts w:ascii="Times New Roman" w:hAnsi="Times New Roman" w:cs="Times New Roman"/>
                <w:b w:val="0"/>
                <w:bCs w:val="0"/>
                <w:sz w:val="24"/>
                <w:szCs w:val="24"/>
                <w:lang w:val="en-US"/>
              </w:rPr>
              <w:t xml:space="preserve">verage LD between SWs – graphemes  </w:t>
            </w:r>
          </w:p>
        </w:tc>
        <w:tc>
          <w:tcPr>
            <w:tcW w:w="3023" w:type="dxa"/>
          </w:tcPr>
          <w:p w14:paraId="042F4087" w14:textId="2942339F" w:rsidR="00F272B8" w:rsidRPr="00BE2E9F" w:rsidRDefault="00636BD3"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A</w:t>
            </w:r>
            <w:r w:rsidR="00F272B8" w:rsidRPr="00BE2E9F">
              <w:rPr>
                <w:rFonts w:ascii="Times New Roman" w:hAnsi="Times New Roman" w:cs="Times New Roman"/>
                <w:b w:val="0"/>
                <w:bCs w:val="0"/>
                <w:sz w:val="24"/>
                <w:szCs w:val="24"/>
                <w:lang w:val="en-US"/>
              </w:rPr>
              <w:t>verage</w:t>
            </w:r>
            <w:r w:rsidR="00F272B8" w:rsidRPr="00BE2E9F">
              <w:rPr>
                <w:rFonts w:ascii="Times New Roman" w:hAnsi="Times New Roman" w:cs="Times New Roman"/>
                <w:b w:val="0"/>
                <w:bCs w:val="0"/>
                <w:sz w:val="24"/>
                <w:szCs w:val="24"/>
              </w:rPr>
              <w:t xml:space="preserve"> LD between SWs – phonemes </w:t>
            </w:r>
          </w:p>
        </w:tc>
      </w:tr>
      <w:tr w:rsidR="00F272B8" w:rsidRPr="00BE2E9F" w14:paraId="041704A0"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2" w:type="dxa"/>
          </w:tcPr>
          <w:p w14:paraId="43320818" w14:textId="62F6674C" w:rsidR="00F272B8" w:rsidRPr="00BE2E9F" w:rsidRDefault="00636BD3" w:rsidP="00981635">
            <w:pPr>
              <w:jc w:val="cente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C</w:t>
            </w:r>
            <w:r w:rsidR="00F272B8" w:rsidRPr="00BE2E9F">
              <w:rPr>
                <w:rFonts w:ascii="Times New Roman" w:hAnsi="Times New Roman" w:cs="Times New Roman"/>
                <w:b w:val="0"/>
                <w:bCs w:val="0"/>
                <w:sz w:val="24"/>
                <w:szCs w:val="24"/>
                <w:lang w:val="en-US"/>
              </w:rPr>
              <w:t>ommercial names</w:t>
            </w:r>
          </w:p>
        </w:tc>
        <w:tc>
          <w:tcPr>
            <w:tcW w:w="3022" w:type="dxa"/>
          </w:tcPr>
          <w:p w14:paraId="716D5B9B" w14:textId="77777777" w:rsidR="00F272B8" w:rsidRPr="00BE2E9F" w:rsidRDefault="00F272B8"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E2E9F">
              <w:rPr>
                <w:rFonts w:ascii="Times New Roman" w:hAnsi="Times New Roman" w:cs="Times New Roman"/>
                <w:sz w:val="24"/>
                <w:szCs w:val="24"/>
                <w:lang w:val="en-US"/>
              </w:rPr>
              <w:t>6.76</w:t>
            </w:r>
          </w:p>
        </w:tc>
        <w:tc>
          <w:tcPr>
            <w:tcW w:w="3023" w:type="dxa"/>
          </w:tcPr>
          <w:p w14:paraId="0B602FD0" w14:textId="77777777" w:rsidR="00F272B8" w:rsidRPr="00BE2E9F" w:rsidRDefault="00F272B8"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E2E9F">
              <w:rPr>
                <w:rFonts w:ascii="Times New Roman" w:hAnsi="Times New Roman" w:cs="Times New Roman"/>
                <w:sz w:val="24"/>
                <w:szCs w:val="24"/>
                <w:lang w:val="en-US"/>
              </w:rPr>
              <w:t>6.17</w:t>
            </w:r>
          </w:p>
        </w:tc>
      </w:tr>
      <w:tr w:rsidR="00F272B8" w:rsidRPr="00BE2E9F" w14:paraId="5482A960" w14:textId="77777777" w:rsidTr="00981635">
        <w:tc>
          <w:tcPr>
            <w:cnfStyle w:val="001000000000" w:firstRow="0" w:lastRow="0" w:firstColumn="1" w:lastColumn="0" w:oddVBand="0" w:evenVBand="0" w:oddHBand="0" w:evenHBand="0" w:firstRowFirstColumn="0" w:firstRowLastColumn="0" w:lastRowFirstColumn="0" w:lastRowLastColumn="0"/>
            <w:tcW w:w="3022" w:type="dxa"/>
          </w:tcPr>
          <w:p w14:paraId="02191B3C" w14:textId="031A2E57" w:rsidR="00F272B8" w:rsidRPr="00BE2E9F" w:rsidRDefault="00636BD3" w:rsidP="00981635">
            <w:pPr>
              <w:jc w:val="cente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N</w:t>
            </w:r>
            <w:r w:rsidR="00F272B8" w:rsidRPr="00BE2E9F">
              <w:rPr>
                <w:rFonts w:ascii="Times New Roman" w:hAnsi="Times New Roman" w:cs="Times New Roman"/>
                <w:b w:val="0"/>
                <w:bCs w:val="0"/>
                <w:sz w:val="24"/>
                <w:szCs w:val="24"/>
                <w:lang w:val="en-US"/>
              </w:rPr>
              <w:t>ewspapers</w:t>
            </w:r>
          </w:p>
        </w:tc>
        <w:tc>
          <w:tcPr>
            <w:tcW w:w="3022" w:type="dxa"/>
          </w:tcPr>
          <w:p w14:paraId="18368D9D" w14:textId="77777777" w:rsidR="00F272B8" w:rsidRPr="00BE2E9F" w:rsidRDefault="00F272B8"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E2E9F">
              <w:rPr>
                <w:rFonts w:ascii="Times New Roman" w:hAnsi="Times New Roman" w:cs="Times New Roman"/>
                <w:sz w:val="24"/>
                <w:szCs w:val="24"/>
                <w:lang w:val="en-US"/>
              </w:rPr>
              <w:t>6.87</w:t>
            </w:r>
          </w:p>
        </w:tc>
        <w:tc>
          <w:tcPr>
            <w:tcW w:w="3023" w:type="dxa"/>
          </w:tcPr>
          <w:p w14:paraId="7FE37815" w14:textId="77777777" w:rsidR="00F272B8" w:rsidRPr="00BE2E9F" w:rsidRDefault="00F272B8"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E2E9F">
              <w:rPr>
                <w:rFonts w:ascii="Times New Roman" w:hAnsi="Times New Roman" w:cs="Times New Roman"/>
                <w:sz w:val="24"/>
                <w:szCs w:val="24"/>
                <w:lang w:val="en-US"/>
              </w:rPr>
              <w:t>6.22</w:t>
            </w:r>
          </w:p>
        </w:tc>
      </w:tr>
    </w:tbl>
    <w:p w14:paraId="33A8A95C" w14:textId="77777777" w:rsidR="00F272B8" w:rsidRPr="00BE2E9F" w:rsidRDefault="00F272B8" w:rsidP="00F272B8">
      <w:pPr>
        <w:spacing w:after="0" w:line="240" w:lineRule="auto"/>
        <w:jc w:val="both"/>
        <w:rPr>
          <w:rFonts w:ascii="Times New Roman" w:hAnsi="Times New Roman" w:cs="Times New Roman"/>
          <w:sz w:val="24"/>
          <w:szCs w:val="24"/>
          <w:lang w:val="en-US"/>
        </w:rPr>
      </w:pPr>
    </w:p>
    <w:p w14:paraId="1B5A1445" w14:textId="77777777" w:rsidR="00B80853" w:rsidRDefault="00D0712C" w:rsidP="00713453">
      <w:pPr>
        <w:pStyle w:val="Normlnywebov"/>
        <w:spacing w:before="0" w:beforeAutospacing="0" w:after="0" w:afterAutospacing="0"/>
        <w:jc w:val="both"/>
      </w:pPr>
      <w:r w:rsidRPr="00D0712C">
        <w:t xml:space="preserve">To statistically test for the significance of the observed differences in the Levenshtein distance between the blend’s source words on the graphemic and phonemic levels in each sample, the </w:t>
      </w:r>
      <w:r w:rsidRPr="00D0712C">
        <w:rPr>
          <w:rStyle w:val="Vrazn"/>
          <w:rFonts w:eastAsiaTheme="majorEastAsia"/>
          <w:b w:val="0"/>
          <w:bCs w:val="0"/>
        </w:rPr>
        <w:t>Wilcoxon signed-rank test</w:t>
      </w:r>
      <w:r w:rsidRPr="00D0712C">
        <w:t xml:space="preserve"> was performed. This nonparametric test is used to compare two related samples and was implemented using the </w:t>
      </w:r>
      <w:r w:rsidRPr="00D0712C">
        <w:rPr>
          <w:rStyle w:val="KdHTML"/>
          <w:rFonts w:eastAsiaTheme="majorEastAsia"/>
          <w:sz w:val="24"/>
          <w:szCs w:val="24"/>
        </w:rPr>
        <w:t>wilcox.test()</w:t>
      </w:r>
      <w:r w:rsidRPr="00D0712C">
        <w:t xml:space="preserve"> function with the </w:t>
      </w:r>
      <w:r w:rsidRPr="00D0712C">
        <w:rPr>
          <w:rStyle w:val="KdHTML"/>
          <w:rFonts w:eastAsiaTheme="majorEastAsia"/>
          <w:sz w:val="24"/>
          <w:szCs w:val="24"/>
        </w:rPr>
        <w:t>paired = TRUE</w:t>
      </w:r>
      <w:r w:rsidRPr="00D0712C">
        <w:t xml:space="preserve"> argument from base R’s </w:t>
      </w:r>
      <w:r w:rsidRPr="00D0712C">
        <w:rPr>
          <w:rStyle w:val="KdHTML"/>
          <w:rFonts w:eastAsiaTheme="majorEastAsia"/>
          <w:sz w:val="24"/>
          <w:szCs w:val="24"/>
        </w:rPr>
        <w:t>stats</w:t>
      </w:r>
      <w:r w:rsidRPr="00D0712C">
        <w:t xml:space="preserve"> package (version 4.4.3)</w:t>
      </w:r>
      <w:r w:rsidR="00A242E6">
        <w:t xml:space="preserve"> (</w:t>
      </w:r>
      <w:r w:rsidRPr="00D0712C">
        <w:t>R version 4.4.3</w:t>
      </w:r>
      <w:r w:rsidR="00A242E6">
        <w:t>)</w:t>
      </w:r>
      <w:r w:rsidRPr="00D0712C">
        <w:t>. The null hypothesis assumes no difference between graphemic and phonemic similarity within blends, while the alternative hypothesis assumes a difference between the two. As no external packages were required for the analysis, the procedure is fully reproducible using base R.</w:t>
      </w:r>
    </w:p>
    <w:p w14:paraId="747C01EC" w14:textId="162D03B1" w:rsidR="00A479D2" w:rsidRPr="000C7D08" w:rsidRDefault="00A479D2" w:rsidP="00B80853">
      <w:pPr>
        <w:pStyle w:val="Normlnywebov"/>
        <w:spacing w:before="0" w:beforeAutospacing="0" w:after="0" w:afterAutospacing="0"/>
        <w:ind w:firstLine="708"/>
        <w:jc w:val="both"/>
      </w:pPr>
      <w:r w:rsidRPr="00A479D2">
        <w:t xml:space="preserve">As to commercial names, the Wilcoxon signed-rank test (V = 1817.5) </w:t>
      </w:r>
      <w:r w:rsidR="005C3399">
        <w:t>gives</w:t>
      </w:r>
      <w:r w:rsidRPr="00A479D2">
        <w:t xml:space="preserve"> a </w:t>
      </w:r>
      <w:r w:rsidRPr="00F77C25">
        <w:rPr>
          <w:i/>
          <w:iCs/>
        </w:rPr>
        <w:t>p</w:t>
      </w:r>
      <w:r w:rsidRPr="00A479D2">
        <w:t>-value of</w:t>
      </w:r>
      <w:r w:rsidR="006934A8">
        <w:t xml:space="preserve"> </w:t>
      </w:r>
      <w:r w:rsidRPr="00A479D2">
        <w:t xml:space="preserve">&lt; 0.00001, indicating a statistically significant difference in the similarity between the source words of blends in commercial names </w:t>
      </w:r>
      <w:r w:rsidR="005C3399">
        <w:t>on</w:t>
      </w:r>
      <w:r w:rsidRPr="00A479D2">
        <w:t xml:space="preserve"> the graphemic and phonemic levels. We can thus reject the null hypothesis and conclude that the level of phonemic and graphemic similarity differs significantly in this sample.</w:t>
      </w:r>
      <w:r w:rsidR="006306AD" w:rsidRPr="006306AD">
        <w:t xml:space="preserve"> </w:t>
      </w:r>
      <w:r w:rsidR="006306AD" w:rsidRPr="000C7D08">
        <w:t xml:space="preserve">The effect size for the Wilcoxon signed-rank test – the so-called rank-biserial correlation – is 0.20, which indicates a </w:t>
      </w:r>
      <w:r w:rsidR="00CC6F54" w:rsidRPr="000C7D08">
        <w:t>medium</w:t>
      </w:r>
      <w:r w:rsidR="006306AD" w:rsidRPr="000C7D08">
        <w:t xml:space="preserve"> effect (Funder &amp; Ozer, 2019).</w:t>
      </w:r>
      <w:r w:rsidR="00032E29" w:rsidRPr="000C7D08">
        <w:t xml:space="preserve"> Since Levenshtein distance measures dissimilarity, this result suggests a </w:t>
      </w:r>
      <w:r w:rsidR="00D956E1">
        <w:t>moderate</w:t>
      </w:r>
      <w:r w:rsidR="00032E29" w:rsidRPr="000C7D08">
        <w:t xml:space="preserve"> tendency for the source words in commercial blends to be more similar phonemically than graphemically.</w:t>
      </w:r>
    </w:p>
    <w:p w14:paraId="159293BB" w14:textId="5E259EAA" w:rsidR="00C104F3" w:rsidRDefault="00204BF0" w:rsidP="00C104F3">
      <w:pPr>
        <w:spacing w:after="0" w:line="240" w:lineRule="auto"/>
        <w:ind w:firstLine="706"/>
        <w:jc w:val="both"/>
        <w:rPr>
          <w:rFonts w:ascii="Times New Roman" w:hAnsi="Times New Roman" w:cs="Times New Roman"/>
          <w:sz w:val="24"/>
          <w:szCs w:val="24"/>
          <w:lang w:val="en-US"/>
        </w:rPr>
      </w:pPr>
      <w:r w:rsidRPr="000C7D08">
        <w:rPr>
          <w:rFonts w:ascii="Times New Roman" w:hAnsi="Times New Roman" w:cs="Times New Roman"/>
          <w:sz w:val="24"/>
          <w:szCs w:val="24"/>
          <w:lang w:val="en-US"/>
        </w:rPr>
        <w:t xml:space="preserve">Similarly, for newspaper blends, the Wilcoxon signed-rank test (V = 1869, </w:t>
      </w:r>
      <w:r w:rsidRPr="00F04E18">
        <w:rPr>
          <w:rFonts w:ascii="Times New Roman" w:hAnsi="Times New Roman" w:cs="Times New Roman"/>
          <w:i/>
          <w:iCs/>
          <w:sz w:val="24"/>
          <w:szCs w:val="24"/>
          <w:lang w:val="en-US"/>
        </w:rPr>
        <w:t>p</w:t>
      </w:r>
      <w:r w:rsidRPr="000C7D08">
        <w:rPr>
          <w:rFonts w:ascii="Times New Roman" w:hAnsi="Times New Roman" w:cs="Times New Roman"/>
          <w:sz w:val="24"/>
          <w:szCs w:val="24"/>
          <w:lang w:val="en-US"/>
        </w:rPr>
        <w:t xml:space="preserve"> &lt; .000001) reveals a statistically significant difference in the similarity between the source words </w:t>
      </w:r>
      <w:r w:rsidR="003F37C1">
        <w:rPr>
          <w:rFonts w:ascii="Times New Roman" w:hAnsi="Times New Roman" w:cs="Times New Roman"/>
          <w:sz w:val="24"/>
          <w:szCs w:val="24"/>
          <w:lang w:val="en-US"/>
        </w:rPr>
        <w:t>on</w:t>
      </w:r>
      <w:r w:rsidRPr="000C7D08">
        <w:rPr>
          <w:rFonts w:ascii="Times New Roman" w:hAnsi="Times New Roman" w:cs="Times New Roman"/>
          <w:sz w:val="24"/>
          <w:szCs w:val="24"/>
          <w:lang w:val="en-US"/>
        </w:rPr>
        <w:t xml:space="preserve"> the graphemic and phonemic levels. We can thus reject the null hypothesis and conclude that the level of phonemic and graphemic similarity differs significantly in this sample. This result suggests that the source words </w:t>
      </w:r>
      <w:r w:rsidR="002404D5" w:rsidRPr="000C7D08">
        <w:rPr>
          <w:rFonts w:ascii="Times New Roman" w:hAnsi="Times New Roman" w:cs="Times New Roman"/>
          <w:sz w:val="24"/>
          <w:szCs w:val="24"/>
          <w:lang w:val="en-US"/>
        </w:rPr>
        <w:t xml:space="preserve">of </w:t>
      </w:r>
      <w:r w:rsidR="00101C79">
        <w:rPr>
          <w:rFonts w:ascii="Times New Roman" w:hAnsi="Times New Roman" w:cs="Times New Roman"/>
          <w:sz w:val="24"/>
          <w:szCs w:val="24"/>
          <w:lang w:val="en-US"/>
        </w:rPr>
        <w:t>newspaper blends</w:t>
      </w:r>
      <w:r w:rsidR="002404D5" w:rsidRPr="000C7D08">
        <w:rPr>
          <w:rFonts w:ascii="Times New Roman" w:hAnsi="Times New Roman" w:cs="Times New Roman"/>
          <w:sz w:val="24"/>
          <w:szCs w:val="24"/>
          <w:lang w:val="en-US"/>
        </w:rPr>
        <w:t xml:space="preserve"> also </w:t>
      </w:r>
      <w:r w:rsidRPr="000C7D08">
        <w:rPr>
          <w:rFonts w:ascii="Times New Roman" w:hAnsi="Times New Roman" w:cs="Times New Roman"/>
          <w:sz w:val="24"/>
          <w:szCs w:val="24"/>
          <w:lang w:val="en-US"/>
        </w:rPr>
        <w:t>tend to be more similar phonemically than graphemically. The effect size for the test – the so-called rank-biserial correlation – is 0.13, indicating a small effect (Funder &amp; Ozer, 2019).</w:t>
      </w:r>
    </w:p>
    <w:p w14:paraId="3F0FE69F" w14:textId="5FDF65C5" w:rsidR="00EF3492" w:rsidRPr="00C104F3" w:rsidRDefault="003346D1" w:rsidP="00C104F3">
      <w:pPr>
        <w:spacing w:after="0" w:line="240" w:lineRule="auto"/>
        <w:ind w:firstLine="706"/>
        <w:jc w:val="both"/>
        <w:rPr>
          <w:rFonts w:ascii="Times New Roman" w:hAnsi="Times New Roman" w:cs="Times New Roman"/>
          <w:sz w:val="24"/>
          <w:szCs w:val="24"/>
          <w:highlight w:val="red"/>
          <w:lang w:val="en-US"/>
        </w:rPr>
      </w:pPr>
      <w:r w:rsidRPr="003346D1">
        <w:rPr>
          <w:rFonts w:ascii="Times New Roman" w:hAnsi="Times New Roman" w:cs="Times New Roman"/>
          <w:sz w:val="24"/>
          <w:szCs w:val="24"/>
          <w:lang w:val="en-US"/>
        </w:rPr>
        <w:t>A comparison of the two domains reveals that while both commercial and newspaper blends show a statistically significant difference between graphemic and phonemic similarity</w:t>
      </w:r>
      <w:r>
        <w:rPr>
          <w:rFonts w:ascii="Times New Roman" w:hAnsi="Times New Roman" w:cs="Times New Roman"/>
          <w:sz w:val="24"/>
          <w:szCs w:val="24"/>
          <w:lang w:val="en-US"/>
        </w:rPr>
        <w:t xml:space="preserve"> of their source words</w:t>
      </w:r>
      <w:r w:rsidRPr="003346D1">
        <w:rPr>
          <w:rFonts w:ascii="Times New Roman" w:hAnsi="Times New Roman" w:cs="Times New Roman"/>
          <w:sz w:val="24"/>
          <w:szCs w:val="24"/>
          <w:lang w:val="en-US"/>
        </w:rPr>
        <w:t xml:space="preserve">, the strength of this tendency varies. In both cases, source words are more similar phonemically than graphemically, suggesting that </w:t>
      </w:r>
      <w:r>
        <w:rPr>
          <w:rFonts w:ascii="Times New Roman" w:hAnsi="Times New Roman" w:cs="Times New Roman"/>
          <w:sz w:val="24"/>
          <w:szCs w:val="24"/>
          <w:lang w:val="en-US"/>
        </w:rPr>
        <w:t>phonemic</w:t>
      </w:r>
      <w:r w:rsidRPr="003346D1">
        <w:rPr>
          <w:rFonts w:ascii="Times New Roman" w:hAnsi="Times New Roman" w:cs="Times New Roman"/>
          <w:sz w:val="24"/>
          <w:szCs w:val="24"/>
          <w:lang w:val="en-US"/>
        </w:rPr>
        <w:t xml:space="preserve"> similarity </w:t>
      </w:r>
      <w:r>
        <w:rPr>
          <w:rFonts w:ascii="Times New Roman" w:hAnsi="Times New Roman" w:cs="Times New Roman"/>
          <w:sz w:val="24"/>
          <w:szCs w:val="24"/>
          <w:lang w:val="en-US"/>
        </w:rPr>
        <w:t xml:space="preserve">between two source words </w:t>
      </w:r>
      <w:r w:rsidRPr="003346D1">
        <w:rPr>
          <w:rFonts w:ascii="Times New Roman" w:hAnsi="Times New Roman" w:cs="Times New Roman"/>
          <w:sz w:val="24"/>
          <w:szCs w:val="24"/>
          <w:lang w:val="en-US"/>
        </w:rPr>
        <w:t>may play a stronger role in blend formation. However, the effect is more pronounced in commercial names (</w:t>
      </w:r>
      <w:r w:rsidR="00CE7F5F">
        <w:rPr>
          <w:rFonts w:ascii="Times New Roman" w:hAnsi="Times New Roman" w:cs="Times New Roman"/>
          <w:sz w:val="24"/>
          <w:szCs w:val="24"/>
          <w:lang w:val="en-US"/>
        </w:rPr>
        <w:t>r</w:t>
      </w:r>
      <w:r w:rsidRPr="003346D1">
        <w:rPr>
          <w:rFonts w:ascii="Times New Roman" w:hAnsi="Times New Roman" w:cs="Times New Roman"/>
          <w:sz w:val="24"/>
          <w:szCs w:val="24"/>
          <w:lang w:val="en-US"/>
        </w:rPr>
        <w:t xml:space="preserve"> = 0.20, medium effect) than in newspaper blends (r = 0.13, small effect), indicating a stronger preference for phonemic similarity </w:t>
      </w:r>
      <w:r w:rsidR="001E3590">
        <w:rPr>
          <w:rFonts w:ascii="Times New Roman" w:hAnsi="Times New Roman" w:cs="Times New Roman"/>
          <w:sz w:val="24"/>
          <w:szCs w:val="24"/>
          <w:lang w:val="en-US"/>
        </w:rPr>
        <w:t xml:space="preserve">between the source words </w:t>
      </w:r>
      <w:r w:rsidRPr="003346D1">
        <w:rPr>
          <w:rFonts w:ascii="Times New Roman" w:hAnsi="Times New Roman" w:cs="Times New Roman"/>
          <w:sz w:val="24"/>
          <w:szCs w:val="24"/>
          <w:lang w:val="en-US"/>
        </w:rPr>
        <w:t>in the commercial nam</w:t>
      </w:r>
      <w:r w:rsidR="00607C5E">
        <w:rPr>
          <w:rFonts w:ascii="Times New Roman" w:hAnsi="Times New Roman" w:cs="Times New Roman"/>
          <w:sz w:val="24"/>
          <w:szCs w:val="24"/>
          <w:lang w:val="en-US"/>
        </w:rPr>
        <w:t>e</w:t>
      </w:r>
      <w:r w:rsidRPr="003346D1">
        <w:rPr>
          <w:rFonts w:ascii="Times New Roman" w:hAnsi="Times New Roman" w:cs="Times New Roman"/>
          <w:sz w:val="24"/>
          <w:szCs w:val="24"/>
          <w:lang w:val="en-US"/>
        </w:rPr>
        <w:t xml:space="preserve"> domain.</w:t>
      </w:r>
    </w:p>
    <w:p w14:paraId="50C50139" w14:textId="77777777" w:rsidR="003346D1" w:rsidRDefault="003346D1" w:rsidP="00F272B8">
      <w:pPr>
        <w:spacing w:after="0" w:line="240" w:lineRule="auto"/>
        <w:ind w:firstLine="284"/>
        <w:jc w:val="both"/>
        <w:rPr>
          <w:rFonts w:ascii="Times New Roman" w:hAnsi="Times New Roman" w:cs="Times New Roman"/>
          <w:sz w:val="24"/>
          <w:szCs w:val="24"/>
          <w:lang w:val="en-US"/>
        </w:rPr>
      </w:pPr>
    </w:p>
    <w:p w14:paraId="1D0712E0" w14:textId="77777777" w:rsidR="00F272B8" w:rsidRPr="005E7E07" w:rsidRDefault="00F272B8" w:rsidP="00F272B8">
      <w:pPr>
        <w:spacing w:after="0" w:line="240" w:lineRule="auto"/>
        <w:jc w:val="both"/>
        <w:rPr>
          <w:rFonts w:ascii="Times New Roman" w:hAnsi="Times New Roman" w:cs="Times New Roman"/>
          <w:i/>
          <w:iCs/>
          <w:sz w:val="24"/>
          <w:szCs w:val="24"/>
          <w:lang w:val="en-US"/>
        </w:rPr>
      </w:pPr>
      <w:r w:rsidRPr="002B2D03">
        <w:rPr>
          <w:rFonts w:ascii="Times New Roman" w:hAnsi="Times New Roman" w:cs="Times New Roman"/>
          <w:sz w:val="24"/>
          <w:szCs w:val="24"/>
          <w:lang w:val="en-US"/>
        </w:rPr>
        <w:t>4.2.2</w:t>
      </w:r>
      <w:r w:rsidRPr="005E7E07">
        <w:rPr>
          <w:rFonts w:ascii="Times New Roman" w:hAnsi="Times New Roman" w:cs="Times New Roman"/>
          <w:i/>
          <w:iCs/>
          <w:sz w:val="24"/>
          <w:szCs w:val="24"/>
          <w:lang w:val="en-US"/>
        </w:rPr>
        <w:t xml:space="preserve"> Graphemic and phonemic similarity between SW1 and the blend in the two samples</w:t>
      </w:r>
    </w:p>
    <w:p w14:paraId="336BD093" w14:textId="0234A370" w:rsidR="00F272B8" w:rsidRDefault="00F272B8" w:rsidP="00F272B8">
      <w:pPr>
        <w:spacing w:after="0" w:line="240" w:lineRule="auto"/>
        <w:jc w:val="both"/>
      </w:pPr>
      <w:r w:rsidRPr="006436B2">
        <w:rPr>
          <w:rFonts w:ascii="Times New Roman" w:hAnsi="Times New Roman" w:cs="Times New Roman"/>
          <w:sz w:val="24"/>
          <w:szCs w:val="24"/>
          <w:lang w:val="en-US"/>
        </w:rPr>
        <w:t>In this and</w:t>
      </w:r>
      <w:r>
        <w:rPr>
          <w:rFonts w:ascii="Times New Roman" w:hAnsi="Times New Roman" w:cs="Times New Roman"/>
          <w:sz w:val="24"/>
          <w:szCs w:val="24"/>
          <w:lang w:val="en-US"/>
        </w:rPr>
        <w:t xml:space="preserve"> the next </w:t>
      </w:r>
      <w:r w:rsidRPr="00184F59">
        <w:rPr>
          <w:rFonts w:ascii="Times New Roman" w:hAnsi="Times New Roman" w:cs="Times New Roman"/>
          <w:sz w:val="24"/>
          <w:szCs w:val="24"/>
          <w:lang w:val="en-US"/>
        </w:rPr>
        <w:t>subsection</w:t>
      </w:r>
      <w:r>
        <w:rPr>
          <w:rFonts w:ascii="Times New Roman" w:hAnsi="Times New Roman" w:cs="Times New Roman"/>
          <w:sz w:val="24"/>
          <w:szCs w:val="24"/>
          <w:lang w:val="en-US"/>
        </w:rPr>
        <w:t xml:space="preserve">, we </w:t>
      </w:r>
      <w:r w:rsidRPr="00184F59">
        <w:rPr>
          <w:rFonts w:ascii="Times New Roman" w:hAnsi="Times New Roman" w:cs="Times New Roman"/>
          <w:sz w:val="24"/>
          <w:szCs w:val="24"/>
          <w:lang w:val="en-US"/>
        </w:rPr>
        <w:t xml:space="preserve">look at </w:t>
      </w:r>
      <w:r w:rsidRPr="00045B4C">
        <w:rPr>
          <w:rFonts w:ascii="Times New Roman" w:hAnsi="Times New Roman" w:cs="Times New Roman"/>
          <w:sz w:val="24"/>
          <w:szCs w:val="24"/>
          <w:lang w:val="en-US"/>
        </w:rPr>
        <w:t>graphemic and phonemic similarit</w:t>
      </w:r>
      <w:r>
        <w:rPr>
          <w:rFonts w:ascii="Times New Roman" w:hAnsi="Times New Roman" w:cs="Times New Roman"/>
          <w:sz w:val="24"/>
          <w:szCs w:val="24"/>
          <w:lang w:val="en-US"/>
        </w:rPr>
        <w:t>y</w:t>
      </w:r>
      <w:r w:rsidRPr="00045B4C">
        <w:rPr>
          <w:rFonts w:ascii="Times New Roman" w:hAnsi="Times New Roman" w:cs="Times New Roman"/>
          <w:sz w:val="24"/>
          <w:szCs w:val="24"/>
          <w:lang w:val="en-US"/>
        </w:rPr>
        <w:t xml:space="preserve"> </w:t>
      </w:r>
      <w:r>
        <w:rPr>
          <w:rFonts w:ascii="Times New Roman" w:hAnsi="Times New Roman" w:cs="Times New Roman"/>
          <w:sz w:val="24"/>
          <w:szCs w:val="24"/>
          <w:lang w:val="en-US"/>
        </w:rPr>
        <w:t>between</w:t>
      </w:r>
      <w:r w:rsidRPr="00045B4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045B4C">
        <w:rPr>
          <w:rFonts w:ascii="Times New Roman" w:hAnsi="Times New Roman" w:cs="Times New Roman"/>
          <w:sz w:val="24"/>
          <w:szCs w:val="24"/>
          <w:lang w:val="en-US"/>
        </w:rPr>
        <w:t xml:space="preserve">individual source words </w:t>
      </w:r>
      <w:r>
        <w:rPr>
          <w:rFonts w:ascii="Times New Roman" w:hAnsi="Times New Roman" w:cs="Times New Roman"/>
          <w:sz w:val="24"/>
          <w:szCs w:val="24"/>
          <w:lang w:val="en-US"/>
        </w:rPr>
        <w:t>and</w:t>
      </w:r>
      <w:r w:rsidRPr="00045B4C">
        <w:rPr>
          <w:rFonts w:ascii="Times New Roman" w:hAnsi="Times New Roman" w:cs="Times New Roman"/>
          <w:sz w:val="24"/>
          <w:szCs w:val="24"/>
          <w:lang w:val="en-US"/>
        </w:rPr>
        <w:t xml:space="preserve"> the blend in commercial names and newspapers, and whether the observed differences </w:t>
      </w:r>
      <w:r>
        <w:rPr>
          <w:rFonts w:ascii="Times New Roman" w:hAnsi="Times New Roman" w:cs="Times New Roman"/>
          <w:sz w:val="24"/>
          <w:szCs w:val="24"/>
          <w:lang w:val="en-US"/>
        </w:rPr>
        <w:t>in</w:t>
      </w:r>
      <w:r w:rsidRPr="00045B4C">
        <w:rPr>
          <w:rFonts w:ascii="Times New Roman" w:hAnsi="Times New Roman" w:cs="Times New Roman"/>
          <w:sz w:val="24"/>
          <w:szCs w:val="24"/>
          <w:lang w:val="en-US"/>
        </w:rPr>
        <w:t xml:space="preserve"> the similariti</w:t>
      </w:r>
      <w:r>
        <w:rPr>
          <w:rFonts w:ascii="Times New Roman" w:hAnsi="Times New Roman" w:cs="Times New Roman"/>
          <w:sz w:val="24"/>
          <w:szCs w:val="24"/>
          <w:lang w:val="en-US"/>
        </w:rPr>
        <w:t>es</w:t>
      </w:r>
      <w:r w:rsidRPr="00045B4C">
        <w:rPr>
          <w:rFonts w:ascii="Times New Roman" w:hAnsi="Times New Roman" w:cs="Times New Roman"/>
          <w:sz w:val="24"/>
          <w:szCs w:val="24"/>
          <w:lang w:val="en-US"/>
        </w:rPr>
        <w:t xml:space="preserve"> on the graphemic and phonemic level</w:t>
      </w:r>
      <w:r w:rsidR="001C44AD">
        <w:rPr>
          <w:rFonts w:ascii="Times New Roman" w:hAnsi="Times New Roman" w:cs="Times New Roman"/>
          <w:sz w:val="24"/>
          <w:szCs w:val="24"/>
          <w:lang w:val="en-US"/>
        </w:rPr>
        <w:t>s</w:t>
      </w:r>
      <w:r w:rsidRPr="00045B4C">
        <w:rPr>
          <w:rFonts w:ascii="Times New Roman" w:hAnsi="Times New Roman" w:cs="Times New Roman"/>
          <w:sz w:val="24"/>
          <w:szCs w:val="24"/>
          <w:lang w:val="en-US"/>
        </w:rPr>
        <w:t xml:space="preserve"> (if any) reach statistical significance</w:t>
      </w:r>
      <w:r w:rsidRPr="00184F5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Below (Table </w:t>
      </w:r>
      <w:r w:rsidR="00774F7E">
        <w:rPr>
          <w:rFonts w:ascii="Times New Roman" w:hAnsi="Times New Roman" w:cs="Times New Roman"/>
          <w:sz w:val="24"/>
          <w:szCs w:val="24"/>
          <w:lang w:val="en-US"/>
        </w:rPr>
        <w:t>6</w:t>
      </w:r>
      <w:r>
        <w:rPr>
          <w:rFonts w:ascii="Times New Roman" w:hAnsi="Times New Roman" w:cs="Times New Roman"/>
          <w:sz w:val="24"/>
          <w:szCs w:val="24"/>
          <w:lang w:val="en-US"/>
        </w:rPr>
        <w:t xml:space="preserve">) are presented the results of a quantitative analysis of the </w:t>
      </w:r>
      <w:r w:rsidRPr="009B1E24">
        <w:rPr>
          <w:rFonts w:ascii="Times New Roman" w:hAnsi="Times New Roman" w:cs="Times New Roman"/>
          <w:sz w:val="24"/>
          <w:szCs w:val="24"/>
          <w:lang w:val="en-US"/>
        </w:rPr>
        <w:t>average</w:t>
      </w:r>
      <w:r>
        <w:rPr>
          <w:rFonts w:ascii="Times New Roman" w:hAnsi="Times New Roman" w:cs="Times New Roman"/>
          <w:sz w:val="24"/>
          <w:szCs w:val="24"/>
          <w:lang w:val="en-US"/>
        </w:rPr>
        <w:t xml:space="preserve"> Levenshtein distance between SW1 and the blend.</w:t>
      </w:r>
      <w:r>
        <w:t xml:space="preserve"> </w:t>
      </w:r>
    </w:p>
    <w:p w14:paraId="4A2D6FE4" w14:textId="77777777" w:rsidR="00F272B8" w:rsidRDefault="00F272B8" w:rsidP="00F272B8">
      <w:pPr>
        <w:spacing w:after="0" w:line="240" w:lineRule="auto"/>
        <w:jc w:val="both"/>
      </w:pPr>
    </w:p>
    <w:p w14:paraId="4C2A6B86" w14:textId="0A0419E6" w:rsidR="00F272B8" w:rsidRDefault="00F272B8" w:rsidP="00F272B8">
      <w:pPr>
        <w:spacing w:after="0" w:line="240" w:lineRule="auto"/>
        <w:jc w:val="center"/>
        <w:rPr>
          <w:rFonts w:ascii="Times New Roman" w:hAnsi="Times New Roman" w:cs="Times New Roman"/>
          <w:sz w:val="24"/>
          <w:szCs w:val="24"/>
          <w:lang w:val="en-US"/>
        </w:rPr>
      </w:pPr>
      <w:r w:rsidRPr="00177D23">
        <w:rPr>
          <w:rFonts w:ascii="Times New Roman" w:hAnsi="Times New Roman" w:cs="Times New Roman"/>
          <w:sz w:val="24"/>
          <w:szCs w:val="24"/>
          <w:lang w:val="en-US"/>
        </w:rPr>
        <w:t xml:space="preserve">Table </w:t>
      </w:r>
      <w:r w:rsidR="00774F7E">
        <w:rPr>
          <w:rFonts w:ascii="Times New Roman" w:hAnsi="Times New Roman" w:cs="Times New Roman"/>
          <w:sz w:val="24"/>
          <w:szCs w:val="24"/>
          <w:lang w:val="en-US"/>
        </w:rPr>
        <w:t>6</w:t>
      </w:r>
      <w:r w:rsidR="00236A81">
        <w:rPr>
          <w:rFonts w:ascii="Times New Roman" w:hAnsi="Times New Roman" w:cs="Times New Roman"/>
          <w:sz w:val="24"/>
          <w:szCs w:val="24"/>
          <w:lang w:val="en-US"/>
        </w:rPr>
        <w:t>:</w:t>
      </w:r>
      <w:r w:rsidRPr="00177D23">
        <w:rPr>
          <w:rFonts w:ascii="Times New Roman" w:hAnsi="Times New Roman" w:cs="Times New Roman"/>
          <w:sz w:val="24"/>
          <w:szCs w:val="24"/>
          <w:lang w:val="en-US"/>
        </w:rPr>
        <w:t xml:space="preserve"> Average Levenshtein distance between SW1 and the blend in the two samples of blends</w:t>
      </w:r>
    </w:p>
    <w:tbl>
      <w:tblPr>
        <w:tblStyle w:val="Obyajntabuka2"/>
        <w:tblW w:w="9073" w:type="dxa"/>
        <w:tblLook w:val="04A0" w:firstRow="1" w:lastRow="0" w:firstColumn="1" w:lastColumn="0" w:noHBand="0" w:noVBand="1"/>
      </w:tblPr>
      <w:tblGrid>
        <w:gridCol w:w="3024"/>
        <w:gridCol w:w="3024"/>
        <w:gridCol w:w="3025"/>
      </w:tblGrid>
      <w:tr w:rsidR="00F272B8" w:rsidRPr="00177D23" w14:paraId="078A9F17" w14:textId="77777777" w:rsidTr="00981635">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3024" w:type="dxa"/>
          </w:tcPr>
          <w:p w14:paraId="126BCA86" w14:textId="77777777" w:rsidR="00F272B8" w:rsidRPr="00177D23" w:rsidRDefault="00F272B8" w:rsidP="00981635">
            <w:pPr>
              <w:jc w:val="center"/>
              <w:rPr>
                <w:rFonts w:ascii="Times New Roman" w:hAnsi="Times New Roman" w:cs="Times New Roman"/>
                <w:b w:val="0"/>
                <w:bCs w:val="0"/>
                <w:sz w:val="24"/>
                <w:szCs w:val="24"/>
                <w:lang w:val="en-US"/>
              </w:rPr>
            </w:pPr>
            <w:bookmarkStart w:id="18" w:name="_Hlk194928773"/>
          </w:p>
        </w:tc>
        <w:tc>
          <w:tcPr>
            <w:tcW w:w="3024" w:type="dxa"/>
          </w:tcPr>
          <w:p w14:paraId="4C453E29" w14:textId="011B2AED" w:rsidR="00F272B8" w:rsidRPr="00177D23" w:rsidRDefault="00774F7E"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A</w:t>
            </w:r>
            <w:r w:rsidR="00F272B8" w:rsidRPr="00177D23">
              <w:rPr>
                <w:rFonts w:ascii="Times New Roman" w:hAnsi="Times New Roman" w:cs="Times New Roman"/>
                <w:b w:val="0"/>
                <w:bCs w:val="0"/>
                <w:sz w:val="24"/>
                <w:szCs w:val="24"/>
                <w:lang w:val="en-US"/>
              </w:rPr>
              <w:t>verage LD between SW1 and the blend – graphemes</w:t>
            </w:r>
          </w:p>
        </w:tc>
        <w:tc>
          <w:tcPr>
            <w:tcW w:w="3025" w:type="dxa"/>
          </w:tcPr>
          <w:p w14:paraId="176E8FAD" w14:textId="66DEC5CC" w:rsidR="00F272B8" w:rsidRPr="00177D23" w:rsidRDefault="00774F7E"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A</w:t>
            </w:r>
            <w:r w:rsidR="00F272B8" w:rsidRPr="00177D23">
              <w:rPr>
                <w:rFonts w:ascii="Times New Roman" w:hAnsi="Times New Roman" w:cs="Times New Roman"/>
                <w:b w:val="0"/>
                <w:bCs w:val="0"/>
                <w:sz w:val="24"/>
                <w:szCs w:val="24"/>
                <w:lang w:val="en-US"/>
              </w:rPr>
              <w:t>verage</w:t>
            </w:r>
            <w:r w:rsidR="00F272B8" w:rsidRPr="00177D23">
              <w:rPr>
                <w:rFonts w:ascii="Times New Roman" w:hAnsi="Times New Roman" w:cs="Times New Roman"/>
                <w:b w:val="0"/>
                <w:bCs w:val="0"/>
                <w:sz w:val="24"/>
                <w:szCs w:val="24"/>
              </w:rPr>
              <w:t xml:space="preserve"> LD between SW1 and the blend – phonemes</w:t>
            </w:r>
          </w:p>
        </w:tc>
      </w:tr>
      <w:tr w:rsidR="00F272B8" w:rsidRPr="00177D23" w14:paraId="76410F64" w14:textId="77777777" w:rsidTr="009816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24" w:type="dxa"/>
          </w:tcPr>
          <w:p w14:paraId="6C05F485" w14:textId="2592BCA3" w:rsidR="00F272B8" w:rsidRPr="00177D23" w:rsidRDefault="00774F7E" w:rsidP="00981635">
            <w:pPr>
              <w:jc w:val="cente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C</w:t>
            </w:r>
            <w:r w:rsidR="00F272B8" w:rsidRPr="00177D23">
              <w:rPr>
                <w:rFonts w:ascii="Times New Roman" w:hAnsi="Times New Roman" w:cs="Times New Roman"/>
                <w:b w:val="0"/>
                <w:bCs w:val="0"/>
                <w:sz w:val="24"/>
                <w:szCs w:val="24"/>
                <w:lang w:val="en-US"/>
              </w:rPr>
              <w:t>ommercial names</w:t>
            </w:r>
          </w:p>
        </w:tc>
        <w:tc>
          <w:tcPr>
            <w:tcW w:w="3024" w:type="dxa"/>
          </w:tcPr>
          <w:p w14:paraId="3B8270E0" w14:textId="77777777" w:rsidR="00F272B8" w:rsidRPr="00177D23" w:rsidRDefault="00F272B8"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77D23">
              <w:rPr>
                <w:rFonts w:ascii="Times New Roman" w:hAnsi="Times New Roman" w:cs="Times New Roman"/>
                <w:sz w:val="24"/>
                <w:szCs w:val="24"/>
                <w:lang w:val="en-US"/>
              </w:rPr>
              <w:t>4.07</w:t>
            </w:r>
          </w:p>
        </w:tc>
        <w:tc>
          <w:tcPr>
            <w:tcW w:w="3025" w:type="dxa"/>
          </w:tcPr>
          <w:p w14:paraId="1631240F" w14:textId="77777777" w:rsidR="00F272B8" w:rsidRPr="00177D23" w:rsidRDefault="00F272B8"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77D23">
              <w:rPr>
                <w:rFonts w:ascii="Times New Roman" w:hAnsi="Times New Roman" w:cs="Times New Roman"/>
                <w:sz w:val="24"/>
                <w:szCs w:val="24"/>
                <w:lang w:val="en-US"/>
              </w:rPr>
              <w:t>3.49</w:t>
            </w:r>
          </w:p>
        </w:tc>
      </w:tr>
      <w:tr w:rsidR="00F272B8" w:rsidRPr="00177D23" w14:paraId="3C99CBC6" w14:textId="77777777" w:rsidTr="00981635">
        <w:trPr>
          <w:trHeight w:val="384"/>
        </w:trPr>
        <w:tc>
          <w:tcPr>
            <w:cnfStyle w:val="001000000000" w:firstRow="0" w:lastRow="0" w:firstColumn="1" w:lastColumn="0" w:oddVBand="0" w:evenVBand="0" w:oddHBand="0" w:evenHBand="0" w:firstRowFirstColumn="0" w:firstRowLastColumn="0" w:lastRowFirstColumn="0" w:lastRowLastColumn="0"/>
            <w:tcW w:w="3024" w:type="dxa"/>
          </w:tcPr>
          <w:p w14:paraId="38F85528" w14:textId="15767C2E" w:rsidR="00F272B8" w:rsidRPr="00177D23" w:rsidRDefault="00774F7E" w:rsidP="00981635">
            <w:pPr>
              <w:jc w:val="cente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N</w:t>
            </w:r>
            <w:r w:rsidR="00F272B8" w:rsidRPr="00177D23">
              <w:rPr>
                <w:rFonts w:ascii="Times New Roman" w:hAnsi="Times New Roman" w:cs="Times New Roman"/>
                <w:b w:val="0"/>
                <w:bCs w:val="0"/>
                <w:sz w:val="24"/>
                <w:szCs w:val="24"/>
                <w:lang w:val="en-US"/>
              </w:rPr>
              <w:t>ewspaper blends</w:t>
            </w:r>
          </w:p>
        </w:tc>
        <w:tc>
          <w:tcPr>
            <w:tcW w:w="3024" w:type="dxa"/>
          </w:tcPr>
          <w:p w14:paraId="29E7B3AD" w14:textId="77777777" w:rsidR="00F272B8" w:rsidRPr="00177D23" w:rsidRDefault="00F272B8"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7D23">
              <w:rPr>
                <w:rFonts w:ascii="Times New Roman" w:hAnsi="Times New Roman" w:cs="Times New Roman"/>
                <w:sz w:val="24"/>
                <w:szCs w:val="24"/>
                <w:lang w:val="en-US"/>
              </w:rPr>
              <w:t>4.89</w:t>
            </w:r>
          </w:p>
        </w:tc>
        <w:tc>
          <w:tcPr>
            <w:tcW w:w="3025" w:type="dxa"/>
          </w:tcPr>
          <w:p w14:paraId="38E4CD03" w14:textId="77777777" w:rsidR="00F272B8" w:rsidRPr="00177D23" w:rsidRDefault="00F272B8"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7D23">
              <w:rPr>
                <w:rFonts w:ascii="Times New Roman" w:hAnsi="Times New Roman" w:cs="Times New Roman"/>
                <w:sz w:val="24"/>
                <w:szCs w:val="24"/>
                <w:lang w:val="en-US"/>
              </w:rPr>
              <w:t>4.15</w:t>
            </w:r>
          </w:p>
        </w:tc>
      </w:tr>
      <w:bookmarkEnd w:id="18"/>
    </w:tbl>
    <w:p w14:paraId="732B430B" w14:textId="77777777" w:rsidR="00F272B8" w:rsidRDefault="00F272B8" w:rsidP="00F272B8">
      <w:pPr>
        <w:spacing w:after="0" w:line="240" w:lineRule="auto"/>
        <w:jc w:val="both"/>
        <w:rPr>
          <w:rFonts w:ascii="Times New Roman" w:hAnsi="Times New Roman" w:cs="Times New Roman"/>
          <w:sz w:val="24"/>
          <w:szCs w:val="24"/>
          <w:lang w:val="en-US"/>
        </w:rPr>
      </w:pPr>
    </w:p>
    <w:p w14:paraId="1B324CCB" w14:textId="7FCA27FC" w:rsidR="009A69C3" w:rsidRDefault="00F272B8" w:rsidP="00713453">
      <w:pPr>
        <w:spacing w:after="0" w:line="240" w:lineRule="auto"/>
        <w:jc w:val="both"/>
        <w:rPr>
          <w:rFonts w:ascii="Times New Roman" w:hAnsi="Times New Roman" w:cs="Times New Roman"/>
          <w:sz w:val="24"/>
          <w:szCs w:val="24"/>
          <w:lang w:val="en-US"/>
        </w:rPr>
      </w:pPr>
      <w:r w:rsidRPr="003C197E">
        <w:rPr>
          <w:rFonts w:ascii="Times New Roman" w:hAnsi="Times New Roman" w:cs="Times New Roman"/>
          <w:sz w:val="24"/>
          <w:szCs w:val="24"/>
          <w:lang w:val="en-US"/>
        </w:rPr>
        <w:t xml:space="preserve">As can be seen from Table </w:t>
      </w:r>
      <w:r w:rsidR="00212C71">
        <w:rPr>
          <w:rFonts w:ascii="Times New Roman" w:hAnsi="Times New Roman" w:cs="Times New Roman"/>
          <w:sz w:val="24"/>
          <w:szCs w:val="24"/>
          <w:lang w:val="en-US"/>
        </w:rPr>
        <w:t>6</w:t>
      </w:r>
      <w:r w:rsidRPr="003C197E">
        <w:rPr>
          <w:rFonts w:ascii="Times New Roman" w:hAnsi="Times New Roman" w:cs="Times New Roman"/>
          <w:sz w:val="24"/>
          <w:szCs w:val="24"/>
          <w:lang w:val="en-US"/>
        </w:rPr>
        <w:t>, the LD between SW1 and the blend in both blend samples is, on average, greater on the graphemic than phonemic level. This means that SW1 and the blend in commercial names as well as in newspapers are more similar to each other on the phonemic than graphemic level, as is the case between the source words themselves (cf. 4.2.1).</w:t>
      </w:r>
    </w:p>
    <w:p w14:paraId="27EDEF6D" w14:textId="751AB10D" w:rsidR="007A4C38" w:rsidRDefault="007A4C38" w:rsidP="009A69C3">
      <w:pPr>
        <w:spacing w:after="0" w:line="240" w:lineRule="auto"/>
        <w:ind w:firstLine="706"/>
        <w:jc w:val="both"/>
        <w:rPr>
          <w:rFonts w:ascii="Times New Roman" w:hAnsi="Times New Roman" w:cs="Times New Roman"/>
          <w:sz w:val="24"/>
          <w:szCs w:val="24"/>
          <w:lang w:val="en-US"/>
        </w:rPr>
      </w:pPr>
      <w:r w:rsidRPr="007A4C38">
        <w:rPr>
          <w:rFonts w:ascii="Times New Roman" w:hAnsi="Times New Roman" w:cs="Times New Roman"/>
          <w:sz w:val="24"/>
          <w:szCs w:val="24"/>
          <w:lang w:val="en-US"/>
        </w:rPr>
        <w:t xml:space="preserve">To determine whether the observed difference in similarity between SW1 and the blend is statistically significant on the graphemic and phonemic levels, </w:t>
      </w:r>
      <w:r w:rsidR="00AE4AFC">
        <w:rPr>
          <w:rFonts w:ascii="Times New Roman" w:hAnsi="Times New Roman" w:cs="Times New Roman"/>
          <w:sz w:val="24"/>
          <w:szCs w:val="24"/>
          <w:lang w:val="en-US"/>
        </w:rPr>
        <w:t>the</w:t>
      </w:r>
      <w:r w:rsidRPr="007A4C38">
        <w:rPr>
          <w:rFonts w:ascii="Times New Roman" w:hAnsi="Times New Roman" w:cs="Times New Roman"/>
          <w:sz w:val="24"/>
          <w:szCs w:val="24"/>
          <w:lang w:val="en-US"/>
        </w:rPr>
        <w:t xml:space="preserve"> Wilcoxon signed-rank test was performed on the commercial name sample </w:t>
      </w:r>
      <w:r>
        <w:rPr>
          <w:rFonts w:ascii="Times New Roman" w:hAnsi="Times New Roman" w:cs="Times New Roman"/>
          <w:sz w:val="24"/>
          <w:szCs w:val="24"/>
          <w:lang w:val="en-US"/>
        </w:rPr>
        <w:t>of blends</w:t>
      </w:r>
      <w:r w:rsidRPr="007A4C38">
        <w:rPr>
          <w:rFonts w:ascii="Times New Roman" w:hAnsi="Times New Roman" w:cs="Times New Roman"/>
          <w:sz w:val="24"/>
          <w:szCs w:val="24"/>
          <w:lang w:val="en-US"/>
        </w:rPr>
        <w:t xml:space="preserve">. </w:t>
      </w:r>
      <w:r w:rsidR="007D4DF5" w:rsidRPr="007D4DF5">
        <w:rPr>
          <w:rFonts w:ascii="Times New Roman" w:hAnsi="Times New Roman" w:cs="Times New Roman"/>
          <w:sz w:val="24"/>
          <w:szCs w:val="24"/>
          <w:lang w:val="en-US"/>
        </w:rPr>
        <w:t xml:space="preserve">The null hypothesis assumes no difference between graphemic and phonemic similarity between SW1 and the blend, while the alternative hypothesis assumes a difference between the two. </w:t>
      </w:r>
      <w:r w:rsidRPr="007A4C38">
        <w:rPr>
          <w:rFonts w:ascii="Times New Roman" w:hAnsi="Times New Roman" w:cs="Times New Roman"/>
          <w:sz w:val="24"/>
          <w:szCs w:val="24"/>
          <w:lang w:val="en-US"/>
        </w:rPr>
        <w:t xml:space="preserve">The test yielded a statistically significant result (V = 1775, </w:t>
      </w:r>
      <w:r w:rsidRPr="00F04E18">
        <w:rPr>
          <w:rFonts w:ascii="Times New Roman" w:hAnsi="Times New Roman" w:cs="Times New Roman"/>
          <w:i/>
          <w:iCs/>
          <w:sz w:val="24"/>
          <w:szCs w:val="24"/>
          <w:lang w:val="en-US"/>
        </w:rPr>
        <w:t>p</w:t>
      </w:r>
      <w:r w:rsidRPr="007A4C38">
        <w:rPr>
          <w:rFonts w:ascii="Times New Roman" w:hAnsi="Times New Roman" w:cs="Times New Roman"/>
          <w:sz w:val="24"/>
          <w:szCs w:val="24"/>
          <w:lang w:val="en-US"/>
        </w:rPr>
        <w:t xml:space="preserve"> &lt; 0.000000021), indicating that the difference between graphemic and phonemic Levenshtein distances is unlikely to have occurred by chance. </w:t>
      </w:r>
      <w:r w:rsidR="00855767" w:rsidRPr="00712ED8">
        <w:rPr>
          <w:rFonts w:ascii="Times New Roman" w:hAnsi="Times New Roman" w:cs="Times New Roman"/>
          <w:sz w:val="24"/>
          <w:szCs w:val="24"/>
          <w:lang w:val="en-US"/>
        </w:rPr>
        <w:t xml:space="preserve">Therefore, we reject the null hypothesis and conclude that there is strong evidence for a real difference in similarity between SW1 and the blend </w:t>
      </w:r>
      <w:r w:rsidR="003F37C1">
        <w:rPr>
          <w:rFonts w:ascii="Times New Roman" w:hAnsi="Times New Roman" w:cs="Times New Roman"/>
          <w:sz w:val="24"/>
          <w:szCs w:val="24"/>
          <w:lang w:val="en-US"/>
        </w:rPr>
        <w:t>on</w:t>
      </w:r>
      <w:r w:rsidR="00855767" w:rsidRPr="00712ED8">
        <w:rPr>
          <w:rFonts w:ascii="Times New Roman" w:hAnsi="Times New Roman" w:cs="Times New Roman"/>
          <w:sz w:val="24"/>
          <w:szCs w:val="24"/>
          <w:lang w:val="en-US"/>
        </w:rPr>
        <w:t xml:space="preserve"> the graphemic and phonemic levels in commercial name blends.</w:t>
      </w:r>
      <w:r w:rsidR="00855767" w:rsidRPr="00855767">
        <w:rPr>
          <w:rFonts w:ascii="Times New Roman" w:hAnsi="Times New Roman" w:cs="Times New Roman"/>
          <w:sz w:val="24"/>
          <w:szCs w:val="24"/>
          <w:lang w:val="en-US"/>
        </w:rPr>
        <w:t xml:space="preserve"> </w:t>
      </w:r>
      <w:r w:rsidRPr="007A4C38">
        <w:rPr>
          <w:rFonts w:ascii="Times New Roman" w:hAnsi="Times New Roman" w:cs="Times New Roman"/>
          <w:sz w:val="24"/>
          <w:szCs w:val="24"/>
          <w:lang w:val="en-US"/>
        </w:rPr>
        <w:t>The rank-biserial correlation (r = –0.76) suggests a large effect size, meaning the difference is not only statistically significant</w:t>
      </w:r>
      <w:r>
        <w:rPr>
          <w:rFonts w:ascii="Times New Roman" w:hAnsi="Times New Roman" w:cs="Times New Roman"/>
          <w:sz w:val="24"/>
          <w:szCs w:val="24"/>
          <w:lang w:val="en-US"/>
        </w:rPr>
        <w:t>,</w:t>
      </w:r>
      <w:r w:rsidRPr="007A4C38">
        <w:rPr>
          <w:rFonts w:ascii="Times New Roman" w:hAnsi="Times New Roman" w:cs="Times New Roman"/>
          <w:sz w:val="24"/>
          <w:szCs w:val="24"/>
          <w:lang w:val="en-US"/>
        </w:rPr>
        <w:t xml:space="preserve"> but also </w:t>
      </w:r>
      <w:r w:rsidR="00F066D5">
        <w:rPr>
          <w:rFonts w:ascii="Times New Roman" w:hAnsi="Times New Roman" w:cs="Times New Roman"/>
          <w:sz w:val="24"/>
          <w:szCs w:val="24"/>
          <w:lang w:val="en-US"/>
        </w:rPr>
        <w:t xml:space="preserve">practically </w:t>
      </w:r>
      <w:r w:rsidRPr="007A4C38">
        <w:rPr>
          <w:rFonts w:ascii="Times New Roman" w:hAnsi="Times New Roman" w:cs="Times New Roman"/>
          <w:sz w:val="24"/>
          <w:szCs w:val="24"/>
          <w:lang w:val="en-US"/>
        </w:rPr>
        <w:t xml:space="preserve">meaningful. </w:t>
      </w:r>
      <w:r>
        <w:rPr>
          <w:rFonts w:ascii="Times New Roman" w:hAnsi="Times New Roman" w:cs="Times New Roman"/>
          <w:sz w:val="24"/>
          <w:szCs w:val="24"/>
          <w:lang w:val="en-US"/>
        </w:rPr>
        <w:t>T</w:t>
      </w:r>
      <w:r w:rsidRPr="007A4C38">
        <w:rPr>
          <w:rFonts w:ascii="Times New Roman" w:hAnsi="Times New Roman" w:cs="Times New Roman"/>
          <w:sz w:val="24"/>
          <w:szCs w:val="24"/>
          <w:lang w:val="en-US"/>
        </w:rPr>
        <w:t xml:space="preserve">he negative value </w:t>
      </w:r>
      <w:r>
        <w:rPr>
          <w:rFonts w:ascii="Times New Roman" w:hAnsi="Times New Roman" w:cs="Times New Roman"/>
          <w:sz w:val="24"/>
          <w:szCs w:val="24"/>
          <w:lang w:val="en-US"/>
        </w:rPr>
        <w:t xml:space="preserve">of the rank-biserial correlation </w:t>
      </w:r>
      <w:r w:rsidRPr="007A4C38">
        <w:rPr>
          <w:rFonts w:ascii="Times New Roman" w:hAnsi="Times New Roman" w:cs="Times New Roman"/>
          <w:sz w:val="24"/>
          <w:szCs w:val="24"/>
          <w:lang w:val="en-US"/>
        </w:rPr>
        <w:t>indicat</w:t>
      </w:r>
      <w:r>
        <w:rPr>
          <w:rFonts w:ascii="Times New Roman" w:hAnsi="Times New Roman" w:cs="Times New Roman"/>
          <w:sz w:val="24"/>
          <w:szCs w:val="24"/>
          <w:lang w:val="en-US"/>
        </w:rPr>
        <w:t>es</w:t>
      </w:r>
      <w:r w:rsidRPr="007A4C38">
        <w:rPr>
          <w:rFonts w:ascii="Times New Roman" w:hAnsi="Times New Roman" w:cs="Times New Roman"/>
          <w:sz w:val="24"/>
          <w:szCs w:val="24"/>
          <w:lang w:val="en-US"/>
        </w:rPr>
        <w:t xml:space="preserve"> that phonemic similarity tends to be greater than graphemic similarity between SW1 and the blend. In other words, commercial blends are, on average, phonemically closer to their first source word than they are graphemically. </w:t>
      </w:r>
    </w:p>
    <w:p w14:paraId="02D04A1D" w14:textId="6DDE0FE0" w:rsidR="00EE6A06" w:rsidRDefault="00A25A4C" w:rsidP="009A69C3">
      <w:pPr>
        <w:spacing w:after="0" w:line="240" w:lineRule="auto"/>
        <w:ind w:firstLine="706"/>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EE6A06" w:rsidRPr="00EE6A06">
        <w:rPr>
          <w:rFonts w:ascii="Times New Roman" w:hAnsi="Times New Roman" w:cs="Times New Roman"/>
          <w:sz w:val="24"/>
          <w:szCs w:val="24"/>
          <w:lang w:val="en-US"/>
        </w:rPr>
        <w:t xml:space="preserve"> Wilcoxon signed-rank test was also </w:t>
      </w:r>
      <w:r w:rsidR="004E47FC">
        <w:rPr>
          <w:rFonts w:ascii="Times New Roman" w:hAnsi="Times New Roman" w:cs="Times New Roman"/>
          <w:sz w:val="24"/>
          <w:szCs w:val="24"/>
          <w:lang w:val="en-US"/>
        </w:rPr>
        <w:t>performed</w:t>
      </w:r>
      <w:r w:rsidR="00EE6A06" w:rsidRPr="00EE6A06">
        <w:rPr>
          <w:rFonts w:ascii="Times New Roman" w:hAnsi="Times New Roman" w:cs="Times New Roman"/>
          <w:sz w:val="24"/>
          <w:szCs w:val="24"/>
          <w:lang w:val="en-US"/>
        </w:rPr>
        <w:t xml:space="preserve"> on the newspaper blend sample (n = 100) to </w:t>
      </w:r>
      <w:r w:rsidR="004E47FC">
        <w:rPr>
          <w:rFonts w:ascii="Times New Roman" w:hAnsi="Times New Roman" w:cs="Times New Roman"/>
          <w:sz w:val="24"/>
          <w:szCs w:val="24"/>
          <w:lang w:val="en-US"/>
        </w:rPr>
        <w:t>determine</w:t>
      </w:r>
      <w:r w:rsidR="00EE6A06" w:rsidRPr="00EE6A06">
        <w:rPr>
          <w:rFonts w:ascii="Times New Roman" w:hAnsi="Times New Roman" w:cs="Times New Roman"/>
          <w:sz w:val="24"/>
          <w:szCs w:val="24"/>
          <w:lang w:val="en-US"/>
        </w:rPr>
        <w:t xml:space="preserve"> whether the similarity between SW1 and the blend differs significantly on the graphemic and phonemic levels. </w:t>
      </w:r>
      <w:r w:rsidR="007D4DF5" w:rsidRPr="007D4DF5">
        <w:rPr>
          <w:rFonts w:ascii="Times New Roman" w:hAnsi="Times New Roman" w:cs="Times New Roman"/>
          <w:sz w:val="24"/>
          <w:szCs w:val="24"/>
          <w:lang w:val="en-US"/>
        </w:rPr>
        <w:t xml:space="preserve">The null hypothesis assumes no difference between graphemic and phonemic similarity between SW1 and the blend, while the alternative hypothesis assumes a difference between the two. </w:t>
      </w:r>
      <w:r w:rsidR="00EE6A06" w:rsidRPr="00EE6A06">
        <w:rPr>
          <w:rFonts w:ascii="Times New Roman" w:hAnsi="Times New Roman" w:cs="Times New Roman"/>
          <w:sz w:val="24"/>
          <w:szCs w:val="24"/>
          <w:lang w:val="en-US"/>
        </w:rPr>
        <w:t xml:space="preserve">The results show a highly significant difference (V = 1863, </w:t>
      </w:r>
      <w:r w:rsidR="00EE6A06" w:rsidRPr="00F04E18">
        <w:rPr>
          <w:rFonts w:ascii="Times New Roman" w:hAnsi="Times New Roman" w:cs="Times New Roman"/>
          <w:i/>
          <w:iCs/>
          <w:sz w:val="24"/>
          <w:szCs w:val="24"/>
          <w:lang w:val="en-US"/>
        </w:rPr>
        <w:t>p</w:t>
      </w:r>
      <w:r w:rsidR="00EE6A06" w:rsidRPr="00EE6A06">
        <w:rPr>
          <w:rFonts w:ascii="Times New Roman" w:hAnsi="Times New Roman" w:cs="Times New Roman"/>
          <w:sz w:val="24"/>
          <w:szCs w:val="24"/>
          <w:lang w:val="en-US"/>
        </w:rPr>
        <w:t xml:space="preserve"> &lt; 0.000000000072), suggesting that the observed difference is unlikely to be due to chance. </w:t>
      </w:r>
      <w:r w:rsidR="004E1DE8" w:rsidRPr="004E1DE8">
        <w:rPr>
          <w:rFonts w:ascii="Times New Roman" w:hAnsi="Times New Roman" w:cs="Times New Roman"/>
          <w:sz w:val="24"/>
          <w:szCs w:val="24"/>
          <w:lang w:val="en-US"/>
        </w:rPr>
        <w:t xml:space="preserve">Therefore, we reject the null hypothesis and conclude that there is strong evidence for a real difference in similarity between SW1 and the blend </w:t>
      </w:r>
      <w:r w:rsidR="003F37C1">
        <w:rPr>
          <w:rFonts w:ascii="Times New Roman" w:hAnsi="Times New Roman" w:cs="Times New Roman"/>
          <w:sz w:val="24"/>
          <w:szCs w:val="24"/>
          <w:lang w:val="en-US"/>
        </w:rPr>
        <w:t>on</w:t>
      </w:r>
      <w:r w:rsidR="004E1DE8" w:rsidRPr="004E1DE8">
        <w:rPr>
          <w:rFonts w:ascii="Times New Roman" w:hAnsi="Times New Roman" w:cs="Times New Roman"/>
          <w:sz w:val="24"/>
          <w:szCs w:val="24"/>
          <w:lang w:val="en-US"/>
        </w:rPr>
        <w:t xml:space="preserve"> the graphemic and phonemic levels in newspaper blend sample. </w:t>
      </w:r>
      <w:r w:rsidR="00B6136F" w:rsidRPr="00B6136F">
        <w:rPr>
          <w:rFonts w:ascii="Times New Roman" w:hAnsi="Times New Roman" w:cs="Times New Roman"/>
          <w:sz w:val="24"/>
          <w:szCs w:val="24"/>
          <w:lang w:val="en-US"/>
        </w:rPr>
        <w:t>The rank-biserial correlation (r = –0.91) indicates a very large effect size, with the negative value once again showing that phonemic similarity is greater than graphemic similarity in this dataset</w:t>
      </w:r>
      <w:r w:rsidR="00B6136F">
        <w:rPr>
          <w:rFonts w:ascii="Times New Roman" w:hAnsi="Times New Roman" w:cs="Times New Roman"/>
          <w:sz w:val="24"/>
          <w:szCs w:val="24"/>
          <w:lang w:val="en-US"/>
        </w:rPr>
        <w:t xml:space="preserve">. </w:t>
      </w:r>
      <w:r w:rsidR="00EE6A06" w:rsidRPr="00EE6A06">
        <w:rPr>
          <w:rFonts w:ascii="Times New Roman" w:hAnsi="Times New Roman" w:cs="Times New Roman"/>
          <w:sz w:val="24"/>
          <w:szCs w:val="24"/>
          <w:lang w:val="en-US"/>
        </w:rPr>
        <w:t>This finding reinforces the trend observed in commercial name blends and provides a strong empirical basis for further comparisons across blend types.</w:t>
      </w:r>
    </w:p>
    <w:p w14:paraId="0432A503" w14:textId="307852F9" w:rsidR="00EE6A06" w:rsidRPr="00EE6A06" w:rsidRDefault="00EE6A06" w:rsidP="00EE6A06">
      <w:pPr>
        <w:spacing w:after="0" w:line="240" w:lineRule="auto"/>
        <w:ind w:firstLine="706"/>
        <w:jc w:val="both"/>
        <w:rPr>
          <w:rFonts w:ascii="Times New Roman" w:hAnsi="Times New Roman" w:cs="Times New Roman"/>
          <w:sz w:val="24"/>
          <w:szCs w:val="24"/>
          <w:lang w:val="en-US"/>
        </w:rPr>
      </w:pPr>
      <w:r w:rsidRPr="00EE6A06">
        <w:rPr>
          <w:rFonts w:ascii="Times New Roman" w:hAnsi="Times New Roman" w:cs="Times New Roman"/>
          <w:sz w:val="24"/>
          <w:szCs w:val="24"/>
          <w:lang w:val="en-US"/>
        </w:rPr>
        <w:t xml:space="preserve">Comparing the two domains, the difference between phonemic and graphemic similarity </w:t>
      </w:r>
      <w:r w:rsidR="00101D93">
        <w:rPr>
          <w:rFonts w:ascii="Times New Roman" w:hAnsi="Times New Roman" w:cs="Times New Roman"/>
          <w:sz w:val="24"/>
          <w:szCs w:val="24"/>
          <w:lang w:val="en-US"/>
        </w:rPr>
        <w:t xml:space="preserve">between SW1 and the blend </w:t>
      </w:r>
      <w:r w:rsidRPr="00EE6A06">
        <w:rPr>
          <w:rFonts w:ascii="Times New Roman" w:hAnsi="Times New Roman" w:cs="Times New Roman"/>
          <w:sz w:val="24"/>
          <w:szCs w:val="24"/>
          <w:lang w:val="en-US"/>
        </w:rPr>
        <w:t xml:space="preserve">is more pronounced in newspaper blends (r = –0.91) than in commercial name blends (r = –0.76), though both results </w:t>
      </w:r>
      <w:r w:rsidR="008E077C">
        <w:rPr>
          <w:rFonts w:ascii="Times New Roman" w:hAnsi="Times New Roman" w:cs="Times New Roman"/>
          <w:sz w:val="24"/>
          <w:szCs w:val="24"/>
          <w:lang w:val="en-US"/>
        </w:rPr>
        <w:t>indicate</w:t>
      </w:r>
      <w:r w:rsidRPr="00EE6A06">
        <w:rPr>
          <w:rFonts w:ascii="Times New Roman" w:hAnsi="Times New Roman" w:cs="Times New Roman"/>
          <w:sz w:val="24"/>
          <w:szCs w:val="24"/>
          <w:lang w:val="en-US"/>
        </w:rPr>
        <w:t xml:space="preserve"> the same direction. </w:t>
      </w:r>
      <w:r w:rsidRPr="00331363">
        <w:rPr>
          <w:rFonts w:ascii="Times New Roman" w:hAnsi="Times New Roman" w:cs="Times New Roman"/>
          <w:sz w:val="24"/>
          <w:szCs w:val="24"/>
          <w:lang w:val="en-US"/>
        </w:rPr>
        <w:t xml:space="preserve">This suggests that, across both types of blends, phonemic </w:t>
      </w:r>
      <w:r w:rsidR="00AF48C3" w:rsidRPr="00331363">
        <w:rPr>
          <w:rFonts w:ascii="Times New Roman" w:hAnsi="Times New Roman" w:cs="Times New Roman"/>
          <w:sz w:val="24"/>
          <w:szCs w:val="24"/>
          <w:lang w:val="en-US"/>
        </w:rPr>
        <w:t>similarity</w:t>
      </w:r>
      <w:r w:rsidRPr="00331363">
        <w:rPr>
          <w:rFonts w:ascii="Times New Roman" w:hAnsi="Times New Roman" w:cs="Times New Roman"/>
          <w:sz w:val="24"/>
          <w:szCs w:val="24"/>
          <w:lang w:val="en-US"/>
        </w:rPr>
        <w:t xml:space="preserve"> to the first source word tends to be more consistently preserved than graphemic </w:t>
      </w:r>
      <w:r w:rsidR="00AF48C3" w:rsidRPr="00331363">
        <w:rPr>
          <w:rFonts w:ascii="Times New Roman" w:hAnsi="Times New Roman" w:cs="Times New Roman"/>
          <w:sz w:val="24"/>
          <w:szCs w:val="24"/>
          <w:lang w:val="en-US"/>
        </w:rPr>
        <w:t>similarity</w:t>
      </w:r>
      <w:r w:rsidRPr="00331363">
        <w:rPr>
          <w:rFonts w:ascii="Times New Roman" w:hAnsi="Times New Roman" w:cs="Times New Roman"/>
          <w:sz w:val="24"/>
          <w:szCs w:val="24"/>
          <w:lang w:val="en-US"/>
        </w:rPr>
        <w:t xml:space="preserve">, </w:t>
      </w:r>
      <w:r w:rsidR="00101D93" w:rsidRPr="00331363">
        <w:rPr>
          <w:rFonts w:ascii="Times New Roman" w:hAnsi="Times New Roman" w:cs="Times New Roman"/>
          <w:sz w:val="24"/>
          <w:szCs w:val="24"/>
          <w:lang w:val="en-US"/>
        </w:rPr>
        <w:t>although</w:t>
      </w:r>
      <w:r w:rsidRPr="00331363">
        <w:rPr>
          <w:rFonts w:ascii="Times New Roman" w:hAnsi="Times New Roman" w:cs="Times New Roman"/>
          <w:sz w:val="24"/>
          <w:szCs w:val="24"/>
          <w:lang w:val="en-US"/>
        </w:rPr>
        <w:t xml:space="preserve"> to different degrees.</w:t>
      </w:r>
      <w:r>
        <w:rPr>
          <w:rFonts w:ascii="Times New Roman" w:hAnsi="Times New Roman" w:cs="Times New Roman"/>
          <w:sz w:val="24"/>
          <w:szCs w:val="24"/>
          <w:lang w:val="en-US"/>
        </w:rPr>
        <w:t xml:space="preserve"> </w:t>
      </w:r>
      <w:r w:rsidRPr="00EE6A06">
        <w:rPr>
          <w:rFonts w:ascii="Times New Roman" w:hAnsi="Times New Roman" w:cs="Times New Roman"/>
          <w:sz w:val="24"/>
          <w:szCs w:val="24"/>
          <w:lang w:val="en-US"/>
        </w:rPr>
        <w:t xml:space="preserve">Unfortunately, there are no relevant results we can compare our results to, since Gries </w:t>
      </w:r>
      <w:r w:rsidRPr="00EE6A06">
        <w:rPr>
          <w:rFonts w:ascii="Times New Roman" w:hAnsi="Times New Roman" w:cs="Times New Roman"/>
          <w:sz w:val="24"/>
          <w:szCs w:val="24"/>
          <w:lang w:val="en-US"/>
        </w:rPr>
        <w:lastRenderedPageBreak/>
        <w:t>(e.g., 2004a; 2004b; 2004c; 2012) in his case studies on similarity did not report graphemic and phonemic similarities between each source word and the blend, but rather focused on contrasting the similarities among various types of blends (e.g., intentional blends, speech-error blends, etc.), as well as random word pairs.</w:t>
      </w:r>
    </w:p>
    <w:p w14:paraId="024626A9" w14:textId="77777777" w:rsidR="00F272B8" w:rsidRPr="009352E0" w:rsidRDefault="00F272B8" w:rsidP="00F272B8">
      <w:pPr>
        <w:spacing w:after="0" w:line="240" w:lineRule="auto"/>
        <w:jc w:val="both"/>
        <w:rPr>
          <w:rFonts w:ascii="Times New Roman" w:hAnsi="Times New Roman" w:cs="Times New Roman"/>
          <w:sz w:val="24"/>
          <w:szCs w:val="24"/>
          <w:lang w:val="en-US"/>
        </w:rPr>
      </w:pPr>
    </w:p>
    <w:p w14:paraId="5845C6EF" w14:textId="77777777" w:rsidR="00F272B8" w:rsidRPr="005E7E07" w:rsidRDefault="00F272B8" w:rsidP="00F272B8">
      <w:pPr>
        <w:spacing w:after="0" w:line="240" w:lineRule="auto"/>
        <w:jc w:val="both"/>
        <w:rPr>
          <w:rFonts w:ascii="Times New Roman" w:hAnsi="Times New Roman" w:cs="Times New Roman"/>
          <w:i/>
          <w:iCs/>
          <w:sz w:val="24"/>
          <w:szCs w:val="24"/>
          <w:lang w:val="en-US"/>
        </w:rPr>
      </w:pPr>
      <w:r w:rsidRPr="002B2D03">
        <w:rPr>
          <w:rFonts w:ascii="Times New Roman" w:hAnsi="Times New Roman" w:cs="Times New Roman"/>
          <w:sz w:val="24"/>
          <w:szCs w:val="24"/>
          <w:lang w:val="en-US"/>
        </w:rPr>
        <w:t>4.2.3</w:t>
      </w:r>
      <w:r w:rsidRPr="005E7E07">
        <w:rPr>
          <w:rFonts w:ascii="Times New Roman" w:hAnsi="Times New Roman" w:cs="Times New Roman"/>
          <w:i/>
          <w:iCs/>
          <w:sz w:val="24"/>
          <w:szCs w:val="24"/>
          <w:lang w:val="en-US"/>
        </w:rPr>
        <w:t xml:space="preserve"> Graphemic and phonemic similarity between SW2 and the blend in the two samples</w:t>
      </w:r>
    </w:p>
    <w:p w14:paraId="07ED98BF" w14:textId="3394478D" w:rsidR="00F272B8" w:rsidRDefault="00F272B8" w:rsidP="00F272B8">
      <w:pPr>
        <w:spacing w:after="0" w:line="240" w:lineRule="auto"/>
        <w:jc w:val="both"/>
        <w:rPr>
          <w:rFonts w:ascii="Times New Roman" w:hAnsi="Times New Roman" w:cs="Times New Roman"/>
          <w:sz w:val="24"/>
          <w:szCs w:val="24"/>
          <w:lang w:val="en-US"/>
        </w:rPr>
      </w:pPr>
      <w:r w:rsidRPr="009352E0">
        <w:rPr>
          <w:rFonts w:ascii="Times New Roman" w:hAnsi="Times New Roman" w:cs="Times New Roman"/>
          <w:sz w:val="24"/>
          <w:szCs w:val="24"/>
          <w:lang w:val="en-US"/>
        </w:rPr>
        <w:t>Based on</w:t>
      </w:r>
      <w:r>
        <w:rPr>
          <w:rFonts w:ascii="Times New Roman" w:hAnsi="Times New Roman" w:cs="Times New Roman"/>
          <w:sz w:val="24"/>
          <w:szCs w:val="24"/>
          <w:lang w:val="en-US"/>
        </w:rPr>
        <w:t xml:space="preserve"> the results of a quantitative analysis of the g</w:t>
      </w:r>
      <w:r w:rsidRPr="00CC4611">
        <w:rPr>
          <w:rFonts w:ascii="Times New Roman" w:hAnsi="Times New Roman" w:cs="Times New Roman"/>
          <w:sz w:val="24"/>
          <w:szCs w:val="24"/>
          <w:lang w:val="en-US"/>
        </w:rPr>
        <w:t>raphemic and phonemic similarit</w:t>
      </w:r>
      <w:r>
        <w:rPr>
          <w:rFonts w:ascii="Times New Roman" w:hAnsi="Times New Roman" w:cs="Times New Roman"/>
          <w:sz w:val="24"/>
          <w:szCs w:val="24"/>
          <w:lang w:val="en-US"/>
        </w:rPr>
        <w:t xml:space="preserve">y </w:t>
      </w:r>
      <w:r w:rsidRPr="00CC4611">
        <w:rPr>
          <w:rFonts w:ascii="Times New Roman" w:hAnsi="Times New Roman" w:cs="Times New Roman"/>
          <w:sz w:val="24"/>
          <w:szCs w:val="24"/>
          <w:lang w:val="en-US"/>
        </w:rPr>
        <w:t xml:space="preserve">between SW2 and the blend in </w:t>
      </w:r>
      <w:r>
        <w:rPr>
          <w:rFonts w:ascii="Times New Roman" w:hAnsi="Times New Roman" w:cs="Times New Roman"/>
          <w:sz w:val="24"/>
          <w:szCs w:val="24"/>
          <w:lang w:val="en-US"/>
        </w:rPr>
        <w:t xml:space="preserve">commercial names and newspaper blends presented in Table </w:t>
      </w:r>
      <w:r w:rsidR="00212C71">
        <w:rPr>
          <w:rFonts w:ascii="Times New Roman" w:hAnsi="Times New Roman" w:cs="Times New Roman"/>
          <w:sz w:val="24"/>
          <w:szCs w:val="24"/>
          <w:lang w:val="en-US"/>
        </w:rPr>
        <w:t>7</w:t>
      </w:r>
      <w:r>
        <w:rPr>
          <w:rFonts w:ascii="Times New Roman" w:hAnsi="Times New Roman" w:cs="Times New Roman"/>
          <w:sz w:val="24"/>
          <w:szCs w:val="24"/>
          <w:lang w:val="en-US"/>
        </w:rPr>
        <w:t xml:space="preserve"> below, it appears that the similarity between SW2 and the blend in the sample of commercial names as well as in newspaper blends is, on average, also greater on the phonemic than graphemic level. </w:t>
      </w:r>
    </w:p>
    <w:p w14:paraId="41097A4E" w14:textId="77777777" w:rsidR="00F272B8" w:rsidRDefault="00F272B8" w:rsidP="00F272B8">
      <w:pPr>
        <w:spacing w:after="0" w:line="240" w:lineRule="auto"/>
        <w:jc w:val="both"/>
        <w:rPr>
          <w:rFonts w:ascii="Times New Roman" w:hAnsi="Times New Roman" w:cs="Times New Roman"/>
          <w:sz w:val="24"/>
          <w:szCs w:val="24"/>
          <w:lang w:val="en-US"/>
        </w:rPr>
      </w:pPr>
    </w:p>
    <w:p w14:paraId="23A5CE8A" w14:textId="03D26084" w:rsidR="00F272B8" w:rsidRDefault="00F272B8" w:rsidP="00F272B8">
      <w:pPr>
        <w:spacing w:after="0" w:line="240" w:lineRule="auto"/>
        <w:jc w:val="center"/>
        <w:rPr>
          <w:rFonts w:ascii="Times New Roman" w:hAnsi="Times New Roman" w:cs="Times New Roman"/>
          <w:sz w:val="24"/>
          <w:szCs w:val="24"/>
          <w:lang w:val="en-US"/>
        </w:rPr>
      </w:pPr>
      <w:r w:rsidRPr="00177D23">
        <w:rPr>
          <w:rFonts w:ascii="Times New Roman" w:hAnsi="Times New Roman" w:cs="Times New Roman"/>
          <w:sz w:val="24"/>
          <w:szCs w:val="24"/>
          <w:lang w:val="en-US"/>
        </w:rPr>
        <w:t xml:space="preserve">Table </w:t>
      </w:r>
      <w:r w:rsidR="00212C71">
        <w:rPr>
          <w:rFonts w:ascii="Times New Roman" w:hAnsi="Times New Roman" w:cs="Times New Roman"/>
          <w:sz w:val="24"/>
          <w:szCs w:val="24"/>
          <w:lang w:val="en-US"/>
        </w:rPr>
        <w:t>7</w:t>
      </w:r>
      <w:r w:rsidR="00236A81">
        <w:rPr>
          <w:rFonts w:ascii="Times New Roman" w:hAnsi="Times New Roman" w:cs="Times New Roman"/>
          <w:sz w:val="24"/>
          <w:szCs w:val="24"/>
          <w:lang w:val="en-US"/>
        </w:rPr>
        <w:t>:</w:t>
      </w:r>
      <w:r w:rsidRPr="00177D23">
        <w:rPr>
          <w:rFonts w:ascii="Times New Roman" w:hAnsi="Times New Roman" w:cs="Times New Roman"/>
          <w:sz w:val="24"/>
          <w:szCs w:val="24"/>
          <w:lang w:val="en-US"/>
        </w:rPr>
        <w:t xml:space="preserve"> Average Levenshtein distance between SW2 and the blend in the two samples of blends</w:t>
      </w:r>
    </w:p>
    <w:tbl>
      <w:tblPr>
        <w:tblStyle w:val="Obyajntabuka2"/>
        <w:tblW w:w="0" w:type="auto"/>
        <w:tblLook w:val="04A0" w:firstRow="1" w:lastRow="0" w:firstColumn="1" w:lastColumn="0" w:noHBand="0" w:noVBand="1"/>
      </w:tblPr>
      <w:tblGrid>
        <w:gridCol w:w="3010"/>
        <w:gridCol w:w="3008"/>
        <w:gridCol w:w="3008"/>
      </w:tblGrid>
      <w:tr w:rsidR="00F272B8" w:rsidRPr="00177D23" w14:paraId="141A0D48" w14:textId="77777777" w:rsidTr="009816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4" w:type="dxa"/>
          </w:tcPr>
          <w:p w14:paraId="2AF1538F" w14:textId="77777777" w:rsidR="00F272B8" w:rsidRPr="00177D23" w:rsidRDefault="00F272B8" w:rsidP="00981635">
            <w:pPr>
              <w:jc w:val="center"/>
              <w:rPr>
                <w:rFonts w:ascii="Times New Roman" w:hAnsi="Times New Roman" w:cs="Times New Roman"/>
                <w:b w:val="0"/>
                <w:bCs w:val="0"/>
                <w:sz w:val="24"/>
                <w:szCs w:val="24"/>
                <w:lang w:val="en-US"/>
              </w:rPr>
            </w:pPr>
          </w:p>
        </w:tc>
        <w:tc>
          <w:tcPr>
            <w:tcW w:w="3024" w:type="dxa"/>
          </w:tcPr>
          <w:p w14:paraId="071F5D1C" w14:textId="260AD9F9" w:rsidR="00F272B8" w:rsidRPr="00177D23" w:rsidRDefault="00212C71"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A</w:t>
            </w:r>
            <w:r w:rsidR="00F272B8" w:rsidRPr="00177D23">
              <w:rPr>
                <w:rFonts w:ascii="Times New Roman" w:hAnsi="Times New Roman" w:cs="Times New Roman"/>
                <w:b w:val="0"/>
                <w:bCs w:val="0"/>
                <w:sz w:val="24"/>
                <w:szCs w:val="24"/>
                <w:lang w:val="en-US"/>
              </w:rPr>
              <w:t>verage LD between SW2 and the blend graphemes</w:t>
            </w:r>
          </w:p>
        </w:tc>
        <w:tc>
          <w:tcPr>
            <w:tcW w:w="3024" w:type="dxa"/>
          </w:tcPr>
          <w:p w14:paraId="5943AB93" w14:textId="31FFA98E" w:rsidR="00F272B8" w:rsidRPr="00177D23" w:rsidRDefault="00212C71"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A</w:t>
            </w:r>
            <w:r w:rsidR="00F272B8" w:rsidRPr="00177D23">
              <w:rPr>
                <w:rFonts w:ascii="Times New Roman" w:hAnsi="Times New Roman" w:cs="Times New Roman"/>
                <w:b w:val="0"/>
                <w:bCs w:val="0"/>
                <w:sz w:val="24"/>
                <w:szCs w:val="24"/>
                <w:lang w:val="en-US"/>
              </w:rPr>
              <w:t>verage</w:t>
            </w:r>
            <w:r w:rsidR="00F272B8" w:rsidRPr="00177D23">
              <w:rPr>
                <w:rFonts w:ascii="Times New Roman" w:hAnsi="Times New Roman" w:cs="Times New Roman"/>
                <w:b w:val="0"/>
                <w:bCs w:val="0"/>
                <w:sz w:val="24"/>
                <w:szCs w:val="24"/>
              </w:rPr>
              <w:t xml:space="preserve"> LD between SW2 and the blend phonemes</w:t>
            </w:r>
          </w:p>
        </w:tc>
      </w:tr>
      <w:tr w:rsidR="00F272B8" w:rsidRPr="00177D23" w14:paraId="77B9D584"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4" w:type="dxa"/>
          </w:tcPr>
          <w:p w14:paraId="467C45B1" w14:textId="1F6E3AD5" w:rsidR="00F272B8" w:rsidRPr="00177D23" w:rsidRDefault="00212C71" w:rsidP="00981635">
            <w:pPr>
              <w:jc w:val="cente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C</w:t>
            </w:r>
            <w:r w:rsidR="00F272B8" w:rsidRPr="00177D23">
              <w:rPr>
                <w:rFonts w:ascii="Times New Roman" w:hAnsi="Times New Roman" w:cs="Times New Roman"/>
                <w:b w:val="0"/>
                <w:bCs w:val="0"/>
                <w:sz w:val="24"/>
                <w:szCs w:val="24"/>
                <w:lang w:val="en-US"/>
              </w:rPr>
              <w:t>ommercial names</w:t>
            </w:r>
          </w:p>
        </w:tc>
        <w:tc>
          <w:tcPr>
            <w:tcW w:w="3024" w:type="dxa"/>
          </w:tcPr>
          <w:p w14:paraId="288A7C88" w14:textId="77777777" w:rsidR="00F272B8" w:rsidRPr="00177D23" w:rsidRDefault="00F272B8"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lang w:val="en-US"/>
              </w:rPr>
            </w:pPr>
            <w:r w:rsidRPr="00177D23">
              <w:rPr>
                <w:rFonts w:ascii="Times New Roman" w:hAnsi="Times New Roman" w:cs="Times New Roman"/>
                <w:sz w:val="24"/>
                <w:szCs w:val="24"/>
                <w:lang w:val="en-US"/>
              </w:rPr>
              <w:t>3.73</w:t>
            </w:r>
          </w:p>
        </w:tc>
        <w:tc>
          <w:tcPr>
            <w:tcW w:w="3024" w:type="dxa"/>
          </w:tcPr>
          <w:p w14:paraId="63D83017" w14:textId="77777777" w:rsidR="00F272B8" w:rsidRPr="00177D23" w:rsidRDefault="00F272B8"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lang w:val="en-US"/>
              </w:rPr>
            </w:pPr>
            <w:r w:rsidRPr="00177D23">
              <w:rPr>
                <w:rFonts w:ascii="Times New Roman" w:hAnsi="Times New Roman" w:cs="Times New Roman"/>
                <w:sz w:val="24"/>
                <w:szCs w:val="24"/>
                <w:lang w:val="en-US"/>
              </w:rPr>
              <w:t>3.3</w:t>
            </w:r>
          </w:p>
        </w:tc>
      </w:tr>
      <w:tr w:rsidR="00F272B8" w:rsidRPr="00177D23" w14:paraId="294B6C3E" w14:textId="77777777" w:rsidTr="00981635">
        <w:tc>
          <w:tcPr>
            <w:cnfStyle w:val="001000000000" w:firstRow="0" w:lastRow="0" w:firstColumn="1" w:lastColumn="0" w:oddVBand="0" w:evenVBand="0" w:oddHBand="0" w:evenHBand="0" w:firstRowFirstColumn="0" w:firstRowLastColumn="0" w:lastRowFirstColumn="0" w:lastRowLastColumn="0"/>
            <w:tcW w:w="3024" w:type="dxa"/>
          </w:tcPr>
          <w:p w14:paraId="2F413020" w14:textId="71B28B02" w:rsidR="00F272B8" w:rsidRPr="00177D23" w:rsidRDefault="00212C71" w:rsidP="00981635">
            <w:pPr>
              <w:jc w:val="cente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N</w:t>
            </w:r>
            <w:r w:rsidR="00F272B8" w:rsidRPr="00177D23">
              <w:rPr>
                <w:rFonts w:ascii="Times New Roman" w:hAnsi="Times New Roman" w:cs="Times New Roman"/>
                <w:b w:val="0"/>
                <w:bCs w:val="0"/>
                <w:sz w:val="24"/>
                <w:szCs w:val="24"/>
                <w:lang w:val="en-US"/>
              </w:rPr>
              <w:t>ewspaper blends</w:t>
            </w:r>
          </w:p>
        </w:tc>
        <w:tc>
          <w:tcPr>
            <w:tcW w:w="3024" w:type="dxa"/>
          </w:tcPr>
          <w:p w14:paraId="72E0092C" w14:textId="77777777" w:rsidR="00F272B8" w:rsidRPr="00177D23" w:rsidRDefault="00F272B8"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7D23">
              <w:rPr>
                <w:rFonts w:ascii="Times New Roman" w:hAnsi="Times New Roman" w:cs="Times New Roman"/>
                <w:sz w:val="24"/>
                <w:szCs w:val="24"/>
                <w:lang w:val="en-US"/>
              </w:rPr>
              <w:t>3.04</w:t>
            </w:r>
          </w:p>
        </w:tc>
        <w:tc>
          <w:tcPr>
            <w:tcW w:w="3024" w:type="dxa"/>
          </w:tcPr>
          <w:p w14:paraId="17CCDD1D" w14:textId="77777777" w:rsidR="00F272B8" w:rsidRPr="00177D23" w:rsidRDefault="00F272B8"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7D23">
              <w:rPr>
                <w:rFonts w:ascii="Times New Roman" w:hAnsi="Times New Roman" w:cs="Times New Roman"/>
                <w:sz w:val="24"/>
                <w:szCs w:val="24"/>
                <w:lang w:val="en-US"/>
              </w:rPr>
              <w:t>2.5</w:t>
            </w:r>
          </w:p>
        </w:tc>
      </w:tr>
    </w:tbl>
    <w:p w14:paraId="4D843DAC" w14:textId="77777777" w:rsidR="00F272B8" w:rsidRDefault="00F272B8" w:rsidP="00F272B8">
      <w:pPr>
        <w:spacing w:after="0" w:line="240" w:lineRule="auto"/>
        <w:jc w:val="both"/>
        <w:rPr>
          <w:rFonts w:ascii="Times New Roman" w:hAnsi="Times New Roman" w:cs="Times New Roman"/>
          <w:sz w:val="24"/>
          <w:szCs w:val="24"/>
          <w:lang w:val="en-US"/>
        </w:rPr>
      </w:pPr>
    </w:p>
    <w:p w14:paraId="71A8E680" w14:textId="6B80E882" w:rsidR="00837D9E" w:rsidRDefault="001857AD" w:rsidP="00713453">
      <w:pPr>
        <w:spacing w:after="0" w:line="240" w:lineRule="auto"/>
        <w:jc w:val="both"/>
        <w:rPr>
          <w:rFonts w:ascii="Times New Roman" w:hAnsi="Times New Roman" w:cs="Times New Roman"/>
          <w:sz w:val="24"/>
          <w:szCs w:val="24"/>
          <w:lang w:val="en-US"/>
        </w:rPr>
      </w:pPr>
      <w:r w:rsidRPr="00EC1B67">
        <w:rPr>
          <w:rFonts w:ascii="Times New Roman" w:hAnsi="Times New Roman" w:cs="Times New Roman"/>
          <w:sz w:val="24"/>
          <w:szCs w:val="24"/>
          <w:lang w:val="en-US"/>
        </w:rPr>
        <w:t xml:space="preserve">Additionally, to </w:t>
      </w:r>
      <w:r w:rsidR="00897531" w:rsidRPr="00EC1B67">
        <w:rPr>
          <w:rFonts w:ascii="Times New Roman" w:hAnsi="Times New Roman" w:cs="Times New Roman"/>
          <w:sz w:val="24"/>
          <w:szCs w:val="24"/>
          <w:lang w:val="en-US"/>
        </w:rPr>
        <w:t>determine</w:t>
      </w:r>
      <w:r w:rsidRPr="00EC1B67">
        <w:rPr>
          <w:rFonts w:ascii="Times New Roman" w:hAnsi="Times New Roman" w:cs="Times New Roman"/>
          <w:sz w:val="24"/>
          <w:szCs w:val="24"/>
          <w:lang w:val="en-US"/>
        </w:rPr>
        <w:t xml:space="preserve"> whether the similarity between SW2 and the blend differs significantly </w:t>
      </w:r>
      <w:r w:rsidR="007A4712" w:rsidRPr="00EC1B67">
        <w:rPr>
          <w:rFonts w:ascii="Times New Roman" w:hAnsi="Times New Roman" w:cs="Times New Roman"/>
          <w:sz w:val="24"/>
          <w:szCs w:val="24"/>
          <w:lang w:val="en-US"/>
        </w:rPr>
        <w:t>on</w:t>
      </w:r>
      <w:r w:rsidRPr="00EC1B67">
        <w:rPr>
          <w:rFonts w:ascii="Times New Roman" w:hAnsi="Times New Roman" w:cs="Times New Roman"/>
          <w:sz w:val="24"/>
          <w:szCs w:val="24"/>
          <w:lang w:val="en-US"/>
        </w:rPr>
        <w:t xml:space="preserve"> the graphemic and phonemic levels in commercial name blends, the Wilcoxon signed-rank test was performed on the relevant sample.</w:t>
      </w:r>
      <w:r w:rsidRPr="001857AD">
        <w:rPr>
          <w:rFonts w:ascii="Times New Roman" w:hAnsi="Times New Roman" w:cs="Times New Roman"/>
          <w:sz w:val="24"/>
          <w:szCs w:val="24"/>
          <w:lang w:val="en-US"/>
        </w:rPr>
        <w:t xml:space="preserve"> </w:t>
      </w:r>
      <w:r w:rsidR="000539A1" w:rsidRPr="000539A1">
        <w:rPr>
          <w:rFonts w:ascii="Times New Roman" w:hAnsi="Times New Roman" w:cs="Times New Roman"/>
          <w:sz w:val="24"/>
          <w:szCs w:val="24"/>
          <w:lang w:val="en-US"/>
        </w:rPr>
        <w:t xml:space="preserve">The null hypothesis assumes no difference between graphemic and phonemic similarity between SW2 and the blend, while the alternative hypothesis assumes a difference between the two. </w:t>
      </w:r>
      <w:r w:rsidRPr="001857AD">
        <w:rPr>
          <w:rFonts w:ascii="Times New Roman" w:hAnsi="Times New Roman" w:cs="Times New Roman"/>
          <w:sz w:val="24"/>
          <w:szCs w:val="24"/>
          <w:lang w:val="en-US"/>
        </w:rPr>
        <w:t xml:space="preserve">The test revealed a statistically significant difference (V = 1419.5, </w:t>
      </w:r>
      <w:r w:rsidRPr="00F04E18">
        <w:rPr>
          <w:rFonts w:ascii="Times New Roman" w:hAnsi="Times New Roman" w:cs="Times New Roman"/>
          <w:i/>
          <w:iCs/>
          <w:sz w:val="24"/>
          <w:szCs w:val="24"/>
          <w:lang w:val="en-US"/>
        </w:rPr>
        <w:t>p</w:t>
      </w:r>
      <w:r w:rsidRPr="001857AD">
        <w:rPr>
          <w:rFonts w:ascii="Times New Roman" w:hAnsi="Times New Roman" w:cs="Times New Roman"/>
          <w:sz w:val="24"/>
          <w:szCs w:val="24"/>
          <w:lang w:val="en-US"/>
        </w:rPr>
        <w:t xml:space="preserve"> &lt; 0.000002), indicating that the difference between graphemic and phonemic Levenshtein distances is unlikely to have occurred by chance. </w:t>
      </w:r>
      <w:r w:rsidR="005C6212" w:rsidRPr="005C6212">
        <w:rPr>
          <w:rFonts w:ascii="Times New Roman" w:hAnsi="Times New Roman" w:cs="Times New Roman"/>
          <w:sz w:val="24"/>
          <w:szCs w:val="24"/>
          <w:lang w:val="en-US"/>
        </w:rPr>
        <w:t>Therefore, we reject the null hypothesis and conclude that there is strong evidence for a real difference in similarity between SW2 and the blend on the graphemic and phonemic levels in commercial name sample</w:t>
      </w:r>
      <w:r w:rsidR="005C6212">
        <w:rPr>
          <w:rFonts w:ascii="Times New Roman" w:hAnsi="Times New Roman" w:cs="Times New Roman"/>
          <w:sz w:val="24"/>
          <w:szCs w:val="24"/>
          <w:lang w:val="en-US"/>
        </w:rPr>
        <w:t xml:space="preserve">. </w:t>
      </w:r>
      <w:r w:rsidRPr="001857AD">
        <w:rPr>
          <w:rFonts w:ascii="Times New Roman" w:hAnsi="Times New Roman" w:cs="Times New Roman"/>
          <w:sz w:val="24"/>
          <w:szCs w:val="24"/>
          <w:lang w:val="en-US"/>
        </w:rPr>
        <w:t>The rank-biserial correlation (r = –0.66) points to a large effect size, with the negative value</w:t>
      </w:r>
      <w:r w:rsidR="00960F24">
        <w:rPr>
          <w:rFonts w:ascii="Times New Roman" w:hAnsi="Times New Roman" w:cs="Times New Roman"/>
          <w:sz w:val="24"/>
          <w:szCs w:val="24"/>
          <w:lang w:val="en-US"/>
        </w:rPr>
        <w:t xml:space="preserve"> </w:t>
      </w:r>
      <w:r w:rsidRPr="001857AD">
        <w:rPr>
          <w:rFonts w:ascii="Times New Roman" w:hAnsi="Times New Roman" w:cs="Times New Roman"/>
          <w:sz w:val="24"/>
          <w:szCs w:val="24"/>
          <w:lang w:val="en-US"/>
        </w:rPr>
        <w:t xml:space="preserve">indicating that phonemic similarity tends to be greater than graphemic similarity between SW2 and the blend. </w:t>
      </w:r>
      <w:r w:rsidRPr="00DE1595">
        <w:rPr>
          <w:rFonts w:ascii="Times New Roman" w:hAnsi="Times New Roman" w:cs="Times New Roman"/>
          <w:sz w:val="24"/>
          <w:szCs w:val="24"/>
          <w:lang w:val="en-US"/>
        </w:rPr>
        <w:t xml:space="preserve">This pattern mirrors the findings observed for SW1, suggesting that, in commercial blends, phonemic </w:t>
      </w:r>
      <w:r w:rsidR="00D42D56" w:rsidRPr="00DE1595">
        <w:rPr>
          <w:rFonts w:ascii="Times New Roman" w:hAnsi="Times New Roman" w:cs="Times New Roman"/>
          <w:sz w:val="24"/>
          <w:szCs w:val="24"/>
          <w:lang w:val="en-US"/>
        </w:rPr>
        <w:t>similarity</w:t>
      </w:r>
      <w:r w:rsidRPr="00DE1595">
        <w:rPr>
          <w:rFonts w:ascii="Times New Roman" w:hAnsi="Times New Roman" w:cs="Times New Roman"/>
          <w:sz w:val="24"/>
          <w:szCs w:val="24"/>
          <w:lang w:val="en-US"/>
        </w:rPr>
        <w:t xml:space="preserve"> is mor</w:t>
      </w:r>
      <w:r w:rsidR="00212C71" w:rsidRPr="00DE1595">
        <w:rPr>
          <w:rFonts w:ascii="Times New Roman" w:hAnsi="Times New Roman" w:cs="Times New Roman"/>
          <w:sz w:val="24"/>
          <w:szCs w:val="24"/>
          <w:lang w:val="en-US"/>
        </w:rPr>
        <w:t xml:space="preserve">e strongly </w:t>
      </w:r>
      <w:r w:rsidRPr="00DE1595">
        <w:rPr>
          <w:rFonts w:ascii="Times New Roman" w:hAnsi="Times New Roman" w:cs="Times New Roman"/>
          <w:sz w:val="24"/>
          <w:szCs w:val="24"/>
          <w:lang w:val="en-US"/>
        </w:rPr>
        <w:t xml:space="preserve">preserved than graphemic </w:t>
      </w:r>
      <w:r w:rsidR="00D42D56" w:rsidRPr="00DE1595">
        <w:rPr>
          <w:rFonts w:ascii="Times New Roman" w:hAnsi="Times New Roman" w:cs="Times New Roman"/>
          <w:sz w:val="24"/>
          <w:szCs w:val="24"/>
          <w:lang w:val="en-US"/>
        </w:rPr>
        <w:t>similarity</w:t>
      </w:r>
      <w:r w:rsidRPr="00DE1595">
        <w:rPr>
          <w:rFonts w:ascii="Times New Roman" w:hAnsi="Times New Roman" w:cs="Times New Roman"/>
          <w:sz w:val="24"/>
          <w:szCs w:val="24"/>
          <w:lang w:val="en-US"/>
        </w:rPr>
        <w:t xml:space="preserve"> across both source words.</w:t>
      </w:r>
    </w:p>
    <w:p w14:paraId="562A57BF" w14:textId="4C47DA9C" w:rsidR="00AE230C" w:rsidRDefault="00A25A4C" w:rsidP="00AE230C">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837D9E" w:rsidRPr="00837D9E">
        <w:rPr>
          <w:rFonts w:ascii="Times New Roman" w:hAnsi="Times New Roman" w:cs="Times New Roman"/>
          <w:sz w:val="24"/>
          <w:szCs w:val="24"/>
          <w:lang w:val="en-US"/>
        </w:rPr>
        <w:t xml:space="preserve"> Wilcoxon signed-rank test was also performed to </w:t>
      </w:r>
      <w:r w:rsidR="00CA6075">
        <w:rPr>
          <w:rFonts w:ascii="Times New Roman" w:hAnsi="Times New Roman" w:cs="Times New Roman"/>
          <w:sz w:val="24"/>
          <w:szCs w:val="24"/>
          <w:lang w:val="en-US"/>
        </w:rPr>
        <w:t>determine</w:t>
      </w:r>
      <w:r w:rsidR="00837D9E" w:rsidRPr="00837D9E">
        <w:rPr>
          <w:rFonts w:ascii="Times New Roman" w:hAnsi="Times New Roman" w:cs="Times New Roman"/>
          <w:sz w:val="24"/>
          <w:szCs w:val="24"/>
          <w:lang w:val="en-US"/>
        </w:rPr>
        <w:t xml:space="preserve"> whether the graphemic and phonemic Levenshtein distances between SW2 and the blend differ significantly in newspaper blends. </w:t>
      </w:r>
      <w:r w:rsidR="00E60A82" w:rsidRPr="00E60A82">
        <w:rPr>
          <w:rFonts w:ascii="Times New Roman" w:hAnsi="Times New Roman" w:cs="Times New Roman"/>
          <w:sz w:val="24"/>
          <w:szCs w:val="24"/>
          <w:lang w:val="en-US"/>
        </w:rPr>
        <w:t>The null hypothesis assumes no difference between graphemic and phonemic similarity between SW</w:t>
      </w:r>
      <w:r w:rsidR="00E60A82">
        <w:rPr>
          <w:rFonts w:ascii="Times New Roman" w:hAnsi="Times New Roman" w:cs="Times New Roman"/>
          <w:sz w:val="24"/>
          <w:szCs w:val="24"/>
          <w:lang w:val="en-US"/>
        </w:rPr>
        <w:t>2</w:t>
      </w:r>
      <w:r w:rsidR="00E60A82" w:rsidRPr="00E60A82">
        <w:rPr>
          <w:rFonts w:ascii="Times New Roman" w:hAnsi="Times New Roman" w:cs="Times New Roman"/>
          <w:sz w:val="24"/>
          <w:szCs w:val="24"/>
          <w:lang w:val="en-US"/>
        </w:rPr>
        <w:t xml:space="preserve"> and the blend, while the alternative hypothesis assumes a difference between the two. </w:t>
      </w:r>
      <w:r w:rsidR="0076103A" w:rsidRPr="0076103A">
        <w:rPr>
          <w:rFonts w:ascii="Times New Roman" w:hAnsi="Times New Roman" w:cs="Times New Roman"/>
          <w:sz w:val="24"/>
          <w:szCs w:val="24"/>
          <w:lang w:val="en-US"/>
        </w:rPr>
        <w:t xml:space="preserve">Therefore, we reject the null hypothesis and conclude that there is strong evidence for a real difference in similarity between SW2 and the blend on the graphemic and phonemic levels in </w:t>
      </w:r>
      <w:r w:rsidR="00BF3ADA">
        <w:rPr>
          <w:rFonts w:ascii="Times New Roman" w:hAnsi="Times New Roman" w:cs="Times New Roman"/>
          <w:sz w:val="24"/>
          <w:szCs w:val="24"/>
          <w:lang w:val="en-US"/>
        </w:rPr>
        <w:t xml:space="preserve">the </w:t>
      </w:r>
      <w:r w:rsidR="0076103A" w:rsidRPr="0076103A">
        <w:rPr>
          <w:rFonts w:ascii="Times New Roman" w:hAnsi="Times New Roman" w:cs="Times New Roman"/>
          <w:sz w:val="24"/>
          <w:szCs w:val="24"/>
          <w:lang w:val="en-US"/>
        </w:rPr>
        <w:t>newspaper blend sample</w:t>
      </w:r>
      <w:r w:rsidR="0076103A">
        <w:rPr>
          <w:rFonts w:ascii="Times New Roman" w:hAnsi="Times New Roman" w:cs="Times New Roman"/>
          <w:sz w:val="24"/>
          <w:szCs w:val="24"/>
          <w:lang w:val="en-US"/>
        </w:rPr>
        <w:t xml:space="preserve">. </w:t>
      </w:r>
      <w:r w:rsidR="00837D9E" w:rsidRPr="00837D9E">
        <w:rPr>
          <w:rFonts w:ascii="Times New Roman" w:hAnsi="Times New Roman" w:cs="Times New Roman"/>
          <w:sz w:val="24"/>
          <w:szCs w:val="24"/>
          <w:lang w:val="en-US"/>
        </w:rPr>
        <w:t xml:space="preserve">The result (V = 1315.5, </w:t>
      </w:r>
      <w:r w:rsidR="00837D9E" w:rsidRPr="00F04E18">
        <w:rPr>
          <w:rFonts w:ascii="Times New Roman" w:hAnsi="Times New Roman" w:cs="Times New Roman"/>
          <w:i/>
          <w:iCs/>
          <w:sz w:val="24"/>
          <w:szCs w:val="24"/>
          <w:lang w:val="en-US"/>
        </w:rPr>
        <w:t>p</w:t>
      </w:r>
      <w:r w:rsidR="00837D9E" w:rsidRPr="00837D9E">
        <w:rPr>
          <w:rFonts w:ascii="Times New Roman" w:hAnsi="Times New Roman" w:cs="Times New Roman"/>
          <w:sz w:val="24"/>
          <w:szCs w:val="24"/>
          <w:lang w:val="en-US"/>
        </w:rPr>
        <w:t xml:space="preserve"> &lt; 0.0000002) shows a statistically significant difference in similarity on the two levels. The rank-biserial correlation (r = –0.77) indicates a large effect size, with the negative direction </w:t>
      </w:r>
      <w:r w:rsidR="007602F7">
        <w:rPr>
          <w:rFonts w:ascii="Times New Roman" w:hAnsi="Times New Roman" w:cs="Times New Roman"/>
          <w:sz w:val="24"/>
          <w:szCs w:val="24"/>
          <w:lang w:val="en-US"/>
        </w:rPr>
        <w:t xml:space="preserve">once </w:t>
      </w:r>
      <w:r w:rsidR="00837D9E" w:rsidRPr="00837D9E">
        <w:rPr>
          <w:rFonts w:ascii="Times New Roman" w:hAnsi="Times New Roman" w:cs="Times New Roman"/>
          <w:sz w:val="24"/>
          <w:szCs w:val="24"/>
          <w:lang w:val="en-US"/>
        </w:rPr>
        <w:t>again reflecting that phonemic similarity is typically greater than graphemic similarity.</w:t>
      </w:r>
      <w:r w:rsidR="0076103A">
        <w:rPr>
          <w:rFonts w:ascii="Times New Roman" w:hAnsi="Times New Roman" w:cs="Times New Roman"/>
          <w:sz w:val="24"/>
          <w:szCs w:val="24"/>
          <w:lang w:val="en-US"/>
        </w:rPr>
        <w:t xml:space="preserve"> </w:t>
      </w:r>
      <w:r w:rsidR="00837D9E" w:rsidRPr="007602F7">
        <w:rPr>
          <w:rFonts w:ascii="Times New Roman" w:hAnsi="Times New Roman" w:cs="Times New Roman"/>
          <w:sz w:val="24"/>
          <w:szCs w:val="24"/>
          <w:lang w:val="en-US"/>
        </w:rPr>
        <w:t xml:space="preserve">This </w:t>
      </w:r>
      <w:r w:rsidR="00D42D56">
        <w:rPr>
          <w:rFonts w:ascii="Times New Roman" w:hAnsi="Times New Roman" w:cs="Times New Roman"/>
          <w:sz w:val="24"/>
          <w:szCs w:val="24"/>
          <w:lang w:val="en-US"/>
        </w:rPr>
        <w:t>pattern</w:t>
      </w:r>
      <w:r w:rsidR="00837D9E" w:rsidRPr="007602F7">
        <w:rPr>
          <w:rFonts w:ascii="Times New Roman" w:hAnsi="Times New Roman" w:cs="Times New Roman"/>
          <w:sz w:val="24"/>
          <w:szCs w:val="24"/>
          <w:lang w:val="en-US"/>
        </w:rPr>
        <w:t xml:space="preserve"> </w:t>
      </w:r>
      <w:r w:rsidR="003D0C56">
        <w:rPr>
          <w:rFonts w:ascii="Times New Roman" w:hAnsi="Times New Roman" w:cs="Times New Roman"/>
          <w:sz w:val="24"/>
          <w:szCs w:val="24"/>
          <w:lang w:val="en-US"/>
        </w:rPr>
        <w:t>reflects</w:t>
      </w:r>
      <w:r w:rsidR="00837D9E" w:rsidRPr="007602F7">
        <w:rPr>
          <w:rFonts w:ascii="Times New Roman" w:hAnsi="Times New Roman" w:cs="Times New Roman"/>
          <w:sz w:val="24"/>
          <w:szCs w:val="24"/>
          <w:lang w:val="en-US"/>
        </w:rPr>
        <w:t xml:space="preserve"> the </w:t>
      </w:r>
      <w:r w:rsidR="00D42D56">
        <w:rPr>
          <w:rFonts w:ascii="Times New Roman" w:hAnsi="Times New Roman" w:cs="Times New Roman"/>
          <w:sz w:val="24"/>
          <w:szCs w:val="24"/>
          <w:lang w:val="en-US"/>
        </w:rPr>
        <w:t>findings</w:t>
      </w:r>
      <w:r w:rsidR="00837D9E" w:rsidRPr="007602F7">
        <w:rPr>
          <w:rFonts w:ascii="Times New Roman" w:hAnsi="Times New Roman" w:cs="Times New Roman"/>
          <w:sz w:val="24"/>
          <w:szCs w:val="24"/>
          <w:lang w:val="en-US"/>
        </w:rPr>
        <w:t xml:space="preserve"> observed for SW1, suggesting </w:t>
      </w:r>
      <w:r w:rsidR="00D42D56">
        <w:rPr>
          <w:rFonts w:ascii="Times New Roman" w:hAnsi="Times New Roman" w:cs="Times New Roman"/>
          <w:sz w:val="24"/>
          <w:szCs w:val="24"/>
          <w:lang w:val="en-US"/>
        </w:rPr>
        <w:t xml:space="preserve">that, in newspaper blends, </w:t>
      </w:r>
      <w:r w:rsidR="00D42D56" w:rsidRPr="00D42D56">
        <w:rPr>
          <w:rFonts w:ascii="Times New Roman" w:hAnsi="Times New Roman" w:cs="Times New Roman"/>
          <w:sz w:val="24"/>
          <w:szCs w:val="24"/>
          <w:lang w:val="en-US"/>
        </w:rPr>
        <w:t xml:space="preserve">phonemic similarity is more strongly preserved than graphemic </w:t>
      </w:r>
      <w:r w:rsidR="00D42D56">
        <w:rPr>
          <w:rFonts w:ascii="Times New Roman" w:hAnsi="Times New Roman" w:cs="Times New Roman"/>
          <w:sz w:val="24"/>
          <w:szCs w:val="24"/>
          <w:lang w:val="en-US"/>
        </w:rPr>
        <w:t>similarity</w:t>
      </w:r>
      <w:r w:rsidR="00D42D56" w:rsidRPr="00D42D56">
        <w:rPr>
          <w:rFonts w:ascii="Times New Roman" w:hAnsi="Times New Roman" w:cs="Times New Roman"/>
          <w:sz w:val="24"/>
          <w:szCs w:val="24"/>
          <w:lang w:val="en-US"/>
        </w:rPr>
        <w:t xml:space="preserve"> across both source words</w:t>
      </w:r>
      <w:r w:rsidR="00837D9E" w:rsidRPr="007602F7">
        <w:rPr>
          <w:rFonts w:ascii="Times New Roman" w:hAnsi="Times New Roman" w:cs="Times New Roman"/>
          <w:sz w:val="24"/>
          <w:szCs w:val="24"/>
          <w:lang w:val="en-US"/>
        </w:rPr>
        <w:t>.</w:t>
      </w:r>
    </w:p>
    <w:p w14:paraId="32F25B84" w14:textId="5C3C18E4" w:rsidR="00F272B8" w:rsidRDefault="00AE230C" w:rsidP="00F272B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631BE" w:rsidRPr="003631BE">
        <w:rPr>
          <w:rFonts w:ascii="Times New Roman" w:hAnsi="Times New Roman" w:cs="Times New Roman"/>
          <w:sz w:val="24"/>
          <w:szCs w:val="24"/>
          <w:lang w:val="en-US"/>
        </w:rPr>
        <w:t xml:space="preserve">Across both source words (SW1 and SW2) and both domains (commercial names and newspaper blends), the results consistently show that phonemic similarity between the source </w:t>
      </w:r>
      <w:r w:rsidR="003631BE" w:rsidRPr="003631BE">
        <w:rPr>
          <w:rFonts w:ascii="Times New Roman" w:hAnsi="Times New Roman" w:cs="Times New Roman"/>
          <w:sz w:val="24"/>
          <w:szCs w:val="24"/>
          <w:lang w:val="en-US"/>
        </w:rPr>
        <w:lastRenderedPageBreak/>
        <w:t xml:space="preserve">word and the blend is significantly stronger than graphemic similarity. This pattern holds for both SW1 and SW2, with all comparisons yielding statistically significant results and large effect sizes. </w:t>
      </w:r>
    </w:p>
    <w:p w14:paraId="514921DA" w14:textId="77777777" w:rsidR="003631BE" w:rsidRPr="00886435" w:rsidRDefault="003631BE" w:rsidP="00F272B8">
      <w:pPr>
        <w:spacing w:after="0" w:line="240" w:lineRule="auto"/>
        <w:jc w:val="both"/>
        <w:rPr>
          <w:rFonts w:ascii="Times New Roman" w:hAnsi="Times New Roman" w:cs="Times New Roman"/>
          <w:sz w:val="24"/>
          <w:szCs w:val="24"/>
          <w:lang w:val="en-US"/>
        </w:rPr>
      </w:pPr>
    </w:p>
    <w:p w14:paraId="16ADB78A" w14:textId="77777777" w:rsidR="00F272B8" w:rsidRPr="005E7E07" w:rsidRDefault="00F272B8" w:rsidP="00F272B8">
      <w:pPr>
        <w:pStyle w:val="Odsekzoznamu"/>
        <w:numPr>
          <w:ilvl w:val="1"/>
          <w:numId w:val="12"/>
        </w:numPr>
        <w:spacing w:after="0" w:line="240" w:lineRule="auto"/>
        <w:jc w:val="both"/>
        <w:rPr>
          <w:rFonts w:ascii="Times New Roman" w:hAnsi="Times New Roman" w:cs="Times New Roman"/>
          <w:i/>
          <w:iCs/>
          <w:sz w:val="24"/>
          <w:szCs w:val="24"/>
          <w:lang w:val="en-US"/>
        </w:rPr>
      </w:pPr>
      <w:r w:rsidRPr="005E7E07">
        <w:rPr>
          <w:rFonts w:ascii="Times New Roman" w:hAnsi="Times New Roman" w:cs="Times New Roman"/>
          <w:i/>
          <w:iCs/>
          <w:sz w:val="24"/>
          <w:szCs w:val="24"/>
          <w:lang w:val="en-US"/>
        </w:rPr>
        <w:t xml:space="preserve">Phonological similarity </w:t>
      </w:r>
    </w:p>
    <w:p w14:paraId="2166E1C8" w14:textId="77777777" w:rsidR="00F272B8" w:rsidRDefault="00F272B8" w:rsidP="00F272B8">
      <w:pPr>
        <w:spacing w:after="0" w:line="240" w:lineRule="auto"/>
        <w:jc w:val="both"/>
        <w:rPr>
          <w:rFonts w:ascii="Times New Roman" w:hAnsi="Times New Roman" w:cs="Times New Roman"/>
          <w:sz w:val="24"/>
          <w:szCs w:val="24"/>
          <w:lang w:val="en-US"/>
        </w:rPr>
      </w:pPr>
    </w:p>
    <w:p w14:paraId="02F0756D" w14:textId="77777777" w:rsidR="00F272B8" w:rsidRDefault="00F272B8" w:rsidP="00F272B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following few subsections, we present and compare the results of both quantitative and statistical analyses of the phonological similarity (in terms of syllable number and stress pattern) between the source words of blends from the two samples, as well as between the individual source words and the blend. </w:t>
      </w:r>
    </w:p>
    <w:p w14:paraId="5DD579D0" w14:textId="77777777" w:rsidR="00F272B8" w:rsidRDefault="00F272B8" w:rsidP="00F272B8">
      <w:pPr>
        <w:spacing w:after="0" w:line="240" w:lineRule="auto"/>
        <w:ind w:firstLine="284"/>
        <w:jc w:val="both"/>
        <w:rPr>
          <w:rFonts w:ascii="Times New Roman" w:hAnsi="Times New Roman" w:cs="Times New Roman"/>
          <w:sz w:val="24"/>
          <w:szCs w:val="24"/>
          <w:lang w:val="en-US"/>
        </w:rPr>
      </w:pPr>
    </w:p>
    <w:p w14:paraId="61AF08A3" w14:textId="77777777" w:rsidR="00F272B8" w:rsidRPr="005E7E07" w:rsidRDefault="00F272B8" w:rsidP="00F272B8">
      <w:pPr>
        <w:spacing w:after="0" w:line="240" w:lineRule="auto"/>
        <w:jc w:val="both"/>
        <w:rPr>
          <w:rFonts w:ascii="Times New Roman" w:hAnsi="Times New Roman" w:cs="Times New Roman"/>
          <w:i/>
          <w:iCs/>
          <w:sz w:val="24"/>
          <w:szCs w:val="24"/>
          <w:lang w:val="en-US"/>
        </w:rPr>
      </w:pPr>
      <w:r w:rsidRPr="002B2D03">
        <w:rPr>
          <w:rFonts w:ascii="Times New Roman" w:hAnsi="Times New Roman" w:cs="Times New Roman"/>
          <w:sz w:val="24"/>
          <w:szCs w:val="24"/>
          <w:lang w:val="en-US"/>
        </w:rPr>
        <w:t>4.3.1</w:t>
      </w:r>
      <w:r w:rsidRPr="005E7E07">
        <w:rPr>
          <w:rFonts w:ascii="Times New Roman" w:hAnsi="Times New Roman" w:cs="Times New Roman"/>
          <w:i/>
          <w:iCs/>
          <w:sz w:val="24"/>
          <w:szCs w:val="24"/>
          <w:lang w:val="en-US"/>
        </w:rPr>
        <w:t xml:space="preserve"> Phonological similarity (syllabic length) between the source words of blends in commercial names and newspapers</w:t>
      </w:r>
    </w:p>
    <w:p w14:paraId="413F8F62" w14:textId="267A198A" w:rsidR="00E7203D" w:rsidRDefault="00E7203D" w:rsidP="00E7203D">
      <w:pPr>
        <w:spacing w:after="0" w:line="240" w:lineRule="auto"/>
        <w:jc w:val="both"/>
        <w:rPr>
          <w:rFonts w:ascii="Times New Roman" w:hAnsi="Times New Roman" w:cs="Times New Roman"/>
          <w:sz w:val="24"/>
          <w:szCs w:val="24"/>
          <w:lang w:val="en-US"/>
        </w:rPr>
      </w:pPr>
      <w:r w:rsidRPr="00E7203D">
        <w:rPr>
          <w:rFonts w:ascii="Times New Roman" w:hAnsi="Times New Roman" w:cs="Times New Roman"/>
          <w:sz w:val="24"/>
          <w:szCs w:val="24"/>
          <w:lang w:val="en-US"/>
        </w:rPr>
        <w:t xml:space="preserve">This subsection analyzes and compares the phonological similarity </w:t>
      </w:r>
      <w:r w:rsidR="008B555B">
        <w:rPr>
          <w:rFonts w:ascii="Times New Roman" w:hAnsi="Times New Roman" w:cs="Times New Roman"/>
          <w:sz w:val="24"/>
          <w:szCs w:val="24"/>
          <w:lang w:val="en-US"/>
        </w:rPr>
        <w:t>between</w:t>
      </w:r>
      <w:r w:rsidRPr="00E7203D">
        <w:rPr>
          <w:rFonts w:ascii="Times New Roman" w:hAnsi="Times New Roman" w:cs="Times New Roman"/>
          <w:sz w:val="24"/>
          <w:szCs w:val="24"/>
          <w:lang w:val="en-US"/>
        </w:rPr>
        <w:t xml:space="preserve"> the source words of blends in terms of their syllabic length. More specifically, it examines whether syllab</w:t>
      </w:r>
      <w:r w:rsidR="00D0588C">
        <w:rPr>
          <w:rFonts w:ascii="Times New Roman" w:hAnsi="Times New Roman" w:cs="Times New Roman"/>
          <w:sz w:val="24"/>
          <w:szCs w:val="24"/>
          <w:lang w:val="en-US"/>
        </w:rPr>
        <w:t>ic</w:t>
      </w:r>
      <w:r w:rsidRPr="00E7203D">
        <w:rPr>
          <w:rFonts w:ascii="Times New Roman" w:hAnsi="Times New Roman" w:cs="Times New Roman"/>
          <w:sz w:val="24"/>
          <w:szCs w:val="24"/>
          <w:lang w:val="en-US"/>
        </w:rPr>
        <w:t xml:space="preserve"> </w:t>
      </w:r>
      <w:r w:rsidR="00D0588C">
        <w:rPr>
          <w:rFonts w:ascii="Times New Roman" w:hAnsi="Times New Roman" w:cs="Times New Roman"/>
          <w:sz w:val="24"/>
          <w:szCs w:val="24"/>
          <w:lang w:val="en-US"/>
        </w:rPr>
        <w:t>length</w:t>
      </w:r>
      <w:r w:rsidRPr="00E7203D">
        <w:rPr>
          <w:rFonts w:ascii="Times New Roman" w:hAnsi="Times New Roman" w:cs="Times New Roman"/>
          <w:sz w:val="24"/>
          <w:szCs w:val="24"/>
          <w:lang w:val="en-US"/>
        </w:rPr>
        <w:t xml:space="preserve"> of source words </w:t>
      </w:r>
      <w:r w:rsidR="007C1CA9">
        <w:rPr>
          <w:rFonts w:ascii="Times New Roman" w:hAnsi="Times New Roman" w:cs="Times New Roman"/>
          <w:sz w:val="24"/>
          <w:szCs w:val="24"/>
          <w:lang w:val="en-US"/>
        </w:rPr>
        <w:t>influences</w:t>
      </w:r>
      <w:r w:rsidRPr="00E7203D">
        <w:rPr>
          <w:rFonts w:ascii="Times New Roman" w:hAnsi="Times New Roman" w:cs="Times New Roman"/>
          <w:sz w:val="24"/>
          <w:szCs w:val="24"/>
          <w:lang w:val="en-US"/>
        </w:rPr>
        <w:t xml:space="preserve"> their selection, and whether </w:t>
      </w:r>
      <w:r w:rsidR="005D7794">
        <w:rPr>
          <w:rFonts w:ascii="Times New Roman" w:hAnsi="Times New Roman" w:cs="Times New Roman"/>
          <w:sz w:val="24"/>
          <w:szCs w:val="24"/>
          <w:lang w:val="en-US"/>
        </w:rPr>
        <w:t>there are any differences</w:t>
      </w:r>
      <w:r w:rsidRPr="00E7203D">
        <w:rPr>
          <w:rFonts w:ascii="Times New Roman" w:hAnsi="Times New Roman" w:cs="Times New Roman"/>
          <w:sz w:val="24"/>
          <w:szCs w:val="24"/>
          <w:lang w:val="en-US"/>
        </w:rPr>
        <w:t xml:space="preserve"> between the two </w:t>
      </w:r>
      <w:r w:rsidR="005D7794">
        <w:rPr>
          <w:rFonts w:ascii="Times New Roman" w:hAnsi="Times New Roman" w:cs="Times New Roman"/>
          <w:sz w:val="24"/>
          <w:szCs w:val="24"/>
          <w:lang w:val="en-US"/>
        </w:rPr>
        <w:t>samples in that respect</w:t>
      </w:r>
      <w:r w:rsidRPr="00E7203D">
        <w:rPr>
          <w:rFonts w:ascii="Times New Roman" w:hAnsi="Times New Roman" w:cs="Times New Roman"/>
          <w:sz w:val="24"/>
          <w:szCs w:val="24"/>
          <w:lang w:val="en-US"/>
        </w:rPr>
        <w:t>.</w:t>
      </w:r>
    </w:p>
    <w:p w14:paraId="68A34244" w14:textId="42F7AED6" w:rsidR="00F272B8" w:rsidRDefault="00E7203D" w:rsidP="00E7203D">
      <w:pPr>
        <w:spacing w:after="0" w:line="240" w:lineRule="auto"/>
        <w:ind w:firstLine="708"/>
        <w:jc w:val="both"/>
        <w:rPr>
          <w:rFonts w:ascii="Times New Roman" w:hAnsi="Times New Roman" w:cs="Times New Roman"/>
          <w:sz w:val="24"/>
          <w:szCs w:val="24"/>
          <w:lang w:val="en-US"/>
        </w:rPr>
      </w:pPr>
      <w:r w:rsidRPr="00E7203D">
        <w:rPr>
          <w:rFonts w:ascii="Times New Roman" w:hAnsi="Times New Roman" w:cs="Times New Roman"/>
          <w:sz w:val="24"/>
          <w:szCs w:val="24"/>
          <w:lang w:val="en-US"/>
        </w:rPr>
        <w:t xml:space="preserve">Based on the distributions shown in Table </w:t>
      </w:r>
      <w:r w:rsidR="00212C71">
        <w:rPr>
          <w:rFonts w:ascii="Times New Roman" w:hAnsi="Times New Roman" w:cs="Times New Roman"/>
          <w:sz w:val="24"/>
          <w:szCs w:val="24"/>
          <w:lang w:val="en-US"/>
        </w:rPr>
        <w:t>8</w:t>
      </w:r>
      <w:r w:rsidRPr="00E7203D">
        <w:rPr>
          <w:rFonts w:ascii="Times New Roman" w:hAnsi="Times New Roman" w:cs="Times New Roman"/>
          <w:sz w:val="24"/>
          <w:szCs w:val="24"/>
          <w:lang w:val="en-US"/>
        </w:rPr>
        <w:t xml:space="preserve">, and given that the data consist of independent observations that are not normally distributed, </w:t>
      </w:r>
      <w:r w:rsidR="002065B4">
        <w:rPr>
          <w:rFonts w:ascii="Times New Roman" w:hAnsi="Times New Roman" w:cs="Times New Roman"/>
          <w:sz w:val="24"/>
          <w:szCs w:val="24"/>
          <w:lang w:val="en-US"/>
        </w:rPr>
        <w:t>the</w:t>
      </w:r>
      <w:r w:rsidRPr="00E7203D">
        <w:rPr>
          <w:rFonts w:ascii="Times New Roman" w:hAnsi="Times New Roman" w:cs="Times New Roman"/>
          <w:sz w:val="24"/>
          <w:szCs w:val="24"/>
          <w:lang w:val="en-US"/>
        </w:rPr>
        <w:t xml:space="preserve"> Chi-square test for goodness-of-fit was performed for each </w:t>
      </w:r>
      <w:r w:rsidR="00F66D45">
        <w:rPr>
          <w:rFonts w:ascii="Times New Roman" w:hAnsi="Times New Roman" w:cs="Times New Roman"/>
          <w:sz w:val="24"/>
          <w:szCs w:val="24"/>
          <w:lang w:val="en-US"/>
        </w:rPr>
        <w:t>sample</w:t>
      </w:r>
      <w:r w:rsidRPr="00E7203D">
        <w:rPr>
          <w:rFonts w:ascii="Times New Roman" w:hAnsi="Times New Roman" w:cs="Times New Roman"/>
          <w:sz w:val="24"/>
          <w:szCs w:val="24"/>
          <w:lang w:val="en-US"/>
        </w:rPr>
        <w:t>. The null hypothesis assumes that the three groups (SW1&lt;SW2, SW1=SW2, SW1&gt;SW2) are equally distributed, while the alternative hypothesis assumes unequal distribution.</w:t>
      </w:r>
    </w:p>
    <w:p w14:paraId="60F2039D" w14:textId="77777777" w:rsidR="00E7203D" w:rsidRDefault="00E7203D" w:rsidP="00E7203D">
      <w:pPr>
        <w:spacing w:after="0" w:line="240" w:lineRule="auto"/>
        <w:ind w:firstLine="708"/>
        <w:jc w:val="both"/>
        <w:rPr>
          <w:rFonts w:ascii="Times New Roman" w:hAnsi="Times New Roman" w:cs="Times New Roman"/>
          <w:sz w:val="24"/>
          <w:szCs w:val="24"/>
          <w:lang w:val="en-US"/>
        </w:rPr>
      </w:pPr>
    </w:p>
    <w:p w14:paraId="5A321A92" w14:textId="3A530FF6" w:rsidR="00F272B8" w:rsidRDefault="00F272B8" w:rsidP="00F272B8">
      <w:pPr>
        <w:spacing w:after="0" w:line="240" w:lineRule="auto"/>
        <w:jc w:val="center"/>
        <w:rPr>
          <w:rFonts w:ascii="Times New Roman" w:hAnsi="Times New Roman" w:cs="Times New Roman"/>
          <w:sz w:val="24"/>
          <w:szCs w:val="24"/>
          <w:lang w:val="en-US"/>
        </w:rPr>
      </w:pPr>
      <w:r w:rsidRPr="005A14EB">
        <w:rPr>
          <w:rFonts w:ascii="Times New Roman" w:hAnsi="Times New Roman" w:cs="Times New Roman"/>
          <w:sz w:val="24"/>
          <w:szCs w:val="24"/>
          <w:lang w:val="en-US"/>
        </w:rPr>
        <w:t xml:space="preserve">Table </w:t>
      </w:r>
      <w:r w:rsidR="00212C71">
        <w:rPr>
          <w:rFonts w:ascii="Times New Roman" w:hAnsi="Times New Roman" w:cs="Times New Roman"/>
          <w:sz w:val="24"/>
          <w:szCs w:val="24"/>
          <w:lang w:val="en-US"/>
        </w:rPr>
        <w:t>8</w:t>
      </w:r>
      <w:r w:rsidR="00236A81">
        <w:rPr>
          <w:rFonts w:ascii="Times New Roman" w:hAnsi="Times New Roman" w:cs="Times New Roman"/>
          <w:sz w:val="24"/>
          <w:szCs w:val="24"/>
          <w:lang w:val="en-US"/>
        </w:rPr>
        <w:t>:</w:t>
      </w:r>
      <w:r w:rsidRPr="005A14EB">
        <w:rPr>
          <w:rFonts w:ascii="Times New Roman" w:hAnsi="Times New Roman" w:cs="Times New Roman"/>
          <w:sz w:val="24"/>
          <w:szCs w:val="24"/>
          <w:lang w:val="en-US"/>
        </w:rPr>
        <w:t xml:space="preserve"> Frequency distributions of blends based on the relation between their source words’ syllabic lengths in the two samples</w:t>
      </w:r>
    </w:p>
    <w:tbl>
      <w:tblPr>
        <w:tblStyle w:val="Obyajntabuka2"/>
        <w:tblW w:w="0" w:type="auto"/>
        <w:tblLook w:val="04A0" w:firstRow="1" w:lastRow="0" w:firstColumn="1" w:lastColumn="0" w:noHBand="0" w:noVBand="1"/>
      </w:tblPr>
      <w:tblGrid>
        <w:gridCol w:w="2259"/>
        <w:gridCol w:w="2255"/>
        <w:gridCol w:w="2256"/>
        <w:gridCol w:w="2256"/>
      </w:tblGrid>
      <w:tr w:rsidR="00F272B8" w:rsidRPr="005A14EB" w14:paraId="1FEB142F" w14:textId="77777777" w:rsidTr="009816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F323425" w14:textId="77777777" w:rsidR="00F272B8" w:rsidRPr="005A14EB" w:rsidRDefault="00F272B8" w:rsidP="00981635">
            <w:pPr>
              <w:jc w:val="center"/>
              <w:rPr>
                <w:rFonts w:ascii="Times New Roman" w:hAnsi="Times New Roman" w:cs="Times New Roman"/>
                <w:sz w:val="24"/>
                <w:szCs w:val="24"/>
                <w:lang w:val="en-US"/>
              </w:rPr>
            </w:pPr>
          </w:p>
        </w:tc>
        <w:tc>
          <w:tcPr>
            <w:tcW w:w="2265" w:type="dxa"/>
          </w:tcPr>
          <w:p w14:paraId="540758DD" w14:textId="040DFF85" w:rsidR="00F272B8" w:rsidRPr="005A14EB" w:rsidRDefault="00F272B8"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5A14EB">
              <w:rPr>
                <w:rFonts w:ascii="Times New Roman" w:hAnsi="Times New Roman" w:cs="Times New Roman"/>
                <w:b w:val="0"/>
                <w:bCs w:val="0"/>
                <w:sz w:val="24"/>
                <w:szCs w:val="24"/>
                <w:lang w:val="en-US"/>
              </w:rPr>
              <w:t>SW1</w:t>
            </w:r>
            <w:r w:rsidR="00F66D45">
              <w:rPr>
                <w:rFonts w:ascii="Times New Roman" w:hAnsi="Times New Roman" w:cs="Times New Roman"/>
                <w:b w:val="0"/>
                <w:bCs w:val="0"/>
                <w:sz w:val="24"/>
                <w:szCs w:val="24"/>
                <w:lang w:val="en-US"/>
              </w:rPr>
              <w:t xml:space="preserve"> </w:t>
            </w:r>
            <w:r w:rsidRPr="005A14EB">
              <w:rPr>
                <w:rFonts w:ascii="Times New Roman" w:hAnsi="Times New Roman" w:cs="Times New Roman"/>
                <w:b w:val="0"/>
                <w:bCs w:val="0"/>
                <w:sz w:val="24"/>
                <w:szCs w:val="24"/>
                <w:lang w:val="en-US"/>
              </w:rPr>
              <w:t>&lt; SW2</w:t>
            </w:r>
          </w:p>
        </w:tc>
        <w:tc>
          <w:tcPr>
            <w:tcW w:w="2266" w:type="dxa"/>
          </w:tcPr>
          <w:p w14:paraId="38E905EE" w14:textId="77777777" w:rsidR="00F272B8" w:rsidRPr="005A14EB" w:rsidRDefault="00F272B8"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5A14EB">
              <w:rPr>
                <w:rFonts w:ascii="Times New Roman" w:hAnsi="Times New Roman" w:cs="Times New Roman"/>
                <w:b w:val="0"/>
                <w:bCs w:val="0"/>
                <w:sz w:val="24"/>
                <w:szCs w:val="24"/>
                <w:lang w:val="en-US"/>
              </w:rPr>
              <w:t>SW1 = SW2</w:t>
            </w:r>
          </w:p>
        </w:tc>
        <w:tc>
          <w:tcPr>
            <w:tcW w:w="2266" w:type="dxa"/>
          </w:tcPr>
          <w:p w14:paraId="5E9547A9" w14:textId="77777777" w:rsidR="00F272B8" w:rsidRPr="005A14EB" w:rsidRDefault="00F272B8"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5A14EB">
              <w:rPr>
                <w:rFonts w:ascii="Times New Roman" w:hAnsi="Times New Roman" w:cs="Times New Roman"/>
                <w:b w:val="0"/>
                <w:bCs w:val="0"/>
                <w:sz w:val="24"/>
                <w:szCs w:val="24"/>
                <w:lang w:val="en-US"/>
              </w:rPr>
              <w:t>SW1 &gt; SW2</w:t>
            </w:r>
          </w:p>
        </w:tc>
      </w:tr>
      <w:tr w:rsidR="00F272B8" w:rsidRPr="005A14EB" w14:paraId="69FA3086"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872173C" w14:textId="1220518D" w:rsidR="00F272B8" w:rsidRPr="005A14EB" w:rsidRDefault="00212C71" w:rsidP="00981635">
            <w:pPr>
              <w:jc w:val="cente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C</w:t>
            </w:r>
            <w:r w:rsidR="00F272B8" w:rsidRPr="005A14EB">
              <w:rPr>
                <w:rFonts w:ascii="Times New Roman" w:hAnsi="Times New Roman" w:cs="Times New Roman"/>
                <w:b w:val="0"/>
                <w:bCs w:val="0"/>
                <w:sz w:val="24"/>
                <w:szCs w:val="24"/>
                <w:lang w:val="en-US"/>
              </w:rPr>
              <w:t>ommercial names</w:t>
            </w:r>
          </w:p>
        </w:tc>
        <w:tc>
          <w:tcPr>
            <w:tcW w:w="2265" w:type="dxa"/>
          </w:tcPr>
          <w:p w14:paraId="6BF20933" w14:textId="77777777" w:rsidR="00F272B8" w:rsidRPr="005A14EB" w:rsidRDefault="00F272B8"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red"/>
                <w:lang w:val="en-US"/>
              </w:rPr>
            </w:pPr>
            <w:r w:rsidRPr="005A14EB">
              <w:rPr>
                <w:rFonts w:ascii="Times New Roman" w:hAnsi="Times New Roman" w:cs="Times New Roman"/>
                <w:sz w:val="24"/>
                <w:szCs w:val="24"/>
                <w:lang w:val="en-US"/>
              </w:rPr>
              <w:t>51</w:t>
            </w:r>
          </w:p>
        </w:tc>
        <w:tc>
          <w:tcPr>
            <w:tcW w:w="2266" w:type="dxa"/>
          </w:tcPr>
          <w:p w14:paraId="3F57D067" w14:textId="77777777" w:rsidR="00F272B8" w:rsidRPr="005A14EB" w:rsidRDefault="00F272B8"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red"/>
                <w:lang w:val="en-US"/>
              </w:rPr>
            </w:pPr>
            <w:r w:rsidRPr="005A14EB">
              <w:rPr>
                <w:rFonts w:ascii="Times New Roman" w:hAnsi="Times New Roman" w:cs="Times New Roman"/>
                <w:sz w:val="24"/>
                <w:szCs w:val="24"/>
                <w:lang w:val="en-US"/>
              </w:rPr>
              <w:t>10</w:t>
            </w:r>
          </w:p>
        </w:tc>
        <w:tc>
          <w:tcPr>
            <w:tcW w:w="2266" w:type="dxa"/>
          </w:tcPr>
          <w:p w14:paraId="26E2E865" w14:textId="77777777" w:rsidR="00F272B8" w:rsidRPr="005A14EB" w:rsidRDefault="00F272B8"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A14EB">
              <w:rPr>
                <w:rFonts w:ascii="Times New Roman" w:hAnsi="Times New Roman" w:cs="Times New Roman"/>
                <w:sz w:val="24"/>
                <w:szCs w:val="24"/>
                <w:lang w:val="en-US"/>
              </w:rPr>
              <w:t>39</w:t>
            </w:r>
          </w:p>
        </w:tc>
      </w:tr>
      <w:tr w:rsidR="00F272B8" w:rsidRPr="005A14EB" w14:paraId="5E297EE4" w14:textId="77777777" w:rsidTr="00981635">
        <w:tc>
          <w:tcPr>
            <w:cnfStyle w:val="001000000000" w:firstRow="0" w:lastRow="0" w:firstColumn="1" w:lastColumn="0" w:oddVBand="0" w:evenVBand="0" w:oddHBand="0" w:evenHBand="0" w:firstRowFirstColumn="0" w:firstRowLastColumn="0" w:lastRowFirstColumn="0" w:lastRowLastColumn="0"/>
            <w:tcW w:w="2265" w:type="dxa"/>
          </w:tcPr>
          <w:p w14:paraId="3E24699C" w14:textId="049A24BC" w:rsidR="00F272B8" w:rsidRPr="005A14EB" w:rsidRDefault="00212C71" w:rsidP="00981635">
            <w:pPr>
              <w:jc w:val="cente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N</w:t>
            </w:r>
            <w:r w:rsidR="00F272B8" w:rsidRPr="005A14EB">
              <w:rPr>
                <w:rFonts w:ascii="Times New Roman" w:hAnsi="Times New Roman" w:cs="Times New Roman"/>
                <w:b w:val="0"/>
                <w:bCs w:val="0"/>
                <w:sz w:val="24"/>
                <w:szCs w:val="24"/>
                <w:lang w:val="en-US"/>
              </w:rPr>
              <w:t>ewspaper blends</w:t>
            </w:r>
          </w:p>
        </w:tc>
        <w:tc>
          <w:tcPr>
            <w:tcW w:w="2265" w:type="dxa"/>
          </w:tcPr>
          <w:p w14:paraId="15F452DA" w14:textId="77777777" w:rsidR="00F272B8" w:rsidRPr="005A14EB" w:rsidRDefault="00F272B8"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red"/>
                <w:lang w:val="en-US"/>
              </w:rPr>
            </w:pPr>
            <w:r w:rsidRPr="005A14EB">
              <w:rPr>
                <w:rFonts w:ascii="Times New Roman" w:hAnsi="Times New Roman" w:cs="Times New Roman"/>
                <w:sz w:val="24"/>
                <w:szCs w:val="24"/>
                <w:lang w:val="en-US"/>
              </w:rPr>
              <w:t>70</w:t>
            </w:r>
          </w:p>
        </w:tc>
        <w:tc>
          <w:tcPr>
            <w:tcW w:w="2266" w:type="dxa"/>
          </w:tcPr>
          <w:p w14:paraId="591B2C1E" w14:textId="77777777" w:rsidR="00F272B8" w:rsidRPr="005A14EB" w:rsidRDefault="00F272B8"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red"/>
                <w:lang w:val="en-US"/>
              </w:rPr>
            </w:pPr>
            <w:r w:rsidRPr="005A14EB">
              <w:rPr>
                <w:rFonts w:ascii="Times New Roman" w:hAnsi="Times New Roman" w:cs="Times New Roman"/>
                <w:sz w:val="24"/>
                <w:szCs w:val="24"/>
                <w:lang w:val="en-US"/>
              </w:rPr>
              <w:t>5</w:t>
            </w:r>
          </w:p>
        </w:tc>
        <w:tc>
          <w:tcPr>
            <w:tcW w:w="2266" w:type="dxa"/>
          </w:tcPr>
          <w:p w14:paraId="02785A36" w14:textId="77777777" w:rsidR="00F272B8" w:rsidRPr="005A14EB" w:rsidRDefault="00F272B8"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A14EB">
              <w:rPr>
                <w:rFonts w:ascii="Times New Roman" w:hAnsi="Times New Roman" w:cs="Times New Roman"/>
                <w:sz w:val="24"/>
                <w:szCs w:val="24"/>
                <w:lang w:val="en-US"/>
              </w:rPr>
              <w:t>25</w:t>
            </w:r>
          </w:p>
        </w:tc>
      </w:tr>
    </w:tbl>
    <w:p w14:paraId="78F5D049" w14:textId="2FA91604" w:rsidR="00F272B8" w:rsidRDefault="00F272B8" w:rsidP="00F272B8">
      <w:pPr>
        <w:spacing w:after="0" w:line="240" w:lineRule="auto"/>
        <w:jc w:val="both"/>
        <w:rPr>
          <w:rFonts w:ascii="Times New Roman" w:hAnsi="Times New Roman" w:cs="Times New Roman"/>
          <w:sz w:val="24"/>
          <w:szCs w:val="24"/>
          <w:lang w:val="en-US"/>
        </w:rPr>
      </w:pPr>
    </w:p>
    <w:p w14:paraId="04BE654F" w14:textId="562A0DCA" w:rsidR="00DF6F7F" w:rsidRDefault="00DF6F7F" w:rsidP="00DF6F7F">
      <w:pPr>
        <w:spacing w:after="0" w:line="240" w:lineRule="auto"/>
        <w:jc w:val="center"/>
        <w:rPr>
          <w:rFonts w:ascii="Times New Roman" w:hAnsi="Times New Roman" w:cs="Times New Roman"/>
          <w:sz w:val="24"/>
          <w:szCs w:val="24"/>
          <w:lang w:val="en-US"/>
        </w:rPr>
      </w:pPr>
      <w:r w:rsidRPr="0083394D">
        <w:rPr>
          <w:rFonts w:ascii="Times New Roman" w:hAnsi="Times New Roman" w:cs="Times New Roman"/>
          <w:sz w:val="24"/>
          <w:szCs w:val="24"/>
          <w:lang w:val="en-US"/>
        </w:rPr>
        <w:t xml:space="preserve">Table </w:t>
      </w:r>
      <w:r w:rsidR="0083394D" w:rsidRPr="0083394D">
        <w:rPr>
          <w:rFonts w:ascii="Times New Roman" w:hAnsi="Times New Roman" w:cs="Times New Roman"/>
          <w:sz w:val="24"/>
          <w:szCs w:val="24"/>
          <w:lang w:val="en-US"/>
        </w:rPr>
        <w:t>9</w:t>
      </w:r>
      <w:r w:rsidRPr="0083394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E7B72">
        <w:rPr>
          <w:rFonts w:ascii="Times New Roman" w:hAnsi="Times New Roman" w:cs="Times New Roman"/>
          <w:sz w:val="24"/>
          <w:szCs w:val="24"/>
          <w:lang w:val="en-US"/>
        </w:rPr>
        <w:t xml:space="preserve">The </w:t>
      </w:r>
      <w:r w:rsidRPr="00DF6F7F">
        <w:rPr>
          <w:rFonts w:ascii="Times New Roman" w:hAnsi="Times New Roman" w:cs="Times New Roman"/>
          <w:sz w:val="24"/>
          <w:szCs w:val="24"/>
          <w:lang w:val="en-US"/>
        </w:rPr>
        <w:t>Chi-square test results and effect sizes</w:t>
      </w:r>
    </w:p>
    <w:tbl>
      <w:tblPr>
        <w:tblStyle w:val="Obyajntabuka2"/>
        <w:tblW w:w="0" w:type="auto"/>
        <w:jc w:val="center"/>
        <w:tblLook w:val="04A0" w:firstRow="1" w:lastRow="0" w:firstColumn="1" w:lastColumn="0" w:noHBand="0" w:noVBand="1"/>
      </w:tblPr>
      <w:tblGrid>
        <w:gridCol w:w="1502"/>
        <w:gridCol w:w="1502"/>
        <w:gridCol w:w="1503"/>
        <w:gridCol w:w="1503"/>
        <w:gridCol w:w="1503"/>
        <w:gridCol w:w="1509"/>
      </w:tblGrid>
      <w:tr w:rsidR="00E7203D" w:rsidRPr="00E7203D" w14:paraId="5E3836EA" w14:textId="77777777" w:rsidTr="00E720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2" w:type="dxa"/>
          </w:tcPr>
          <w:p w14:paraId="48E164C2" w14:textId="55C7DC0A" w:rsidR="00E7203D" w:rsidRPr="00E7203D" w:rsidRDefault="00E7203D" w:rsidP="00F272B8">
            <w:pPr>
              <w:spacing w:line="240" w:lineRule="auto"/>
              <w:jc w:val="both"/>
              <w:rPr>
                <w:rFonts w:ascii="Times New Roman" w:hAnsi="Times New Roman" w:cs="Times New Roman"/>
                <w:b w:val="0"/>
                <w:bCs w:val="0"/>
                <w:sz w:val="24"/>
                <w:szCs w:val="24"/>
                <w:lang w:val="en-US"/>
              </w:rPr>
            </w:pPr>
            <w:bookmarkStart w:id="19" w:name="_Hlk209783492"/>
          </w:p>
        </w:tc>
        <w:tc>
          <w:tcPr>
            <w:tcW w:w="1502" w:type="dxa"/>
          </w:tcPr>
          <w:p w14:paraId="09E34C4F" w14:textId="398F3491" w:rsidR="00E7203D" w:rsidRPr="00E7203D" w:rsidRDefault="00E7203D" w:rsidP="00E7203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E7203D">
              <w:rPr>
                <w:rFonts w:ascii="Times New Roman" w:hAnsi="Times New Roman" w:cs="Times New Roman"/>
                <w:b w:val="0"/>
                <w:bCs w:val="0"/>
                <w:sz w:val="24"/>
                <w:szCs w:val="24"/>
                <w:lang w:val="en-US"/>
              </w:rPr>
              <w:t>χ²</w:t>
            </w:r>
          </w:p>
        </w:tc>
        <w:tc>
          <w:tcPr>
            <w:tcW w:w="1503" w:type="dxa"/>
          </w:tcPr>
          <w:p w14:paraId="6FF32067" w14:textId="4BADBD77" w:rsidR="00E7203D" w:rsidRPr="00E7203D" w:rsidRDefault="00E7203D" w:rsidP="00E7203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E7203D">
              <w:rPr>
                <w:rFonts w:ascii="Times New Roman" w:hAnsi="Times New Roman" w:cs="Times New Roman"/>
                <w:b w:val="0"/>
                <w:bCs w:val="0"/>
                <w:sz w:val="24"/>
                <w:szCs w:val="24"/>
                <w:lang w:val="en-US"/>
              </w:rPr>
              <w:t>df</w:t>
            </w:r>
          </w:p>
        </w:tc>
        <w:tc>
          <w:tcPr>
            <w:tcW w:w="1503" w:type="dxa"/>
          </w:tcPr>
          <w:p w14:paraId="5D2F07FA" w14:textId="64CB61B7" w:rsidR="00E7203D" w:rsidRPr="00E7203D" w:rsidRDefault="00E7203D" w:rsidP="00E7203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E7203D">
              <w:rPr>
                <w:rFonts w:ascii="Times New Roman" w:hAnsi="Times New Roman" w:cs="Times New Roman"/>
                <w:b w:val="0"/>
                <w:bCs w:val="0"/>
                <w:i/>
                <w:iCs/>
                <w:sz w:val="24"/>
                <w:szCs w:val="24"/>
                <w:lang w:val="en-US"/>
              </w:rPr>
              <w:t>p-</w:t>
            </w:r>
            <w:r w:rsidRPr="00E7203D">
              <w:rPr>
                <w:rFonts w:ascii="Times New Roman" w:hAnsi="Times New Roman" w:cs="Times New Roman"/>
                <w:b w:val="0"/>
                <w:bCs w:val="0"/>
                <w:sz w:val="24"/>
                <w:szCs w:val="24"/>
                <w:lang w:val="en-US"/>
              </w:rPr>
              <w:t>value</w:t>
            </w:r>
          </w:p>
        </w:tc>
        <w:tc>
          <w:tcPr>
            <w:tcW w:w="1503" w:type="dxa"/>
          </w:tcPr>
          <w:p w14:paraId="7051E5B2" w14:textId="19A77611" w:rsidR="00E7203D" w:rsidRPr="00E7203D" w:rsidRDefault="00E7203D" w:rsidP="00E7203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E7203D">
              <w:rPr>
                <w:rFonts w:ascii="Times New Roman" w:hAnsi="Times New Roman" w:cs="Times New Roman"/>
                <w:b w:val="0"/>
                <w:bCs w:val="0"/>
                <w:sz w:val="24"/>
                <w:szCs w:val="24"/>
                <w:lang w:val="en-US"/>
              </w:rPr>
              <w:t>Cramér’s V</w:t>
            </w:r>
          </w:p>
        </w:tc>
        <w:tc>
          <w:tcPr>
            <w:tcW w:w="1503" w:type="dxa"/>
          </w:tcPr>
          <w:p w14:paraId="10E5E2BD" w14:textId="4ABBDE1F" w:rsidR="00E7203D" w:rsidRPr="00E7203D" w:rsidRDefault="000E18AC" w:rsidP="00E7203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Effect size i</w:t>
            </w:r>
            <w:r w:rsidR="00E7203D" w:rsidRPr="00E7203D">
              <w:rPr>
                <w:rFonts w:ascii="Times New Roman" w:hAnsi="Times New Roman" w:cs="Times New Roman"/>
                <w:b w:val="0"/>
                <w:bCs w:val="0"/>
                <w:sz w:val="24"/>
                <w:szCs w:val="24"/>
                <w:lang w:val="en-US"/>
              </w:rPr>
              <w:t>nterpretation</w:t>
            </w:r>
          </w:p>
        </w:tc>
      </w:tr>
      <w:tr w:rsidR="00E7203D" w:rsidRPr="00E7203D" w14:paraId="3592F5E7" w14:textId="77777777" w:rsidTr="00E720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2" w:type="dxa"/>
          </w:tcPr>
          <w:p w14:paraId="2D9F8913" w14:textId="4F504942" w:rsidR="00E7203D" w:rsidRPr="00E7203D" w:rsidRDefault="00212C71" w:rsidP="00F272B8">
            <w:pPr>
              <w:spacing w:line="240" w:lineRule="auto"/>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C</w:t>
            </w:r>
            <w:r w:rsidR="00E7203D" w:rsidRPr="00E7203D">
              <w:rPr>
                <w:rFonts w:ascii="Times New Roman" w:hAnsi="Times New Roman" w:cs="Times New Roman"/>
                <w:b w:val="0"/>
                <w:bCs w:val="0"/>
                <w:sz w:val="24"/>
                <w:szCs w:val="24"/>
                <w:lang w:val="en-US"/>
              </w:rPr>
              <w:t>ommercial names</w:t>
            </w:r>
          </w:p>
        </w:tc>
        <w:tc>
          <w:tcPr>
            <w:tcW w:w="1502" w:type="dxa"/>
          </w:tcPr>
          <w:p w14:paraId="5C5A5E1D" w14:textId="32BA66B5" w:rsidR="00E7203D" w:rsidRPr="00E7203D" w:rsidRDefault="00E7203D" w:rsidP="00E720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26.66</w:t>
            </w:r>
          </w:p>
        </w:tc>
        <w:tc>
          <w:tcPr>
            <w:tcW w:w="1503" w:type="dxa"/>
          </w:tcPr>
          <w:p w14:paraId="11D971EE" w14:textId="2E527642" w:rsidR="00E7203D" w:rsidRPr="00E7203D" w:rsidRDefault="00E7203D" w:rsidP="00E720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503" w:type="dxa"/>
          </w:tcPr>
          <w:p w14:paraId="5DF46072" w14:textId="5744F459" w:rsidR="00E7203D" w:rsidRPr="00E7203D" w:rsidRDefault="00E7203D" w:rsidP="00E720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7203D">
              <w:rPr>
                <w:rFonts w:ascii="Times New Roman" w:hAnsi="Times New Roman" w:cs="Times New Roman"/>
                <w:sz w:val="24"/>
                <w:szCs w:val="24"/>
                <w:lang w:val="en-US"/>
              </w:rPr>
              <w:t>1.625e-06</w:t>
            </w:r>
          </w:p>
        </w:tc>
        <w:tc>
          <w:tcPr>
            <w:tcW w:w="1503" w:type="dxa"/>
          </w:tcPr>
          <w:p w14:paraId="0324DCF8" w14:textId="2CF9461D" w:rsidR="00E7203D" w:rsidRPr="00E7203D" w:rsidRDefault="00E7203D" w:rsidP="00E720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0.52</w:t>
            </w:r>
          </w:p>
        </w:tc>
        <w:tc>
          <w:tcPr>
            <w:tcW w:w="1503" w:type="dxa"/>
          </w:tcPr>
          <w:p w14:paraId="383DCA9F" w14:textId="5644E26C" w:rsidR="00E7203D" w:rsidRPr="00E7203D" w:rsidRDefault="0083394D" w:rsidP="00E720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L</w:t>
            </w:r>
            <w:r w:rsidR="00E7203D">
              <w:rPr>
                <w:rFonts w:ascii="Times New Roman" w:hAnsi="Times New Roman" w:cs="Times New Roman"/>
                <w:sz w:val="24"/>
                <w:szCs w:val="24"/>
                <w:lang w:val="en-US"/>
              </w:rPr>
              <w:t>arge effect</w:t>
            </w:r>
          </w:p>
        </w:tc>
      </w:tr>
      <w:tr w:rsidR="00E7203D" w:rsidRPr="00E7203D" w14:paraId="1FB2B9D6" w14:textId="77777777" w:rsidTr="00E7203D">
        <w:trPr>
          <w:jc w:val="center"/>
        </w:trPr>
        <w:tc>
          <w:tcPr>
            <w:cnfStyle w:val="001000000000" w:firstRow="0" w:lastRow="0" w:firstColumn="1" w:lastColumn="0" w:oddVBand="0" w:evenVBand="0" w:oddHBand="0" w:evenHBand="0" w:firstRowFirstColumn="0" w:firstRowLastColumn="0" w:lastRowFirstColumn="0" w:lastRowLastColumn="0"/>
            <w:tcW w:w="1502" w:type="dxa"/>
          </w:tcPr>
          <w:p w14:paraId="61F07BFA" w14:textId="5496672B" w:rsidR="00E7203D" w:rsidRPr="00E7203D" w:rsidRDefault="00212C71" w:rsidP="00F272B8">
            <w:pPr>
              <w:spacing w:line="240" w:lineRule="auto"/>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N</w:t>
            </w:r>
            <w:r w:rsidR="00E7203D" w:rsidRPr="00E7203D">
              <w:rPr>
                <w:rFonts w:ascii="Times New Roman" w:hAnsi="Times New Roman" w:cs="Times New Roman"/>
                <w:b w:val="0"/>
                <w:bCs w:val="0"/>
                <w:sz w:val="24"/>
                <w:szCs w:val="24"/>
                <w:lang w:val="en-US"/>
              </w:rPr>
              <w:t>ewspaper blends</w:t>
            </w:r>
          </w:p>
        </w:tc>
        <w:tc>
          <w:tcPr>
            <w:tcW w:w="1502" w:type="dxa"/>
          </w:tcPr>
          <w:p w14:paraId="61D11696" w14:textId="08F15B91" w:rsidR="00E7203D" w:rsidRPr="00E7203D" w:rsidRDefault="00E7203D" w:rsidP="00E720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66.50</w:t>
            </w:r>
          </w:p>
        </w:tc>
        <w:tc>
          <w:tcPr>
            <w:tcW w:w="1503" w:type="dxa"/>
          </w:tcPr>
          <w:p w14:paraId="2D5C607E" w14:textId="2C8F9EBD" w:rsidR="00E7203D" w:rsidRPr="00E7203D" w:rsidRDefault="00E7203D" w:rsidP="00E720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503" w:type="dxa"/>
          </w:tcPr>
          <w:p w14:paraId="4BEEA01C" w14:textId="31FD8869" w:rsidR="00E7203D" w:rsidRPr="00E7203D" w:rsidRDefault="00E7203D" w:rsidP="00E720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7203D">
              <w:rPr>
                <w:rFonts w:ascii="Times New Roman" w:hAnsi="Times New Roman" w:cs="Times New Roman"/>
                <w:sz w:val="24"/>
                <w:szCs w:val="24"/>
                <w:lang w:val="en-US"/>
              </w:rPr>
              <w:t>3.628e-15</w:t>
            </w:r>
          </w:p>
        </w:tc>
        <w:tc>
          <w:tcPr>
            <w:tcW w:w="1503" w:type="dxa"/>
          </w:tcPr>
          <w:p w14:paraId="1C811FF3" w14:textId="7D24EC8D" w:rsidR="00E7203D" w:rsidRPr="00E7203D" w:rsidRDefault="00E7203D" w:rsidP="00E720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0.82</w:t>
            </w:r>
          </w:p>
        </w:tc>
        <w:tc>
          <w:tcPr>
            <w:tcW w:w="1503" w:type="dxa"/>
          </w:tcPr>
          <w:p w14:paraId="20B37596" w14:textId="7B9EC204" w:rsidR="00E7203D" w:rsidRPr="00E7203D" w:rsidRDefault="0083394D" w:rsidP="00E720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V</w:t>
            </w:r>
            <w:r w:rsidR="00E7203D">
              <w:rPr>
                <w:rFonts w:ascii="Times New Roman" w:hAnsi="Times New Roman" w:cs="Times New Roman"/>
                <w:sz w:val="24"/>
                <w:szCs w:val="24"/>
                <w:lang w:val="en-US"/>
              </w:rPr>
              <w:t>ery large effect</w:t>
            </w:r>
          </w:p>
        </w:tc>
      </w:tr>
      <w:bookmarkEnd w:id="19"/>
    </w:tbl>
    <w:p w14:paraId="04FF2088" w14:textId="77777777" w:rsidR="00E7203D" w:rsidRDefault="00E7203D" w:rsidP="00F272B8">
      <w:pPr>
        <w:spacing w:after="0" w:line="240" w:lineRule="auto"/>
        <w:jc w:val="both"/>
        <w:rPr>
          <w:rFonts w:ascii="Times New Roman" w:hAnsi="Times New Roman" w:cs="Times New Roman"/>
          <w:sz w:val="24"/>
          <w:szCs w:val="24"/>
          <w:lang w:val="en-US"/>
        </w:rPr>
      </w:pPr>
    </w:p>
    <w:p w14:paraId="148DF97C" w14:textId="3EE4E1F9" w:rsidR="00D36C79" w:rsidRPr="00D36C79" w:rsidRDefault="00D36C79" w:rsidP="009374F6">
      <w:pPr>
        <w:spacing w:after="0" w:line="240" w:lineRule="auto"/>
        <w:jc w:val="both"/>
        <w:rPr>
          <w:rFonts w:ascii="Times New Roman" w:eastAsia="Times New Roman" w:hAnsi="Times New Roman" w:cs="Times New Roman"/>
          <w:sz w:val="24"/>
          <w:szCs w:val="24"/>
          <w:lang w:eastAsia="sr-Latn-RS"/>
        </w:rPr>
      </w:pPr>
      <w:r w:rsidRPr="00D36C79">
        <w:rPr>
          <w:rFonts w:ascii="Times New Roman" w:eastAsia="Times New Roman" w:hAnsi="Times New Roman" w:cs="Times New Roman"/>
          <w:sz w:val="24"/>
          <w:szCs w:val="24"/>
          <w:lang w:eastAsia="sr-Latn-RS"/>
        </w:rPr>
        <w:t xml:space="preserve">As shown in </w:t>
      </w:r>
      <w:r w:rsidRPr="0083394D">
        <w:rPr>
          <w:rFonts w:ascii="Times New Roman" w:eastAsia="Times New Roman" w:hAnsi="Times New Roman" w:cs="Times New Roman"/>
          <w:sz w:val="24"/>
          <w:szCs w:val="24"/>
          <w:lang w:eastAsia="sr-Latn-RS"/>
        </w:rPr>
        <w:t xml:space="preserve">Table </w:t>
      </w:r>
      <w:r w:rsidR="0083394D">
        <w:rPr>
          <w:rFonts w:ascii="Times New Roman" w:eastAsia="Times New Roman" w:hAnsi="Times New Roman" w:cs="Times New Roman"/>
          <w:sz w:val="24"/>
          <w:szCs w:val="24"/>
          <w:lang w:eastAsia="sr-Latn-RS"/>
        </w:rPr>
        <w:t>9</w:t>
      </w:r>
      <w:r w:rsidRPr="00D36C79">
        <w:rPr>
          <w:rFonts w:ascii="Times New Roman" w:eastAsia="Times New Roman" w:hAnsi="Times New Roman" w:cs="Times New Roman"/>
          <w:sz w:val="24"/>
          <w:szCs w:val="24"/>
          <w:lang w:eastAsia="sr-Latn-RS"/>
        </w:rPr>
        <w:t xml:space="preserve">, the </w:t>
      </w:r>
      <w:r w:rsidR="00EE7B72">
        <w:rPr>
          <w:rFonts w:ascii="Times New Roman" w:eastAsia="Times New Roman" w:hAnsi="Times New Roman" w:cs="Times New Roman"/>
          <w:sz w:val="24"/>
          <w:szCs w:val="24"/>
          <w:lang w:eastAsia="sr-Latn-RS"/>
        </w:rPr>
        <w:t>C</w:t>
      </w:r>
      <w:r w:rsidRPr="00D36C79">
        <w:rPr>
          <w:rFonts w:ascii="Times New Roman" w:eastAsia="Times New Roman" w:hAnsi="Times New Roman" w:cs="Times New Roman"/>
          <w:sz w:val="24"/>
          <w:szCs w:val="24"/>
          <w:lang w:eastAsia="sr-Latn-RS"/>
        </w:rPr>
        <w:t xml:space="preserve">hi-square test for the commercial name sample yielded a significant result (χ² = 26.66, </w:t>
      </w:r>
      <w:r w:rsidRPr="00D36C79">
        <w:rPr>
          <w:rFonts w:ascii="Times New Roman" w:eastAsia="Times New Roman" w:hAnsi="Times New Roman" w:cs="Times New Roman"/>
          <w:i/>
          <w:iCs/>
          <w:sz w:val="24"/>
          <w:szCs w:val="24"/>
          <w:lang w:eastAsia="sr-Latn-RS"/>
        </w:rPr>
        <w:t>p</w:t>
      </w:r>
      <w:r w:rsidRPr="00D36C79">
        <w:rPr>
          <w:rFonts w:ascii="Times New Roman" w:eastAsia="Times New Roman" w:hAnsi="Times New Roman" w:cs="Times New Roman"/>
          <w:sz w:val="24"/>
          <w:szCs w:val="24"/>
          <w:lang w:eastAsia="sr-Latn-RS"/>
        </w:rPr>
        <w:t xml:space="preserve"> &lt; 0.001), indicating that the three groups are not equally distributed. The effect size (Cramér’s V = 0.52) suggests a large effect. Post-hoc analysis of standardized residuals shows that the observed frequency for SW1&lt;SW2 is significantly higher than expected (z = 3.75), while SW1=SW2 is significantly lower (z = -4.95); the difference for SW1&gt;SW2 is not statistically meaningful (z = 1.20). These results suggest that syllabic</w:t>
      </w:r>
      <w:r w:rsidR="00EB0B40">
        <w:rPr>
          <w:rFonts w:ascii="Times New Roman" w:eastAsia="Times New Roman" w:hAnsi="Times New Roman" w:cs="Times New Roman"/>
          <w:sz w:val="24"/>
          <w:szCs w:val="24"/>
          <w:lang w:eastAsia="sr-Latn-RS"/>
        </w:rPr>
        <w:t xml:space="preserve"> length </w:t>
      </w:r>
      <w:r w:rsidRPr="00D36C79">
        <w:rPr>
          <w:rFonts w:ascii="Times New Roman" w:eastAsia="Times New Roman" w:hAnsi="Times New Roman" w:cs="Times New Roman"/>
          <w:sz w:val="24"/>
          <w:szCs w:val="24"/>
          <w:lang w:eastAsia="sr-Latn-RS"/>
        </w:rPr>
        <w:t xml:space="preserve">similarity </w:t>
      </w:r>
      <w:r w:rsidR="00EE5F82">
        <w:rPr>
          <w:rFonts w:ascii="Times New Roman" w:eastAsia="Times New Roman" w:hAnsi="Times New Roman" w:cs="Times New Roman"/>
          <w:sz w:val="24"/>
          <w:szCs w:val="24"/>
          <w:lang w:eastAsia="sr-Latn-RS"/>
        </w:rPr>
        <w:t xml:space="preserve">between the source words </w:t>
      </w:r>
      <w:r w:rsidRPr="00D36C79">
        <w:rPr>
          <w:rFonts w:ascii="Times New Roman" w:eastAsia="Times New Roman" w:hAnsi="Times New Roman" w:cs="Times New Roman"/>
          <w:sz w:val="24"/>
          <w:szCs w:val="24"/>
          <w:lang w:eastAsia="sr-Latn-RS"/>
        </w:rPr>
        <w:t xml:space="preserve">does not strongly </w:t>
      </w:r>
      <w:r w:rsidR="00EB0B40">
        <w:rPr>
          <w:rFonts w:ascii="Times New Roman" w:eastAsia="Times New Roman" w:hAnsi="Times New Roman" w:cs="Times New Roman"/>
          <w:sz w:val="24"/>
          <w:szCs w:val="24"/>
          <w:lang w:eastAsia="sr-Latn-RS"/>
        </w:rPr>
        <w:t xml:space="preserve">influence </w:t>
      </w:r>
      <w:r w:rsidRPr="00D36C79">
        <w:rPr>
          <w:rFonts w:ascii="Times New Roman" w:eastAsia="Times New Roman" w:hAnsi="Times New Roman" w:cs="Times New Roman"/>
          <w:sz w:val="24"/>
          <w:szCs w:val="24"/>
          <w:lang w:eastAsia="sr-Latn-RS"/>
        </w:rPr>
        <w:t>blend formation in commercial names; instead, SW2 tends to be significantly longer than SW1.</w:t>
      </w:r>
    </w:p>
    <w:p w14:paraId="6E2FDE78" w14:textId="69048F49" w:rsidR="00D36C79" w:rsidRDefault="00D36C79" w:rsidP="00D36C79">
      <w:pPr>
        <w:spacing w:after="0" w:line="240" w:lineRule="auto"/>
        <w:ind w:firstLine="708"/>
        <w:jc w:val="both"/>
        <w:rPr>
          <w:rFonts w:ascii="Times New Roman" w:eastAsia="Times New Roman" w:hAnsi="Times New Roman" w:cs="Times New Roman"/>
          <w:sz w:val="24"/>
          <w:szCs w:val="24"/>
          <w:lang w:eastAsia="sr-Latn-RS"/>
        </w:rPr>
      </w:pPr>
      <w:r w:rsidRPr="00D36C79">
        <w:rPr>
          <w:rFonts w:ascii="Times New Roman" w:eastAsia="Times New Roman" w:hAnsi="Times New Roman" w:cs="Times New Roman"/>
          <w:sz w:val="24"/>
          <w:szCs w:val="24"/>
          <w:lang w:eastAsia="sr-Latn-RS"/>
        </w:rPr>
        <w:t xml:space="preserve">The newspaper blends follow a similar </w:t>
      </w:r>
      <w:r w:rsidR="00EE5F82">
        <w:rPr>
          <w:rFonts w:ascii="Times New Roman" w:eastAsia="Times New Roman" w:hAnsi="Times New Roman" w:cs="Times New Roman"/>
          <w:sz w:val="24"/>
          <w:szCs w:val="24"/>
          <w:lang w:eastAsia="sr-Latn-RS"/>
        </w:rPr>
        <w:t>trend,</w:t>
      </w:r>
      <w:r w:rsidRPr="00D36C79">
        <w:rPr>
          <w:rFonts w:ascii="Times New Roman" w:eastAsia="Times New Roman" w:hAnsi="Times New Roman" w:cs="Times New Roman"/>
          <w:sz w:val="24"/>
          <w:szCs w:val="24"/>
          <w:lang w:eastAsia="sr-Latn-RS"/>
        </w:rPr>
        <w:t xml:space="preserve"> but with more extreme values: the </w:t>
      </w:r>
      <w:r w:rsidR="00EE7B72">
        <w:rPr>
          <w:rFonts w:ascii="Times New Roman" w:eastAsia="Times New Roman" w:hAnsi="Times New Roman" w:cs="Times New Roman"/>
          <w:sz w:val="24"/>
          <w:szCs w:val="24"/>
          <w:lang w:eastAsia="sr-Latn-RS"/>
        </w:rPr>
        <w:t>C</w:t>
      </w:r>
      <w:r w:rsidRPr="00D36C79">
        <w:rPr>
          <w:rFonts w:ascii="Times New Roman" w:eastAsia="Times New Roman" w:hAnsi="Times New Roman" w:cs="Times New Roman"/>
          <w:sz w:val="24"/>
          <w:szCs w:val="24"/>
          <w:lang w:eastAsia="sr-Latn-RS"/>
        </w:rPr>
        <w:t xml:space="preserve">hi-square test is highly significant (χ² = 66.50, </w:t>
      </w:r>
      <w:r w:rsidRPr="00D36C79">
        <w:rPr>
          <w:rFonts w:ascii="Times New Roman" w:eastAsia="Times New Roman" w:hAnsi="Times New Roman" w:cs="Times New Roman"/>
          <w:i/>
          <w:iCs/>
          <w:sz w:val="24"/>
          <w:szCs w:val="24"/>
          <w:lang w:eastAsia="sr-Latn-RS"/>
        </w:rPr>
        <w:t>p</w:t>
      </w:r>
      <w:r w:rsidRPr="00D36C79">
        <w:rPr>
          <w:rFonts w:ascii="Times New Roman" w:eastAsia="Times New Roman" w:hAnsi="Times New Roman" w:cs="Times New Roman"/>
          <w:sz w:val="24"/>
          <w:szCs w:val="24"/>
          <w:lang w:eastAsia="sr-Latn-RS"/>
        </w:rPr>
        <w:t xml:space="preserve"> &lt; 0.001), and the effect size (Cramér’s V = 0.82) </w:t>
      </w:r>
      <w:r w:rsidRPr="00D36C79">
        <w:rPr>
          <w:rFonts w:ascii="Times New Roman" w:eastAsia="Times New Roman" w:hAnsi="Times New Roman" w:cs="Times New Roman"/>
          <w:sz w:val="24"/>
          <w:szCs w:val="24"/>
          <w:lang w:eastAsia="sr-Latn-RS"/>
        </w:rPr>
        <w:lastRenderedPageBreak/>
        <w:t xml:space="preserve">indicates an even larger effect. Residuals again </w:t>
      </w:r>
      <w:r w:rsidR="00335D80">
        <w:rPr>
          <w:rFonts w:ascii="Times New Roman" w:eastAsia="Times New Roman" w:hAnsi="Times New Roman" w:cs="Times New Roman"/>
          <w:sz w:val="24"/>
          <w:szCs w:val="24"/>
          <w:lang w:eastAsia="sr-Latn-RS"/>
        </w:rPr>
        <w:t>indicate</w:t>
      </w:r>
      <w:r w:rsidRPr="00D36C79">
        <w:rPr>
          <w:rFonts w:ascii="Times New Roman" w:eastAsia="Times New Roman" w:hAnsi="Times New Roman" w:cs="Times New Roman"/>
          <w:sz w:val="24"/>
          <w:szCs w:val="24"/>
          <w:lang w:eastAsia="sr-Latn-RS"/>
        </w:rPr>
        <w:t xml:space="preserve"> </w:t>
      </w:r>
      <w:r w:rsidR="00335D80">
        <w:rPr>
          <w:rFonts w:ascii="Times New Roman" w:eastAsia="Times New Roman" w:hAnsi="Times New Roman" w:cs="Times New Roman"/>
          <w:sz w:val="24"/>
          <w:szCs w:val="24"/>
          <w:lang w:eastAsia="sr-Latn-RS"/>
        </w:rPr>
        <w:t xml:space="preserve">a </w:t>
      </w:r>
      <w:r w:rsidR="00335D80" w:rsidRPr="00335D80">
        <w:rPr>
          <w:rFonts w:ascii="Times New Roman" w:eastAsia="Times New Roman" w:hAnsi="Times New Roman" w:cs="Times New Roman"/>
          <w:sz w:val="24"/>
          <w:szCs w:val="24"/>
          <w:lang w:eastAsia="sr-Latn-RS"/>
        </w:rPr>
        <w:t>greater-than-expected frequency</w:t>
      </w:r>
      <w:r w:rsidR="00335D80">
        <w:rPr>
          <w:rFonts w:ascii="Times New Roman" w:eastAsia="Times New Roman" w:hAnsi="Times New Roman" w:cs="Times New Roman"/>
          <w:sz w:val="24"/>
          <w:szCs w:val="24"/>
          <w:lang w:eastAsia="sr-Latn-RS"/>
        </w:rPr>
        <w:t xml:space="preserve"> </w:t>
      </w:r>
      <w:r w:rsidRPr="00D36C79">
        <w:rPr>
          <w:rFonts w:ascii="Times New Roman" w:eastAsia="Times New Roman" w:hAnsi="Times New Roman" w:cs="Times New Roman"/>
          <w:sz w:val="24"/>
          <w:szCs w:val="24"/>
          <w:lang w:eastAsia="sr-Latn-RS"/>
        </w:rPr>
        <w:t xml:space="preserve">of SW1&lt;SW2 (z = 7.78) and </w:t>
      </w:r>
      <w:r w:rsidR="00335D80">
        <w:rPr>
          <w:rFonts w:ascii="Times New Roman" w:eastAsia="Times New Roman" w:hAnsi="Times New Roman" w:cs="Times New Roman"/>
          <w:sz w:val="24"/>
          <w:szCs w:val="24"/>
          <w:lang w:eastAsia="sr-Latn-RS"/>
        </w:rPr>
        <w:t xml:space="preserve">a </w:t>
      </w:r>
      <w:r w:rsidR="00335D80" w:rsidRPr="00335D80">
        <w:rPr>
          <w:rFonts w:ascii="Times New Roman" w:eastAsia="Times New Roman" w:hAnsi="Times New Roman" w:cs="Times New Roman"/>
          <w:sz w:val="24"/>
          <w:szCs w:val="24"/>
          <w:lang w:eastAsia="sr-Latn-RS"/>
        </w:rPr>
        <w:t>lower-than-expected frequency</w:t>
      </w:r>
      <w:r w:rsidRPr="00D36C79">
        <w:rPr>
          <w:rFonts w:ascii="Times New Roman" w:eastAsia="Times New Roman" w:hAnsi="Times New Roman" w:cs="Times New Roman"/>
          <w:sz w:val="24"/>
          <w:szCs w:val="24"/>
          <w:lang w:eastAsia="sr-Latn-RS"/>
        </w:rPr>
        <w:t xml:space="preserve"> of SW1=SW2 (z = -6.01), with no significant deviation for SW1&gt;SW2 (z = -1.77). These findings suggest a strong preference in newspaper blends for the second source word to be longer than the first</w:t>
      </w:r>
      <w:r w:rsidR="00BF7271">
        <w:rPr>
          <w:rFonts w:ascii="Times New Roman" w:eastAsia="Times New Roman" w:hAnsi="Times New Roman" w:cs="Times New Roman"/>
          <w:sz w:val="24"/>
          <w:szCs w:val="24"/>
          <w:lang w:eastAsia="sr-Latn-RS"/>
        </w:rPr>
        <w:t xml:space="preserve"> one</w:t>
      </w:r>
      <w:r w:rsidRPr="00D36C79">
        <w:rPr>
          <w:rFonts w:ascii="Times New Roman" w:eastAsia="Times New Roman" w:hAnsi="Times New Roman" w:cs="Times New Roman"/>
          <w:sz w:val="24"/>
          <w:szCs w:val="24"/>
          <w:lang w:eastAsia="sr-Latn-RS"/>
        </w:rPr>
        <w:t>.</w:t>
      </w:r>
    </w:p>
    <w:p w14:paraId="56A0C229" w14:textId="415AFD0A" w:rsidR="00D36C79" w:rsidRPr="00D36C79" w:rsidRDefault="00BF7271" w:rsidP="00D36C79">
      <w:pPr>
        <w:spacing w:after="0" w:line="240" w:lineRule="auto"/>
        <w:ind w:firstLine="708"/>
        <w:jc w:val="both"/>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t>In general</w:t>
      </w:r>
      <w:r w:rsidR="00D36C79" w:rsidRPr="00D36C79">
        <w:rPr>
          <w:rFonts w:ascii="Times New Roman" w:eastAsia="Times New Roman" w:hAnsi="Times New Roman" w:cs="Times New Roman"/>
          <w:sz w:val="24"/>
          <w:szCs w:val="24"/>
          <w:lang w:eastAsia="sr-Latn-RS"/>
        </w:rPr>
        <w:t xml:space="preserve">, these results are in line with </w:t>
      </w:r>
      <w:r>
        <w:rPr>
          <w:rFonts w:ascii="Times New Roman" w:eastAsia="Times New Roman" w:hAnsi="Times New Roman" w:cs="Times New Roman"/>
          <w:sz w:val="24"/>
          <w:szCs w:val="24"/>
          <w:lang w:eastAsia="sr-Latn-RS"/>
        </w:rPr>
        <w:t xml:space="preserve">the </w:t>
      </w:r>
      <w:r w:rsidR="00D36C79" w:rsidRPr="00D36C79">
        <w:rPr>
          <w:rFonts w:ascii="Times New Roman" w:eastAsia="Times New Roman" w:hAnsi="Times New Roman" w:cs="Times New Roman"/>
          <w:sz w:val="24"/>
          <w:szCs w:val="24"/>
          <w:lang w:eastAsia="sr-Latn-RS"/>
        </w:rPr>
        <w:t xml:space="preserve">findings by Gries (2004a: 421; 2012: 148–149), who reports similar tendencies </w:t>
      </w:r>
      <w:r>
        <w:rPr>
          <w:rFonts w:ascii="Times New Roman" w:eastAsia="Times New Roman" w:hAnsi="Times New Roman" w:cs="Times New Roman"/>
          <w:sz w:val="24"/>
          <w:szCs w:val="24"/>
          <w:lang w:eastAsia="sr-Latn-RS"/>
        </w:rPr>
        <w:t>for</w:t>
      </w:r>
      <w:r w:rsidR="00D36C79" w:rsidRPr="00D36C79">
        <w:rPr>
          <w:rFonts w:ascii="Times New Roman" w:eastAsia="Times New Roman" w:hAnsi="Times New Roman" w:cs="Times New Roman"/>
          <w:sz w:val="24"/>
          <w:szCs w:val="24"/>
          <w:lang w:eastAsia="sr-Latn-RS"/>
        </w:rPr>
        <w:t xml:space="preserve"> </w:t>
      </w:r>
      <w:r w:rsidRPr="00BF7271">
        <w:rPr>
          <w:rFonts w:ascii="Times New Roman" w:eastAsia="Times New Roman" w:hAnsi="Times New Roman" w:cs="Times New Roman"/>
          <w:sz w:val="24"/>
          <w:szCs w:val="24"/>
          <w:lang w:eastAsia="sr-Latn-RS"/>
        </w:rPr>
        <w:t>the source words of intentional English blends (regardless of their source)</w:t>
      </w:r>
      <w:r>
        <w:rPr>
          <w:rFonts w:ascii="Times New Roman" w:eastAsia="Times New Roman" w:hAnsi="Times New Roman" w:cs="Times New Roman"/>
          <w:sz w:val="24"/>
          <w:szCs w:val="24"/>
          <w:lang w:eastAsia="sr-Latn-RS"/>
        </w:rPr>
        <w:t xml:space="preserve"> </w:t>
      </w:r>
      <w:r w:rsidR="005E3DDB">
        <w:rPr>
          <w:rFonts w:ascii="Times New Roman" w:eastAsia="Times New Roman" w:hAnsi="Times New Roman" w:cs="Times New Roman"/>
          <w:sz w:val="24"/>
          <w:szCs w:val="24"/>
          <w:lang w:eastAsia="sr-Latn-RS"/>
        </w:rPr>
        <w:t xml:space="preserve">– </w:t>
      </w:r>
      <w:r w:rsidR="00D36C79" w:rsidRPr="00D36C79">
        <w:rPr>
          <w:rFonts w:ascii="Times New Roman" w:eastAsia="Times New Roman" w:hAnsi="Times New Roman" w:cs="Times New Roman"/>
          <w:sz w:val="24"/>
          <w:szCs w:val="24"/>
          <w:lang w:eastAsia="sr-Latn-RS"/>
        </w:rPr>
        <w:t xml:space="preserve">although using different similarity metrics (e.g., the Dice coefficient in 2004a, and Levenshtein distance in 2012). Despite </w:t>
      </w:r>
      <w:r>
        <w:rPr>
          <w:rFonts w:ascii="Times New Roman" w:eastAsia="Times New Roman" w:hAnsi="Times New Roman" w:cs="Times New Roman"/>
          <w:sz w:val="24"/>
          <w:szCs w:val="24"/>
          <w:lang w:eastAsia="sr-Latn-RS"/>
        </w:rPr>
        <w:t xml:space="preserve">these </w:t>
      </w:r>
      <w:r w:rsidR="00D36C79" w:rsidRPr="00D36C79">
        <w:rPr>
          <w:rFonts w:ascii="Times New Roman" w:eastAsia="Times New Roman" w:hAnsi="Times New Roman" w:cs="Times New Roman"/>
          <w:sz w:val="24"/>
          <w:szCs w:val="24"/>
          <w:lang w:eastAsia="sr-Latn-RS"/>
        </w:rPr>
        <w:t xml:space="preserve">methodological differences, the same asymmetry in </w:t>
      </w:r>
      <w:r>
        <w:rPr>
          <w:rFonts w:ascii="Times New Roman" w:eastAsia="Times New Roman" w:hAnsi="Times New Roman" w:cs="Times New Roman"/>
          <w:sz w:val="24"/>
          <w:szCs w:val="24"/>
          <w:lang w:eastAsia="sr-Latn-RS"/>
        </w:rPr>
        <w:t>the</w:t>
      </w:r>
      <w:r w:rsidR="00D36C79" w:rsidRPr="00D36C79">
        <w:rPr>
          <w:rFonts w:ascii="Times New Roman" w:eastAsia="Times New Roman" w:hAnsi="Times New Roman" w:cs="Times New Roman"/>
          <w:sz w:val="24"/>
          <w:szCs w:val="24"/>
          <w:lang w:eastAsia="sr-Latn-RS"/>
        </w:rPr>
        <w:t xml:space="preserve"> </w:t>
      </w:r>
      <w:r>
        <w:rPr>
          <w:rFonts w:ascii="Times New Roman" w:eastAsia="Times New Roman" w:hAnsi="Times New Roman" w:cs="Times New Roman"/>
          <w:sz w:val="24"/>
          <w:szCs w:val="24"/>
          <w:lang w:eastAsia="sr-Latn-RS"/>
        </w:rPr>
        <w:t xml:space="preserve">syllabic </w:t>
      </w:r>
      <w:r w:rsidR="00D36C79" w:rsidRPr="00D36C79">
        <w:rPr>
          <w:rFonts w:ascii="Times New Roman" w:eastAsia="Times New Roman" w:hAnsi="Times New Roman" w:cs="Times New Roman"/>
          <w:sz w:val="24"/>
          <w:szCs w:val="24"/>
          <w:lang w:eastAsia="sr-Latn-RS"/>
        </w:rPr>
        <w:t>length</w:t>
      </w:r>
      <w:r>
        <w:rPr>
          <w:rFonts w:ascii="Times New Roman" w:eastAsia="Times New Roman" w:hAnsi="Times New Roman" w:cs="Times New Roman"/>
          <w:sz w:val="24"/>
          <w:szCs w:val="24"/>
          <w:lang w:eastAsia="sr-Latn-RS"/>
        </w:rPr>
        <w:t>s of the two source words</w:t>
      </w:r>
      <w:r w:rsidR="00D36C79" w:rsidRPr="00D36C79">
        <w:rPr>
          <w:rFonts w:ascii="Times New Roman" w:eastAsia="Times New Roman" w:hAnsi="Times New Roman" w:cs="Times New Roman"/>
          <w:sz w:val="24"/>
          <w:szCs w:val="24"/>
          <w:lang w:eastAsia="sr-Latn-RS"/>
        </w:rPr>
        <w:t xml:space="preserve"> is evident across </w:t>
      </w:r>
      <w:r>
        <w:rPr>
          <w:rFonts w:ascii="Times New Roman" w:eastAsia="Times New Roman" w:hAnsi="Times New Roman" w:cs="Times New Roman"/>
          <w:sz w:val="24"/>
          <w:szCs w:val="24"/>
          <w:lang w:eastAsia="sr-Latn-RS"/>
        </w:rPr>
        <w:t xml:space="preserve">our two </w:t>
      </w:r>
      <w:r w:rsidR="00D36C79" w:rsidRPr="00D36C79">
        <w:rPr>
          <w:rFonts w:ascii="Times New Roman" w:eastAsia="Times New Roman" w:hAnsi="Times New Roman" w:cs="Times New Roman"/>
          <w:sz w:val="24"/>
          <w:szCs w:val="24"/>
          <w:lang w:eastAsia="sr-Latn-RS"/>
        </w:rPr>
        <w:t>domains.</w:t>
      </w:r>
    </w:p>
    <w:p w14:paraId="5E0CD83A" w14:textId="77777777" w:rsidR="00F272B8" w:rsidRPr="00FA3513" w:rsidRDefault="00F272B8" w:rsidP="00F272B8">
      <w:pPr>
        <w:spacing w:after="0" w:line="240" w:lineRule="auto"/>
        <w:jc w:val="both"/>
        <w:rPr>
          <w:rFonts w:ascii="Times New Roman" w:hAnsi="Times New Roman" w:cs="Times New Roman"/>
          <w:sz w:val="24"/>
          <w:szCs w:val="24"/>
          <w:lang w:val="en-US"/>
        </w:rPr>
      </w:pPr>
    </w:p>
    <w:p w14:paraId="2DD009A8" w14:textId="77777777" w:rsidR="00F272B8" w:rsidRPr="005E7E07" w:rsidRDefault="00F272B8" w:rsidP="00F272B8">
      <w:pPr>
        <w:pStyle w:val="Odsekzoznamu"/>
        <w:numPr>
          <w:ilvl w:val="2"/>
          <w:numId w:val="8"/>
        </w:numPr>
        <w:spacing w:after="0" w:line="240" w:lineRule="auto"/>
        <w:ind w:left="720"/>
        <w:jc w:val="both"/>
        <w:rPr>
          <w:rFonts w:ascii="Times New Roman" w:hAnsi="Times New Roman" w:cs="Times New Roman"/>
          <w:i/>
          <w:iCs/>
          <w:sz w:val="24"/>
          <w:szCs w:val="24"/>
          <w:lang w:val="en-US"/>
        </w:rPr>
      </w:pPr>
      <w:bookmarkStart w:id="20" w:name="_Hlk193880731"/>
      <w:r w:rsidRPr="005E7E07">
        <w:rPr>
          <w:rFonts w:ascii="Times New Roman" w:hAnsi="Times New Roman" w:cs="Times New Roman"/>
          <w:i/>
          <w:iCs/>
          <w:sz w:val="24"/>
          <w:szCs w:val="24"/>
          <w:lang w:val="en-US"/>
        </w:rPr>
        <w:t xml:space="preserve">Phonological similarity (syllabic length) between SW1 and the blend in the two samples </w:t>
      </w:r>
    </w:p>
    <w:p w14:paraId="210F2AAE" w14:textId="32A5BE08" w:rsidR="00F272B8" w:rsidRDefault="00F272B8" w:rsidP="00F272B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Subsection 4.3.1 showed that, as far as the relation between the syllabic lengths of SWs in the two samples is concerned, </w:t>
      </w:r>
      <w:r w:rsidRPr="0008749C">
        <w:rPr>
          <w:rFonts w:ascii="Times New Roman" w:hAnsi="Times New Roman" w:cs="Times New Roman"/>
          <w:sz w:val="24"/>
          <w:szCs w:val="24"/>
          <w:lang w:val="en-US"/>
        </w:rPr>
        <w:t xml:space="preserve">phonological similarity </w:t>
      </w:r>
      <w:r>
        <w:rPr>
          <w:rFonts w:ascii="Times New Roman" w:hAnsi="Times New Roman" w:cs="Times New Roman"/>
          <w:sz w:val="24"/>
          <w:szCs w:val="24"/>
          <w:lang w:val="en-US"/>
        </w:rPr>
        <w:t xml:space="preserve">between the source words </w:t>
      </w:r>
      <w:r w:rsidRPr="0008749C">
        <w:rPr>
          <w:rFonts w:ascii="Times New Roman" w:hAnsi="Times New Roman" w:cs="Times New Roman"/>
          <w:sz w:val="24"/>
          <w:szCs w:val="24"/>
          <w:lang w:val="en-US"/>
        </w:rPr>
        <w:t>in terms of syllable number does not play a role in the selection of the source words</w:t>
      </w:r>
      <w:r>
        <w:rPr>
          <w:rFonts w:ascii="Times New Roman" w:hAnsi="Times New Roman" w:cs="Times New Roman"/>
          <w:sz w:val="24"/>
          <w:szCs w:val="24"/>
          <w:lang w:val="en-US"/>
        </w:rPr>
        <w:t xml:space="preserve"> in commercial names and newspaper blends. However, it is also necessary to investigate whether the two samples differ with respect to the phonological similarity </w:t>
      </w:r>
      <w:r w:rsidR="00E610F0">
        <w:rPr>
          <w:rFonts w:ascii="Times New Roman" w:hAnsi="Times New Roman" w:cs="Times New Roman"/>
          <w:sz w:val="24"/>
          <w:szCs w:val="24"/>
          <w:lang w:val="en-US"/>
        </w:rPr>
        <w:t xml:space="preserve">– </w:t>
      </w:r>
      <w:r>
        <w:rPr>
          <w:rFonts w:ascii="Times New Roman" w:hAnsi="Times New Roman" w:cs="Times New Roman"/>
          <w:sz w:val="24"/>
          <w:szCs w:val="24"/>
          <w:lang w:val="en-US"/>
        </w:rPr>
        <w:t>in terms of syllabic length</w:t>
      </w:r>
      <w:r w:rsidR="00E610F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between each source word and the blend. </w:t>
      </w:r>
    </w:p>
    <w:p w14:paraId="7E6F1E50" w14:textId="3E85A2B4" w:rsidR="0029751C" w:rsidRDefault="0029751C" w:rsidP="0029751C">
      <w:pPr>
        <w:spacing w:after="0" w:line="240" w:lineRule="auto"/>
        <w:ind w:firstLine="708"/>
        <w:jc w:val="both"/>
        <w:rPr>
          <w:rFonts w:ascii="Times New Roman" w:hAnsi="Times New Roman" w:cs="Times New Roman"/>
          <w:sz w:val="24"/>
          <w:szCs w:val="24"/>
          <w:lang w:val="en-US"/>
        </w:rPr>
      </w:pPr>
      <w:r w:rsidRPr="0029751C">
        <w:rPr>
          <w:rFonts w:ascii="Times New Roman" w:hAnsi="Times New Roman" w:cs="Times New Roman"/>
          <w:sz w:val="24"/>
          <w:szCs w:val="24"/>
          <w:lang w:val="en-US"/>
        </w:rPr>
        <w:t xml:space="preserve">This subsection examines the relationship between the syllabic length of SW1 and the blend in both </w:t>
      </w:r>
      <w:r w:rsidR="004357A7">
        <w:rPr>
          <w:rFonts w:ascii="Times New Roman" w:hAnsi="Times New Roman" w:cs="Times New Roman"/>
          <w:sz w:val="24"/>
          <w:szCs w:val="24"/>
          <w:lang w:val="en-US"/>
        </w:rPr>
        <w:t>samples</w:t>
      </w:r>
      <w:r w:rsidRPr="0029751C">
        <w:rPr>
          <w:rFonts w:ascii="Times New Roman" w:hAnsi="Times New Roman" w:cs="Times New Roman"/>
          <w:sz w:val="24"/>
          <w:szCs w:val="24"/>
          <w:lang w:val="en-US"/>
        </w:rPr>
        <w:t xml:space="preserve">. The </w:t>
      </w:r>
      <w:r w:rsidR="004357A7">
        <w:rPr>
          <w:rFonts w:ascii="Times New Roman" w:hAnsi="Times New Roman" w:cs="Times New Roman"/>
          <w:sz w:val="24"/>
          <w:szCs w:val="24"/>
          <w:lang w:val="en-US"/>
        </w:rPr>
        <w:t>aim</w:t>
      </w:r>
      <w:r w:rsidRPr="0029751C">
        <w:rPr>
          <w:rFonts w:ascii="Times New Roman" w:hAnsi="Times New Roman" w:cs="Times New Roman"/>
          <w:sz w:val="24"/>
          <w:szCs w:val="24"/>
          <w:lang w:val="en-US"/>
        </w:rPr>
        <w:t xml:space="preserve"> is to determine whether </w:t>
      </w:r>
      <w:r w:rsidR="00E5671C">
        <w:rPr>
          <w:rFonts w:ascii="Times New Roman" w:hAnsi="Times New Roman" w:cs="Times New Roman"/>
          <w:sz w:val="24"/>
          <w:szCs w:val="24"/>
          <w:lang w:val="en-US"/>
        </w:rPr>
        <w:t xml:space="preserve">the </w:t>
      </w:r>
      <w:r w:rsidRPr="0029751C">
        <w:rPr>
          <w:rFonts w:ascii="Times New Roman" w:hAnsi="Times New Roman" w:cs="Times New Roman"/>
          <w:sz w:val="24"/>
          <w:szCs w:val="24"/>
          <w:lang w:val="en-US"/>
        </w:rPr>
        <w:t>blend tend</w:t>
      </w:r>
      <w:r w:rsidR="00E5671C">
        <w:rPr>
          <w:rFonts w:ascii="Times New Roman" w:hAnsi="Times New Roman" w:cs="Times New Roman"/>
          <w:sz w:val="24"/>
          <w:szCs w:val="24"/>
          <w:lang w:val="en-US"/>
        </w:rPr>
        <w:t>s</w:t>
      </w:r>
      <w:r w:rsidRPr="0029751C">
        <w:rPr>
          <w:rFonts w:ascii="Times New Roman" w:hAnsi="Times New Roman" w:cs="Times New Roman"/>
          <w:sz w:val="24"/>
          <w:szCs w:val="24"/>
          <w:lang w:val="en-US"/>
        </w:rPr>
        <w:t xml:space="preserve"> to be longer than, equal in length to, or shorter than SW1, and whether the</w:t>
      </w:r>
      <w:r w:rsidR="004632CE">
        <w:rPr>
          <w:rFonts w:ascii="Times New Roman" w:hAnsi="Times New Roman" w:cs="Times New Roman"/>
          <w:sz w:val="24"/>
          <w:szCs w:val="24"/>
          <w:lang w:val="en-US"/>
        </w:rPr>
        <w:t>r</w:t>
      </w:r>
      <w:r w:rsidRPr="0029751C">
        <w:rPr>
          <w:rFonts w:ascii="Times New Roman" w:hAnsi="Times New Roman" w:cs="Times New Roman"/>
          <w:sz w:val="24"/>
          <w:szCs w:val="24"/>
          <w:lang w:val="en-US"/>
        </w:rPr>
        <w:t xml:space="preserve">e </w:t>
      </w:r>
      <w:r w:rsidR="007111C8">
        <w:rPr>
          <w:rFonts w:ascii="Times New Roman" w:hAnsi="Times New Roman" w:cs="Times New Roman"/>
          <w:sz w:val="24"/>
          <w:szCs w:val="24"/>
          <w:lang w:val="en-US"/>
        </w:rPr>
        <w:t>are any</w:t>
      </w:r>
      <w:r w:rsidRPr="0029751C">
        <w:rPr>
          <w:rFonts w:ascii="Times New Roman" w:hAnsi="Times New Roman" w:cs="Times New Roman"/>
          <w:sz w:val="24"/>
          <w:szCs w:val="24"/>
          <w:lang w:val="en-US"/>
        </w:rPr>
        <w:t xml:space="preserve"> differ</w:t>
      </w:r>
      <w:r w:rsidR="007111C8">
        <w:rPr>
          <w:rFonts w:ascii="Times New Roman" w:hAnsi="Times New Roman" w:cs="Times New Roman"/>
          <w:sz w:val="24"/>
          <w:szCs w:val="24"/>
          <w:lang w:val="en-US"/>
        </w:rPr>
        <w:t>ences</w:t>
      </w:r>
      <w:r w:rsidRPr="0029751C">
        <w:rPr>
          <w:rFonts w:ascii="Times New Roman" w:hAnsi="Times New Roman" w:cs="Times New Roman"/>
          <w:sz w:val="24"/>
          <w:szCs w:val="24"/>
          <w:lang w:val="en-US"/>
        </w:rPr>
        <w:t xml:space="preserve"> between commercial names and newspaper blends</w:t>
      </w:r>
      <w:r w:rsidR="007111C8">
        <w:rPr>
          <w:rFonts w:ascii="Times New Roman" w:hAnsi="Times New Roman" w:cs="Times New Roman"/>
          <w:sz w:val="24"/>
          <w:szCs w:val="24"/>
          <w:lang w:val="en-US"/>
        </w:rPr>
        <w:t xml:space="preserve"> in that respect</w:t>
      </w:r>
      <w:r w:rsidRPr="0029751C">
        <w:rPr>
          <w:rFonts w:ascii="Times New Roman" w:hAnsi="Times New Roman" w:cs="Times New Roman"/>
          <w:sz w:val="24"/>
          <w:szCs w:val="24"/>
          <w:lang w:val="en-US"/>
        </w:rPr>
        <w:t>.</w:t>
      </w:r>
    </w:p>
    <w:p w14:paraId="60414BF0" w14:textId="00F03D7A" w:rsidR="0029751C" w:rsidRDefault="0029751C" w:rsidP="00756597">
      <w:pPr>
        <w:spacing w:after="0" w:line="240" w:lineRule="auto"/>
        <w:ind w:firstLine="708"/>
        <w:jc w:val="both"/>
        <w:rPr>
          <w:rFonts w:ascii="Times New Roman" w:hAnsi="Times New Roman" w:cs="Times New Roman"/>
          <w:sz w:val="24"/>
          <w:szCs w:val="24"/>
          <w:lang w:val="en-US"/>
        </w:rPr>
      </w:pPr>
      <w:r w:rsidRPr="0029751C">
        <w:rPr>
          <w:rFonts w:ascii="Times New Roman" w:hAnsi="Times New Roman" w:cs="Times New Roman"/>
          <w:sz w:val="24"/>
          <w:szCs w:val="24"/>
          <w:lang w:val="en-US"/>
        </w:rPr>
        <w:t xml:space="preserve">As shown in Table </w:t>
      </w:r>
      <w:r w:rsidR="00756597">
        <w:rPr>
          <w:rFonts w:ascii="Times New Roman" w:hAnsi="Times New Roman" w:cs="Times New Roman"/>
          <w:sz w:val="24"/>
          <w:szCs w:val="24"/>
          <w:lang w:val="en-US"/>
        </w:rPr>
        <w:t>10</w:t>
      </w:r>
      <w:r w:rsidRPr="0029751C">
        <w:rPr>
          <w:rFonts w:ascii="Times New Roman" w:hAnsi="Times New Roman" w:cs="Times New Roman"/>
          <w:sz w:val="24"/>
          <w:szCs w:val="24"/>
          <w:lang w:val="en-US"/>
        </w:rPr>
        <w:t xml:space="preserve">, in both samples, blends are more frequently longer than SW1. This tendency is particularly pronounced in newspaper blends, where 72 out of 100 </w:t>
      </w:r>
      <w:r w:rsidR="008072FB">
        <w:rPr>
          <w:rFonts w:ascii="Times New Roman" w:hAnsi="Times New Roman" w:cs="Times New Roman"/>
          <w:sz w:val="24"/>
          <w:szCs w:val="24"/>
          <w:lang w:val="en-US"/>
        </w:rPr>
        <w:t>examples</w:t>
      </w:r>
      <w:r w:rsidRPr="0029751C">
        <w:rPr>
          <w:rFonts w:ascii="Times New Roman" w:hAnsi="Times New Roman" w:cs="Times New Roman"/>
          <w:sz w:val="24"/>
          <w:szCs w:val="24"/>
          <w:lang w:val="en-US"/>
        </w:rPr>
        <w:t xml:space="preserve"> show SW1&lt;blend. In the commercial name sample, the trend is similar, though slightly less extreme (57/100 cases). Blends that are equal in length to SW1 occur less frequently (36 in commercial names, 27 in newspapers), while blends shorter than SW1 are rare, especially in newspapers.</w:t>
      </w:r>
    </w:p>
    <w:p w14:paraId="4D73B1AD" w14:textId="77777777" w:rsidR="0029751C" w:rsidRDefault="0029751C" w:rsidP="0029751C">
      <w:pPr>
        <w:spacing w:after="0" w:line="240" w:lineRule="auto"/>
        <w:ind w:firstLine="708"/>
        <w:jc w:val="both"/>
        <w:rPr>
          <w:rFonts w:ascii="Times New Roman" w:hAnsi="Times New Roman" w:cs="Times New Roman"/>
          <w:sz w:val="24"/>
          <w:szCs w:val="24"/>
          <w:lang w:val="en-US"/>
        </w:rPr>
      </w:pPr>
    </w:p>
    <w:p w14:paraId="34900924" w14:textId="287EA89F" w:rsidR="0029751C" w:rsidRPr="0029751C" w:rsidRDefault="0029751C" w:rsidP="0029751C">
      <w:pPr>
        <w:spacing w:after="0" w:line="240" w:lineRule="auto"/>
        <w:jc w:val="center"/>
        <w:rPr>
          <w:rFonts w:ascii="Times New Roman" w:hAnsi="Times New Roman" w:cs="Times New Roman"/>
          <w:sz w:val="24"/>
          <w:szCs w:val="24"/>
          <w:lang w:val="en-US"/>
        </w:rPr>
      </w:pPr>
      <w:r w:rsidRPr="0029751C">
        <w:rPr>
          <w:rFonts w:ascii="Times New Roman" w:hAnsi="Times New Roman" w:cs="Times New Roman"/>
          <w:sz w:val="24"/>
          <w:szCs w:val="24"/>
          <w:lang w:val="en-US"/>
        </w:rPr>
        <w:t xml:space="preserve">Table </w:t>
      </w:r>
      <w:r w:rsidR="00756597">
        <w:rPr>
          <w:rFonts w:ascii="Times New Roman" w:hAnsi="Times New Roman" w:cs="Times New Roman"/>
          <w:sz w:val="24"/>
          <w:szCs w:val="24"/>
          <w:lang w:val="en-US"/>
        </w:rPr>
        <w:t>10</w:t>
      </w:r>
      <w:r w:rsidR="00236A81">
        <w:rPr>
          <w:rFonts w:ascii="Times New Roman" w:hAnsi="Times New Roman" w:cs="Times New Roman"/>
          <w:sz w:val="24"/>
          <w:szCs w:val="24"/>
          <w:lang w:val="en-US"/>
        </w:rPr>
        <w:t>:</w:t>
      </w:r>
      <w:r w:rsidRPr="0029751C">
        <w:rPr>
          <w:rFonts w:ascii="Times New Roman" w:hAnsi="Times New Roman" w:cs="Times New Roman"/>
          <w:sz w:val="24"/>
          <w:szCs w:val="24"/>
          <w:lang w:val="en-US"/>
        </w:rPr>
        <w:t xml:space="preserve"> Frequency distributions of blends based on the relation between the syllabic length of SW1 and the blend in the two samples</w:t>
      </w:r>
    </w:p>
    <w:tbl>
      <w:tblPr>
        <w:tblStyle w:val="Obyajntabuka2"/>
        <w:tblW w:w="0" w:type="auto"/>
        <w:tblLook w:val="04A0" w:firstRow="1" w:lastRow="0" w:firstColumn="1" w:lastColumn="0" w:noHBand="0" w:noVBand="1"/>
      </w:tblPr>
      <w:tblGrid>
        <w:gridCol w:w="2256"/>
        <w:gridCol w:w="2256"/>
        <w:gridCol w:w="2257"/>
        <w:gridCol w:w="2257"/>
      </w:tblGrid>
      <w:tr w:rsidR="0029751C" w:rsidRPr="0029751C" w14:paraId="02A17E62" w14:textId="77777777" w:rsidTr="009816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4BB7E3A" w14:textId="77777777" w:rsidR="0029751C" w:rsidRPr="0029751C" w:rsidRDefault="0029751C" w:rsidP="00981635">
            <w:pPr>
              <w:jc w:val="center"/>
              <w:rPr>
                <w:rFonts w:ascii="Times New Roman" w:hAnsi="Times New Roman" w:cs="Times New Roman"/>
                <w:sz w:val="24"/>
                <w:szCs w:val="24"/>
                <w:lang w:val="en-US"/>
              </w:rPr>
            </w:pPr>
          </w:p>
        </w:tc>
        <w:tc>
          <w:tcPr>
            <w:tcW w:w="2265" w:type="dxa"/>
          </w:tcPr>
          <w:p w14:paraId="77E629DE" w14:textId="77777777" w:rsidR="0029751C" w:rsidRPr="0029751C" w:rsidRDefault="0029751C"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29751C">
              <w:rPr>
                <w:rFonts w:ascii="Times New Roman" w:hAnsi="Times New Roman" w:cs="Times New Roman"/>
                <w:b w:val="0"/>
                <w:bCs w:val="0"/>
                <w:sz w:val="24"/>
                <w:szCs w:val="24"/>
                <w:lang w:val="en-US"/>
              </w:rPr>
              <w:t>SW1&lt;blend</w:t>
            </w:r>
          </w:p>
        </w:tc>
        <w:tc>
          <w:tcPr>
            <w:tcW w:w="2266" w:type="dxa"/>
          </w:tcPr>
          <w:p w14:paraId="53E12FB2" w14:textId="77777777" w:rsidR="0029751C" w:rsidRPr="0029751C" w:rsidRDefault="0029751C"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29751C">
              <w:rPr>
                <w:rFonts w:ascii="Times New Roman" w:hAnsi="Times New Roman" w:cs="Times New Roman"/>
                <w:b w:val="0"/>
                <w:bCs w:val="0"/>
                <w:sz w:val="24"/>
                <w:szCs w:val="24"/>
                <w:lang w:val="en-US"/>
              </w:rPr>
              <w:t>SW1=blend</w:t>
            </w:r>
          </w:p>
        </w:tc>
        <w:tc>
          <w:tcPr>
            <w:tcW w:w="2266" w:type="dxa"/>
          </w:tcPr>
          <w:p w14:paraId="00EF97DC" w14:textId="77777777" w:rsidR="0029751C" w:rsidRPr="0029751C" w:rsidRDefault="0029751C"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29751C">
              <w:rPr>
                <w:rFonts w:ascii="Times New Roman" w:hAnsi="Times New Roman" w:cs="Times New Roman"/>
                <w:b w:val="0"/>
                <w:bCs w:val="0"/>
                <w:sz w:val="24"/>
                <w:szCs w:val="24"/>
                <w:lang w:val="en-US"/>
              </w:rPr>
              <w:t xml:space="preserve">SW1&gt;blend </w:t>
            </w:r>
          </w:p>
        </w:tc>
      </w:tr>
      <w:tr w:rsidR="0029751C" w:rsidRPr="0029751C" w14:paraId="71C7DE63"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87A3692" w14:textId="4B4BCBBA" w:rsidR="0029751C" w:rsidRPr="0029751C" w:rsidRDefault="004B61DF" w:rsidP="00981635">
            <w:pPr>
              <w:jc w:val="center"/>
              <w:rPr>
                <w:rFonts w:ascii="Times New Roman" w:hAnsi="Times New Roman" w:cs="Times New Roman"/>
                <w:b w:val="0"/>
                <w:bCs w:val="0"/>
                <w:sz w:val="24"/>
                <w:szCs w:val="24"/>
                <w:lang w:val="en-US"/>
              </w:rPr>
            </w:pPr>
            <w:r>
              <w:rPr>
                <w:rFonts w:ascii="Times New Roman" w:hAnsi="Times New Roman" w:cs="Times New Roman"/>
                <w:b w:val="0"/>
                <w:bCs w:val="0"/>
                <w:sz w:val="24"/>
                <w:szCs w:val="24"/>
              </w:rPr>
              <w:t>C</w:t>
            </w:r>
            <w:r w:rsidR="0029751C" w:rsidRPr="0029751C">
              <w:rPr>
                <w:rFonts w:ascii="Times New Roman" w:hAnsi="Times New Roman" w:cs="Times New Roman"/>
                <w:b w:val="0"/>
                <w:bCs w:val="0"/>
                <w:sz w:val="24"/>
                <w:szCs w:val="24"/>
              </w:rPr>
              <w:t xml:space="preserve">ommercial names </w:t>
            </w:r>
          </w:p>
        </w:tc>
        <w:tc>
          <w:tcPr>
            <w:tcW w:w="2265" w:type="dxa"/>
          </w:tcPr>
          <w:p w14:paraId="538C2A28" w14:textId="77777777" w:rsidR="0029751C" w:rsidRPr="0029751C" w:rsidRDefault="0029751C"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29751C">
              <w:rPr>
                <w:rFonts w:ascii="Times New Roman" w:hAnsi="Times New Roman" w:cs="Times New Roman"/>
                <w:sz w:val="24"/>
                <w:szCs w:val="24"/>
                <w:lang w:val="en-US"/>
              </w:rPr>
              <w:t>57</w:t>
            </w:r>
          </w:p>
        </w:tc>
        <w:tc>
          <w:tcPr>
            <w:tcW w:w="2266" w:type="dxa"/>
          </w:tcPr>
          <w:p w14:paraId="433A2B0D" w14:textId="77777777" w:rsidR="0029751C" w:rsidRPr="0029751C" w:rsidRDefault="0029751C"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29751C">
              <w:rPr>
                <w:rFonts w:ascii="Times New Roman" w:hAnsi="Times New Roman" w:cs="Times New Roman"/>
                <w:sz w:val="24"/>
                <w:szCs w:val="24"/>
                <w:lang w:val="en-US"/>
              </w:rPr>
              <w:t>36</w:t>
            </w:r>
          </w:p>
        </w:tc>
        <w:tc>
          <w:tcPr>
            <w:tcW w:w="2266" w:type="dxa"/>
          </w:tcPr>
          <w:p w14:paraId="29926F62" w14:textId="77777777" w:rsidR="0029751C" w:rsidRPr="0029751C" w:rsidRDefault="0029751C"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29751C">
              <w:rPr>
                <w:rFonts w:ascii="Times New Roman" w:hAnsi="Times New Roman" w:cs="Times New Roman"/>
                <w:sz w:val="24"/>
                <w:szCs w:val="24"/>
                <w:lang w:val="en-US"/>
              </w:rPr>
              <w:t>7</w:t>
            </w:r>
          </w:p>
        </w:tc>
      </w:tr>
      <w:tr w:rsidR="0029751C" w:rsidRPr="0029751C" w14:paraId="5976D12F" w14:textId="77777777" w:rsidTr="00981635">
        <w:tc>
          <w:tcPr>
            <w:cnfStyle w:val="001000000000" w:firstRow="0" w:lastRow="0" w:firstColumn="1" w:lastColumn="0" w:oddVBand="0" w:evenVBand="0" w:oddHBand="0" w:evenHBand="0" w:firstRowFirstColumn="0" w:firstRowLastColumn="0" w:lastRowFirstColumn="0" w:lastRowLastColumn="0"/>
            <w:tcW w:w="2265" w:type="dxa"/>
          </w:tcPr>
          <w:p w14:paraId="1BAB695D" w14:textId="0B8E7387" w:rsidR="0029751C" w:rsidRPr="0029751C" w:rsidRDefault="004B61DF" w:rsidP="00981635">
            <w:pPr>
              <w:jc w:val="center"/>
              <w:rPr>
                <w:rFonts w:ascii="Times New Roman" w:hAnsi="Times New Roman" w:cs="Times New Roman"/>
                <w:b w:val="0"/>
                <w:bCs w:val="0"/>
                <w:sz w:val="24"/>
                <w:szCs w:val="24"/>
                <w:lang w:val="en-US"/>
              </w:rPr>
            </w:pPr>
            <w:r>
              <w:rPr>
                <w:rFonts w:ascii="Times New Roman" w:hAnsi="Times New Roman" w:cs="Times New Roman"/>
                <w:b w:val="0"/>
                <w:bCs w:val="0"/>
                <w:sz w:val="24"/>
                <w:szCs w:val="24"/>
              </w:rPr>
              <w:t>N</w:t>
            </w:r>
            <w:r w:rsidR="0029751C" w:rsidRPr="0029751C">
              <w:rPr>
                <w:rFonts w:ascii="Times New Roman" w:hAnsi="Times New Roman" w:cs="Times New Roman"/>
                <w:b w:val="0"/>
                <w:bCs w:val="0"/>
                <w:sz w:val="24"/>
                <w:szCs w:val="24"/>
              </w:rPr>
              <w:t>ewspaper blends</w:t>
            </w:r>
          </w:p>
        </w:tc>
        <w:tc>
          <w:tcPr>
            <w:tcW w:w="2265" w:type="dxa"/>
          </w:tcPr>
          <w:p w14:paraId="19F5CFC2" w14:textId="77777777" w:rsidR="0029751C" w:rsidRPr="0029751C" w:rsidRDefault="0029751C"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9751C">
              <w:rPr>
                <w:rFonts w:ascii="Times New Roman" w:hAnsi="Times New Roman" w:cs="Times New Roman"/>
                <w:sz w:val="24"/>
                <w:szCs w:val="24"/>
                <w:lang w:val="en-US"/>
              </w:rPr>
              <w:t>72</w:t>
            </w:r>
          </w:p>
        </w:tc>
        <w:tc>
          <w:tcPr>
            <w:tcW w:w="2266" w:type="dxa"/>
          </w:tcPr>
          <w:p w14:paraId="062FF715" w14:textId="77777777" w:rsidR="0029751C" w:rsidRPr="0029751C" w:rsidRDefault="0029751C"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9751C">
              <w:rPr>
                <w:rFonts w:ascii="Times New Roman" w:hAnsi="Times New Roman" w:cs="Times New Roman"/>
                <w:sz w:val="24"/>
                <w:szCs w:val="24"/>
                <w:lang w:val="en-US"/>
              </w:rPr>
              <w:t>27</w:t>
            </w:r>
          </w:p>
        </w:tc>
        <w:tc>
          <w:tcPr>
            <w:tcW w:w="2266" w:type="dxa"/>
          </w:tcPr>
          <w:p w14:paraId="79269D8B" w14:textId="77777777" w:rsidR="0029751C" w:rsidRPr="0029751C" w:rsidRDefault="0029751C"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9751C">
              <w:rPr>
                <w:rFonts w:ascii="Times New Roman" w:hAnsi="Times New Roman" w:cs="Times New Roman"/>
                <w:sz w:val="24"/>
                <w:szCs w:val="24"/>
                <w:lang w:val="en-US"/>
              </w:rPr>
              <w:t>1</w:t>
            </w:r>
          </w:p>
        </w:tc>
      </w:tr>
    </w:tbl>
    <w:p w14:paraId="1AB4A28F" w14:textId="1C9C68A1" w:rsidR="0029751C" w:rsidRDefault="0029751C" w:rsidP="0029751C">
      <w:pPr>
        <w:spacing w:after="0" w:line="240" w:lineRule="auto"/>
        <w:ind w:firstLine="708"/>
        <w:jc w:val="both"/>
        <w:rPr>
          <w:rFonts w:ascii="Times New Roman" w:hAnsi="Times New Roman" w:cs="Times New Roman"/>
          <w:sz w:val="24"/>
          <w:szCs w:val="24"/>
          <w:lang w:val="en-US"/>
        </w:rPr>
      </w:pPr>
    </w:p>
    <w:p w14:paraId="3766B045" w14:textId="0AF8318F" w:rsidR="00344891" w:rsidRDefault="00344891" w:rsidP="009374F6">
      <w:pPr>
        <w:spacing w:after="0" w:line="240" w:lineRule="auto"/>
        <w:jc w:val="both"/>
        <w:rPr>
          <w:rFonts w:ascii="Times New Roman" w:hAnsi="Times New Roman" w:cs="Times New Roman"/>
          <w:sz w:val="24"/>
          <w:szCs w:val="24"/>
          <w:lang w:val="en-US"/>
        </w:rPr>
      </w:pPr>
      <w:r w:rsidRPr="00344891">
        <w:rPr>
          <w:rFonts w:ascii="Times New Roman" w:hAnsi="Times New Roman" w:cs="Times New Roman"/>
          <w:sz w:val="24"/>
          <w:szCs w:val="24"/>
          <w:lang w:val="en-US"/>
        </w:rPr>
        <w:t xml:space="preserve">To </w:t>
      </w:r>
      <w:r w:rsidR="005B7F5F">
        <w:rPr>
          <w:rFonts w:ascii="Times New Roman" w:hAnsi="Times New Roman" w:cs="Times New Roman"/>
          <w:sz w:val="24"/>
          <w:szCs w:val="24"/>
          <w:lang w:val="en-US"/>
        </w:rPr>
        <w:t>determine</w:t>
      </w:r>
      <w:r w:rsidRPr="00344891">
        <w:rPr>
          <w:rFonts w:ascii="Times New Roman" w:hAnsi="Times New Roman" w:cs="Times New Roman"/>
          <w:sz w:val="24"/>
          <w:szCs w:val="24"/>
          <w:lang w:val="en-US"/>
        </w:rPr>
        <w:t xml:space="preserve"> the statistical significance of these distributions, </w:t>
      </w:r>
      <w:r w:rsidR="002065B4">
        <w:rPr>
          <w:rFonts w:ascii="Times New Roman" w:hAnsi="Times New Roman" w:cs="Times New Roman"/>
          <w:sz w:val="24"/>
          <w:szCs w:val="24"/>
          <w:lang w:val="en-US"/>
        </w:rPr>
        <w:t>the</w:t>
      </w:r>
      <w:r w:rsidRPr="00344891">
        <w:rPr>
          <w:rFonts w:ascii="Times New Roman" w:hAnsi="Times New Roman" w:cs="Times New Roman"/>
          <w:sz w:val="24"/>
          <w:szCs w:val="24"/>
          <w:lang w:val="en-US"/>
        </w:rPr>
        <w:t xml:space="preserve"> Chi-square goodness-of-fit test was </w:t>
      </w:r>
      <w:r w:rsidR="003C7F41">
        <w:rPr>
          <w:rFonts w:ascii="Times New Roman" w:hAnsi="Times New Roman" w:cs="Times New Roman"/>
          <w:sz w:val="24"/>
          <w:szCs w:val="24"/>
          <w:lang w:val="en-US"/>
        </w:rPr>
        <w:t>performed</w:t>
      </w:r>
      <w:r w:rsidRPr="00344891">
        <w:rPr>
          <w:rFonts w:ascii="Times New Roman" w:hAnsi="Times New Roman" w:cs="Times New Roman"/>
          <w:sz w:val="24"/>
          <w:szCs w:val="24"/>
          <w:lang w:val="en-US"/>
        </w:rPr>
        <w:t xml:space="preserve"> for each sample (</w:t>
      </w:r>
      <w:r w:rsidRPr="00756597">
        <w:rPr>
          <w:rFonts w:ascii="Times New Roman" w:hAnsi="Times New Roman" w:cs="Times New Roman"/>
          <w:sz w:val="24"/>
          <w:szCs w:val="24"/>
          <w:lang w:val="en-US"/>
        </w:rPr>
        <w:t xml:space="preserve">Table </w:t>
      </w:r>
      <w:r w:rsidR="00756597">
        <w:rPr>
          <w:rFonts w:ascii="Times New Roman" w:hAnsi="Times New Roman" w:cs="Times New Roman"/>
          <w:sz w:val="24"/>
          <w:szCs w:val="24"/>
          <w:lang w:val="en-US"/>
        </w:rPr>
        <w:t>1</w:t>
      </w:r>
      <w:r w:rsidR="000E18AC">
        <w:rPr>
          <w:rFonts w:ascii="Times New Roman" w:hAnsi="Times New Roman" w:cs="Times New Roman"/>
          <w:sz w:val="24"/>
          <w:szCs w:val="24"/>
          <w:lang w:val="en-US"/>
        </w:rPr>
        <w:t>1</w:t>
      </w:r>
      <w:r w:rsidRPr="00344891">
        <w:rPr>
          <w:rFonts w:ascii="Times New Roman" w:hAnsi="Times New Roman" w:cs="Times New Roman"/>
          <w:sz w:val="24"/>
          <w:szCs w:val="24"/>
          <w:lang w:val="en-US"/>
        </w:rPr>
        <w:t xml:space="preserve">). </w:t>
      </w:r>
      <w:r w:rsidR="00633A54" w:rsidRPr="00633A54">
        <w:rPr>
          <w:rFonts w:ascii="Times New Roman" w:hAnsi="Times New Roman" w:cs="Times New Roman"/>
          <w:sz w:val="24"/>
          <w:szCs w:val="24"/>
          <w:lang w:val="en-US"/>
        </w:rPr>
        <w:t>The null hypothesis assume</w:t>
      </w:r>
      <w:r w:rsidR="00690492">
        <w:rPr>
          <w:rFonts w:ascii="Times New Roman" w:hAnsi="Times New Roman" w:cs="Times New Roman"/>
          <w:sz w:val="24"/>
          <w:szCs w:val="24"/>
          <w:lang w:val="en-US"/>
        </w:rPr>
        <w:t>s</w:t>
      </w:r>
      <w:r w:rsidR="00633A54" w:rsidRPr="00633A54">
        <w:rPr>
          <w:rFonts w:ascii="Times New Roman" w:hAnsi="Times New Roman" w:cs="Times New Roman"/>
          <w:sz w:val="24"/>
          <w:szCs w:val="24"/>
          <w:lang w:val="en-US"/>
        </w:rPr>
        <w:t xml:space="preserve"> that the three categories are equally distributed, while the alternative hypothesis </w:t>
      </w:r>
      <w:r w:rsidR="00633A54">
        <w:rPr>
          <w:rFonts w:ascii="Times New Roman" w:hAnsi="Times New Roman" w:cs="Times New Roman"/>
          <w:sz w:val="24"/>
          <w:szCs w:val="24"/>
          <w:lang w:val="en-US"/>
        </w:rPr>
        <w:t>assume</w:t>
      </w:r>
      <w:r w:rsidR="00690492">
        <w:rPr>
          <w:rFonts w:ascii="Times New Roman" w:hAnsi="Times New Roman" w:cs="Times New Roman"/>
          <w:sz w:val="24"/>
          <w:szCs w:val="24"/>
          <w:lang w:val="en-US"/>
        </w:rPr>
        <w:t>s</w:t>
      </w:r>
      <w:r w:rsidR="00633A54" w:rsidRPr="00633A54">
        <w:rPr>
          <w:rFonts w:ascii="Times New Roman" w:hAnsi="Times New Roman" w:cs="Times New Roman"/>
          <w:sz w:val="24"/>
          <w:szCs w:val="24"/>
          <w:lang w:val="en-US"/>
        </w:rPr>
        <w:t xml:space="preserve"> unequal distribution.</w:t>
      </w:r>
      <w:r w:rsidR="00633A54">
        <w:rPr>
          <w:rFonts w:ascii="Times New Roman" w:hAnsi="Times New Roman" w:cs="Times New Roman"/>
          <w:sz w:val="24"/>
          <w:szCs w:val="24"/>
          <w:lang w:val="en-US"/>
        </w:rPr>
        <w:t xml:space="preserve"> </w:t>
      </w:r>
      <w:r w:rsidRPr="00344891">
        <w:rPr>
          <w:rFonts w:ascii="Times New Roman" w:hAnsi="Times New Roman" w:cs="Times New Roman"/>
          <w:sz w:val="24"/>
          <w:szCs w:val="24"/>
          <w:lang w:val="en-US"/>
        </w:rPr>
        <w:t xml:space="preserve">Results show highly significant differences from equal distribution in both </w:t>
      </w:r>
      <w:r w:rsidR="008C0A31">
        <w:rPr>
          <w:rFonts w:ascii="Times New Roman" w:hAnsi="Times New Roman" w:cs="Times New Roman"/>
          <w:sz w:val="24"/>
          <w:szCs w:val="24"/>
          <w:lang w:val="en-US"/>
        </w:rPr>
        <w:t>samples</w:t>
      </w:r>
      <w:r w:rsidRPr="00344891">
        <w:rPr>
          <w:rFonts w:ascii="Times New Roman" w:hAnsi="Times New Roman" w:cs="Times New Roman"/>
          <w:sz w:val="24"/>
          <w:szCs w:val="24"/>
          <w:lang w:val="en-US"/>
        </w:rPr>
        <w:t>. For commercial names, χ² = 37.82 (</w:t>
      </w:r>
      <w:r w:rsidRPr="00E5671C">
        <w:rPr>
          <w:rFonts w:ascii="Times New Roman" w:hAnsi="Times New Roman" w:cs="Times New Roman"/>
          <w:i/>
          <w:iCs/>
          <w:sz w:val="24"/>
          <w:szCs w:val="24"/>
          <w:lang w:val="en-US"/>
        </w:rPr>
        <w:t>p</w:t>
      </w:r>
      <w:r w:rsidRPr="00344891">
        <w:rPr>
          <w:rFonts w:ascii="Times New Roman" w:hAnsi="Times New Roman" w:cs="Times New Roman"/>
          <w:sz w:val="24"/>
          <w:szCs w:val="24"/>
          <w:lang w:val="en-US"/>
        </w:rPr>
        <w:t xml:space="preserve"> &lt; </w:t>
      </w:r>
      <w:r w:rsidR="00E5671C">
        <w:rPr>
          <w:rFonts w:ascii="Times New Roman" w:hAnsi="Times New Roman" w:cs="Times New Roman"/>
          <w:sz w:val="24"/>
          <w:szCs w:val="24"/>
          <w:lang w:val="en-US"/>
        </w:rPr>
        <w:t>0</w:t>
      </w:r>
      <w:r w:rsidRPr="00344891">
        <w:rPr>
          <w:rFonts w:ascii="Times New Roman" w:hAnsi="Times New Roman" w:cs="Times New Roman"/>
          <w:sz w:val="24"/>
          <w:szCs w:val="24"/>
          <w:lang w:val="en-US"/>
        </w:rPr>
        <w:t>.001), and for newspaper blends, χ² = 77.42 (</w:t>
      </w:r>
      <w:r w:rsidRPr="00E5671C">
        <w:rPr>
          <w:rFonts w:ascii="Times New Roman" w:hAnsi="Times New Roman" w:cs="Times New Roman"/>
          <w:i/>
          <w:iCs/>
          <w:sz w:val="24"/>
          <w:szCs w:val="24"/>
          <w:lang w:val="en-US"/>
        </w:rPr>
        <w:t>p</w:t>
      </w:r>
      <w:r w:rsidRPr="00344891">
        <w:rPr>
          <w:rFonts w:ascii="Times New Roman" w:hAnsi="Times New Roman" w:cs="Times New Roman"/>
          <w:sz w:val="24"/>
          <w:szCs w:val="24"/>
          <w:lang w:val="en-US"/>
        </w:rPr>
        <w:t xml:space="preserve"> &lt; </w:t>
      </w:r>
      <w:r w:rsidR="00E5671C">
        <w:rPr>
          <w:rFonts w:ascii="Times New Roman" w:hAnsi="Times New Roman" w:cs="Times New Roman"/>
          <w:sz w:val="24"/>
          <w:szCs w:val="24"/>
          <w:lang w:val="en-US"/>
        </w:rPr>
        <w:t>0</w:t>
      </w:r>
      <w:r w:rsidRPr="00344891">
        <w:rPr>
          <w:rFonts w:ascii="Times New Roman" w:hAnsi="Times New Roman" w:cs="Times New Roman"/>
          <w:sz w:val="24"/>
          <w:szCs w:val="24"/>
          <w:lang w:val="en-US"/>
        </w:rPr>
        <w:t xml:space="preserve">.001). In both cases, the effect sizes are large (Cramér’s V = 0.61 for commercial names; </w:t>
      </w:r>
      <w:r w:rsidR="00894D8E" w:rsidRPr="00344891">
        <w:rPr>
          <w:rFonts w:ascii="Times New Roman" w:hAnsi="Times New Roman" w:cs="Times New Roman"/>
          <w:sz w:val="24"/>
          <w:szCs w:val="24"/>
          <w:lang w:val="en-US"/>
        </w:rPr>
        <w:t xml:space="preserve">Cramér’s V = </w:t>
      </w:r>
      <w:r w:rsidRPr="00344891">
        <w:rPr>
          <w:rFonts w:ascii="Times New Roman" w:hAnsi="Times New Roman" w:cs="Times New Roman"/>
          <w:sz w:val="24"/>
          <w:szCs w:val="24"/>
          <w:lang w:val="en-US"/>
        </w:rPr>
        <w:t xml:space="preserve">0.88 for newspapers), indicating </w:t>
      </w:r>
      <w:r w:rsidR="00F94611">
        <w:rPr>
          <w:rFonts w:ascii="Times New Roman" w:hAnsi="Times New Roman" w:cs="Times New Roman"/>
          <w:sz w:val="24"/>
          <w:szCs w:val="24"/>
          <w:lang w:val="en-US"/>
        </w:rPr>
        <w:t>clear</w:t>
      </w:r>
      <w:r w:rsidRPr="00344891">
        <w:rPr>
          <w:rFonts w:ascii="Times New Roman" w:hAnsi="Times New Roman" w:cs="Times New Roman"/>
          <w:sz w:val="24"/>
          <w:szCs w:val="24"/>
          <w:lang w:val="en-US"/>
        </w:rPr>
        <w:t xml:space="preserve"> </w:t>
      </w:r>
      <w:r w:rsidR="00894D8E">
        <w:rPr>
          <w:rFonts w:ascii="Times New Roman" w:hAnsi="Times New Roman" w:cs="Times New Roman"/>
          <w:sz w:val="24"/>
          <w:szCs w:val="24"/>
          <w:lang w:val="en-US"/>
        </w:rPr>
        <w:t>trends</w:t>
      </w:r>
      <w:r w:rsidRPr="00344891">
        <w:rPr>
          <w:rFonts w:ascii="Times New Roman" w:hAnsi="Times New Roman" w:cs="Times New Roman"/>
          <w:sz w:val="24"/>
          <w:szCs w:val="24"/>
          <w:lang w:val="en-US"/>
        </w:rPr>
        <w:t>.</w:t>
      </w:r>
      <w:r w:rsidR="008072FB">
        <w:rPr>
          <w:rFonts w:ascii="Times New Roman" w:hAnsi="Times New Roman" w:cs="Times New Roman"/>
          <w:sz w:val="24"/>
          <w:szCs w:val="24"/>
          <w:lang w:val="en-US"/>
        </w:rPr>
        <w:t xml:space="preserve"> </w:t>
      </w:r>
      <w:r w:rsidR="00077639" w:rsidRPr="00DB2BA9">
        <w:rPr>
          <w:rFonts w:ascii="Times New Roman" w:hAnsi="Times New Roman" w:cs="Times New Roman"/>
          <w:sz w:val="24"/>
          <w:szCs w:val="24"/>
          <w:lang w:val="en-US"/>
        </w:rPr>
        <w:t>Therefore, we reject the null hypothesis</w:t>
      </w:r>
      <w:r w:rsidR="00F94611" w:rsidRPr="00DB2BA9">
        <w:rPr>
          <w:rFonts w:ascii="Times New Roman" w:hAnsi="Times New Roman" w:cs="Times New Roman"/>
          <w:sz w:val="24"/>
          <w:szCs w:val="24"/>
          <w:lang w:val="en-US"/>
        </w:rPr>
        <w:t xml:space="preserve"> </w:t>
      </w:r>
      <w:r w:rsidR="00077639" w:rsidRPr="00DB2BA9">
        <w:rPr>
          <w:rFonts w:ascii="Times New Roman" w:hAnsi="Times New Roman" w:cs="Times New Roman"/>
          <w:sz w:val="24"/>
          <w:szCs w:val="24"/>
          <w:lang w:val="en-US"/>
        </w:rPr>
        <w:t>which states that the three SW1–blend length relationships occur with equal frequency.</w:t>
      </w:r>
      <w:r w:rsidR="00E1091E" w:rsidRPr="00E1091E">
        <w:t xml:space="preserve"> </w:t>
      </w:r>
      <w:r w:rsidR="00E1091E" w:rsidRPr="00E1091E">
        <w:rPr>
          <w:rFonts w:ascii="Times New Roman" w:hAnsi="Times New Roman" w:cs="Times New Roman"/>
          <w:sz w:val="24"/>
          <w:szCs w:val="24"/>
          <w:lang w:val="en-US"/>
        </w:rPr>
        <w:t xml:space="preserve">Instead, blends </w:t>
      </w:r>
      <w:r w:rsidR="00DB2BA9" w:rsidRPr="00DB2BA9">
        <w:rPr>
          <w:rFonts w:ascii="Times New Roman" w:hAnsi="Times New Roman" w:cs="Times New Roman"/>
          <w:sz w:val="24"/>
          <w:szCs w:val="24"/>
          <w:lang w:val="en-US"/>
        </w:rPr>
        <w:t>predominant</w:t>
      </w:r>
      <w:r w:rsidR="00E1091E" w:rsidRPr="00DB2BA9">
        <w:rPr>
          <w:rFonts w:ascii="Times New Roman" w:hAnsi="Times New Roman" w:cs="Times New Roman"/>
          <w:sz w:val="24"/>
          <w:szCs w:val="24"/>
          <w:lang w:val="en-US"/>
        </w:rPr>
        <w:t>ly</w:t>
      </w:r>
      <w:r w:rsidR="00E1091E" w:rsidRPr="00E1091E">
        <w:rPr>
          <w:rFonts w:ascii="Times New Roman" w:hAnsi="Times New Roman" w:cs="Times New Roman"/>
          <w:sz w:val="24"/>
          <w:szCs w:val="24"/>
          <w:lang w:val="en-US"/>
        </w:rPr>
        <w:t xml:space="preserve"> tend to be longer than SW1, particularly in newspaper blends, where the SW1&gt;blend pattern is nearly absent.</w:t>
      </w:r>
      <w:r w:rsidR="00E45A29" w:rsidRPr="00E45A29">
        <w:t xml:space="preserve"> </w:t>
      </w:r>
      <w:r w:rsidR="00E45A29" w:rsidRPr="00487C2D">
        <w:rPr>
          <w:rFonts w:ascii="Times New Roman" w:hAnsi="Times New Roman" w:cs="Times New Roman"/>
          <w:sz w:val="24"/>
          <w:szCs w:val="24"/>
          <w:lang w:val="en-US"/>
        </w:rPr>
        <w:t>The SW1</w:t>
      </w:r>
      <w:r w:rsidR="00132427">
        <w:rPr>
          <w:rFonts w:ascii="Times New Roman" w:hAnsi="Times New Roman" w:cs="Times New Roman"/>
          <w:sz w:val="24"/>
          <w:szCs w:val="24"/>
          <w:lang w:val="en-US"/>
        </w:rPr>
        <w:t>=</w:t>
      </w:r>
      <w:r w:rsidR="00E45A29" w:rsidRPr="00487C2D">
        <w:rPr>
          <w:rFonts w:ascii="Times New Roman" w:hAnsi="Times New Roman" w:cs="Times New Roman"/>
          <w:sz w:val="24"/>
          <w:szCs w:val="24"/>
          <w:lang w:val="en-US"/>
        </w:rPr>
        <w:t xml:space="preserve">blend category accounts for 36 cases in commercial names and 27 in newspaper blends, suggesting that in </w:t>
      </w:r>
      <w:r w:rsidR="00487C2D" w:rsidRPr="00487C2D">
        <w:rPr>
          <w:rFonts w:ascii="Times New Roman" w:hAnsi="Times New Roman" w:cs="Times New Roman"/>
          <w:sz w:val="24"/>
          <w:szCs w:val="24"/>
          <w:lang w:val="en-US"/>
        </w:rPr>
        <w:lastRenderedPageBreak/>
        <w:t xml:space="preserve">more than a quarter </w:t>
      </w:r>
      <w:r w:rsidR="00E45A29" w:rsidRPr="00487C2D">
        <w:rPr>
          <w:rFonts w:ascii="Times New Roman" w:hAnsi="Times New Roman" w:cs="Times New Roman"/>
          <w:sz w:val="24"/>
          <w:szCs w:val="24"/>
          <w:lang w:val="en-US"/>
        </w:rPr>
        <w:t xml:space="preserve">of blends, the length of SW1 </w:t>
      </w:r>
      <w:r w:rsidR="00844E7F" w:rsidRPr="00487C2D">
        <w:rPr>
          <w:rFonts w:ascii="Times New Roman" w:hAnsi="Times New Roman" w:cs="Times New Roman"/>
          <w:sz w:val="24"/>
          <w:szCs w:val="24"/>
          <w:lang w:val="en-US"/>
        </w:rPr>
        <w:t>may determine the structural length of the blend</w:t>
      </w:r>
      <w:r w:rsidR="00E45A29" w:rsidRPr="00487C2D">
        <w:rPr>
          <w:rFonts w:ascii="Times New Roman" w:hAnsi="Times New Roman" w:cs="Times New Roman"/>
          <w:sz w:val="24"/>
          <w:szCs w:val="24"/>
          <w:lang w:val="en-US"/>
        </w:rPr>
        <w:t xml:space="preserve"> as a whole.</w:t>
      </w:r>
      <w:r w:rsidR="00E45A29" w:rsidRPr="00E45A29">
        <w:rPr>
          <w:rFonts w:ascii="Times New Roman" w:hAnsi="Times New Roman" w:cs="Times New Roman"/>
          <w:sz w:val="24"/>
          <w:szCs w:val="24"/>
          <w:lang w:val="en-US"/>
        </w:rPr>
        <w:t xml:space="preserve"> </w:t>
      </w:r>
    </w:p>
    <w:p w14:paraId="37B55FE4" w14:textId="14E29D0F" w:rsidR="00344891" w:rsidRDefault="00344891" w:rsidP="0029751C">
      <w:pPr>
        <w:spacing w:after="0" w:line="240" w:lineRule="auto"/>
        <w:ind w:firstLine="708"/>
        <w:jc w:val="both"/>
        <w:rPr>
          <w:rFonts w:ascii="Times New Roman" w:hAnsi="Times New Roman" w:cs="Times New Roman"/>
          <w:sz w:val="24"/>
          <w:szCs w:val="24"/>
          <w:lang w:val="en-US"/>
        </w:rPr>
      </w:pPr>
    </w:p>
    <w:p w14:paraId="54AFF4F5" w14:textId="0C87FEAD" w:rsidR="00583E0F" w:rsidRDefault="00583E0F" w:rsidP="00583E0F">
      <w:pPr>
        <w:spacing w:after="0" w:line="240" w:lineRule="auto"/>
        <w:ind w:firstLine="708"/>
        <w:jc w:val="center"/>
        <w:rPr>
          <w:rFonts w:ascii="Times New Roman" w:hAnsi="Times New Roman" w:cs="Times New Roman"/>
          <w:sz w:val="24"/>
          <w:szCs w:val="24"/>
          <w:lang w:val="en-US"/>
        </w:rPr>
      </w:pPr>
      <w:r w:rsidRPr="000E18AC">
        <w:rPr>
          <w:rFonts w:ascii="Times New Roman" w:hAnsi="Times New Roman" w:cs="Times New Roman"/>
          <w:sz w:val="24"/>
          <w:szCs w:val="24"/>
          <w:lang w:val="en-US"/>
        </w:rPr>
        <w:t xml:space="preserve">Table </w:t>
      </w:r>
      <w:r w:rsidR="000E18AC" w:rsidRPr="000E18AC">
        <w:rPr>
          <w:rFonts w:ascii="Times New Roman" w:hAnsi="Times New Roman" w:cs="Times New Roman"/>
          <w:sz w:val="24"/>
          <w:szCs w:val="24"/>
          <w:lang w:val="en-US"/>
        </w:rPr>
        <w:t>11</w:t>
      </w:r>
      <w:r w:rsidR="00236A81">
        <w:rPr>
          <w:rFonts w:ascii="Times New Roman" w:hAnsi="Times New Roman" w:cs="Times New Roman"/>
          <w:sz w:val="24"/>
          <w:szCs w:val="24"/>
          <w:lang w:val="en-US"/>
        </w:rPr>
        <w:t>:</w:t>
      </w:r>
      <w:r w:rsidRPr="00583E0F">
        <w:rPr>
          <w:rFonts w:ascii="Times New Roman" w:hAnsi="Times New Roman" w:cs="Times New Roman"/>
          <w:sz w:val="24"/>
          <w:szCs w:val="24"/>
          <w:lang w:val="en-US"/>
        </w:rPr>
        <w:t xml:space="preserve"> </w:t>
      </w:r>
      <w:r w:rsidR="00EE7B72">
        <w:rPr>
          <w:rFonts w:ascii="Times New Roman" w:hAnsi="Times New Roman" w:cs="Times New Roman"/>
          <w:sz w:val="24"/>
          <w:szCs w:val="24"/>
          <w:lang w:val="en-US"/>
        </w:rPr>
        <w:t xml:space="preserve">The </w:t>
      </w:r>
      <w:r w:rsidRPr="00583E0F">
        <w:rPr>
          <w:rFonts w:ascii="Times New Roman" w:hAnsi="Times New Roman" w:cs="Times New Roman"/>
          <w:sz w:val="24"/>
          <w:szCs w:val="24"/>
          <w:lang w:val="en-US"/>
        </w:rPr>
        <w:t>Chi-square test results and effect sizes</w:t>
      </w:r>
    </w:p>
    <w:tbl>
      <w:tblPr>
        <w:tblStyle w:val="Obyajntabuka2"/>
        <w:tblW w:w="0" w:type="auto"/>
        <w:jc w:val="center"/>
        <w:tblLook w:val="04A0" w:firstRow="1" w:lastRow="0" w:firstColumn="1" w:lastColumn="0" w:noHBand="0" w:noVBand="1"/>
      </w:tblPr>
      <w:tblGrid>
        <w:gridCol w:w="1502"/>
        <w:gridCol w:w="1502"/>
        <w:gridCol w:w="1503"/>
        <w:gridCol w:w="1503"/>
        <w:gridCol w:w="1503"/>
        <w:gridCol w:w="1509"/>
      </w:tblGrid>
      <w:tr w:rsidR="000E18AC" w:rsidRPr="00E7203D" w14:paraId="39600E9C" w14:textId="77777777" w:rsidTr="009816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2" w:type="dxa"/>
          </w:tcPr>
          <w:p w14:paraId="4DA827A5" w14:textId="7406D8B0" w:rsidR="00583E0F" w:rsidRPr="00E7203D" w:rsidRDefault="00583E0F" w:rsidP="00981635">
            <w:pPr>
              <w:spacing w:line="240" w:lineRule="auto"/>
              <w:jc w:val="both"/>
              <w:rPr>
                <w:rFonts w:ascii="Times New Roman" w:hAnsi="Times New Roman" w:cs="Times New Roman"/>
                <w:b w:val="0"/>
                <w:bCs w:val="0"/>
                <w:sz w:val="24"/>
                <w:szCs w:val="24"/>
                <w:lang w:val="en-US"/>
              </w:rPr>
            </w:pPr>
          </w:p>
        </w:tc>
        <w:tc>
          <w:tcPr>
            <w:tcW w:w="1502" w:type="dxa"/>
          </w:tcPr>
          <w:p w14:paraId="4705B736" w14:textId="77777777" w:rsidR="00583E0F" w:rsidRPr="00E7203D" w:rsidRDefault="00583E0F" w:rsidP="0098163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E7203D">
              <w:rPr>
                <w:rFonts w:ascii="Times New Roman" w:hAnsi="Times New Roman" w:cs="Times New Roman"/>
                <w:b w:val="0"/>
                <w:bCs w:val="0"/>
                <w:sz w:val="24"/>
                <w:szCs w:val="24"/>
                <w:lang w:val="en-US"/>
              </w:rPr>
              <w:t>χ²</w:t>
            </w:r>
          </w:p>
        </w:tc>
        <w:tc>
          <w:tcPr>
            <w:tcW w:w="1503" w:type="dxa"/>
          </w:tcPr>
          <w:p w14:paraId="41527D64" w14:textId="77777777" w:rsidR="00583E0F" w:rsidRPr="00E7203D" w:rsidRDefault="00583E0F" w:rsidP="0098163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E7203D">
              <w:rPr>
                <w:rFonts w:ascii="Times New Roman" w:hAnsi="Times New Roman" w:cs="Times New Roman"/>
                <w:b w:val="0"/>
                <w:bCs w:val="0"/>
                <w:sz w:val="24"/>
                <w:szCs w:val="24"/>
                <w:lang w:val="en-US"/>
              </w:rPr>
              <w:t>df</w:t>
            </w:r>
          </w:p>
        </w:tc>
        <w:tc>
          <w:tcPr>
            <w:tcW w:w="1503" w:type="dxa"/>
          </w:tcPr>
          <w:p w14:paraId="14A138F3" w14:textId="77777777" w:rsidR="00583E0F" w:rsidRPr="00E7203D" w:rsidRDefault="00583E0F" w:rsidP="0098163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E7203D">
              <w:rPr>
                <w:rFonts w:ascii="Times New Roman" w:hAnsi="Times New Roman" w:cs="Times New Roman"/>
                <w:b w:val="0"/>
                <w:bCs w:val="0"/>
                <w:i/>
                <w:iCs/>
                <w:sz w:val="24"/>
                <w:szCs w:val="24"/>
                <w:lang w:val="en-US"/>
              </w:rPr>
              <w:t>p-</w:t>
            </w:r>
            <w:r w:rsidRPr="00E7203D">
              <w:rPr>
                <w:rFonts w:ascii="Times New Roman" w:hAnsi="Times New Roman" w:cs="Times New Roman"/>
                <w:b w:val="0"/>
                <w:bCs w:val="0"/>
                <w:sz w:val="24"/>
                <w:szCs w:val="24"/>
                <w:lang w:val="en-US"/>
              </w:rPr>
              <w:t>value</w:t>
            </w:r>
          </w:p>
        </w:tc>
        <w:tc>
          <w:tcPr>
            <w:tcW w:w="1503" w:type="dxa"/>
          </w:tcPr>
          <w:p w14:paraId="08129108" w14:textId="77777777" w:rsidR="00583E0F" w:rsidRPr="00E7203D" w:rsidRDefault="00583E0F" w:rsidP="0098163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E7203D">
              <w:rPr>
                <w:rFonts w:ascii="Times New Roman" w:hAnsi="Times New Roman" w:cs="Times New Roman"/>
                <w:b w:val="0"/>
                <w:bCs w:val="0"/>
                <w:sz w:val="24"/>
                <w:szCs w:val="24"/>
                <w:lang w:val="en-US"/>
              </w:rPr>
              <w:t>Cramér’s V</w:t>
            </w:r>
          </w:p>
        </w:tc>
        <w:tc>
          <w:tcPr>
            <w:tcW w:w="1503" w:type="dxa"/>
          </w:tcPr>
          <w:p w14:paraId="4B528FB6" w14:textId="521AD2BB" w:rsidR="00583E0F" w:rsidRPr="00E7203D" w:rsidRDefault="000E18AC" w:rsidP="0098163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Effect size i</w:t>
            </w:r>
            <w:r w:rsidR="00583E0F" w:rsidRPr="00E7203D">
              <w:rPr>
                <w:rFonts w:ascii="Times New Roman" w:hAnsi="Times New Roman" w:cs="Times New Roman"/>
                <w:b w:val="0"/>
                <w:bCs w:val="0"/>
                <w:sz w:val="24"/>
                <w:szCs w:val="24"/>
                <w:lang w:val="en-US"/>
              </w:rPr>
              <w:t>nterpretation</w:t>
            </w:r>
          </w:p>
        </w:tc>
      </w:tr>
      <w:tr w:rsidR="000E18AC" w:rsidRPr="00E7203D" w14:paraId="6A9E28F6" w14:textId="77777777" w:rsidTr="009816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2" w:type="dxa"/>
          </w:tcPr>
          <w:p w14:paraId="351D5A2D" w14:textId="0DF38461" w:rsidR="00583E0F" w:rsidRPr="00E7203D" w:rsidRDefault="000E18AC" w:rsidP="00981635">
            <w:pPr>
              <w:spacing w:line="240" w:lineRule="auto"/>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C</w:t>
            </w:r>
            <w:r w:rsidR="00583E0F" w:rsidRPr="00E7203D">
              <w:rPr>
                <w:rFonts w:ascii="Times New Roman" w:hAnsi="Times New Roman" w:cs="Times New Roman"/>
                <w:b w:val="0"/>
                <w:bCs w:val="0"/>
                <w:sz w:val="24"/>
                <w:szCs w:val="24"/>
                <w:lang w:val="en-US"/>
              </w:rPr>
              <w:t>ommercial names</w:t>
            </w:r>
          </w:p>
        </w:tc>
        <w:tc>
          <w:tcPr>
            <w:tcW w:w="1502" w:type="dxa"/>
          </w:tcPr>
          <w:p w14:paraId="42195294" w14:textId="3CBB3B6F" w:rsidR="00583E0F" w:rsidRPr="00E7203D" w:rsidRDefault="00583E0F" w:rsidP="009816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37.82</w:t>
            </w:r>
          </w:p>
        </w:tc>
        <w:tc>
          <w:tcPr>
            <w:tcW w:w="1503" w:type="dxa"/>
          </w:tcPr>
          <w:p w14:paraId="6081D6A0" w14:textId="77777777" w:rsidR="00583E0F" w:rsidRPr="00E7203D" w:rsidRDefault="00583E0F" w:rsidP="009816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503" w:type="dxa"/>
          </w:tcPr>
          <w:p w14:paraId="70139050" w14:textId="361EF480" w:rsidR="00583E0F" w:rsidRPr="00E7203D" w:rsidRDefault="00583E0F" w:rsidP="009816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83E0F">
              <w:rPr>
                <w:rFonts w:ascii="Times New Roman" w:hAnsi="Times New Roman" w:cs="Times New Roman"/>
                <w:sz w:val="24"/>
                <w:szCs w:val="24"/>
                <w:lang w:val="en-US"/>
              </w:rPr>
              <w:t>6.13e-09</w:t>
            </w:r>
          </w:p>
        </w:tc>
        <w:tc>
          <w:tcPr>
            <w:tcW w:w="1503" w:type="dxa"/>
          </w:tcPr>
          <w:p w14:paraId="39944540" w14:textId="2F4FD4C4" w:rsidR="00583E0F" w:rsidRPr="00E7203D" w:rsidRDefault="00583E0F" w:rsidP="009816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0.61</w:t>
            </w:r>
          </w:p>
        </w:tc>
        <w:tc>
          <w:tcPr>
            <w:tcW w:w="1503" w:type="dxa"/>
          </w:tcPr>
          <w:p w14:paraId="08316937" w14:textId="3E65DDC1" w:rsidR="00583E0F" w:rsidRPr="00E7203D" w:rsidRDefault="000E18AC" w:rsidP="009816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L</w:t>
            </w:r>
            <w:r w:rsidR="00583E0F">
              <w:rPr>
                <w:rFonts w:ascii="Times New Roman" w:hAnsi="Times New Roman" w:cs="Times New Roman"/>
                <w:sz w:val="24"/>
                <w:szCs w:val="24"/>
                <w:lang w:val="en-US"/>
              </w:rPr>
              <w:t>arge effect</w:t>
            </w:r>
          </w:p>
        </w:tc>
      </w:tr>
      <w:tr w:rsidR="000E18AC" w:rsidRPr="00E7203D" w14:paraId="4575F803" w14:textId="77777777" w:rsidTr="00981635">
        <w:trPr>
          <w:jc w:val="center"/>
        </w:trPr>
        <w:tc>
          <w:tcPr>
            <w:cnfStyle w:val="001000000000" w:firstRow="0" w:lastRow="0" w:firstColumn="1" w:lastColumn="0" w:oddVBand="0" w:evenVBand="0" w:oddHBand="0" w:evenHBand="0" w:firstRowFirstColumn="0" w:firstRowLastColumn="0" w:lastRowFirstColumn="0" w:lastRowLastColumn="0"/>
            <w:tcW w:w="1502" w:type="dxa"/>
          </w:tcPr>
          <w:p w14:paraId="5096583B" w14:textId="37E0AB0D" w:rsidR="00583E0F" w:rsidRPr="00E7203D" w:rsidRDefault="000E18AC" w:rsidP="00981635">
            <w:pPr>
              <w:spacing w:line="240" w:lineRule="auto"/>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N</w:t>
            </w:r>
            <w:r w:rsidR="00583E0F" w:rsidRPr="00E7203D">
              <w:rPr>
                <w:rFonts w:ascii="Times New Roman" w:hAnsi="Times New Roman" w:cs="Times New Roman"/>
                <w:b w:val="0"/>
                <w:bCs w:val="0"/>
                <w:sz w:val="24"/>
                <w:szCs w:val="24"/>
                <w:lang w:val="en-US"/>
              </w:rPr>
              <w:t>ewspaper blends</w:t>
            </w:r>
          </w:p>
        </w:tc>
        <w:tc>
          <w:tcPr>
            <w:tcW w:w="1502" w:type="dxa"/>
          </w:tcPr>
          <w:p w14:paraId="32C3BABB" w14:textId="32CA690C" w:rsidR="00583E0F" w:rsidRPr="00E7203D" w:rsidRDefault="00583E0F" w:rsidP="009816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77.42</w:t>
            </w:r>
          </w:p>
        </w:tc>
        <w:tc>
          <w:tcPr>
            <w:tcW w:w="1503" w:type="dxa"/>
          </w:tcPr>
          <w:p w14:paraId="19DF75F9" w14:textId="77777777" w:rsidR="00583E0F" w:rsidRPr="00E7203D" w:rsidRDefault="00583E0F" w:rsidP="009816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503" w:type="dxa"/>
          </w:tcPr>
          <w:p w14:paraId="2CBD835C" w14:textId="09D99862" w:rsidR="00583E0F" w:rsidRPr="00E7203D" w:rsidRDefault="00583E0F" w:rsidP="009816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83E0F">
              <w:rPr>
                <w:rFonts w:ascii="Times New Roman" w:hAnsi="Times New Roman" w:cs="Times New Roman"/>
                <w:sz w:val="24"/>
                <w:szCs w:val="24"/>
                <w:lang w:val="en-US"/>
              </w:rPr>
              <w:t>2.20e-16</w:t>
            </w:r>
          </w:p>
        </w:tc>
        <w:tc>
          <w:tcPr>
            <w:tcW w:w="1503" w:type="dxa"/>
          </w:tcPr>
          <w:p w14:paraId="7D653935" w14:textId="4DCADFAE" w:rsidR="00583E0F" w:rsidRPr="00E7203D" w:rsidRDefault="00583E0F" w:rsidP="009816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0.88</w:t>
            </w:r>
          </w:p>
        </w:tc>
        <w:tc>
          <w:tcPr>
            <w:tcW w:w="1503" w:type="dxa"/>
          </w:tcPr>
          <w:p w14:paraId="2F50AFD3" w14:textId="4368E52C" w:rsidR="00583E0F" w:rsidRPr="00E7203D" w:rsidRDefault="000E18AC" w:rsidP="009816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V</w:t>
            </w:r>
            <w:r w:rsidR="00583E0F">
              <w:rPr>
                <w:rFonts w:ascii="Times New Roman" w:hAnsi="Times New Roman" w:cs="Times New Roman"/>
                <w:sz w:val="24"/>
                <w:szCs w:val="24"/>
                <w:lang w:val="en-US"/>
              </w:rPr>
              <w:t>ery large effect</w:t>
            </w:r>
          </w:p>
        </w:tc>
      </w:tr>
    </w:tbl>
    <w:p w14:paraId="1C3C51DA" w14:textId="7AF3E75B" w:rsidR="00583E0F" w:rsidRDefault="00583E0F" w:rsidP="00583E0F">
      <w:pPr>
        <w:spacing w:after="0" w:line="240" w:lineRule="auto"/>
        <w:rPr>
          <w:rFonts w:ascii="Times New Roman" w:hAnsi="Times New Roman" w:cs="Times New Roman"/>
          <w:sz w:val="24"/>
          <w:szCs w:val="24"/>
          <w:lang w:val="en-US"/>
        </w:rPr>
      </w:pPr>
    </w:p>
    <w:p w14:paraId="2EDC8678" w14:textId="2D833E7F" w:rsidR="00583E0F" w:rsidRDefault="00583E0F" w:rsidP="009374F6">
      <w:pPr>
        <w:spacing w:after="0" w:line="240" w:lineRule="auto"/>
        <w:jc w:val="both"/>
        <w:rPr>
          <w:rFonts w:ascii="Times New Roman" w:hAnsi="Times New Roman" w:cs="Times New Roman"/>
          <w:sz w:val="24"/>
          <w:szCs w:val="24"/>
          <w:lang w:val="en-US"/>
        </w:rPr>
      </w:pPr>
      <w:r w:rsidRPr="00583E0F">
        <w:rPr>
          <w:rFonts w:ascii="Times New Roman" w:hAnsi="Times New Roman" w:cs="Times New Roman"/>
          <w:sz w:val="24"/>
          <w:szCs w:val="24"/>
          <w:lang w:val="en-US"/>
        </w:rPr>
        <w:t>A post-hoc analysis of standardized residuals provides further insight into which categories contributed most to these significant results. In the commercial name sample, two categories show significant deviation from expected frequencies:</w:t>
      </w:r>
    </w:p>
    <w:p w14:paraId="1F015BFD" w14:textId="77777777" w:rsidR="00844E7F" w:rsidRPr="00583E0F" w:rsidRDefault="00844E7F" w:rsidP="00583E0F">
      <w:pPr>
        <w:spacing w:after="0" w:line="240" w:lineRule="auto"/>
        <w:jc w:val="both"/>
        <w:rPr>
          <w:rFonts w:ascii="Times New Roman" w:hAnsi="Times New Roman" w:cs="Times New Roman"/>
          <w:sz w:val="24"/>
          <w:szCs w:val="24"/>
          <w:lang w:val="en-US"/>
        </w:rPr>
      </w:pPr>
    </w:p>
    <w:p w14:paraId="5D1F720C" w14:textId="5CD2D141" w:rsidR="00583E0F" w:rsidRPr="00867F13" w:rsidRDefault="00583E0F" w:rsidP="00583E0F">
      <w:pPr>
        <w:spacing w:after="0" w:line="240" w:lineRule="auto"/>
        <w:ind w:left="708"/>
        <w:jc w:val="both"/>
        <w:rPr>
          <w:rFonts w:ascii="Times New Roman" w:hAnsi="Times New Roman" w:cs="Times New Roman"/>
          <w:sz w:val="24"/>
          <w:szCs w:val="24"/>
          <w:lang w:val="nl-NL"/>
        </w:rPr>
      </w:pPr>
      <w:r w:rsidRPr="00867F13">
        <w:rPr>
          <w:rFonts w:ascii="Times New Roman" w:hAnsi="Times New Roman" w:cs="Times New Roman"/>
          <w:sz w:val="24"/>
          <w:szCs w:val="24"/>
          <w:lang w:val="nl-NL"/>
        </w:rPr>
        <w:t>– SW1&lt;Blend: z = 5.02</w:t>
      </w:r>
    </w:p>
    <w:p w14:paraId="177962FC" w14:textId="45DA3669" w:rsidR="00844E7F" w:rsidRPr="00867F13" w:rsidRDefault="00583E0F" w:rsidP="00844E7F">
      <w:pPr>
        <w:spacing w:after="0" w:line="240" w:lineRule="auto"/>
        <w:ind w:left="708"/>
        <w:jc w:val="both"/>
        <w:rPr>
          <w:rFonts w:ascii="Times New Roman" w:hAnsi="Times New Roman" w:cs="Times New Roman"/>
          <w:sz w:val="24"/>
          <w:szCs w:val="24"/>
          <w:lang w:val="nl-NL"/>
        </w:rPr>
      </w:pPr>
      <w:r w:rsidRPr="00867F13">
        <w:rPr>
          <w:rFonts w:ascii="Times New Roman" w:hAnsi="Times New Roman" w:cs="Times New Roman"/>
          <w:sz w:val="24"/>
          <w:szCs w:val="24"/>
          <w:lang w:val="nl-NL"/>
        </w:rPr>
        <w:t>– SW1&gt;Blend: z = -5.59</w:t>
      </w:r>
    </w:p>
    <w:p w14:paraId="5D73E637" w14:textId="6EA01F52" w:rsidR="00844E7F" w:rsidRPr="00867F13" w:rsidRDefault="00844E7F" w:rsidP="00844E7F">
      <w:pPr>
        <w:spacing w:after="0" w:line="240" w:lineRule="auto"/>
        <w:ind w:left="708"/>
        <w:jc w:val="both"/>
        <w:rPr>
          <w:rFonts w:ascii="Times New Roman" w:hAnsi="Times New Roman" w:cs="Times New Roman"/>
          <w:sz w:val="24"/>
          <w:szCs w:val="24"/>
          <w:lang w:val="fr-FR"/>
        </w:rPr>
      </w:pPr>
      <w:r w:rsidRPr="00867F13">
        <w:rPr>
          <w:rFonts w:ascii="Times New Roman" w:hAnsi="Times New Roman" w:cs="Times New Roman"/>
          <w:sz w:val="24"/>
          <w:szCs w:val="24"/>
          <w:lang w:val="fr-FR"/>
        </w:rPr>
        <w:t xml:space="preserve">– </w:t>
      </w:r>
      <w:r w:rsidR="00583E0F" w:rsidRPr="00867F13">
        <w:rPr>
          <w:rFonts w:ascii="Times New Roman" w:hAnsi="Times New Roman" w:cs="Times New Roman"/>
          <w:sz w:val="24"/>
          <w:szCs w:val="24"/>
          <w:lang w:val="fr-FR"/>
        </w:rPr>
        <w:t>SW1=Blend</w:t>
      </w:r>
      <w:r w:rsidRPr="00867F13">
        <w:rPr>
          <w:rFonts w:ascii="Times New Roman" w:hAnsi="Times New Roman" w:cs="Times New Roman"/>
          <w:sz w:val="24"/>
          <w:szCs w:val="24"/>
          <w:lang w:val="fr-FR"/>
        </w:rPr>
        <w:t xml:space="preserve">: </w:t>
      </w:r>
      <w:r w:rsidR="00583E0F" w:rsidRPr="00867F13">
        <w:rPr>
          <w:rFonts w:ascii="Times New Roman" w:hAnsi="Times New Roman" w:cs="Times New Roman"/>
          <w:sz w:val="24"/>
          <w:szCs w:val="24"/>
          <w:lang w:val="fr-FR"/>
        </w:rPr>
        <w:t>z = 0.57</w:t>
      </w:r>
      <w:r w:rsidRPr="00867F13">
        <w:rPr>
          <w:rFonts w:ascii="Times New Roman" w:hAnsi="Times New Roman" w:cs="Times New Roman"/>
          <w:sz w:val="24"/>
          <w:szCs w:val="24"/>
          <w:lang w:val="fr-FR"/>
        </w:rPr>
        <w:t xml:space="preserve"> (non-significant)</w:t>
      </w:r>
    </w:p>
    <w:p w14:paraId="22C76484" w14:textId="77777777" w:rsidR="00844E7F" w:rsidRPr="00867F13" w:rsidRDefault="00844E7F" w:rsidP="00844E7F">
      <w:pPr>
        <w:spacing w:after="0" w:line="240" w:lineRule="auto"/>
        <w:ind w:firstLine="708"/>
        <w:jc w:val="both"/>
        <w:rPr>
          <w:rFonts w:ascii="Times New Roman" w:hAnsi="Times New Roman" w:cs="Times New Roman"/>
          <w:sz w:val="24"/>
          <w:szCs w:val="24"/>
          <w:lang w:val="fr-FR"/>
        </w:rPr>
      </w:pPr>
    </w:p>
    <w:p w14:paraId="608D17B6" w14:textId="324576D8" w:rsidR="00583E0F" w:rsidRDefault="00583E0F" w:rsidP="00844E7F">
      <w:pPr>
        <w:spacing w:after="0" w:line="240" w:lineRule="auto"/>
        <w:ind w:firstLine="708"/>
        <w:jc w:val="both"/>
        <w:rPr>
          <w:rFonts w:ascii="Times New Roman" w:hAnsi="Times New Roman" w:cs="Times New Roman"/>
          <w:sz w:val="24"/>
          <w:szCs w:val="24"/>
          <w:lang w:val="en-US"/>
        </w:rPr>
      </w:pPr>
      <w:r w:rsidRPr="00583E0F">
        <w:rPr>
          <w:rFonts w:ascii="Times New Roman" w:hAnsi="Times New Roman" w:cs="Times New Roman"/>
          <w:sz w:val="24"/>
          <w:szCs w:val="24"/>
          <w:lang w:val="en-US"/>
        </w:rPr>
        <w:t xml:space="preserve">In newspaper blends, the same </w:t>
      </w:r>
      <w:r w:rsidR="004C680D">
        <w:rPr>
          <w:rFonts w:ascii="Times New Roman" w:hAnsi="Times New Roman" w:cs="Times New Roman"/>
          <w:sz w:val="24"/>
          <w:szCs w:val="24"/>
          <w:lang w:val="en-US"/>
        </w:rPr>
        <w:t>trend</w:t>
      </w:r>
      <w:r w:rsidRPr="00583E0F">
        <w:rPr>
          <w:rFonts w:ascii="Times New Roman" w:hAnsi="Times New Roman" w:cs="Times New Roman"/>
          <w:sz w:val="24"/>
          <w:szCs w:val="24"/>
          <w:lang w:val="en-US"/>
        </w:rPr>
        <w:t xml:space="preserve"> holds:</w:t>
      </w:r>
    </w:p>
    <w:p w14:paraId="49092CC3" w14:textId="77777777" w:rsidR="00844E7F" w:rsidRPr="00583E0F" w:rsidRDefault="00844E7F" w:rsidP="00A2730F">
      <w:pPr>
        <w:spacing w:after="0" w:line="240" w:lineRule="auto"/>
        <w:ind w:firstLine="708"/>
        <w:jc w:val="both"/>
        <w:rPr>
          <w:rFonts w:ascii="Times New Roman" w:hAnsi="Times New Roman" w:cs="Times New Roman"/>
          <w:sz w:val="24"/>
          <w:szCs w:val="24"/>
          <w:lang w:val="en-US"/>
        </w:rPr>
      </w:pPr>
    </w:p>
    <w:p w14:paraId="1FD39B7A" w14:textId="65559ABB" w:rsidR="00583E0F" w:rsidRPr="00867F13" w:rsidRDefault="00583E0F" w:rsidP="00583E0F">
      <w:pPr>
        <w:spacing w:after="0" w:line="240" w:lineRule="auto"/>
        <w:ind w:left="708"/>
        <w:jc w:val="both"/>
        <w:rPr>
          <w:rFonts w:ascii="Times New Roman" w:hAnsi="Times New Roman" w:cs="Times New Roman"/>
          <w:sz w:val="24"/>
          <w:szCs w:val="24"/>
          <w:lang w:val="nl-NL"/>
        </w:rPr>
      </w:pPr>
      <w:r w:rsidRPr="00867F13">
        <w:rPr>
          <w:rFonts w:ascii="Times New Roman" w:hAnsi="Times New Roman" w:cs="Times New Roman"/>
          <w:sz w:val="24"/>
          <w:szCs w:val="24"/>
          <w:lang w:val="nl-NL"/>
        </w:rPr>
        <w:t>– SW1&lt;Blend: z = 8.20</w:t>
      </w:r>
    </w:p>
    <w:p w14:paraId="1400628D" w14:textId="331F4970" w:rsidR="00583E0F" w:rsidRPr="00867F13" w:rsidRDefault="00583E0F" w:rsidP="00583E0F">
      <w:pPr>
        <w:spacing w:after="0" w:line="240" w:lineRule="auto"/>
        <w:ind w:left="708"/>
        <w:jc w:val="both"/>
        <w:rPr>
          <w:rFonts w:ascii="Times New Roman" w:hAnsi="Times New Roman" w:cs="Times New Roman"/>
          <w:sz w:val="24"/>
          <w:szCs w:val="24"/>
          <w:lang w:val="nl-NL"/>
        </w:rPr>
      </w:pPr>
      <w:r w:rsidRPr="00867F13">
        <w:rPr>
          <w:rFonts w:ascii="Times New Roman" w:hAnsi="Times New Roman" w:cs="Times New Roman"/>
          <w:sz w:val="24"/>
          <w:szCs w:val="24"/>
          <w:lang w:val="nl-NL"/>
        </w:rPr>
        <w:t>– SW1&gt;Blend: z = -6.86</w:t>
      </w:r>
    </w:p>
    <w:p w14:paraId="18AD0263" w14:textId="0E85D64C" w:rsidR="00583E0F" w:rsidRPr="00867F13" w:rsidRDefault="00583E0F" w:rsidP="00583E0F">
      <w:pPr>
        <w:spacing w:after="0" w:line="240" w:lineRule="auto"/>
        <w:ind w:left="708"/>
        <w:jc w:val="both"/>
        <w:rPr>
          <w:rFonts w:ascii="Times New Roman" w:hAnsi="Times New Roman" w:cs="Times New Roman"/>
          <w:sz w:val="24"/>
          <w:szCs w:val="24"/>
          <w:lang w:val="fr-FR"/>
        </w:rPr>
      </w:pPr>
      <w:r w:rsidRPr="00867F13">
        <w:rPr>
          <w:rFonts w:ascii="Times New Roman" w:hAnsi="Times New Roman" w:cs="Times New Roman"/>
          <w:sz w:val="24"/>
          <w:szCs w:val="24"/>
          <w:lang w:val="fr-FR"/>
        </w:rPr>
        <w:t>– SW1=Blend: z = -1.34 (non-significant)</w:t>
      </w:r>
    </w:p>
    <w:p w14:paraId="275B36F3" w14:textId="77777777" w:rsidR="00844E7F" w:rsidRPr="00867F13" w:rsidRDefault="00844E7F" w:rsidP="00583E0F">
      <w:pPr>
        <w:spacing w:after="0" w:line="240" w:lineRule="auto"/>
        <w:ind w:left="708"/>
        <w:jc w:val="both"/>
        <w:rPr>
          <w:rFonts w:ascii="Times New Roman" w:hAnsi="Times New Roman" w:cs="Times New Roman"/>
          <w:sz w:val="24"/>
          <w:szCs w:val="24"/>
          <w:lang w:val="fr-FR"/>
        </w:rPr>
      </w:pPr>
    </w:p>
    <w:p w14:paraId="1500079D" w14:textId="45E1EE32" w:rsidR="00F272B8" w:rsidRPr="001E3413" w:rsidRDefault="00583E0F" w:rsidP="008F373A">
      <w:pPr>
        <w:spacing w:after="0" w:line="240" w:lineRule="auto"/>
        <w:ind w:firstLine="708"/>
        <w:jc w:val="both"/>
        <w:rPr>
          <w:rFonts w:ascii="Times New Roman" w:hAnsi="Times New Roman" w:cs="Times New Roman"/>
          <w:sz w:val="24"/>
          <w:szCs w:val="24"/>
          <w:lang w:val="en-US"/>
        </w:rPr>
      </w:pPr>
      <w:r w:rsidRPr="00583E0F">
        <w:rPr>
          <w:rFonts w:ascii="Times New Roman" w:hAnsi="Times New Roman" w:cs="Times New Roman"/>
          <w:sz w:val="24"/>
          <w:szCs w:val="24"/>
          <w:lang w:val="en-US"/>
        </w:rPr>
        <w:t xml:space="preserve">These findings indicate that blends are significantly more likely to be longer than SW1 and rarely shorter, in both </w:t>
      </w:r>
      <w:r w:rsidR="00E43D27">
        <w:rPr>
          <w:rFonts w:ascii="Times New Roman" w:hAnsi="Times New Roman" w:cs="Times New Roman"/>
          <w:sz w:val="24"/>
          <w:szCs w:val="24"/>
          <w:lang w:val="en-US"/>
        </w:rPr>
        <w:t>samples</w:t>
      </w:r>
      <w:r w:rsidRPr="00583E0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83E0F">
        <w:rPr>
          <w:rFonts w:ascii="Times New Roman" w:hAnsi="Times New Roman" w:cs="Times New Roman"/>
          <w:sz w:val="24"/>
          <w:szCs w:val="24"/>
          <w:lang w:val="en-US"/>
        </w:rPr>
        <w:t xml:space="preserve"> especially in the newspaper </w:t>
      </w:r>
      <w:r w:rsidR="00E43D27">
        <w:rPr>
          <w:rFonts w:ascii="Times New Roman" w:hAnsi="Times New Roman" w:cs="Times New Roman"/>
          <w:sz w:val="24"/>
          <w:szCs w:val="24"/>
          <w:lang w:val="en-US"/>
        </w:rPr>
        <w:t>blends</w:t>
      </w:r>
      <w:r w:rsidRPr="00583E0F">
        <w:rPr>
          <w:rFonts w:ascii="Times New Roman" w:hAnsi="Times New Roman" w:cs="Times New Roman"/>
          <w:sz w:val="24"/>
          <w:szCs w:val="24"/>
          <w:lang w:val="en-US"/>
        </w:rPr>
        <w:t xml:space="preserve">. </w:t>
      </w:r>
      <w:r w:rsidR="00F272B8" w:rsidRPr="00D307F0">
        <w:rPr>
          <w:rFonts w:ascii="Times New Roman" w:hAnsi="Times New Roman" w:cs="Times New Roman"/>
          <w:sz w:val="24"/>
          <w:szCs w:val="24"/>
          <w:lang w:val="en-US"/>
        </w:rPr>
        <w:t xml:space="preserve">In the next subsection, we will take a look </w:t>
      </w:r>
      <w:r w:rsidR="00FA15C0">
        <w:rPr>
          <w:rFonts w:ascii="Times New Roman" w:hAnsi="Times New Roman" w:cs="Times New Roman"/>
          <w:sz w:val="24"/>
          <w:szCs w:val="24"/>
          <w:lang w:val="en-US"/>
        </w:rPr>
        <w:t>at</w:t>
      </w:r>
      <w:r w:rsidR="00F272B8" w:rsidRPr="00D307F0">
        <w:rPr>
          <w:rFonts w:ascii="Times New Roman" w:hAnsi="Times New Roman" w:cs="Times New Roman"/>
          <w:sz w:val="24"/>
          <w:szCs w:val="24"/>
          <w:lang w:val="en-US"/>
        </w:rPr>
        <w:t xml:space="preserve"> the phonological similarity </w:t>
      </w:r>
      <w:r w:rsidR="00E43D27">
        <w:rPr>
          <w:rFonts w:ascii="Times New Roman" w:hAnsi="Times New Roman" w:cs="Times New Roman"/>
          <w:sz w:val="24"/>
          <w:szCs w:val="24"/>
          <w:lang w:val="en-US"/>
        </w:rPr>
        <w:t xml:space="preserve">– </w:t>
      </w:r>
      <w:r w:rsidR="00F272B8" w:rsidRPr="00D307F0">
        <w:rPr>
          <w:rFonts w:ascii="Times New Roman" w:hAnsi="Times New Roman" w:cs="Times New Roman"/>
          <w:sz w:val="24"/>
          <w:szCs w:val="24"/>
          <w:lang w:val="en-US"/>
        </w:rPr>
        <w:t>in terms of syllabic length</w:t>
      </w:r>
      <w:r w:rsidR="00E43D27">
        <w:rPr>
          <w:rFonts w:ascii="Times New Roman" w:hAnsi="Times New Roman" w:cs="Times New Roman"/>
          <w:sz w:val="24"/>
          <w:szCs w:val="24"/>
          <w:lang w:val="en-US"/>
        </w:rPr>
        <w:t xml:space="preserve"> –</w:t>
      </w:r>
      <w:r w:rsidR="00F272B8" w:rsidRPr="00D307F0">
        <w:rPr>
          <w:rFonts w:ascii="Times New Roman" w:hAnsi="Times New Roman" w:cs="Times New Roman"/>
          <w:sz w:val="24"/>
          <w:szCs w:val="24"/>
          <w:lang w:val="en-US"/>
        </w:rPr>
        <w:t xml:space="preserve"> between SW2 and the blend in the two samples, using the same methods as before.</w:t>
      </w:r>
      <w:r w:rsidR="00F272B8" w:rsidRPr="001E3413">
        <w:rPr>
          <w:rFonts w:ascii="Times New Roman" w:hAnsi="Times New Roman" w:cs="Times New Roman"/>
          <w:sz w:val="24"/>
          <w:szCs w:val="24"/>
          <w:lang w:val="en-US"/>
        </w:rPr>
        <w:t xml:space="preserve"> </w:t>
      </w:r>
    </w:p>
    <w:p w14:paraId="3D30E1AF" w14:textId="77777777" w:rsidR="00F272B8" w:rsidRDefault="00F272B8" w:rsidP="00F272B8">
      <w:pPr>
        <w:spacing w:after="0" w:line="240" w:lineRule="auto"/>
        <w:rPr>
          <w:rFonts w:ascii="Times New Roman" w:hAnsi="Times New Roman" w:cs="Times New Roman"/>
          <w:sz w:val="24"/>
          <w:szCs w:val="24"/>
          <w:highlight w:val="yellow"/>
          <w:lang w:val="en-US"/>
        </w:rPr>
      </w:pPr>
    </w:p>
    <w:p w14:paraId="174ED3A3" w14:textId="31A45D24" w:rsidR="00F272B8" w:rsidRPr="005E7E07" w:rsidRDefault="00F272B8" w:rsidP="002F0D75">
      <w:pPr>
        <w:pStyle w:val="Odsekzoznamu"/>
        <w:numPr>
          <w:ilvl w:val="2"/>
          <w:numId w:val="8"/>
        </w:numPr>
        <w:spacing w:after="0" w:line="240" w:lineRule="auto"/>
        <w:ind w:left="0" w:firstLine="0"/>
        <w:jc w:val="both"/>
        <w:rPr>
          <w:rFonts w:ascii="Times New Roman" w:hAnsi="Times New Roman" w:cs="Times New Roman"/>
          <w:i/>
          <w:iCs/>
          <w:sz w:val="24"/>
          <w:szCs w:val="24"/>
          <w:lang w:val="en-US"/>
        </w:rPr>
      </w:pPr>
      <w:bookmarkStart w:id="21" w:name="_Hlk195119205"/>
      <w:bookmarkEnd w:id="20"/>
      <w:r w:rsidRPr="005E7E07">
        <w:rPr>
          <w:rFonts w:ascii="Times New Roman" w:hAnsi="Times New Roman" w:cs="Times New Roman"/>
          <w:i/>
          <w:iCs/>
          <w:sz w:val="24"/>
          <w:szCs w:val="24"/>
          <w:lang w:val="en-US"/>
        </w:rPr>
        <w:t>Phonological similarity (syllabic length) between SW2 and the blend in the two</w:t>
      </w:r>
      <w:r w:rsidR="002F0D75">
        <w:rPr>
          <w:rFonts w:ascii="Times New Roman" w:hAnsi="Times New Roman" w:cs="Times New Roman"/>
          <w:i/>
          <w:iCs/>
          <w:sz w:val="24"/>
          <w:szCs w:val="24"/>
          <w:lang w:val="en-US"/>
        </w:rPr>
        <w:t xml:space="preserve"> </w:t>
      </w:r>
      <w:r w:rsidRPr="005E7E07">
        <w:rPr>
          <w:rFonts w:ascii="Times New Roman" w:hAnsi="Times New Roman" w:cs="Times New Roman"/>
          <w:i/>
          <w:iCs/>
          <w:sz w:val="24"/>
          <w:szCs w:val="24"/>
          <w:lang w:val="en-US"/>
        </w:rPr>
        <w:t xml:space="preserve">samples </w:t>
      </w:r>
      <w:bookmarkEnd w:id="21"/>
    </w:p>
    <w:p w14:paraId="7EE6FAA5" w14:textId="67C6BE10" w:rsidR="00F6719D" w:rsidRPr="00F6719D" w:rsidRDefault="00F6719D" w:rsidP="00F6719D">
      <w:pPr>
        <w:spacing w:after="0" w:line="240" w:lineRule="auto"/>
        <w:jc w:val="both"/>
        <w:rPr>
          <w:rFonts w:ascii="Times New Roman" w:hAnsi="Times New Roman" w:cs="Times New Roman"/>
          <w:sz w:val="24"/>
          <w:szCs w:val="24"/>
          <w:lang w:val="en-US"/>
        </w:rPr>
      </w:pPr>
      <w:r w:rsidRPr="00F6719D">
        <w:rPr>
          <w:rFonts w:ascii="Times New Roman" w:hAnsi="Times New Roman" w:cs="Times New Roman"/>
          <w:sz w:val="24"/>
          <w:szCs w:val="24"/>
          <w:lang w:val="en-US"/>
        </w:rPr>
        <w:t>This subsection examines the relationship between the syllabic length of</w:t>
      </w:r>
      <w:r w:rsidR="006F674B">
        <w:rPr>
          <w:rFonts w:ascii="Times New Roman" w:hAnsi="Times New Roman" w:cs="Times New Roman"/>
          <w:sz w:val="24"/>
          <w:szCs w:val="24"/>
          <w:lang w:val="en-US"/>
        </w:rPr>
        <w:t xml:space="preserve"> </w:t>
      </w:r>
      <w:r w:rsidRPr="00F6719D">
        <w:rPr>
          <w:rFonts w:ascii="Times New Roman" w:hAnsi="Times New Roman" w:cs="Times New Roman"/>
          <w:sz w:val="24"/>
          <w:szCs w:val="24"/>
          <w:lang w:val="en-US"/>
        </w:rPr>
        <w:t xml:space="preserve">SW2 and the resulting blend in both </w:t>
      </w:r>
      <w:r w:rsidR="005F399D">
        <w:rPr>
          <w:rFonts w:ascii="Times New Roman" w:hAnsi="Times New Roman" w:cs="Times New Roman"/>
          <w:sz w:val="24"/>
          <w:szCs w:val="24"/>
          <w:lang w:val="en-US"/>
        </w:rPr>
        <w:t>samples</w:t>
      </w:r>
      <w:r w:rsidRPr="00F6719D">
        <w:rPr>
          <w:rFonts w:ascii="Times New Roman" w:hAnsi="Times New Roman" w:cs="Times New Roman"/>
          <w:sz w:val="24"/>
          <w:szCs w:val="24"/>
          <w:lang w:val="en-US"/>
        </w:rPr>
        <w:t xml:space="preserve">. Specifically, it </w:t>
      </w:r>
      <w:r w:rsidR="00112573">
        <w:rPr>
          <w:rFonts w:ascii="Times New Roman" w:hAnsi="Times New Roman" w:cs="Times New Roman"/>
          <w:sz w:val="24"/>
          <w:szCs w:val="24"/>
          <w:lang w:val="en-US"/>
        </w:rPr>
        <w:t>aims to determine</w:t>
      </w:r>
      <w:r w:rsidRPr="00F6719D">
        <w:rPr>
          <w:rFonts w:ascii="Times New Roman" w:hAnsi="Times New Roman" w:cs="Times New Roman"/>
          <w:sz w:val="24"/>
          <w:szCs w:val="24"/>
          <w:lang w:val="en-US"/>
        </w:rPr>
        <w:t xml:space="preserve"> whether </w:t>
      </w:r>
      <w:r w:rsidR="00AD23C0">
        <w:rPr>
          <w:rFonts w:ascii="Times New Roman" w:hAnsi="Times New Roman" w:cs="Times New Roman"/>
          <w:sz w:val="24"/>
          <w:szCs w:val="24"/>
          <w:lang w:val="en-US"/>
        </w:rPr>
        <w:t xml:space="preserve">the </w:t>
      </w:r>
      <w:r w:rsidRPr="00F6719D">
        <w:rPr>
          <w:rFonts w:ascii="Times New Roman" w:hAnsi="Times New Roman" w:cs="Times New Roman"/>
          <w:sz w:val="24"/>
          <w:szCs w:val="24"/>
          <w:lang w:val="en-US"/>
        </w:rPr>
        <w:t>blend tend</w:t>
      </w:r>
      <w:r w:rsidR="00AD23C0">
        <w:rPr>
          <w:rFonts w:ascii="Times New Roman" w:hAnsi="Times New Roman" w:cs="Times New Roman"/>
          <w:sz w:val="24"/>
          <w:szCs w:val="24"/>
          <w:lang w:val="en-US"/>
        </w:rPr>
        <w:t>s</w:t>
      </w:r>
      <w:r w:rsidRPr="00F6719D">
        <w:rPr>
          <w:rFonts w:ascii="Times New Roman" w:hAnsi="Times New Roman" w:cs="Times New Roman"/>
          <w:sz w:val="24"/>
          <w:szCs w:val="24"/>
          <w:lang w:val="en-US"/>
        </w:rPr>
        <w:t xml:space="preserve"> to be shorter than, equal in length to, or longer than SW2, and whether this distribution differs between commercial names and newspaper blends.</w:t>
      </w:r>
    </w:p>
    <w:p w14:paraId="16370196" w14:textId="6907BBAE" w:rsidR="00F6719D" w:rsidRDefault="00F6719D" w:rsidP="005900A9">
      <w:pPr>
        <w:spacing w:after="0" w:line="240" w:lineRule="auto"/>
        <w:ind w:firstLine="708"/>
        <w:jc w:val="both"/>
        <w:rPr>
          <w:rFonts w:ascii="Times New Roman" w:hAnsi="Times New Roman" w:cs="Times New Roman"/>
          <w:sz w:val="24"/>
          <w:szCs w:val="24"/>
          <w:lang w:val="en-US"/>
        </w:rPr>
      </w:pPr>
      <w:r w:rsidRPr="00F6719D">
        <w:rPr>
          <w:rFonts w:ascii="Times New Roman" w:hAnsi="Times New Roman" w:cs="Times New Roman"/>
          <w:sz w:val="24"/>
          <w:szCs w:val="24"/>
          <w:lang w:val="en-US"/>
        </w:rPr>
        <w:t xml:space="preserve">As shown in Table </w:t>
      </w:r>
      <w:r w:rsidR="005900A9">
        <w:rPr>
          <w:rFonts w:ascii="Times New Roman" w:hAnsi="Times New Roman" w:cs="Times New Roman"/>
          <w:sz w:val="24"/>
          <w:szCs w:val="24"/>
          <w:lang w:val="en-US"/>
        </w:rPr>
        <w:t>12</w:t>
      </w:r>
      <w:r w:rsidRPr="00F6719D">
        <w:rPr>
          <w:rFonts w:ascii="Times New Roman" w:hAnsi="Times New Roman" w:cs="Times New Roman"/>
          <w:sz w:val="24"/>
          <w:szCs w:val="24"/>
          <w:lang w:val="en-US"/>
        </w:rPr>
        <w:t xml:space="preserve">, blends that are equal in syllabic length to SW2 are the most frequent type in both </w:t>
      </w:r>
      <w:r w:rsidR="00B25CDB">
        <w:rPr>
          <w:rFonts w:ascii="Times New Roman" w:hAnsi="Times New Roman" w:cs="Times New Roman"/>
          <w:sz w:val="24"/>
          <w:szCs w:val="24"/>
          <w:lang w:val="en-US"/>
        </w:rPr>
        <w:t>samples</w:t>
      </w:r>
      <w:r w:rsidRPr="00F6719D">
        <w:rPr>
          <w:rFonts w:ascii="Times New Roman" w:hAnsi="Times New Roman" w:cs="Times New Roman"/>
          <w:sz w:val="24"/>
          <w:szCs w:val="24"/>
          <w:lang w:val="en-US"/>
        </w:rPr>
        <w:t xml:space="preserve">. This tendency is particularly strong in the newspaper sample, where 69 out of 100 blends match the syllable </w:t>
      </w:r>
      <w:r w:rsidR="00DF7A80">
        <w:rPr>
          <w:rFonts w:ascii="Times New Roman" w:hAnsi="Times New Roman" w:cs="Times New Roman"/>
          <w:sz w:val="24"/>
          <w:szCs w:val="24"/>
          <w:lang w:val="en-US"/>
        </w:rPr>
        <w:t>number</w:t>
      </w:r>
      <w:r w:rsidRPr="00F6719D">
        <w:rPr>
          <w:rFonts w:ascii="Times New Roman" w:hAnsi="Times New Roman" w:cs="Times New Roman"/>
          <w:sz w:val="24"/>
          <w:szCs w:val="24"/>
          <w:lang w:val="en-US"/>
        </w:rPr>
        <w:t xml:space="preserve"> of SW2. In the commercial name sample, the majority is less pronounced (51/100), but still notable. </w:t>
      </w:r>
    </w:p>
    <w:p w14:paraId="697E3B66" w14:textId="77777777" w:rsidR="00F272B8" w:rsidRDefault="00F272B8" w:rsidP="00F272B8">
      <w:pPr>
        <w:spacing w:after="0" w:line="240" w:lineRule="auto"/>
        <w:jc w:val="both"/>
        <w:rPr>
          <w:rFonts w:ascii="Times New Roman" w:hAnsi="Times New Roman" w:cs="Times New Roman"/>
          <w:sz w:val="24"/>
          <w:szCs w:val="24"/>
          <w:lang w:val="en-US"/>
        </w:rPr>
      </w:pPr>
    </w:p>
    <w:p w14:paraId="2AB99664" w14:textId="110B900E" w:rsidR="00F272B8" w:rsidRPr="006B63CB" w:rsidRDefault="00F272B8" w:rsidP="00F272B8">
      <w:pPr>
        <w:spacing w:after="0" w:line="240" w:lineRule="auto"/>
        <w:jc w:val="center"/>
        <w:rPr>
          <w:rFonts w:ascii="Times New Roman" w:hAnsi="Times New Roman" w:cs="Times New Roman"/>
          <w:sz w:val="24"/>
          <w:szCs w:val="24"/>
          <w:lang w:val="en-US"/>
        </w:rPr>
      </w:pPr>
      <w:r w:rsidRPr="003B2A2A">
        <w:rPr>
          <w:rFonts w:ascii="Times New Roman" w:hAnsi="Times New Roman" w:cs="Times New Roman"/>
          <w:sz w:val="24"/>
          <w:szCs w:val="24"/>
          <w:lang w:val="en-US"/>
        </w:rPr>
        <w:t xml:space="preserve">Table </w:t>
      </w:r>
      <w:r w:rsidR="005900A9">
        <w:rPr>
          <w:rFonts w:ascii="Times New Roman" w:hAnsi="Times New Roman" w:cs="Times New Roman"/>
          <w:sz w:val="24"/>
          <w:szCs w:val="24"/>
          <w:lang w:val="en-US"/>
        </w:rPr>
        <w:t>12</w:t>
      </w:r>
      <w:r w:rsidR="00236A81">
        <w:rPr>
          <w:rFonts w:ascii="Times New Roman" w:hAnsi="Times New Roman" w:cs="Times New Roman"/>
          <w:sz w:val="24"/>
          <w:szCs w:val="24"/>
          <w:lang w:val="en-US"/>
        </w:rPr>
        <w:t>:</w:t>
      </w:r>
      <w:r w:rsidRPr="003B2A2A">
        <w:rPr>
          <w:rFonts w:ascii="Times New Roman" w:hAnsi="Times New Roman" w:cs="Times New Roman"/>
          <w:sz w:val="24"/>
          <w:szCs w:val="24"/>
          <w:lang w:val="en-US"/>
        </w:rPr>
        <w:t xml:space="preserve"> Frequency distributions of blends based on the relation between the syllabic length of SW2 and the blend in the two samples</w:t>
      </w:r>
    </w:p>
    <w:tbl>
      <w:tblPr>
        <w:tblStyle w:val="Obyajntabuka2"/>
        <w:tblW w:w="0" w:type="auto"/>
        <w:tblLook w:val="04A0" w:firstRow="1" w:lastRow="0" w:firstColumn="1" w:lastColumn="0" w:noHBand="0" w:noVBand="1"/>
      </w:tblPr>
      <w:tblGrid>
        <w:gridCol w:w="2256"/>
        <w:gridCol w:w="2256"/>
        <w:gridCol w:w="2257"/>
        <w:gridCol w:w="2257"/>
      </w:tblGrid>
      <w:tr w:rsidR="00F272B8" w:rsidRPr="003B2A2A" w14:paraId="78E9E064" w14:textId="77777777" w:rsidTr="009816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CCB481B" w14:textId="77777777" w:rsidR="00F272B8" w:rsidRPr="003B2A2A" w:rsidRDefault="00F272B8" w:rsidP="00981635">
            <w:pPr>
              <w:jc w:val="center"/>
              <w:rPr>
                <w:rFonts w:ascii="Times New Roman" w:hAnsi="Times New Roman" w:cs="Times New Roman"/>
                <w:sz w:val="24"/>
                <w:szCs w:val="24"/>
                <w:lang w:val="en-US"/>
              </w:rPr>
            </w:pPr>
          </w:p>
        </w:tc>
        <w:tc>
          <w:tcPr>
            <w:tcW w:w="2265" w:type="dxa"/>
          </w:tcPr>
          <w:p w14:paraId="0D99FC1E" w14:textId="77777777" w:rsidR="00F272B8" w:rsidRPr="003B2A2A" w:rsidRDefault="00F272B8"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highlight w:val="red"/>
                <w:lang w:val="en-US"/>
              </w:rPr>
            </w:pPr>
            <w:r w:rsidRPr="003B2A2A">
              <w:rPr>
                <w:rFonts w:ascii="Times New Roman" w:hAnsi="Times New Roman" w:cs="Times New Roman"/>
                <w:b w:val="0"/>
                <w:bCs w:val="0"/>
                <w:sz w:val="24"/>
                <w:szCs w:val="24"/>
                <w:lang w:val="en-US"/>
              </w:rPr>
              <w:t>SW2&lt;blend</w:t>
            </w:r>
          </w:p>
        </w:tc>
        <w:tc>
          <w:tcPr>
            <w:tcW w:w="2266" w:type="dxa"/>
          </w:tcPr>
          <w:p w14:paraId="6769C93D" w14:textId="77777777" w:rsidR="00F272B8" w:rsidRPr="003B2A2A" w:rsidRDefault="00F272B8"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3B2A2A">
              <w:rPr>
                <w:rFonts w:ascii="Times New Roman" w:hAnsi="Times New Roman" w:cs="Times New Roman"/>
                <w:b w:val="0"/>
                <w:bCs w:val="0"/>
                <w:sz w:val="24"/>
                <w:szCs w:val="24"/>
                <w:lang w:val="en-US"/>
              </w:rPr>
              <w:t>SW2=blend</w:t>
            </w:r>
          </w:p>
        </w:tc>
        <w:tc>
          <w:tcPr>
            <w:tcW w:w="2266" w:type="dxa"/>
          </w:tcPr>
          <w:p w14:paraId="605A07CB" w14:textId="77777777" w:rsidR="00F272B8" w:rsidRPr="003B2A2A" w:rsidRDefault="00F272B8"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highlight w:val="red"/>
                <w:lang w:val="en-US"/>
              </w:rPr>
            </w:pPr>
            <w:r w:rsidRPr="003B2A2A">
              <w:rPr>
                <w:rFonts w:ascii="Times New Roman" w:hAnsi="Times New Roman" w:cs="Times New Roman"/>
                <w:b w:val="0"/>
                <w:bCs w:val="0"/>
                <w:sz w:val="24"/>
                <w:szCs w:val="24"/>
                <w:lang w:val="en-US"/>
              </w:rPr>
              <w:t xml:space="preserve">SW2&gt;blend </w:t>
            </w:r>
          </w:p>
        </w:tc>
      </w:tr>
      <w:tr w:rsidR="00F272B8" w:rsidRPr="003B2A2A" w14:paraId="0E89AD56"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F5260E0" w14:textId="7200B5C6" w:rsidR="00F272B8" w:rsidRPr="003B2A2A" w:rsidRDefault="004B61DF" w:rsidP="00981635">
            <w:pPr>
              <w:jc w:val="center"/>
              <w:rPr>
                <w:rFonts w:ascii="Times New Roman" w:hAnsi="Times New Roman" w:cs="Times New Roman"/>
                <w:b w:val="0"/>
                <w:bCs w:val="0"/>
                <w:sz w:val="24"/>
                <w:szCs w:val="24"/>
                <w:lang w:val="en-US"/>
              </w:rPr>
            </w:pPr>
            <w:r>
              <w:rPr>
                <w:rFonts w:ascii="Times New Roman" w:hAnsi="Times New Roman" w:cs="Times New Roman"/>
                <w:b w:val="0"/>
                <w:bCs w:val="0"/>
                <w:sz w:val="24"/>
                <w:szCs w:val="24"/>
              </w:rPr>
              <w:t>C</w:t>
            </w:r>
            <w:r w:rsidR="00F272B8" w:rsidRPr="003B2A2A">
              <w:rPr>
                <w:rFonts w:ascii="Times New Roman" w:hAnsi="Times New Roman" w:cs="Times New Roman"/>
                <w:b w:val="0"/>
                <w:bCs w:val="0"/>
                <w:sz w:val="24"/>
                <w:szCs w:val="24"/>
              </w:rPr>
              <w:t>ommercial names</w:t>
            </w:r>
          </w:p>
        </w:tc>
        <w:tc>
          <w:tcPr>
            <w:tcW w:w="2265" w:type="dxa"/>
          </w:tcPr>
          <w:p w14:paraId="565B57A7" w14:textId="77777777" w:rsidR="00F272B8" w:rsidRPr="003B2A2A" w:rsidRDefault="00F272B8"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3B2A2A">
              <w:rPr>
                <w:rFonts w:ascii="Times New Roman" w:hAnsi="Times New Roman" w:cs="Times New Roman"/>
                <w:sz w:val="24"/>
                <w:szCs w:val="24"/>
                <w:lang w:val="en-US"/>
              </w:rPr>
              <w:t>44</w:t>
            </w:r>
          </w:p>
        </w:tc>
        <w:tc>
          <w:tcPr>
            <w:tcW w:w="2266" w:type="dxa"/>
          </w:tcPr>
          <w:p w14:paraId="093E7930" w14:textId="77777777" w:rsidR="00F272B8" w:rsidRPr="003B2A2A" w:rsidRDefault="00F272B8"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3B2A2A">
              <w:rPr>
                <w:rFonts w:ascii="Times New Roman" w:hAnsi="Times New Roman" w:cs="Times New Roman"/>
                <w:sz w:val="24"/>
                <w:szCs w:val="24"/>
                <w:lang w:val="en-US"/>
              </w:rPr>
              <w:t>51</w:t>
            </w:r>
          </w:p>
        </w:tc>
        <w:tc>
          <w:tcPr>
            <w:tcW w:w="2266" w:type="dxa"/>
          </w:tcPr>
          <w:p w14:paraId="3CBBDFE8" w14:textId="77777777" w:rsidR="00F272B8" w:rsidRPr="003B2A2A" w:rsidRDefault="00F272B8"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3B2A2A">
              <w:rPr>
                <w:rFonts w:ascii="Times New Roman" w:hAnsi="Times New Roman" w:cs="Times New Roman"/>
                <w:sz w:val="24"/>
                <w:szCs w:val="24"/>
                <w:lang w:val="en-US"/>
              </w:rPr>
              <w:t>5</w:t>
            </w:r>
          </w:p>
        </w:tc>
      </w:tr>
      <w:tr w:rsidR="00F272B8" w:rsidRPr="003B2A2A" w14:paraId="60477C74" w14:textId="77777777" w:rsidTr="00981635">
        <w:tc>
          <w:tcPr>
            <w:cnfStyle w:val="001000000000" w:firstRow="0" w:lastRow="0" w:firstColumn="1" w:lastColumn="0" w:oddVBand="0" w:evenVBand="0" w:oddHBand="0" w:evenHBand="0" w:firstRowFirstColumn="0" w:firstRowLastColumn="0" w:lastRowFirstColumn="0" w:lastRowLastColumn="0"/>
            <w:tcW w:w="2265" w:type="dxa"/>
          </w:tcPr>
          <w:p w14:paraId="52CB7EDA" w14:textId="5E1C3335" w:rsidR="00F272B8" w:rsidRPr="003B2A2A" w:rsidRDefault="004B61DF" w:rsidP="00981635">
            <w:pPr>
              <w:jc w:val="center"/>
              <w:rPr>
                <w:rFonts w:ascii="Times New Roman" w:hAnsi="Times New Roman" w:cs="Times New Roman"/>
                <w:b w:val="0"/>
                <w:bCs w:val="0"/>
                <w:sz w:val="24"/>
                <w:szCs w:val="24"/>
                <w:lang w:val="en-US"/>
              </w:rPr>
            </w:pPr>
            <w:r>
              <w:rPr>
                <w:rFonts w:ascii="Times New Roman" w:hAnsi="Times New Roman" w:cs="Times New Roman"/>
                <w:b w:val="0"/>
                <w:bCs w:val="0"/>
                <w:sz w:val="24"/>
                <w:szCs w:val="24"/>
              </w:rPr>
              <w:t>N</w:t>
            </w:r>
            <w:r w:rsidR="00F272B8" w:rsidRPr="003B2A2A">
              <w:rPr>
                <w:rFonts w:ascii="Times New Roman" w:hAnsi="Times New Roman" w:cs="Times New Roman"/>
                <w:b w:val="0"/>
                <w:bCs w:val="0"/>
                <w:sz w:val="24"/>
                <w:szCs w:val="24"/>
              </w:rPr>
              <w:t>ewspapers</w:t>
            </w:r>
          </w:p>
        </w:tc>
        <w:tc>
          <w:tcPr>
            <w:tcW w:w="2265" w:type="dxa"/>
          </w:tcPr>
          <w:p w14:paraId="63CE5D64" w14:textId="77777777" w:rsidR="00F272B8" w:rsidRPr="003B2A2A" w:rsidRDefault="00F272B8"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2A2A">
              <w:rPr>
                <w:rFonts w:ascii="Times New Roman" w:hAnsi="Times New Roman" w:cs="Times New Roman"/>
                <w:sz w:val="24"/>
                <w:szCs w:val="24"/>
                <w:lang w:val="en-US"/>
              </w:rPr>
              <w:t>30</w:t>
            </w:r>
          </w:p>
        </w:tc>
        <w:tc>
          <w:tcPr>
            <w:tcW w:w="2266" w:type="dxa"/>
          </w:tcPr>
          <w:p w14:paraId="7EE1AA41" w14:textId="77777777" w:rsidR="00F272B8" w:rsidRPr="003B2A2A" w:rsidRDefault="00F272B8"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2A2A">
              <w:rPr>
                <w:rFonts w:ascii="Times New Roman" w:hAnsi="Times New Roman" w:cs="Times New Roman"/>
                <w:sz w:val="24"/>
                <w:szCs w:val="24"/>
                <w:lang w:val="en-US"/>
              </w:rPr>
              <w:t>69</w:t>
            </w:r>
          </w:p>
        </w:tc>
        <w:tc>
          <w:tcPr>
            <w:tcW w:w="2266" w:type="dxa"/>
          </w:tcPr>
          <w:p w14:paraId="324D7327" w14:textId="77777777" w:rsidR="00F272B8" w:rsidRPr="003B2A2A" w:rsidRDefault="00F272B8"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2A2A">
              <w:rPr>
                <w:rFonts w:ascii="Times New Roman" w:hAnsi="Times New Roman" w:cs="Times New Roman"/>
                <w:sz w:val="24"/>
                <w:szCs w:val="24"/>
                <w:lang w:val="en-US"/>
              </w:rPr>
              <w:t>1</w:t>
            </w:r>
          </w:p>
        </w:tc>
      </w:tr>
    </w:tbl>
    <w:p w14:paraId="317E4D73" w14:textId="77777777" w:rsidR="00F272B8" w:rsidRDefault="00F272B8" w:rsidP="00F272B8">
      <w:pPr>
        <w:spacing w:after="0" w:line="240" w:lineRule="auto"/>
        <w:rPr>
          <w:rFonts w:ascii="Times New Roman" w:hAnsi="Times New Roman" w:cs="Times New Roman"/>
          <w:sz w:val="24"/>
          <w:szCs w:val="24"/>
          <w:lang w:val="en-US"/>
        </w:rPr>
      </w:pPr>
    </w:p>
    <w:p w14:paraId="6B27A1ED" w14:textId="2796334A" w:rsidR="00F6719D" w:rsidRDefault="00F6719D" w:rsidP="009374F6">
      <w:pPr>
        <w:spacing w:after="0" w:line="240" w:lineRule="auto"/>
        <w:jc w:val="both"/>
        <w:rPr>
          <w:rFonts w:ascii="Times New Roman" w:hAnsi="Times New Roman" w:cs="Times New Roman"/>
          <w:sz w:val="24"/>
          <w:szCs w:val="24"/>
          <w:lang w:val="en-US"/>
        </w:rPr>
      </w:pPr>
      <w:r w:rsidRPr="00F6719D">
        <w:rPr>
          <w:rFonts w:ascii="Times New Roman" w:hAnsi="Times New Roman" w:cs="Times New Roman"/>
          <w:sz w:val="24"/>
          <w:szCs w:val="24"/>
          <w:lang w:val="en-US"/>
        </w:rPr>
        <w:lastRenderedPageBreak/>
        <w:t xml:space="preserve">To test whether these distributions are statistically significant, </w:t>
      </w:r>
      <w:r w:rsidR="002065B4">
        <w:rPr>
          <w:rFonts w:ascii="Times New Roman" w:hAnsi="Times New Roman" w:cs="Times New Roman"/>
          <w:sz w:val="24"/>
          <w:szCs w:val="24"/>
          <w:lang w:val="en-US"/>
        </w:rPr>
        <w:t>the</w:t>
      </w:r>
      <w:r w:rsidRPr="00F6719D">
        <w:rPr>
          <w:rFonts w:ascii="Times New Roman" w:hAnsi="Times New Roman" w:cs="Times New Roman"/>
          <w:sz w:val="24"/>
          <w:szCs w:val="24"/>
          <w:lang w:val="en-US"/>
        </w:rPr>
        <w:t xml:space="preserve"> Chi-square test for goodness-of-fit was </w:t>
      </w:r>
      <w:r w:rsidR="00AD3B4C">
        <w:rPr>
          <w:rFonts w:ascii="Times New Roman" w:hAnsi="Times New Roman" w:cs="Times New Roman"/>
          <w:sz w:val="24"/>
          <w:szCs w:val="24"/>
          <w:lang w:val="en-US"/>
        </w:rPr>
        <w:t>performed</w:t>
      </w:r>
      <w:r w:rsidRPr="00F6719D">
        <w:rPr>
          <w:rFonts w:ascii="Times New Roman" w:hAnsi="Times New Roman" w:cs="Times New Roman"/>
          <w:sz w:val="24"/>
          <w:szCs w:val="24"/>
          <w:lang w:val="en-US"/>
        </w:rPr>
        <w:t xml:space="preserve"> for each sample (</w:t>
      </w:r>
      <w:r w:rsidRPr="005900A9">
        <w:rPr>
          <w:rFonts w:ascii="Times New Roman" w:hAnsi="Times New Roman" w:cs="Times New Roman"/>
          <w:sz w:val="24"/>
          <w:szCs w:val="24"/>
          <w:lang w:val="en-US"/>
        </w:rPr>
        <w:t xml:space="preserve">Table </w:t>
      </w:r>
      <w:r w:rsidR="005900A9">
        <w:rPr>
          <w:rFonts w:ascii="Times New Roman" w:hAnsi="Times New Roman" w:cs="Times New Roman"/>
          <w:sz w:val="24"/>
          <w:szCs w:val="24"/>
          <w:lang w:val="en-US"/>
        </w:rPr>
        <w:t>13</w:t>
      </w:r>
      <w:r w:rsidRPr="00F6719D">
        <w:rPr>
          <w:rFonts w:ascii="Times New Roman" w:hAnsi="Times New Roman" w:cs="Times New Roman"/>
          <w:sz w:val="24"/>
          <w:szCs w:val="24"/>
          <w:lang w:val="en-US"/>
        </w:rPr>
        <w:t xml:space="preserve">). </w:t>
      </w:r>
      <w:r w:rsidR="00132427" w:rsidRPr="00132427">
        <w:rPr>
          <w:rFonts w:ascii="Times New Roman" w:hAnsi="Times New Roman" w:cs="Times New Roman"/>
          <w:sz w:val="24"/>
          <w:szCs w:val="24"/>
          <w:lang w:val="en-US"/>
        </w:rPr>
        <w:t>The null hypothesis assume</w:t>
      </w:r>
      <w:r w:rsidR="0007733E">
        <w:rPr>
          <w:rFonts w:ascii="Times New Roman" w:hAnsi="Times New Roman" w:cs="Times New Roman"/>
          <w:sz w:val="24"/>
          <w:szCs w:val="24"/>
          <w:lang w:val="en-US"/>
        </w:rPr>
        <w:t>s</w:t>
      </w:r>
      <w:r w:rsidR="00132427" w:rsidRPr="00132427">
        <w:rPr>
          <w:rFonts w:ascii="Times New Roman" w:hAnsi="Times New Roman" w:cs="Times New Roman"/>
          <w:sz w:val="24"/>
          <w:szCs w:val="24"/>
          <w:lang w:val="en-US"/>
        </w:rPr>
        <w:t xml:space="preserve"> that the three categories are equally distributed, while the alternative hypothesis assume</w:t>
      </w:r>
      <w:r w:rsidR="0007733E">
        <w:rPr>
          <w:rFonts w:ascii="Times New Roman" w:hAnsi="Times New Roman" w:cs="Times New Roman"/>
          <w:sz w:val="24"/>
          <w:szCs w:val="24"/>
          <w:lang w:val="en-US"/>
        </w:rPr>
        <w:t>s</w:t>
      </w:r>
      <w:r w:rsidR="00132427" w:rsidRPr="00132427">
        <w:rPr>
          <w:rFonts w:ascii="Times New Roman" w:hAnsi="Times New Roman" w:cs="Times New Roman"/>
          <w:sz w:val="24"/>
          <w:szCs w:val="24"/>
          <w:lang w:val="en-US"/>
        </w:rPr>
        <w:t xml:space="preserve"> unequal distribution. </w:t>
      </w:r>
      <w:r w:rsidRPr="00F6719D">
        <w:rPr>
          <w:rFonts w:ascii="Times New Roman" w:hAnsi="Times New Roman" w:cs="Times New Roman"/>
          <w:sz w:val="24"/>
          <w:szCs w:val="24"/>
          <w:lang w:val="en-US"/>
        </w:rPr>
        <w:t xml:space="preserve">In both </w:t>
      </w:r>
      <w:r w:rsidR="0007733E">
        <w:rPr>
          <w:rFonts w:ascii="Times New Roman" w:hAnsi="Times New Roman" w:cs="Times New Roman"/>
          <w:sz w:val="24"/>
          <w:szCs w:val="24"/>
          <w:lang w:val="en-US"/>
        </w:rPr>
        <w:t>samples</w:t>
      </w:r>
      <w:r w:rsidRPr="00F6719D">
        <w:rPr>
          <w:rFonts w:ascii="Times New Roman" w:hAnsi="Times New Roman" w:cs="Times New Roman"/>
          <w:sz w:val="24"/>
          <w:szCs w:val="24"/>
          <w:lang w:val="en-US"/>
        </w:rPr>
        <w:t>, the test revealed significant deviations from a uniform distribution across the three categories. For commercial names, χ² = 36.86 (</w:t>
      </w:r>
      <w:r w:rsidRPr="00FA15C0">
        <w:rPr>
          <w:rFonts w:ascii="Times New Roman" w:hAnsi="Times New Roman" w:cs="Times New Roman"/>
          <w:i/>
          <w:iCs/>
          <w:sz w:val="24"/>
          <w:szCs w:val="24"/>
          <w:lang w:val="en-US"/>
        </w:rPr>
        <w:t>p</w:t>
      </w:r>
      <w:r w:rsidRPr="00F6719D">
        <w:rPr>
          <w:rFonts w:ascii="Times New Roman" w:hAnsi="Times New Roman" w:cs="Times New Roman"/>
          <w:sz w:val="24"/>
          <w:szCs w:val="24"/>
          <w:lang w:val="en-US"/>
        </w:rPr>
        <w:t xml:space="preserve"> &lt; </w:t>
      </w:r>
      <w:r w:rsidR="00FA15C0">
        <w:rPr>
          <w:rFonts w:ascii="Times New Roman" w:hAnsi="Times New Roman" w:cs="Times New Roman"/>
          <w:sz w:val="24"/>
          <w:szCs w:val="24"/>
          <w:lang w:val="en-US"/>
        </w:rPr>
        <w:t>0</w:t>
      </w:r>
      <w:r w:rsidRPr="00F6719D">
        <w:rPr>
          <w:rFonts w:ascii="Times New Roman" w:hAnsi="Times New Roman" w:cs="Times New Roman"/>
          <w:sz w:val="24"/>
          <w:szCs w:val="24"/>
          <w:lang w:val="en-US"/>
        </w:rPr>
        <w:t>.001), with a large effect size (Cramér’s V = 0.61). For newspaper blends, the</w:t>
      </w:r>
      <w:r w:rsidR="00446B57" w:rsidRPr="00446B57">
        <w:rPr>
          <w:rFonts w:ascii="Times New Roman" w:hAnsi="Times New Roman" w:cs="Times New Roman"/>
          <w:sz w:val="24"/>
          <w:szCs w:val="24"/>
          <w:lang w:val="en-US"/>
        </w:rPr>
        <w:t xml:space="preserve"> results were even more pronounced</w:t>
      </w:r>
      <w:r w:rsidRPr="00F6719D">
        <w:rPr>
          <w:rFonts w:ascii="Times New Roman" w:hAnsi="Times New Roman" w:cs="Times New Roman"/>
          <w:sz w:val="24"/>
          <w:szCs w:val="24"/>
          <w:lang w:val="en-US"/>
        </w:rPr>
        <w:t>: χ² = 69.86 (</w:t>
      </w:r>
      <w:r w:rsidRPr="00FA15C0">
        <w:rPr>
          <w:rFonts w:ascii="Times New Roman" w:hAnsi="Times New Roman" w:cs="Times New Roman"/>
          <w:i/>
          <w:iCs/>
          <w:sz w:val="24"/>
          <w:szCs w:val="24"/>
          <w:lang w:val="en-US"/>
        </w:rPr>
        <w:t>p</w:t>
      </w:r>
      <w:r w:rsidRPr="00F6719D">
        <w:rPr>
          <w:rFonts w:ascii="Times New Roman" w:hAnsi="Times New Roman" w:cs="Times New Roman"/>
          <w:sz w:val="24"/>
          <w:szCs w:val="24"/>
          <w:lang w:val="en-US"/>
        </w:rPr>
        <w:t xml:space="preserve"> &lt; </w:t>
      </w:r>
      <w:r w:rsidR="00FA15C0">
        <w:rPr>
          <w:rFonts w:ascii="Times New Roman" w:hAnsi="Times New Roman" w:cs="Times New Roman"/>
          <w:sz w:val="24"/>
          <w:szCs w:val="24"/>
          <w:lang w:val="en-US"/>
        </w:rPr>
        <w:t>0</w:t>
      </w:r>
      <w:r w:rsidRPr="00F6719D">
        <w:rPr>
          <w:rFonts w:ascii="Times New Roman" w:hAnsi="Times New Roman" w:cs="Times New Roman"/>
          <w:sz w:val="24"/>
          <w:szCs w:val="24"/>
          <w:lang w:val="en-US"/>
        </w:rPr>
        <w:t>.001), with a very large effect (Cramér’s V = 0.84).</w:t>
      </w:r>
      <w:r w:rsidR="00132427" w:rsidRPr="00132427">
        <w:t xml:space="preserve"> </w:t>
      </w:r>
      <w:r w:rsidR="00132427" w:rsidRPr="00132427">
        <w:rPr>
          <w:rFonts w:ascii="Times New Roman" w:hAnsi="Times New Roman" w:cs="Times New Roman"/>
          <w:sz w:val="24"/>
          <w:szCs w:val="24"/>
          <w:lang w:val="en-US"/>
        </w:rPr>
        <w:t>Therefore, we reject the null hypothesis which states that the three SW</w:t>
      </w:r>
      <w:r w:rsidR="00132427">
        <w:rPr>
          <w:rFonts w:ascii="Times New Roman" w:hAnsi="Times New Roman" w:cs="Times New Roman"/>
          <w:sz w:val="24"/>
          <w:szCs w:val="24"/>
          <w:lang w:val="en-US"/>
        </w:rPr>
        <w:t>2</w:t>
      </w:r>
      <w:r w:rsidR="00132427" w:rsidRPr="00132427">
        <w:rPr>
          <w:rFonts w:ascii="Times New Roman" w:hAnsi="Times New Roman" w:cs="Times New Roman"/>
          <w:sz w:val="24"/>
          <w:szCs w:val="24"/>
          <w:lang w:val="en-US"/>
        </w:rPr>
        <w:t xml:space="preserve">–blend length relationships occur with equal frequency. Instead, blends most frequently match the syllabic length of SW2 </w:t>
      </w:r>
      <w:r w:rsidR="00132427">
        <w:rPr>
          <w:rFonts w:ascii="Times New Roman" w:hAnsi="Times New Roman" w:cs="Times New Roman"/>
          <w:sz w:val="24"/>
          <w:szCs w:val="24"/>
          <w:lang w:val="en-US"/>
        </w:rPr>
        <w:t>–</w:t>
      </w:r>
      <w:r w:rsidR="00132427" w:rsidRPr="00132427">
        <w:rPr>
          <w:rFonts w:ascii="Times New Roman" w:hAnsi="Times New Roman" w:cs="Times New Roman"/>
          <w:sz w:val="24"/>
          <w:szCs w:val="24"/>
          <w:lang w:val="en-US"/>
        </w:rPr>
        <w:t xml:space="preserve"> especially in newspaper blends, where this pattern appears in 69% of </w:t>
      </w:r>
      <w:r w:rsidR="00132427">
        <w:rPr>
          <w:rFonts w:ascii="Times New Roman" w:hAnsi="Times New Roman" w:cs="Times New Roman"/>
          <w:sz w:val="24"/>
          <w:szCs w:val="24"/>
          <w:lang w:val="en-US"/>
        </w:rPr>
        <w:t>examples</w:t>
      </w:r>
      <w:r w:rsidR="00132427" w:rsidRPr="00132427">
        <w:rPr>
          <w:rFonts w:ascii="Times New Roman" w:hAnsi="Times New Roman" w:cs="Times New Roman"/>
          <w:sz w:val="24"/>
          <w:szCs w:val="24"/>
          <w:lang w:val="en-US"/>
        </w:rPr>
        <w:t xml:space="preserve">. The SW2=blend category is also the most common in commercial names (51 </w:t>
      </w:r>
      <w:r w:rsidR="00132427">
        <w:rPr>
          <w:rFonts w:ascii="Times New Roman" w:hAnsi="Times New Roman" w:cs="Times New Roman"/>
          <w:sz w:val="24"/>
          <w:szCs w:val="24"/>
          <w:lang w:val="en-US"/>
        </w:rPr>
        <w:t>examples</w:t>
      </w:r>
      <w:r w:rsidR="00132427" w:rsidRPr="00132427">
        <w:rPr>
          <w:rFonts w:ascii="Times New Roman" w:hAnsi="Times New Roman" w:cs="Times New Roman"/>
          <w:sz w:val="24"/>
          <w:szCs w:val="24"/>
          <w:lang w:val="en-US"/>
        </w:rPr>
        <w:t xml:space="preserve">), though the difference is less pronounced. </w:t>
      </w:r>
      <w:r w:rsidR="00132427">
        <w:rPr>
          <w:rFonts w:ascii="Times New Roman" w:hAnsi="Times New Roman" w:cs="Times New Roman"/>
          <w:sz w:val="24"/>
          <w:szCs w:val="24"/>
          <w:lang w:val="en-US"/>
        </w:rPr>
        <w:t>Examples where b</w:t>
      </w:r>
      <w:r w:rsidR="00132427" w:rsidRPr="00132427">
        <w:rPr>
          <w:rFonts w:ascii="Times New Roman" w:hAnsi="Times New Roman" w:cs="Times New Roman"/>
          <w:sz w:val="24"/>
          <w:szCs w:val="24"/>
          <w:lang w:val="en-US"/>
        </w:rPr>
        <w:t xml:space="preserve">lends </w:t>
      </w:r>
      <w:r w:rsidR="00132427">
        <w:rPr>
          <w:rFonts w:ascii="Times New Roman" w:hAnsi="Times New Roman" w:cs="Times New Roman"/>
          <w:sz w:val="24"/>
          <w:szCs w:val="24"/>
          <w:lang w:val="en-US"/>
        </w:rPr>
        <w:t xml:space="preserve">are </w:t>
      </w:r>
      <w:r w:rsidR="00132427" w:rsidRPr="00132427">
        <w:rPr>
          <w:rFonts w:ascii="Times New Roman" w:hAnsi="Times New Roman" w:cs="Times New Roman"/>
          <w:sz w:val="24"/>
          <w:szCs w:val="24"/>
          <w:lang w:val="en-US"/>
        </w:rPr>
        <w:t xml:space="preserve">longer than SW2 (SW2&lt;blend) are also relatively common, particularly in commercial names (44 cases), while blends shorter than SW2 are rare across both </w:t>
      </w:r>
      <w:r w:rsidR="00B13E84">
        <w:rPr>
          <w:rFonts w:ascii="Times New Roman" w:hAnsi="Times New Roman" w:cs="Times New Roman"/>
          <w:sz w:val="24"/>
          <w:szCs w:val="24"/>
          <w:lang w:val="en-US"/>
        </w:rPr>
        <w:t>samples</w:t>
      </w:r>
      <w:r w:rsidR="00132427" w:rsidRPr="00132427">
        <w:rPr>
          <w:rFonts w:ascii="Times New Roman" w:hAnsi="Times New Roman" w:cs="Times New Roman"/>
          <w:sz w:val="24"/>
          <w:szCs w:val="24"/>
          <w:lang w:val="en-US"/>
        </w:rPr>
        <w:t>.</w:t>
      </w:r>
    </w:p>
    <w:p w14:paraId="19FEE602" w14:textId="12791A70" w:rsidR="00F6719D" w:rsidRDefault="00F6719D" w:rsidP="00F272B8">
      <w:pPr>
        <w:spacing w:after="0" w:line="240" w:lineRule="auto"/>
        <w:jc w:val="both"/>
        <w:rPr>
          <w:rFonts w:ascii="Times New Roman" w:hAnsi="Times New Roman" w:cs="Times New Roman"/>
          <w:sz w:val="24"/>
          <w:szCs w:val="24"/>
          <w:highlight w:val="red"/>
          <w:lang w:val="en-US"/>
        </w:rPr>
      </w:pPr>
    </w:p>
    <w:p w14:paraId="4AF7F368" w14:textId="3639A266" w:rsidR="00F6719D" w:rsidRDefault="00F6719D" w:rsidP="00F6719D">
      <w:pPr>
        <w:spacing w:after="0" w:line="240" w:lineRule="auto"/>
        <w:jc w:val="center"/>
        <w:rPr>
          <w:rFonts w:ascii="Times New Roman" w:hAnsi="Times New Roman" w:cs="Times New Roman"/>
          <w:sz w:val="24"/>
          <w:szCs w:val="24"/>
          <w:highlight w:val="red"/>
          <w:lang w:val="en-US"/>
        </w:rPr>
      </w:pPr>
      <w:r w:rsidRPr="005900A9">
        <w:rPr>
          <w:rFonts w:ascii="Times New Roman" w:hAnsi="Times New Roman" w:cs="Times New Roman"/>
          <w:sz w:val="24"/>
          <w:szCs w:val="24"/>
          <w:lang w:val="en-US"/>
        </w:rPr>
        <w:t xml:space="preserve">Table </w:t>
      </w:r>
      <w:r w:rsidR="005900A9" w:rsidRPr="005900A9">
        <w:rPr>
          <w:rFonts w:ascii="Times New Roman" w:hAnsi="Times New Roman" w:cs="Times New Roman"/>
          <w:sz w:val="24"/>
          <w:szCs w:val="24"/>
          <w:lang w:val="en-US"/>
        </w:rPr>
        <w:t>13</w:t>
      </w:r>
      <w:r w:rsidRPr="005900A9">
        <w:rPr>
          <w:rFonts w:ascii="Times New Roman" w:hAnsi="Times New Roman" w:cs="Times New Roman"/>
          <w:sz w:val="24"/>
          <w:szCs w:val="24"/>
          <w:lang w:val="en-US"/>
        </w:rPr>
        <w:t>:</w:t>
      </w:r>
      <w:r w:rsidRPr="00F6719D">
        <w:rPr>
          <w:rFonts w:ascii="Times New Roman" w:hAnsi="Times New Roman" w:cs="Times New Roman"/>
          <w:sz w:val="24"/>
          <w:szCs w:val="24"/>
          <w:lang w:val="en-US"/>
        </w:rPr>
        <w:t xml:space="preserve"> </w:t>
      </w:r>
      <w:r w:rsidR="00EE7B72">
        <w:rPr>
          <w:rFonts w:ascii="Times New Roman" w:hAnsi="Times New Roman" w:cs="Times New Roman"/>
          <w:sz w:val="24"/>
          <w:szCs w:val="24"/>
          <w:lang w:val="en-US"/>
        </w:rPr>
        <w:t xml:space="preserve">The </w:t>
      </w:r>
      <w:r w:rsidRPr="00F6719D">
        <w:rPr>
          <w:rFonts w:ascii="Times New Roman" w:hAnsi="Times New Roman" w:cs="Times New Roman"/>
          <w:sz w:val="24"/>
          <w:szCs w:val="24"/>
          <w:lang w:val="en-US"/>
        </w:rPr>
        <w:t>Chi-square test results and effect sizes</w:t>
      </w:r>
    </w:p>
    <w:tbl>
      <w:tblPr>
        <w:tblStyle w:val="Obyajntabuka2"/>
        <w:tblW w:w="0" w:type="auto"/>
        <w:jc w:val="center"/>
        <w:tblLook w:val="04A0" w:firstRow="1" w:lastRow="0" w:firstColumn="1" w:lastColumn="0" w:noHBand="0" w:noVBand="1"/>
      </w:tblPr>
      <w:tblGrid>
        <w:gridCol w:w="1502"/>
        <w:gridCol w:w="1502"/>
        <w:gridCol w:w="1503"/>
        <w:gridCol w:w="1503"/>
        <w:gridCol w:w="1503"/>
        <w:gridCol w:w="1509"/>
      </w:tblGrid>
      <w:tr w:rsidR="00F6719D" w:rsidRPr="00E7203D" w14:paraId="001118AE" w14:textId="77777777" w:rsidTr="00815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2" w:type="dxa"/>
          </w:tcPr>
          <w:p w14:paraId="38EFE6BF" w14:textId="2C7A80B5" w:rsidR="00F6719D" w:rsidRPr="00E7203D" w:rsidRDefault="00F6719D" w:rsidP="00981635">
            <w:pPr>
              <w:spacing w:line="240" w:lineRule="auto"/>
              <w:jc w:val="both"/>
              <w:rPr>
                <w:rFonts w:ascii="Times New Roman" w:hAnsi="Times New Roman" w:cs="Times New Roman"/>
                <w:b w:val="0"/>
                <w:bCs w:val="0"/>
                <w:sz w:val="24"/>
                <w:szCs w:val="24"/>
                <w:lang w:val="en-US"/>
              </w:rPr>
            </w:pPr>
          </w:p>
        </w:tc>
        <w:tc>
          <w:tcPr>
            <w:tcW w:w="1502" w:type="dxa"/>
          </w:tcPr>
          <w:p w14:paraId="6673F0D2" w14:textId="77777777" w:rsidR="00F6719D" w:rsidRPr="00E7203D" w:rsidRDefault="00F6719D" w:rsidP="0098163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E7203D">
              <w:rPr>
                <w:rFonts w:ascii="Times New Roman" w:hAnsi="Times New Roman" w:cs="Times New Roman"/>
                <w:b w:val="0"/>
                <w:bCs w:val="0"/>
                <w:sz w:val="24"/>
                <w:szCs w:val="24"/>
                <w:lang w:val="en-US"/>
              </w:rPr>
              <w:t>χ²</w:t>
            </w:r>
          </w:p>
        </w:tc>
        <w:tc>
          <w:tcPr>
            <w:tcW w:w="1503" w:type="dxa"/>
          </w:tcPr>
          <w:p w14:paraId="08EA946A" w14:textId="77777777" w:rsidR="00F6719D" w:rsidRPr="00E7203D" w:rsidRDefault="00F6719D" w:rsidP="0098163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E7203D">
              <w:rPr>
                <w:rFonts w:ascii="Times New Roman" w:hAnsi="Times New Roman" w:cs="Times New Roman"/>
                <w:b w:val="0"/>
                <w:bCs w:val="0"/>
                <w:sz w:val="24"/>
                <w:szCs w:val="24"/>
                <w:lang w:val="en-US"/>
              </w:rPr>
              <w:t>df</w:t>
            </w:r>
          </w:p>
        </w:tc>
        <w:tc>
          <w:tcPr>
            <w:tcW w:w="1503" w:type="dxa"/>
          </w:tcPr>
          <w:p w14:paraId="2A4C5E1B" w14:textId="77777777" w:rsidR="00F6719D" w:rsidRPr="00E7203D" w:rsidRDefault="00F6719D" w:rsidP="0098163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E7203D">
              <w:rPr>
                <w:rFonts w:ascii="Times New Roman" w:hAnsi="Times New Roman" w:cs="Times New Roman"/>
                <w:b w:val="0"/>
                <w:bCs w:val="0"/>
                <w:i/>
                <w:iCs/>
                <w:sz w:val="24"/>
                <w:szCs w:val="24"/>
                <w:lang w:val="en-US"/>
              </w:rPr>
              <w:t>p-</w:t>
            </w:r>
            <w:r w:rsidRPr="00E7203D">
              <w:rPr>
                <w:rFonts w:ascii="Times New Roman" w:hAnsi="Times New Roman" w:cs="Times New Roman"/>
                <w:b w:val="0"/>
                <w:bCs w:val="0"/>
                <w:sz w:val="24"/>
                <w:szCs w:val="24"/>
                <w:lang w:val="en-US"/>
              </w:rPr>
              <w:t>value</w:t>
            </w:r>
          </w:p>
        </w:tc>
        <w:tc>
          <w:tcPr>
            <w:tcW w:w="1503" w:type="dxa"/>
          </w:tcPr>
          <w:p w14:paraId="4EC3031B" w14:textId="77777777" w:rsidR="00F6719D" w:rsidRPr="00E7203D" w:rsidRDefault="00F6719D" w:rsidP="0098163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E7203D">
              <w:rPr>
                <w:rFonts w:ascii="Times New Roman" w:hAnsi="Times New Roman" w:cs="Times New Roman"/>
                <w:b w:val="0"/>
                <w:bCs w:val="0"/>
                <w:sz w:val="24"/>
                <w:szCs w:val="24"/>
                <w:lang w:val="en-US"/>
              </w:rPr>
              <w:t>Cramér’s V</w:t>
            </w:r>
          </w:p>
        </w:tc>
        <w:tc>
          <w:tcPr>
            <w:tcW w:w="1509" w:type="dxa"/>
          </w:tcPr>
          <w:p w14:paraId="2A5AFFB9" w14:textId="606F7C5B" w:rsidR="00F6719D" w:rsidRPr="00E7203D" w:rsidRDefault="005900A9" w:rsidP="0098163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 xml:space="preserve">Effect size </w:t>
            </w:r>
            <w:r w:rsidR="00F6719D">
              <w:rPr>
                <w:rFonts w:ascii="Times New Roman" w:hAnsi="Times New Roman" w:cs="Times New Roman"/>
                <w:b w:val="0"/>
                <w:bCs w:val="0"/>
                <w:sz w:val="24"/>
                <w:szCs w:val="24"/>
                <w:lang w:val="en-US"/>
              </w:rPr>
              <w:t>i</w:t>
            </w:r>
            <w:r w:rsidR="00F6719D" w:rsidRPr="00E7203D">
              <w:rPr>
                <w:rFonts w:ascii="Times New Roman" w:hAnsi="Times New Roman" w:cs="Times New Roman"/>
                <w:b w:val="0"/>
                <w:bCs w:val="0"/>
                <w:sz w:val="24"/>
                <w:szCs w:val="24"/>
                <w:lang w:val="en-US"/>
              </w:rPr>
              <w:t>nterpretation</w:t>
            </w:r>
          </w:p>
        </w:tc>
      </w:tr>
      <w:tr w:rsidR="00F6719D" w:rsidRPr="00E7203D" w14:paraId="635FA3B0" w14:textId="77777777" w:rsidTr="00815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2" w:type="dxa"/>
          </w:tcPr>
          <w:p w14:paraId="2AEC6EBB" w14:textId="3E126230" w:rsidR="00F6719D" w:rsidRPr="00E7203D" w:rsidRDefault="005900A9" w:rsidP="00981635">
            <w:pPr>
              <w:spacing w:line="240" w:lineRule="auto"/>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C</w:t>
            </w:r>
            <w:r w:rsidR="00F6719D" w:rsidRPr="00E7203D">
              <w:rPr>
                <w:rFonts w:ascii="Times New Roman" w:hAnsi="Times New Roman" w:cs="Times New Roman"/>
                <w:b w:val="0"/>
                <w:bCs w:val="0"/>
                <w:sz w:val="24"/>
                <w:szCs w:val="24"/>
                <w:lang w:val="en-US"/>
              </w:rPr>
              <w:t>ommercial names</w:t>
            </w:r>
          </w:p>
        </w:tc>
        <w:tc>
          <w:tcPr>
            <w:tcW w:w="1502" w:type="dxa"/>
          </w:tcPr>
          <w:p w14:paraId="4B60B328" w14:textId="28CAFBCC" w:rsidR="00F6719D" w:rsidRPr="00E7203D" w:rsidRDefault="00F6719D" w:rsidP="009816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36.86</w:t>
            </w:r>
          </w:p>
        </w:tc>
        <w:tc>
          <w:tcPr>
            <w:tcW w:w="1503" w:type="dxa"/>
          </w:tcPr>
          <w:p w14:paraId="57C5E7FC" w14:textId="77777777" w:rsidR="00F6719D" w:rsidRPr="00E7203D" w:rsidRDefault="00F6719D" w:rsidP="009816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503" w:type="dxa"/>
          </w:tcPr>
          <w:p w14:paraId="5E61A24F" w14:textId="033B3D5B" w:rsidR="00F6719D" w:rsidRPr="00E7203D" w:rsidRDefault="00F6719D" w:rsidP="009816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6719D">
              <w:rPr>
                <w:rFonts w:ascii="Times New Roman" w:hAnsi="Times New Roman" w:cs="Times New Roman"/>
                <w:sz w:val="24"/>
                <w:szCs w:val="24"/>
                <w:lang w:val="en-US"/>
              </w:rPr>
              <w:t>9.91e-09</w:t>
            </w:r>
          </w:p>
        </w:tc>
        <w:tc>
          <w:tcPr>
            <w:tcW w:w="1503" w:type="dxa"/>
          </w:tcPr>
          <w:p w14:paraId="629CA2E3" w14:textId="5829C897" w:rsidR="00F6719D" w:rsidRPr="00E7203D" w:rsidRDefault="00F6719D" w:rsidP="009816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0.61</w:t>
            </w:r>
          </w:p>
        </w:tc>
        <w:tc>
          <w:tcPr>
            <w:tcW w:w="1509" w:type="dxa"/>
          </w:tcPr>
          <w:p w14:paraId="2E21D7C6" w14:textId="6E4D3A13" w:rsidR="00F6719D" w:rsidRPr="00E7203D" w:rsidRDefault="005900A9" w:rsidP="009816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L</w:t>
            </w:r>
            <w:r w:rsidR="00F6719D">
              <w:rPr>
                <w:rFonts w:ascii="Times New Roman" w:hAnsi="Times New Roman" w:cs="Times New Roman"/>
                <w:sz w:val="24"/>
                <w:szCs w:val="24"/>
                <w:lang w:val="en-US"/>
              </w:rPr>
              <w:t>arge effect</w:t>
            </w:r>
          </w:p>
        </w:tc>
      </w:tr>
      <w:tr w:rsidR="00F6719D" w:rsidRPr="00E7203D" w14:paraId="62488091" w14:textId="77777777" w:rsidTr="00815F14">
        <w:trPr>
          <w:jc w:val="center"/>
        </w:trPr>
        <w:tc>
          <w:tcPr>
            <w:cnfStyle w:val="001000000000" w:firstRow="0" w:lastRow="0" w:firstColumn="1" w:lastColumn="0" w:oddVBand="0" w:evenVBand="0" w:oddHBand="0" w:evenHBand="0" w:firstRowFirstColumn="0" w:firstRowLastColumn="0" w:lastRowFirstColumn="0" w:lastRowLastColumn="0"/>
            <w:tcW w:w="1502" w:type="dxa"/>
          </w:tcPr>
          <w:p w14:paraId="67179231" w14:textId="575A4B82" w:rsidR="00F6719D" w:rsidRPr="00E7203D" w:rsidRDefault="005900A9" w:rsidP="00981635">
            <w:pPr>
              <w:spacing w:line="240" w:lineRule="auto"/>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N</w:t>
            </w:r>
            <w:r w:rsidR="00F6719D" w:rsidRPr="00E7203D">
              <w:rPr>
                <w:rFonts w:ascii="Times New Roman" w:hAnsi="Times New Roman" w:cs="Times New Roman"/>
                <w:b w:val="0"/>
                <w:bCs w:val="0"/>
                <w:sz w:val="24"/>
                <w:szCs w:val="24"/>
                <w:lang w:val="en-US"/>
              </w:rPr>
              <w:t>ewspaper blends</w:t>
            </w:r>
          </w:p>
        </w:tc>
        <w:tc>
          <w:tcPr>
            <w:tcW w:w="1502" w:type="dxa"/>
          </w:tcPr>
          <w:p w14:paraId="0E505A4A" w14:textId="4E9685D3" w:rsidR="00F6719D" w:rsidRPr="00E7203D" w:rsidRDefault="00F6719D" w:rsidP="009816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69.86</w:t>
            </w:r>
          </w:p>
        </w:tc>
        <w:tc>
          <w:tcPr>
            <w:tcW w:w="1503" w:type="dxa"/>
          </w:tcPr>
          <w:p w14:paraId="3BA47F5B" w14:textId="77777777" w:rsidR="00F6719D" w:rsidRPr="00E7203D" w:rsidRDefault="00F6719D" w:rsidP="009816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503" w:type="dxa"/>
          </w:tcPr>
          <w:p w14:paraId="30B6A1EC" w14:textId="21963B04" w:rsidR="00F6719D" w:rsidRPr="00E7203D" w:rsidRDefault="00F6719D" w:rsidP="009816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6719D">
              <w:rPr>
                <w:rFonts w:ascii="Times New Roman" w:hAnsi="Times New Roman" w:cs="Times New Roman"/>
                <w:sz w:val="24"/>
                <w:szCs w:val="24"/>
                <w:lang w:val="en-US"/>
              </w:rPr>
              <w:t>6.76e-16</w:t>
            </w:r>
          </w:p>
        </w:tc>
        <w:tc>
          <w:tcPr>
            <w:tcW w:w="1503" w:type="dxa"/>
          </w:tcPr>
          <w:p w14:paraId="696EA8BC" w14:textId="34D64B3F" w:rsidR="00F6719D" w:rsidRPr="00E7203D" w:rsidRDefault="00F6719D" w:rsidP="009816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0.84</w:t>
            </w:r>
          </w:p>
        </w:tc>
        <w:tc>
          <w:tcPr>
            <w:tcW w:w="1509" w:type="dxa"/>
          </w:tcPr>
          <w:p w14:paraId="554C1182" w14:textId="2D1BAC64" w:rsidR="00F6719D" w:rsidRPr="00E7203D" w:rsidRDefault="005900A9" w:rsidP="009816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V</w:t>
            </w:r>
            <w:r w:rsidR="00F6719D">
              <w:rPr>
                <w:rFonts w:ascii="Times New Roman" w:hAnsi="Times New Roman" w:cs="Times New Roman"/>
                <w:sz w:val="24"/>
                <w:szCs w:val="24"/>
                <w:lang w:val="en-US"/>
              </w:rPr>
              <w:t>ery large effect</w:t>
            </w:r>
          </w:p>
        </w:tc>
      </w:tr>
    </w:tbl>
    <w:p w14:paraId="6ABBD4F9" w14:textId="77777777" w:rsidR="00132427" w:rsidRDefault="00132427" w:rsidP="00815F14">
      <w:pPr>
        <w:spacing w:after="0" w:line="240" w:lineRule="auto"/>
        <w:jc w:val="both"/>
        <w:rPr>
          <w:rFonts w:ascii="Times New Roman" w:hAnsi="Times New Roman" w:cs="Times New Roman"/>
          <w:sz w:val="24"/>
          <w:szCs w:val="24"/>
          <w:lang w:val="en-US"/>
        </w:rPr>
      </w:pPr>
    </w:p>
    <w:p w14:paraId="2BDA70DC" w14:textId="57CFEE4B" w:rsidR="00815F14" w:rsidRDefault="00815F14" w:rsidP="009374F6">
      <w:pPr>
        <w:spacing w:after="0" w:line="240" w:lineRule="auto"/>
        <w:jc w:val="both"/>
        <w:rPr>
          <w:rFonts w:ascii="Times New Roman" w:hAnsi="Times New Roman" w:cs="Times New Roman"/>
          <w:sz w:val="24"/>
          <w:szCs w:val="24"/>
          <w:lang w:val="en-US"/>
        </w:rPr>
      </w:pPr>
      <w:r w:rsidRPr="00815F14">
        <w:rPr>
          <w:rFonts w:ascii="Times New Roman" w:hAnsi="Times New Roman" w:cs="Times New Roman"/>
          <w:sz w:val="24"/>
          <w:szCs w:val="24"/>
          <w:lang w:val="en-US"/>
        </w:rPr>
        <w:t>To understand which categories contributed most to the overall significance, standardized residuals were examined. For commercial names, all three categories significantly deviated from the expected values (SW2&lt;</w:t>
      </w:r>
      <w:r>
        <w:rPr>
          <w:rFonts w:ascii="Times New Roman" w:hAnsi="Times New Roman" w:cs="Times New Roman"/>
          <w:sz w:val="24"/>
          <w:szCs w:val="24"/>
          <w:lang w:val="en-US"/>
        </w:rPr>
        <w:t>b</w:t>
      </w:r>
      <w:r w:rsidRPr="00815F14">
        <w:rPr>
          <w:rFonts w:ascii="Times New Roman" w:hAnsi="Times New Roman" w:cs="Times New Roman"/>
          <w:sz w:val="24"/>
          <w:szCs w:val="24"/>
          <w:lang w:val="en-US"/>
        </w:rPr>
        <w:t>lend: z = 2.26; SW2=</w:t>
      </w:r>
      <w:r>
        <w:rPr>
          <w:rFonts w:ascii="Times New Roman" w:hAnsi="Times New Roman" w:cs="Times New Roman"/>
          <w:sz w:val="24"/>
          <w:szCs w:val="24"/>
          <w:lang w:val="en-US"/>
        </w:rPr>
        <w:t>b</w:t>
      </w:r>
      <w:r w:rsidRPr="00815F14">
        <w:rPr>
          <w:rFonts w:ascii="Times New Roman" w:hAnsi="Times New Roman" w:cs="Times New Roman"/>
          <w:sz w:val="24"/>
          <w:szCs w:val="24"/>
          <w:lang w:val="en-US"/>
        </w:rPr>
        <w:t>lend: z = 3.75; SW2&gt;</w:t>
      </w:r>
      <w:r>
        <w:rPr>
          <w:rFonts w:ascii="Times New Roman" w:hAnsi="Times New Roman" w:cs="Times New Roman"/>
          <w:sz w:val="24"/>
          <w:szCs w:val="24"/>
          <w:lang w:val="en-US"/>
        </w:rPr>
        <w:t>b</w:t>
      </w:r>
      <w:r w:rsidRPr="00815F14">
        <w:rPr>
          <w:rFonts w:ascii="Times New Roman" w:hAnsi="Times New Roman" w:cs="Times New Roman"/>
          <w:sz w:val="24"/>
          <w:szCs w:val="24"/>
          <w:lang w:val="en-US"/>
        </w:rPr>
        <w:t>lend: z = -6.01), suggesting that blends are more frequently the same length as SW2 than would be expected by chance. In newspaper blends, only two categories showed significant deviation (SW2=</w:t>
      </w:r>
      <w:r>
        <w:rPr>
          <w:rFonts w:ascii="Times New Roman" w:hAnsi="Times New Roman" w:cs="Times New Roman"/>
          <w:sz w:val="24"/>
          <w:szCs w:val="24"/>
          <w:lang w:val="en-US"/>
        </w:rPr>
        <w:t>b</w:t>
      </w:r>
      <w:r w:rsidRPr="00815F14">
        <w:rPr>
          <w:rFonts w:ascii="Times New Roman" w:hAnsi="Times New Roman" w:cs="Times New Roman"/>
          <w:sz w:val="24"/>
          <w:szCs w:val="24"/>
          <w:lang w:val="en-US"/>
        </w:rPr>
        <w:t>lend: z = 7.57; SW2&gt;</w:t>
      </w:r>
      <w:r>
        <w:rPr>
          <w:rFonts w:ascii="Times New Roman" w:hAnsi="Times New Roman" w:cs="Times New Roman"/>
          <w:sz w:val="24"/>
          <w:szCs w:val="24"/>
          <w:lang w:val="en-US"/>
        </w:rPr>
        <w:t>b</w:t>
      </w:r>
      <w:r w:rsidRPr="00815F14">
        <w:rPr>
          <w:rFonts w:ascii="Times New Roman" w:hAnsi="Times New Roman" w:cs="Times New Roman"/>
          <w:sz w:val="24"/>
          <w:szCs w:val="24"/>
          <w:lang w:val="en-US"/>
        </w:rPr>
        <w:t>lend: z = -6.86), with no meaningful deviation in the category SW2&lt;</w:t>
      </w:r>
      <w:r>
        <w:rPr>
          <w:rFonts w:ascii="Times New Roman" w:hAnsi="Times New Roman" w:cs="Times New Roman"/>
          <w:sz w:val="24"/>
          <w:szCs w:val="24"/>
          <w:lang w:val="en-US"/>
        </w:rPr>
        <w:t>b</w:t>
      </w:r>
      <w:r w:rsidRPr="00815F14">
        <w:rPr>
          <w:rFonts w:ascii="Times New Roman" w:hAnsi="Times New Roman" w:cs="Times New Roman"/>
          <w:sz w:val="24"/>
          <w:szCs w:val="24"/>
          <w:lang w:val="en-US"/>
        </w:rPr>
        <w:t>lend (z = -0.71). This confirms a strong tendency in newspapers for blends to match SW2 in length.</w:t>
      </w:r>
    </w:p>
    <w:p w14:paraId="5B51FFC6" w14:textId="2AD9F461" w:rsidR="00F6719D" w:rsidRPr="00815F14" w:rsidRDefault="00815F14" w:rsidP="00815F14">
      <w:pPr>
        <w:spacing w:after="0" w:line="240" w:lineRule="auto"/>
        <w:ind w:firstLine="708"/>
        <w:jc w:val="both"/>
        <w:rPr>
          <w:rFonts w:ascii="Times New Roman" w:hAnsi="Times New Roman" w:cs="Times New Roman"/>
          <w:sz w:val="24"/>
          <w:szCs w:val="24"/>
          <w:lang w:val="en-US"/>
        </w:rPr>
      </w:pPr>
      <w:r w:rsidRPr="00815F14">
        <w:rPr>
          <w:rFonts w:ascii="Times New Roman" w:hAnsi="Times New Roman" w:cs="Times New Roman"/>
          <w:sz w:val="24"/>
          <w:szCs w:val="24"/>
          <w:lang w:val="en-US"/>
        </w:rPr>
        <w:t xml:space="preserve">These results are in line with previous findings by Gries (2004a: 425; 2004c: 664), </w:t>
      </w:r>
      <w:r w:rsidR="00E758EA" w:rsidRPr="00E758EA">
        <w:rPr>
          <w:rFonts w:ascii="Times New Roman" w:hAnsi="Times New Roman" w:cs="Times New Roman"/>
          <w:sz w:val="24"/>
          <w:szCs w:val="24"/>
          <w:lang w:val="en-US"/>
        </w:rPr>
        <w:t>who, in his studies of intentional English blends,</w:t>
      </w:r>
      <w:r w:rsidR="00E758EA">
        <w:rPr>
          <w:rFonts w:ascii="Times New Roman" w:hAnsi="Times New Roman" w:cs="Times New Roman"/>
          <w:sz w:val="24"/>
          <w:szCs w:val="24"/>
          <w:lang w:val="en-US"/>
        </w:rPr>
        <w:t xml:space="preserve"> </w:t>
      </w:r>
      <w:r w:rsidRPr="00815F14">
        <w:rPr>
          <w:rFonts w:ascii="Times New Roman" w:hAnsi="Times New Roman" w:cs="Times New Roman"/>
          <w:sz w:val="24"/>
          <w:szCs w:val="24"/>
          <w:lang w:val="en-US"/>
        </w:rPr>
        <w:t>noted a “significant tendency to blend source words such that the length of the blend corresponds to that of SW2”</w:t>
      </w:r>
      <w:r w:rsidR="00E758EA">
        <w:rPr>
          <w:rFonts w:ascii="Times New Roman" w:hAnsi="Times New Roman" w:cs="Times New Roman"/>
          <w:sz w:val="24"/>
          <w:szCs w:val="24"/>
          <w:lang w:val="en-US"/>
        </w:rPr>
        <w:t>.</w:t>
      </w:r>
      <w:r w:rsidRPr="00815F14">
        <w:rPr>
          <w:rFonts w:ascii="Times New Roman" w:hAnsi="Times New Roman" w:cs="Times New Roman"/>
          <w:sz w:val="24"/>
          <w:szCs w:val="24"/>
          <w:lang w:val="en-US"/>
        </w:rPr>
        <w:t xml:space="preserve"> The current data reinforce this conclusion for both commercial and </w:t>
      </w:r>
      <w:r w:rsidR="003007AD">
        <w:rPr>
          <w:rFonts w:ascii="Times New Roman" w:hAnsi="Times New Roman" w:cs="Times New Roman"/>
          <w:sz w:val="24"/>
          <w:szCs w:val="24"/>
          <w:lang w:val="en-US"/>
        </w:rPr>
        <w:t>newspaper</w:t>
      </w:r>
      <w:r w:rsidRPr="00815F14">
        <w:rPr>
          <w:rFonts w:ascii="Times New Roman" w:hAnsi="Times New Roman" w:cs="Times New Roman"/>
          <w:sz w:val="24"/>
          <w:szCs w:val="24"/>
          <w:lang w:val="en-US"/>
        </w:rPr>
        <w:t xml:space="preserve"> blends, but suggest that the preference is stronger in newspapers.</w:t>
      </w:r>
    </w:p>
    <w:p w14:paraId="38E6E07E" w14:textId="77777777" w:rsidR="00F272B8" w:rsidRDefault="00F272B8" w:rsidP="00F272B8">
      <w:pPr>
        <w:spacing w:after="0" w:line="240" w:lineRule="auto"/>
        <w:jc w:val="both"/>
        <w:rPr>
          <w:rFonts w:ascii="Times New Roman" w:hAnsi="Times New Roman" w:cs="Times New Roman"/>
          <w:sz w:val="24"/>
          <w:szCs w:val="24"/>
          <w:lang w:val="en-US"/>
        </w:rPr>
      </w:pPr>
    </w:p>
    <w:p w14:paraId="0C3F14CC" w14:textId="77777777" w:rsidR="00F272B8" w:rsidRPr="00370A28" w:rsidRDefault="00F272B8" w:rsidP="00F272B8">
      <w:pPr>
        <w:spacing w:after="0" w:line="240" w:lineRule="auto"/>
        <w:jc w:val="both"/>
        <w:rPr>
          <w:rFonts w:ascii="Times New Roman" w:hAnsi="Times New Roman" w:cs="Times New Roman"/>
          <w:i/>
          <w:iCs/>
          <w:sz w:val="24"/>
          <w:szCs w:val="24"/>
          <w:lang w:val="en-US"/>
        </w:rPr>
      </w:pPr>
      <w:r w:rsidRPr="002B2D03">
        <w:rPr>
          <w:rFonts w:ascii="Times New Roman" w:hAnsi="Times New Roman" w:cs="Times New Roman"/>
          <w:sz w:val="24"/>
          <w:szCs w:val="24"/>
          <w:lang w:val="en-US"/>
        </w:rPr>
        <w:t>4.3.4</w:t>
      </w:r>
      <w:r w:rsidRPr="00370A28">
        <w:rPr>
          <w:rFonts w:ascii="Times New Roman" w:hAnsi="Times New Roman" w:cs="Times New Roman"/>
          <w:i/>
          <w:iCs/>
          <w:sz w:val="24"/>
          <w:szCs w:val="24"/>
          <w:lang w:val="en-US"/>
        </w:rPr>
        <w:t xml:space="preserve"> Phonological similarity (stress pattern) between the source words as well as between the individual source words and the blend in the two samples</w:t>
      </w:r>
    </w:p>
    <w:p w14:paraId="70FF63E5" w14:textId="671B517C" w:rsidR="00A47E37" w:rsidRDefault="00A47E37" w:rsidP="00F272B8">
      <w:pPr>
        <w:spacing w:after="0" w:line="240" w:lineRule="auto"/>
        <w:jc w:val="both"/>
        <w:rPr>
          <w:rFonts w:ascii="Times New Roman" w:hAnsi="Times New Roman" w:cs="Times New Roman"/>
          <w:sz w:val="24"/>
          <w:szCs w:val="24"/>
          <w:lang w:val="en-US"/>
        </w:rPr>
      </w:pPr>
      <w:r w:rsidRPr="00A47E37">
        <w:rPr>
          <w:rFonts w:ascii="Times New Roman" w:hAnsi="Times New Roman" w:cs="Times New Roman"/>
          <w:sz w:val="24"/>
          <w:szCs w:val="24"/>
          <w:lang w:val="en-US"/>
        </w:rPr>
        <w:t xml:space="preserve">This subsection investigates </w:t>
      </w:r>
      <w:r w:rsidR="008D654B" w:rsidRPr="008D654B">
        <w:rPr>
          <w:rFonts w:ascii="Times New Roman" w:hAnsi="Times New Roman" w:cs="Times New Roman"/>
          <w:sz w:val="24"/>
          <w:szCs w:val="24"/>
          <w:lang w:val="en-US"/>
        </w:rPr>
        <w:t xml:space="preserve">the similarity between the </w:t>
      </w:r>
      <w:r w:rsidR="008D654B">
        <w:rPr>
          <w:rFonts w:ascii="Times New Roman" w:hAnsi="Times New Roman" w:cs="Times New Roman"/>
          <w:sz w:val="24"/>
          <w:szCs w:val="24"/>
          <w:lang w:val="en-US"/>
        </w:rPr>
        <w:t xml:space="preserve">primary </w:t>
      </w:r>
      <w:r w:rsidR="008D654B" w:rsidRPr="008D654B">
        <w:rPr>
          <w:rFonts w:ascii="Times New Roman" w:hAnsi="Times New Roman" w:cs="Times New Roman"/>
          <w:sz w:val="24"/>
          <w:szCs w:val="24"/>
          <w:lang w:val="en-US"/>
        </w:rPr>
        <w:t>stress patterns of the equisyllabic source words, as well as between the equisyllabic source words and the blend in the two samples</w:t>
      </w:r>
      <w:r w:rsidRPr="00A47E37">
        <w:rPr>
          <w:rFonts w:ascii="Times New Roman" w:hAnsi="Times New Roman" w:cs="Times New Roman"/>
          <w:sz w:val="24"/>
          <w:szCs w:val="24"/>
          <w:lang w:val="en-US"/>
        </w:rPr>
        <w:t xml:space="preserve">. </w:t>
      </w:r>
      <w:r w:rsidRPr="005900A9">
        <w:rPr>
          <w:rFonts w:ascii="Times New Roman" w:hAnsi="Times New Roman" w:cs="Times New Roman"/>
          <w:sz w:val="24"/>
          <w:szCs w:val="24"/>
          <w:lang w:val="en-US"/>
        </w:rPr>
        <w:t>Table 1</w:t>
      </w:r>
      <w:r w:rsidR="005900A9" w:rsidRPr="005900A9">
        <w:rPr>
          <w:rFonts w:ascii="Times New Roman" w:hAnsi="Times New Roman" w:cs="Times New Roman"/>
          <w:sz w:val="24"/>
          <w:szCs w:val="24"/>
          <w:lang w:val="en-US"/>
        </w:rPr>
        <w:t>4</w:t>
      </w:r>
      <w:r w:rsidRPr="00A47E37">
        <w:rPr>
          <w:rFonts w:ascii="Times New Roman" w:hAnsi="Times New Roman" w:cs="Times New Roman"/>
          <w:sz w:val="24"/>
          <w:szCs w:val="24"/>
          <w:lang w:val="en-US"/>
        </w:rPr>
        <w:t xml:space="preserve"> summarizes the frequency distributions across five possible stress pattern relationships.</w:t>
      </w:r>
    </w:p>
    <w:p w14:paraId="02DF8019" w14:textId="77777777" w:rsidR="00F272B8" w:rsidRDefault="00F272B8" w:rsidP="00F272B8">
      <w:pPr>
        <w:spacing w:after="0" w:line="240" w:lineRule="auto"/>
        <w:jc w:val="both"/>
        <w:rPr>
          <w:rFonts w:ascii="Times New Roman" w:hAnsi="Times New Roman" w:cs="Times New Roman"/>
          <w:sz w:val="24"/>
          <w:szCs w:val="24"/>
          <w:lang w:val="en-US"/>
        </w:rPr>
      </w:pPr>
    </w:p>
    <w:p w14:paraId="757E0EC2" w14:textId="77777777" w:rsidR="00087B5B" w:rsidRDefault="00087B5B" w:rsidP="00F272B8">
      <w:pPr>
        <w:spacing w:after="0" w:line="240" w:lineRule="auto"/>
        <w:jc w:val="center"/>
        <w:rPr>
          <w:rFonts w:ascii="Times New Roman" w:hAnsi="Times New Roman" w:cs="Times New Roman"/>
          <w:sz w:val="24"/>
          <w:szCs w:val="24"/>
          <w:lang w:val="en-US"/>
        </w:rPr>
      </w:pPr>
    </w:p>
    <w:p w14:paraId="79A6F5C0" w14:textId="77777777" w:rsidR="00087B5B" w:rsidRDefault="00087B5B" w:rsidP="00F272B8">
      <w:pPr>
        <w:spacing w:after="0" w:line="240" w:lineRule="auto"/>
        <w:jc w:val="center"/>
        <w:rPr>
          <w:rFonts w:ascii="Times New Roman" w:hAnsi="Times New Roman" w:cs="Times New Roman"/>
          <w:sz w:val="24"/>
          <w:szCs w:val="24"/>
          <w:lang w:val="en-US"/>
        </w:rPr>
      </w:pPr>
    </w:p>
    <w:p w14:paraId="5341EB37" w14:textId="00092397" w:rsidR="00F272B8" w:rsidRDefault="00F272B8" w:rsidP="00F272B8">
      <w:pPr>
        <w:spacing w:after="0" w:line="240" w:lineRule="auto"/>
        <w:jc w:val="center"/>
        <w:rPr>
          <w:rFonts w:ascii="Times New Roman" w:hAnsi="Times New Roman" w:cs="Times New Roman"/>
          <w:sz w:val="24"/>
          <w:szCs w:val="24"/>
          <w:lang w:val="en-US"/>
        </w:rPr>
      </w:pPr>
      <w:r w:rsidRPr="00B1261E">
        <w:rPr>
          <w:rFonts w:ascii="Times New Roman" w:hAnsi="Times New Roman" w:cs="Times New Roman"/>
          <w:sz w:val="24"/>
          <w:szCs w:val="24"/>
          <w:lang w:val="en-US"/>
        </w:rPr>
        <w:lastRenderedPageBreak/>
        <w:t>Table 1</w:t>
      </w:r>
      <w:r w:rsidR="005900A9">
        <w:rPr>
          <w:rFonts w:ascii="Times New Roman" w:hAnsi="Times New Roman" w:cs="Times New Roman"/>
          <w:sz w:val="24"/>
          <w:szCs w:val="24"/>
          <w:lang w:val="en-US"/>
        </w:rPr>
        <w:t>4</w:t>
      </w:r>
      <w:r w:rsidR="00236A81">
        <w:rPr>
          <w:rFonts w:ascii="Times New Roman" w:hAnsi="Times New Roman" w:cs="Times New Roman"/>
          <w:sz w:val="24"/>
          <w:szCs w:val="24"/>
          <w:lang w:val="en-US"/>
        </w:rPr>
        <w:t>:</w:t>
      </w:r>
      <w:r w:rsidRPr="00B1261E">
        <w:rPr>
          <w:rFonts w:ascii="Times New Roman" w:hAnsi="Times New Roman" w:cs="Times New Roman"/>
          <w:sz w:val="24"/>
          <w:szCs w:val="24"/>
          <w:lang w:val="en-US"/>
        </w:rPr>
        <w:t xml:space="preserve"> Frequency distributions of blends in the two samples based on the relations between the stress patterns of the source words, as well as between each source word and the blend</w:t>
      </w:r>
    </w:p>
    <w:tbl>
      <w:tblPr>
        <w:tblStyle w:val="Obyajntabuka2"/>
        <w:tblW w:w="9072" w:type="dxa"/>
        <w:tblLayout w:type="fixed"/>
        <w:tblLook w:val="04A0" w:firstRow="1" w:lastRow="0" w:firstColumn="1" w:lastColumn="0" w:noHBand="0" w:noVBand="1"/>
      </w:tblPr>
      <w:tblGrid>
        <w:gridCol w:w="1512"/>
        <w:gridCol w:w="1512"/>
        <w:gridCol w:w="1512"/>
        <w:gridCol w:w="1512"/>
        <w:gridCol w:w="1512"/>
        <w:gridCol w:w="1512"/>
      </w:tblGrid>
      <w:tr w:rsidR="00F272B8" w:rsidRPr="00B1261E" w14:paraId="50A18E27" w14:textId="77777777" w:rsidTr="00981635">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12" w:type="dxa"/>
            <w:vAlign w:val="center"/>
          </w:tcPr>
          <w:p w14:paraId="22E9764D" w14:textId="77777777" w:rsidR="00F272B8" w:rsidRPr="00B1261E" w:rsidRDefault="00F272B8" w:rsidP="00981635">
            <w:pPr>
              <w:jc w:val="center"/>
              <w:rPr>
                <w:rFonts w:ascii="Times New Roman" w:hAnsi="Times New Roman" w:cs="Times New Roman"/>
                <w:sz w:val="24"/>
                <w:szCs w:val="24"/>
                <w:lang w:val="en-US"/>
              </w:rPr>
            </w:pPr>
          </w:p>
        </w:tc>
        <w:tc>
          <w:tcPr>
            <w:tcW w:w="1512" w:type="dxa"/>
            <w:vAlign w:val="center"/>
          </w:tcPr>
          <w:p w14:paraId="716C1FDE" w14:textId="77777777" w:rsidR="00F272B8" w:rsidRPr="00B1261E" w:rsidRDefault="00F272B8"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B1261E">
              <w:rPr>
                <w:rFonts w:ascii="Times New Roman" w:hAnsi="Times New Roman" w:cs="Times New Roman"/>
                <w:b w:val="0"/>
                <w:bCs w:val="0"/>
                <w:sz w:val="24"/>
                <w:szCs w:val="24"/>
                <w:lang w:val="en-US"/>
              </w:rPr>
              <w:t>SW1=blend</w:t>
            </w:r>
          </w:p>
        </w:tc>
        <w:tc>
          <w:tcPr>
            <w:tcW w:w="1512" w:type="dxa"/>
            <w:vAlign w:val="center"/>
          </w:tcPr>
          <w:p w14:paraId="5C0F74D1" w14:textId="77777777" w:rsidR="00F272B8" w:rsidRPr="00B1261E" w:rsidRDefault="00F272B8"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B1261E">
              <w:rPr>
                <w:rFonts w:ascii="Times New Roman" w:hAnsi="Times New Roman" w:cs="Times New Roman"/>
                <w:b w:val="0"/>
                <w:bCs w:val="0"/>
                <w:sz w:val="24"/>
                <w:szCs w:val="24"/>
                <w:lang w:val="en-US"/>
              </w:rPr>
              <w:t>SW2=blend</w:t>
            </w:r>
          </w:p>
        </w:tc>
        <w:tc>
          <w:tcPr>
            <w:tcW w:w="1512" w:type="dxa"/>
            <w:vAlign w:val="center"/>
          </w:tcPr>
          <w:p w14:paraId="580168CA" w14:textId="77777777" w:rsidR="00F272B8" w:rsidRPr="00B1261E" w:rsidRDefault="00F272B8"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B1261E">
              <w:rPr>
                <w:rFonts w:ascii="Times New Roman" w:hAnsi="Times New Roman" w:cs="Times New Roman"/>
                <w:b w:val="0"/>
                <w:bCs w:val="0"/>
                <w:sz w:val="24"/>
                <w:szCs w:val="24"/>
                <w:lang w:val="en-US"/>
              </w:rPr>
              <w:t>SW1=SW2</w:t>
            </w:r>
          </w:p>
        </w:tc>
        <w:tc>
          <w:tcPr>
            <w:tcW w:w="1512" w:type="dxa"/>
            <w:vAlign w:val="center"/>
          </w:tcPr>
          <w:p w14:paraId="491DF8AE" w14:textId="77777777" w:rsidR="00F272B8" w:rsidRPr="00B1261E" w:rsidRDefault="00F272B8"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B1261E">
              <w:rPr>
                <w:rFonts w:ascii="Times New Roman" w:hAnsi="Times New Roman" w:cs="Times New Roman"/>
                <w:b w:val="0"/>
                <w:bCs w:val="0"/>
                <w:sz w:val="24"/>
                <w:szCs w:val="24"/>
                <w:lang w:val="en-US"/>
              </w:rPr>
              <w:t>SW1=SW2=blend</w:t>
            </w:r>
          </w:p>
        </w:tc>
        <w:tc>
          <w:tcPr>
            <w:tcW w:w="1512" w:type="dxa"/>
            <w:vAlign w:val="center"/>
          </w:tcPr>
          <w:p w14:paraId="1DDA0940" w14:textId="77777777" w:rsidR="00F272B8" w:rsidRPr="00B1261E" w:rsidRDefault="00F272B8" w:rsidP="009816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bookmarkStart w:id="22" w:name="_Hlk197545561"/>
            <w:r w:rsidRPr="00B1261E">
              <w:rPr>
                <w:rFonts w:ascii="Times New Roman" w:hAnsi="Times New Roman" w:cs="Times New Roman"/>
                <w:b w:val="0"/>
                <w:bCs w:val="0"/>
                <w:sz w:val="24"/>
                <w:szCs w:val="24"/>
                <w:lang w:val="en-US"/>
              </w:rPr>
              <w:t>SW1≠SW2≠blend</w:t>
            </w:r>
            <w:bookmarkEnd w:id="22"/>
          </w:p>
        </w:tc>
      </w:tr>
      <w:tr w:rsidR="00F272B8" w:rsidRPr="00B1261E" w14:paraId="51422E47" w14:textId="77777777" w:rsidTr="00981635">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512" w:type="dxa"/>
            <w:vAlign w:val="center"/>
          </w:tcPr>
          <w:p w14:paraId="60D746F5" w14:textId="280193C6" w:rsidR="00F272B8" w:rsidRPr="00B1261E" w:rsidRDefault="00D25AE3" w:rsidP="00981635">
            <w:pPr>
              <w:jc w:val="cente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C</w:t>
            </w:r>
            <w:r w:rsidR="00F272B8" w:rsidRPr="00B1261E">
              <w:rPr>
                <w:rFonts w:ascii="Times New Roman" w:hAnsi="Times New Roman" w:cs="Times New Roman"/>
                <w:b w:val="0"/>
                <w:bCs w:val="0"/>
                <w:sz w:val="24"/>
                <w:szCs w:val="24"/>
                <w:lang w:val="en-US"/>
              </w:rPr>
              <w:t>ommercial names</w:t>
            </w:r>
          </w:p>
        </w:tc>
        <w:tc>
          <w:tcPr>
            <w:tcW w:w="1512" w:type="dxa"/>
            <w:vAlign w:val="center"/>
          </w:tcPr>
          <w:p w14:paraId="3DCA0836" w14:textId="77777777" w:rsidR="00F272B8" w:rsidRPr="00B1261E" w:rsidRDefault="00F272B8"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261E">
              <w:rPr>
                <w:rFonts w:ascii="Times New Roman" w:hAnsi="Times New Roman" w:cs="Times New Roman"/>
                <w:sz w:val="24"/>
                <w:szCs w:val="24"/>
                <w:lang w:val="en-US"/>
              </w:rPr>
              <w:t xml:space="preserve">32 </w:t>
            </w:r>
          </w:p>
        </w:tc>
        <w:tc>
          <w:tcPr>
            <w:tcW w:w="1512" w:type="dxa"/>
            <w:vAlign w:val="center"/>
          </w:tcPr>
          <w:p w14:paraId="0AA9C5FA" w14:textId="77777777" w:rsidR="00F272B8" w:rsidRPr="00B1261E" w:rsidRDefault="00F272B8"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261E">
              <w:rPr>
                <w:rFonts w:ascii="Times New Roman" w:hAnsi="Times New Roman" w:cs="Times New Roman"/>
                <w:sz w:val="24"/>
                <w:szCs w:val="24"/>
                <w:lang w:val="en-US"/>
              </w:rPr>
              <w:t xml:space="preserve">47 </w:t>
            </w:r>
          </w:p>
        </w:tc>
        <w:tc>
          <w:tcPr>
            <w:tcW w:w="1512" w:type="dxa"/>
            <w:vAlign w:val="center"/>
          </w:tcPr>
          <w:p w14:paraId="2E1CD0CD" w14:textId="77777777" w:rsidR="00F272B8" w:rsidRPr="00B1261E" w:rsidRDefault="00F272B8"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green"/>
                <w:lang w:val="en-US"/>
              </w:rPr>
            </w:pPr>
            <w:r w:rsidRPr="00B1261E">
              <w:rPr>
                <w:rFonts w:ascii="Times New Roman" w:hAnsi="Times New Roman" w:cs="Times New Roman"/>
                <w:sz w:val="24"/>
                <w:szCs w:val="24"/>
                <w:lang w:val="en-US"/>
              </w:rPr>
              <w:t>6</w:t>
            </w:r>
          </w:p>
        </w:tc>
        <w:tc>
          <w:tcPr>
            <w:tcW w:w="1512" w:type="dxa"/>
            <w:vAlign w:val="center"/>
          </w:tcPr>
          <w:p w14:paraId="22831F2B" w14:textId="77777777" w:rsidR="00F272B8" w:rsidRPr="00B1261E" w:rsidRDefault="00F272B8"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lang w:val="en-US"/>
              </w:rPr>
            </w:pPr>
            <w:r w:rsidRPr="00B1261E">
              <w:rPr>
                <w:rFonts w:ascii="Times New Roman" w:hAnsi="Times New Roman" w:cs="Times New Roman"/>
                <w:sz w:val="24"/>
                <w:szCs w:val="24"/>
                <w:lang w:val="en-US"/>
              </w:rPr>
              <w:t>3</w:t>
            </w:r>
          </w:p>
        </w:tc>
        <w:tc>
          <w:tcPr>
            <w:tcW w:w="1512" w:type="dxa"/>
            <w:vAlign w:val="center"/>
          </w:tcPr>
          <w:p w14:paraId="1B4F6E2B" w14:textId="77777777" w:rsidR="00F272B8" w:rsidRPr="00B1261E" w:rsidRDefault="00F272B8" w:rsidP="009816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1261E">
              <w:rPr>
                <w:rFonts w:ascii="Times New Roman" w:hAnsi="Times New Roman" w:cs="Times New Roman"/>
                <w:sz w:val="24"/>
                <w:szCs w:val="24"/>
                <w:lang w:val="en-US"/>
              </w:rPr>
              <w:t>12</w:t>
            </w:r>
          </w:p>
        </w:tc>
      </w:tr>
      <w:tr w:rsidR="00F272B8" w:rsidRPr="00B1261E" w14:paraId="11D33159" w14:textId="77777777" w:rsidTr="00981635">
        <w:trPr>
          <w:trHeight w:val="371"/>
        </w:trPr>
        <w:tc>
          <w:tcPr>
            <w:cnfStyle w:val="001000000000" w:firstRow="0" w:lastRow="0" w:firstColumn="1" w:lastColumn="0" w:oddVBand="0" w:evenVBand="0" w:oddHBand="0" w:evenHBand="0" w:firstRowFirstColumn="0" w:firstRowLastColumn="0" w:lastRowFirstColumn="0" w:lastRowLastColumn="0"/>
            <w:tcW w:w="1512" w:type="dxa"/>
            <w:vAlign w:val="center"/>
          </w:tcPr>
          <w:p w14:paraId="72F63EA5" w14:textId="04416B3E" w:rsidR="00F272B8" w:rsidRPr="00B1261E" w:rsidRDefault="00D25AE3" w:rsidP="00981635">
            <w:pPr>
              <w:jc w:val="cente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N</w:t>
            </w:r>
            <w:r w:rsidR="00F272B8" w:rsidRPr="00B1261E">
              <w:rPr>
                <w:rFonts w:ascii="Times New Roman" w:hAnsi="Times New Roman" w:cs="Times New Roman"/>
                <w:b w:val="0"/>
                <w:bCs w:val="0"/>
                <w:sz w:val="24"/>
                <w:szCs w:val="24"/>
                <w:lang w:val="en-US"/>
              </w:rPr>
              <w:t>ewspaper blends</w:t>
            </w:r>
          </w:p>
        </w:tc>
        <w:tc>
          <w:tcPr>
            <w:tcW w:w="1512" w:type="dxa"/>
            <w:vAlign w:val="center"/>
          </w:tcPr>
          <w:p w14:paraId="6BCE2C83" w14:textId="77777777" w:rsidR="00F272B8" w:rsidRPr="00B1261E" w:rsidRDefault="00F272B8"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magenta"/>
                <w:lang w:val="en-US"/>
              </w:rPr>
            </w:pPr>
            <w:r w:rsidRPr="00B1261E">
              <w:rPr>
                <w:rFonts w:ascii="Times New Roman" w:hAnsi="Times New Roman" w:cs="Times New Roman"/>
                <w:sz w:val="24"/>
                <w:szCs w:val="24"/>
                <w:lang w:val="en-US"/>
              </w:rPr>
              <w:t xml:space="preserve">22 </w:t>
            </w:r>
          </w:p>
        </w:tc>
        <w:tc>
          <w:tcPr>
            <w:tcW w:w="1512" w:type="dxa"/>
            <w:vAlign w:val="center"/>
          </w:tcPr>
          <w:p w14:paraId="5F8E7F12" w14:textId="77777777" w:rsidR="00F272B8" w:rsidRPr="00B1261E" w:rsidRDefault="00F272B8"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magenta"/>
                <w:lang w:val="en-US"/>
              </w:rPr>
            </w:pPr>
            <w:r w:rsidRPr="00B1261E">
              <w:rPr>
                <w:rFonts w:ascii="Times New Roman" w:hAnsi="Times New Roman" w:cs="Times New Roman"/>
                <w:sz w:val="24"/>
                <w:szCs w:val="24"/>
                <w:lang w:val="en-US"/>
              </w:rPr>
              <w:t>67</w:t>
            </w:r>
            <w:r w:rsidRPr="00B1261E">
              <w:rPr>
                <w:rFonts w:ascii="Times New Roman" w:hAnsi="Times New Roman" w:cs="Times New Roman"/>
                <w:sz w:val="24"/>
                <w:szCs w:val="24"/>
                <w:highlight w:val="magenta"/>
                <w:lang w:val="en-US"/>
              </w:rPr>
              <w:t xml:space="preserve"> </w:t>
            </w:r>
          </w:p>
        </w:tc>
        <w:tc>
          <w:tcPr>
            <w:tcW w:w="1512" w:type="dxa"/>
            <w:vAlign w:val="center"/>
          </w:tcPr>
          <w:p w14:paraId="78ADBB83" w14:textId="77777777" w:rsidR="00F272B8" w:rsidRPr="00B1261E" w:rsidRDefault="00F272B8"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magenta"/>
                <w:lang w:val="en-US"/>
              </w:rPr>
            </w:pPr>
            <w:r w:rsidRPr="00B1261E">
              <w:rPr>
                <w:rFonts w:ascii="Times New Roman" w:hAnsi="Times New Roman" w:cs="Times New Roman"/>
                <w:sz w:val="24"/>
                <w:szCs w:val="24"/>
                <w:lang w:val="en-US"/>
              </w:rPr>
              <w:t>1</w:t>
            </w:r>
          </w:p>
        </w:tc>
        <w:tc>
          <w:tcPr>
            <w:tcW w:w="1512" w:type="dxa"/>
            <w:vAlign w:val="center"/>
          </w:tcPr>
          <w:p w14:paraId="3BFF98F6" w14:textId="77777777" w:rsidR="00F272B8" w:rsidRPr="00B1261E" w:rsidRDefault="00F272B8"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magenta"/>
                <w:lang w:val="en-US"/>
              </w:rPr>
            </w:pPr>
            <w:r w:rsidRPr="00B1261E">
              <w:rPr>
                <w:rFonts w:ascii="Times New Roman" w:hAnsi="Times New Roman" w:cs="Times New Roman"/>
                <w:sz w:val="24"/>
                <w:szCs w:val="24"/>
                <w:lang w:val="en-US"/>
              </w:rPr>
              <w:t>2</w:t>
            </w:r>
          </w:p>
        </w:tc>
        <w:tc>
          <w:tcPr>
            <w:tcW w:w="1512" w:type="dxa"/>
            <w:vAlign w:val="center"/>
          </w:tcPr>
          <w:p w14:paraId="579BDF52" w14:textId="77777777" w:rsidR="00F272B8" w:rsidRPr="00B1261E" w:rsidRDefault="00F272B8" w:rsidP="009816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magenta"/>
                <w:lang w:val="en-US"/>
              </w:rPr>
            </w:pPr>
            <w:r w:rsidRPr="00B1261E">
              <w:rPr>
                <w:rFonts w:ascii="Times New Roman" w:hAnsi="Times New Roman" w:cs="Times New Roman"/>
                <w:sz w:val="24"/>
                <w:szCs w:val="24"/>
                <w:lang w:val="en-US"/>
              </w:rPr>
              <w:t>8</w:t>
            </w:r>
          </w:p>
        </w:tc>
      </w:tr>
    </w:tbl>
    <w:p w14:paraId="6E18CDAA" w14:textId="77777777" w:rsidR="00F272B8" w:rsidRDefault="00F272B8" w:rsidP="00F272B8">
      <w:pPr>
        <w:spacing w:after="0" w:line="240" w:lineRule="auto"/>
        <w:jc w:val="both"/>
        <w:rPr>
          <w:rFonts w:ascii="Times New Roman" w:hAnsi="Times New Roman" w:cs="Times New Roman"/>
          <w:sz w:val="24"/>
          <w:szCs w:val="24"/>
          <w:lang w:val="en-US"/>
        </w:rPr>
      </w:pPr>
      <w:bookmarkStart w:id="23" w:name="_Hlk195259631"/>
    </w:p>
    <w:p w14:paraId="2F0B5B9B" w14:textId="113A0776" w:rsidR="00A47E37" w:rsidRPr="00A47E37" w:rsidRDefault="00A47E37" w:rsidP="009374F6">
      <w:pPr>
        <w:spacing w:after="0" w:line="240" w:lineRule="auto"/>
        <w:jc w:val="both"/>
        <w:rPr>
          <w:rFonts w:ascii="Times New Roman" w:hAnsi="Times New Roman" w:cs="Times New Roman"/>
          <w:sz w:val="24"/>
          <w:szCs w:val="24"/>
          <w:lang w:val="en-US"/>
        </w:rPr>
      </w:pPr>
      <w:r w:rsidRPr="00A47E37">
        <w:rPr>
          <w:rFonts w:ascii="Times New Roman" w:hAnsi="Times New Roman" w:cs="Times New Roman"/>
          <w:sz w:val="24"/>
          <w:szCs w:val="24"/>
          <w:lang w:val="en-US"/>
        </w:rPr>
        <w:t>In both corpora, blends most frequently share the stress pattern with SW2, supporting prior findings by Gries (2004a) and Arndt-Lappe &amp; Plag (2013), who argued that SW2 often governs the blend</w:t>
      </w:r>
      <w:r w:rsidR="00545EBB">
        <w:rPr>
          <w:rFonts w:ascii="Times New Roman" w:hAnsi="Times New Roman" w:cs="Times New Roman"/>
          <w:sz w:val="24"/>
          <w:szCs w:val="24"/>
          <w:lang w:val="en-US"/>
        </w:rPr>
        <w:t>’</w:t>
      </w:r>
      <w:r w:rsidRPr="00A47E37">
        <w:rPr>
          <w:rFonts w:ascii="Times New Roman" w:hAnsi="Times New Roman" w:cs="Times New Roman"/>
          <w:sz w:val="24"/>
          <w:szCs w:val="24"/>
          <w:lang w:val="en-US"/>
        </w:rPr>
        <w:t>s prosody.</w:t>
      </w:r>
    </w:p>
    <w:p w14:paraId="7C7F72FF" w14:textId="4725DEAE" w:rsidR="00A47E37" w:rsidRPr="005900A9" w:rsidRDefault="00753D11" w:rsidP="00A47E37">
      <w:pPr>
        <w:spacing w:after="0" w:line="240" w:lineRule="auto"/>
        <w:ind w:firstLine="708"/>
        <w:jc w:val="both"/>
        <w:rPr>
          <w:rFonts w:ascii="Times New Roman" w:hAnsi="Times New Roman" w:cs="Times New Roman"/>
          <w:sz w:val="24"/>
          <w:szCs w:val="24"/>
          <w:lang w:val="en-US"/>
        </w:rPr>
      </w:pPr>
      <w:r w:rsidRPr="00753D11">
        <w:rPr>
          <w:rFonts w:ascii="Times New Roman" w:hAnsi="Times New Roman" w:cs="Times New Roman"/>
          <w:sz w:val="24"/>
          <w:szCs w:val="24"/>
          <w:lang w:val="en-US"/>
        </w:rPr>
        <w:t>To determine whether the observed distributions differ significantly from chance, we performed Chi-square tests for goodness-of-fit. The null hypothesis assume</w:t>
      </w:r>
      <w:r>
        <w:rPr>
          <w:rFonts w:ascii="Times New Roman" w:hAnsi="Times New Roman" w:cs="Times New Roman"/>
          <w:sz w:val="24"/>
          <w:szCs w:val="24"/>
          <w:lang w:val="en-US"/>
        </w:rPr>
        <w:t>s</w:t>
      </w:r>
      <w:r w:rsidRPr="00753D11">
        <w:rPr>
          <w:rFonts w:ascii="Times New Roman" w:hAnsi="Times New Roman" w:cs="Times New Roman"/>
          <w:sz w:val="24"/>
          <w:szCs w:val="24"/>
          <w:lang w:val="en-US"/>
        </w:rPr>
        <w:t xml:space="preserve"> equal distribution across the five categories; the alternative hypothesize</w:t>
      </w:r>
      <w:r w:rsidR="00E4454B">
        <w:rPr>
          <w:rFonts w:ascii="Times New Roman" w:hAnsi="Times New Roman" w:cs="Times New Roman"/>
          <w:sz w:val="24"/>
          <w:szCs w:val="24"/>
          <w:lang w:val="en-US"/>
        </w:rPr>
        <w:t>s</w:t>
      </w:r>
      <w:r w:rsidRPr="00753D11">
        <w:rPr>
          <w:rFonts w:ascii="Times New Roman" w:hAnsi="Times New Roman" w:cs="Times New Roman"/>
          <w:sz w:val="24"/>
          <w:szCs w:val="24"/>
          <w:lang w:val="en-US"/>
        </w:rPr>
        <w:t xml:space="preserve"> that the distribution was non-uniform. The </w:t>
      </w:r>
      <w:r w:rsidRPr="005900A9">
        <w:rPr>
          <w:rFonts w:ascii="Times New Roman" w:hAnsi="Times New Roman" w:cs="Times New Roman"/>
          <w:sz w:val="24"/>
          <w:szCs w:val="24"/>
          <w:lang w:val="en-US"/>
        </w:rPr>
        <w:t xml:space="preserve">results (Table </w:t>
      </w:r>
      <w:r w:rsidR="005900A9" w:rsidRPr="005900A9">
        <w:rPr>
          <w:rFonts w:ascii="Times New Roman" w:hAnsi="Times New Roman" w:cs="Times New Roman"/>
          <w:sz w:val="24"/>
          <w:szCs w:val="24"/>
          <w:lang w:val="en-US"/>
        </w:rPr>
        <w:t>15</w:t>
      </w:r>
      <w:r w:rsidRPr="005900A9">
        <w:rPr>
          <w:rFonts w:ascii="Times New Roman" w:hAnsi="Times New Roman" w:cs="Times New Roman"/>
          <w:sz w:val="24"/>
          <w:szCs w:val="24"/>
          <w:lang w:val="en-US"/>
        </w:rPr>
        <w:t>) show that the distributions for both datasets are statistically significant (</w:t>
      </w:r>
      <w:r w:rsidRPr="00621AFC">
        <w:rPr>
          <w:rFonts w:ascii="Times New Roman" w:hAnsi="Times New Roman" w:cs="Times New Roman"/>
          <w:i/>
          <w:iCs/>
          <w:sz w:val="24"/>
          <w:szCs w:val="24"/>
          <w:lang w:val="en-US"/>
        </w:rPr>
        <w:t>p</w:t>
      </w:r>
      <w:r w:rsidRPr="005900A9">
        <w:rPr>
          <w:rFonts w:ascii="Times New Roman" w:hAnsi="Times New Roman" w:cs="Times New Roman"/>
          <w:sz w:val="24"/>
          <w:szCs w:val="24"/>
          <w:lang w:val="en-US"/>
        </w:rPr>
        <w:t xml:space="preserve"> &lt; </w:t>
      </w:r>
      <w:r w:rsidR="00621AFC">
        <w:rPr>
          <w:rFonts w:ascii="Times New Roman" w:hAnsi="Times New Roman" w:cs="Times New Roman"/>
          <w:sz w:val="24"/>
          <w:szCs w:val="24"/>
          <w:lang w:val="en-US"/>
        </w:rPr>
        <w:t>0</w:t>
      </w:r>
      <w:r w:rsidRPr="005900A9">
        <w:rPr>
          <w:rFonts w:ascii="Times New Roman" w:hAnsi="Times New Roman" w:cs="Times New Roman"/>
          <w:sz w:val="24"/>
          <w:szCs w:val="24"/>
          <w:lang w:val="en-US"/>
        </w:rPr>
        <w:t xml:space="preserve">.001), with large effect sizes: Cramér’s V = 0.49 for commercial names and 0.71 for newspaper blends. </w:t>
      </w:r>
      <w:r w:rsidR="000C498A" w:rsidRPr="005900A9">
        <w:rPr>
          <w:rFonts w:ascii="Times New Roman" w:hAnsi="Times New Roman" w:cs="Times New Roman"/>
          <w:sz w:val="24"/>
          <w:szCs w:val="24"/>
          <w:lang w:val="en-US"/>
        </w:rPr>
        <w:t xml:space="preserve">There is sufficient evidence to reject the null hypothesis for both datasets and conclude that </w:t>
      </w:r>
      <w:r w:rsidR="00621AFC">
        <w:rPr>
          <w:rFonts w:ascii="Times New Roman" w:hAnsi="Times New Roman" w:cs="Times New Roman"/>
          <w:sz w:val="24"/>
          <w:szCs w:val="24"/>
          <w:lang w:val="en-US"/>
        </w:rPr>
        <w:t xml:space="preserve">the </w:t>
      </w:r>
      <w:r w:rsidR="000C498A" w:rsidRPr="005900A9">
        <w:rPr>
          <w:rFonts w:ascii="Times New Roman" w:hAnsi="Times New Roman" w:cs="Times New Roman"/>
          <w:sz w:val="24"/>
          <w:szCs w:val="24"/>
          <w:lang w:val="en-US"/>
        </w:rPr>
        <w:t xml:space="preserve">blends have a significantly strong tendency to share the same prosodic contour as at least one of their source words – most notably SW2. This pattern is </w:t>
      </w:r>
      <w:r w:rsidR="00C37957">
        <w:rPr>
          <w:rFonts w:ascii="Times New Roman" w:hAnsi="Times New Roman" w:cs="Times New Roman"/>
          <w:sz w:val="24"/>
          <w:szCs w:val="24"/>
          <w:lang w:val="en-US"/>
        </w:rPr>
        <w:t>more</w:t>
      </w:r>
      <w:r w:rsidR="000C498A" w:rsidRPr="005900A9">
        <w:rPr>
          <w:rFonts w:ascii="Times New Roman" w:hAnsi="Times New Roman" w:cs="Times New Roman"/>
          <w:sz w:val="24"/>
          <w:szCs w:val="24"/>
          <w:lang w:val="en-US"/>
        </w:rPr>
        <w:t xml:space="preserve"> pronounced in newspaper blends </w:t>
      </w:r>
      <w:r w:rsidR="00C37957">
        <w:rPr>
          <w:rFonts w:ascii="Times New Roman" w:hAnsi="Times New Roman" w:cs="Times New Roman"/>
          <w:sz w:val="24"/>
          <w:szCs w:val="24"/>
          <w:lang w:val="en-US"/>
        </w:rPr>
        <w:t>than in</w:t>
      </w:r>
      <w:r w:rsidR="000C498A" w:rsidRPr="005900A9">
        <w:rPr>
          <w:rFonts w:ascii="Times New Roman" w:hAnsi="Times New Roman" w:cs="Times New Roman"/>
          <w:sz w:val="24"/>
          <w:szCs w:val="24"/>
          <w:lang w:val="en-US"/>
        </w:rPr>
        <w:t xml:space="preserve"> commercial names.</w:t>
      </w:r>
    </w:p>
    <w:p w14:paraId="7D8198C7" w14:textId="2C66EAF7" w:rsidR="00A47E37" w:rsidRPr="005900A9" w:rsidRDefault="00A47E37" w:rsidP="00F272B8">
      <w:pPr>
        <w:spacing w:after="0" w:line="240" w:lineRule="auto"/>
        <w:jc w:val="both"/>
        <w:rPr>
          <w:rFonts w:ascii="Times New Roman" w:hAnsi="Times New Roman" w:cs="Times New Roman"/>
          <w:sz w:val="24"/>
          <w:szCs w:val="24"/>
          <w:lang w:val="en-US"/>
        </w:rPr>
      </w:pPr>
    </w:p>
    <w:p w14:paraId="0350D529" w14:textId="3791B7F7" w:rsidR="00792A30" w:rsidRDefault="00792A30" w:rsidP="00792A30">
      <w:pPr>
        <w:spacing w:after="0" w:line="240" w:lineRule="auto"/>
        <w:jc w:val="center"/>
        <w:rPr>
          <w:rFonts w:ascii="Times New Roman" w:hAnsi="Times New Roman" w:cs="Times New Roman"/>
          <w:sz w:val="24"/>
          <w:szCs w:val="24"/>
          <w:lang w:val="en-US"/>
        </w:rPr>
      </w:pPr>
      <w:r w:rsidRPr="005900A9">
        <w:rPr>
          <w:rFonts w:ascii="Times New Roman" w:hAnsi="Times New Roman" w:cs="Times New Roman"/>
          <w:sz w:val="24"/>
          <w:szCs w:val="24"/>
          <w:lang w:val="en-US"/>
        </w:rPr>
        <w:t xml:space="preserve">Table </w:t>
      </w:r>
      <w:r w:rsidR="005900A9" w:rsidRPr="005900A9">
        <w:rPr>
          <w:rFonts w:ascii="Times New Roman" w:hAnsi="Times New Roman" w:cs="Times New Roman"/>
          <w:sz w:val="24"/>
          <w:szCs w:val="24"/>
          <w:lang w:val="en-US"/>
        </w:rPr>
        <w:t>15</w:t>
      </w:r>
      <w:r w:rsidR="00236A81">
        <w:rPr>
          <w:rFonts w:ascii="Times New Roman" w:hAnsi="Times New Roman" w:cs="Times New Roman"/>
          <w:sz w:val="24"/>
          <w:szCs w:val="24"/>
          <w:lang w:val="en-US"/>
        </w:rPr>
        <w:t>:</w:t>
      </w:r>
      <w:r w:rsidRPr="00792A30">
        <w:rPr>
          <w:rFonts w:ascii="Times New Roman" w:hAnsi="Times New Roman" w:cs="Times New Roman"/>
          <w:sz w:val="24"/>
          <w:szCs w:val="24"/>
          <w:lang w:val="en-US"/>
        </w:rPr>
        <w:t xml:space="preserve"> </w:t>
      </w:r>
      <w:r w:rsidR="00EE7B72">
        <w:rPr>
          <w:rFonts w:ascii="Times New Roman" w:hAnsi="Times New Roman" w:cs="Times New Roman"/>
          <w:sz w:val="24"/>
          <w:szCs w:val="24"/>
          <w:lang w:val="en-US"/>
        </w:rPr>
        <w:t xml:space="preserve">The </w:t>
      </w:r>
      <w:r w:rsidRPr="00792A30">
        <w:rPr>
          <w:rFonts w:ascii="Times New Roman" w:hAnsi="Times New Roman" w:cs="Times New Roman"/>
          <w:sz w:val="24"/>
          <w:szCs w:val="24"/>
          <w:lang w:val="en-US"/>
        </w:rPr>
        <w:t>Chi-square test results and effect sizes</w:t>
      </w:r>
    </w:p>
    <w:tbl>
      <w:tblPr>
        <w:tblStyle w:val="Obyajntabuka2"/>
        <w:tblW w:w="0" w:type="auto"/>
        <w:jc w:val="center"/>
        <w:tblLook w:val="04A0" w:firstRow="1" w:lastRow="0" w:firstColumn="1" w:lastColumn="0" w:noHBand="0" w:noVBand="1"/>
      </w:tblPr>
      <w:tblGrid>
        <w:gridCol w:w="1502"/>
        <w:gridCol w:w="1502"/>
        <w:gridCol w:w="1503"/>
        <w:gridCol w:w="1503"/>
        <w:gridCol w:w="1503"/>
        <w:gridCol w:w="1509"/>
      </w:tblGrid>
      <w:tr w:rsidR="00792A30" w:rsidRPr="00E7203D" w14:paraId="68B8CEB8" w14:textId="77777777" w:rsidTr="009816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2" w:type="dxa"/>
          </w:tcPr>
          <w:p w14:paraId="1F5A686F" w14:textId="7D0847BB" w:rsidR="00792A30" w:rsidRPr="00E7203D" w:rsidRDefault="00792A30" w:rsidP="00981635">
            <w:pPr>
              <w:spacing w:line="240" w:lineRule="auto"/>
              <w:jc w:val="both"/>
              <w:rPr>
                <w:rFonts w:ascii="Times New Roman" w:hAnsi="Times New Roman" w:cs="Times New Roman"/>
                <w:b w:val="0"/>
                <w:bCs w:val="0"/>
                <w:sz w:val="24"/>
                <w:szCs w:val="24"/>
                <w:lang w:val="en-US"/>
              </w:rPr>
            </w:pPr>
          </w:p>
        </w:tc>
        <w:tc>
          <w:tcPr>
            <w:tcW w:w="1502" w:type="dxa"/>
          </w:tcPr>
          <w:p w14:paraId="6A652777" w14:textId="77777777" w:rsidR="00792A30" w:rsidRPr="00E7203D" w:rsidRDefault="00792A30" w:rsidP="0098163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E7203D">
              <w:rPr>
                <w:rFonts w:ascii="Times New Roman" w:hAnsi="Times New Roman" w:cs="Times New Roman"/>
                <w:b w:val="0"/>
                <w:bCs w:val="0"/>
                <w:sz w:val="24"/>
                <w:szCs w:val="24"/>
                <w:lang w:val="en-US"/>
              </w:rPr>
              <w:t>χ²</w:t>
            </w:r>
          </w:p>
        </w:tc>
        <w:tc>
          <w:tcPr>
            <w:tcW w:w="1503" w:type="dxa"/>
          </w:tcPr>
          <w:p w14:paraId="45A7E276" w14:textId="77777777" w:rsidR="00792A30" w:rsidRPr="00E7203D" w:rsidRDefault="00792A30" w:rsidP="0098163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E7203D">
              <w:rPr>
                <w:rFonts w:ascii="Times New Roman" w:hAnsi="Times New Roman" w:cs="Times New Roman"/>
                <w:b w:val="0"/>
                <w:bCs w:val="0"/>
                <w:sz w:val="24"/>
                <w:szCs w:val="24"/>
                <w:lang w:val="en-US"/>
              </w:rPr>
              <w:t>df</w:t>
            </w:r>
          </w:p>
        </w:tc>
        <w:tc>
          <w:tcPr>
            <w:tcW w:w="1503" w:type="dxa"/>
          </w:tcPr>
          <w:p w14:paraId="54A7A7BA" w14:textId="77777777" w:rsidR="00792A30" w:rsidRPr="00E7203D" w:rsidRDefault="00792A30" w:rsidP="0098163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E7203D">
              <w:rPr>
                <w:rFonts w:ascii="Times New Roman" w:hAnsi="Times New Roman" w:cs="Times New Roman"/>
                <w:b w:val="0"/>
                <w:bCs w:val="0"/>
                <w:i/>
                <w:iCs/>
                <w:sz w:val="24"/>
                <w:szCs w:val="24"/>
                <w:lang w:val="en-US"/>
              </w:rPr>
              <w:t>p-</w:t>
            </w:r>
            <w:r w:rsidRPr="00E7203D">
              <w:rPr>
                <w:rFonts w:ascii="Times New Roman" w:hAnsi="Times New Roman" w:cs="Times New Roman"/>
                <w:b w:val="0"/>
                <w:bCs w:val="0"/>
                <w:sz w:val="24"/>
                <w:szCs w:val="24"/>
                <w:lang w:val="en-US"/>
              </w:rPr>
              <w:t>value</w:t>
            </w:r>
          </w:p>
        </w:tc>
        <w:tc>
          <w:tcPr>
            <w:tcW w:w="1503" w:type="dxa"/>
          </w:tcPr>
          <w:p w14:paraId="3EDA62C3" w14:textId="77777777" w:rsidR="00792A30" w:rsidRPr="00E7203D" w:rsidRDefault="00792A30" w:rsidP="0098163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E7203D">
              <w:rPr>
                <w:rFonts w:ascii="Times New Roman" w:hAnsi="Times New Roman" w:cs="Times New Roman"/>
                <w:b w:val="0"/>
                <w:bCs w:val="0"/>
                <w:sz w:val="24"/>
                <w:szCs w:val="24"/>
                <w:lang w:val="en-US"/>
              </w:rPr>
              <w:t>Cramér’s V</w:t>
            </w:r>
          </w:p>
        </w:tc>
        <w:tc>
          <w:tcPr>
            <w:tcW w:w="1509" w:type="dxa"/>
          </w:tcPr>
          <w:p w14:paraId="5B0BA4A9" w14:textId="03A28C55" w:rsidR="00792A30" w:rsidRPr="00E7203D" w:rsidRDefault="00DA7266" w:rsidP="0098163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Effect size i</w:t>
            </w:r>
            <w:r w:rsidR="00792A30" w:rsidRPr="00E7203D">
              <w:rPr>
                <w:rFonts w:ascii="Times New Roman" w:hAnsi="Times New Roman" w:cs="Times New Roman"/>
                <w:b w:val="0"/>
                <w:bCs w:val="0"/>
                <w:sz w:val="24"/>
                <w:szCs w:val="24"/>
                <w:lang w:val="en-US"/>
              </w:rPr>
              <w:t>nterpretation</w:t>
            </w:r>
          </w:p>
        </w:tc>
      </w:tr>
      <w:tr w:rsidR="00792A30" w:rsidRPr="00E7203D" w14:paraId="75BF218F" w14:textId="77777777" w:rsidTr="009816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2" w:type="dxa"/>
          </w:tcPr>
          <w:p w14:paraId="14DF5531" w14:textId="3D0D2A7C" w:rsidR="00792A30" w:rsidRPr="00E7203D" w:rsidRDefault="00DA7266" w:rsidP="00981635">
            <w:pPr>
              <w:spacing w:line="240" w:lineRule="auto"/>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C</w:t>
            </w:r>
            <w:r w:rsidR="00792A30" w:rsidRPr="00E7203D">
              <w:rPr>
                <w:rFonts w:ascii="Times New Roman" w:hAnsi="Times New Roman" w:cs="Times New Roman"/>
                <w:b w:val="0"/>
                <w:bCs w:val="0"/>
                <w:sz w:val="24"/>
                <w:szCs w:val="24"/>
                <w:lang w:val="en-US"/>
              </w:rPr>
              <w:t>ommercial names</w:t>
            </w:r>
          </w:p>
        </w:tc>
        <w:tc>
          <w:tcPr>
            <w:tcW w:w="1502" w:type="dxa"/>
          </w:tcPr>
          <w:p w14:paraId="56D4054D" w14:textId="0108495B" w:rsidR="00792A30" w:rsidRPr="00E7203D" w:rsidRDefault="00792A30" w:rsidP="009816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71.10</w:t>
            </w:r>
          </w:p>
        </w:tc>
        <w:tc>
          <w:tcPr>
            <w:tcW w:w="1503" w:type="dxa"/>
          </w:tcPr>
          <w:p w14:paraId="1EDC4646" w14:textId="3DA3ED8F" w:rsidR="00792A30" w:rsidRPr="00E7203D" w:rsidRDefault="00792A30" w:rsidP="009816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503" w:type="dxa"/>
          </w:tcPr>
          <w:p w14:paraId="0380A31B" w14:textId="03CB1FA2" w:rsidR="00792A30" w:rsidRPr="00E7203D" w:rsidRDefault="00792A30" w:rsidP="009816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792A30">
              <w:rPr>
                <w:rFonts w:ascii="Times New Roman" w:hAnsi="Times New Roman" w:cs="Times New Roman"/>
                <w:sz w:val="24"/>
                <w:szCs w:val="24"/>
                <w:lang w:val="en-US"/>
              </w:rPr>
              <w:t>1.33e-14</w:t>
            </w:r>
          </w:p>
        </w:tc>
        <w:tc>
          <w:tcPr>
            <w:tcW w:w="1503" w:type="dxa"/>
          </w:tcPr>
          <w:p w14:paraId="78FDF4B5" w14:textId="39364B98" w:rsidR="00792A30" w:rsidRPr="00E7203D" w:rsidRDefault="00792A30" w:rsidP="009816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0.49</w:t>
            </w:r>
          </w:p>
        </w:tc>
        <w:tc>
          <w:tcPr>
            <w:tcW w:w="1509" w:type="dxa"/>
          </w:tcPr>
          <w:p w14:paraId="41A1C2E8" w14:textId="0AE2A600" w:rsidR="00792A30" w:rsidRPr="00E7203D" w:rsidRDefault="00DA7266" w:rsidP="009816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L</w:t>
            </w:r>
            <w:r w:rsidR="00792A30">
              <w:rPr>
                <w:rFonts w:ascii="Times New Roman" w:hAnsi="Times New Roman" w:cs="Times New Roman"/>
                <w:sz w:val="24"/>
                <w:szCs w:val="24"/>
                <w:lang w:val="en-US"/>
              </w:rPr>
              <w:t>arge effect</w:t>
            </w:r>
          </w:p>
        </w:tc>
      </w:tr>
      <w:tr w:rsidR="00792A30" w:rsidRPr="00E7203D" w14:paraId="7345D542" w14:textId="77777777" w:rsidTr="00981635">
        <w:trPr>
          <w:jc w:val="center"/>
        </w:trPr>
        <w:tc>
          <w:tcPr>
            <w:cnfStyle w:val="001000000000" w:firstRow="0" w:lastRow="0" w:firstColumn="1" w:lastColumn="0" w:oddVBand="0" w:evenVBand="0" w:oddHBand="0" w:evenHBand="0" w:firstRowFirstColumn="0" w:firstRowLastColumn="0" w:lastRowFirstColumn="0" w:lastRowLastColumn="0"/>
            <w:tcW w:w="1502" w:type="dxa"/>
          </w:tcPr>
          <w:p w14:paraId="40775EA4" w14:textId="1EA1967E" w:rsidR="00792A30" w:rsidRPr="00E7203D" w:rsidRDefault="00DA7266" w:rsidP="00981635">
            <w:pPr>
              <w:spacing w:line="240" w:lineRule="auto"/>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N</w:t>
            </w:r>
            <w:r w:rsidR="00792A30" w:rsidRPr="00E7203D">
              <w:rPr>
                <w:rFonts w:ascii="Times New Roman" w:hAnsi="Times New Roman" w:cs="Times New Roman"/>
                <w:b w:val="0"/>
                <w:bCs w:val="0"/>
                <w:sz w:val="24"/>
                <w:szCs w:val="24"/>
                <w:lang w:val="en-US"/>
              </w:rPr>
              <w:t>ewspaper blends</w:t>
            </w:r>
          </w:p>
        </w:tc>
        <w:tc>
          <w:tcPr>
            <w:tcW w:w="1502" w:type="dxa"/>
          </w:tcPr>
          <w:p w14:paraId="3E767E70" w14:textId="5A81A993" w:rsidR="00792A30" w:rsidRPr="00E7203D" w:rsidRDefault="00792A30" w:rsidP="009816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152.10</w:t>
            </w:r>
          </w:p>
        </w:tc>
        <w:tc>
          <w:tcPr>
            <w:tcW w:w="1503" w:type="dxa"/>
          </w:tcPr>
          <w:p w14:paraId="62DD65C1" w14:textId="4C836F4B" w:rsidR="00792A30" w:rsidRPr="00E7203D" w:rsidRDefault="00792A30" w:rsidP="009816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503" w:type="dxa"/>
          </w:tcPr>
          <w:p w14:paraId="62957980" w14:textId="62C60793" w:rsidR="00792A30" w:rsidRPr="00E7203D" w:rsidRDefault="00792A30" w:rsidP="009816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92A30">
              <w:rPr>
                <w:rFonts w:ascii="Times New Roman" w:hAnsi="Times New Roman" w:cs="Times New Roman"/>
                <w:sz w:val="24"/>
                <w:szCs w:val="24"/>
                <w:lang w:val="en-US"/>
              </w:rPr>
              <w:t>2.20e-16</w:t>
            </w:r>
          </w:p>
        </w:tc>
        <w:tc>
          <w:tcPr>
            <w:tcW w:w="1503" w:type="dxa"/>
          </w:tcPr>
          <w:p w14:paraId="1B62FBEB" w14:textId="762997A7" w:rsidR="00792A30" w:rsidRPr="00E7203D" w:rsidRDefault="00792A30" w:rsidP="009816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0.71</w:t>
            </w:r>
          </w:p>
        </w:tc>
        <w:tc>
          <w:tcPr>
            <w:tcW w:w="1509" w:type="dxa"/>
          </w:tcPr>
          <w:p w14:paraId="3F6726BC" w14:textId="0C3AD236" w:rsidR="00792A30" w:rsidRPr="00E7203D" w:rsidRDefault="00DA7266" w:rsidP="009816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V</w:t>
            </w:r>
            <w:r w:rsidR="00792A30">
              <w:rPr>
                <w:rFonts w:ascii="Times New Roman" w:hAnsi="Times New Roman" w:cs="Times New Roman"/>
                <w:sz w:val="24"/>
                <w:szCs w:val="24"/>
                <w:lang w:val="en-US"/>
              </w:rPr>
              <w:t>ery large effect</w:t>
            </w:r>
          </w:p>
        </w:tc>
      </w:tr>
    </w:tbl>
    <w:p w14:paraId="0AD58125" w14:textId="3BC80DC2" w:rsidR="00792A30" w:rsidRDefault="00792A30" w:rsidP="00792A30">
      <w:pPr>
        <w:spacing w:after="0" w:line="240" w:lineRule="auto"/>
        <w:rPr>
          <w:rFonts w:ascii="Times New Roman" w:hAnsi="Times New Roman" w:cs="Times New Roman"/>
          <w:sz w:val="24"/>
          <w:szCs w:val="24"/>
          <w:lang w:val="en-US"/>
        </w:rPr>
      </w:pPr>
    </w:p>
    <w:p w14:paraId="30842E8C" w14:textId="17C3E57B" w:rsidR="003301CB" w:rsidRDefault="003C5FE6" w:rsidP="009374F6">
      <w:pPr>
        <w:spacing w:after="0" w:line="240" w:lineRule="auto"/>
        <w:jc w:val="both"/>
        <w:rPr>
          <w:rFonts w:ascii="Times New Roman" w:hAnsi="Times New Roman" w:cs="Times New Roman"/>
          <w:sz w:val="24"/>
          <w:szCs w:val="24"/>
          <w:lang w:val="en-US"/>
        </w:rPr>
      </w:pPr>
      <w:r w:rsidRPr="003C5FE6">
        <w:rPr>
          <w:rFonts w:ascii="Times New Roman" w:hAnsi="Times New Roman" w:cs="Times New Roman"/>
          <w:sz w:val="24"/>
          <w:szCs w:val="24"/>
          <w:lang w:val="en-US"/>
        </w:rPr>
        <w:t>Given these significant results, a post-hoc analysis of standardized residuals was conducted to identify which categories contributed most to the deviation. For commercial names, SW2</w:t>
      </w:r>
      <w:r w:rsidR="000C498A">
        <w:rPr>
          <w:rFonts w:ascii="Times New Roman" w:hAnsi="Times New Roman" w:cs="Times New Roman"/>
          <w:sz w:val="24"/>
          <w:szCs w:val="24"/>
          <w:lang w:val="en-US"/>
        </w:rPr>
        <w:t>=</w:t>
      </w:r>
      <w:r w:rsidRPr="003C5FE6">
        <w:rPr>
          <w:rFonts w:ascii="Times New Roman" w:hAnsi="Times New Roman" w:cs="Times New Roman"/>
          <w:sz w:val="24"/>
          <w:szCs w:val="24"/>
          <w:lang w:val="en-US"/>
        </w:rPr>
        <w:t>blend (z = 6.75) and SW1=blend (z = 3.00) were significantly more frequent than expected. In contrast, SW1=SW2 (z = -3.50), SW1=SW2=blend (z = -4.25), and SW1≠SW2≠blend (z = -2.00) occurred significantly less often.</w:t>
      </w:r>
      <w:r>
        <w:rPr>
          <w:rFonts w:ascii="Times New Roman" w:hAnsi="Times New Roman" w:cs="Times New Roman"/>
          <w:sz w:val="24"/>
          <w:szCs w:val="24"/>
          <w:lang w:val="en-US"/>
        </w:rPr>
        <w:t xml:space="preserve"> </w:t>
      </w:r>
      <w:r w:rsidRPr="003C5FE6">
        <w:rPr>
          <w:rFonts w:ascii="Times New Roman" w:hAnsi="Times New Roman" w:cs="Times New Roman"/>
          <w:sz w:val="24"/>
          <w:szCs w:val="24"/>
          <w:lang w:val="en-US"/>
        </w:rPr>
        <w:t>For newspaper blends, SW2=blend dominated (z = 11.75), while all other categories occurred significantly less often</w:t>
      </w:r>
      <w:r w:rsidR="000C498A">
        <w:rPr>
          <w:rFonts w:ascii="Times New Roman" w:hAnsi="Times New Roman" w:cs="Times New Roman"/>
          <w:sz w:val="24"/>
          <w:szCs w:val="24"/>
          <w:lang w:val="en-US"/>
        </w:rPr>
        <w:t xml:space="preserve"> –</w:t>
      </w:r>
      <w:r w:rsidRPr="003C5FE6">
        <w:rPr>
          <w:rFonts w:ascii="Times New Roman" w:hAnsi="Times New Roman" w:cs="Times New Roman"/>
          <w:sz w:val="24"/>
          <w:szCs w:val="24"/>
          <w:lang w:val="en-US"/>
        </w:rPr>
        <w:t xml:space="preserve"> except for SW1=blend (z = 0.50), which did not differ from chance.</w:t>
      </w:r>
      <w:r w:rsidR="00E044D2">
        <w:rPr>
          <w:rFonts w:ascii="Times New Roman" w:hAnsi="Times New Roman" w:cs="Times New Roman"/>
          <w:sz w:val="24"/>
          <w:szCs w:val="24"/>
          <w:lang w:val="en-US"/>
        </w:rPr>
        <w:t xml:space="preserve"> </w:t>
      </w:r>
      <w:r w:rsidR="003301CB" w:rsidRPr="003301CB">
        <w:rPr>
          <w:rFonts w:ascii="Times New Roman" w:hAnsi="Times New Roman" w:cs="Times New Roman"/>
          <w:sz w:val="24"/>
          <w:szCs w:val="24"/>
          <w:lang w:val="en-US"/>
        </w:rPr>
        <w:t>These results confirm a strong tendency for the blend to align prosodically with SW2, especially in newspaper blends. The dominance of SW2 in determining the blend’s stress pattern aligns with prototypical English stress behavior, where suffixes</w:t>
      </w:r>
      <w:r w:rsidR="003301CB">
        <w:rPr>
          <w:rFonts w:ascii="Times New Roman" w:hAnsi="Times New Roman" w:cs="Times New Roman"/>
          <w:sz w:val="24"/>
          <w:szCs w:val="24"/>
          <w:lang w:val="en-US"/>
        </w:rPr>
        <w:t xml:space="preserve"> –</w:t>
      </w:r>
      <w:r w:rsidR="003301CB" w:rsidRPr="003301CB">
        <w:rPr>
          <w:rFonts w:ascii="Times New Roman" w:hAnsi="Times New Roman" w:cs="Times New Roman"/>
          <w:sz w:val="24"/>
          <w:szCs w:val="24"/>
          <w:lang w:val="en-US"/>
        </w:rPr>
        <w:t xml:space="preserve"> unlike prefixes </w:t>
      </w:r>
      <w:r w:rsidR="003301CB">
        <w:rPr>
          <w:rFonts w:ascii="Times New Roman" w:hAnsi="Times New Roman" w:cs="Times New Roman"/>
          <w:sz w:val="24"/>
          <w:szCs w:val="24"/>
          <w:lang w:val="en-US"/>
        </w:rPr>
        <w:t>–</w:t>
      </w:r>
      <w:r w:rsidR="003301CB" w:rsidRPr="003301CB">
        <w:rPr>
          <w:rFonts w:ascii="Times New Roman" w:hAnsi="Times New Roman" w:cs="Times New Roman"/>
          <w:sz w:val="24"/>
          <w:szCs w:val="24"/>
          <w:lang w:val="en-US"/>
        </w:rPr>
        <w:t xml:space="preserve"> frequently govern the placement of primary stress. This suggests that blends, despite their hybrid nature, tend to conform to established stress assignment rules in English, possibly to ensure fluent and natural pronunciation.</w:t>
      </w:r>
    </w:p>
    <w:p w14:paraId="01C253AE" w14:textId="3A001721" w:rsidR="00F272B8" w:rsidRDefault="00BC444D" w:rsidP="003459C3">
      <w:pPr>
        <w:spacing w:after="0" w:line="240" w:lineRule="auto"/>
        <w:ind w:firstLine="708"/>
        <w:jc w:val="both"/>
        <w:rPr>
          <w:rFonts w:ascii="Times New Roman" w:hAnsi="Times New Roman" w:cs="Times New Roman"/>
          <w:sz w:val="24"/>
          <w:szCs w:val="24"/>
          <w:lang w:val="en-US"/>
        </w:rPr>
      </w:pPr>
      <w:r w:rsidRPr="00BC444D">
        <w:rPr>
          <w:rFonts w:ascii="Times New Roman" w:hAnsi="Times New Roman" w:cs="Times New Roman"/>
          <w:sz w:val="24"/>
          <w:szCs w:val="24"/>
          <w:lang w:val="en-US"/>
        </w:rPr>
        <w:t xml:space="preserve">This apparent regularity, however, may seem to contradict the idea that blends aim to “stand out” or </w:t>
      </w:r>
      <w:r w:rsidR="003459C3">
        <w:rPr>
          <w:rFonts w:ascii="Times New Roman" w:hAnsi="Times New Roman" w:cs="Times New Roman"/>
          <w:sz w:val="24"/>
          <w:szCs w:val="24"/>
          <w:lang w:val="en-US"/>
        </w:rPr>
        <w:t>maximize</w:t>
      </w:r>
      <w:r w:rsidRPr="00BC444D">
        <w:rPr>
          <w:rFonts w:ascii="Times New Roman" w:hAnsi="Times New Roman" w:cs="Times New Roman"/>
          <w:sz w:val="24"/>
          <w:szCs w:val="24"/>
          <w:lang w:val="en-US"/>
        </w:rPr>
        <w:t xml:space="preserve"> recognizability. One possible interpretation is that prosodic regularity </w:t>
      </w:r>
      <w:r w:rsidRPr="00BC444D">
        <w:rPr>
          <w:rFonts w:ascii="Times New Roman" w:hAnsi="Times New Roman" w:cs="Times New Roman"/>
          <w:sz w:val="24"/>
          <w:szCs w:val="24"/>
          <w:lang w:val="en-US"/>
        </w:rPr>
        <w:lastRenderedPageBreak/>
        <w:t xml:space="preserve">contributes to phonological well-formedness, while recognizability is preserved </w:t>
      </w:r>
      <w:r w:rsidR="003459C3">
        <w:rPr>
          <w:rFonts w:ascii="Times New Roman" w:hAnsi="Times New Roman" w:cs="Times New Roman"/>
          <w:sz w:val="24"/>
          <w:szCs w:val="24"/>
          <w:lang w:val="en-US"/>
        </w:rPr>
        <w:t>by means of</w:t>
      </w:r>
      <w:r w:rsidRPr="00BC444D">
        <w:rPr>
          <w:rFonts w:ascii="Times New Roman" w:hAnsi="Times New Roman" w:cs="Times New Roman"/>
          <w:sz w:val="24"/>
          <w:szCs w:val="24"/>
          <w:lang w:val="en-US"/>
        </w:rPr>
        <w:t xml:space="preserve"> other strategies such as graphemic novelty, lexical creativity, or </w:t>
      </w:r>
      <w:r w:rsidR="003459C3">
        <w:rPr>
          <w:rFonts w:ascii="Times New Roman" w:hAnsi="Times New Roman" w:cs="Times New Roman"/>
          <w:sz w:val="24"/>
          <w:szCs w:val="24"/>
          <w:lang w:val="en-US"/>
        </w:rPr>
        <w:t>phoneme choice</w:t>
      </w:r>
      <w:r w:rsidRPr="00BC444D">
        <w:rPr>
          <w:rFonts w:ascii="Times New Roman" w:hAnsi="Times New Roman" w:cs="Times New Roman"/>
          <w:sz w:val="24"/>
          <w:szCs w:val="24"/>
          <w:lang w:val="en-US"/>
        </w:rPr>
        <w:t>. As Kemmer (2003: 75–76) notes, “[p]honological properties are highly relevant to blending: phonological similarity of the blend with part or whole source words increases the likelihood or felicity (the ‘goodness’) of a blend”</w:t>
      </w:r>
      <w:r w:rsidR="003459C3">
        <w:rPr>
          <w:rFonts w:ascii="Times New Roman" w:hAnsi="Times New Roman" w:cs="Times New Roman"/>
          <w:sz w:val="24"/>
          <w:szCs w:val="24"/>
          <w:lang w:val="en-US"/>
        </w:rPr>
        <w:t xml:space="preserve">. </w:t>
      </w:r>
      <w:r w:rsidR="00F53877" w:rsidRPr="003459C3">
        <w:rPr>
          <w:rFonts w:ascii="Times New Roman" w:hAnsi="Times New Roman" w:cs="Times New Roman"/>
          <w:sz w:val="24"/>
          <w:szCs w:val="24"/>
          <w:lang w:val="en-US"/>
        </w:rPr>
        <w:t>In this sense, blends strike a balance between innovation and conformity – being distinctive enough to attract attention</w:t>
      </w:r>
      <w:r w:rsidR="00A76C85">
        <w:rPr>
          <w:rFonts w:ascii="Times New Roman" w:hAnsi="Times New Roman" w:cs="Times New Roman"/>
          <w:sz w:val="24"/>
          <w:szCs w:val="24"/>
          <w:lang w:val="en-US"/>
        </w:rPr>
        <w:t>,</w:t>
      </w:r>
      <w:r w:rsidR="00F53877" w:rsidRPr="003459C3">
        <w:rPr>
          <w:rFonts w:ascii="Times New Roman" w:hAnsi="Times New Roman" w:cs="Times New Roman"/>
          <w:sz w:val="24"/>
          <w:szCs w:val="24"/>
          <w:lang w:val="en-US"/>
        </w:rPr>
        <w:t xml:space="preserve"> but </w:t>
      </w:r>
      <w:r w:rsidR="00A76C85">
        <w:rPr>
          <w:rFonts w:ascii="Times New Roman" w:hAnsi="Times New Roman" w:cs="Times New Roman"/>
          <w:sz w:val="24"/>
          <w:szCs w:val="24"/>
          <w:lang w:val="en-US"/>
        </w:rPr>
        <w:t xml:space="preserve">also </w:t>
      </w:r>
      <w:r w:rsidR="00F53877" w:rsidRPr="003459C3">
        <w:rPr>
          <w:rFonts w:ascii="Times New Roman" w:hAnsi="Times New Roman" w:cs="Times New Roman"/>
          <w:sz w:val="24"/>
          <w:szCs w:val="24"/>
          <w:lang w:val="en-US"/>
        </w:rPr>
        <w:t>regular enough to remain intelligible.</w:t>
      </w:r>
      <w:bookmarkEnd w:id="23"/>
    </w:p>
    <w:p w14:paraId="1710F40F" w14:textId="1D6B3686" w:rsidR="00F272B8" w:rsidRDefault="00F272B8" w:rsidP="00216BDC">
      <w:pPr>
        <w:spacing w:after="0" w:line="240" w:lineRule="auto"/>
        <w:jc w:val="both"/>
        <w:rPr>
          <w:rFonts w:ascii="Times New Roman" w:hAnsi="Times New Roman" w:cs="Times New Roman"/>
          <w:sz w:val="24"/>
          <w:szCs w:val="24"/>
          <w:lang w:val="en-US"/>
        </w:rPr>
      </w:pPr>
    </w:p>
    <w:p w14:paraId="351779CA" w14:textId="77777777" w:rsidR="00216BDC" w:rsidRDefault="00216BDC" w:rsidP="00216BDC">
      <w:pPr>
        <w:spacing w:after="0" w:line="240" w:lineRule="auto"/>
        <w:jc w:val="both"/>
        <w:rPr>
          <w:rFonts w:ascii="Times New Roman" w:hAnsi="Times New Roman" w:cs="Times New Roman"/>
          <w:sz w:val="24"/>
          <w:szCs w:val="24"/>
          <w:lang w:val="en-US"/>
        </w:rPr>
      </w:pPr>
    </w:p>
    <w:p w14:paraId="006F9FA0" w14:textId="08753806" w:rsidR="00F272B8" w:rsidRPr="00087B5B" w:rsidRDefault="00087B5B" w:rsidP="00087B5B">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5 </w:t>
      </w:r>
      <w:r w:rsidR="00F272B8" w:rsidRPr="00087B5B">
        <w:rPr>
          <w:rFonts w:ascii="Times New Roman" w:hAnsi="Times New Roman" w:cs="Times New Roman"/>
          <w:b/>
          <w:bCs/>
          <w:sz w:val="24"/>
          <w:szCs w:val="24"/>
          <w:lang w:val="en-US"/>
        </w:rPr>
        <w:t>Conclusions</w:t>
      </w:r>
    </w:p>
    <w:p w14:paraId="554B5BC5" w14:textId="77777777" w:rsidR="00F272B8" w:rsidRDefault="00F272B8" w:rsidP="00216BDC">
      <w:pPr>
        <w:spacing w:after="0" w:line="240" w:lineRule="auto"/>
        <w:jc w:val="both"/>
        <w:rPr>
          <w:rFonts w:ascii="Times New Roman" w:hAnsi="Times New Roman" w:cs="Times New Roman"/>
          <w:sz w:val="24"/>
          <w:szCs w:val="24"/>
          <w:lang w:val="en-US"/>
        </w:rPr>
      </w:pPr>
    </w:p>
    <w:p w14:paraId="019572EE" w14:textId="6F033D8B" w:rsidR="007D6D4A" w:rsidRDefault="007D6D4A" w:rsidP="007D6D4A">
      <w:pPr>
        <w:spacing w:after="0" w:line="240" w:lineRule="auto"/>
        <w:jc w:val="both"/>
        <w:rPr>
          <w:rFonts w:ascii="Times New Roman" w:hAnsi="Times New Roman" w:cs="Times New Roman"/>
          <w:sz w:val="24"/>
          <w:szCs w:val="24"/>
          <w:lang w:val="en-US"/>
        </w:rPr>
      </w:pPr>
      <w:r w:rsidRPr="007D6D4A">
        <w:rPr>
          <w:rFonts w:ascii="Times New Roman" w:hAnsi="Times New Roman" w:cs="Times New Roman"/>
          <w:sz w:val="24"/>
          <w:szCs w:val="24"/>
          <w:lang w:val="en-US"/>
        </w:rPr>
        <w:t xml:space="preserve">This study set out to compare structural aspects of lexical blends from two distinct </w:t>
      </w:r>
      <w:r w:rsidR="00F46178">
        <w:rPr>
          <w:rFonts w:ascii="Times New Roman" w:hAnsi="Times New Roman" w:cs="Times New Roman"/>
          <w:sz w:val="24"/>
          <w:szCs w:val="24"/>
          <w:lang w:val="en-US"/>
        </w:rPr>
        <w:t>domains</w:t>
      </w:r>
      <w:r w:rsidR="005031F5">
        <w:rPr>
          <w:rFonts w:ascii="Times New Roman" w:hAnsi="Times New Roman" w:cs="Times New Roman"/>
          <w:sz w:val="24"/>
          <w:szCs w:val="24"/>
          <w:lang w:val="en-US"/>
        </w:rPr>
        <w:t xml:space="preserve"> </w:t>
      </w:r>
      <w:r w:rsidR="001D1274">
        <w:rPr>
          <w:rFonts w:ascii="Times New Roman" w:hAnsi="Times New Roman" w:cs="Times New Roman"/>
          <w:sz w:val="24"/>
          <w:szCs w:val="24"/>
          <w:lang w:val="en-US"/>
        </w:rPr>
        <w:t xml:space="preserve">– </w:t>
      </w:r>
      <w:r w:rsidRPr="007D6D4A">
        <w:rPr>
          <w:rFonts w:ascii="Times New Roman" w:hAnsi="Times New Roman" w:cs="Times New Roman"/>
          <w:sz w:val="24"/>
          <w:szCs w:val="24"/>
          <w:lang w:val="en-US"/>
        </w:rPr>
        <w:t>commercial names and newspapers</w:t>
      </w:r>
      <w:r w:rsidR="001D1274">
        <w:rPr>
          <w:rFonts w:ascii="Times New Roman" w:hAnsi="Times New Roman" w:cs="Times New Roman"/>
          <w:sz w:val="24"/>
          <w:szCs w:val="24"/>
          <w:lang w:val="en-US"/>
        </w:rPr>
        <w:t xml:space="preserve"> – </w:t>
      </w:r>
      <w:r w:rsidRPr="007D6D4A">
        <w:rPr>
          <w:rFonts w:ascii="Times New Roman" w:hAnsi="Times New Roman" w:cs="Times New Roman"/>
          <w:sz w:val="24"/>
          <w:szCs w:val="24"/>
          <w:lang w:val="en-US"/>
        </w:rPr>
        <w:t xml:space="preserve">and to </w:t>
      </w:r>
      <w:r w:rsidR="005031F5">
        <w:rPr>
          <w:rFonts w:ascii="Times New Roman" w:hAnsi="Times New Roman" w:cs="Times New Roman"/>
          <w:sz w:val="24"/>
          <w:szCs w:val="24"/>
          <w:lang w:val="en-US"/>
        </w:rPr>
        <w:t>investigate</w:t>
      </w:r>
      <w:r w:rsidRPr="007D6D4A">
        <w:rPr>
          <w:rFonts w:ascii="Times New Roman" w:hAnsi="Times New Roman" w:cs="Times New Roman"/>
          <w:sz w:val="24"/>
          <w:szCs w:val="24"/>
          <w:lang w:val="en-US"/>
        </w:rPr>
        <w:t xml:space="preserve"> how their formal characteristics reflect differ</w:t>
      </w:r>
      <w:r w:rsidR="00446FAC">
        <w:rPr>
          <w:rFonts w:ascii="Times New Roman" w:hAnsi="Times New Roman" w:cs="Times New Roman"/>
          <w:sz w:val="24"/>
          <w:szCs w:val="24"/>
          <w:lang w:val="en-US"/>
        </w:rPr>
        <w:t>ent</w:t>
      </w:r>
      <w:r w:rsidRPr="007D6D4A">
        <w:rPr>
          <w:rFonts w:ascii="Times New Roman" w:hAnsi="Times New Roman" w:cs="Times New Roman"/>
          <w:sz w:val="24"/>
          <w:szCs w:val="24"/>
          <w:lang w:val="en-US"/>
        </w:rPr>
        <w:t xml:space="preserve"> communicative </w:t>
      </w:r>
      <w:r w:rsidR="00AE673E">
        <w:rPr>
          <w:rFonts w:ascii="Times New Roman" w:hAnsi="Times New Roman" w:cs="Times New Roman"/>
          <w:sz w:val="24"/>
          <w:szCs w:val="24"/>
          <w:lang w:val="en-US"/>
        </w:rPr>
        <w:t>intentions</w:t>
      </w:r>
      <w:r w:rsidRPr="007D6D4A">
        <w:rPr>
          <w:rFonts w:ascii="Times New Roman" w:hAnsi="Times New Roman" w:cs="Times New Roman"/>
          <w:sz w:val="24"/>
          <w:szCs w:val="24"/>
          <w:lang w:val="en-US"/>
        </w:rPr>
        <w:t xml:space="preserve"> and constraints. The findings confirm that while blending remains a largely extra-grammatical process, as theorized by Dressler (2000) and elaborated by Mattiello (2013), its manifestations are shaped significantly by domain-specific pressures. </w:t>
      </w:r>
      <w:r w:rsidR="00F04FB9">
        <w:rPr>
          <w:rFonts w:ascii="Times New Roman" w:hAnsi="Times New Roman" w:cs="Times New Roman"/>
          <w:sz w:val="24"/>
          <w:szCs w:val="24"/>
          <w:lang w:val="en-US"/>
        </w:rPr>
        <w:t>That is, n</w:t>
      </w:r>
      <w:r w:rsidRPr="007D6D4A">
        <w:rPr>
          <w:rFonts w:ascii="Times New Roman" w:hAnsi="Times New Roman" w:cs="Times New Roman"/>
          <w:sz w:val="24"/>
          <w:szCs w:val="24"/>
          <w:lang w:val="en-US"/>
        </w:rPr>
        <w:t>ewspaper blends tend to maximize morphosemantic transparency a</w:t>
      </w:r>
      <w:r w:rsidR="0035181A">
        <w:rPr>
          <w:rFonts w:ascii="Times New Roman" w:hAnsi="Times New Roman" w:cs="Times New Roman"/>
          <w:sz w:val="24"/>
          <w:szCs w:val="24"/>
          <w:lang w:val="en-US"/>
        </w:rPr>
        <w:t>s well as</w:t>
      </w:r>
      <w:r w:rsidRPr="007D6D4A">
        <w:rPr>
          <w:rFonts w:ascii="Times New Roman" w:hAnsi="Times New Roman" w:cs="Times New Roman"/>
          <w:sz w:val="24"/>
          <w:szCs w:val="24"/>
          <w:lang w:val="en-US"/>
        </w:rPr>
        <w:t xml:space="preserve"> phonological </w:t>
      </w:r>
      <w:r w:rsidR="00082962">
        <w:rPr>
          <w:rFonts w:ascii="Times New Roman" w:hAnsi="Times New Roman" w:cs="Times New Roman"/>
          <w:sz w:val="24"/>
          <w:szCs w:val="24"/>
          <w:lang w:val="en-US"/>
        </w:rPr>
        <w:t>resemblance</w:t>
      </w:r>
      <w:r w:rsidRPr="007D6D4A">
        <w:rPr>
          <w:rFonts w:ascii="Times New Roman" w:hAnsi="Times New Roman" w:cs="Times New Roman"/>
          <w:sz w:val="24"/>
          <w:szCs w:val="24"/>
          <w:lang w:val="en-US"/>
        </w:rPr>
        <w:t xml:space="preserve"> for the sake of wit, memorability, and immediacy</w:t>
      </w:r>
      <w:r w:rsidR="001D1274">
        <w:rPr>
          <w:rFonts w:ascii="Times New Roman" w:hAnsi="Times New Roman" w:cs="Times New Roman"/>
          <w:sz w:val="24"/>
          <w:szCs w:val="24"/>
          <w:lang w:val="en-US"/>
        </w:rPr>
        <w:t xml:space="preserve"> – </w:t>
      </w:r>
      <w:r w:rsidRPr="007D6D4A">
        <w:rPr>
          <w:rFonts w:ascii="Times New Roman" w:hAnsi="Times New Roman" w:cs="Times New Roman"/>
          <w:sz w:val="24"/>
          <w:szCs w:val="24"/>
          <w:lang w:val="en-US"/>
        </w:rPr>
        <w:t xml:space="preserve">aligning with the broader sociolinguistic trend of increasing linguistic playfulness in public discourse. In contrast, commercial blends are typically shorter, more phonetically </w:t>
      </w:r>
      <w:r w:rsidR="002344BE">
        <w:rPr>
          <w:rFonts w:ascii="Times New Roman" w:hAnsi="Times New Roman" w:cs="Times New Roman"/>
          <w:sz w:val="24"/>
          <w:szCs w:val="24"/>
          <w:lang w:val="en-US"/>
        </w:rPr>
        <w:t>simplified</w:t>
      </w:r>
      <w:r w:rsidRPr="007D6D4A">
        <w:rPr>
          <w:rFonts w:ascii="Times New Roman" w:hAnsi="Times New Roman" w:cs="Times New Roman"/>
          <w:sz w:val="24"/>
          <w:szCs w:val="24"/>
          <w:lang w:val="en-US"/>
        </w:rPr>
        <w:t xml:space="preserve">, and often </w:t>
      </w:r>
      <w:r w:rsidR="00E03A55">
        <w:rPr>
          <w:rFonts w:ascii="Times New Roman" w:hAnsi="Times New Roman" w:cs="Times New Roman"/>
          <w:sz w:val="24"/>
          <w:szCs w:val="24"/>
          <w:lang w:val="en-US"/>
        </w:rPr>
        <w:t>less transparent</w:t>
      </w:r>
      <w:r w:rsidR="0035181A">
        <w:rPr>
          <w:rFonts w:ascii="Times New Roman" w:hAnsi="Times New Roman" w:cs="Times New Roman"/>
          <w:sz w:val="24"/>
          <w:szCs w:val="24"/>
          <w:lang w:val="en-US"/>
        </w:rPr>
        <w:t xml:space="preserve"> – </w:t>
      </w:r>
      <w:r w:rsidRPr="007D6D4A">
        <w:rPr>
          <w:rFonts w:ascii="Times New Roman" w:hAnsi="Times New Roman" w:cs="Times New Roman"/>
          <w:sz w:val="24"/>
          <w:szCs w:val="24"/>
          <w:lang w:val="en-US"/>
        </w:rPr>
        <w:t>attributes which reflect branding imperatives such as uniqueness, legal protectability, and memorability.</w:t>
      </w:r>
    </w:p>
    <w:p w14:paraId="57AF1BA5" w14:textId="1028E12F" w:rsidR="00A119D3" w:rsidRDefault="00A119D3" w:rsidP="007D6D4A">
      <w:pPr>
        <w:spacing w:after="0" w:line="240" w:lineRule="auto"/>
        <w:ind w:firstLine="708"/>
        <w:jc w:val="both"/>
        <w:rPr>
          <w:rFonts w:ascii="Times New Roman" w:hAnsi="Times New Roman" w:cs="Times New Roman"/>
          <w:sz w:val="24"/>
          <w:szCs w:val="24"/>
          <w:lang w:val="en-US"/>
        </w:rPr>
      </w:pPr>
      <w:r w:rsidRPr="00A119D3">
        <w:rPr>
          <w:rFonts w:ascii="Times New Roman" w:hAnsi="Times New Roman" w:cs="Times New Roman"/>
          <w:sz w:val="24"/>
          <w:szCs w:val="24"/>
          <w:lang w:val="en-US"/>
        </w:rPr>
        <w:t xml:space="preserve">Across all levels of analysis, newspaper blends consistently show a preference for greater length, phonemic </w:t>
      </w:r>
      <w:r>
        <w:rPr>
          <w:rFonts w:ascii="Times New Roman" w:hAnsi="Times New Roman" w:cs="Times New Roman"/>
          <w:sz w:val="24"/>
          <w:szCs w:val="24"/>
          <w:lang w:val="en-US"/>
        </w:rPr>
        <w:t>similarity</w:t>
      </w:r>
      <w:r w:rsidRPr="00A119D3">
        <w:rPr>
          <w:rFonts w:ascii="Times New Roman" w:hAnsi="Times New Roman" w:cs="Times New Roman"/>
          <w:sz w:val="24"/>
          <w:szCs w:val="24"/>
          <w:lang w:val="en-US"/>
        </w:rPr>
        <w:t xml:space="preserve">, and </w:t>
      </w:r>
      <w:r>
        <w:rPr>
          <w:rFonts w:ascii="Times New Roman" w:hAnsi="Times New Roman" w:cs="Times New Roman"/>
          <w:sz w:val="24"/>
          <w:szCs w:val="24"/>
          <w:lang w:val="en-US"/>
        </w:rPr>
        <w:t>phonological similarity</w:t>
      </w:r>
      <w:r w:rsidRPr="00A119D3">
        <w:rPr>
          <w:rFonts w:ascii="Times New Roman" w:hAnsi="Times New Roman" w:cs="Times New Roman"/>
          <w:sz w:val="24"/>
          <w:szCs w:val="24"/>
          <w:lang w:val="en-US"/>
        </w:rPr>
        <w:t xml:space="preserve">, with a particularly strong phonemic and prosodic similarity to SW2. These patterns suggest a prioritization of recognizability and prosodic naturalness, aligning with the communicative aims of newspaper discourse: immediacy, memorability, and linguistic playfulness. </w:t>
      </w:r>
      <w:r w:rsidR="00A40464" w:rsidRPr="00A40464">
        <w:rPr>
          <w:rFonts w:ascii="Times New Roman" w:hAnsi="Times New Roman" w:cs="Times New Roman"/>
          <w:sz w:val="24"/>
          <w:szCs w:val="24"/>
          <w:lang w:val="en-US"/>
        </w:rPr>
        <w:t>By contrast, commercial</w:t>
      </w:r>
      <w:r w:rsidR="007C79F7">
        <w:rPr>
          <w:rFonts w:ascii="Times New Roman" w:hAnsi="Times New Roman" w:cs="Times New Roman"/>
          <w:sz w:val="24"/>
          <w:szCs w:val="24"/>
          <w:lang w:val="en-US"/>
        </w:rPr>
        <w:t xml:space="preserve"> name</w:t>
      </w:r>
      <w:r w:rsidR="00A40464" w:rsidRPr="00A40464">
        <w:rPr>
          <w:rFonts w:ascii="Times New Roman" w:hAnsi="Times New Roman" w:cs="Times New Roman"/>
          <w:sz w:val="24"/>
          <w:szCs w:val="24"/>
          <w:lang w:val="en-US"/>
        </w:rPr>
        <w:t xml:space="preserve"> blends, while also tending to align phonemically and phonologically with SW2</w:t>
      </w:r>
      <w:r w:rsidR="00A40464" w:rsidRPr="00A02BD5">
        <w:rPr>
          <w:rFonts w:ascii="Times New Roman" w:hAnsi="Times New Roman" w:cs="Times New Roman"/>
          <w:sz w:val="24"/>
          <w:szCs w:val="24"/>
          <w:lang w:val="en-US"/>
        </w:rPr>
        <w:t>, show a less pronounced contrast between SW1 and SW2</w:t>
      </w:r>
      <w:r w:rsidR="00A40464" w:rsidRPr="00A40464">
        <w:rPr>
          <w:rFonts w:ascii="Times New Roman" w:hAnsi="Times New Roman" w:cs="Times New Roman"/>
          <w:sz w:val="24"/>
          <w:szCs w:val="24"/>
          <w:lang w:val="en-US"/>
        </w:rPr>
        <w:t>. They tend to be shorter, often favoring brevity, compactness, and relatively lower morphotactic transparency</w:t>
      </w:r>
      <w:r w:rsidR="00A40464">
        <w:rPr>
          <w:rFonts w:ascii="Times New Roman" w:hAnsi="Times New Roman" w:cs="Times New Roman"/>
          <w:sz w:val="24"/>
          <w:szCs w:val="24"/>
          <w:lang w:val="en-US"/>
        </w:rPr>
        <w:t xml:space="preserve"> –</w:t>
      </w:r>
      <w:r w:rsidR="00A40464" w:rsidRPr="00A40464">
        <w:rPr>
          <w:rFonts w:ascii="Times New Roman" w:hAnsi="Times New Roman" w:cs="Times New Roman"/>
          <w:sz w:val="24"/>
          <w:szCs w:val="24"/>
          <w:lang w:val="en-US"/>
        </w:rPr>
        <w:t xml:space="preserve"> patterns that likely reflect branding imperatives such as distinctiveness, marketability, and legal protectability.</w:t>
      </w:r>
    </w:p>
    <w:p w14:paraId="1E5AFF8B" w14:textId="7B257934" w:rsidR="007D6D4A" w:rsidRDefault="007D6D4A" w:rsidP="007D6D4A">
      <w:pPr>
        <w:spacing w:after="0" w:line="240" w:lineRule="auto"/>
        <w:ind w:firstLine="708"/>
        <w:jc w:val="both"/>
        <w:rPr>
          <w:rFonts w:ascii="Times New Roman" w:hAnsi="Times New Roman" w:cs="Times New Roman"/>
          <w:sz w:val="24"/>
          <w:szCs w:val="24"/>
          <w:lang w:val="en-US"/>
        </w:rPr>
      </w:pPr>
      <w:r w:rsidRPr="007D6D4A">
        <w:rPr>
          <w:rFonts w:ascii="Times New Roman" w:hAnsi="Times New Roman" w:cs="Times New Roman"/>
          <w:sz w:val="24"/>
          <w:szCs w:val="24"/>
          <w:lang w:val="en-US"/>
        </w:rPr>
        <w:t xml:space="preserve">These observations </w:t>
      </w:r>
      <w:r w:rsidR="00CD5B10">
        <w:rPr>
          <w:rFonts w:ascii="Times New Roman" w:hAnsi="Times New Roman" w:cs="Times New Roman"/>
          <w:sz w:val="24"/>
          <w:szCs w:val="24"/>
          <w:lang w:val="en-US"/>
        </w:rPr>
        <w:t xml:space="preserve">do </w:t>
      </w:r>
      <w:r w:rsidRPr="007D6D4A">
        <w:rPr>
          <w:rFonts w:ascii="Times New Roman" w:hAnsi="Times New Roman" w:cs="Times New Roman"/>
          <w:sz w:val="24"/>
          <w:szCs w:val="24"/>
          <w:lang w:val="en-US"/>
        </w:rPr>
        <w:t xml:space="preserve">not only support the </w:t>
      </w:r>
      <w:r w:rsidR="002344BE">
        <w:rPr>
          <w:rFonts w:ascii="Times New Roman" w:hAnsi="Times New Roman" w:cs="Times New Roman"/>
          <w:sz w:val="24"/>
          <w:szCs w:val="24"/>
          <w:lang w:val="en-US"/>
        </w:rPr>
        <w:t>idea</w:t>
      </w:r>
      <w:r w:rsidRPr="007D6D4A">
        <w:rPr>
          <w:rFonts w:ascii="Times New Roman" w:hAnsi="Times New Roman" w:cs="Times New Roman"/>
          <w:sz w:val="24"/>
          <w:szCs w:val="24"/>
          <w:lang w:val="en-US"/>
        </w:rPr>
        <w:t xml:space="preserve"> that extra-grammatical morphological operations are governed by functional and communicative needs, but also </w:t>
      </w:r>
      <w:r w:rsidR="002344BE">
        <w:rPr>
          <w:rFonts w:ascii="Times New Roman" w:hAnsi="Times New Roman" w:cs="Times New Roman"/>
          <w:sz w:val="24"/>
          <w:szCs w:val="24"/>
          <w:lang w:val="en-US"/>
        </w:rPr>
        <w:t>emphasize</w:t>
      </w:r>
      <w:r w:rsidRPr="007D6D4A">
        <w:rPr>
          <w:rFonts w:ascii="Times New Roman" w:hAnsi="Times New Roman" w:cs="Times New Roman"/>
          <w:sz w:val="24"/>
          <w:szCs w:val="24"/>
          <w:lang w:val="en-US"/>
        </w:rPr>
        <w:t xml:space="preserve"> the </w:t>
      </w:r>
      <w:r w:rsidR="002344BE">
        <w:rPr>
          <w:rFonts w:ascii="Times New Roman" w:hAnsi="Times New Roman" w:cs="Times New Roman"/>
          <w:sz w:val="24"/>
          <w:szCs w:val="24"/>
          <w:lang w:val="en-US"/>
        </w:rPr>
        <w:t>importance</w:t>
      </w:r>
      <w:r w:rsidRPr="007D6D4A">
        <w:rPr>
          <w:rFonts w:ascii="Times New Roman" w:hAnsi="Times New Roman" w:cs="Times New Roman"/>
          <w:sz w:val="24"/>
          <w:szCs w:val="24"/>
          <w:lang w:val="en-US"/>
        </w:rPr>
        <w:t xml:space="preserve"> of context-sensitive analysis in morphological research. </w:t>
      </w:r>
      <w:r w:rsidR="001F6A68">
        <w:rPr>
          <w:rFonts w:ascii="Times New Roman" w:hAnsi="Times New Roman" w:cs="Times New Roman"/>
          <w:sz w:val="24"/>
          <w:szCs w:val="24"/>
          <w:lang w:val="en-US"/>
        </w:rPr>
        <w:t>That is</w:t>
      </w:r>
      <w:r w:rsidRPr="007D6D4A">
        <w:rPr>
          <w:rFonts w:ascii="Times New Roman" w:hAnsi="Times New Roman" w:cs="Times New Roman"/>
          <w:sz w:val="24"/>
          <w:szCs w:val="24"/>
          <w:lang w:val="en-US"/>
        </w:rPr>
        <w:t xml:space="preserve">, they suggest that linguistic creativity in blend formation does not operate in a vacuum, but interacts dynamically with social, legal, and pragmatic forces. This encourages a view of blending as a flexible, adaptive strategy rather than a marginal linguistic </w:t>
      </w:r>
      <w:r w:rsidRPr="002344BE">
        <w:rPr>
          <w:rFonts w:ascii="Times New Roman" w:hAnsi="Times New Roman" w:cs="Times New Roman"/>
          <w:sz w:val="24"/>
          <w:szCs w:val="24"/>
          <w:lang w:val="en-US"/>
        </w:rPr>
        <w:t>anomaly</w:t>
      </w:r>
      <w:r w:rsidR="001F6A68" w:rsidRPr="002344BE">
        <w:rPr>
          <w:rFonts w:ascii="Times New Roman" w:hAnsi="Times New Roman" w:cs="Times New Roman"/>
          <w:sz w:val="24"/>
          <w:szCs w:val="24"/>
          <w:lang w:val="en-US"/>
        </w:rPr>
        <w:t xml:space="preserve"> or deviation</w:t>
      </w:r>
      <w:r w:rsidRPr="007D6D4A">
        <w:rPr>
          <w:rFonts w:ascii="Times New Roman" w:hAnsi="Times New Roman" w:cs="Times New Roman"/>
          <w:sz w:val="24"/>
          <w:szCs w:val="24"/>
          <w:lang w:val="en-US"/>
        </w:rPr>
        <w:t>.</w:t>
      </w:r>
    </w:p>
    <w:p w14:paraId="514833CD" w14:textId="7AE49DD7" w:rsidR="00F272B8" w:rsidRDefault="007D6D4A" w:rsidP="007D6D4A">
      <w:pPr>
        <w:spacing w:after="0" w:line="240" w:lineRule="auto"/>
        <w:ind w:firstLine="708"/>
        <w:jc w:val="both"/>
        <w:rPr>
          <w:rFonts w:ascii="Times New Roman" w:hAnsi="Times New Roman" w:cs="Times New Roman"/>
          <w:sz w:val="24"/>
          <w:szCs w:val="24"/>
          <w:lang w:val="en-US"/>
        </w:rPr>
      </w:pPr>
      <w:r w:rsidRPr="007D6D4A">
        <w:rPr>
          <w:rFonts w:ascii="Times New Roman" w:hAnsi="Times New Roman" w:cs="Times New Roman"/>
          <w:sz w:val="24"/>
          <w:szCs w:val="24"/>
          <w:lang w:val="en-US"/>
        </w:rPr>
        <w:t>Further research could examine blending practices in other domains</w:t>
      </w:r>
      <w:r w:rsidR="001D1274">
        <w:rPr>
          <w:rFonts w:ascii="Times New Roman" w:hAnsi="Times New Roman" w:cs="Times New Roman"/>
          <w:sz w:val="24"/>
          <w:szCs w:val="24"/>
          <w:lang w:val="en-US"/>
        </w:rPr>
        <w:t xml:space="preserve"> – </w:t>
      </w:r>
      <w:r w:rsidRPr="007D6D4A">
        <w:rPr>
          <w:rFonts w:ascii="Times New Roman" w:hAnsi="Times New Roman" w:cs="Times New Roman"/>
          <w:sz w:val="24"/>
          <w:szCs w:val="24"/>
          <w:lang w:val="en-US"/>
        </w:rPr>
        <w:t xml:space="preserve">such as social media, political discourse, or </w:t>
      </w:r>
      <w:r w:rsidR="001F6A68">
        <w:rPr>
          <w:rFonts w:ascii="Times New Roman" w:hAnsi="Times New Roman" w:cs="Times New Roman"/>
          <w:sz w:val="24"/>
          <w:szCs w:val="24"/>
          <w:lang w:val="en-US"/>
        </w:rPr>
        <w:t>literature and arts</w:t>
      </w:r>
      <w:r w:rsidR="001D1274">
        <w:rPr>
          <w:rFonts w:ascii="Times New Roman" w:hAnsi="Times New Roman" w:cs="Times New Roman"/>
          <w:sz w:val="24"/>
          <w:szCs w:val="24"/>
          <w:lang w:val="en-US"/>
        </w:rPr>
        <w:t xml:space="preserve"> – </w:t>
      </w:r>
      <w:r w:rsidRPr="007D6D4A">
        <w:rPr>
          <w:rFonts w:ascii="Times New Roman" w:hAnsi="Times New Roman" w:cs="Times New Roman"/>
          <w:sz w:val="24"/>
          <w:szCs w:val="24"/>
          <w:lang w:val="en-US"/>
        </w:rPr>
        <w:t xml:space="preserve">to </w:t>
      </w:r>
      <w:r w:rsidR="008C3A6A">
        <w:rPr>
          <w:rFonts w:ascii="Times New Roman" w:hAnsi="Times New Roman" w:cs="Times New Roman"/>
          <w:sz w:val="24"/>
          <w:szCs w:val="24"/>
          <w:lang w:val="en-US"/>
        </w:rPr>
        <w:t>determine</w:t>
      </w:r>
      <w:r w:rsidRPr="007D6D4A">
        <w:rPr>
          <w:rFonts w:ascii="Times New Roman" w:hAnsi="Times New Roman" w:cs="Times New Roman"/>
          <w:sz w:val="24"/>
          <w:szCs w:val="24"/>
          <w:lang w:val="en-US"/>
        </w:rPr>
        <w:t xml:space="preserve"> whether similar domain-specific constraints shape the balance between creativity and intelligibility. Such </w:t>
      </w:r>
      <w:r w:rsidR="00FD3BE1">
        <w:rPr>
          <w:rFonts w:ascii="Times New Roman" w:hAnsi="Times New Roman" w:cs="Times New Roman"/>
          <w:sz w:val="24"/>
          <w:szCs w:val="24"/>
          <w:lang w:val="en-US"/>
        </w:rPr>
        <w:t>research</w:t>
      </w:r>
      <w:r w:rsidRPr="007D6D4A">
        <w:rPr>
          <w:rFonts w:ascii="Times New Roman" w:hAnsi="Times New Roman" w:cs="Times New Roman"/>
          <w:sz w:val="24"/>
          <w:szCs w:val="24"/>
          <w:lang w:val="en-US"/>
        </w:rPr>
        <w:t xml:space="preserve"> could deepen our understanding of how extra-grammatical morphology functions across different </w:t>
      </w:r>
      <w:r w:rsidR="00A40F51" w:rsidRPr="00A40F51">
        <w:rPr>
          <w:rFonts w:ascii="Times New Roman" w:hAnsi="Times New Roman" w:cs="Times New Roman"/>
          <w:sz w:val="24"/>
          <w:szCs w:val="24"/>
          <w:lang w:val="en-US"/>
        </w:rPr>
        <w:t>domain</w:t>
      </w:r>
      <w:r w:rsidRPr="00A40F51">
        <w:rPr>
          <w:rFonts w:ascii="Times New Roman" w:hAnsi="Times New Roman" w:cs="Times New Roman"/>
          <w:sz w:val="24"/>
          <w:szCs w:val="24"/>
          <w:lang w:val="en-US"/>
        </w:rPr>
        <w:t>s</w:t>
      </w:r>
      <w:r w:rsidRPr="007D6D4A">
        <w:rPr>
          <w:rFonts w:ascii="Times New Roman" w:hAnsi="Times New Roman" w:cs="Times New Roman"/>
          <w:sz w:val="24"/>
          <w:szCs w:val="24"/>
          <w:lang w:val="en-US"/>
        </w:rPr>
        <w:t xml:space="preserve"> of contemporary language use, and how blending continues to shape</w:t>
      </w:r>
      <w:r w:rsidR="001D1274">
        <w:rPr>
          <w:rFonts w:ascii="Times New Roman" w:hAnsi="Times New Roman" w:cs="Times New Roman"/>
          <w:sz w:val="24"/>
          <w:szCs w:val="24"/>
          <w:lang w:val="en-US"/>
        </w:rPr>
        <w:t xml:space="preserve"> </w:t>
      </w:r>
      <w:r w:rsidRPr="007D6D4A">
        <w:rPr>
          <w:rFonts w:ascii="Times New Roman" w:hAnsi="Times New Roman" w:cs="Times New Roman"/>
          <w:sz w:val="24"/>
          <w:szCs w:val="24"/>
          <w:lang w:val="en-US"/>
        </w:rPr>
        <w:t xml:space="preserve">the </w:t>
      </w:r>
      <w:r w:rsidR="00731BAF" w:rsidRPr="00731BAF">
        <w:rPr>
          <w:rFonts w:ascii="Times New Roman" w:hAnsi="Times New Roman" w:cs="Times New Roman"/>
          <w:sz w:val="24"/>
          <w:szCs w:val="24"/>
          <w:lang w:val="en-US"/>
        </w:rPr>
        <w:t>dynamic, fast-evolving</w:t>
      </w:r>
      <w:r w:rsidR="00731BAF">
        <w:rPr>
          <w:rFonts w:ascii="Times New Roman" w:hAnsi="Times New Roman" w:cs="Times New Roman"/>
          <w:sz w:val="24"/>
          <w:szCs w:val="24"/>
          <w:lang w:val="en-US"/>
        </w:rPr>
        <w:t xml:space="preserve"> </w:t>
      </w:r>
      <w:r w:rsidR="00940F64">
        <w:rPr>
          <w:rFonts w:ascii="Times New Roman" w:hAnsi="Times New Roman" w:cs="Times New Roman"/>
          <w:sz w:val="24"/>
          <w:szCs w:val="24"/>
          <w:lang w:val="en-US"/>
        </w:rPr>
        <w:t>lexicon</w:t>
      </w:r>
      <w:r w:rsidR="00731BAF">
        <w:rPr>
          <w:rFonts w:ascii="Times New Roman" w:hAnsi="Times New Roman" w:cs="Times New Roman"/>
          <w:sz w:val="24"/>
          <w:szCs w:val="24"/>
          <w:lang w:val="en-US"/>
        </w:rPr>
        <w:t xml:space="preserve"> </w:t>
      </w:r>
      <w:r w:rsidRPr="007D6D4A">
        <w:rPr>
          <w:rFonts w:ascii="Times New Roman" w:hAnsi="Times New Roman" w:cs="Times New Roman"/>
          <w:sz w:val="24"/>
          <w:szCs w:val="24"/>
          <w:lang w:val="en-US"/>
        </w:rPr>
        <w:t>of English.</w:t>
      </w:r>
    </w:p>
    <w:p w14:paraId="4A4F7ABB" w14:textId="2F8836BF" w:rsidR="00E03A55" w:rsidRDefault="00E03A55" w:rsidP="00E03A55">
      <w:pPr>
        <w:spacing w:after="0" w:line="240" w:lineRule="auto"/>
        <w:jc w:val="both"/>
        <w:rPr>
          <w:rFonts w:ascii="Times New Roman" w:hAnsi="Times New Roman" w:cs="Times New Roman"/>
          <w:sz w:val="24"/>
          <w:szCs w:val="24"/>
          <w:lang w:val="en-US"/>
        </w:rPr>
      </w:pPr>
    </w:p>
    <w:p w14:paraId="17A8F7C2" w14:textId="77777777" w:rsidR="00DE3055" w:rsidRDefault="00DE3055" w:rsidP="00E03A55">
      <w:pPr>
        <w:spacing w:after="0" w:line="240" w:lineRule="auto"/>
        <w:jc w:val="both"/>
        <w:rPr>
          <w:rFonts w:ascii="Times New Roman" w:hAnsi="Times New Roman" w:cs="Times New Roman"/>
          <w:sz w:val="24"/>
          <w:szCs w:val="24"/>
          <w:lang w:val="en-US"/>
        </w:rPr>
      </w:pPr>
    </w:p>
    <w:p w14:paraId="008EF436" w14:textId="77777777" w:rsidR="00E8618F" w:rsidRDefault="00E8618F" w:rsidP="00F272B8">
      <w:pPr>
        <w:spacing w:after="0" w:line="240" w:lineRule="auto"/>
        <w:jc w:val="both"/>
        <w:rPr>
          <w:rFonts w:ascii="Times New Roman" w:hAnsi="Times New Roman" w:cs="Times New Roman"/>
          <w:b/>
          <w:bCs/>
          <w:sz w:val="24"/>
          <w:szCs w:val="24"/>
          <w:lang w:val="en-US"/>
        </w:rPr>
      </w:pPr>
    </w:p>
    <w:p w14:paraId="0D6F856A" w14:textId="77777777" w:rsidR="00E8618F" w:rsidRDefault="00E8618F" w:rsidP="00F272B8">
      <w:pPr>
        <w:spacing w:after="0" w:line="240" w:lineRule="auto"/>
        <w:jc w:val="both"/>
        <w:rPr>
          <w:rFonts w:ascii="Times New Roman" w:hAnsi="Times New Roman" w:cs="Times New Roman"/>
          <w:b/>
          <w:bCs/>
          <w:sz w:val="24"/>
          <w:szCs w:val="24"/>
          <w:lang w:val="en-US"/>
        </w:rPr>
      </w:pPr>
    </w:p>
    <w:p w14:paraId="59F8241A" w14:textId="073B6A73" w:rsidR="00F272B8" w:rsidRPr="00FB67C3" w:rsidRDefault="00F272B8" w:rsidP="00F272B8">
      <w:pPr>
        <w:spacing w:after="0" w:line="240" w:lineRule="auto"/>
        <w:jc w:val="both"/>
        <w:rPr>
          <w:rFonts w:ascii="Times New Roman" w:hAnsi="Times New Roman" w:cs="Times New Roman"/>
          <w:b/>
          <w:bCs/>
          <w:sz w:val="24"/>
          <w:szCs w:val="24"/>
          <w:lang w:val="en-US"/>
        </w:rPr>
      </w:pPr>
      <w:r w:rsidRPr="00FB67C3">
        <w:rPr>
          <w:rFonts w:ascii="Times New Roman" w:hAnsi="Times New Roman" w:cs="Times New Roman"/>
          <w:b/>
          <w:bCs/>
          <w:sz w:val="24"/>
          <w:szCs w:val="24"/>
          <w:lang w:val="en-US"/>
        </w:rPr>
        <w:lastRenderedPageBreak/>
        <w:t>Sources</w:t>
      </w:r>
      <w:r w:rsidRPr="00FB67C3">
        <w:rPr>
          <w:b/>
          <w:bCs/>
        </w:rPr>
        <w:t xml:space="preserve"> </w:t>
      </w:r>
    </w:p>
    <w:p w14:paraId="1F8DD11D" w14:textId="77777777" w:rsidR="00F272B8" w:rsidRPr="00871092" w:rsidRDefault="00F272B8" w:rsidP="00F272B8">
      <w:pPr>
        <w:spacing w:after="0" w:line="240" w:lineRule="auto"/>
        <w:jc w:val="both"/>
        <w:rPr>
          <w:rFonts w:ascii="Times New Roman" w:hAnsi="Times New Roman" w:cs="Times New Roman"/>
          <w:sz w:val="24"/>
          <w:szCs w:val="24"/>
          <w:lang w:val="en-US"/>
        </w:rPr>
      </w:pPr>
    </w:p>
    <w:p w14:paraId="4E711E4B"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Activitea &amp; Coffee: A coffee shop that stands out. Activitea. (n.d.). </w:t>
      </w:r>
      <w:hyperlink r:id="rId8" w:history="1">
        <w:r w:rsidRPr="006B1C06">
          <w:rPr>
            <w:rStyle w:val="Hypertextovprepojenie"/>
            <w:rFonts w:ascii="Times New Roman" w:hAnsi="Times New Roman" w:cs="Times New Roman"/>
            <w:lang w:val="en-US"/>
          </w:rPr>
          <w:t>https://activitea.shop/</w:t>
        </w:r>
      </w:hyperlink>
      <w:r w:rsidRPr="006B1C06">
        <w:rPr>
          <w:rFonts w:ascii="Times New Roman" w:hAnsi="Times New Roman" w:cs="Times New Roman"/>
          <w:lang w:val="en-US"/>
        </w:rPr>
        <w:t xml:space="preserve"> </w:t>
      </w:r>
    </w:p>
    <w:p w14:paraId="64A3FF8E" w14:textId="77777777" w:rsidR="003E10E4" w:rsidRPr="006B1C06" w:rsidRDefault="003E10E4" w:rsidP="00DD0899">
      <w:pPr>
        <w:spacing w:after="0" w:line="240" w:lineRule="auto"/>
        <w:ind w:left="709" w:hanging="709"/>
        <w:jc w:val="both"/>
        <w:rPr>
          <w:rFonts w:ascii="Times New Roman" w:hAnsi="Times New Roman" w:cs="Times New Roman"/>
        </w:rPr>
      </w:pPr>
      <w:r w:rsidRPr="006B1C06">
        <w:rPr>
          <w:rFonts w:ascii="Times New Roman" w:hAnsi="Times New Roman" w:cs="Times New Roman"/>
        </w:rPr>
        <w:t xml:space="preserve">Appletiser: Brands &amp; Products: Coca-Cola South Africa. Coca. (n.d.). </w:t>
      </w:r>
      <w:hyperlink r:id="rId9" w:history="1">
        <w:r w:rsidRPr="006B1C06">
          <w:rPr>
            <w:rStyle w:val="Hypertextovprepojenie"/>
            <w:rFonts w:ascii="Times New Roman" w:hAnsi="Times New Roman" w:cs="Times New Roman"/>
          </w:rPr>
          <w:t>https://www.coca-cola.com/za/en/brands/appletiser</w:t>
        </w:r>
      </w:hyperlink>
    </w:p>
    <w:p w14:paraId="028FE266"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Atleisure - create your escape®. Atleisureshop. (n.d.). </w:t>
      </w:r>
      <w:hyperlink r:id="rId10" w:history="1">
        <w:r w:rsidRPr="006B1C06">
          <w:rPr>
            <w:rStyle w:val="Hypertextovprepojenie"/>
            <w:rFonts w:ascii="Times New Roman" w:hAnsi="Times New Roman" w:cs="Times New Roman"/>
            <w:lang w:val="en-US"/>
          </w:rPr>
          <w:t>https://atleisure.com/</w:t>
        </w:r>
      </w:hyperlink>
    </w:p>
    <w:p w14:paraId="64ED278A"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Best hair fibres for thinning hair - buy hair fibres Australia. Follicool. (2015, October 28). </w:t>
      </w:r>
      <w:hyperlink r:id="rId11" w:history="1">
        <w:r w:rsidRPr="006B1C06">
          <w:rPr>
            <w:rStyle w:val="Hypertextovprepojenie"/>
            <w:rFonts w:ascii="Times New Roman" w:hAnsi="Times New Roman" w:cs="Times New Roman"/>
            <w:lang w:val="en-US"/>
          </w:rPr>
          <w:t>https://www.follicool.com.au/</w:t>
        </w:r>
      </w:hyperlink>
      <w:r w:rsidRPr="006B1C06">
        <w:rPr>
          <w:rFonts w:ascii="Times New Roman" w:hAnsi="Times New Roman" w:cs="Times New Roman"/>
          <w:lang w:val="en-US"/>
        </w:rPr>
        <w:t xml:space="preserve"> </w:t>
      </w:r>
    </w:p>
    <w:p w14:paraId="7912B3B8" w14:textId="77777777" w:rsidR="003E10E4" w:rsidRPr="006B1C06" w:rsidRDefault="003E10E4" w:rsidP="00DD0899">
      <w:pPr>
        <w:spacing w:after="0" w:line="240" w:lineRule="auto"/>
        <w:ind w:left="709" w:hanging="709"/>
        <w:jc w:val="both"/>
        <w:rPr>
          <w:rFonts w:ascii="Times New Roman" w:hAnsi="Times New Roman" w:cs="Times New Roman"/>
        </w:rPr>
      </w:pPr>
      <w:r w:rsidRPr="006B1C06">
        <w:rPr>
          <w:rFonts w:ascii="Times New Roman" w:hAnsi="Times New Roman" w:cs="Times New Roman"/>
        </w:rPr>
        <w:t xml:space="preserve">Big green egg conveggtor. Big Green Egg. (n.d.). </w:t>
      </w:r>
      <w:hyperlink r:id="rId12" w:history="1">
        <w:r w:rsidRPr="006B1C06">
          <w:rPr>
            <w:rStyle w:val="Hypertextovprepojenie"/>
            <w:rFonts w:ascii="Times New Roman" w:hAnsi="Times New Roman" w:cs="Times New Roman"/>
          </w:rPr>
          <w:t>https://www.biggreenegg.eu/en/products/accessories/conveggtor</w:t>
        </w:r>
      </w:hyperlink>
    </w:p>
    <w:p w14:paraId="5D85A1D6" w14:textId="77777777" w:rsidR="003E10E4" w:rsidRPr="006B1C06" w:rsidRDefault="003E10E4" w:rsidP="00DD0899">
      <w:pPr>
        <w:spacing w:after="0" w:line="240" w:lineRule="auto"/>
        <w:ind w:left="709" w:hanging="709"/>
        <w:jc w:val="both"/>
        <w:rPr>
          <w:rFonts w:ascii="Times New Roman" w:hAnsi="Times New Roman" w:cs="Times New Roman"/>
        </w:rPr>
      </w:pPr>
      <w:r w:rsidRPr="006B1C06">
        <w:rPr>
          <w:rFonts w:ascii="Times New Roman" w:hAnsi="Times New Roman" w:cs="Times New Roman"/>
        </w:rPr>
        <w:t xml:space="preserve">Bisquick. BettyCrocker.com. (n.d.). </w:t>
      </w:r>
      <w:hyperlink r:id="rId13" w:history="1">
        <w:r w:rsidRPr="006B1C06">
          <w:rPr>
            <w:rStyle w:val="Hypertextovprepojenie"/>
            <w:rFonts w:ascii="Times New Roman" w:hAnsi="Times New Roman" w:cs="Times New Roman"/>
          </w:rPr>
          <w:t>https://www.bettycrocker.com/products/bisquick</w:t>
        </w:r>
      </w:hyperlink>
      <w:r w:rsidRPr="006B1C06">
        <w:rPr>
          <w:rFonts w:ascii="Times New Roman" w:hAnsi="Times New Roman" w:cs="Times New Roman"/>
        </w:rPr>
        <w:t xml:space="preserve"> </w:t>
      </w:r>
    </w:p>
    <w:p w14:paraId="6A9E82A7"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Brands. Maletis Beverage. (n.d.). </w:t>
      </w:r>
      <w:hyperlink r:id="rId14" w:history="1">
        <w:r w:rsidRPr="006B1C06">
          <w:rPr>
            <w:rStyle w:val="Hypertextovprepojenie"/>
            <w:rFonts w:ascii="Times New Roman" w:hAnsi="Times New Roman" w:cs="Times New Roman"/>
            <w:lang w:val="en-US"/>
          </w:rPr>
          <w:t>https://www.maletis.com/brands/kombrewcha/</w:t>
        </w:r>
      </w:hyperlink>
      <w:r w:rsidRPr="006B1C06">
        <w:rPr>
          <w:rFonts w:ascii="Times New Roman" w:hAnsi="Times New Roman" w:cs="Times New Roman"/>
          <w:lang w:val="en-US"/>
        </w:rPr>
        <w:t xml:space="preserve"> </w:t>
      </w:r>
    </w:p>
    <w:p w14:paraId="5E0740CB" w14:textId="77777777" w:rsidR="003E10E4" w:rsidRPr="006B1C06" w:rsidRDefault="003E10E4" w:rsidP="00DD0899">
      <w:pPr>
        <w:spacing w:after="0" w:line="240" w:lineRule="auto"/>
        <w:ind w:left="709" w:hanging="709"/>
        <w:jc w:val="both"/>
        <w:rPr>
          <w:rFonts w:ascii="Times New Roman" w:hAnsi="Times New Roman" w:cs="Times New Roman"/>
        </w:rPr>
      </w:pPr>
      <w:r w:rsidRPr="006B1C06">
        <w:rPr>
          <w:rFonts w:ascii="Times New Roman" w:hAnsi="Times New Roman" w:cs="Times New Roman"/>
        </w:rPr>
        <w:t xml:space="preserve">Bubblicious. Candy Warehouse. (n.d.). </w:t>
      </w:r>
      <w:hyperlink r:id="rId15" w:history="1">
        <w:r w:rsidRPr="006B1C06">
          <w:rPr>
            <w:rStyle w:val="Hypertextovprepojenie"/>
            <w:rFonts w:ascii="Times New Roman" w:hAnsi="Times New Roman" w:cs="Times New Roman"/>
          </w:rPr>
          <w:t>https://www.candywarehouse.com/collections/bubblicious</w:t>
        </w:r>
      </w:hyperlink>
      <w:r w:rsidRPr="006B1C06">
        <w:rPr>
          <w:rFonts w:ascii="Times New Roman" w:hAnsi="Times New Roman" w:cs="Times New Roman"/>
        </w:rPr>
        <w:t xml:space="preserve"> </w:t>
      </w:r>
    </w:p>
    <w:p w14:paraId="574D9CD0" w14:textId="77777777" w:rsidR="003E10E4" w:rsidRPr="006B1C06" w:rsidRDefault="003E10E4" w:rsidP="00DD0899">
      <w:pPr>
        <w:spacing w:after="0" w:line="240" w:lineRule="auto"/>
        <w:ind w:left="709" w:hanging="709"/>
        <w:jc w:val="both"/>
        <w:rPr>
          <w:rFonts w:ascii="Times New Roman" w:hAnsi="Times New Roman" w:cs="Times New Roman"/>
        </w:rPr>
      </w:pPr>
      <w:r w:rsidRPr="006B1C06">
        <w:rPr>
          <w:rFonts w:ascii="Times New Roman" w:hAnsi="Times New Roman" w:cs="Times New Roman"/>
          <w:noProof/>
          <w:lang w:val="en-US"/>
        </w:rPr>
        <w:t xml:space="preserve">Cambridge Dictionary Blog. New words Archives - Page 2 of 74 - About Words - Cambridge Dictionary blog. (n.d.). About Words - Cambridge Dictionary blog. </w:t>
      </w:r>
      <w:hyperlink r:id="rId16" w:history="1">
        <w:r w:rsidRPr="006B1C06">
          <w:rPr>
            <w:rStyle w:val="Hypertextovprepojenie"/>
            <w:rFonts w:ascii="Times New Roman" w:hAnsi="Times New Roman" w:cs="Times New Roman"/>
            <w:noProof/>
            <w:lang w:val="en-US"/>
          </w:rPr>
          <w:t>https://dictionaryblog.cambridge.org/category/new-words/page/2/</w:t>
        </w:r>
      </w:hyperlink>
      <w:r w:rsidRPr="006B1C06">
        <w:rPr>
          <w:rFonts w:ascii="Times New Roman" w:hAnsi="Times New Roman" w:cs="Times New Roman"/>
          <w:noProof/>
          <w:lang w:val="en-US"/>
        </w:rPr>
        <w:t xml:space="preserve"> </w:t>
      </w:r>
    </w:p>
    <w:p w14:paraId="5785B512"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Cambridge Dictionary Online. Cambridge University Press. Accessed September 28, 2025. </w:t>
      </w:r>
      <w:hyperlink r:id="rId17" w:history="1">
        <w:r w:rsidRPr="006B1C06">
          <w:rPr>
            <w:rStyle w:val="Hypertextovprepojenie"/>
            <w:rFonts w:ascii="Times New Roman" w:hAnsi="Times New Roman" w:cs="Times New Roman"/>
            <w:lang w:val="en-US"/>
          </w:rPr>
          <w:t>https://dictionary.cambridge.org</w:t>
        </w:r>
      </w:hyperlink>
      <w:r w:rsidRPr="006B1C06">
        <w:rPr>
          <w:rFonts w:ascii="Times New Roman" w:hAnsi="Times New Roman" w:cs="Times New Roman"/>
          <w:lang w:val="en-US"/>
        </w:rPr>
        <w:t xml:space="preserve"> </w:t>
      </w:r>
    </w:p>
    <w:p w14:paraId="3F8067C1"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Chipwich is back. The Original Chipwich. (2024, May 8). </w:t>
      </w:r>
      <w:hyperlink r:id="rId18" w:history="1">
        <w:r w:rsidRPr="006B1C06">
          <w:rPr>
            <w:rStyle w:val="Hypertextovprepojenie"/>
            <w:rFonts w:ascii="Times New Roman" w:hAnsi="Times New Roman" w:cs="Times New Roman"/>
            <w:lang w:val="en-US"/>
          </w:rPr>
          <w:t>https://chipwich.com/</w:t>
        </w:r>
      </w:hyperlink>
      <w:r w:rsidRPr="006B1C06">
        <w:rPr>
          <w:rFonts w:ascii="Times New Roman" w:hAnsi="Times New Roman" w:cs="Times New Roman"/>
          <w:lang w:val="en-US"/>
        </w:rPr>
        <w:t xml:space="preserve"> </w:t>
      </w:r>
    </w:p>
    <w:p w14:paraId="3C192663"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Collins English Dictionary Online. HarperCollins Publishers. Accessed September 28, 2025. </w:t>
      </w:r>
      <w:hyperlink r:id="rId19" w:history="1">
        <w:r w:rsidRPr="006B1C06">
          <w:rPr>
            <w:rStyle w:val="Hypertextovprepojenie"/>
            <w:rFonts w:ascii="Times New Roman" w:hAnsi="Times New Roman" w:cs="Times New Roman"/>
            <w:lang w:val="en-US"/>
          </w:rPr>
          <w:t>https://www.collinsdictionary.com</w:t>
        </w:r>
      </w:hyperlink>
      <w:r w:rsidRPr="006B1C06">
        <w:rPr>
          <w:rFonts w:ascii="Times New Roman" w:hAnsi="Times New Roman" w:cs="Times New Roman"/>
          <w:lang w:val="en-US"/>
        </w:rPr>
        <w:t xml:space="preserve"> </w:t>
      </w:r>
    </w:p>
    <w:p w14:paraId="2BE2848D" w14:textId="77777777" w:rsidR="003E10E4" w:rsidRPr="00867F13" w:rsidRDefault="003E10E4" w:rsidP="00DD0899">
      <w:pPr>
        <w:spacing w:after="0" w:line="240" w:lineRule="auto"/>
        <w:ind w:left="709" w:hanging="709"/>
        <w:jc w:val="both"/>
        <w:rPr>
          <w:rFonts w:ascii="Times New Roman" w:hAnsi="Times New Roman" w:cs="Times New Roman"/>
          <w:lang w:val="fr-FR"/>
        </w:rPr>
      </w:pPr>
      <w:r w:rsidRPr="00867F13">
        <w:rPr>
          <w:rFonts w:ascii="Times New Roman" w:hAnsi="Times New Roman" w:cs="Times New Roman"/>
          <w:lang w:val="fr-FR"/>
        </w:rPr>
        <w:t xml:space="preserve">Cornados. Eta. (n.d.). </w:t>
      </w:r>
      <w:hyperlink r:id="rId20" w:history="1">
        <w:r w:rsidRPr="00867F13">
          <w:rPr>
            <w:rStyle w:val="Hypertextovprepojenie"/>
            <w:rFonts w:ascii="Times New Roman" w:hAnsi="Times New Roman" w:cs="Times New Roman"/>
            <w:lang w:val="fr-FR"/>
          </w:rPr>
          <w:t>https://www.eta.co.nz/our-products/eta/cornados</w:t>
        </w:r>
      </w:hyperlink>
      <w:r w:rsidRPr="00867F13">
        <w:rPr>
          <w:rFonts w:ascii="Times New Roman" w:hAnsi="Times New Roman" w:cs="Times New Roman"/>
          <w:lang w:val="fr-FR"/>
        </w:rPr>
        <w:t xml:space="preserve"> </w:t>
      </w:r>
    </w:p>
    <w:p w14:paraId="2C03CDDF" w14:textId="77777777" w:rsidR="003E10E4" w:rsidRPr="006B1C06" w:rsidRDefault="003E10E4" w:rsidP="00DD0899">
      <w:pPr>
        <w:spacing w:after="0" w:line="240" w:lineRule="auto"/>
        <w:ind w:left="709" w:hanging="709"/>
        <w:jc w:val="both"/>
        <w:rPr>
          <w:rFonts w:ascii="Times New Roman" w:hAnsi="Times New Roman" w:cs="Times New Roman"/>
        </w:rPr>
      </w:pPr>
      <w:r w:rsidRPr="006B1C06">
        <w:rPr>
          <w:rFonts w:ascii="Times New Roman" w:hAnsi="Times New Roman" w:cs="Times New Roman"/>
          <w:i/>
          <w:iCs/>
        </w:rPr>
        <w:t>Daily Mail Online</w:t>
      </w:r>
      <w:r w:rsidRPr="006B1C06">
        <w:rPr>
          <w:rFonts w:ascii="Times New Roman" w:hAnsi="Times New Roman" w:cs="Times New Roman"/>
        </w:rPr>
        <w:t xml:space="preserve">. (n.d.). Mail Online. </w:t>
      </w:r>
      <w:hyperlink r:id="rId21" w:history="1">
        <w:r w:rsidRPr="006B1C06">
          <w:rPr>
            <w:rStyle w:val="Hypertextovprepojenie"/>
            <w:rFonts w:ascii="Times New Roman" w:hAnsi="Times New Roman" w:cs="Times New Roman"/>
          </w:rPr>
          <w:t>https://www.dailymail.co.uk/home/index.html</w:t>
        </w:r>
      </w:hyperlink>
      <w:r w:rsidRPr="006B1C06">
        <w:rPr>
          <w:rFonts w:ascii="Times New Roman" w:hAnsi="Times New Roman" w:cs="Times New Roman"/>
        </w:rPr>
        <w:t xml:space="preserve"> </w:t>
      </w:r>
    </w:p>
    <w:p w14:paraId="28FDA3C7"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Equi-SENTIALSTM. Oregon Ag. (2025, May 17). </w:t>
      </w:r>
      <w:hyperlink r:id="rId22" w:history="1">
        <w:r w:rsidRPr="006B1C06">
          <w:rPr>
            <w:rStyle w:val="Hypertextovprepojenie"/>
            <w:rFonts w:ascii="Times New Roman" w:hAnsi="Times New Roman" w:cs="Times New Roman"/>
            <w:lang w:val="en-US"/>
          </w:rPr>
          <w:t>https://www.agritonicsupplements.com/product/equi-sentials</w:t>
        </w:r>
      </w:hyperlink>
      <w:r w:rsidRPr="006B1C06">
        <w:rPr>
          <w:rFonts w:ascii="Times New Roman" w:hAnsi="Times New Roman" w:cs="Times New Roman"/>
          <w:lang w:val="en-US"/>
        </w:rPr>
        <w:t xml:space="preserve"> </w:t>
      </w:r>
    </w:p>
    <w:p w14:paraId="2580D2E0"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Furminator Pet Grooming Tools and supplies: Furminator®. FURminator Pet Grooming Tools and Supplies | FURminator®. (n.d.). </w:t>
      </w:r>
      <w:hyperlink r:id="rId23" w:history="1">
        <w:r w:rsidRPr="006B1C06">
          <w:rPr>
            <w:rStyle w:val="Hypertextovprepojenie"/>
            <w:rFonts w:ascii="Times New Roman" w:hAnsi="Times New Roman" w:cs="Times New Roman"/>
            <w:lang w:val="en-US"/>
          </w:rPr>
          <w:t>https://www.furminator.com/</w:t>
        </w:r>
      </w:hyperlink>
      <w:r w:rsidRPr="006B1C06">
        <w:rPr>
          <w:rFonts w:ascii="Times New Roman" w:hAnsi="Times New Roman" w:cs="Times New Roman"/>
          <w:lang w:val="en-US"/>
        </w:rPr>
        <w:t xml:space="preserve"> </w:t>
      </w:r>
    </w:p>
    <w:p w14:paraId="5A269D16" w14:textId="77777777" w:rsidR="003E10E4" w:rsidRPr="00867F13" w:rsidRDefault="003E10E4" w:rsidP="00DD0899">
      <w:pPr>
        <w:spacing w:after="0" w:line="240" w:lineRule="auto"/>
        <w:ind w:left="709" w:hanging="709"/>
        <w:jc w:val="both"/>
        <w:rPr>
          <w:rFonts w:ascii="Times New Roman" w:hAnsi="Times New Roman" w:cs="Times New Roman"/>
          <w:lang w:val="fr-FR"/>
        </w:rPr>
      </w:pPr>
      <w:r w:rsidRPr="006B1C06">
        <w:rPr>
          <w:rFonts w:ascii="Times New Roman" w:hAnsi="Times New Roman" w:cs="Times New Roman"/>
          <w:lang w:val="en-US"/>
        </w:rPr>
        <w:t xml:space="preserve">Go-gurt products &amp; flavors: Kids squeezable yogurt tubes. </w:t>
      </w:r>
      <w:r w:rsidRPr="00867F13">
        <w:rPr>
          <w:rFonts w:ascii="Times New Roman" w:hAnsi="Times New Roman" w:cs="Times New Roman"/>
          <w:lang w:val="fr-FR"/>
        </w:rPr>
        <w:t xml:space="preserve">Yoplait. (n.d.). </w:t>
      </w:r>
      <w:hyperlink r:id="rId24" w:history="1">
        <w:r w:rsidRPr="00867F13">
          <w:rPr>
            <w:rStyle w:val="Hypertextovprepojenie"/>
            <w:rFonts w:ascii="Times New Roman" w:hAnsi="Times New Roman" w:cs="Times New Roman"/>
            <w:lang w:val="fr-FR"/>
          </w:rPr>
          <w:t>https://www.yoplait.com/products/gogurt</w:t>
        </w:r>
      </w:hyperlink>
      <w:r w:rsidRPr="00867F13">
        <w:rPr>
          <w:rFonts w:ascii="Times New Roman" w:hAnsi="Times New Roman" w:cs="Times New Roman"/>
          <w:lang w:val="fr-FR"/>
        </w:rPr>
        <w:t xml:space="preserve"> </w:t>
      </w:r>
    </w:p>
    <w:p w14:paraId="16653A4C" w14:textId="77777777" w:rsidR="003E10E4" w:rsidRPr="00867F13" w:rsidRDefault="003E10E4" w:rsidP="00DD0899">
      <w:pPr>
        <w:spacing w:after="0" w:line="240" w:lineRule="auto"/>
        <w:ind w:left="709" w:hanging="709"/>
        <w:jc w:val="both"/>
        <w:rPr>
          <w:rFonts w:ascii="Times New Roman" w:hAnsi="Times New Roman" w:cs="Times New Roman"/>
          <w:lang w:val="nl-NL"/>
        </w:rPr>
      </w:pPr>
      <w:r w:rsidRPr="006B1C06">
        <w:rPr>
          <w:rFonts w:ascii="Times New Roman" w:hAnsi="Times New Roman" w:cs="Times New Roman"/>
          <w:lang w:val="en-US"/>
        </w:rPr>
        <w:t xml:space="preserve">Grapetiser sparkling red grape juice. </w:t>
      </w:r>
      <w:r w:rsidRPr="00867F13">
        <w:rPr>
          <w:rFonts w:ascii="Times New Roman" w:hAnsi="Times New Roman" w:cs="Times New Roman"/>
          <w:lang w:val="nl-NL"/>
        </w:rPr>
        <w:t xml:space="preserve">KuierKos. (n.d.). </w:t>
      </w:r>
      <w:hyperlink r:id="rId25" w:history="1">
        <w:r w:rsidRPr="00867F13">
          <w:rPr>
            <w:rStyle w:val="Hypertextovprepojenie"/>
            <w:rFonts w:ascii="Times New Roman" w:hAnsi="Times New Roman" w:cs="Times New Roman"/>
            <w:lang w:val="nl-NL"/>
          </w:rPr>
          <w:t>https://www.kuierkos.com/products/grapetiser-sparkling-red-grape-juice?srsltid=AfmBOooq6krl6avcOZ8v459ASv5qAvw0PIiY3-1fMg5sUOt67FTKd7r8</w:t>
        </w:r>
      </w:hyperlink>
      <w:r w:rsidRPr="00867F13">
        <w:rPr>
          <w:rFonts w:ascii="Times New Roman" w:hAnsi="Times New Roman" w:cs="Times New Roman"/>
          <w:lang w:val="nl-NL"/>
        </w:rPr>
        <w:t xml:space="preserve"> </w:t>
      </w:r>
    </w:p>
    <w:p w14:paraId="447A3F44" w14:textId="77777777" w:rsidR="003E10E4" w:rsidRPr="006B1C06" w:rsidRDefault="003E10E4" w:rsidP="00DD0899">
      <w:pPr>
        <w:spacing w:after="0" w:line="240" w:lineRule="auto"/>
        <w:ind w:left="709" w:hanging="709"/>
        <w:jc w:val="both"/>
        <w:rPr>
          <w:rFonts w:ascii="Times New Roman" w:hAnsi="Times New Roman" w:cs="Times New Roman"/>
        </w:rPr>
      </w:pPr>
      <w:r w:rsidRPr="006B1C06">
        <w:rPr>
          <w:rFonts w:ascii="Times New Roman" w:hAnsi="Times New Roman" w:cs="Times New Roman"/>
        </w:rPr>
        <w:t xml:space="preserve">Greenfoods organic chick’n-style pate spread. The Vegan Shop. (n.d.). </w:t>
      </w:r>
      <w:hyperlink r:id="rId26" w:history="1">
        <w:r w:rsidRPr="006B1C06">
          <w:rPr>
            <w:rStyle w:val="Hypertextovprepojenie"/>
            <w:rFonts w:ascii="Times New Roman" w:hAnsi="Times New Roman" w:cs="Times New Roman"/>
          </w:rPr>
          <w:t>https://www.theveganshop.co.nz/beanfinity-organic-chick-n-style-pate-spread?srsltid=AfmBOooAQVyhp4s3e0Csr6ClHuBmxBG1a102BrDUkpscVygcV0xJLnAg</w:t>
        </w:r>
      </w:hyperlink>
      <w:r w:rsidRPr="006B1C06">
        <w:rPr>
          <w:rFonts w:ascii="Times New Roman" w:hAnsi="Times New Roman" w:cs="Times New Roman"/>
        </w:rPr>
        <w:t xml:space="preserve"> </w:t>
      </w:r>
    </w:p>
    <w:p w14:paraId="20D9DC63"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Grinola. (n.d.). Grinola. </w:t>
      </w:r>
      <w:hyperlink r:id="rId27" w:history="1">
        <w:r w:rsidRPr="006B1C06">
          <w:rPr>
            <w:rStyle w:val="Hypertextovprepojenie"/>
            <w:rFonts w:ascii="Times New Roman" w:hAnsi="Times New Roman" w:cs="Times New Roman"/>
            <w:lang w:val="en-US"/>
          </w:rPr>
          <w:t>https://grinola.shop/</w:t>
        </w:r>
      </w:hyperlink>
      <w:r w:rsidRPr="006B1C06">
        <w:rPr>
          <w:rFonts w:ascii="Times New Roman" w:hAnsi="Times New Roman" w:cs="Times New Roman"/>
          <w:lang w:val="en-US"/>
        </w:rPr>
        <w:t xml:space="preserve"> </w:t>
      </w:r>
    </w:p>
    <w:p w14:paraId="60E87CC8" w14:textId="77777777" w:rsidR="003E10E4" w:rsidRPr="006B1C06" w:rsidRDefault="003E10E4" w:rsidP="00DD0899">
      <w:pPr>
        <w:spacing w:after="0" w:line="240" w:lineRule="auto"/>
        <w:ind w:left="709" w:hanging="709"/>
        <w:jc w:val="both"/>
        <w:rPr>
          <w:rFonts w:ascii="Times New Roman" w:hAnsi="Times New Roman" w:cs="Times New Roman"/>
        </w:rPr>
      </w:pPr>
      <w:r w:rsidRPr="006B1C06">
        <w:rPr>
          <w:rFonts w:ascii="Times New Roman" w:hAnsi="Times New Roman" w:cs="Times New Roman"/>
        </w:rPr>
        <w:t xml:space="preserve">Heinz American style smokey baconnaise sauce 225G. Heinz. (n.d.). </w:t>
      </w:r>
      <w:hyperlink r:id="rId28" w:history="1">
        <w:r w:rsidRPr="006B1C06">
          <w:rPr>
            <w:rStyle w:val="Hypertextovprepojenie"/>
            <w:rFonts w:ascii="Times New Roman" w:hAnsi="Times New Roman" w:cs="Times New Roman"/>
          </w:rPr>
          <w:t>https://heinztohome.co.uk/heinz-american-style-smokey-baconnaise-sauce-225g/14019151.html</w:t>
        </w:r>
      </w:hyperlink>
      <w:r w:rsidRPr="006B1C06">
        <w:rPr>
          <w:rFonts w:ascii="Times New Roman" w:hAnsi="Times New Roman" w:cs="Times New Roman"/>
        </w:rPr>
        <w:t xml:space="preserve"> </w:t>
      </w:r>
    </w:p>
    <w:p w14:paraId="5207F50C"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Home | clamato. (n.d.-a). </w:t>
      </w:r>
      <w:hyperlink r:id="rId29" w:history="1">
        <w:r w:rsidRPr="006B1C06">
          <w:rPr>
            <w:rStyle w:val="Hypertextovprepojenie"/>
            <w:rFonts w:ascii="Times New Roman" w:hAnsi="Times New Roman" w:cs="Times New Roman"/>
            <w:lang w:val="en-US"/>
          </w:rPr>
          <w:t>https://www.clamato.com/en</w:t>
        </w:r>
      </w:hyperlink>
      <w:r w:rsidRPr="006B1C06">
        <w:rPr>
          <w:rFonts w:ascii="Times New Roman" w:hAnsi="Times New Roman" w:cs="Times New Roman"/>
          <w:lang w:val="en-US"/>
        </w:rPr>
        <w:t xml:space="preserve"> </w:t>
      </w:r>
    </w:p>
    <w:p w14:paraId="1650B8E2"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Home: Festivitea - celebration in a Cup. FestiviTea. (n.d.-a). </w:t>
      </w:r>
      <w:hyperlink r:id="rId30" w:history="1">
        <w:r w:rsidRPr="006B1C06">
          <w:rPr>
            <w:rStyle w:val="Hypertextovprepojenie"/>
            <w:rFonts w:ascii="Times New Roman" w:hAnsi="Times New Roman" w:cs="Times New Roman"/>
            <w:lang w:val="en-US"/>
          </w:rPr>
          <w:t>https://www.festiviteallc.com/home</w:t>
        </w:r>
      </w:hyperlink>
      <w:r w:rsidRPr="006B1C06">
        <w:rPr>
          <w:rFonts w:ascii="Times New Roman" w:hAnsi="Times New Roman" w:cs="Times New Roman"/>
          <w:lang w:val="en-US"/>
        </w:rPr>
        <w:t xml:space="preserve"> </w:t>
      </w:r>
    </w:p>
    <w:p w14:paraId="31D182AE" w14:textId="77777777" w:rsidR="003E10E4" w:rsidRPr="006B1C06" w:rsidRDefault="003E10E4" w:rsidP="00DD0899">
      <w:pPr>
        <w:spacing w:after="0" w:line="240" w:lineRule="auto"/>
        <w:ind w:left="709" w:hanging="709"/>
        <w:jc w:val="both"/>
        <w:rPr>
          <w:rFonts w:ascii="Times New Roman" w:hAnsi="Times New Roman" w:cs="Times New Roman"/>
        </w:rPr>
      </w:pPr>
      <w:r w:rsidRPr="006B1C06">
        <w:rPr>
          <w:rFonts w:ascii="Times New Roman" w:hAnsi="Times New Roman" w:cs="Times New Roman"/>
        </w:rPr>
        <w:t xml:space="preserve">Iced Mochaccino. coffeelove #NESCAFÉ. (n.d.). </w:t>
      </w:r>
      <w:hyperlink r:id="rId31" w:history="1">
        <w:r w:rsidRPr="006B1C06">
          <w:rPr>
            <w:rStyle w:val="Hypertextovprepojenie"/>
            <w:rFonts w:ascii="Times New Roman" w:hAnsi="Times New Roman" w:cs="Times New Roman"/>
          </w:rPr>
          <w:t>https://www.nescafe.com/us/recipes/iced-mochaccino/</w:t>
        </w:r>
      </w:hyperlink>
    </w:p>
    <w:p w14:paraId="4D8F191D"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Merriam-Webster.com Dictionary. Merriam-Webster. Accessed September 28, 2025. </w:t>
      </w:r>
      <w:hyperlink r:id="rId32" w:history="1">
        <w:r w:rsidRPr="006B1C06">
          <w:rPr>
            <w:rStyle w:val="Hypertextovprepojenie"/>
            <w:rFonts w:ascii="Times New Roman" w:hAnsi="Times New Roman" w:cs="Times New Roman"/>
            <w:lang w:val="en-US"/>
          </w:rPr>
          <w:t>https://www.merriam-webster.com</w:t>
        </w:r>
      </w:hyperlink>
      <w:r w:rsidRPr="006B1C06">
        <w:rPr>
          <w:rFonts w:ascii="Times New Roman" w:hAnsi="Times New Roman" w:cs="Times New Roman"/>
          <w:lang w:val="en-US"/>
        </w:rPr>
        <w:t xml:space="preserve"> </w:t>
      </w:r>
    </w:p>
    <w:p w14:paraId="05C34774" w14:textId="77777777" w:rsidR="003E10E4" w:rsidRPr="006B1C06" w:rsidRDefault="003E10E4" w:rsidP="00DD0899">
      <w:pPr>
        <w:spacing w:after="0" w:line="240" w:lineRule="auto"/>
        <w:ind w:left="709" w:hanging="709"/>
        <w:jc w:val="both"/>
        <w:rPr>
          <w:rFonts w:ascii="Times New Roman" w:hAnsi="Times New Roman" w:cs="Times New Roman"/>
        </w:rPr>
      </w:pPr>
      <w:r w:rsidRPr="006B1C06">
        <w:rPr>
          <w:rFonts w:ascii="Times New Roman" w:hAnsi="Times New Roman" w:cs="Times New Roman"/>
        </w:rPr>
        <w:t xml:space="preserve">Nuxellence® - Youth and energy - revealing anti-aging fluid. NUXE. (n.d.). </w:t>
      </w:r>
      <w:hyperlink r:id="rId33" w:history="1">
        <w:r w:rsidRPr="006B1C06">
          <w:rPr>
            <w:rStyle w:val="Hypertextovprepojenie"/>
            <w:rFonts w:ascii="Times New Roman" w:hAnsi="Times New Roman" w:cs="Times New Roman"/>
          </w:rPr>
          <w:t>https://uk.nuxe.com/products/nuxellence%C2%AE</w:t>
        </w:r>
      </w:hyperlink>
    </w:p>
    <w:p w14:paraId="2F98DF6B" w14:textId="77777777" w:rsidR="003E10E4" w:rsidRPr="006B1C06" w:rsidRDefault="003E10E4" w:rsidP="00DD0899">
      <w:pPr>
        <w:spacing w:after="0" w:line="240" w:lineRule="auto"/>
        <w:ind w:left="709" w:hanging="709"/>
        <w:jc w:val="both"/>
        <w:rPr>
          <w:rFonts w:ascii="Times New Roman" w:hAnsi="Times New Roman" w:cs="Times New Roman"/>
        </w:rPr>
      </w:pPr>
      <w:r w:rsidRPr="006B1C06">
        <w:rPr>
          <w:rFonts w:ascii="Times New Roman" w:hAnsi="Times New Roman" w:cs="Times New Roman"/>
        </w:rPr>
        <w:t xml:space="preserve">Nuxuriance Ultra Alfa [3r] range. NUXE. (n.d.-b). </w:t>
      </w:r>
      <w:hyperlink r:id="rId34" w:history="1">
        <w:r w:rsidRPr="006B1C06">
          <w:rPr>
            <w:rStyle w:val="Hypertextovprepojenie"/>
            <w:rFonts w:ascii="Times New Roman" w:hAnsi="Times New Roman" w:cs="Times New Roman"/>
          </w:rPr>
          <w:t>https://uk.nuxe.com/pages/nuxuriance-range</w:t>
        </w:r>
      </w:hyperlink>
      <w:r w:rsidRPr="006B1C06">
        <w:rPr>
          <w:rFonts w:ascii="Times New Roman" w:hAnsi="Times New Roman" w:cs="Times New Roman"/>
        </w:rPr>
        <w:t xml:space="preserve"> </w:t>
      </w:r>
    </w:p>
    <w:p w14:paraId="16BFE124"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Ocean Spray® Cran X AppleTM Juice: Cranberry Apple Juice Drink. Ocean Spray®. (n.d.). </w:t>
      </w:r>
      <w:hyperlink r:id="rId35" w:history="1">
        <w:r w:rsidRPr="006B1C06">
          <w:rPr>
            <w:rStyle w:val="Hypertextovprepojenie"/>
            <w:rFonts w:ascii="Times New Roman" w:hAnsi="Times New Roman" w:cs="Times New Roman"/>
            <w:lang w:val="en-US"/>
          </w:rPr>
          <w:t>https://www.oceanspray.com/products/cran-apple-cranberry-apple-juice-drink-64-oz</w:t>
        </w:r>
      </w:hyperlink>
      <w:r w:rsidRPr="006B1C06">
        <w:rPr>
          <w:rFonts w:ascii="Times New Roman" w:hAnsi="Times New Roman" w:cs="Times New Roman"/>
          <w:lang w:val="en-US"/>
        </w:rPr>
        <w:t xml:space="preserve"> </w:t>
      </w:r>
    </w:p>
    <w:p w14:paraId="5A2CF0AD"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Ocean Spray® products: Craisins® original dried cranberries - nutritious snacks. Ocean Spray®. (n.d.-c). </w:t>
      </w:r>
      <w:hyperlink r:id="rId36" w:history="1">
        <w:r w:rsidRPr="006B1C06">
          <w:rPr>
            <w:rStyle w:val="Hypertextovprepojenie"/>
            <w:rFonts w:ascii="Times New Roman" w:hAnsi="Times New Roman" w:cs="Times New Roman"/>
            <w:lang w:val="en-US"/>
          </w:rPr>
          <w:t>https://www.oceanspray.com/product-categories/craisins</w:t>
        </w:r>
      </w:hyperlink>
      <w:r w:rsidRPr="006B1C06">
        <w:rPr>
          <w:rFonts w:ascii="Times New Roman" w:hAnsi="Times New Roman" w:cs="Times New Roman"/>
          <w:lang w:val="en-US"/>
        </w:rPr>
        <w:t xml:space="preserve"> </w:t>
      </w:r>
    </w:p>
    <w:p w14:paraId="091A0B72"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lastRenderedPageBreak/>
        <w:t xml:space="preserve">Official Skinceuticals Skincare | #1 Medical Skincare Brand. (n.d.-a). </w:t>
      </w:r>
      <w:hyperlink r:id="rId37" w:history="1">
        <w:r w:rsidRPr="006B1C06">
          <w:rPr>
            <w:rStyle w:val="Hypertextovprepojenie"/>
            <w:rFonts w:ascii="Times New Roman" w:hAnsi="Times New Roman" w:cs="Times New Roman"/>
            <w:lang w:val="en-US"/>
          </w:rPr>
          <w:t>https://www.skinceuticals.com/</w:t>
        </w:r>
      </w:hyperlink>
      <w:r w:rsidRPr="006B1C06">
        <w:rPr>
          <w:rFonts w:ascii="Times New Roman" w:hAnsi="Times New Roman" w:cs="Times New Roman"/>
          <w:lang w:val="en-US"/>
        </w:rPr>
        <w:t xml:space="preserve"> </w:t>
      </w:r>
    </w:p>
    <w:p w14:paraId="4735CBC9"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Official Website. Petoneer. (n.d.). </w:t>
      </w:r>
      <w:hyperlink r:id="rId38" w:history="1">
        <w:r w:rsidRPr="006B1C06">
          <w:rPr>
            <w:rStyle w:val="Hypertextovprepojenie"/>
            <w:rFonts w:ascii="Times New Roman" w:hAnsi="Times New Roman" w:cs="Times New Roman"/>
            <w:lang w:val="en-US"/>
          </w:rPr>
          <w:t>https://www.petoneer.com///</w:t>
        </w:r>
      </w:hyperlink>
      <w:r w:rsidRPr="006B1C06">
        <w:rPr>
          <w:rFonts w:ascii="Times New Roman" w:hAnsi="Times New Roman" w:cs="Times New Roman"/>
          <w:lang w:val="en-US"/>
        </w:rPr>
        <w:t xml:space="preserve"> </w:t>
      </w:r>
    </w:p>
    <w:p w14:paraId="75D7C0C6"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Organic Traditional &amp; Herbal Teas. Bodhi Organic Tea. (2024, March 15). </w:t>
      </w:r>
      <w:hyperlink r:id="rId39" w:history="1">
        <w:r w:rsidRPr="006B1C06">
          <w:rPr>
            <w:rStyle w:val="Hypertextovprepojenie"/>
            <w:rFonts w:ascii="Times New Roman" w:hAnsi="Times New Roman" w:cs="Times New Roman"/>
            <w:lang w:val="en-US"/>
          </w:rPr>
          <w:t>https://www.bodhiorganictea.com/</w:t>
        </w:r>
      </w:hyperlink>
      <w:r w:rsidRPr="006B1C06">
        <w:rPr>
          <w:rFonts w:ascii="Times New Roman" w:hAnsi="Times New Roman" w:cs="Times New Roman"/>
          <w:lang w:val="en-US"/>
        </w:rPr>
        <w:t xml:space="preserve"> </w:t>
      </w:r>
    </w:p>
    <w:p w14:paraId="710B5534"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Our blends: Tea... indeeddrumhellerab. Tea... Indeed. (n.d.). </w:t>
      </w:r>
      <w:hyperlink r:id="rId40" w:history="1">
        <w:r w:rsidRPr="006B1C06">
          <w:rPr>
            <w:rStyle w:val="Hypertextovprepojenie"/>
            <w:rFonts w:ascii="Times New Roman" w:hAnsi="Times New Roman" w:cs="Times New Roman"/>
            <w:lang w:val="en-US"/>
          </w:rPr>
          <w:t>https://www.teaindeed.com/our-blends</w:t>
        </w:r>
      </w:hyperlink>
      <w:r w:rsidRPr="006B1C06">
        <w:rPr>
          <w:rFonts w:ascii="Times New Roman" w:hAnsi="Times New Roman" w:cs="Times New Roman"/>
          <w:lang w:val="en-US"/>
        </w:rPr>
        <w:t xml:space="preserve"> </w:t>
      </w:r>
    </w:p>
    <w:p w14:paraId="5AD08DAC"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Our teas. spiritualitea. (n.d.). </w:t>
      </w:r>
      <w:hyperlink r:id="rId41" w:history="1">
        <w:r w:rsidRPr="006B1C06">
          <w:rPr>
            <w:rStyle w:val="Hypertextovprepojenie"/>
            <w:rFonts w:ascii="Times New Roman" w:hAnsi="Times New Roman" w:cs="Times New Roman"/>
            <w:lang w:val="en-US"/>
          </w:rPr>
          <w:t>https://www.spiritualitea.com.au/our-teas</w:t>
        </w:r>
      </w:hyperlink>
      <w:r w:rsidRPr="006B1C06">
        <w:rPr>
          <w:rFonts w:ascii="Times New Roman" w:hAnsi="Times New Roman" w:cs="Times New Roman"/>
          <w:lang w:val="en-US"/>
        </w:rPr>
        <w:t xml:space="preserve"> </w:t>
      </w:r>
    </w:p>
    <w:p w14:paraId="0DD7DAFA"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Oxford English Dictionary Online. Oxford University Press. Accessed September 28, 2025. </w:t>
      </w:r>
      <w:hyperlink r:id="rId42" w:history="1">
        <w:r w:rsidRPr="006B1C06">
          <w:rPr>
            <w:rStyle w:val="Hypertextovprepojenie"/>
            <w:rFonts w:ascii="Times New Roman" w:hAnsi="Times New Roman" w:cs="Times New Roman"/>
            <w:lang w:val="en-US"/>
          </w:rPr>
          <w:t>https://www.oed.com</w:t>
        </w:r>
      </w:hyperlink>
      <w:r w:rsidRPr="006B1C06">
        <w:rPr>
          <w:rFonts w:ascii="Times New Roman" w:hAnsi="Times New Roman" w:cs="Times New Roman"/>
          <w:lang w:val="en-US"/>
        </w:rPr>
        <w:t xml:space="preserve"> </w:t>
      </w:r>
    </w:p>
    <w:p w14:paraId="2CF853FB" w14:textId="77777777" w:rsidR="003E10E4" w:rsidRPr="006B1C06" w:rsidRDefault="003E10E4" w:rsidP="00DD0899">
      <w:pPr>
        <w:spacing w:after="0" w:line="240" w:lineRule="auto"/>
        <w:ind w:left="709" w:hanging="709"/>
        <w:jc w:val="both"/>
        <w:rPr>
          <w:rFonts w:ascii="Times New Roman" w:hAnsi="Times New Roman" w:cs="Times New Roman"/>
        </w:rPr>
      </w:pPr>
      <w:r w:rsidRPr="006B1C06">
        <w:rPr>
          <w:rFonts w:ascii="Times New Roman" w:hAnsi="Times New Roman" w:cs="Times New Roman"/>
        </w:rPr>
        <w:t xml:space="preserve">Peroni® Dog treats. Pup. (n.d.-a). </w:t>
      </w:r>
      <w:hyperlink r:id="rId43" w:history="1">
        <w:r w:rsidRPr="006B1C06">
          <w:rPr>
            <w:rStyle w:val="Hypertextovprepojenie"/>
            <w:rFonts w:ascii="Times New Roman" w:hAnsi="Times New Roman" w:cs="Times New Roman"/>
          </w:rPr>
          <w:t>https://www.pupperoni.com/</w:t>
        </w:r>
      </w:hyperlink>
      <w:r w:rsidRPr="006B1C06">
        <w:rPr>
          <w:rFonts w:ascii="Times New Roman" w:hAnsi="Times New Roman" w:cs="Times New Roman"/>
        </w:rPr>
        <w:t xml:space="preserve"> </w:t>
      </w:r>
    </w:p>
    <w:p w14:paraId="4DBA8FA3"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Petsentials. (n.d.). </w:t>
      </w:r>
      <w:hyperlink r:id="rId44" w:history="1">
        <w:r w:rsidRPr="006B1C06">
          <w:rPr>
            <w:rStyle w:val="Hypertextovprepojenie"/>
            <w:rFonts w:ascii="Times New Roman" w:hAnsi="Times New Roman" w:cs="Times New Roman"/>
            <w:lang w:val="en-US"/>
          </w:rPr>
          <w:t>https://www.petsentials.ph/</w:t>
        </w:r>
      </w:hyperlink>
      <w:r w:rsidRPr="006B1C06">
        <w:rPr>
          <w:rFonts w:ascii="Times New Roman" w:hAnsi="Times New Roman" w:cs="Times New Roman"/>
          <w:lang w:val="en-US"/>
        </w:rPr>
        <w:t xml:space="preserve"> </w:t>
      </w:r>
    </w:p>
    <w:p w14:paraId="092536B0"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Pivara Zebrew. Beer Style. (2020, March 30). </w:t>
      </w:r>
      <w:hyperlink r:id="rId45" w:history="1">
        <w:r w:rsidRPr="006B1C06">
          <w:rPr>
            <w:rStyle w:val="Hypertextovprepojenie"/>
            <w:rFonts w:ascii="Times New Roman" w:hAnsi="Times New Roman" w:cs="Times New Roman"/>
            <w:lang w:val="en-US"/>
          </w:rPr>
          <w:t>https://www.beerstyle.rs/kraft-scena/1373-pivara-zebrew/</w:t>
        </w:r>
      </w:hyperlink>
      <w:r w:rsidRPr="006B1C06">
        <w:rPr>
          <w:rFonts w:ascii="Times New Roman" w:hAnsi="Times New Roman" w:cs="Times New Roman"/>
          <w:lang w:val="en-US"/>
        </w:rPr>
        <w:t xml:space="preserve"> </w:t>
      </w:r>
    </w:p>
    <w:p w14:paraId="73AFA293" w14:textId="77777777" w:rsidR="003E10E4" w:rsidRPr="006B1C06" w:rsidRDefault="003E10E4" w:rsidP="00DD0899">
      <w:pPr>
        <w:spacing w:after="0" w:line="240" w:lineRule="auto"/>
        <w:ind w:left="709" w:hanging="709"/>
        <w:jc w:val="both"/>
        <w:rPr>
          <w:rFonts w:ascii="Times New Roman" w:hAnsi="Times New Roman" w:cs="Times New Roman"/>
        </w:rPr>
      </w:pPr>
      <w:r w:rsidRPr="006B1C06">
        <w:rPr>
          <w:rFonts w:ascii="Times New Roman" w:hAnsi="Times New Roman" w:cs="Times New Roman"/>
        </w:rPr>
        <w:t xml:space="preserve">Plant-based proteins, more than 25 non-gmo products. Tofurky. (2025, April 11). </w:t>
      </w:r>
      <w:hyperlink r:id="rId46" w:history="1">
        <w:r w:rsidRPr="006B1C06">
          <w:rPr>
            <w:rStyle w:val="Hypertextovprepojenie"/>
            <w:rFonts w:ascii="Times New Roman" w:hAnsi="Times New Roman" w:cs="Times New Roman"/>
          </w:rPr>
          <w:t>https://tofurky.com/</w:t>
        </w:r>
      </w:hyperlink>
      <w:r w:rsidRPr="006B1C06">
        <w:rPr>
          <w:rFonts w:ascii="Times New Roman" w:hAnsi="Times New Roman" w:cs="Times New Roman"/>
        </w:rPr>
        <w:t xml:space="preserve"> </w:t>
      </w:r>
    </w:p>
    <w:p w14:paraId="33FCDACA"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Premium tea bags. infinitea. (n.d.). </w:t>
      </w:r>
      <w:hyperlink r:id="rId47" w:history="1">
        <w:r w:rsidRPr="006B1C06">
          <w:rPr>
            <w:rStyle w:val="Hypertextovprepojenie"/>
            <w:rFonts w:ascii="Times New Roman" w:hAnsi="Times New Roman" w:cs="Times New Roman"/>
            <w:lang w:val="en-US"/>
          </w:rPr>
          <w:t>https://www.infinitea.com.co/premium-tea-bags</w:t>
        </w:r>
      </w:hyperlink>
      <w:r w:rsidRPr="006B1C06">
        <w:rPr>
          <w:rFonts w:ascii="Times New Roman" w:hAnsi="Times New Roman" w:cs="Times New Roman"/>
          <w:lang w:val="en-US"/>
        </w:rPr>
        <w:t xml:space="preserve"> </w:t>
      </w:r>
    </w:p>
    <w:p w14:paraId="066234C1" w14:textId="77777777" w:rsidR="003E10E4" w:rsidRPr="006B1C06" w:rsidRDefault="003E10E4" w:rsidP="00DD0899">
      <w:pPr>
        <w:spacing w:after="0" w:line="240" w:lineRule="auto"/>
        <w:ind w:left="709" w:hanging="709"/>
        <w:jc w:val="both"/>
        <w:rPr>
          <w:rFonts w:ascii="Times New Roman" w:hAnsi="Times New Roman" w:cs="Times New Roman"/>
        </w:rPr>
      </w:pPr>
      <w:r w:rsidRPr="006B1C06">
        <w:rPr>
          <w:rFonts w:ascii="Times New Roman" w:hAnsi="Times New Roman" w:cs="Times New Roman"/>
        </w:rPr>
        <w:t xml:space="preserve">Proudly Australian made, independent and anything but ordinary. AussieMite. (n.d.). </w:t>
      </w:r>
      <w:hyperlink r:id="rId48" w:history="1">
        <w:r w:rsidRPr="006B1C06">
          <w:rPr>
            <w:rStyle w:val="Hypertextovprepojenie"/>
            <w:rFonts w:ascii="Times New Roman" w:hAnsi="Times New Roman" w:cs="Times New Roman"/>
          </w:rPr>
          <w:t>https://aussiemite.com.au/</w:t>
        </w:r>
      </w:hyperlink>
      <w:r w:rsidRPr="006B1C06">
        <w:rPr>
          <w:rFonts w:ascii="Times New Roman" w:hAnsi="Times New Roman" w:cs="Times New Roman"/>
        </w:rPr>
        <w:t xml:space="preserve"> </w:t>
      </w:r>
    </w:p>
    <w:p w14:paraId="008E7A87" w14:textId="77777777" w:rsidR="003E10E4" w:rsidRPr="006B1C06" w:rsidRDefault="003E10E4" w:rsidP="00DD0899">
      <w:pPr>
        <w:spacing w:after="0" w:line="240" w:lineRule="auto"/>
        <w:ind w:left="709" w:hanging="709"/>
        <w:jc w:val="both"/>
        <w:rPr>
          <w:rFonts w:ascii="Times New Roman" w:hAnsi="Times New Roman" w:cs="Times New Roman"/>
        </w:rPr>
      </w:pPr>
      <w:r w:rsidRPr="006B1C06">
        <w:rPr>
          <w:rFonts w:ascii="Times New Roman" w:hAnsi="Times New Roman" w:cs="Times New Roman"/>
        </w:rPr>
        <w:t xml:space="preserve">Rawganics | Vegan Skincare. (n.d.-a). </w:t>
      </w:r>
      <w:hyperlink r:id="rId49" w:history="1">
        <w:r w:rsidRPr="006B1C06">
          <w:rPr>
            <w:rStyle w:val="Hypertextovprepojenie"/>
            <w:rFonts w:ascii="Times New Roman" w:hAnsi="Times New Roman" w:cs="Times New Roman"/>
          </w:rPr>
          <w:t>https://www.myrawganics.com/</w:t>
        </w:r>
      </w:hyperlink>
      <w:r w:rsidRPr="006B1C06">
        <w:rPr>
          <w:rFonts w:ascii="Times New Roman" w:hAnsi="Times New Roman" w:cs="Times New Roman"/>
        </w:rPr>
        <w:t xml:space="preserve"> </w:t>
      </w:r>
    </w:p>
    <w:p w14:paraId="74FF392C"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Rawsage – the first raw vegan sausage. Lifefood. (n.d.). </w:t>
      </w:r>
      <w:hyperlink r:id="rId50" w:history="1">
        <w:r w:rsidRPr="006B1C06">
          <w:rPr>
            <w:rStyle w:val="Hypertextovprepojenie"/>
            <w:rFonts w:ascii="Times New Roman" w:hAnsi="Times New Roman" w:cs="Times New Roman"/>
            <w:lang w:val="en-US"/>
          </w:rPr>
          <w:t>https://www.lifefood.eu/eu_en/blog-new-rawsage-the-first-vegan-sausage</w:t>
        </w:r>
      </w:hyperlink>
      <w:r w:rsidRPr="006B1C06">
        <w:rPr>
          <w:rFonts w:ascii="Times New Roman" w:hAnsi="Times New Roman" w:cs="Times New Roman"/>
          <w:lang w:val="en-US"/>
        </w:rPr>
        <w:t xml:space="preserve"> </w:t>
      </w:r>
    </w:p>
    <w:p w14:paraId="7E414CA9"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Shakesbeer Beverages LLC. (n.d.). </w:t>
      </w:r>
      <w:hyperlink r:id="rId51" w:history="1">
        <w:r w:rsidRPr="006B1C06">
          <w:rPr>
            <w:rStyle w:val="Hypertextovprepojenie"/>
            <w:rFonts w:ascii="Times New Roman" w:hAnsi="Times New Roman" w:cs="Times New Roman"/>
            <w:lang w:val="en-US"/>
          </w:rPr>
          <w:t>https://www.drinkshakesbeer.com/</w:t>
        </w:r>
      </w:hyperlink>
      <w:r w:rsidRPr="006B1C06">
        <w:rPr>
          <w:rFonts w:ascii="Times New Roman" w:hAnsi="Times New Roman" w:cs="Times New Roman"/>
          <w:lang w:val="en-US"/>
        </w:rPr>
        <w:t xml:space="preserve"> </w:t>
      </w:r>
    </w:p>
    <w:p w14:paraId="2A26E88E"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Skinn cosmetics: Lab fresh formulations. SKINN. (n.d.). </w:t>
      </w:r>
      <w:hyperlink r:id="rId52" w:history="1">
        <w:r w:rsidRPr="006B1C06">
          <w:rPr>
            <w:rStyle w:val="Hypertextovprepojenie"/>
            <w:rFonts w:ascii="Times New Roman" w:hAnsi="Times New Roman" w:cs="Times New Roman"/>
            <w:lang w:val="en-US"/>
          </w:rPr>
          <w:t>https://skinn.com/</w:t>
        </w:r>
      </w:hyperlink>
      <w:r w:rsidRPr="006B1C06">
        <w:rPr>
          <w:rFonts w:ascii="Times New Roman" w:hAnsi="Times New Roman" w:cs="Times New Roman"/>
          <w:lang w:val="en-US"/>
        </w:rPr>
        <w:t xml:space="preserve"> </w:t>
      </w:r>
    </w:p>
    <w:p w14:paraId="31B45E7D" w14:textId="77777777" w:rsidR="003E10E4" w:rsidRPr="006B1C06" w:rsidRDefault="003E10E4" w:rsidP="00DD0899">
      <w:pPr>
        <w:spacing w:after="0" w:line="240" w:lineRule="auto"/>
        <w:ind w:left="709" w:hanging="709"/>
        <w:jc w:val="both"/>
        <w:rPr>
          <w:rFonts w:ascii="Times New Roman" w:hAnsi="Times New Roman" w:cs="Times New Roman"/>
        </w:rPr>
      </w:pPr>
      <w:r w:rsidRPr="006B1C06">
        <w:rPr>
          <w:rFonts w:ascii="Times New Roman" w:hAnsi="Times New Roman" w:cs="Times New Roman"/>
        </w:rPr>
        <w:t xml:space="preserve">Starbucks®. Starbucks Coffee Company. (n.d.-b). </w:t>
      </w:r>
      <w:hyperlink r:id="rId53" w:history="1">
        <w:r w:rsidRPr="006B1C06">
          <w:rPr>
            <w:rStyle w:val="Hypertextovprepojenie"/>
            <w:rFonts w:ascii="Times New Roman" w:hAnsi="Times New Roman" w:cs="Times New Roman"/>
          </w:rPr>
          <w:t>https://www.starbucks.com/menu/drinks/frappuccino-blended-beverage</w:t>
        </w:r>
      </w:hyperlink>
      <w:r w:rsidRPr="006B1C06">
        <w:rPr>
          <w:rFonts w:ascii="Times New Roman" w:hAnsi="Times New Roman" w:cs="Times New Roman"/>
        </w:rPr>
        <w:t xml:space="preserve"> </w:t>
      </w:r>
    </w:p>
    <w:p w14:paraId="6F999F26" w14:textId="77777777" w:rsidR="003E10E4" w:rsidRPr="006B1C06" w:rsidRDefault="003E10E4" w:rsidP="00DD0899">
      <w:pPr>
        <w:spacing w:after="0" w:line="240" w:lineRule="auto"/>
        <w:ind w:left="709" w:hanging="709"/>
        <w:jc w:val="both"/>
        <w:rPr>
          <w:rFonts w:ascii="Times New Roman" w:hAnsi="Times New Roman" w:cs="Times New Roman"/>
        </w:rPr>
      </w:pPr>
      <w:r w:rsidRPr="006B1C06">
        <w:rPr>
          <w:rFonts w:ascii="Times New Roman" w:hAnsi="Times New Roman" w:cs="Times New Roman"/>
          <w:i/>
          <w:iCs/>
        </w:rPr>
        <w:t>The Sun</w:t>
      </w:r>
      <w:r w:rsidRPr="006B1C06">
        <w:rPr>
          <w:rFonts w:ascii="Times New Roman" w:hAnsi="Times New Roman" w:cs="Times New Roman"/>
        </w:rPr>
        <w:t xml:space="preserve">. (n.d.). The Sun. </w:t>
      </w:r>
      <w:hyperlink r:id="rId54" w:history="1">
        <w:r w:rsidRPr="006B1C06">
          <w:rPr>
            <w:rStyle w:val="Hypertextovprepojenie"/>
            <w:rFonts w:ascii="Times New Roman" w:hAnsi="Times New Roman" w:cs="Times New Roman"/>
          </w:rPr>
          <w:t>https://www.thesun.co.uk/</w:t>
        </w:r>
      </w:hyperlink>
      <w:r w:rsidRPr="006B1C06">
        <w:rPr>
          <w:rFonts w:ascii="Times New Roman" w:hAnsi="Times New Roman" w:cs="Times New Roman"/>
        </w:rPr>
        <w:t xml:space="preserve"> </w:t>
      </w:r>
    </w:p>
    <w:p w14:paraId="737B686B" w14:textId="77777777" w:rsidR="003E10E4" w:rsidRPr="006B1C06" w:rsidRDefault="003E10E4" w:rsidP="00DD0899">
      <w:pPr>
        <w:spacing w:after="0" w:line="240" w:lineRule="auto"/>
        <w:ind w:left="709" w:hanging="709"/>
        <w:jc w:val="both"/>
        <w:rPr>
          <w:rFonts w:ascii="Times New Roman" w:hAnsi="Times New Roman" w:cs="Times New Roman"/>
        </w:rPr>
      </w:pPr>
      <w:r w:rsidRPr="006B1C06">
        <w:rPr>
          <w:rFonts w:ascii="Times New Roman" w:hAnsi="Times New Roman" w:cs="Times New Roman"/>
        </w:rPr>
        <w:t>Tomić, Gorica. 2023. Leksičke slivenice u savremenom engleskom i srpskom jeziku: strukturni, sadržinski i sociolingvistički aspekti [Lexical blends in contemporary English and Serbian: Structural, semantic, and sociolinguistic Aspects]. (Doctoral dissertation). Kragujevac: Filološko-umetnički fakultet.</w:t>
      </w:r>
    </w:p>
    <w:p w14:paraId="6061B533" w14:textId="77777777" w:rsidR="003E10E4" w:rsidRPr="00867F13" w:rsidRDefault="003E10E4" w:rsidP="00DD0899">
      <w:pPr>
        <w:spacing w:after="0" w:line="240" w:lineRule="auto"/>
        <w:ind w:left="709" w:hanging="709"/>
        <w:jc w:val="both"/>
        <w:rPr>
          <w:rFonts w:ascii="Times New Roman" w:hAnsi="Times New Roman" w:cs="Times New Roman"/>
        </w:rPr>
      </w:pPr>
      <w:r w:rsidRPr="00867F13">
        <w:rPr>
          <w:rFonts w:ascii="Times New Roman" w:hAnsi="Times New Roman" w:cs="Times New Roman"/>
        </w:rPr>
        <w:t xml:space="preserve">Ultraceuticals US. (n.d.). </w:t>
      </w:r>
      <w:hyperlink r:id="rId55" w:history="1">
        <w:r w:rsidRPr="00867F13">
          <w:rPr>
            <w:rStyle w:val="Hypertextovprepojenie"/>
            <w:rFonts w:ascii="Times New Roman" w:hAnsi="Times New Roman" w:cs="Times New Roman"/>
          </w:rPr>
          <w:t>https://ultraceuticals.com/</w:t>
        </w:r>
      </w:hyperlink>
      <w:r w:rsidRPr="00867F13">
        <w:rPr>
          <w:rFonts w:ascii="Times New Roman" w:hAnsi="Times New Roman" w:cs="Times New Roman"/>
        </w:rPr>
        <w:t xml:space="preserve"> </w:t>
      </w:r>
    </w:p>
    <w:p w14:paraId="1F7147C3" w14:textId="77777777" w:rsidR="003E10E4" w:rsidRPr="006B1C06" w:rsidRDefault="003E10E4" w:rsidP="00DD0899">
      <w:pPr>
        <w:spacing w:after="0" w:line="240" w:lineRule="auto"/>
        <w:ind w:left="709" w:hanging="709"/>
        <w:jc w:val="both"/>
        <w:rPr>
          <w:rStyle w:val="Hypertextovprepojenie"/>
          <w:rFonts w:ascii="Times New Roman" w:hAnsi="Times New Roman" w:cs="Times New Roman"/>
        </w:rPr>
      </w:pPr>
      <w:r w:rsidRPr="006B1C06">
        <w:rPr>
          <w:rFonts w:ascii="Times New Roman" w:hAnsi="Times New Roman" w:cs="Times New Roman"/>
        </w:rPr>
        <w:t xml:space="preserve">Vegemite. Tastes Like Australia. (2024, May 3). </w:t>
      </w:r>
      <w:hyperlink r:id="rId56" w:history="1">
        <w:r w:rsidRPr="006B1C06">
          <w:rPr>
            <w:rStyle w:val="Hypertextovprepojenie"/>
            <w:rFonts w:ascii="Times New Roman" w:hAnsi="Times New Roman" w:cs="Times New Roman"/>
          </w:rPr>
          <w:t>https://vegemite.com.au/</w:t>
        </w:r>
      </w:hyperlink>
    </w:p>
    <w:p w14:paraId="57DABC56" w14:textId="77777777" w:rsidR="003E10E4" w:rsidRPr="006B1C06" w:rsidRDefault="003E10E4" w:rsidP="00DD0899">
      <w:pPr>
        <w:spacing w:after="0" w:line="240" w:lineRule="auto"/>
        <w:ind w:left="709" w:hanging="709"/>
        <w:jc w:val="both"/>
        <w:rPr>
          <w:rFonts w:ascii="Times New Roman" w:hAnsi="Times New Roman" w:cs="Times New Roman"/>
          <w:lang w:val="en-US"/>
        </w:rPr>
      </w:pPr>
      <w:r w:rsidRPr="006B1C06">
        <w:rPr>
          <w:rFonts w:ascii="Times New Roman" w:hAnsi="Times New Roman" w:cs="Times New Roman"/>
          <w:lang w:val="en-US"/>
        </w:rPr>
        <w:t xml:space="preserve">Wikimedia Foundation. (2025b, June 3). Clamato. Wikipedia. </w:t>
      </w:r>
      <w:hyperlink r:id="rId57" w:anchor="Beefamato" w:history="1">
        <w:r w:rsidRPr="006B1C06">
          <w:rPr>
            <w:rStyle w:val="Hypertextovprepojenie"/>
            <w:rFonts w:ascii="Times New Roman" w:hAnsi="Times New Roman" w:cs="Times New Roman"/>
            <w:lang w:val="en-US"/>
          </w:rPr>
          <w:t>https://en.wikipedia.org/wiki/Clamato#Beefamato</w:t>
        </w:r>
      </w:hyperlink>
      <w:r w:rsidRPr="006B1C06">
        <w:rPr>
          <w:rFonts w:ascii="Times New Roman" w:hAnsi="Times New Roman" w:cs="Times New Roman"/>
          <w:lang w:val="en-US"/>
        </w:rPr>
        <w:t xml:space="preserve"> </w:t>
      </w:r>
    </w:p>
    <w:p w14:paraId="3CFFFDC5" w14:textId="4835940F" w:rsidR="00F272B8" w:rsidRDefault="00F272B8" w:rsidP="00F272B8">
      <w:pPr>
        <w:spacing w:after="0" w:line="240" w:lineRule="auto"/>
        <w:jc w:val="both"/>
        <w:rPr>
          <w:rFonts w:ascii="Times New Roman" w:hAnsi="Times New Roman" w:cs="Times New Roman"/>
          <w:sz w:val="24"/>
          <w:szCs w:val="24"/>
          <w:lang w:val="en-US"/>
        </w:rPr>
      </w:pPr>
    </w:p>
    <w:p w14:paraId="4A7DE156" w14:textId="3F5834FF" w:rsidR="00DE3055" w:rsidRDefault="00DE3055" w:rsidP="00F272B8">
      <w:pPr>
        <w:spacing w:after="0" w:line="240" w:lineRule="auto"/>
        <w:jc w:val="both"/>
        <w:rPr>
          <w:rFonts w:ascii="Times New Roman" w:hAnsi="Times New Roman" w:cs="Times New Roman"/>
          <w:sz w:val="24"/>
          <w:szCs w:val="24"/>
          <w:lang w:val="en-US"/>
        </w:rPr>
      </w:pPr>
    </w:p>
    <w:p w14:paraId="35F5EAF6" w14:textId="4AB17FE5" w:rsidR="00156704" w:rsidRDefault="00156704" w:rsidP="00F272B8">
      <w:pPr>
        <w:spacing w:after="0" w:line="240" w:lineRule="auto"/>
        <w:jc w:val="both"/>
        <w:rPr>
          <w:rFonts w:ascii="Times New Roman" w:hAnsi="Times New Roman" w:cs="Times New Roman"/>
          <w:sz w:val="24"/>
          <w:szCs w:val="24"/>
          <w:lang w:val="en-US"/>
        </w:rPr>
      </w:pPr>
      <w:r w:rsidRPr="00156704">
        <w:rPr>
          <w:rFonts w:ascii="Times New Roman" w:hAnsi="Times New Roman" w:cs="Times New Roman"/>
          <w:b/>
          <w:bCs/>
          <w:sz w:val="24"/>
          <w:szCs w:val="24"/>
          <w:lang w:val="en-US"/>
        </w:rPr>
        <w:t>Acknowledgements</w:t>
      </w:r>
    </w:p>
    <w:p w14:paraId="5B7DBBFC" w14:textId="77777777" w:rsidR="00536C11" w:rsidRDefault="00536C11" w:rsidP="00156704">
      <w:pPr>
        <w:spacing w:after="0" w:line="240" w:lineRule="auto"/>
        <w:ind w:firstLine="709"/>
        <w:jc w:val="both"/>
        <w:rPr>
          <w:rFonts w:ascii="Times New Roman" w:hAnsi="Times New Roman" w:cs="Times New Roman"/>
          <w:sz w:val="24"/>
          <w:szCs w:val="24"/>
          <w:lang w:val="en-US"/>
        </w:rPr>
      </w:pPr>
    </w:p>
    <w:p w14:paraId="2673C013" w14:textId="105301EE" w:rsidR="00156704" w:rsidRDefault="00156704" w:rsidP="00536C1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would like to thank the two anonymous reviewers for their valuable comments on the earlier version of the paper. </w:t>
      </w:r>
    </w:p>
    <w:p w14:paraId="2F292051" w14:textId="77777777" w:rsidR="00156704" w:rsidRDefault="00156704" w:rsidP="00F272B8">
      <w:pPr>
        <w:spacing w:after="0" w:line="240" w:lineRule="auto"/>
        <w:jc w:val="both"/>
        <w:rPr>
          <w:rFonts w:ascii="Times New Roman" w:hAnsi="Times New Roman" w:cs="Times New Roman"/>
          <w:sz w:val="24"/>
          <w:szCs w:val="24"/>
          <w:lang w:val="en-US"/>
        </w:rPr>
      </w:pPr>
    </w:p>
    <w:p w14:paraId="25DFE341" w14:textId="77777777" w:rsidR="00156704" w:rsidRPr="00156704" w:rsidRDefault="00156704" w:rsidP="00F272B8">
      <w:pPr>
        <w:spacing w:after="0" w:line="240" w:lineRule="auto"/>
        <w:jc w:val="both"/>
        <w:rPr>
          <w:rFonts w:ascii="Times New Roman" w:hAnsi="Times New Roman" w:cs="Times New Roman"/>
          <w:sz w:val="24"/>
          <w:szCs w:val="24"/>
          <w:lang w:val="en-US"/>
        </w:rPr>
      </w:pPr>
    </w:p>
    <w:p w14:paraId="43B73D2B" w14:textId="6A266D86" w:rsidR="00F272B8" w:rsidRPr="006246EC" w:rsidRDefault="00F272B8" w:rsidP="00F272B8">
      <w:pPr>
        <w:spacing w:after="0" w:line="240" w:lineRule="auto"/>
        <w:jc w:val="both"/>
        <w:rPr>
          <w:rFonts w:ascii="Times New Roman" w:hAnsi="Times New Roman" w:cs="Times New Roman"/>
          <w:b/>
          <w:bCs/>
          <w:sz w:val="24"/>
          <w:szCs w:val="24"/>
          <w:lang w:val="en-US"/>
        </w:rPr>
      </w:pPr>
      <w:r w:rsidRPr="006246EC">
        <w:rPr>
          <w:rFonts w:ascii="Times New Roman" w:hAnsi="Times New Roman" w:cs="Times New Roman"/>
          <w:b/>
          <w:bCs/>
          <w:sz w:val="24"/>
          <w:szCs w:val="24"/>
          <w:lang w:val="en-US"/>
        </w:rPr>
        <w:t>References</w:t>
      </w:r>
      <w:r w:rsidR="0085701A" w:rsidRPr="006246EC">
        <w:rPr>
          <w:rFonts w:ascii="Times New Roman" w:hAnsi="Times New Roman" w:cs="Times New Roman"/>
          <w:b/>
          <w:bCs/>
          <w:sz w:val="24"/>
          <w:szCs w:val="24"/>
          <w:lang w:val="en-US"/>
        </w:rPr>
        <w:t xml:space="preserve"> </w:t>
      </w:r>
    </w:p>
    <w:p w14:paraId="67B2713C" w14:textId="77777777" w:rsidR="00F272B8" w:rsidRPr="00112170" w:rsidRDefault="00F272B8" w:rsidP="00F272B8">
      <w:pPr>
        <w:spacing w:after="0" w:line="240" w:lineRule="auto"/>
        <w:jc w:val="both"/>
        <w:rPr>
          <w:rFonts w:ascii="Times New Roman" w:hAnsi="Times New Roman" w:cs="Times New Roman"/>
          <w:noProof/>
          <w:sz w:val="24"/>
          <w:szCs w:val="24"/>
          <w:lang w:val="en-US"/>
        </w:rPr>
      </w:pPr>
    </w:p>
    <w:p w14:paraId="43AF0A1A"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Adams, Valerie. 1973. </w:t>
      </w:r>
      <w:r w:rsidRPr="006B1C06">
        <w:rPr>
          <w:rFonts w:ascii="Times New Roman" w:hAnsi="Times New Roman" w:cs="Times New Roman"/>
          <w:i/>
          <w:iCs/>
          <w:noProof/>
          <w:lang w:val="en-US"/>
        </w:rPr>
        <w:t>An Introduction to Modern English Word-Formation</w:t>
      </w:r>
      <w:r w:rsidRPr="006B1C06">
        <w:rPr>
          <w:rFonts w:ascii="Times New Roman" w:hAnsi="Times New Roman" w:cs="Times New Roman"/>
          <w:noProof/>
          <w:lang w:val="en-US"/>
        </w:rPr>
        <w:t>. London/New York: Longman.</w:t>
      </w:r>
    </w:p>
    <w:p w14:paraId="7031C02B"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2D23523A"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Algorithms and Theory of Computation Handbook, CRC Press LLC. 1999. “Levenshtein distance”, in </w:t>
      </w:r>
      <w:r w:rsidRPr="006B1C06">
        <w:rPr>
          <w:rFonts w:ascii="Times New Roman" w:hAnsi="Times New Roman" w:cs="Times New Roman"/>
          <w:i/>
          <w:iCs/>
          <w:noProof/>
          <w:lang w:val="en-US"/>
        </w:rPr>
        <w:t>Dictionary of Algorithms and Data Structures</w:t>
      </w:r>
      <w:r w:rsidRPr="006B1C06">
        <w:rPr>
          <w:rFonts w:ascii="Times New Roman" w:hAnsi="Times New Roman" w:cs="Times New Roman"/>
          <w:noProof/>
          <w:lang w:val="en-US"/>
        </w:rPr>
        <w:t xml:space="preserve"> [online], Paul E. Black (ed.). 15 May 2019. (Accessed May 2025) Available from: </w:t>
      </w:r>
      <w:hyperlink r:id="rId58" w:history="1">
        <w:r w:rsidRPr="006B1C06">
          <w:rPr>
            <w:rStyle w:val="Hypertextovprepojenie"/>
            <w:rFonts w:ascii="Times New Roman" w:hAnsi="Times New Roman" w:cs="Times New Roman"/>
            <w:noProof/>
            <w:lang w:val="en-US"/>
          </w:rPr>
          <w:t>https://www.nist.gov/dads/HTML/Levenshtein.html</w:t>
        </w:r>
      </w:hyperlink>
      <w:r w:rsidRPr="006B1C06">
        <w:rPr>
          <w:rFonts w:ascii="Times New Roman" w:hAnsi="Times New Roman" w:cs="Times New Roman"/>
          <w:noProof/>
          <w:lang w:val="en-US"/>
        </w:rPr>
        <w:t xml:space="preserve"> </w:t>
      </w:r>
    </w:p>
    <w:p w14:paraId="642E9047"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3F163930" w14:textId="77777777" w:rsidR="00F272B8" w:rsidRDefault="00F272B8" w:rsidP="00F272B8">
      <w:pPr>
        <w:spacing w:after="0" w:line="240" w:lineRule="auto"/>
        <w:ind w:left="709" w:hanging="709"/>
        <w:jc w:val="both"/>
        <w:rPr>
          <w:rFonts w:ascii="Times New Roman" w:hAnsi="Times New Roman" w:cs="Times New Roman"/>
          <w:noProof/>
          <w:lang w:val="en-US"/>
        </w:rPr>
      </w:pPr>
      <w:r w:rsidRPr="00867F13">
        <w:rPr>
          <w:rFonts w:ascii="Times New Roman" w:hAnsi="Times New Roman" w:cs="Times New Roman"/>
          <w:noProof/>
          <w:lang w:val="fr-FR"/>
        </w:rPr>
        <w:lastRenderedPageBreak/>
        <w:t xml:space="preserve">Arndt-Lappe, Sabine &amp; Plag, Ingo. 2013. </w:t>
      </w:r>
      <w:r w:rsidRPr="006B1C06">
        <w:rPr>
          <w:rFonts w:ascii="Times New Roman" w:hAnsi="Times New Roman" w:cs="Times New Roman"/>
          <w:noProof/>
          <w:lang w:val="en-US"/>
        </w:rPr>
        <w:t xml:space="preserve">The role of prosodic structure in the formation of English blends. </w:t>
      </w:r>
      <w:r w:rsidRPr="006B1C06">
        <w:rPr>
          <w:rFonts w:ascii="Times New Roman" w:hAnsi="Times New Roman" w:cs="Times New Roman"/>
          <w:i/>
          <w:iCs/>
          <w:noProof/>
          <w:lang w:val="en-US"/>
        </w:rPr>
        <w:t>English Language and Linguistics</w:t>
      </w:r>
      <w:r w:rsidRPr="006B1C06">
        <w:rPr>
          <w:rFonts w:ascii="Times New Roman" w:hAnsi="Times New Roman" w:cs="Times New Roman"/>
          <w:noProof/>
          <w:lang w:val="en-US"/>
        </w:rPr>
        <w:t xml:space="preserve"> 17(03). 537–563.</w:t>
      </w:r>
      <w:r w:rsidRPr="006B1C06">
        <w:rPr>
          <w:rFonts w:ascii="Times New Roman" w:hAnsi="Times New Roman" w:cs="Times New Roman"/>
        </w:rPr>
        <w:t xml:space="preserve"> </w:t>
      </w:r>
      <w:hyperlink r:id="rId59" w:history="1">
        <w:r w:rsidRPr="006B1C06">
          <w:rPr>
            <w:rStyle w:val="Hypertextovprepojenie"/>
            <w:rFonts w:ascii="Times New Roman" w:hAnsi="Times New Roman" w:cs="Times New Roman"/>
            <w:noProof/>
            <w:lang w:val="en-US"/>
          </w:rPr>
          <w:t>https://doi.org/10.1017/S1360674313000154</w:t>
        </w:r>
      </w:hyperlink>
      <w:r w:rsidRPr="006B1C06">
        <w:rPr>
          <w:rFonts w:ascii="Times New Roman" w:hAnsi="Times New Roman" w:cs="Times New Roman"/>
          <w:noProof/>
          <w:lang w:val="en-US"/>
        </w:rPr>
        <w:t xml:space="preserve"> </w:t>
      </w:r>
    </w:p>
    <w:p w14:paraId="6D02B901"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529CB02B" w14:textId="477A2F34" w:rsidR="00F272B8" w:rsidRPr="003237CB" w:rsidRDefault="00F272B8" w:rsidP="00F272B8">
      <w:pPr>
        <w:spacing w:after="0" w:line="240" w:lineRule="auto"/>
        <w:ind w:left="709" w:hanging="709"/>
        <w:jc w:val="both"/>
        <w:rPr>
          <w:rFonts w:ascii="Times New Roman" w:hAnsi="Times New Roman" w:cs="Times New Roman"/>
          <w:noProof/>
          <w:lang w:val="nl-NL"/>
        </w:rPr>
      </w:pPr>
      <w:r w:rsidRPr="006B1C06">
        <w:rPr>
          <w:rFonts w:ascii="Times New Roman" w:hAnsi="Times New Roman" w:cs="Times New Roman"/>
          <w:noProof/>
          <w:lang w:val="en-US"/>
        </w:rPr>
        <w:t xml:space="preserve">Baldi, Philip &amp; Dawar, Chantal. 2000. Creative processes. In Geert Booij, Christian Lehmann, Joachim Mugdan, Stavros Skopeteas (eds.), </w:t>
      </w:r>
      <w:r w:rsidRPr="006B1C06">
        <w:rPr>
          <w:rFonts w:ascii="Times New Roman" w:hAnsi="Times New Roman" w:cs="Times New Roman"/>
          <w:i/>
          <w:iCs/>
          <w:noProof/>
          <w:lang w:val="en-US"/>
        </w:rPr>
        <w:t>Morphologie: ein internationales Handbuch zur Flexion und Wortbildung = Morphology: an international handbook on inflection and word-</w:t>
      </w:r>
      <w:r w:rsidRPr="00867F13">
        <w:rPr>
          <w:rFonts w:ascii="Times New Roman" w:hAnsi="Times New Roman" w:cs="Times New Roman"/>
          <w:noProof/>
          <w:lang w:val="en-US"/>
        </w:rPr>
        <w:t>formation</w:t>
      </w:r>
      <w:r w:rsidR="00867F13">
        <w:rPr>
          <w:rFonts w:ascii="Times New Roman" w:hAnsi="Times New Roman" w:cs="Times New Roman"/>
          <w:noProof/>
          <w:lang w:val="en-US"/>
        </w:rPr>
        <w:t xml:space="preserve">, </w:t>
      </w:r>
      <w:r w:rsidRPr="00867F13">
        <w:rPr>
          <w:rFonts w:ascii="Times New Roman" w:hAnsi="Times New Roman" w:cs="Times New Roman"/>
          <w:noProof/>
          <w:lang w:val="en-US"/>
        </w:rPr>
        <w:t>963</w:t>
      </w:r>
      <w:r w:rsidRPr="006B1C06">
        <w:rPr>
          <w:rFonts w:ascii="Times New Roman" w:hAnsi="Times New Roman" w:cs="Times New Roman"/>
          <w:noProof/>
          <w:lang w:val="en-US"/>
        </w:rPr>
        <w:t>–972</w:t>
      </w:r>
      <w:r w:rsidR="00867F13">
        <w:rPr>
          <w:rFonts w:ascii="Times New Roman" w:hAnsi="Times New Roman" w:cs="Times New Roman"/>
          <w:noProof/>
          <w:lang w:val="en-US"/>
        </w:rPr>
        <w:t>.</w:t>
      </w:r>
      <w:r w:rsidRPr="006B1C06">
        <w:rPr>
          <w:rFonts w:ascii="Times New Roman" w:hAnsi="Times New Roman" w:cs="Times New Roman"/>
          <w:noProof/>
          <w:lang w:val="en-US"/>
        </w:rPr>
        <w:t xml:space="preserve"> </w:t>
      </w:r>
      <w:r w:rsidRPr="003237CB">
        <w:rPr>
          <w:rFonts w:ascii="Times New Roman" w:hAnsi="Times New Roman" w:cs="Times New Roman"/>
          <w:noProof/>
          <w:lang w:val="nl-NL"/>
        </w:rPr>
        <w:t>Vol. 1. Berlin; NewYork: W. de Gruyter.</w:t>
      </w:r>
      <w:r w:rsidRPr="006B1C06">
        <w:rPr>
          <w:rFonts w:ascii="Times New Roman" w:hAnsi="Times New Roman" w:cs="Times New Roman"/>
        </w:rPr>
        <w:t xml:space="preserve"> </w:t>
      </w:r>
      <w:hyperlink r:id="rId60" w:history="1">
        <w:r w:rsidRPr="003237CB">
          <w:rPr>
            <w:rStyle w:val="Hypertextovprepojenie"/>
            <w:rFonts w:ascii="Times New Roman" w:hAnsi="Times New Roman" w:cs="Times New Roman"/>
            <w:noProof/>
            <w:lang w:val="nl-NL"/>
          </w:rPr>
          <w:t>https://doi.org/10.1515/9783110111286.1.12.963</w:t>
        </w:r>
      </w:hyperlink>
      <w:r w:rsidRPr="003237CB">
        <w:rPr>
          <w:rFonts w:ascii="Times New Roman" w:hAnsi="Times New Roman" w:cs="Times New Roman"/>
          <w:noProof/>
          <w:lang w:val="nl-NL"/>
        </w:rPr>
        <w:t xml:space="preserve"> </w:t>
      </w:r>
    </w:p>
    <w:p w14:paraId="0387B887" w14:textId="77777777" w:rsidR="00867F13" w:rsidRPr="003237CB" w:rsidRDefault="00867F13" w:rsidP="00F272B8">
      <w:pPr>
        <w:spacing w:after="0" w:line="240" w:lineRule="auto"/>
        <w:ind w:left="709" w:hanging="709"/>
        <w:jc w:val="both"/>
        <w:rPr>
          <w:rFonts w:ascii="Times New Roman" w:hAnsi="Times New Roman" w:cs="Times New Roman"/>
          <w:noProof/>
          <w:lang w:val="nl-NL"/>
        </w:rPr>
      </w:pPr>
    </w:p>
    <w:p w14:paraId="601F3145" w14:textId="77777777" w:rsidR="00F272B8" w:rsidRDefault="00F272B8" w:rsidP="00F272B8">
      <w:pPr>
        <w:spacing w:after="0" w:line="240" w:lineRule="auto"/>
        <w:ind w:left="709" w:hanging="709"/>
        <w:jc w:val="both"/>
        <w:rPr>
          <w:rFonts w:ascii="Times New Roman" w:hAnsi="Times New Roman" w:cs="Times New Roman"/>
          <w:noProof/>
          <w:lang w:val="en-US"/>
        </w:rPr>
      </w:pPr>
      <w:r w:rsidRPr="003237CB">
        <w:rPr>
          <w:rFonts w:ascii="Times New Roman" w:hAnsi="Times New Roman" w:cs="Times New Roman"/>
          <w:noProof/>
          <w:lang w:val="nl-NL"/>
        </w:rPr>
        <w:t xml:space="preserve">Balteiro, Isabel. </w:t>
      </w:r>
      <w:r w:rsidRPr="006B1C06">
        <w:rPr>
          <w:rFonts w:ascii="Times New Roman" w:hAnsi="Times New Roman" w:cs="Times New Roman"/>
          <w:noProof/>
          <w:lang w:val="en-US"/>
        </w:rPr>
        <w:t xml:space="preserve">2013. Blending in English Charactoons. </w:t>
      </w:r>
      <w:r w:rsidRPr="006B1C06">
        <w:rPr>
          <w:rFonts w:ascii="Times New Roman" w:hAnsi="Times New Roman" w:cs="Times New Roman"/>
          <w:i/>
          <w:iCs/>
          <w:noProof/>
          <w:lang w:val="en-US"/>
        </w:rPr>
        <w:t>English Studies</w:t>
      </w:r>
      <w:r w:rsidRPr="006B1C06">
        <w:rPr>
          <w:rFonts w:ascii="Times New Roman" w:hAnsi="Times New Roman" w:cs="Times New Roman"/>
          <w:noProof/>
          <w:lang w:val="en-US"/>
        </w:rPr>
        <w:t xml:space="preserve"> 94(8). 883</w:t>
      </w:r>
      <w:r w:rsidRPr="006B1C06">
        <w:rPr>
          <w:rFonts w:ascii="Times New Roman" w:eastAsia="TimesNewRomanPSMT" w:hAnsi="Times New Roman" w:cs="Times New Roman"/>
          <w:noProof/>
          <w:lang w:val="en-US"/>
        </w:rPr>
        <w:t>–</w:t>
      </w:r>
      <w:r w:rsidRPr="006B1C06">
        <w:rPr>
          <w:rFonts w:ascii="Times New Roman" w:hAnsi="Times New Roman" w:cs="Times New Roman"/>
          <w:noProof/>
          <w:lang w:val="en-US"/>
        </w:rPr>
        <w:t xml:space="preserve">907. </w:t>
      </w:r>
      <w:hyperlink r:id="rId61" w:history="1">
        <w:r w:rsidRPr="006B1C06">
          <w:rPr>
            <w:rStyle w:val="Hypertextovprepojenie"/>
            <w:rFonts w:ascii="Times New Roman" w:hAnsi="Times New Roman" w:cs="Times New Roman"/>
            <w:noProof/>
            <w:lang w:val="en-US"/>
          </w:rPr>
          <w:t>https://doi.org/10.1080/0013838X.2013.839139</w:t>
        </w:r>
      </w:hyperlink>
      <w:r w:rsidRPr="006B1C06">
        <w:rPr>
          <w:rFonts w:ascii="Times New Roman" w:hAnsi="Times New Roman" w:cs="Times New Roman"/>
          <w:noProof/>
          <w:lang w:val="en-US"/>
        </w:rPr>
        <w:t xml:space="preserve"> </w:t>
      </w:r>
    </w:p>
    <w:p w14:paraId="664EF65B"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27B20121"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Balteiro, Isabel. 2022. From Kisstory to Megxile: Tabloids as lexical trendsetters. </w:t>
      </w:r>
      <w:r w:rsidRPr="006B1C06">
        <w:rPr>
          <w:rFonts w:ascii="Times New Roman" w:hAnsi="Times New Roman" w:cs="Times New Roman"/>
          <w:i/>
          <w:iCs/>
          <w:noProof/>
          <w:lang w:val="en-US"/>
        </w:rPr>
        <w:t>English Today</w:t>
      </w:r>
      <w:r w:rsidRPr="006B1C06">
        <w:rPr>
          <w:rFonts w:ascii="Times New Roman" w:hAnsi="Times New Roman" w:cs="Times New Roman"/>
          <w:noProof/>
          <w:lang w:val="en-US"/>
        </w:rPr>
        <w:t xml:space="preserve"> 38(1). 1–6.</w:t>
      </w:r>
      <w:r w:rsidRPr="006B1C06">
        <w:rPr>
          <w:rFonts w:ascii="Times New Roman" w:hAnsi="Times New Roman" w:cs="Times New Roman"/>
        </w:rPr>
        <w:t xml:space="preserve"> </w:t>
      </w:r>
      <w:hyperlink r:id="rId62" w:history="1">
        <w:r w:rsidRPr="006B1C06">
          <w:rPr>
            <w:rStyle w:val="Hypertextovprepojenie"/>
            <w:rFonts w:ascii="Times New Roman" w:hAnsi="Times New Roman" w:cs="Times New Roman"/>
            <w:noProof/>
            <w:lang w:val="en-US"/>
          </w:rPr>
          <w:t>https://doi.org/10.1017/S0266078422000025</w:t>
        </w:r>
      </w:hyperlink>
      <w:r w:rsidRPr="006B1C06">
        <w:rPr>
          <w:rFonts w:ascii="Times New Roman" w:hAnsi="Times New Roman" w:cs="Times New Roman"/>
          <w:noProof/>
          <w:lang w:val="en-US"/>
        </w:rPr>
        <w:t xml:space="preserve"> </w:t>
      </w:r>
    </w:p>
    <w:p w14:paraId="0C6BD460"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72E21964" w14:textId="32954729"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Bat-El, Outi. 2000. The grammaticality of ‘extragrammatical’ morphology. In Doleschal,</w:t>
      </w:r>
      <w:r w:rsidR="00867F13">
        <w:rPr>
          <w:rFonts w:ascii="Times New Roman" w:hAnsi="Times New Roman" w:cs="Times New Roman"/>
          <w:noProof/>
          <w:lang w:val="en-US"/>
        </w:rPr>
        <w:t xml:space="preserve"> </w:t>
      </w:r>
      <w:r w:rsidR="00867F13" w:rsidRPr="006B1C06">
        <w:rPr>
          <w:rFonts w:ascii="Times New Roman" w:hAnsi="Times New Roman" w:cs="Times New Roman"/>
          <w:noProof/>
          <w:lang w:val="en-US"/>
        </w:rPr>
        <w:t>Ursula</w:t>
      </w:r>
      <w:r w:rsidRPr="006B1C06">
        <w:rPr>
          <w:rFonts w:ascii="Times New Roman" w:hAnsi="Times New Roman" w:cs="Times New Roman"/>
          <w:noProof/>
          <w:lang w:val="en-US"/>
        </w:rPr>
        <w:t xml:space="preserve"> and Thornton</w:t>
      </w:r>
      <w:r w:rsidR="00867F13">
        <w:rPr>
          <w:rFonts w:ascii="Times New Roman" w:hAnsi="Times New Roman" w:cs="Times New Roman"/>
          <w:noProof/>
          <w:lang w:val="en-US"/>
        </w:rPr>
        <w:t xml:space="preserve">, </w:t>
      </w:r>
      <w:r w:rsidR="00867F13" w:rsidRPr="006B1C06">
        <w:rPr>
          <w:rFonts w:ascii="Times New Roman" w:hAnsi="Times New Roman" w:cs="Times New Roman"/>
          <w:noProof/>
          <w:lang w:val="en-US"/>
        </w:rPr>
        <w:t xml:space="preserve">Anna. M. </w:t>
      </w:r>
      <w:r w:rsidRPr="006B1C06">
        <w:rPr>
          <w:rFonts w:ascii="Times New Roman" w:hAnsi="Times New Roman" w:cs="Times New Roman"/>
          <w:noProof/>
          <w:lang w:val="en-US"/>
        </w:rPr>
        <w:t xml:space="preserve"> (eds.), </w:t>
      </w:r>
      <w:r w:rsidRPr="006B1C06">
        <w:rPr>
          <w:rFonts w:ascii="Times New Roman" w:hAnsi="Times New Roman" w:cs="Times New Roman"/>
          <w:i/>
          <w:iCs/>
          <w:noProof/>
          <w:lang w:val="en-US"/>
        </w:rPr>
        <w:t>Extragrammatical and Marginal Morphology</w:t>
      </w:r>
      <w:r w:rsidRPr="006B1C06">
        <w:rPr>
          <w:rFonts w:ascii="Times New Roman" w:hAnsi="Times New Roman" w:cs="Times New Roman"/>
          <w:noProof/>
          <w:lang w:val="en-US"/>
        </w:rPr>
        <w:t xml:space="preserve"> (61–84). Munich: Lincom Europa.</w:t>
      </w:r>
    </w:p>
    <w:p w14:paraId="295757FA"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66F4F954" w14:textId="4819284B"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Beliaeva, Natalia. 2019. Blending in Morphology. In Aronoff</w:t>
      </w:r>
      <w:r w:rsidR="00867F13">
        <w:rPr>
          <w:rFonts w:ascii="Times New Roman" w:hAnsi="Times New Roman" w:cs="Times New Roman"/>
          <w:noProof/>
          <w:lang w:val="en-US"/>
        </w:rPr>
        <w:t xml:space="preserve">, </w:t>
      </w:r>
      <w:r w:rsidR="00867F13" w:rsidRPr="006B1C06">
        <w:rPr>
          <w:rFonts w:ascii="Times New Roman" w:hAnsi="Times New Roman" w:cs="Times New Roman"/>
          <w:noProof/>
          <w:lang w:val="en-US"/>
        </w:rPr>
        <w:t>Mark</w:t>
      </w:r>
      <w:r w:rsidRPr="006B1C06">
        <w:rPr>
          <w:rFonts w:ascii="Times New Roman" w:hAnsi="Times New Roman" w:cs="Times New Roman"/>
          <w:noProof/>
          <w:lang w:val="en-US"/>
        </w:rPr>
        <w:t xml:space="preserve"> (ed.), </w:t>
      </w:r>
      <w:r w:rsidRPr="006B1C06">
        <w:rPr>
          <w:rFonts w:ascii="Times New Roman" w:hAnsi="Times New Roman" w:cs="Times New Roman"/>
          <w:i/>
          <w:iCs/>
          <w:noProof/>
          <w:lang w:val="en-US"/>
        </w:rPr>
        <w:t>Oxford Research Encyclopedia of Linguistics</w:t>
      </w:r>
      <w:r w:rsidRPr="006B1C06">
        <w:rPr>
          <w:rFonts w:ascii="Times New Roman" w:hAnsi="Times New Roman" w:cs="Times New Roman"/>
          <w:noProof/>
          <w:lang w:val="en-US"/>
        </w:rPr>
        <w:t xml:space="preserve"> (n.p.). Oxford: Oxford University Press.</w:t>
      </w:r>
      <w:r w:rsidRPr="006B1C06">
        <w:rPr>
          <w:rFonts w:ascii="Times New Roman" w:hAnsi="Times New Roman" w:cs="Times New Roman"/>
        </w:rPr>
        <w:t xml:space="preserve"> </w:t>
      </w:r>
      <w:hyperlink r:id="rId63" w:history="1">
        <w:r w:rsidRPr="006B1C06">
          <w:rPr>
            <w:rStyle w:val="Hypertextovprepojenie"/>
            <w:rFonts w:ascii="Times New Roman" w:hAnsi="Times New Roman" w:cs="Times New Roman"/>
            <w:noProof/>
            <w:lang w:val="en-US"/>
          </w:rPr>
          <w:t>https://doi.org/10.1093/acrefore/9780199384655.013.511</w:t>
        </w:r>
      </w:hyperlink>
      <w:r w:rsidRPr="006B1C06">
        <w:rPr>
          <w:rFonts w:ascii="Times New Roman" w:hAnsi="Times New Roman" w:cs="Times New Roman"/>
          <w:noProof/>
          <w:lang w:val="en-US"/>
        </w:rPr>
        <w:t xml:space="preserve"> </w:t>
      </w:r>
    </w:p>
    <w:p w14:paraId="0A5539C2"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33D11DF9"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Bryant, Margaret. 1974. Blends Are Increasing. </w:t>
      </w:r>
      <w:r w:rsidRPr="006B1C06">
        <w:rPr>
          <w:rFonts w:ascii="Times New Roman" w:hAnsi="Times New Roman" w:cs="Times New Roman"/>
          <w:i/>
          <w:iCs/>
          <w:noProof/>
          <w:lang w:val="en-US"/>
        </w:rPr>
        <w:t>American Speech</w:t>
      </w:r>
      <w:r w:rsidRPr="006B1C06">
        <w:rPr>
          <w:rFonts w:ascii="Times New Roman" w:hAnsi="Times New Roman" w:cs="Times New Roman"/>
          <w:noProof/>
          <w:lang w:val="en-US"/>
        </w:rPr>
        <w:t xml:space="preserve"> 49(3/4). 163–184.</w:t>
      </w:r>
      <w:r w:rsidRPr="006B1C06">
        <w:rPr>
          <w:rFonts w:ascii="Times New Roman" w:hAnsi="Times New Roman" w:cs="Times New Roman"/>
        </w:rPr>
        <w:t xml:space="preserve"> </w:t>
      </w:r>
      <w:hyperlink r:id="rId64" w:history="1">
        <w:r w:rsidRPr="006B1C06">
          <w:rPr>
            <w:rStyle w:val="Hypertextovprepojenie"/>
            <w:rFonts w:ascii="Times New Roman" w:hAnsi="Times New Roman" w:cs="Times New Roman"/>
            <w:noProof/>
            <w:lang w:val="en-US"/>
          </w:rPr>
          <w:t>https://doi.org/10.2307/3087796</w:t>
        </w:r>
      </w:hyperlink>
      <w:r w:rsidRPr="006B1C06">
        <w:rPr>
          <w:rFonts w:ascii="Times New Roman" w:hAnsi="Times New Roman" w:cs="Times New Roman"/>
          <w:noProof/>
          <w:lang w:val="en-US"/>
        </w:rPr>
        <w:t xml:space="preserve"> </w:t>
      </w:r>
    </w:p>
    <w:p w14:paraId="3A9DBFB2"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20859A8C" w14:textId="620A1DDA"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Cohen, Jacob. 1988. </w:t>
      </w:r>
      <w:r w:rsidRPr="006B1C06">
        <w:rPr>
          <w:rFonts w:ascii="Times New Roman" w:hAnsi="Times New Roman" w:cs="Times New Roman"/>
          <w:i/>
          <w:iCs/>
          <w:noProof/>
          <w:lang w:val="en-US"/>
        </w:rPr>
        <w:t>Statistical power analysis for the behavioral sciences</w:t>
      </w:r>
      <w:r w:rsidRPr="006B1C06">
        <w:rPr>
          <w:rFonts w:ascii="Times New Roman" w:hAnsi="Times New Roman" w:cs="Times New Roman"/>
          <w:noProof/>
          <w:lang w:val="en-US"/>
        </w:rPr>
        <w:t xml:space="preserve"> (2nd ed.). L. Erlbaum Associates. </w:t>
      </w:r>
      <w:hyperlink r:id="rId65" w:history="1">
        <w:r w:rsidRPr="006B1C06">
          <w:rPr>
            <w:rStyle w:val="Hypertextovprepojenie"/>
            <w:rFonts w:ascii="Times New Roman" w:hAnsi="Times New Roman" w:cs="Times New Roman"/>
            <w:noProof/>
            <w:lang w:val="en-US"/>
          </w:rPr>
          <w:t>https://doi.org/10.4324/9780203771587</w:t>
        </w:r>
      </w:hyperlink>
      <w:r w:rsidRPr="006B1C06">
        <w:rPr>
          <w:rFonts w:ascii="Times New Roman" w:hAnsi="Times New Roman" w:cs="Times New Roman"/>
          <w:noProof/>
          <w:lang w:val="en-US"/>
        </w:rPr>
        <w:t xml:space="preserve"> </w:t>
      </w:r>
    </w:p>
    <w:p w14:paraId="5007C786"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39282CFB" w14:textId="760FDF1D" w:rsidR="00BC035A" w:rsidRDefault="00BC035A"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Crystal, D</w:t>
      </w:r>
      <w:r w:rsidR="001520A0" w:rsidRPr="006B1C06">
        <w:rPr>
          <w:rFonts w:ascii="Times New Roman" w:hAnsi="Times New Roman" w:cs="Times New Roman"/>
          <w:noProof/>
          <w:lang w:val="en-US"/>
        </w:rPr>
        <w:t>avid</w:t>
      </w:r>
      <w:r w:rsidRPr="006B1C06">
        <w:rPr>
          <w:rFonts w:ascii="Times New Roman" w:hAnsi="Times New Roman" w:cs="Times New Roman"/>
          <w:noProof/>
          <w:lang w:val="en-US"/>
        </w:rPr>
        <w:t xml:space="preserve">. (2001). </w:t>
      </w:r>
      <w:r w:rsidRPr="006B1C06">
        <w:rPr>
          <w:rFonts w:ascii="Times New Roman" w:hAnsi="Times New Roman" w:cs="Times New Roman"/>
          <w:i/>
          <w:iCs/>
          <w:noProof/>
          <w:lang w:val="en-US"/>
        </w:rPr>
        <w:t>Language and the Internet</w:t>
      </w:r>
      <w:r w:rsidRPr="006B1C06">
        <w:rPr>
          <w:rFonts w:ascii="Times New Roman" w:hAnsi="Times New Roman" w:cs="Times New Roman"/>
          <w:noProof/>
          <w:lang w:val="en-US"/>
        </w:rPr>
        <w:t>. Cambridge University Press.</w:t>
      </w:r>
    </w:p>
    <w:p w14:paraId="692BF58F"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4086A521"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Danilović Jeremić, Jelena &amp; Josijević, Jelena. 2019a. To blend so as to brand: A study of trademarks and brand names. </w:t>
      </w:r>
      <w:r w:rsidRPr="006B1C06">
        <w:rPr>
          <w:rFonts w:ascii="Times New Roman" w:hAnsi="Times New Roman" w:cs="Times New Roman"/>
          <w:i/>
          <w:iCs/>
          <w:noProof/>
          <w:lang w:val="en-US"/>
        </w:rPr>
        <w:t>Lexis: Journal in English Lexicology</w:t>
      </w:r>
      <w:r w:rsidRPr="006B1C06">
        <w:rPr>
          <w:rFonts w:ascii="Times New Roman" w:hAnsi="Times New Roman" w:cs="Times New Roman"/>
          <w:noProof/>
          <w:lang w:val="en-US"/>
        </w:rPr>
        <w:t xml:space="preserve"> 14. 1–19.</w:t>
      </w:r>
      <w:r w:rsidRPr="006B1C06">
        <w:rPr>
          <w:rFonts w:ascii="Times New Roman" w:hAnsi="Times New Roman" w:cs="Times New Roman"/>
        </w:rPr>
        <w:t xml:space="preserve"> </w:t>
      </w:r>
      <w:hyperlink r:id="rId66" w:history="1">
        <w:r w:rsidRPr="006B1C06">
          <w:rPr>
            <w:rStyle w:val="Hypertextovprepojenie"/>
            <w:rFonts w:ascii="Times New Roman" w:hAnsi="Times New Roman" w:cs="Times New Roman"/>
            <w:noProof/>
            <w:lang w:val="en-US"/>
          </w:rPr>
          <w:t>https://doi.org/10.4000/lexis.3732</w:t>
        </w:r>
      </w:hyperlink>
      <w:r w:rsidRPr="006B1C06">
        <w:rPr>
          <w:rFonts w:ascii="Times New Roman" w:hAnsi="Times New Roman" w:cs="Times New Roman"/>
          <w:noProof/>
          <w:lang w:val="en-US"/>
        </w:rPr>
        <w:t xml:space="preserve"> </w:t>
      </w:r>
    </w:p>
    <w:p w14:paraId="64A36478"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0879CCA4"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Danilović Jeremić, Jelena &amp; Josijević, Jelena. 2019b. The compounds and blends in brand names of baby products. </w:t>
      </w:r>
      <w:r w:rsidRPr="006B1C06">
        <w:rPr>
          <w:rFonts w:ascii="Times New Roman" w:hAnsi="Times New Roman" w:cs="Times New Roman"/>
          <w:i/>
          <w:iCs/>
          <w:noProof/>
          <w:lang w:val="en-US"/>
        </w:rPr>
        <w:t>Nasleđe</w:t>
      </w:r>
      <w:r w:rsidRPr="006B1C06">
        <w:rPr>
          <w:rFonts w:ascii="Times New Roman" w:hAnsi="Times New Roman" w:cs="Times New Roman"/>
          <w:noProof/>
          <w:lang w:val="en-US"/>
        </w:rPr>
        <w:t xml:space="preserve"> 44. 111–124.</w:t>
      </w:r>
    </w:p>
    <w:p w14:paraId="4BEC6366"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43AC6766"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Danilović Jeremić, Јelena. 2021. Blend-o-Rama: Blending in the Titles of Episodes of Animated Television Series for Children. </w:t>
      </w:r>
      <w:r w:rsidRPr="006B1C06">
        <w:rPr>
          <w:rFonts w:ascii="Times New Roman" w:hAnsi="Times New Roman" w:cs="Times New Roman"/>
          <w:i/>
          <w:iCs/>
          <w:noProof/>
          <w:lang w:val="en-US"/>
        </w:rPr>
        <w:t>Nasleđe</w:t>
      </w:r>
      <w:r w:rsidRPr="006B1C06">
        <w:rPr>
          <w:rFonts w:ascii="Times New Roman" w:hAnsi="Times New Roman" w:cs="Times New Roman"/>
          <w:noProof/>
          <w:lang w:val="en-US"/>
        </w:rPr>
        <w:t xml:space="preserve"> 18(48). 53–69.</w:t>
      </w:r>
      <w:r w:rsidRPr="006B1C06">
        <w:rPr>
          <w:rFonts w:ascii="Times New Roman" w:hAnsi="Times New Roman" w:cs="Times New Roman"/>
        </w:rPr>
        <w:t xml:space="preserve"> </w:t>
      </w:r>
      <w:hyperlink r:id="rId67" w:history="1">
        <w:r w:rsidRPr="006B1C06">
          <w:rPr>
            <w:rStyle w:val="Hypertextovprepojenie"/>
            <w:rFonts w:ascii="Times New Roman" w:hAnsi="Times New Roman" w:cs="Times New Roman"/>
            <w:noProof/>
            <w:lang w:val="en-US"/>
          </w:rPr>
          <w:t>https://doi.org/10.46793/NASKG2148.053DJ</w:t>
        </w:r>
      </w:hyperlink>
      <w:r w:rsidRPr="006B1C06">
        <w:rPr>
          <w:rFonts w:ascii="Times New Roman" w:hAnsi="Times New Roman" w:cs="Times New Roman"/>
          <w:noProof/>
          <w:lang w:val="en-US"/>
        </w:rPr>
        <w:t xml:space="preserve"> </w:t>
      </w:r>
    </w:p>
    <w:p w14:paraId="206EF481"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48079A42" w14:textId="79AE88B6"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Dressler, Wolfgang. U. 2000. Extragrammatical vs. Marginal Morphology. In Doleschal</w:t>
      </w:r>
      <w:r w:rsidR="00867F13">
        <w:rPr>
          <w:rFonts w:ascii="Times New Roman" w:hAnsi="Times New Roman" w:cs="Times New Roman"/>
          <w:noProof/>
          <w:lang w:val="en-US"/>
        </w:rPr>
        <w:t xml:space="preserve">. </w:t>
      </w:r>
      <w:r w:rsidR="00867F13" w:rsidRPr="006B1C06">
        <w:rPr>
          <w:rFonts w:ascii="Times New Roman" w:hAnsi="Times New Roman" w:cs="Times New Roman"/>
          <w:noProof/>
          <w:lang w:val="en-US"/>
        </w:rPr>
        <w:t>Ursula</w:t>
      </w:r>
      <w:r w:rsidRPr="006B1C06">
        <w:rPr>
          <w:rFonts w:ascii="Times New Roman" w:hAnsi="Times New Roman" w:cs="Times New Roman"/>
          <w:noProof/>
          <w:lang w:val="en-US"/>
        </w:rPr>
        <w:t xml:space="preserve"> </w:t>
      </w:r>
      <w:r w:rsidR="00867F13">
        <w:rPr>
          <w:rFonts w:ascii="Times New Roman" w:hAnsi="Times New Roman" w:cs="Times New Roman"/>
          <w:noProof/>
          <w:lang w:val="en-US"/>
        </w:rPr>
        <w:t>&amp;</w:t>
      </w:r>
      <w:r w:rsidRPr="006B1C06">
        <w:rPr>
          <w:rFonts w:ascii="Times New Roman" w:hAnsi="Times New Roman" w:cs="Times New Roman"/>
          <w:noProof/>
          <w:lang w:val="en-US"/>
        </w:rPr>
        <w:t xml:space="preserve"> Thornton</w:t>
      </w:r>
      <w:r w:rsidR="00867F13">
        <w:rPr>
          <w:rFonts w:ascii="Times New Roman" w:hAnsi="Times New Roman" w:cs="Times New Roman"/>
          <w:noProof/>
          <w:lang w:val="en-US"/>
        </w:rPr>
        <w:t xml:space="preserve">, </w:t>
      </w:r>
      <w:r w:rsidR="00867F13" w:rsidRPr="006B1C06">
        <w:rPr>
          <w:rFonts w:ascii="Times New Roman" w:hAnsi="Times New Roman" w:cs="Times New Roman"/>
          <w:noProof/>
          <w:lang w:val="en-US"/>
        </w:rPr>
        <w:t>Anna M.</w:t>
      </w:r>
      <w:r w:rsidRPr="006B1C06">
        <w:rPr>
          <w:rFonts w:ascii="Times New Roman" w:hAnsi="Times New Roman" w:cs="Times New Roman"/>
          <w:noProof/>
          <w:lang w:val="en-US"/>
        </w:rPr>
        <w:t xml:space="preserve"> (eds.), </w:t>
      </w:r>
      <w:r w:rsidRPr="006B1C06">
        <w:rPr>
          <w:rFonts w:ascii="Times New Roman" w:hAnsi="Times New Roman" w:cs="Times New Roman"/>
          <w:i/>
          <w:iCs/>
          <w:noProof/>
          <w:lang w:val="en-US"/>
        </w:rPr>
        <w:t>Extragrammatical and Marginal Morphology</w:t>
      </w:r>
      <w:r w:rsidRPr="006B1C06">
        <w:rPr>
          <w:rFonts w:ascii="Times New Roman" w:hAnsi="Times New Roman" w:cs="Times New Roman"/>
          <w:noProof/>
          <w:lang w:val="en-US"/>
        </w:rPr>
        <w:t xml:space="preserve"> (1–10). Мünchen: Lincom Europa.</w:t>
      </w:r>
    </w:p>
    <w:p w14:paraId="41EA250E"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66B5A686"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Funder, David C., &amp; Ozer, Daniel J. 2019. Evaluating Effect Size in Psychological Research: Sense and Nonsense. </w:t>
      </w:r>
      <w:r w:rsidRPr="006B1C06">
        <w:rPr>
          <w:rFonts w:ascii="Times New Roman" w:hAnsi="Times New Roman" w:cs="Times New Roman"/>
          <w:i/>
          <w:iCs/>
          <w:noProof/>
          <w:lang w:val="en-US"/>
        </w:rPr>
        <w:t>Advances in Methods and Practices in Psychological Science</w:t>
      </w:r>
      <w:r w:rsidRPr="006B1C06">
        <w:rPr>
          <w:rFonts w:ascii="Times New Roman" w:hAnsi="Times New Roman" w:cs="Times New Roman"/>
          <w:noProof/>
          <w:lang w:val="en-US"/>
        </w:rPr>
        <w:t xml:space="preserve"> 2(2). 156–168. </w:t>
      </w:r>
      <w:hyperlink r:id="rId68" w:history="1">
        <w:r w:rsidRPr="006B1C06">
          <w:rPr>
            <w:rStyle w:val="Hypertextovprepojenie"/>
            <w:rFonts w:ascii="Times New Roman" w:hAnsi="Times New Roman" w:cs="Times New Roman"/>
            <w:noProof/>
            <w:lang w:val="en-US"/>
          </w:rPr>
          <w:t>https://doi.org/10.1177/2515245919847202</w:t>
        </w:r>
      </w:hyperlink>
      <w:r w:rsidRPr="006B1C06">
        <w:rPr>
          <w:rFonts w:ascii="Times New Roman" w:hAnsi="Times New Roman" w:cs="Times New Roman"/>
          <w:noProof/>
          <w:lang w:val="en-US"/>
        </w:rPr>
        <w:t xml:space="preserve"> </w:t>
      </w:r>
    </w:p>
    <w:p w14:paraId="60730F9D"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61C246A2" w14:textId="7B37785C"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lastRenderedPageBreak/>
        <w:t>Gries, Stefan. Th. 2004a. Isn’t that fantabulous? How similarity motivates intentional morphological blends in English. In Archard</w:t>
      </w:r>
      <w:r w:rsidR="00867F13">
        <w:rPr>
          <w:rFonts w:ascii="Times New Roman" w:hAnsi="Times New Roman" w:cs="Times New Roman"/>
          <w:noProof/>
          <w:lang w:val="en-US"/>
        </w:rPr>
        <w:t xml:space="preserve">, </w:t>
      </w:r>
      <w:r w:rsidR="00867F13" w:rsidRPr="006B1C06">
        <w:rPr>
          <w:rFonts w:ascii="Times New Roman" w:hAnsi="Times New Roman" w:cs="Times New Roman"/>
          <w:noProof/>
          <w:lang w:val="en-US"/>
        </w:rPr>
        <w:t>Michel</w:t>
      </w:r>
      <w:r w:rsidRPr="006B1C06">
        <w:rPr>
          <w:rFonts w:ascii="Times New Roman" w:hAnsi="Times New Roman" w:cs="Times New Roman"/>
          <w:noProof/>
          <w:lang w:val="en-US"/>
        </w:rPr>
        <w:t xml:space="preserve"> </w:t>
      </w:r>
      <w:r w:rsidR="00867F13">
        <w:rPr>
          <w:rFonts w:ascii="Times New Roman" w:hAnsi="Times New Roman" w:cs="Times New Roman"/>
          <w:noProof/>
          <w:lang w:val="en-US"/>
        </w:rPr>
        <w:t>&amp;</w:t>
      </w:r>
      <w:r w:rsidRPr="006B1C06">
        <w:rPr>
          <w:rFonts w:ascii="Times New Roman" w:hAnsi="Times New Roman" w:cs="Times New Roman"/>
          <w:noProof/>
          <w:lang w:val="en-US"/>
        </w:rPr>
        <w:t xml:space="preserve"> Kemmer</w:t>
      </w:r>
      <w:r w:rsidR="00867F13">
        <w:rPr>
          <w:rFonts w:ascii="Times New Roman" w:hAnsi="Times New Roman" w:cs="Times New Roman"/>
          <w:noProof/>
          <w:lang w:val="en-US"/>
        </w:rPr>
        <w:t xml:space="preserve">, </w:t>
      </w:r>
      <w:r w:rsidR="00867F13" w:rsidRPr="006B1C06">
        <w:rPr>
          <w:rFonts w:ascii="Times New Roman" w:hAnsi="Times New Roman" w:cs="Times New Roman"/>
          <w:noProof/>
          <w:lang w:val="en-US"/>
        </w:rPr>
        <w:t>Suzanne</w:t>
      </w:r>
      <w:r w:rsidRPr="006B1C06">
        <w:rPr>
          <w:rFonts w:ascii="Times New Roman" w:hAnsi="Times New Roman" w:cs="Times New Roman"/>
          <w:noProof/>
          <w:lang w:val="en-US"/>
        </w:rPr>
        <w:t xml:space="preserve"> (eds.), </w:t>
      </w:r>
      <w:r w:rsidRPr="006B1C06">
        <w:rPr>
          <w:rFonts w:ascii="Times New Roman" w:hAnsi="Times New Roman" w:cs="Times New Roman"/>
          <w:i/>
          <w:iCs/>
          <w:noProof/>
          <w:lang w:val="en-US"/>
        </w:rPr>
        <w:t xml:space="preserve">Language, Culture, and </w:t>
      </w:r>
      <w:r w:rsidRPr="00867F13">
        <w:rPr>
          <w:rFonts w:ascii="Times New Roman" w:hAnsi="Times New Roman" w:cs="Times New Roman"/>
          <w:noProof/>
          <w:lang w:val="en-US"/>
        </w:rPr>
        <w:t>Mind</w:t>
      </w:r>
      <w:r w:rsidR="00867F13">
        <w:rPr>
          <w:rFonts w:ascii="Times New Roman" w:hAnsi="Times New Roman" w:cs="Times New Roman"/>
          <w:noProof/>
          <w:lang w:val="en-US"/>
        </w:rPr>
        <w:t xml:space="preserve">, </w:t>
      </w:r>
      <w:r w:rsidRPr="00867F13">
        <w:rPr>
          <w:rFonts w:ascii="Times New Roman" w:hAnsi="Times New Roman" w:cs="Times New Roman"/>
          <w:noProof/>
          <w:lang w:val="en-US"/>
        </w:rPr>
        <w:t>415</w:t>
      </w:r>
      <w:r w:rsidRPr="006B1C06">
        <w:rPr>
          <w:rFonts w:ascii="Times New Roman" w:hAnsi="Times New Roman" w:cs="Times New Roman"/>
          <w:noProof/>
          <w:lang w:val="en-US"/>
        </w:rPr>
        <w:t>–428. Stanford: CSLI Publications.</w:t>
      </w:r>
    </w:p>
    <w:p w14:paraId="6EF097E8"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751C9A87" w14:textId="32294884"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Gries, Stefan. Th. 2004b. Some Characteristics of English Morphological Blends. In Adronis,</w:t>
      </w:r>
      <w:r w:rsidR="00867F13">
        <w:rPr>
          <w:rFonts w:ascii="Times New Roman" w:hAnsi="Times New Roman" w:cs="Times New Roman"/>
          <w:noProof/>
          <w:lang w:val="en-US"/>
        </w:rPr>
        <w:t xml:space="preserve"> </w:t>
      </w:r>
      <w:r w:rsidR="00867F13" w:rsidRPr="006B1C06">
        <w:rPr>
          <w:rFonts w:ascii="Times New Roman" w:hAnsi="Times New Roman" w:cs="Times New Roman"/>
          <w:noProof/>
          <w:lang w:val="en-US"/>
        </w:rPr>
        <w:t>Mary</w:t>
      </w:r>
      <w:r w:rsidR="00867F13">
        <w:rPr>
          <w:rFonts w:ascii="Times New Roman" w:hAnsi="Times New Roman" w:cs="Times New Roman"/>
          <w:noProof/>
          <w:lang w:val="en-US"/>
        </w:rPr>
        <w:t xml:space="preserve"> &amp;</w:t>
      </w:r>
      <w:r w:rsidRPr="006B1C06">
        <w:rPr>
          <w:rFonts w:ascii="Times New Roman" w:hAnsi="Times New Roman" w:cs="Times New Roman"/>
          <w:noProof/>
          <w:lang w:val="en-US"/>
        </w:rPr>
        <w:t xml:space="preserve"> Debernport, </w:t>
      </w:r>
      <w:r w:rsidR="00867F13" w:rsidRPr="006B1C06">
        <w:rPr>
          <w:rFonts w:ascii="Times New Roman" w:hAnsi="Times New Roman" w:cs="Times New Roman"/>
          <w:noProof/>
          <w:lang w:val="en-US"/>
        </w:rPr>
        <w:t>Erin</w:t>
      </w:r>
      <w:r w:rsidR="00867F13">
        <w:rPr>
          <w:rFonts w:ascii="Times New Roman" w:hAnsi="Times New Roman" w:cs="Times New Roman"/>
          <w:noProof/>
          <w:lang w:val="en-US"/>
        </w:rPr>
        <w:t xml:space="preserve"> &amp;</w:t>
      </w:r>
      <w:r w:rsidR="00867F13" w:rsidRPr="006B1C06">
        <w:rPr>
          <w:rFonts w:ascii="Times New Roman" w:hAnsi="Times New Roman" w:cs="Times New Roman"/>
          <w:noProof/>
          <w:lang w:val="en-US"/>
        </w:rPr>
        <w:t xml:space="preserve"> </w:t>
      </w:r>
      <w:r w:rsidRPr="006B1C06">
        <w:rPr>
          <w:rFonts w:ascii="Times New Roman" w:hAnsi="Times New Roman" w:cs="Times New Roman"/>
          <w:noProof/>
          <w:lang w:val="en-US"/>
        </w:rPr>
        <w:t>Pycha,</w:t>
      </w:r>
      <w:r w:rsidR="00867F13">
        <w:rPr>
          <w:rFonts w:ascii="Times New Roman" w:hAnsi="Times New Roman" w:cs="Times New Roman"/>
          <w:noProof/>
          <w:lang w:val="en-US"/>
        </w:rPr>
        <w:t xml:space="preserve"> </w:t>
      </w:r>
      <w:r w:rsidR="00867F13" w:rsidRPr="006B1C06">
        <w:rPr>
          <w:rFonts w:ascii="Times New Roman" w:hAnsi="Times New Roman" w:cs="Times New Roman"/>
          <w:noProof/>
          <w:lang w:val="en-US"/>
        </w:rPr>
        <w:t>Anne</w:t>
      </w:r>
      <w:r w:rsidRPr="006B1C06">
        <w:rPr>
          <w:rFonts w:ascii="Times New Roman" w:hAnsi="Times New Roman" w:cs="Times New Roman"/>
          <w:noProof/>
          <w:lang w:val="en-US"/>
        </w:rPr>
        <w:t xml:space="preserve"> </w:t>
      </w:r>
      <w:r w:rsidR="00867F13">
        <w:rPr>
          <w:rFonts w:ascii="Times New Roman" w:hAnsi="Times New Roman" w:cs="Times New Roman"/>
          <w:noProof/>
          <w:lang w:val="en-US"/>
        </w:rPr>
        <w:t>&amp;</w:t>
      </w:r>
      <w:r w:rsidRPr="006B1C06">
        <w:rPr>
          <w:rFonts w:ascii="Times New Roman" w:hAnsi="Times New Roman" w:cs="Times New Roman"/>
          <w:noProof/>
          <w:lang w:val="en-US"/>
        </w:rPr>
        <w:t xml:space="preserve"> Yoshimure</w:t>
      </w:r>
      <w:r w:rsidR="00867F13">
        <w:rPr>
          <w:rFonts w:ascii="Times New Roman" w:hAnsi="Times New Roman" w:cs="Times New Roman"/>
          <w:noProof/>
          <w:lang w:val="en-US"/>
        </w:rPr>
        <w:t xml:space="preserve">, </w:t>
      </w:r>
      <w:r w:rsidR="00867F13" w:rsidRPr="006B1C06">
        <w:rPr>
          <w:rFonts w:ascii="Times New Roman" w:hAnsi="Times New Roman" w:cs="Times New Roman"/>
          <w:noProof/>
          <w:lang w:val="en-US"/>
        </w:rPr>
        <w:t>Keiko</w:t>
      </w:r>
      <w:r w:rsidRPr="006B1C06">
        <w:rPr>
          <w:rFonts w:ascii="Times New Roman" w:hAnsi="Times New Roman" w:cs="Times New Roman"/>
          <w:noProof/>
          <w:lang w:val="en-US"/>
        </w:rPr>
        <w:t xml:space="preserve"> (eds.), </w:t>
      </w:r>
      <w:r w:rsidRPr="006B1C06">
        <w:rPr>
          <w:rFonts w:ascii="Times New Roman" w:hAnsi="Times New Roman" w:cs="Times New Roman"/>
          <w:i/>
          <w:iCs/>
          <w:noProof/>
          <w:lang w:val="en-US"/>
        </w:rPr>
        <w:t>Papers from the 38th Regional Meeting of the Chicago Linguistic Society</w:t>
      </w:r>
      <w:r w:rsidR="00867F13">
        <w:rPr>
          <w:rFonts w:ascii="Times New Roman" w:hAnsi="Times New Roman" w:cs="Times New Roman"/>
          <w:noProof/>
          <w:lang w:val="en-US"/>
        </w:rPr>
        <w:t>,</w:t>
      </w:r>
      <w:r w:rsidRPr="006B1C06">
        <w:rPr>
          <w:rFonts w:ascii="Times New Roman" w:hAnsi="Times New Roman" w:cs="Times New Roman"/>
          <w:noProof/>
          <w:lang w:val="en-US"/>
        </w:rPr>
        <w:t xml:space="preserve"> 201–216. Vol.II. The Panels.</w:t>
      </w:r>
    </w:p>
    <w:p w14:paraId="1F2F3DB4"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6561198A" w14:textId="77777777" w:rsidR="00F272B8" w:rsidRPr="006B1C06"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Gries, Stefan. Th. 2004c. Shouldn’t it be breakfunch? A quantitative analysis of blend structure in English. </w:t>
      </w:r>
      <w:r w:rsidRPr="006B1C06">
        <w:rPr>
          <w:rFonts w:ascii="Times New Roman" w:hAnsi="Times New Roman" w:cs="Times New Roman"/>
          <w:i/>
          <w:iCs/>
          <w:noProof/>
          <w:lang w:val="en-US"/>
        </w:rPr>
        <w:t>Linguistics</w:t>
      </w:r>
      <w:r w:rsidRPr="006B1C06">
        <w:rPr>
          <w:rFonts w:ascii="Times New Roman" w:hAnsi="Times New Roman" w:cs="Times New Roman"/>
          <w:noProof/>
          <w:lang w:val="en-US"/>
        </w:rPr>
        <w:t xml:space="preserve"> 42(3). 639–667.</w:t>
      </w:r>
      <w:r w:rsidRPr="006B1C06">
        <w:rPr>
          <w:rFonts w:ascii="Times New Roman" w:hAnsi="Times New Roman" w:cs="Times New Roman"/>
        </w:rPr>
        <w:t xml:space="preserve"> </w:t>
      </w:r>
      <w:hyperlink r:id="rId69" w:history="1">
        <w:r w:rsidRPr="006B1C06">
          <w:rPr>
            <w:rStyle w:val="Hypertextovprepojenie"/>
            <w:rFonts w:ascii="Times New Roman" w:hAnsi="Times New Roman" w:cs="Times New Roman"/>
            <w:noProof/>
            <w:lang w:val="en-US"/>
          </w:rPr>
          <w:t>https://doi.org/10.1515/ling.2004.021</w:t>
        </w:r>
      </w:hyperlink>
      <w:r w:rsidRPr="006B1C06">
        <w:rPr>
          <w:rFonts w:ascii="Times New Roman" w:hAnsi="Times New Roman" w:cs="Times New Roman"/>
          <w:noProof/>
          <w:lang w:val="en-US"/>
        </w:rPr>
        <w:t xml:space="preserve"> </w:t>
      </w:r>
    </w:p>
    <w:p w14:paraId="591D9D92" w14:textId="5AD0E516"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Gries, Stefan. Th. 2012. Quantitative Corpus Data on Blend Formation: Psycho- and Cognitive-Linguistic Perspectives. </w:t>
      </w:r>
      <w:r w:rsidRPr="003237CB">
        <w:rPr>
          <w:rFonts w:ascii="Times New Roman" w:hAnsi="Times New Roman" w:cs="Times New Roman"/>
          <w:noProof/>
          <w:lang w:val="en-US"/>
        </w:rPr>
        <w:t>In</w:t>
      </w:r>
      <w:bookmarkStart w:id="24" w:name="_Hlk201135983"/>
      <w:r w:rsidRPr="003237CB">
        <w:rPr>
          <w:rFonts w:ascii="Times New Roman" w:hAnsi="Times New Roman" w:cs="Times New Roman"/>
          <w:noProof/>
          <w:lang w:val="en-US"/>
        </w:rPr>
        <w:t xml:space="preserve"> </w:t>
      </w:r>
      <w:r w:rsidR="008966A5" w:rsidRPr="003237CB">
        <w:rPr>
          <w:rFonts w:ascii="Times New Roman" w:hAnsi="Times New Roman" w:cs="Times New Roman"/>
          <w:noProof/>
          <w:lang w:val="en-US"/>
        </w:rPr>
        <w:t>Renner, Vincent &amp; Maniez, François &amp; Arnaud Pierre J.</w:t>
      </w:r>
      <w:r w:rsidRPr="003237CB">
        <w:rPr>
          <w:rFonts w:ascii="Times New Roman" w:hAnsi="Times New Roman" w:cs="Times New Roman"/>
          <w:noProof/>
          <w:lang w:val="en-US"/>
        </w:rPr>
        <w:t xml:space="preserve"> </w:t>
      </w:r>
      <w:bookmarkEnd w:id="24"/>
      <w:r w:rsidRPr="003237CB">
        <w:rPr>
          <w:rFonts w:ascii="Times New Roman" w:hAnsi="Times New Roman" w:cs="Times New Roman"/>
          <w:noProof/>
          <w:lang w:val="en-US"/>
        </w:rPr>
        <w:t xml:space="preserve">(eds.), </w:t>
      </w:r>
      <w:r w:rsidRPr="003237CB">
        <w:rPr>
          <w:rFonts w:ascii="Times New Roman" w:hAnsi="Times New Roman" w:cs="Times New Roman"/>
          <w:i/>
          <w:iCs/>
          <w:noProof/>
          <w:lang w:val="en-US"/>
        </w:rPr>
        <w:t>Cross-Disciplinary Perspectives on Lexical Blending</w:t>
      </w:r>
      <w:r w:rsidR="008966A5" w:rsidRPr="003237CB">
        <w:rPr>
          <w:rFonts w:ascii="Times New Roman" w:hAnsi="Times New Roman" w:cs="Times New Roman"/>
          <w:noProof/>
          <w:lang w:val="en-US"/>
        </w:rPr>
        <w:t xml:space="preserve">, </w:t>
      </w:r>
      <w:r w:rsidRPr="003237CB">
        <w:rPr>
          <w:rFonts w:ascii="Times New Roman" w:hAnsi="Times New Roman" w:cs="Times New Roman"/>
          <w:noProof/>
          <w:lang w:val="en-US"/>
        </w:rPr>
        <w:t xml:space="preserve">145–167. </w:t>
      </w:r>
      <w:r w:rsidRPr="006B1C06">
        <w:rPr>
          <w:rFonts w:ascii="Times New Roman" w:hAnsi="Times New Roman" w:cs="Times New Roman"/>
          <w:noProof/>
          <w:lang w:val="en-US"/>
        </w:rPr>
        <w:t>Berlin/New York: De Gruyter Mouton.</w:t>
      </w:r>
      <w:r w:rsidRPr="006B1C06">
        <w:rPr>
          <w:rFonts w:ascii="Times New Roman" w:hAnsi="Times New Roman" w:cs="Times New Roman"/>
        </w:rPr>
        <w:t xml:space="preserve"> </w:t>
      </w:r>
      <w:hyperlink r:id="rId70" w:history="1">
        <w:r w:rsidRPr="006B1C06">
          <w:rPr>
            <w:rStyle w:val="Hypertextovprepojenie"/>
            <w:rFonts w:ascii="Times New Roman" w:hAnsi="Times New Roman" w:cs="Times New Roman"/>
            <w:noProof/>
            <w:lang w:val="en-US"/>
          </w:rPr>
          <w:t>https://doi.org/10.1515/9783110289572.145</w:t>
        </w:r>
      </w:hyperlink>
      <w:r w:rsidRPr="006B1C06">
        <w:rPr>
          <w:rFonts w:ascii="Times New Roman" w:hAnsi="Times New Roman" w:cs="Times New Roman"/>
          <w:noProof/>
          <w:lang w:val="en-US"/>
        </w:rPr>
        <w:t xml:space="preserve"> </w:t>
      </w:r>
    </w:p>
    <w:p w14:paraId="42D4332E" w14:textId="77777777" w:rsidR="008966A5" w:rsidRPr="006B1C06" w:rsidRDefault="008966A5" w:rsidP="00F272B8">
      <w:pPr>
        <w:spacing w:after="0" w:line="240" w:lineRule="auto"/>
        <w:ind w:left="709" w:hanging="709"/>
        <w:jc w:val="both"/>
        <w:rPr>
          <w:rFonts w:ascii="Times New Roman" w:hAnsi="Times New Roman" w:cs="Times New Roman"/>
          <w:noProof/>
          <w:lang w:val="en-US"/>
        </w:rPr>
      </w:pPr>
    </w:p>
    <w:p w14:paraId="6032CD18"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Lehrer, Adrienne. 2007. Blendalicious. In: J. Munat (ed.), </w:t>
      </w:r>
      <w:r w:rsidRPr="006B1C06">
        <w:rPr>
          <w:rFonts w:ascii="Times New Roman" w:hAnsi="Times New Roman" w:cs="Times New Roman"/>
          <w:i/>
          <w:iCs/>
          <w:noProof/>
          <w:lang w:val="en-US"/>
        </w:rPr>
        <w:t>Lexical Creativity, Texts and Contexts</w:t>
      </w:r>
      <w:r w:rsidRPr="006B1C06">
        <w:rPr>
          <w:rFonts w:ascii="Times New Roman" w:hAnsi="Times New Roman" w:cs="Times New Roman"/>
          <w:noProof/>
          <w:lang w:val="en-US"/>
        </w:rPr>
        <w:t xml:space="preserve"> (115–133). Amsterdam: John Benjamins.</w:t>
      </w:r>
      <w:r w:rsidRPr="006B1C06">
        <w:rPr>
          <w:rFonts w:ascii="Times New Roman" w:hAnsi="Times New Roman" w:cs="Times New Roman"/>
        </w:rPr>
        <w:t xml:space="preserve"> </w:t>
      </w:r>
      <w:hyperlink r:id="rId71" w:history="1">
        <w:r w:rsidRPr="006B1C06">
          <w:rPr>
            <w:rStyle w:val="Hypertextovprepojenie"/>
            <w:rFonts w:ascii="Times New Roman" w:hAnsi="Times New Roman" w:cs="Times New Roman"/>
            <w:noProof/>
            <w:lang w:val="en-US"/>
          </w:rPr>
          <w:t>https://doi.org/10.1075/sfsl.58.16leh</w:t>
        </w:r>
      </w:hyperlink>
      <w:r w:rsidRPr="006B1C06">
        <w:rPr>
          <w:rFonts w:ascii="Times New Roman" w:hAnsi="Times New Roman" w:cs="Times New Roman"/>
          <w:noProof/>
          <w:lang w:val="en-US"/>
        </w:rPr>
        <w:t xml:space="preserve"> </w:t>
      </w:r>
    </w:p>
    <w:p w14:paraId="6D860B37" w14:textId="77777777" w:rsidR="00152071" w:rsidRPr="006B1C06" w:rsidRDefault="00152071" w:rsidP="00F272B8">
      <w:pPr>
        <w:spacing w:after="0" w:line="240" w:lineRule="auto"/>
        <w:ind w:left="709" w:hanging="709"/>
        <w:jc w:val="both"/>
        <w:rPr>
          <w:rFonts w:ascii="Times New Roman" w:hAnsi="Times New Roman" w:cs="Times New Roman"/>
          <w:noProof/>
          <w:lang w:val="en-US"/>
        </w:rPr>
      </w:pPr>
    </w:p>
    <w:p w14:paraId="17F2F081" w14:textId="77777777" w:rsidR="00F272B8" w:rsidRDefault="00F272B8" w:rsidP="00F272B8">
      <w:pPr>
        <w:spacing w:after="0" w:line="240" w:lineRule="auto"/>
        <w:ind w:left="709" w:hanging="709"/>
        <w:jc w:val="both"/>
        <w:rPr>
          <w:rFonts w:ascii="Times New Roman" w:hAnsi="Times New Roman" w:cs="Times New Roman"/>
          <w:noProof/>
          <w:lang w:val="fr-FR"/>
        </w:rPr>
      </w:pPr>
      <w:r w:rsidRPr="006B1C06">
        <w:rPr>
          <w:rFonts w:ascii="Times New Roman" w:hAnsi="Times New Roman" w:cs="Times New Roman"/>
          <w:noProof/>
          <w:lang w:val="en-US"/>
        </w:rPr>
        <w:t xml:space="preserve">López Rúa, Paula. 2005. The Manipulative Power of Word-formation Devices in Margaret Atwood’s Oryx and Crake. </w:t>
      </w:r>
      <w:r w:rsidRPr="00867F13">
        <w:rPr>
          <w:rFonts w:ascii="Times New Roman" w:hAnsi="Times New Roman" w:cs="Times New Roman"/>
          <w:i/>
          <w:iCs/>
          <w:noProof/>
          <w:lang w:val="fr-FR"/>
        </w:rPr>
        <w:t>Revista Alicantina de Estudios</w:t>
      </w:r>
      <w:r w:rsidRPr="00867F13">
        <w:rPr>
          <w:rFonts w:ascii="Times New Roman" w:hAnsi="Times New Roman" w:cs="Times New Roman"/>
          <w:noProof/>
          <w:lang w:val="fr-FR"/>
        </w:rPr>
        <w:t xml:space="preserve"> Ingles 18. 149–165.</w:t>
      </w:r>
      <w:r w:rsidRPr="006B1C06">
        <w:rPr>
          <w:rFonts w:ascii="Times New Roman" w:hAnsi="Times New Roman" w:cs="Times New Roman"/>
        </w:rPr>
        <w:t xml:space="preserve"> </w:t>
      </w:r>
      <w:hyperlink r:id="rId72" w:history="1">
        <w:r w:rsidRPr="00867F13">
          <w:rPr>
            <w:rStyle w:val="Hypertextovprepojenie"/>
            <w:rFonts w:ascii="Times New Roman" w:hAnsi="Times New Roman" w:cs="Times New Roman"/>
            <w:noProof/>
            <w:lang w:val="fr-FR"/>
          </w:rPr>
          <w:t>https://doi.org/10.14198/raei.2005.18.07</w:t>
        </w:r>
      </w:hyperlink>
      <w:r w:rsidRPr="00867F13">
        <w:rPr>
          <w:rFonts w:ascii="Times New Roman" w:hAnsi="Times New Roman" w:cs="Times New Roman"/>
          <w:noProof/>
          <w:lang w:val="fr-FR"/>
        </w:rPr>
        <w:t xml:space="preserve"> </w:t>
      </w:r>
    </w:p>
    <w:p w14:paraId="2E3FD1A6" w14:textId="77777777" w:rsidR="00152071" w:rsidRPr="00867F13" w:rsidRDefault="00152071" w:rsidP="00F272B8">
      <w:pPr>
        <w:spacing w:after="0" w:line="240" w:lineRule="auto"/>
        <w:ind w:left="709" w:hanging="709"/>
        <w:jc w:val="both"/>
        <w:rPr>
          <w:rFonts w:ascii="Times New Roman" w:hAnsi="Times New Roman" w:cs="Times New Roman"/>
          <w:noProof/>
          <w:lang w:val="fr-FR"/>
        </w:rPr>
      </w:pPr>
    </w:p>
    <w:p w14:paraId="5E015616" w14:textId="56037CEC" w:rsidR="00F272B8" w:rsidRDefault="00F272B8" w:rsidP="00F272B8">
      <w:pPr>
        <w:spacing w:after="0" w:line="240" w:lineRule="auto"/>
        <w:ind w:left="709" w:hanging="709"/>
        <w:jc w:val="both"/>
        <w:rPr>
          <w:rFonts w:ascii="Times New Roman" w:hAnsi="Times New Roman" w:cs="Times New Roman"/>
          <w:noProof/>
          <w:lang w:val="en-US"/>
        </w:rPr>
      </w:pPr>
      <w:r w:rsidRPr="00867F13">
        <w:rPr>
          <w:rFonts w:ascii="Times New Roman" w:hAnsi="Times New Roman" w:cs="Times New Roman"/>
          <w:noProof/>
          <w:lang w:val="fr-FR"/>
        </w:rPr>
        <w:t xml:space="preserve">López Rúa, Paula. </w:t>
      </w:r>
      <w:r w:rsidRPr="006B1C06">
        <w:rPr>
          <w:rFonts w:ascii="Times New Roman" w:hAnsi="Times New Roman" w:cs="Times New Roman"/>
          <w:noProof/>
          <w:lang w:val="en-US"/>
        </w:rPr>
        <w:t>2007. Keeping up with the times: Lexical creativity in electronic communication. In Munat</w:t>
      </w:r>
      <w:r w:rsidR="008966A5">
        <w:rPr>
          <w:rFonts w:ascii="Times New Roman" w:hAnsi="Times New Roman" w:cs="Times New Roman"/>
          <w:noProof/>
          <w:lang w:val="en-US"/>
        </w:rPr>
        <w:t xml:space="preserve">, </w:t>
      </w:r>
      <w:r w:rsidR="008966A5" w:rsidRPr="006B1C06">
        <w:rPr>
          <w:rFonts w:ascii="Times New Roman" w:hAnsi="Times New Roman" w:cs="Times New Roman"/>
          <w:noProof/>
          <w:lang w:val="en-US"/>
        </w:rPr>
        <w:t>Judith</w:t>
      </w:r>
      <w:r w:rsidRPr="006B1C06">
        <w:rPr>
          <w:rFonts w:ascii="Times New Roman" w:hAnsi="Times New Roman" w:cs="Times New Roman"/>
          <w:noProof/>
          <w:lang w:val="en-US"/>
        </w:rPr>
        <w:t xml:space="preserve"> (ed.), </w:t>
      </w:r>
      <w:r w:rsidRPr="006B1C06">
        <w:rPr>
          <w:rFonts w:ascii="Times New Roman" w:hAnsi="Times New Roman" w:cs="Times New Roman"/>
          <w:i/>
          <w:iCs/>
          <w:noProof/>
          <w:lang w:val="en-US"/>
        </w:rPr>
        <w:t>Lexical Creativity, Texts and Contexts</w:t>
      </w:r>
      <w:r w:rsidR="00152071">
        <w:rPr>
          <w:rFonts w:ascii="Times New Roman" w:hAnsi="Times New Roman" w:cs="Times New Roman"/>
          <w:noProof/>
          <w:lang w:val="en-US"/>
        </w:rPr>
        <w:t xml:space="preserve">, </w:t>
      </w:r>
      <w:r w:rsidRPr="006B1C06">
        <w:rPr>
          <w:rFonts w:ascii="Times New Roman" w:hAnsi="Times New Roman" w:cs="Times New Roman"/>
          <w:noProof/>
          <w:lang w:val="en-US"/>
        </w:rPr>
        <w:t>137–162. Amsterdam: John Benjamins.</w:t>
      </w:r>
      <w:r w:rsidRPr="006B1C06">
        <w:rPr>
          <w:rFonts w:ascii="Times New Roman" w:hAnsi="Times New Roman" w:cs="Times New Roman"/>
        </w:rPr>
        <w:t xml:space="preserve"> </w:t>
      </w:r>
      <w:hyperlink r:id="rId73" w:history="1">
        <w:r w:rsidRPr="006B1C06">
          <w:rPr>
            <w:rStyle w:val="Hypertextovprepojenie"/>
            <w:rFonts w:ascii="Times New Roman" w:hAnsi="Times New Roman" w:cs="Times New Roman"/>
            <w:noProof/>
            <w:lang w:val="en-US"/>
          </w:rPr>
          <w:t>https://doi.org/10.1075/sfsl.58.18lop</w:t>
        </w:r>
      </w:hyperlink>
      <w:r w:rsidRPr="006B1C06">
        <w:rPr>
          <w:rFonts w:ascii="Times New Roman" w:hAnsi="Times New Roman" w:cs="Times New Roman"/>
          <w:noProof/>
          <w:lang w:val="en-US"/>
        </w:rPr>
        <w:t xml:space="preserve"> </w:t>
      </w:r>
    </w:p>
    <w:p w14:paraId="2D8EF985" w14:textId="77777777" w:rsidR="00152071" w:rsidRPr="006B1C06" w:rsidRDefault="00152071" w:rsidP="00F272B8">
      <w:pPr>
        <w:spacing w:after="0" w:line="240" w:lineRule="auto"/>
        <w:ind w:left="709" w:hanging="709"/>
        <w:jc w:val="both"/>
        <w:rPr>
          <w:rFonts w:ascii="Times New Roman" w:hAnsi="Times New Roman" w:cs="Times New Roman"/>
          <w:noProof/>
          <w:lang w:val="en-US"/>
        </w:rPr>
      </w:pPr>
    </w:p>
    <w:p w14:paraId="74505FEF"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López Rúa, Paula. 2010. Making and breaking the rules: Lexical creativity in the alternative music scene. </w:t>
      </w:r>
      <w:r w:rsidRPr="006B1C06">
        <w:rPr>
          <w:rFonts w:ascii="Times New Roman" w:hAnsi="Times New Roman" w:cs="Times New Roman"/>
          <w:i/>
          <w:iCs/>
          <w:noProof/>
          <w:lang w:val="en-US"/>
        </w:rPr>
        <w:t>Language Awareness</w:t>
      </w:r>
      <w:r w:rsidRPr="006B1C06">
        <w:rPr>
          <w:rFonts w:ascii="Times New Roman" w:hAnsi="Times New Roman" w:cs="Times New Roman"/>
          <w:noProof/>
          <w:lang w:val="en-US"/>
        </w:rPr>
        <w:t xml:space="preserve"> 19(1). 51</w:t>
      </w:r>
      <w:r w:rsidRPr="006B1C06">
        <w:rPr>
          <w:rFonts w:ascii="Times New Roman" w:eastAsia="TimesNewRomanPSMT" w:hAnsi="Times New Roman" w:cs="Times New Roman"/>
          <w:noProof/>
          <w:lang w:val="en-US"/>
        </w:rPr>
        <w:t>–</w:t>
      </w:r>
      <w:r w:rsidRPr="006B1C06">
        <w:rPr>
          <w:rFonts w:ascii="Times New Roman" w:hAnsi="Times New Roman" w:cs="Times New Roman"/>
          <w:noProof/>
          <w:lang w:val="en-US"/>
        </w:rPr>
        <w:t>67.</w:t>
      </w:r>
      <w:r w:rsidRPr="006B1C06">
        <w:rPr>
          <w:rFonts w:ascii="Times New Roman" w:hAnsi="Times New Roman" w:cs="Times New Roman"/>
        </w:rPr>
        <w:t xml:space="preserve"> </w:t>
      </w:r>
      <w:hyperlink r:id="rId74" w:history="1">
        <w:r w:rsidRPr="006B1C06">
          <w:rPr>
            <w:rStyle w:val="Hypertextovprepojenie"/>
            <w:rFonts w:ascii="Times New Roman" w:hAnsi="Times New Roman" w:cs="Times New Roman"/>
            <w:noProof/>
            <w:lang w:val="en-US"/>
          </w:rPr>
          <w:t>https://doi.org/10.1080/09658410903197363</w:t>
        </w:r>
      </w:hyperlink>
      <w:r w:rsidRPr="006B1C06">
        <w:rPr>
          <w:rFonts w:ascii="Times New Roman" w:hAnsi="Times New Roman" w:cs="Times New Roman"/>
          <w:noProof/>
          <w:lang w:val="en-US"/>
        </w:rPr>
        <w:t xml:space="preserve"> </w:t>
      </w:r>
    </w:p>
    <w:p w14:paraId="38618E47" w14:textId="77777777" w:rsidR="00152071" w:rsidRPr="006B1C06" w:rsidRDefault="00152071" w:rsidP="00F272B8">
      <w:pPr>
        <w:spacing w:after="0" w:line="240" w:lineRule="auto"/>
        <w:ind w:left="709" w:hanging="709"/>
        <w:jc w:val="both"/>
        <w:rPr>
          <w:rFonts w:ascii="Times New Roman" w:hAnsi="Times New Roman" w:cs="Times New Roman"/>
          <w:noProof/>
          <w:lang w:val="en-US"/>
        </w:rPr>
      </w:pPr>
    </w:p>
    <w:p w14:paraId="4A7D3AC6" w14:textId="13403202" w:rsidR="00F272B8" w:rsidRDefault="00F272B8" w:rsidP="00F272B8">
      <w:pPr>
        <w:spacing w:after="0" w:line="240" w:lineRule="auto"/>
        <w:ind w:left="709" w:hanging="709"/>
        <w:jc w:val="both"/>
        <w:rPr>
          <w:rFonts w:ascii="Times New Roman" w:hAnsi="Times New Roman" w:cs="Times New Roman"/>
          <w:noProof/>
          <w:lang w:val="en-US"/>
        </w:rPr>
      </w:pPr>
      <w:bookmarkStart w:id="25" w:name="_Hlk198985553"/>
      <w:r w:rsidRPr="006B1C06">
        <w:rPr>
          <w:rFonts w:ascii="Times New Roman" w:hAnsi="Times New Roman" w:cs="Times New Roman"/>
          <w:noProof/>
          <w:lang w:val="en-US"/>
        </w:rPr>
        <w:t>López Rúa</w:t>
      </w:r>
      <w:bookmarkEnd w:id="25"/>
      <w:r w:rsidRPr="006B1C06">
        <w:rPr>
          <w:rFonts w:ascii="Times New Roman" w:hAnsi="Times New Roman" w:cs="Times New Roman"/>
          <w:noProof/>
          <w:lang w:val="en-US"/>
        </w:rPr>
        <w:t xml:space="preserve">, Paula. 2012. Beyond All Reasonable Transgression: Lexical Blending in Alternative Music. </w:t>
      </w:r>
      <w:r w:rsidRPr="00152071">
        <w:rPr>
          <w:rFonts w:ascii="Times New Roman" w:hAnsi="Times New Roman" w:cs="Times New Roman"/>
          <w:noProof/>
          <w:lang w:val="fr-FR"/>
        </w:rPr>
        <w:t xml:space="preserve">In </w:t>
      </w:r>
      <w:r w:rsidR="00152071" w:rsidRPr="00867F13">
        <w:rPr>
          <w:rFonts w:ascii="Times New Roman" w:hAnsi="Times New Roman" w:cs="Times New Roman"/>
          <w:noProof/>
          <w:lang w:val="fr-FR"/>
        </w:rPr>
        <w:t xml:space="preserve">Renner, Vincent &amp; Maniez, François &amp; Arnaud Pierre </w:t>
      </w:r>
      <w:r w:rsidR="00152071">
        <w:rPr>
          <w:rFonts w:ascii="Times New Roman" w:hAnsi="Times New Roman" w:cs="Times New Roman"/>
          <w:noProof/>
          <w:lang w:val="fr-FR"/>
        </w:rPr>
        <w:t>J.</w:t>
      </w:r>
      <w:r w:rsidRPr="00152071">
        <w:rPr>
          <w:rFonts w:ascii="Times New Roman" w:hAnsi="Times New Roman" w:cs="Times New Roman"/>
          <w:noProof/>
          <w:lang w:val="fr-FR"/>
        </w:rPr>
        <w:t xml:space="preserve"> (eds.), </w:t>
      </w:r>
      <w:r w:rsidRPr="00152071">
        <w:rPr>
          <w:rFonts w:ascii="Times New Roman" w:hAnsi="Times New Roman" w:cs="Times New Roman"/>
          <w:i/>
          <w:iCs/>
          <w:noProof/>
          <w:lang w:val="fr-FR"/>
        </w:rPr>
        <w:t xml:space="preserve">Cross-Disciplinary Perspectives on Lexical </w:t>
      </w:r>
      <w:r w:rsidRPr="00152071">
        <w:rPr>
          <w:rFonts w:ascii="Times New Roman" w:hAnsi="Times New Roman" w:cs="Times New Roman"/>
          <w:noProof/>
          <w:lang w:val="fr-FR"/>
        </w:rPr>
        <w:t>Blending</w:t>
      </w:r>
      <w:r w:rsidR="00152071">
        <w:rPr>
          <w:rFonts w:ascii="Times New Roman" w:hAnsi="Times New Roman" w:cs="Times New Roman"/>
          <w:noProof/>
          <w:lang w:val="fr-FR"/>
        </w:rPr>
        <w:t xml:space="preserve">, </w:t>
      </w:r>
      <w:r w:rsidRPr="00152071">
        <w:rPr>
          <w:rFonts w:ascii="Times New Roman" w:hAnsi="Times New Roman" w:cs="Times New Roman"/>
          <w:noProof/>
          <w:lang w:val="fr-FR"/>
        </w:rPr>
        <w:t xml:space="preserve">23–34. </w:t>
      </w:r>
      <w:r w:rsidRPr="006B1C06">
        <w:rPr>
          <w:rFonts w:ascii="Times New Roman" w:hAnsi="Times New Roman" w:cs="Times New Roman"/>
          <w:noProof/>
          <w:lang w:val="en-US"/>
        </w:rPr>
        <w:t>Berlin/New York: Mouton de Gruyter.</w:t>
      </w:r>
      <w:r w:rsidRPr="006B1C06">
        <w:rPr>
          <w:rFonts w:ascii="Times New Roman" w:hAnsi="Times New Roman" w:cs="Times New Roman"/>
        </w:rPr>
        <w:t xml:space="preserve"> </w:t>
      </w:r>
      <w:hyperlink r:id="rId75" w:history="1">
        <w:r w:rsidRPr="006B1C06">
          <w:rPr>
            <w:rStyle w:val="Hypertextovprepojenie"/>
            <w:rFonts w:ascii="Times New Roman" w:hAnsi="Times New Roman" w:cs="Times New Roman"/>
            <w:noProof/>
            <w:lang w:val="en-US"/>
          </w:rPr>
          <w:t>https://doi.org/10.1515/9783110289572</w:t>
        </w:r>
      </w:hyperlink>
      <w:r w:rsidRPr="006B1C06">
        <w:rPr>
          <w:rFonts w:ascii="Times New Roman" w:hAnsi="Times New Roman" w:cs="Times New Roman"/>
          <w:noProof/>
          <w:lang w:val="en-US"/>
        </w:rPr>
        <w:t xml:space="preserve"> </w:t>
      </w:r>
    </w:p>
    <w:p w14:paraId="2DD8D554" w14:textId="77777777" w:rsidR="00152071" w:rsidRPr="006B1C06" w:rsidRDefault="00152071" w:rsidP="00F272B8">
      <w:pPr>
        <w:spacing w:after="0" w:line="240" w:lineRule="auto"/>
        <w:ind w:left="709" w:hanging="709"/>
        <w:jc w:val="both"/>
        <w:rPr>
          <w:rFonts w:ascii="Times New Roman" w:hAnsi="Times New Roman" w:cs="Times New Roman"/>
          <w:noProof/>
          <w:lang w:val="en-US"/>
        </w:rPr>
      </w:pPr>
    </w:p>
    <w:p w14:paraId="4144ADCC"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López Rúa, Paula. 2019. From Carmageddon and Invizimals to SimCity and Digimon: Blending Patterns in Videogame Titles. </w:t>
      </w:r>
      <w:r w:rsidRPr="006B1C06">
        <w:rPr>
          <w:rFonts w:ascii="Times New Roman" w:hAnsi="Times New Roman" w:cs="Times New Roman"/>
          <w:i/>
          <w:iCs/>
          <w:noProof/>
          <w:lang w:val="en-US"/>
        </w:rPr>
        <w:t>Complutense Journal of English Studies</w:t>
      </w:r>
      <w:r w:rsidRPr="006B1C06">
        <w:rPr>
          <w:rFonts w:ascii="Times New Roman" w:hAnsi="Times New Roman" w:cs="Times New Roman"/>
          <w:noProof/>
          <w:lang w:val="en-US"/>
        </w:rPr>
        <w:t xml:space="preserve"> 27. 183–204.</w:t>
      </w:r>
      <w:r w:rsidRPr="006B1C06">
        <w:rPr>
          <w:rFonts w:ascii="Times New Roman" w:hAnsi="Times New Roman" w:cs="Times New Roman"/>
        </w:rPr>
        <w:t xml:space="preserve"> </w:t>
      </w:r>
      <w:hyperlink r:id="rId76" w:history="1">
        <w:r w:rsidRPr="006B1C06">
          <w:rPr>
            <w:rStyle w:val="Hypertextovprepojenie"/>
            <w:rFonts w:ascii="Times New Roman" w:hAnsi="Times New Roman" w:cs="Times New Roman"/>
            <w:noProof/>
            <w:lang w:val="en-US"/>
          </w:rPr>
          <w:t>https://doi.org/10.5209/cjes.64136</w:t>
        </w:r>
      </w:hyperlink>
      <w:r w:rsidRPr="006B1C06">
        <w:rPr>
          <w:rFonts w:ascii="Times New Roman" w:hAnsi="Times New Roman" w:cs="Times New Roman"/>
          <w:noProof/>
          <w:lang w:val="en-US"/>
        </w:rPr>
        <w:t xml:space="preserve"> </w:t>
      </w:r>
    </w:p>
    <w:p w14:paraId="1B273B9E" w14:textId="77777777" w:rsidR="00152071" w:rsidRPr="006B1C06" w:rsidRDefault="00152071" w:rsidP="00F272B8">
      <w:pPr>
        <w:spacing w:after="0" w:line="240" w:lineRule="auto"/>
        <w:ind w:left="709" w:hanging="709"/>
        <w:jc w:val="both"/>
        <w:rPr>
          <w:rFonts w:ascii="Times New Roman" w:hAnsi="Times New Roman" w:cs="Times New Roman"/>
          <w:noProof/>
          <w:lang w:val="en-US"/>
        </w:rPr>
      </w:pPr>
    </w:p>
    <w:p w14:paraId="02CC4C38"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Mangiafico, Salvatore S. 2016. Summary and analysis of extension program evaluation in R (1.15.0). New Brunswick. NJ: Rutger Cooperative Extension. </w:t>
      </w:r>
      <w:hyperlink r:id="rId77" w:history="1">
        <w:r w:rsidRPr="006B1C06">
          <w:rPr>
            <w:rStyle w:val="Hypertextovprepojenie"/>
            <w:rFonts w:ascii="Times New Roman" w:hAnsi="Times New Roman" w:cs="Times New Roman"/>
            <w:noProof/>
            <w:lang w:val="en-US"/>
          </w:rPr>
          <w:t>https://rcompanion.org/documents/RHandbookProgramEvaluation.pdf</w:t>
        </w:r>
      </w:hyperlink>
      <w:r w:rsidRPr="006B1C06">
        <w:rPr>
          <w:rFonts w:ascii="Times New Roman" w:hAnsi="Times New Roman" w:cs="Times New Roman"/>
          <w:noProof/>
          <w:lang w:val="en-US"/>
        </w:rPr>
        <w:t xml:space="preserve">   </w:t>
      </w:r>
    </w:p>
    <w:p w14:paraId="060647C6" w14:textId="77777777" w:rsidR="00152071" w:rsidRPr="006B1C06" w:rsidRDefault="00152071" w:rsidP="00F272B8">
      <w:pPr>
        <w:spacing w:after="0" w:line="240" w:lineRule="auto"/>
        <w:ind w:left="709" w:hanging="709"/>
        <w:jc w:val="both"/>
        <w:rPr>
          <w:rFonts w:ascii="Times New Roman" w:hAnsi="Times New Roman" w:cs="Times New Roman"/>
          <w:noProof/>
          <w:lang w:val="en-US"/>
        </w:rPr>
      </w:pPr>
    </w:p>
    <w:p w14:paraId="50193610"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Mattiello, Elisa. 2013. </w:t>
      </w:r>
      <w:r w:rsidRPr="006B1C06">
        <w:rPr>
          <w:rFonts w:ascii="Times New Roman" w:hAnsi="Times New Roman" w:cs="Times New Roman"/>
          <w:i/>
          <w:iCs/>
          <w:noProof/>
          <w:lang w:val="en-US"/>
        </w:rPr>
        <w:t>Extra-Grammatical Morphology in English: Abbreviations, Blends, Reduplicatives, and Related Phenomena</w:t>
      </w:r>
      <w:r w:rsidRPr="006B1C06">
        <w:rPr>
          <w:rFonts w:ascii="Times New Roman" w:hAnsi="Times New Roman" w:cs="Times New Roman"/>
          <w:noProof/>
          <w:lang w:val="en-US"/>
        </w:rPr>
        <w:t>. Berlin/Boston: De Gruyter Mouton.</w:t>
      </w:r>
    </w:p>
    <w:p w14:paraId="70C7484F" w14:textId="77777777" w:rsidR="00152071" w:rsidRPr="006B1C06" w:rsidRDefault="00152071" w:rsidP="00F272B8">
      <w:pPr>
        <w:spacing w:after="0" w:line="240" w:lineRule="auto"/>
        <w:ind w:left="709" w:hanging="709"/>
        <w:jc w:val="both"/>
        <w:rPr>
          <w:rFonts w:ascii="Times New Roman" w:hAnsi="Times New Roman" w:cs="Times New Roman"/>
          <w:noProof/>
          <w:lang w:val="en-US"/>
        </w:rPr>
      </w:pPr>
    </w:p>
    <w:p w14:paraId="723BE6F1"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Mattiello, Elisa. 2019. A corpus-based analysis of new English blends. </w:t>
      </w:r>
      <w:r w:rsidRPr="006B1C06">
        <w:rPr>
          <w:rFonts w:ascii="Times New Roman" w:hAnsi="Times New Roman" w:cs="Times New Roman"/>
          <w:i/>
          <w:iCs/>
          <w:noProof/>
          <w:lang w:val="en-US"/>
        </w:rPr>
        <w:t>Lexis: Journal in English Lexicology</w:t>
      </w:r>
      <w:r w:rsidRPr="006B1C06">
        <w:rPr>
          <w:rFonts w:ascii="Times New Roman" w:hAnsi="Times New Roman" w:cs="Times New Roman"/>
          <w:noProof/>
          <w:lang w:val="en-US"/>
        </w:rPr>
        <w:t xml:space="preserve"> 14. 1–28.</w:t>
      </w:r>
      <w:r w:rsidRPr="006B1C06">
        <w:rPr>
          <w:rFonts w:ascii="Times New Roman" w:hAnsi="Times New Roman" w:cs="Times New Roman"/>
        </w:rPr>
        <w:t xml:space="preserve"> </w:t>
      </w:r>
      <w:hyperlink r:id="rId78" w:history="1">
        <w:r w:rsidRPr="006B1C06">
          <w:rPr>
            <w:rStyle w:val="Hypertextovprepojenie"/>
            <w:rFonts w:ascii="Times New Roman" w:hAnsi="Times New Roman" w:cs="Times New Roman"/>
            <w:noProof/>
            <w:lang w:val="en-US"/>
          </w:rPr>
          <w:t>https://doi.org/10.4000/lexis.3660</w:t>
        </w:r>
      </w:hyperlink>
      <w:r w:rsidRPr="006B1C06">
        <w:rPr>
          <w:rFonts w:ascii="Times New Roman" w:hAnsi="Times New Roman" w:cs="Times New Roman"/>
          <w:noProof/>
          <w:lang w:val="en-US"/>
        </w:rPr>
        <w:t xml:space="preserve"> </w:t>
      </w:r>
    </w:p>
    <w:p w14:paraId="08BB21DE" w14:textId="77777777" w:rsidR="00152071" w:rsidRPr="006B1C06" w:rsidRDefault="00152071" w:rsidP="00F272B8">
      <w:pPr>
        <w:spacing w:after="0" w:line="240" w:lineRule="auto"/>
        <w:ind w:left="709" w:hanging="709"/>
        <w:jc w:val="both"/>
        <w:rPr>
          <w:rFonts w:ascii="Times New Roman" w:hAnsi="Times New Roman" w:cs="Times New Roman"/>
          <w:noProof/>
          <w:lang w:val="en-US"/>
        </w:rPr>
      </w:pPr>
    </w:p>
    <w:p w14:paraId="7F17914D"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Pearson, Karl. 1900. X. On the criterion that a given system of deviations from the probable in the case of a correlated system of variables is such that it can be reasonably supposed to have arisen </w:t>
      </w:r>
      <w:r w:rsidRPr="006B1C06">
        <w:rPr>
          <w:rFonts w:ascii="Times New Roman" w:hAnsi="Times New Roman" w:cs="Times New Roman"/>
          <w:noProof/>
          <w:lang w:val="en-US"/>
        </w:rPr>
        <w:lastRenderedPageBreak/>
        <w:t xml:space="preserve">from random sampling. </w:t>
      </w:r>
      <w:r w:rsidRPr="006B1C06">
        <w:rPr>
          <w:rFonts w:ascii="Times New Roman" w:hAnsi="Times New Roman" w:cs="Times New Roman"/>
          <w:i/>
          <w:iCs/>
          <w:noProof/>
          <w:lang w:val="en-US"/>
        </w:rPr>
        <w:t>The London, Edinburgh, and Dublin Philosophical Magazine and Journal of Science</w:t>
      </w:r>
      <w:r w:rsidRPr="006B1C06">
        <w:rPr>
          <w:rFonts w:ascii="Times New Roman" w:hAnsi="Times New Roman" w:cs="Times New Roman"/>
          <w:noProof/>
          <w:lang w:val="en-US"/>
        </w:rPr>
        <w:t xml:space="preserve"> 50(302). 157–175. </w:t>
      </w:r>
      <w:hyperlink r:id="rId79" w:history="1">
        <w:r w:rsidRPr="006B1C06">
          <w:rPr>
            <w:rStyle w:val="Hypertextovprepojenie"/>
            <w:rFonts w:ascii="Times New Roman" w:hAnsi="Times New Roman" w:cs="Times New Roman"/>
            <w:noProof/>
            <w:lang w:val="en-US"/>
          </w:rPr>
          <w:t>https://doi.org/10.1080/14786440009463897</w:t>
        </w:r>
      </w:hyperlink>
      <w:r w:rsidRPr="006B1C06">
        <w:rPr>
          <w:rFonts w:ascii="Times New Roman" w:hAnsi="Times New Roman" w:cs="Times New Roman"/>
          <w:noProof/>
          <w:lang w:val="en-US"/>
        </w:rPr>
        <w:t xml:space="preserve"> </w:t>
      </w:r>
    </w:p>
    <w:p w14:paraId="005C988D" w14:textId="77777777" w:rsidR="00152071" w:rsidRPr="006B1C06" w:rsidRDefault="00152071" w:rsidP="00F272B8">
      <w:pPr>
        <w:spacing w:after="0" w:line="240" w:lineRule="auto"/>
        <w:ind w:left="709" w:hanging="709"/>
        <w:jc w:val="both"/>
        <w:rPr>
          <w:rFonts w:ascii="Times New Roman" w:hAnsi="Times New Roman" w:cs="Times New Roman"/>
          <w:noProof/>
          <w:lang w:val="en-US"/>
        </w:rPr>
      </w:pPr>
    </w:p>
    <w:p w14:paraId="462E2A70"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Piller, Ingrid. 2001. Brand Name Formation. </w:t>
      </w:r>
      <w:r w:rsidRPr="006B1C06">
        <w:rPr>
          <w:rFonts w:ascii="Times New Roman" w:hAnsi="Times New Roman" w:cs="Times New Roman"/>
          <w:i/>
          <w:iCs/>
          <w:noProof/>
          <w:lang w:val="en-US"/>
        </w:rPr>
        <w:t>Nomina Africana</w:t>
      </w:r>
      <w:r w:rsidRPr="006B1C06">
        <w:rPr>
          <w:rFonts w:ascii="Times New Roman" w:hAnsi="Times New Roman" w:cs="Times New Roman"/>
          <w:noProof/>
          <w:lang w:val="en-US"/>
        </w:rPr>
        <w:t xml:space="preserve"> 15(1&amp;2). 189–202.</w:t>
      </w:r>
    </w:p>
    <w:p w14:paraId="514EC1BA" w14:textId="77777777" w:rsidR="00152071" w:rsidRPr="006B1C06" w:rsidRDefault="00152071" w:rsidP="00F272B8">
      <w:pPr>
        <w:spacing w:after="0" w:line="240" w:lineRule="auto"/>
        <w:ind w:left="709" w:hanging="709"/>
        <w:jc w:val="both"/>
        <w:rPr>
          <w:rFonts w:ascii="Times New Roman" w:hAnsi="Times New Roman" w:cs="Times New Roman"/>
          <w:noProof/>
          <w:lang w:val="en-US"/>
        </w:rPr>
      </w:pPr>
    </w:p>
    <w:p w14:paraId="741EE114"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Plag, Ingo. 2003. </w:t>
      </w:r>
      <w:r w:rsidRPr="006B1C06">
        <w:rPr>
          <w:rFonts w:ascii="Times New Roman" w:hAnsi="Times New Roman" w:cs="Times New Roman"/>
          <w:i/>
          <w:iCs/>
          <w:noProof/>
          <w:lang w:val="en-US"/>
        </w:rPr>
        <w:t>Word-Formation in English</w:t>
      </w:r>
      <w:r w:rsidRPr="006B1C06">
        <w:rPr>
          <w:rFonts w:ascii="Times New Roman" w:hAnsi="Times New Roman" w:cs="Times New Roman"/>
          <w:noProof/>
          <w:lang w:val="en-US"/>
        </w:rPr>
        <w:t>. Cambridge: Cambridge University Press.</w:t>
      </w:r>
    </w:p>
    <w:p w14:paraId="4FD7EF71" w14:textId="77777777" w:rsidR="00152071" w:rsidRPr="006B1C06" w:rsidRDefault="00152071" w:rsidP="00F272B8">
      <w:pPr>
        <w:spacing w:after="0" w:line="240" w:lineRule="auto"/>
        <w:ind w:left="709" w:hanging="709"/>
        <w:jc w:val="both"/>
        <w:rPr>
          <w:rFonts w:ascii="Times New Roman" w:hAnsi="Times New Roman" w:cs="Times New Roman"/>
          <w:noProof/>
          <w:lang w:val="en-US"/>
        </w:rPr>
      </w:pPr>
    </w:p>
    <w:p w14:paraId="5FADA6AA"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Pound, Louise. 1914. </w:t>
      </w:r>
      <w:r w:rsidRPr="006B1C06">
        <w:rPr>
          <w:rFonts w:ascii="Times New Roman" w:hAnsi="Times New Roman" w:cs="Times New Roman"/>
          <w:i/>
          <w:iCs/>
          <w:noProof/>
          <w:lang w:val="en-US"/>
        </w:rPr>
        <w:t>Blends: Their Relation to English Word Formation</w:t>
      </w:r>
      <w:r w:rsidRPr="006B1C06">
        <w:rPr>
          <w:rFonts w:ascii="Times New Roman" w:hAnsi="Times New Roman" w:cs="Times New Roman"/>
          <w:noProof/>
          <w:lang w:val="en-US"/>
        </w:rPr>
        <w:t>. Heidelberg: C. Winter.</w:t>
      </w:r>
    </w:p>
    <w:p w14:paraId="6AE9745E" w14:textId="77777777" w:rsidR="00152071" w:rsidRPr="006B1C06" w:rsidRDefault="00152071" w:rsidP="00F272B8">
      <w:pPr>
        <w:spacing w:after="0" w:line="240" w:lineRule="auto"/>
        <w:ind w:left="709" w:hanging="709"/>
        <w:jc w:val="both"/>
        <w:rPr>
          <w:rFonts w:ascii="Times New Roman" w:hAnsi="Times New Roman" w:cs="Times New Roman"/>
          <w:noProof/>
          <w:lang w:val="en-US"/>
        </w:rPr>
      </w:pPr>
    </w:p>
    <w:p w14:paraId="23DF9EE7"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Praninskas, Jean. 1968. </w:t>
      </w:r>
      <w:r w:rsidRPr="006B1C06">
        <w:rPr>
          <w:rFonts w:ascii="Times New Roman" w:hAnsi="Times New Roman" w:cs="Times New Roman"/>
          <w:i/>
          <w:iCs/>
          <w:noProof/>
          <w:lang w:val="en-US"/>
        </w:rPr>
        <w:t>Trade name creation: Processes and patterns</w:t>
      </w:r>
      <w:r w:rsidRPr="006B1C06">
        <w:rPr>
          <w:rFonts w:ascii="Times New Roman" w:hAnsi="Times New Roman" w:cs="Times New Roman"/>
          <w:noProof/>
          <w:lang w:val="en-US"/>
        </w:rPr>
        <w:t>. The Hague: Mouton.</w:t>
      </w:r>
    </w:p>
    <w:p w14:paraId="644AF1FF"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26F87EF1" w14:textId="2F5B0C0A"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Renner, Vincent &amp; Lalić-Krstin, Gordana. 2011. Predicting stress assignment in lexical blends: The case of English and Serbian. In Tomović</w:t>
      </w:r>
      <w:r w:rsidR="00867F13">
        <w:rPr>
          <w:rFonts w:ascii="Times New Roman" w:hAnsi="Times New Roman" w:cs="Times New Roman"/>
          <w:noProof/>
          <w:lang w:val="en-US"/>
        </w:rPr>
        <w:t xml:space="preserve">, </w:t>
      </w:r>
      <w:r w:rsidR="00867F13" w:rsidRPr="006B1C06">
        <w:rPr>
          <w:rFonts w:ascii="Times New Roman" w:hAnsi="Times New Roman" w:cs="Times New Roman"/>
          <w:noProof/>
          <w:lang w:val="en-US"/>
        </w:rPr>
        <w:t>Nenad</w:t>
      </w:r>
      <w:r w:rsidRPr="006B1C06">
        <w:rPr>
          <w:rFonts w:ascii="Times New Roman" w:hAnsi="Times New Roman" w:cs="Times New Roman"/>
          <w:noProof/>
          <w:lang w:val="en-US"/>
        </w:rPr>
        <w:t xml:space="preserve"> </w:t>
      </w:r>
      <w:r w:rsidR="00867F13">
        <w:rPr>
          <w:rFonts w:ascii="Times New Roman" w:hAnsi="Times New Roman" w:cs="Times New Roman"/>
          <w:noProof/>
          <w:lang w:val="en-US"/>
        </w:rPr>
        <w:t>&amp;</w:t>
      </w:r>
      <w:r w:rsidRPr="006B1C06">
        <w:rPr>
          <w:rFonts w:ascii="Times New Roman" w:hAnsi="Times New Roman" w:cs="Times New Roman"/>
          <w:noProof/>
          <w:lang w:val="en-US"/>
        </w:rPr>
        <w:t xml:space="preserve"> Vujić</w:t>
      </w:r>
      <w:r w:rsidR="00867F13">
        <w:rPr>
          <w:rFonts w:ascii="Times New Roman" w:hAnsi="Times New Roman" w:cs="Times New Roman"/>
          <w:noProof/>
          <w:lang w:val="en-US"/>
        </w:rPr>
        <w:t xml:space="preserve">, </w:t>
      </w:r>
      <w:r w:rsidR="00867F13" w:rsidRPr="006B1C06">
        <w:rPr>
          <w:rFonts w:ascii="Times New Roman" w:hAnsi="Times New Roman" w:cs="Times New Roman"/>
          <w:noProof/>
          <w:lang w:val="en-US"/>
        </w:rPr>
        <w:t>Jelena</w:t>
      </w:r>
      <w:r w:rsidRPr="006B1C06">
        <w:rPr>
          <w:rFonts w:ascii="Times New Roman" w:hAnsi="Times New Roman" w:cs="Times New Roman"/>
          <w:noProof/>
          <w:lang w:val="en-US"/>
        </w:rPr>
        <w:t xml:space="preserve"> (eds.), </w:t>
      </w:r>
      <w:r w:rsidRPr="006B1C06">
        <w:rPr>
          <w:rFonts w:ascii="Times New Roman" w:hAnsi="Times New Roman" w:cs="Times New Roman"/>
          <w:i/>
          <w:iCs/>
          <w:noProof/>
          <w:lang w:val="en-US"/>
        </w:rPr>
        <w:t>International Conference to Mark the 80th Anniversary of the English Department</w:t>
      </w:r>
      <w:r w:rsidRPr="006B1C06">
        <w:rPr>
          <w:rFonts w:ascii="Times New Roman" w:hAnsi="Times New Roman" w:cs="Times New Roman"/>
          <w:noProof/>
          <w:lang w:val="en-US"/>
        </w:rPr>
        <w:t>, Faculty of Philology, University of Belgrade: English Language and Literature Studies: Image, Identity, Reality: Proceedings</w:t>
      </w:r>
      <w:r w:rsidRPr="006B1C06">
        <w:rPr>
          <w:rFonts w:ascii="Times New Roman" w:hAnsi="Times New Roman" w:cs="Times New Roman"/>
        </w:rPr>
        <w:t xml:space="preserve"> </w:t>
      </w:r>
      <w:r w:rsidRPr="006B1C06">
        <w:rPr>
          <w:rFonts w:ascii="Times New Roman" w:hAnsi="Times New Roman" w:cs="Times New Roman"/>
          <w:noProof/>
          <w:lang w:val="en-US"/>
        </w:rPr>
        <w:t>Vol. 1</w:t>
      </w:r>
      <w:r w:rsidR="00152071">
        <w:rPr>
          <w:rFonts w:ascii="Times New Roman" w:hAnsi="Times New Roman" w:cs="Times New Roman"/>
          <w:noProof/>
          <w:lang w:val="en-US"/>
        </w:rPr>
        <w:t>,</w:t>
      </w:r>
      <w:r w:rsidRPr="006B1C06">
        <w:rPr>
          <w:rFonts w:ascii="Times New Roman" w:hAnsi="Times New Roman" w:cs="Times New Roman"/>
          <w:noProof/>
          <w:lang w:val="en-US"/>
        </w:rPr>
        <w:t xml:space="preserve"> 265–273. Belgrade: Faculty of Philology.</w:t>
      </w:r>
    </w:p>
    <w:p w14:paraId="511C51EA"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262AA44A" w14:textId="18E19F25"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Renner, Vincent. 2023. Blending. In Ackema Peter, Bendjaballah Sabrina, Bonet Eulalia, Fábregas Antonio (eds.), </w:t>
      </w:r>
      <w:r w:rsidRPr="006B1C06">
        <w:rPr>
          <w:rFonts w:ascii="Times New Roman" w:hAnsi="Times New Roman" w:cs="Times New Roman"/>
          <w:i/>
          <w:iCs/>
          <w:noProof/>
          <w:lang w:val="en-US"/>
        </w:rPr>
        <w:t>The Wiley Blackwell Companion to Morphology</w:t>
      </w:r>
      <w:r w:rsidR="00867F13">
        <w:rPr>
          <w:rFonts w:ascii="Times New Roman" w:hAnsi="Times New Roman" w:cs="Times New Roman"/>
          <w:noProof/>
          <w:lang w:val="en-US"/>
        </w:rPr>
        <w:t xml:space="preserve">, </w:t>
      </w:r>
      <w:r w:rsidRPr="006B1C06">
        <w:rPr>
          <w:rFonts w:ascii="Times New Roman" w:hAnsi="Times New Roman" w:cs="Times New Roman"/>
          <w:noProof/>
          <w:lang w:val="en-US"/>
        </w:rPr>
        <w:t>1–19. New York, NY: JohnWiley &amp; Sons.</w:t>
      </w:r>
      <w:r w:rsidRPr="006B1C06">
        <w:rPr>
          <w:rFonts w:ascii="Times New Roman" w:hAnsi="Times New Roman" w:cs="Times New Roman"/>
        </w:rPr>
        <w:t xml:space="preserve"> </w:t>
      </w:r>
      <w:hyperlink r:id="rId80" w:history="1">
        <w:r w:rsidRPr="006B1C06">
          <w:rPr>
            <w:rStyle w:val="Hypertextovprepojenie"/>
            <w:rFonts w:ascii="Times New Roman" w:hAnsi="Times New Roman" w:cs="Times New Roman"/>
            <w:noProof/>
            <w:lang w:val="en-US"/>
          </w:rPr>
          <w:t>https://doi.org/10.1002/9781119693604.morphcom009</w:t>
        </w:r>
      </w:hyperlink>
      <w:r w:rsidRPr="006B1C06">
        <w:rPr>
          <w:rFonts w:ascii="Times New Roman" w:hAnsi="Times New Roman" w:cs="Times New Roman"/>
          <w:noProof/>
          <w:lang w:val="en-US"/>
        </w:rPr>
        <w:t xml:space="preserve"> </w:t>
      </w:r>
    </w:p>
    <w:p w14:paraId="3914CA05"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4CED8253"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Renwick, Adam &amp; Renner, Vincent. 2019. New lexical blends in The Simpsons: A formal analysis of English nonce formations and their French translations. </w:t>
      </w:r>
      <w:r w:rsidRPr="006B1C06">
        <w:rPr>
          <w:rFonts w:ascii="Times New Roman" w:hAnsi="Times New Roman" w:cs="Times New Roman"/>
          <w:i/>
          <w:iCs/>
          <w:noProof/>
          <w:lang w:val="en-US"/>
        </w:rPr>
        <w:t>Lexis: Journal in English Lexicology</w:t>
      </w:r>
      <w:r w:rsidRPr="006B1C06">
        <w:rPr>
          <w:rFonts w:ascii="Times New Roman" w:hAnsi="Times New Roman" w:cs="Times New Roman"/>
          <w:noProof/>
          <w:lang w:val="en-US"/>
        </w:rPr>
        <w:t xml:space="preserve"> 14, 1–16.</w:t>
      </w:r>
      <w:r w:rsidRPr="006B1C06">
        <w:rPr>
          <w:rFonts w:ascii="Times New Roman" w:hAnsi="Times New Roman" w:cs="Times New Roman"/>
        </w:rPr>
        <w:t xml:space="preserve"> </w:t>
      </w:r>
      <w:hyperlink r:id="rId81" w:history="1">
        <w:r w:rsidRPr="006B1C06">
          <w:rPr>
            <w:rStyle w:val="Hypertextovprepojenie"/>
            <w:rFonts w:ascii="Times New Roman" w:hAnsi="Times New Roman" w:cs="Times New Roman"/>
            <w:noProof/>
            <w:lang w:val="en-US"/>
          </w:rPr>
          <w:t>https://doi.org/10.4000/lexis.3829</w:t>
        </w:r>
      </w:hyperlink>
      <w:r w:rsidRPr="006B1C06">
        <w:rPr>
          <w:rFonts w:ascii="Times New Roman" w:hAnsi="Times New Roman" w:cs="Times New Roman"/>
          <w:noProof/>
          <w:lang w:val="en-US"/>
        </w:rPr>
        <w:t xml:space="preserve"> </w:t>
      </w:r>
    </w:p>
    <w:p w14:paraId="7653715B"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4EAD8304"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Robertson, Kim. 1989. Strategically desirable brand name characteristics. </w:t>
      </w:r>
      <w:r w:rsidRPr="006B1C06">
        <w:rPr>
          <w:rFonts w:ascii="Times New Roman" w:hAnsi="Times New Roman" w:cs="Times New Roman"/>
          <w:i/>
          <w:iCs/>
          <w:noProof/>
          <w:lang w:val="en-US"/>
        </w:rPr>
        <w:t>The Journal of Consumer Marketing</w:t>
      </w:r>
      <w:r w:rsidRPr="006B1C06">
        <w:rPr>
          <w:rFonts w:ascii="Times New Roman" w:hAnsi="Times New Roman" w:cs="Times New Roman"/>
          <w:noProof/>
          <w:lang w:val="en-US"/>
        </w:rPr>
        <w:t xml:space="preserve"> 6(4). 61–71.</w:t>
      </w:r>
      <w:r w:rsidRPr="006B1C06">
        <w:rPr>
          <w:rFonts w:ascii="Times New Roman" w:hAnsi="Times New Roman" w:cs="Times New Roman"/>
        </w:rPr>
        <w:t xml:space="preserve"> </w:t>
      </w:r>
      <w:hyperlink r:id="rId82" w:history="1">
        <w:r w:rsidRPr="006B1C06">
          <w:rPr>
            <w:rStyle w:val="Hypertextovprepojenie"/>
            <w:rFonts w:ascii="Times New Roman" w:hAnsi="Times New Roman" w:cs="Times New Roman"/>
            <w:noProof/>
            <w:lang w:val="en-US"/>
          </w:rPr>
          <w:t>https://doi.org/10.1108/EUM0000000002563</w:t>
        </w:r>
      </w:hyperlink>
      <w:r w:rsidRPr="006B1C06">
        <w:rPr>
          <w:rFonts w:ascii="Times New Roman" w:hAnsi="Times New Roman" w:cs="Times New Roman"/>
          <w:noProof/>
          <w:lang w:val="en-US"/>
        </w:rPr>
        <w:t xml:space="preserve"> </w:t>
      </w:r>
    </w:p>
    <w:p w14:paraId="63D4CBA7" w14:textId="77777777" w:rsidR="00867F13" w:rsidRPr="006B1C06" w:rsidRDefault="00867F13" w:rsidP="00F272B8">
      <w:pPr>
        <w:spacing w:after="0" w:line="240" w:lineRule="auto"/>
        <w:ind w:left="709" w:hanging="709"/>
        <w:jc w:val="both"/>
        <w:rPr>
          <w:rFonts w:ascii="Times New Roman" w:hAnsi="Times New Roman" w:cs="Times New Roman"/>
          <w:i/>
          <w:iCs/>
          <w:noProof/>
          <w:lang w:val="en-US"/>
        </w:rPr>
      </w:pPr>
    </w:p>
    <w:p w14:paraId="71881AA0" w14:textId="77777777" w:rsidR="00F272B8" w:rsidRDefault="00F272B8" w:rsidP="00F272B8">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Ronneberger-Sibold, Elke. 2006. Lexical Blends: Functionally Tuning the Transparency of Complex Words. </w:t>
      </w:r>
      <w:r w:rsidRPr="006B1C06">
        <w:rPr>
          <w:rFonts w:ascii="Times New Roman" w:hAnsi="Times New Roman" w:cs="Times New Roman"/>
          <w:i/>
          <w:iCs/>
          <w:noProof/>
          <w:lang w:val="en-US"/>
        </w:rPr>
        <w:t>Folia Linguistica</w:t>
      </w:r>
      <w:r w:rsidRPr="006B1C06">
        <w:rPr>
          <w:rFonts w:ascii="Times New Roman" w:hAnsi="Times New Roman" w:cs="Times New Roman"/>
          <w:noProof/>
          <w:lang w:val="en-US"/>
        </w:rPr>
        <w:t xml:space="preserve"> XL 40(1–2). 155–181.</w:t>
      </w:r>
    </w:p>
    <w:p w14:paraId="08ECB1AB"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0D7254BA" w14:textId="52A43849" w:rsidR="00F272B8" w:rsidRDefault="00F272B8" w:rsidP="00F272B8">
      <w:pPr>
        <w:spacing w:after="0" w:line="240" w:lineRule="auto"/>
        <w:ind w:left="709" w:hanging="709"/>
        <w:jc w:val="both"/>
        <w:rPr>
          <w:rFonts w:ascii="Times New Roman" w:hAnsi="Times New Roman" w:cs="Times New Roman"/>
          <w:noProof/>
          <w:lang w:val="nl-NL"/>
        </w:rPr>
      </w:pPr>
      <w:r w:rsidRPr="006B1C06">
        <w:rPr>
          <w:rFonts w:ascii="Times New Roman" w:hAnsi="Times New Roman" w:cs="Times New Roman"/>
          <w:noProof/>
          <w:lang w:val="en-US"/>
        </w:rPr>
        <w:t>Ronneberger-Sibold, Elke. 2010. Word creation: Definition – Function – Typology. In Rainer Franz</w:t>
      </w:r>
      <w:r w:rsidR="00867F13">
        <w:rPr>
          <w:rFonts w:ascii="Times New Roman" w:hAnsi="Times New Roman" w:cs="Times New Roman"/>
          <w:noProof/>
          <w:lang w:val="en-US"/>
        </w:rPr>
        <w:t xml:space="preserve"> &amp;</w:t>
      </w:r>
      <w:r w:rsidRPr="006B1C06">
        <w:rPr>
          <w:rFonts w:ascii="Times New Roman" w:hAnsi="Times New Roman" w:cs="Times New Roman"/>
          <w:noProof/>
          <w:lang w:val="en-US"/>
        </w:rPr>
        <w:t xml:space="preserve"> Dressler,</w:t>
      </w:r>
      <w:r w:rsidR="00867F13" w:rsidRPr="00867F13">
        <w:rPr>
          <w:rFonts w:ascii="Times New Roman" w:hAnsi="Times New Roman" w:cs="Times New Roman"/>
          <w:noProof/>
          <w:lang w:val="en-US"/>
        </w:rPr>
        <w:t xml:space="preserve"> </w:t>
      </w:r>
      <w:r w:rsidR="00867F13" w:rsidRPr="006B1C06">
        <w:rPr>
          <w:rFonts w:ascii="Times New Roman" w:hAnsi="Times New Roman" w:cs="Times New Roman"/>
          <w:noProof/>
          <w:lang w:val="en-US"/>
        </w:rPr>
        <w:t xml:space="preserve">Wolfgang U. </w:t>
      </w:r>
      <w:r w:rsidR="00867F13">
        <w:rPr>
          <w:rFonts w:ascii="Times New Roman" w:hAnsi="Times New Roman" w:cs="Times New Roman"/>
          <w:noProof/>
          <w:lang w:val="en-US"/>
        </w:rPr>
        <w:t>&amp;</w:t>
      </w:r>
      <w:r w:rsidRPr="006B1C06">
        <w:rPr>
          <w:rFonts w:ascii="Times New Roman" w:hAnsi="Times New Roman" w:cs="Times New Roman"/>
          <w:noProof/>
          <w:lang w:val="en-US"/>
        </w:rPr>
        <w:t xml:space="preserve"> Kastovsky,</w:t>
      </w:r>
      <w:r w:rsidR="00867F13">
        <w:rPr>
          <w:rFonts w:ascii="Times New Roman" w:hAnsi="Times New Roman" w:cs="Times New Roman"/>
          <w:noProof/>
          <w:lang w:val="en-US"/>
        </w:rPr>
        <w:t xml:space="preserve"> </w:t>
      </w:r>
      <w:r w:rsidR="00867F13" w:rsidRPr="006B1C06">
        <w:rPr>
          <w:rFonts w:ascii="Times New Roman" w:hAnsi="Times New Roman" w:cs="Times New Roman"/>
          <w:noProof/>
          <w:lang w:val="en-US"/>
        </w:rPr>
        <w:t>Dieter</w:t>
      </w:r>
      <w:r w:rsidR="00867F13">
        <w:rPr>
          <w:rFonts w:ascii="Times New Roman" w:hAnsi="Times New Roman" w:cs="Times New Roman"/>
          <w:noProof/>
          <w:lang w:val="en-US"/>
        </w:rPr>
        <w:t xml:space="preserve"> &amp;</w:t>
      </w:r>
      <w:r w:rsidRPr="006B1C06">
        <w:rPr>
          <w:rFonts w:ascii="Times New Roman" w:hAnsi="Times New Roman" w:cs="Times New Roman"/>
          <w:noProof/>
          <w:lang w:val="en-US"/>
        </w:rPr>
        <w:t xml:space="preserve"> Luschützky</w:t>
      </w:r>
      <w:r w:rsidR="00867F13">
        <w:rPr>
          <w:rFonts w:ascii="Times New Roman" w:hAnsi="Times New Roman" w:cs="Times New Roman"/>
          <w:noProof/>
          <w:lang w:val="en-US"/>
        </w:rPr>
        <w:t xml:space="preserve">, </w:t>
      </w:r>
      <w:r w:rsidR="00867F13" w:rsidRPr="006B1C06">
        <w:rPr>
          <w:rFonts w:ascii="Times New Roman" w:hAnsi="Times New Roman" w:cs="Times New Roman"/>
          <w:noProof/>
          <w:lang w:val="en-US"/>
        </w:rPr>
        <w:t>Hans Christian</w:t>
      </w:r>
      <w:r w:rsidRPr="006B1C06">
        <w:rPr>
          <w:rFonts w:ascii="Times New Roman" w:hAnsi="Times New Roman" w:cs="Times New Roman"/>
          <w:noProof/>
          <w:lang w:val="en-US"/>
        </w:rPr>
        <w:t xml:space="preserve"> (eds.), </w:t>
      </w:r>
      <w:r w:rsidRPr="006B1C06">
        <w:rPr>
          <w:rFonts w:ascii="Times New Roman" w:hAnsi="Times New Roman" w:cs="Times New Roman"/>
          <w:i/>
          <w:iCs/>
          <w:noProof/>
          <w:lang w:val="en-US"/>
        </w:rPr>
        <w:t>Variation and Change in Morphology: Selected Papers from the 13th International Morphology Meeting</w:t>
      </w:r>
      <w:r w:rsidRPr="006B1C06">
        <w:rPr>
          <w:rFonts w:ascii="Times New Roman" w:hAnsi="Times New Roman" w:cs="Times New Roman"/>
          <w:noProof/>
          <w:lang w:val="en-US"/>
        </w:rPr>
        <w:t>, Vienna, February 2008</w:t>
      </w:r>
      <w:r w:rsidR="00867F13">
        <w:rPr>
          <w:rFonts w:ascii="Times New Roman" w:hAnsi="Times New Roman" w:cs="Times New Roman"/>
          <w:noProof/>
          <w:lang w:val="en-US"/>
        </w:rPr>
        <w:t xml:space="preserve">, </w:t>
      </w:r>
      <w:r w:rsidRPr="006B1C06">
        <w:rPr>
          <w:rFonts w:ascii="Times New Roman" w:hAnsi="Times New Roman" w:cs="Times New Roman"/>
          <w:noProof/>
          <w:lang w:val="en-US"/>
        </w:rPr>
        <w:t xml:space="preserve">201–216. </w:t>
      </w:r>
      <w:r w:rsidRPr="00867F13">
        <w:rPr>
          <w:rFonts w:ascii="Times New Roman" w:hAnsi="Times New Roman" w:cs="Times New Roman"/>
          <w:noProof/>
          <w:lang w:val="nl-NL"/>
        </w:rPr>
        <w:t xml:space="preserve">Amsterdam: John Benjamins. </w:t>
      </w:r>
      <w:hyperlink r:id="rId83" w:history="1">
        <w:r w:rsidRPr="00867F13">
          <w:rPr>
            <w:rStyle w:val="Hypertextovprepojenie"/>
            <w:rFonts w:ascii="Times New Roman" w:hAnsi="Times New Roman" w:cs="Times New Roman"/>
            <w:noProof/>
            <w:lang w:val="nl-NL"/>
          </w:rPr>
          <w:t>https://doi.org/10.1075/cilt.310.11ron</w:t>
        </w:r>
      </w:hyperlink>
      <w:r w:rsidRPr="00867F13">
        <w:rPr>
          <w:rFonts w:ascii="Times New Roman" w:hAnsi="Times New Roman" w:cs="Times New Roman"/>
          <w:noProof/>
          <w:lang w:val="nl-NL"/>
        </w:rPr>
        <w:t xml:space="preserve"> </w:t>
      </w:r>
    </w:p>
    <w:p w14:paraId="7487C38F" w14:textId="77777777" w:rsidR="00867F13" w:rsidRPr="00867F13" w:rsidRDefault="00867F13" w:rsidP="00F272B8">
      <w:pPr>
        <w:spacing w:after="0" w:line="240" w:lineRule="auto"/>
        <w:ind w:left="709" w:hanging="709"/>
        <w:jc w:val="both"/>
        <w:rPr>
          <w:rFonts w:ascii="Times New Roman" w:hAnsi="Times New Roman" w:cs="Times New Roman"/>
          <w:noProof/>
          <w:lang w:val="nl-NL"/>
        </w:rPr>
      </w:pPr>
    </w:p>
    <w:p w14:paraId="3FC18155" w14:textId="07FC8892" w:rsidR="00544688" w:rsidRDefault="00544688" w:rsidP="00F272B8">
      <w:pPr>
        <w:spacing w:after="0" w:line="240" w:lineRule="auto"/>
        <w:ind w:left="709" w:hanging="709"/>
        <w:jc w:val="both"/>
        <w:rPr>
          <w:rFonts w:ascii="Times New Roman" w:hAnsi="Times New Roman" w:cs="Times New Roman"/>
          <w:noProof/>
        </w:rPr>
      </w:pPr>
      <w:r w:rsidRPr="00867F13">
        <w:rPr>
          <w:rFonts w:ascii="Times New Roman" w:hAnsi="Times New Roman" w:cs="Times New Roman"/>
          <w:noProof/>
          <w:lang w:val="nl-NL"/>
        </w:rPr>
        <w:t xml:space="preserve">Ronneberger-Sibold, Elke. 2012. </w:t>
      </w:r>
      <w:r w:rsidRPr="006B1C06">
        <w:rPr>
          <w:rFonts w:ascii="Times New Roman" w:hAnsi="Times New Roman" w:cs="Times New Roman"/>
          <w:noProof/>
          <w:lang w:val="en-US"/>
        </w:rPr>
        <w:t>Blending between Grammar and Universal Cognitive Principles:</w:t>
      </w:r>
      <w:r w:rsidR="00867F13">
        <w:rPr>
          <w:rFonts w:ascii="Times New Roman" w:hAnsi="Times New Roman" w:cs="Times New Roman"/>
          <w:noProof/>
          <w:lang w:val="en-US"/>
        </w:rPr>
        <w:t xml:space="preserve"> </w:t>
      </w:r>
      <w:r w:rsidRPr="006B1C06">
        <w:rPr>
          <w:rFonts w:ascii="Times New Roman" w:hAnsi="Times New Roman" w:cs="Times New Roman"/>
          <w:noProof/>
          <w:lang w:val="en-US"/>
        </w:rPr>
        <w:t xml:space="preserve">Evidence from German, Farsi, and Chinese. </w:t>
      </w:r>
      <w:r w:rsidRPr="00867F13">
        <w:rPr>
          <w:rFonts w:ascii="Times New Roman" w:hAnsi="Times New Roman" w:cs="Times New Roman"/>
          <w:noProof/>
          <w:lang w:val="fr-FR"/>
        </w:rPr>
        <w:t xml:space="preserve">In Renner, </w:t>
      </w:r>
      <w:r w:rsidR="00867F13" w:rsidRPr="00867F13">
        <w:rPr>
          <w:rFonts w:ascii="Times New Roman" w:hAnsi="Times New Roman" w:cs="Times New Roman"/>
          <w:noProof/>
          <w:lang w:val="fr-FR"/>
        </w:rPr>
        <w:t xml:space="preserve">Vincent &amp; </w:t>
      </w:r>
      <w:r w:rsidRPr="00867F13">
        <w:rPr>
          <w:rFonts w:ascii="Times New Roman" w:hAnsi="Times New Roman" w:cs="Times New Roman"/>
          <w:noProof/>
          <w:lang w:val="fr-FR"/>
        </w:rPr>
        <w:t xml:space="preserve">Maniez, </w:t>
      </w:r>
      <w:r w:rsidR="00867F13" w:rsidRPr="00867F13">
        <w:rPr>
          <w:rFonts w:ascii="Times New Roman" w:hAnsi="Times New Roman" w:cs="Times New Roman"/>
          <w:noProof/>
          <w:lang w:val="fr-FR"/>
        </w:rPr>
        <w:t>François &amp;</w:t>
      </w:r>
      <w:r w:rsidRPr="00867F13">
        <w:rPr>
          <w:rFonts w:ascii="Times New Roman" w:hAnsi="Times New Roman" w:cs="Times New Roman"/>
          <w:noProof/>
          <w:lang w:val="fr-FR"/>
        </w:rPr>
        <w:t xml:space="preserve"> Arnaud </w:t>
      </w:r>
      <w:r w:rsidR="00867F13" w:rsidRPr="00867F13">
        <w:rPr>
          <w:rFonts w:ascii="Times New Roman" w:hAnsi="Times New Roman" w:cs="Times New Roman"/>
          <w:noProof/>
          <w:lang w:val="fr-FR"/>
        </w:rPr>
        <w:t xml:space="preserve">Pierre </w:t>
      </w:r>
      <w:r w:rsidR="00867F13">
        <w:rPr>
          <w:rFonts w:ascii="Times New Roman" w:hAnsi="Times New Roman" w:cs="Times New Roman"/>
          <w:noProof/>
          <w:lang w:val="fr-FR"/>
        </w:rPr>
        <w:t xml:space="preserve">J. </w:t>
      </w:r>
      <w:r w:rsidRPr="00867F13">
        <w:rPr>
          <w:rFonts w:ascii="Times New Roman" w:hAnsi="Times New Roman" w:cs="Times New Roman"/>
          <w:noProof/>
          <w:lang w:val="fr-FR"/>
        </w:rPr>
        <w:t xml:space="preserve">(eds.), </w:t>
      </w:r>
      <w:r w:rsidRPr="00867F13">
        <w:rPr>
          <w:rFonts w:ascii="Times New Roman" w:hAnsi="Times New Roman" w:cs="Times New Roman"/>
          <w:i/>
          <w:iCs/>
          <w:noProof/>
          <w:lang w:val="fr-FR"/>
        </w:rPr>
        <w:t>Cross-Disciplinary Perspectives on Lexical Blending</w:t>
      </w:r>
      <w:r w:rsidR="00867F13" w:rsidRPr="00867F13">
        <w:rPr>
          <w:rFonts w:ascii="Times New Roman" w:hAnsi="Times New Roman" w:cs="Times New Roman"/>
          <w:noProof/>
          <w:lang w:val="fr-FR"/>
        </w:rPr>
        <w:t xml:space="preserve">, </w:t>
      </w:r>
      <w:r w:rsidRPr="00867F13">
        <w:rPr>
          <w:rFonts w:ascii="Times New Roman" w:hAnsi="Times New Roman" w:cs="Times New Roman"/>
          <w:noProof/>
          <w:lang w:val="fr-FR"/>
        </w:rPr>
        <w:t xml:space="preserve">115–144. </w:t>
      </w:r>
      <w:r w:rsidRPr="006B1C06">
        <w:rPr>
          <w:rFonts w:ascii="Times New Roman" w:hAnsi="Times New Roman" w:cs="Times New Roman"/>
          <w:noProof/>
          <w:lang w:val="en-US"/>
        </w:rPr>
        <w:t>Berlin/New York: Mouton de Gruyter.</w:t>
      </w:r>
      <w:r w:rsidRPr="006B1C06">
        <w:rPr>
          <w:rFonts w:ascii="Times New Roman" w:hAnsi="Times New Roman" w:cs="Times New Roman"/>
        </w:rPr>
        <w:t xml:space="preserve"> </w:t>
      </w:r>
      <w:hyperlink r:id="rId84" w:history="1">
        <w:r w:rsidRPr="00867F13">
          <w:rPr>
            <w:rStyle w:val="Hypertextovprepojenie"/>
            <w:rFonts w:ascii="Times New Roman" w:hAnsi="Times New Roman" w:cs="Times New Roman"/>
            <w:noProof/>
          </w:rPr>
          <w:t>https://doi.org/10.1515/9783110289572.115</w:t>
        </w:r>
      </w:hyperlink>
      <w:r w:rsidRPr="00867F13">
        <w:rPr>
          <w:rFonts w:ascii="Times New Roman" w:hAnsi="Times New Roman" w:cs="Times New Roman"/>
          <w:noProof/>
        </w:rPr>
        <w:t xml:space="preserve"> </w:t>
      </w:r>
    </w:p>
    <w:p w14:paraId="267CC4E8" w14:textId="77777777" w:rsidR="00867F13" w:rsidRPr="00867F13" w:rsidRDefault="00867F13" w:rsidP="00F272B8">
      <w:pPr>
        <w:spacing w:after="0" w:line="240" w:lineRule="auto"/>
        <w:ind w:left="709" w:hanging="709"/>
        <w:jc w:val="both"/>
        <w:rPr>
          <w:rFonts w:ascii="Times New Roman" w:hAnsi="Times New Roman" w:cs="Times New Roman"/>
          <w:noProof/>
        </w:rPr>
      </w:pPr>
    </w:p>
    <w:p w14:paraId="7D8B6614" w14:textId="77777777" w:rsidR="00544688" w:rsidRDefault="00544688" w:rsidP="00F272B8">
      <w:pPr>
        <w:spacing w:after="0" w:line="240" w:lineRule="auto"/>
        <w:ind w:left="709" w:hanging="709"/>
        <w:jc w:val="both"/>
        <w:rPr>
          <w:rFonts w:ascii="Times New Roman" w:hAnsi="Times New Roman" w:cs="Times New Roman"/>
          <w:noProof/>
          <w:lang w:val="en-US"/>
        </w:rPr>
      </w:pPr>
      <w:r w:rsidRPr="00867F13">
        <w:rPr>
          <w:rFonts w:ascii="Times New Roman" w:hAnsi="Times New Roman" w:cs="Times New Roman"/>
          <w:noProof/>
        </w:rPr>
        <w:t xml:space="preserve">Tomić, Gorica. 2023. </w:t>
      </w:r>
      <w:r w:rsidRPr="00867F13">
        <w:rPr>
          <w:rFonts w:ascii="Times New Roman" w:hAnsi="Times New Roman" w:cs="Times New Roman"/>
          <w:i/>
          <w:iCs/>
          <w:noProof/>
        </w:rPr>
        <w:t xml:space="preserve">Leksičke slivenice u savremenom engleskom i srpskom jeziku: strukturni, sadržinski i sociolingvistički aspekti </w:t>
      </w:r>
      <w:r w:rsidRPr="00867F13">
        <w:rPr>
          <w:rFonts w:ascii="Times New Roman" w:hAnsi="Times New Roman" w:cs="Times New Roman"/>
          <w:noProof/>
        </w:rPr>
        <w:t xml:space="preserve">[Lexical blends in contemporary English and Serbian: Structural, semantic, and sociolinguistic Aspects]. </w:t>
      </w:r>
      <w:r w:rsidRPr="006B1C06">
        <w:rPr>
          <w:rFonts w:ascii="Times New Roman" w:hAnsi="Times New Roman" w:cs="Times New Roman"/>
          <w:noProof/>
          <w:lang w:val="en-US"/>
        </w:rPr>
        <w:t>(Doctoral dissertation). Kragujevac: Filološko-umetnički fakultet.</w:t>
      </w:r>
    </w:p>
    <w:p w14:paraId="3A9640A2" w14:textId="77777777" w:rsidR="00867F13" w:rsidRPr="006B1C06" w:rsidRDefault="00867F13" w:rsidP="00F272B8">
      <w:pPr>
        <w:spacing w:after="0" w:line="240" w:lineRule="auto"/>
        <w:ind w:left="709" w:hanging="709"/>
        <w:jc w:val="both"/>
        <w:rPr>
          <w:rFonts w:ascii="Times New Roman" w:hAnsi="Times New Roman" w:cs="Times New Roman"/>
          <w:noProof/>
          <w:lang w:val="en-US"/>
        </w:rPr>
      </w:pPr>
    </w:p>
    <w:p w14:paraId="67D8030D" w14:textId="77777777" w:rsidR="00544688" w:rsidRDefault="00544688" w:rsidP="000D5F84">
      <w:pPr>
        <w:spacing w:after="0" w:line="240" w:lineRule="auto"/>
        <w:ind w:left="709" w:hanging="709"/>
        <w:jc w:val="both"/>
      </w:pPr>
      <w:bookmarkStart w:id="26" w:name="_Hlk210582637"/>
      <w:r w:rsidRPr="006B1C06">
        <w:rPr>
          <w:rFonts w:ascii="Times New Roman" w:hAnsi="Times New Roman" w:cs="Times New Roman"/>
          <w:noProof/>
          <w:lang w:val="en-US"/>
        </w:rPr>
        <w:t>The R Project</w:t>
      </w:r>
      <w:bookmarkEnd w:id="26"/>
      <w:r w:rsidRPr="006B1C06">
        <w:rPr>
          <w:rFonts w:ascii="Times New Roman" w:hAnsi="Times New Roman" w:cs="Times New Roman"/>
          <w:noProof/>
          <w:lang w:val="en-US"/>
        </w:rPr>
        <w:t xml:space="preserve">. (2025, June 13). Download R for Windows [Web page]. CRAN. Retrieved October 4, 2025, from </w:t>
      </w:r>
      <w:hyperlink r:id="rId85" w:history="1">
        <w:r w:rsidRPr="006B1C06">
          <w:rPr>
            <w:rStyle w:val="Hypertextovprepojenie"/>
            <w:rFonts w:ascii="Times New Roman" w:hAnsi="Times New Roman" w:cs="Times New Roman"/>
            <w:noProof/>
            <w:lang w:val="en-US"/>
          </w:rPr>
          <w:t>https://cran.r-project.org/bin/windows/base/</w:t>
        </w:r>
      </w:hyperlink>
    </w:p>
    <w:p w14:paraId="4D95182C" w14:textId="77777777" w:rsidR="00867F13" w:rsidRPr="006B1C06" w:rsidRDefault="00867F13" w:rsidP="000D5F84">
      <w:pPr>
        <w:spacing w:after="0" w:line="240" w:lineRule="auto"/>
        <w:ind w:left="709" w:hanging="709"/>
        <w:jc w:val="both"/>
        <w:rPr>
          <w:rFonts w:ascii="Times New Roman" w:hAnsi="Times New Roman" w:cs="Times New Roman"/>
          <w:noProof/>
          <w:lang w:val="en-US"/>
        </w:rPr>
      </w:pPr>
    </w:p>
    <w:p w14:paraId="27129178" w14:textId="77777777" w:rsidR="00003072" w:rsidRDefault="00F272B8" w:rsidP="00003072">
      <w:pPr>
        <w:spacing w:after="0" w:line="240" w:lineRule="auto"/>
        <w:ind w:left="709" w:hanging="709"/>
        <w:jc w:val="both"/>
        <w:rPr>
          <w:rFonts w:ascii="Times New Roman" w:hAnsi="Times New Roman" w:cs="Times New Roman"/>
          <w:noProof/>
          <w:lang w:val="en-US"/>
        </w:rPr>
      </w:pPr>
      <w:r w:rsidRPr="006B1C06">
        <w:rPr>
          <w:rFonts w:ascii="Times New Roman" w:hAnsi="Times New Roman" w:cs="Times New Roman"/>
          <w:noProof/>
          <w:lang w:val="en-US"/>
        </w:rPr>
        <w:t xml:space="preserve">Wells, J.C. 2000. </w:t>
      </w:r>
      <w:r w:rsidRPr="006B1C06">
        <w:rPr>
          <w:rFonts w:ascii="Times New Roman" w:hAnsi="Times New Roman" w:cs="Times New Roman"/>
          <w:i/>
          <w:iCs/>
          <w:noProof/>
          <w:lang w:val="en-US"/>
        </w:rPr>
        <w:t>Longman Pronunciation Dictionary</w:t>
      </w:r>
      <w:r w:rsidRPr="006B1C06">
        <w:rPr>
          <w:rFonts w:ascii="Times New Roman" w:hAnsi="Times New Roman" w:cs="Times New Roman"/>
          <w:noProof/>
          <w:lang w:val="en-US"/>
        </w:rPr>
        <w:t>. Harlow: Pearson Education Limited.</w:t>
      </w:r>
    </w:p>
    <w:p w14:paraId="56A2F768" w14:textId="77777777" w:rsidR="00867F13" w:rsidRPr="006B1C06" w:rsidRDefault="00867F13" w:rsidP="00003072">
      <w:pPr>
        <w:spacing w:after="0" w:line="240" w:lineRule="auto"/>
        <w:ind w:left="709" w:hanging="709"/>
        <w:jc w:val="both"/>
        <w:rPr>
          <w:rFonts w:ascii="Times New Roman" w:hAnsi="Times New Roman" w:cs="Times New Roman"/>
          <w:noProof/>
          <w:lang w:val="en-US"/>
        </w:rPr>
      </w:pPr>
    </w:p>
    <w:p w14:paraId="7C5221C5" w14:textId="37BF955F" w:rsidR="00F272B8" w:rsidRPr="006B1C06" w:rsidRDefault="00003072" w:rsidP="00003072">
      <w:pPr>
        <w:spacing w:after="0" w:line="240" w:lineRule="auto"/>
        <w:ind w:left="709" w:hanging="709"/>
        <w:jc w:val="both"/>
        <w:rPr>
          <w:rFonts w:ascii="Times New Roman" w:hAnsi="Times New Roman" w:cs="Times New Roman"/>
        </w:rPr>
      </w:pPr>
      <w:r w:rsidRPr="006B1C06">
        <w:rPr>
          <w:rFonts w:ascii="Times New Roman" w:hAnsi="Times New Roman" w:cs="Times New Roman"/>
        </w:rPr>
        <w:t>Wilcoxon, F</w:t>
      </w:r>
      <w:r w:rsidR="00667030" w:rsidRPr="006B1C06">
        <w:rPr>
          <w:rFonts w:ascii="Times New Roman" w:hAnsi="Times New Roman" w:cs="Times New Roman"/>
        </w:rPr>
        <w:t>rank</w:t>
      </w:r>
      <w:r w:rsidRPr="006B1C06">
        <w:rPr>
          <w:rFonts w:ascii="Times New Roman" w:hAnsi="Times New Roman" w:cs="Times New Roman"/>
        </w:rPr>
        <w:t xml:space="preserve">. 1945. Individual comparisons by ranking methods. </w:t>
      </w:r>
      <w:r w:rsidRPr="006B1C06">
        <w:rPr>
          <w:rFonts w:ascii="Times New Roman" w:hAnsi="Times New Roman" w:cs="Times New Roman"/>
          <w:i/>
          <w:iCs/>
        </w:rPr>
        <w:t>Biometrics Bulletin</w:t>
      </w:r>
      <w:r w:rsidRPr="006B1C06">
        <w:rPr>
          <w:rFonts w:ascii="Times New Roman" w:hAnsi="Times New Roman" w:cs="Times New Roman"/>
        </w:rPr>
        <w:t xml:space="preserve"> 1(6), 80–83. </w:t>
      </w:r>
      <w:hyperlink r:id="rId86" w:history="1">
        <w:r w:rsidRPr="006B1C06">
          <w:rPr>
            <w:rStyle w:val="Hypertextovprepojenie"/>
            <w:rFonts w:ascii="Times New Roman" w:hAnsi="Times New Roman" w:cs="Times New Roman"/>
          </w:rPr>
          <w:t>https://doi.org/10.2307/3001968</w:t>
        </w:r>
      </w:hyperlink>
      <w:r w:rsidRPr="006B1C06">
        <w:rPr>
          <w:rFonts w:ascii="Times New Roman" w:hAnsi="Times New Roman" w:cs="Times New Roman"/>
        </w:rPr>
        <w:t xml:space="preserve"> </w:t>
      </w:r>
    </w:p>
    <w:p w14:paraId="60D2B633" w14:textId="074841B0" w:rsidR="006246EC" w:rsidRDefault="006246EC" w:rsidP="00003072">
      <w:pPr>
        <w:spacing w:after="0" w:line="240" w:lineRule="auto"/>
        <w:ind w:left="709" w:hanging="709"/>
        <w:jc w:val="both"/>
        <w:rPr>
          <w:rFonts w:ascii="Times New Roman" w:hAnsi="Times New Roman" w:cs="Times New Roman"/>
        </w:rPr>
      </w:pPr>
    </w:p>
    <w:p w14:paraId="7A0CBE1F" w14:textId="77777777" w:rsidR="00C2162F" w:rsidRDefault="00C2162F" w:rsidP="00003072">
      <w:pPr>
        <w:spacing w:after="0" w:line="240" w:lineRule="auto"/>
        <w:ind w:left="709" w:hanging="709"/>
        <w:jc w:val="both"/>
        <w:rPr>
          <w:rFonts w:ascii="Times New Roman" w:hAnsi="Times New Roman" w:cs="Times New Roman"/>
        </w:rPr>
      </w:pPr>
    </w:p>
    <w:p w14:paraId="5D826323" w14:textId="5B790EAC" w:rsidR="006246EC" w:rsidRDefault="006246EC" w:rsidP="00003072">
      <w:pPr>
        <w:spacing w:after="0" w:line="240" w:lineRule="auto"/>
        <w:ind w:left="709" w:hanging="709"/>
        <w:jc w:val="both"/>
        <w:rPr>
          <w:rFonts w:ascii="Times New Roman" w:hAnsi="Times New Roman" w:cs="Times New Roman"/>
          <w:b/>
          <w:bCs/>
          <w:noProof/>
          <w:lang w:val="en-US"/>
        </w:rPr>
      </w:pPr>
      <w:r w:rsidRPr="006246EC">
        <w:rPr>
          <w:rFonts w:ascii="Times New Roman" w:hAnsi="Times New Roman" w:cs="Times New Roman"/>
          <w:b/>
          <w:bCs/>
          <w:noProof/>
          <w:lang w:val="en-US"/>
        </w:rPr>
        <w:t xml:space="preserve">Appendix </w:t>
      </w:r>
    </w:p>
    <w:p w14:paraId="35AB7B53" w14:textId="462EAA4E" w:rsidR="006246EC" w:rsidRDefault="006246EC" w:rsidP="00003072">
      <w:pPr>
        <w:spacing w:after="0" w:line="240" w:lineRule="auto"/>
        <w:ind w:left="709" w:hanging="709"/>
        <w:jc w:val="both"/>
        <w:rPr>
          <w:rFonts w:ascii="Times New Roman" w:hAnsi="Times New Roman" w:cs="Times New Roman"/>
          <w:b/>
          <w:bCs/>
          <w:noProof/>
          <w:lang w:val="en-US"/>
        </w:rPr>
      </w:pPr>
    </w:p>
    <w:p w14:paraId="3335A1C7" w14:textId="7ED4F2FD" w:rsidR="006246EC" w:rsidRDefault="006246EC" w:rsidP="006246EC">
      <w:pPr>
        <w:spacing w:after="0" w:line="240" w:lineRule="auto"/>
        <w:ind w:left="709" w:hanging="709"/>
        <w:jc w:val="center"/>
        <w:rPr>
          <w:rFonts w:ascii="Times New Roman" w:hAnsi="Times New Roman" w:cs="Times New Roman"/>
          <w:b/>
          <w:bCs/>
          <w:noProof/>
          <w:lang w:val="en-US"/>
        </w:rPr>
      </w:pPr>
      <w:r w:rsidRPr="006246EC">
        <w:rPr>
          <w:rFonts w:ascii="Times New Roman" w:hAnsi="Times New Roman" w:cs="Times New Roman"/>
          <w:b/>
          <w:bCs/>
          <w:noProof/>
          <w:lang w:val="en-US"/>
        </w:rPr>
        <w:t>Commercial names</w:t>
      </w:r>
    </w:p>
    <w:p w14:paraId="4A7ADA55" w14:textId="7AAF0AB8" w:rsidR="006246EC" w:rsidRDefault="006246EC" w:rsidP="006246EC">
      <w:pPr>
        <w:spacing w:after="0" w:line="240" w:lineRule="auto"/>
        <w:ind w:left="709" w:hanging="709"/>
        <w:jc w:val="both"/>
        <w:rPr>
          <w:rFonts w:ascii="Times New Roman" w:hAnsi="Times New Roman" w:cs="Times New Roman"/>
          <w:noProof/>
          <w:lang w:val="en-US"/>
        </w:rPr>
      </w:pPr>
    </w:p>
    <w:tbl>
      <w:tblPr>
        <w:tblStyle w:val="Obyajntabuka2"/>
        <w:tblW w:w="0" w:type="auto"/>
        <w:tblLook w:val="04A0" w:firstRow="1" w:lastRow="0" w:firstColumn="1" w:lastColumn="0" w:noHBand="0" w:noVBand="1"/>
      </w:tblPr>
      <w:tblGrid>
        <w:gridCol w:w="3009"/>
        <w:gridCol w:w="3007"/>
        <w:gridCol w:w="3010"/>
      </w:tblGrid>
      <w:tr w:rsidR="006246EC" w:rsidRPr="00622461" w14:paraId="219D8CA0" w14:textId="77777777" w:rsidTr="009816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2E6BDB3" w14:textId="77777777" w:rsidR="006246EC" w:rsidRPr="00622461" w:rsidRDefault="006246EC" w:rsidP="00981635">
            <w:pPr>
              <w:rPr>
                <w:rFonts w:ascii="Times New Roman" w:hAnsi="Times New Roman" w:cs="Times New Roman"/>
                <w:lang w:val="en-US"/>
              </w:rPr>
            </w:pPr>
            <w:r w:rsidRPr="00622461">
              <w:rPr>
                <w:rFonts w:ascii="Times New Roman" w:hAnsi="Times New Roman" w:cs="Times New Roman"/>
                <w:lang w:val="en-US"/>
              </w:rPr>
              <w:t>Blend</w:t>
            </w:r>
          </w:p>
        </w:tc>
        <w:tc>
          <w:tcPr>
            <w:tcW w:w="3021" w:type="dxa"/>
          </w:tcPr>
          <w:p w14:paraId="6908222A" w14:textId="77777777" w:rsidR="006246EC" w:rsidRPr="00622461" w:rsidRDefault="006246EC" w:rsidP="0098163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lang w:val="en-US"/>
              </w:rPr>
              <w:t>SW1</w:t>
            </w:r>
          </w:p>
        </w:tc>
        <w:tc>
          <w:tcPr>
            <w:tcW w:w="3021" w:type="dxa"/>
          </w:tcPr>
          <w:p w14:paraId="7813908E" w14:textId="77777777" w:rsidR="006246EC" w:rsidRPr="00622461" w:rsidRDefault="006246EC" w:rsidP="0098163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lang w:val="en-US"/>
              </w:rPr>
              <w:t>SW2</w:t>
            </w:r>
          </w:p>
        </w:tc>
      </w:tr>
      <w:tr w:rsidR="006246EC" w:rsidRPr="00622461" w14:paraId="734AC709"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428A57A"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Appletiser  </w:t>
            </w:r>
          </w:p>
        </w:tc>
        <w:tc>
          <w:tcPr>
            <w:tcW w:w="3021" w:type="dxa"/>
          </w:tcPr>
          <w:p w14:paraId="1660FA83"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apple  </w:t>
            </w:r>
          </w:p>
        </w:tc>
        <w:tc>
          <w:tcPr>
            <w:tcW w:w="3021" w:type="dxa"/>
          </w:tcPr>
          <w:p w14:paraId="2177281E"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appetizer  </w:t>
            </w:r>
          </w:p>
        </w:tc>
      </w:tr>
      <w:tr w:rsidR="006246EC" w:rsidRPr="00622461" w14:paraId="1BC7AE54"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16C290B2"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AussieMite  </w:t>
            </w:r>
          </w:p>
        </w:tc>
        <w:tc>
          <w:tcPr>
            <w:tcW w:w="3021" w:type="dxa"/>
          </w:tcPr>
          <w:p w14:paraId="4135A9D9"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Aussie  </w:t>
            </w:r>
          </w:p>
        </w:tc>
        <w:tc>
          <w:tcPr>
            <w:tcW w:w="3021" w:type="dxa"/>
          </w:tcPr>
          <w:p w14:paraId="42C1B19D"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lang w:val="en-US"/>
              </w:rPr>
              <w:t>Marmite</w:t>
            </w:r>
          </w:p>
        </w:tc>
      </w:tr>
      <w:tr w:rsidR="006246EC" w:rsidRPr="00622461" w14:paraId="79136EC9"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6777B45"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Vegemite  </w:t>
            </w:r>
          </w:p>
        </w:tc>
        <w:tc>
          <w:tcPr>
            <w:tcW w:w="3021" w:type="dxa"/>
          </w:tcPr>
          <w:p w14:paraId="40C0ED18"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vege  </w:t>
            </w:r>
          </w:p>
        </w:tc>
        <w:tc>
          <w:tcPr>
            <w:tcW w:w="3021" w:type="dxa"/>
          </w:tcPr>
          <w:p w14:paraId="44548231"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Marmite  </w:t>
            </w:r>
          </w:p>
        </w:tc>
      </w:tr>
      <w:tr w:rsidR="006246EC" w:rsidRPr="00622461" w14:paraId="066460F6"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798DFED1"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barnana®  </w:t>
            </w:r>
          </w:p>
        </w:tc>
        <w:tc>
          <w:tcPr>
            <w:tcW w:w="3021" w:type="dxa"/>
          </w:tcPr>
          <w:p w14:paraId="5775840C"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bar  </w:t>
            </w:r>
          </w:p>
        </w:tc>
        <w:tc>
          <w:tcPr>
            <w:tcW w:w="3021" w:type="dxa"/>
          </w:tcPr>
          <w:p w14:paraId="52579E65"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banana  </w:t>
            </w:r>
          </w:p>
        </w:tc>
      </w:tr>
      <w:tr w:rsidR="006246EC" w:rsidRPr="00622461" w14:paraId="05BBCCFC"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3E86FCB"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Bluetiful  </w:t>
            </w:r>
          </w:p>
        </w:tc>
        <w:tc>
          <w:tcPr>
            <w:tcW w:w="3021" w:type="dxa"/>
          </w:tcPr>
          <w:p w14:paraId="1715A1F4"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blue  </w:t>
            </w:r>
          </w:p>
        </w:tc>
        <w:tc>
          <w:tcPr>
            <w:tcW w:w="3021" w:type="dxa"/>
          </w:tcPr>
          <w:p w14:paraId="33F2D400"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beautiful  </w:t>
            </w:r>
          </w:p>
        </w:tc>
      </w:tr>
      <w:tr w:rsidR="006246EC" w:rsidRPr="00622461" w14:paraId="5FF8A233"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10B38FE1"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Broga®  </w:t>
            </w:r>
          </w:p>
        </w:tc>
        <w:tc>
          <w:tcPr>
            <w:tcW w:w="3021" w:type="dxa"/>
          </w:tcPr>
          <w:p w14:paraId="53A36448"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bro  </w:t>
            </w:r>
          </w:p>
        </w:tc>
        <w:tc>
          <w:tcPr>
            <w:tcW w:w="3021" w:type="dxa"/>
          </w:tcPr>
          <w:p w14:paraId="3E4B0B2D"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yoga  </w:t>
            </w:r>
          </w:p>
        </w:tc>
      </w:tr>
      <w:tr w:rsidR="006246EC" w:rsidRPr="00622461" w14:paraId="4B77B821"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0736B19"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Brograms®  </w:t>
            </w:r>
          </w:p>
        </w:tc>
        <w:tc>
          <w:tcPr>
            <w:tcW w:w="3021" w:type="dxa"/>
          </w:tcPr>
          <w:p w14:paraId="46E07F7D"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broga  </w:t>
            </w:r>
          </w:p>
        </w:tc>
        <w:tc>
          <w:tcPr>
            <w:tcW w:w="3021" w:type="dxa"/>
          </w:tcPr>
          <w:p w14:paraId="2D87BD59"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programs  </w:t>
            </w:r>
          </w:p>
        </w:tc>
      </w:tr>
      <w:tr w:rsidR="006246EC" w:rsidRPr="00622461" w14:paraId="65FA4DF7"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4ADF97B0"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Buffaranch  </w:t>
            </w:r>
          </w:p>
        </w:tc>
        <w:tc>
          <w:tcPr>
            <w:tcW w:w="3021" w:type="dxa"/>
          </w:tcPr>
          <w:p w14:paraId="7ECB22A2"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buffalo  </w:t>
            </w:r>
          </w:p>
        </w:tc>
        <w:tc>
          <w:tcPr>
            <w:tcW w:w="3021" w:type="dxa"/>
          </w:tcPr>
          <w:p w14:paraId="51FCB00A"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ranch  </w:t>
            </w:r>
          </w:p>
        </w:tc>
      </w:tr>
      <w:tr w:rsidR="006246EC" w:rsidRPr="00622461" w14:paraId="668C739F"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E8DF0DE"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beanfinity  </w:t>
            </w:r>
          </w:p>
        </w:tc>
        <w:tc>
          <w:tcPr>
            <w:tcW w:w="3021" w:type="dxa"/>
          </w:tcPr>
          <w:p w14:paraId="365E6352"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bean  </w:t>
            </w:r>
          </w:p>
        </w:tc>
        <w:tc>
          <w:tcPr>
            <w:tcW w:w="3021" w:type="dxa"/>
          </w:tcPr>
          <w:p w14:paraId="5E14FF21"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infinity  </w:t>
            </w:r>
          </w:p>
        </w:tc>
      </w:tr>
      <w:tr w:rsidR="006246EC" w:rsidRPr="00622461" w14:paraId="2647ED65"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353C8469"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Bisquick®  </w:t>
            </w:r>
          </w:p>
        </w:tc>
        <w:tc>
          <w:tcPr>
            <w:tcW w:w="3021" w:type="dxa"/>
          </w:tcPr>
          <w:p w14:paraId="6DB08E54"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biscuit  </w:t>
            </w:r>
          </w:p>
        </w:tc>
        <w:tc>
          <w:tcPr>
            <w:tcW w:w="3021" w:type="dxa"/>
          </w:tcPr>
          <w:p w14:paraId="295112B8"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quick  </w:t>
            </w:r>
          </w:p>
        </w:tc>
      </w:tr>
      <w:tr w:rsidR="006246EC" w:rsidRPr="00622461" w14:paraId="34CCCAD1"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06AF949"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bubblicious  </w:t>
            </w:r>
          </w:p>
        </w:tc>
        <w:tc>
          <w:tcPr>
            <w:tcW w:w="3021" w:type="dxa"/>
          </w:tcPr>
          <w:p w14:paraId="12EA24D6"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bubblegum  </w:t>
            </w:r>
          </w:p>
        </w:tc>
        <w:tc>
          <w:tcPr>
            <w:tcW w:w="3021" w:type="dxa"/>
          </w:tcPr>
          <w:p w14:paraId="3B93EBE0"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delicious  </w:t>
            </w:r>
          </w:p>
        </w:tc>
      </w:tr>
      <w:tr w:rsidR="006246EC" w:rsidRPr="00622461" w14:paraId="6048418D"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2F8D709E"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caulipower®  </w:t>
            </w:r>
          </w:p>
        </w:tc>
        <w:tc>
          <w:tcPr>
            <w:tcW w:w="3021" w:type="dxa"/>
          </w:tcPr>
          <w:p w14:paraId="60263C2E"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cauliflower  </w:t>
            </w:r>
          </w:p>
        </w:tc>
        <w:tc>
          <w:tcPr>
            <w:tcW w:w="3021" w:type="dxa"/>
          </w:tcPr>
          <w:p w14:paraId="35DFA84C"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power  </w:t>
            </w:r>
          </w:p>
        </w:tc>
      </w:tr>
      <w:tr w:rsidR="006246EC" w:rsidRPr="00622461" w14:paraId="267A8766"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F07A52C"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Chipwich®  </w:t>
            </w:r>
          </w:p>
        </w:tc>
        <w:tc>
          <w:tcPr>
            <w:tcW w:w="3021" w:type="dxa"/>
          </w:tcPr>
          <w:p w14:paraId="735878D9"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chip  </w:t>
            </w:r>
          </w:p>
        </w:tc>
        <w:tc>
          <w:tcPr>
            <w:tcW w:w="3021" w:type="dxa"/>
          </w:tcPr>
          <w:p w14:paraId="2421244E"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sandwich  </w:t>
            </w:r>
          </w:p>
        </w:tc>
      </w:tr>
      <w:tr w:rsidR="006246EC" w:rsidRPr="00622461" w14:paraId="1533CC44"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45A91D56"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Clamato®  </w:t>
            </w:r>
          </w:p>
        </w:tc>
        <w:tc>
          <w:tcPr>
            <w:tcW w:w="3021" w:type="dxa"/>
          </w:tcPr>
          <w:p w14:paraId="03D73873"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clam  </w:t>
            </w:r>
          </w:p>
        </w:tc>
        <w:tc>
          <w:tcPr>
            <w:tcW w:w="3021" w:type="dxa"/>
          </w:tcPr>
          <w:p w14:paraId="729D3CD6"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tomato  </w:t>
            </w:r>
          </w:p>
        </w:tc>
      </w:tr>
      <w:tr w:rsidR="006246EC" w:rsidRPr="00622461" w14:paraId="1C446435"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F2FFD2E"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Cornados  </w:t>
            </w:r>
          </w:p>
        </w:tc>
        <w:tc>
          <w:tcPr>
            <w:tcW w:w="3021" w:type="dxa"/>
          </w:tcPr>
          <w:p w14:paraId="6F10BB8E"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corn  </w:t>
            </w:r>
          </w:p>
        </w:tc>
        <w:tc>
          <w:tcPr>
            <w:tcW w:w="3021" w:type="dxa"/>
          </w:tcPr>
          <w:p w14:paraId="6FF81B83"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tornados  </w:t>
            </w:r>
          </w:p>
        </w:tc>
      </w:tr>
      <w:tr w:rsidR="006246EC" w:rsidRPr="00622461" w14:paraId="6E350BA3"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06C50339"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Craisins  </w:t>
            </w:r>
          </w:p>
        </w:tc>
        <w:tc>
          <w:tcPr>
            <w:tcW w:w="3021" w:type="dxa"/>
          </w:tcPr>
          <w:p w14:paraId="4F195D80"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cranberry  </w:t>
            </w:r>
          </w:p>
        </w:tc>
        <w:tc>
          <w:tcPr>
            <w:tcW w:w="3021" w:type="dxa"/>
          </w:tcPr>
          <w:p w14:paraId="1B24CF65"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raisins  </w:t>
            </w:r>
          </w:p>
        </w:tc>
      </w:tr>
      <w:tr w:rsidR="006246EC" w:rsidRPr="00622461" w14:paraId="7C3344DE"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40C6407"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Cranapple™  </w:t>
            </w:r>
          </w:p>
        </w:tc>
        <w:tc>
          <w:tcPr>
            <w:tcW w:w="3021" w:type="dxa"/>
          </w:tcPr>
          <w:p w14:paraId="6A66251A"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cranberry  </w:t>
            </w:r>
          </w:p>
        </w:tc>
        <w:tc>
          <w:tcPr>
            <w:tcW w:w="3021" w:type="dxa"/>
          </w:tcPr>
          <w:p w14:paraId="6BAA3800"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apple  </w:t>
            </w:r>
          </w:p>
        </w:tc>
      </w:tr>
      <w:tr w:rsidR="006246EC" w:rsidRPr="00622461" w14:paraId="72B5EA0A"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55E5F601"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Fabanaise®  </w:t>
            </w:r>
          </w:p>
        </w:tc>
        <w:tc>
          <w:tcPr>
            <w:tcW w:w="3021" w:type="dxa"/>
          </w:tcPr>
          <w:p w14:paraId="721B59DB"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aquafaba  </w:t>
            </w:r>
          </w:p>
        </w:tc>
        <w:tc>
          <w:tcPr>
            <w:tcW w:w="3021" w:type="dxa"/>
          </w:tcPr>
          <w:p w14:paraId="1E530A11"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mayonnaise  </w:t>
            </w:r>
          </w:p>
        </w:tc>
      </w:tr>
      <w:tr w:rsidR="006246EC" w:rsidRPr="00622461" w14:paraId="67E6C625"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7E086DB"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Grapetiser  </w:t>
            </w:r>
          </w:p>
        </w:tc>
        <w:tc>
          <w:tcPr>
            <w:tcW w:w="3021" w:type="dxa"/>
          </w:tcPr>
          <w:p w14:paraId="0BA257E7"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grape  </w:t>
            </w:r>
          </w:p>
        </w:tc>
        <w:tc>
          <w:tcPr>
            <w:tcW w:w="3021" w:type="dxa"/>
          </w:tcPr>
          <w:p w14:paraId="6E12F250"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appetiser  </w:t>
            </w:r>
          </w:p>
        </w:tc>
      </w:tr>
      <w:tr w:rsidR="006246EC" w:rsidRPr="00622461" w14:paraId="56FBF052"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1B4C669D"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Grinola  </w:t>
            </w:r>
          </w:p>
        </w:tc>
        <w:tc>
          <w:tcPr>
            <w:tcW w:w="3021" w:type="dxa"/>
          </w:tcPr>
          <w:p w14:paraId="5D096176"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grin  </w:t>
            </w:r>
          </w:p>
        </w:tc>
        <w:tc>
          <w:tcPr>
            <w:tcW w:w="3021" w:type="dxa"/>
          </w:tcPr>
          <w:p w14:paraId="4BECD032"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granola  </w:t>
            </w:r>
          </w:p>
        </w:tc>
      </w:tr>
      <w:tr w:rsidR="006246EC" w:rsidRPr="00622461" w14:paraId="76B28078"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A3F51AF"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FURminator®  </w:t>
            </w:r>
          </w:p>
        </w:tc>
        <w:tc>
          <w:tcPr>
            <w:tcW w:w="3021" w:type="dxa"/>
          </w:tcPr>
          <w:p w14:paraId="0A2D5C87"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fur  </w:t>
            </w:r>
          </w:p>
        </w:tc>
        <w:tc>
          <w:tcPr>
            <w:tcW w:w="3021" w:type="dxa"/>
          </w:tcPr>
          <w:p w14:paraId="09435221"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terminator  </w:t>
            </w:r>
          </w:p>
        </w:tc>
      </w:tr>
      <w:tr w:rsidR="006246EC" w:rsidRPr="00622461" w14:paraId="741F9280"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38F77C8C"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Chuice®  </w:t>
            </w:r>
          </w:p>
        </w:tc>
        <w:tc>
          <w:tcPr>
            <w:tcW w:w="3021" w:type="dxa"/>
          </w:tcPr>
          <w:p w14:paraId="0971D191"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chewable  </w:t>
            </w:r>
          </w:p>
        </w:tc>
        <w:tc>
          <w:tcPr>
            <w:tcW w:w="3021" w:type="dxa"/>
          </w:tcPr>
          <w:p w14:paraId="6E815ED2"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juice  </w:t>
            </w:r>
          </w:p>
        </w:tc>
      </w:tr>
      <w:tr w:rsidR="006246EC" w:rsidRPr="00622461" w14:paraId="52B8647D"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A442E36"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ClariTEA  </w:t>
            </w:r>
          </w:p>
        </w:tc>
        <w:tc>
          <w:tcPr>
            <w:tcW w:w="3021" w:type="dxa"/>
          </w:tcPr>
          <w:p w14:paraId="24ADB53F"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clarity  </w:t>
            </w:r>
          </w:p>
        </w:tc>
        <w:tc>
          <w:tcPr>
            <w:tcW w:w="3021" w:type="dxa"/>
          </w:tcPr>
          <w:p w14:paraId="370EED75"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tea  </w:t>
            </w:r>
          </w:p>
        </w:tc>
      </w:tr>
      <w:tr w:rsidR="006246EC" w:rsidRPr="00622461" w14:paraId="53F0D1FF"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06F3F817"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Collagenesis®  </w:t>
            </w:r>
          </w:p>
        </w:tc>
        <w:tc>
          <w:tcPr>
            <w:tcW w:w="3021" w:type="dxa"/>
          </w:tcPr>
          <w:p w14:paraId="58813450"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collagen  </w:t>
            </w:r>
          </w:p>
        </w:tc>
        <w:tc>
          <w:tcPr>
            <w:tcW w:w="3021" w:type="dxa"/>
          </w:tcPr>
          <w:p w14:paraId="6FC0D679"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regenesis  </w:t>
            </w:r>
          </w:p>
        </w:tc>
      </w:tr>
      <w:tr w:rsidR="006246EC" w:rsidRPr="00622461" w14:paraId="25A56ED6"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8B50F28"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CollEGGtibles™  </w:t>
            </w:r>
          </w:p>
        </w:tc>
        <w:tc>
          <w:tcPr>
            <w:tcW w:w="3021" w:type="dxa"/>
          </w:tcPr>
          <w:p w14:paraId="35136479"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collectibles  </w:t>
            </w:r>
          </w:p>
        </w:tc>
        <w:tc>
          <w:tcPr>
            <w:tcW w:w="3021" w:type="dxa"/>
          </w:tcPr>
          <w:p w14:paraId="440241DC"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EGG  </w:t>
            </w:r>
          </w:p>
        </w:tc>
      </w:tr>
      <w:tr w:rsidR="006246EC" w:rsidRPr="00622461" w14:paraId="74750843"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5699E062"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CreativiTEA  </w:t>
            </w:r>
          </w:p>
        </w:tc>
        <w:tc>
          <w:tcPr>
            <w:tcW w:w="3021" w:type="dxa"/>
          </w:tcPr>
          <w:p w14:paraId="6841E4DE"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creativity  </w:t>
            </w:r>
          </w:p>
        </w:tc>
        <w:tc>
          <w:tcPr>
            <w:tcW w:w="3021" w:type="dxa"/>
          </w:tcPr>
          <w:p w14:paraId="42F60D9D"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lang w:val="en-US"/>
              </w:rPr>
              <w:t>tea</w:t>
            </w:r>
          </w:p>
        </w:tc>
      </w:tr>
      <w:tr w:rsidR="006246EC" w:rsidRPr="00622461" w14:paraId="55F844C0"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8CAF670"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follicool  </w:t>
            </w:r>
          </w:p>
        </w:tc>
        <w:tc>
          <w:tcPr>
            <w:tcW w:w="3021" w:type="dxa"/>
          </w:tcPr>
          <w:p w14:paraId="2D5D0985"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follicle  </w:t>
            </w:r>
          </w:p>
        </w:tc>
        <w:tc>
          <w:tcPr>
            <w:tcW w:w="3021" w:type="dxa"/>
          </w:tcPr>
          <w:p w14:paraId="6542FD32"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cool  </w:t>
            </w:r>
          </w:p>
        </w:tc>
      </w:tr>
      <w:tr w:rsidR="006246EC" w:rsidRPr="00622461" w14:paraId="3632D7F7"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30724E92"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ultraceuticals  </w:t>
            </w:r>
          </w:p>
        </w:tc>
        <w:tc>
          <w:tcPr>
            <w:tcW w:w="3021" w:type="dxa"/>
          </w:tcPr>
          <w:p w14:paraId="2C3D0232"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ultra  </w:t>
            </w:r>
          </w:p>
        </w:tc>
        <w:tc>
          <w:tcPr>
            <w:tcW w:w="3021" w:type="dxa"/>
          </w:tcPr>
          <w:p w14:paraId="3B89F2C2"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pharmaceuticals  </w:t>
            </w:r>
          </w:p>
        </w:tc>
      </w:tr>
      <w:tr w:rsidR="006246EC" w:rsidRPr="00622461" w14:paraId="70825FF1"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793F040"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EGGniter™  </w:t>
            </w:r>
          </w:p>
        </w:tc>
        <w:tc>
          <w:tcPr>
            <w:tcW w:w="3021" w:type="dxa"/>
          </w:tcPr>
          <w:p w14:paraId="6174B910"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EGG  </w:t>
            </w:r>
          </w:p>
        </w:tc>
        <w:tc>
          <w:tcPr>
            <w:tcW w:w="3021" w:type="dxa"/>
          </w:tcPr>
          <w:p w14:paraId="55EC97A4"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igniter  </w:t>
            </w:r>
          </w:p>
        </w:tc>
      </w:tr>
      <w:tr w:rsidR="006246EC" w:rsidRPr="00622461" w14:paraId="51FCA4EB"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54A799EF"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EGGspander  </w:t>
            </w:r>
          </w:p>
        </w:tc>
        <w:tc>
          <w:tcPr>
            <w:tcW w:w="3021" w:type="dxa"/>
          </w:tcPr>
          <w:p w14:paraId="3CC9498E"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EGG  </w:t>
            </w:r>
          </w:p>
        </w:tc>
        <w:tc>
          <w:tcPr>
            <w:tcW w:w="3021" w:type="dxa"/>
          </w:tcPr>
          <w:p w14:paraId="11179D5D"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expander  </w:t>
            </w:r>
          </w:p>
        </w:tc>
      </w:tr>
      <w:tr w:rsidR="006246EC" w:rsidRPr="00622461" w14:paraId="2139743D"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44FA4AF"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Eggxactly  </w:t>
            </w:r>
          </w:p>
        </w:tc>
        <w:tc>
          <w:tcPr>
            <w:tcW w:w="3021" w:type="dxa"/>
          </w:tcPr>
          <w:p w14:paraId="5E6DBB31"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EGG  </w:t>
            </w:r>
          </w:p>
        </w:tc>
        <w:tc>
          <w:tcPr>
            <w:tcW w:w="3021" w:type="dxa"/>
          </w:tcPr>
          <w:p w14:paraId="32B33D0A"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exactly  </w:t>
            </w:r>
          </w:p>
        </w:tc>
      </w:tr>
      <w:tr w:rsidR="006246EC" w:rsidRPr="00622461" w14:paraId="5C06AA5F"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342D0634"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EQUI-SENTIALS™  </w:t>
            </w:r>
          </w:p>
        </w:tc>
        <w:tc>
          <w:tcPr>
            <w:tcW w:w="3021" w:type="dxa"/>
          </w:tcPr>
          <w:p w14:paraId="3E53BBA7"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equine  </w:t>
            </w:r>
          </w:p>
        </w:tc>
        <w:tc>
          <w:tcPr>
            <w:tcW w:w="3021" w:type="dxa"/>
          </w:tcPr>
          <w:p w14:paraId="2D52C970"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essentials  </w:t>
            </w:r>
          </w:p>
        </w:tc>
      </w:tr>
      <w:tr w:rsidR="006246EC" w:rsidRPr="00622461" w14:paraId="476A5D16"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6C2F2CE"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Facefinity  </w:t>
            </w:r>
          </w:p>
        </w:tc>
        <w:tc>
          <w:tcPr>
            <w:tcW w:w="3021" w:type="dxa"/>
          </w:tcPr>
          <w:p w14:paraId="7FE978B6"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face  </w:t>
            </w:r>
          </w:p>
        </w:tc>
        <w:tc>
          <w:tcPr>
            <w:tcW w:w="3021" w:type="dxa"/>
          </w:tcPr>
          <w:p w14:paraId="3AC8E0F1"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lang w:val="en-US"/>
              </w:rPr>
              <w:t>infinity</w:t>
            </w:r>
          </w:p>
        </w:tc>
      </w:tr>
      <w:tr w:rsidR="006246EC" w:rsidRPr="00622461" w14:paraId="2D8ED362"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5681DF2C"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ficoco™  </w:t>
            </w:r>
          </w:p>
        </w:tc>
        <w:tc>
          <w:tcPr>
            <w:tcW w:w="3021" w:type="dxa"/>
          </w:tcPr>
          <w:p w14:paraId="4F5B6E14"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fig  </w:t>
            </w:r>
          </w:p>
        </w:tc>
        <w:tc>
          <w:tcPr>
            <w:tcW w:w="3021" w:type="dxa"/>
          </w:tcPr>
          <w:p w14:paraId="019ADFF8"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cocoa  </w:t>
            </w:r>
          </w:p>
        </w:tc>
      </w:tr>
      <w:tr w:rsidR="006246EC" w:rsidRPr="00622461" w14:paraId="6A3A411A"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B502979"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Fooducate  </w:t>
            </w:r>
          </w:p>
        </w:tc>
        <w:tc>
          <w:tcPr>
            <w:tcW w:w="3021" w:type="dxa"/>
          </w:tcPr>
          <w:p w14:paraId="2D53E841"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food  </w:t>
            </w:r>
          </w:p>
        </w:tc>
        <w:tc>
          <w:tcPr>
            <w:tcW w:w="3021" w:type="dxa"/>
          </w:tcPr>
          <w:p w14:paraId="0701C6F4"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educate  </w:t>
            </w:r>
          </w:p>
        </w:tc>
      </w:tr>
      <w:tr w:rsidR="006246EC" w:rsidRPr="00622461" w14:paraId="14698CFE"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57E060B4"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Fookie™  </w:t>
            </w:r>
          </w:p>
        </w:tc>
        <w:tc>
          <w:tcPr>
            <w:tcW w:w="3021" w:type="dxa"/>
          </w:tcPr>
          <w:p w14:paraId="55EAC68F"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fudge  </w:t>
            </w:r>
          </w:p>
        </w:tc>
        <w:tc>
          <w:tcPr>
            <w:tcW w:w="3021" w:type="dxa"/>
          </w:tcPr>
          <w:p w14:paraId="2AD04EBE"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cookie  </w:t>
            </w:r>
          </w:p>
        </w:tc>
      </w:tr>
      <w:tr w:rsidR="006246EC" w:rsidRPr="00622461" w14:paraId="6DEF20DB"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052A811"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Foyalty  </w:t>
            </w:r>
          </w:p>
        </w:tc>
        <w:tc>
          <w:tcPr>
            <w:tcW w:w="3021" w:type="dxa"/>
          </w:tcPr>
          <w:p w14:paraId="6E066C10"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Foyles  </w:t>
            </w:r>
          </w:p>
        </w:tc>
        <w:tc>
          <w:tcPr>
            <w:tcW w:w="3021" w:type="dxa"/>
          </w:tcPr>
          <w:p w14:paraId="076CA47E"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loyalty  </w:t>
            </w:r>
          </w:p>
        </w:tc>
      </w:tr>
      <w:tr w:rsidR="006246EC" w:rsidRPr="00622461" w14:paraId="585C5667"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09CC5C69"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lastRenderedPageBreak/>
              <w:t xml:space="preserve">Freezerator  </w:t>
            </w:r>
          </w:p>
        </w:tc>
        <w:tc>
          <w:tcPr>
            <w:tcW w:w="3021" w:type="dxa"/>
          </w:tcPr>
          <w:p w14:paraId="0001DC86"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freezer  </w:t>
            </w:r>
          </w:p>
        </w:tc>
        <w:tc>
          <w:tcPr>
            <w:tcW w:w="3021" w:type="dxa"/>
          </w:tcPr>
          <w:p w14:paraId="6275B2E1"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refrigerator  </w:t>
            </w:r>
          </w:p>
        </w:tc>
      </w:tr>
      <w:tr w:rsidR="006246EC" w:rsidRPr="00622461" w14:paraId="232CA224"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96B8E00"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Froogle™  </w:t>
            </w:r>
          </w:p>
        </w:tc>
        <w:tc>
          <w:tcPr>
            <w:tcW w:w="3021" w:type="dxa"/>
          </w:tcPr>
          <w:p w14:paraId="5E337502"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frugal  </w:t>
            </w:r>
          </w:p>
        </w:tc>
        <w:tc>
          <w:tcPr>
            <w:tcW w:w="3021" w:type="dxa"/>
          </w:tcPr>
          <w:p w14:paraId="771CB3DA"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Google  </w:t>
            </w:r>
          </w:p>
        </w:tc>
      </w:tr>
      <w:tr w:rsidR="006246EC" w:rsidRPr="00622461" w14:paraId="4B9B264F"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025500F2"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Kombrewcha  </w:t>
            </w:r>
          </w:p>
        </w:tc>
        <w:tc>
          <w:tcPr>
            <w:tcW w:w="3021" w:type="dxa"/>
          </w:tcPr>
          <w:p w14:paraId="1211EA6E"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Kombucha  </w:t>
            </w:r>
          </w:p>
        </w:tc>
        <w:tc>
          <w:tcPr>
            <w:tcW w:w="3021" w:type="dxa"/>
          </w:tcPr>
          <w:p w14:paraId="545B3F60"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brew  </w:t>
            </w:r>
          </w:p>
        </w:tc>
      </w:tr>
      <w:tr w:rsidR="006246EC" w:rsidRPr="00622461" w14:paraId="0565DC93"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A1975C6"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Hatchimals™  </w:t>
            </w:r>
          </w:p>
        </w:tc>
        <w:tc>
          <w:tcPr>
            <w:tcW w:w="3021" w:type="dxa"/>
          </w:tcPr>
          <w:p w14:paraId="5DC7F4EF"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hatch  </w:t>
            </w:r>
          </w:p>
        </w:tc>
        <w:tc>
          <w:tcPr>
            <w:tcW w:w="3021" w:type="dxa"/>
          </w:tcPr>
          <w:p w14:paraId="5B0C6404"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animals  </w:t>
            </w:r>
          </w:p>
        </w:tc>
      </w:tr>
      <w:tr w:rsidR="006246EC" w:rsidRPr="00622461" w14:paraId="6CEA1CB8"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2FCBB531"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Hippeas®  </w:t>
            </w:r>
          </w:p>
        </w:tc>
        <w:tc>
          <w:tcPr>
            <w:tcW w:w="3021" w:type="dxa"/>
          </w:tcPr>
          <w:p w14:paraId="34F2DEB6"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hippies  </w:t>
            </w:r>
          </w:p>
        </w:tc>
        <w:tc>
          <w:tcPr>
            <w:tcW w:w="3021" w:type="dxa"/>
          </w:tcPr>
          <w:p w14:paraId="6456B1A6"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chickpeas  </w:t>
            </w:r>
          </w:p>
        </w:tc>
      </w:tr>
      <w:tr w:rsidR="006246EC" w:rsidRPr="00622461" w14:paraId="74E604D3"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C5CC2DD"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Honeyracha  </w:t>
            </w:r>
          </w:p>
        </w:tc>
        <w:tc>
          <w:tcPr>
            <w:tcW w:w="3021" w:type="dxa"/>
          </w:tcPr>
          <w:p w14:paraId="3DAC9A96"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honey  </w:t>
            </w:r>
          </w:p>
        </w:tc>
        <w:tc>
          <w:tcPr>
            <w:tcW w:w="3021" w:type="dxa"/>
          </w:tcPr>
          <w:p w14:paraId="21B3418A"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Sriracha  </w:t>
            </w:r>
          </w:p>
        </w:tc>
      </w:tr>
      <w:tr w:rsidR="006246EC" w:rsidRPr="00622461" w14:paraId="6F762D92"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37540D9C"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Frappuccino®  </w:t>
            </w:r>
          </w:p>
        </w:tc>
        <w:tc>
          <w:tcPr>
            <w:tcW w:w="3021" w:type="dxa"/>
          </w:tcPr>
          <w:p w14:paraId="2E9AF65C"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frappé  </w:t>
            </w:r>
          </w:p>
        </w:tc>
        <w:tc>
          <w:tcPr>
            <w:tcW w:w="3021" w:type="dxa"/>
          </w:tcPr>
          <w:p w14:paraId="09E9F55A"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cappuccino  </w:t>
            </w:r>
          </w:p>
        </w:tc>
      </w:tr>
      <w:tr w:rsidR="006246EC" w:rsidRPr="00622461" w14:paraId="277F99D7"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3BF3CDE"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HURRAW!®  </w:t>
            </w:r>
          </w:p>
        </w:tc>
        <w:tc>
          <w:tcPr>
            <w:tcW w:w="3021" w:type="dxa"/>
          </w:tcPr>
          <w:p w14:paraId="7A8EC9D1"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hurrah  </w:t>
            </w:r>
          </w:p>
        </w:tc>
        <w:tc>
          <w:tcPr>
            <w:tcW w:w="3021" w:type="dxa"/>
          </w:tcPr>
          <w:p w14:paraId="52E14778"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raw  </w:t>
            </w:r>
          </w:p>
        </w:tc>
      </w:tr>
      <w:tr w:rsidR="006246EC" w:rsidRPr="00622461" w14:paraId="1F28E9DA"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653D9F60"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Incogmeato®  </w:t>
            </w:r>
          </w:p>
        </w:tc>
        <w:tc>
          <w:tcPr>
            <w:tcW w:w="3021" w:type="dxa"/>
          </w:tcPr>
          <w:p w14:paraId="081810A7"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incognito  </w:t>
            </w:r>
          </w:p>
        </w:tc>
        <w:tc>
          <w:tcPr>
            <w:tcW w:w="3021" w:type="dxa"/>
          </w:tcPr>
          <w:p w14:paraId="1E4383ED"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meat  </w:t>
            </w:r>
          </w:p>
        </w:tc>
      </w:tr>
      <w:tr w:rsidR="006246EC" w:rsidRPr="00622461" w14:paraId="4C5733E5"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F9FFFFF"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Ketchili  </w:t>
            </w:r>
          </w:p>
        </w:tc>
        <w:tc>
          <w:tcPr>
            <w:tcW w:w="3021" w:type="dxa"/>
          </w:tcPr>
          <w:p w14:paraId="382CD57E"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ketchup  </w:t>
            </w:r>
          </w:p>
        </w:tc>
        <w:tc>
          <w:tcPr>
            <w:tcW w:w="3021" w:type="dxa"/>
          </w:tcPr>
          <w:p w14:paraId="2B07265B"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chili  </w:t>
            </w:r>
          </w:p>
        </w:tc>
      </w:tr>
      <w:tr w:rsidR="006246EC" w:rsidRPr="00622461" w14:paraId="7F98B830"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486EB2EE"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Kranch  </w:t>
            </w:r>
          </w:p>
        </w:tc>
        <w:tc>
          <w:tcPr>
            <w:tcW w:w="3021" w:type="dxa"/>
          </w:tcPr>
          <w:p w14:paraId="59D32D06"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ketchup  </w:t>
            </w:r>
          </w:p>
        </w:tc>
        <w:tc>
          <w:tcPr>
            <w:tcW w:w="3021" w:type="dxa"/>
          </w:tcPr>
          <w:p w14:paraId="157333D9"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lang w:val="en-US"/>
              </w:rPr>
              <w:t>ranch</w:t>
            </w:r>
          </w:p>
        </w:tc>
      </w:tr>
      <w:tr w:rsidR="006246EC" w:rsidRPr="00622461" w14:paraId="32F7C508"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0DEF7A9"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Longeviteas®  </w:t>
            </w:r>
          </w:p>
        </w:tc>
        <w:tc>
          <w:tcPr>
            <w:tcW w:w="3021" w:type="dxa"/>
          </w:tcPr>
          <w:p w14:paraId="24CFC95D"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longevity  </w:t>
            </w:r>
          </w:p>
        </w:tc>
        <w:tc>
          <w:tcPr>
            <w:tcW w:w="3021" w:type="dxa"/>
          </w:tcPr>
          <w:p w14:paraId="526CCCC0"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teas </w:t>
            </w:r>
          </w:p>
        </w:tc>
      </w:tr>
      <w:tr w:rsidR="006246EC" w:rsidRPr="00622461" w14:paraId="1298369F"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664E913B"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Luvimals™  </w:t>
            </w:r>
          </w:p>
        </w:tc>
        <w:tc>
          <w:tcPr>
            <w:tcW w:w="3021" w:type="dxa"/>
          </w:tcPr>
          <w:p w14:paraId="6F266FA7"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luv  </w:t>
            </w:r>
          </w:p>
        </w:tc>
        <w:tc>
          <w:tcPr>
            <w:tcW w:w="3021" w:type="dxa"/>
          </w:tcPr>
          <w:p w14:paraId="30965719"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animals </w:t>
            </w:r>
          </w:p>
        </w:tc>
      </w:tr>
      <w:tr w:rsidR="006246EC" w:rsidRPr="00622461" w14:paraId="0D9BCF87"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47431BF"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Mayochup  </w:t>
            </w:r>
          </w:p>
        </w:tc>
        <w:tc>
          <w:tcPr>
            <w:tcW w:w="3021" w:type="dxa"/>
          </w:tcPr>
          <w:p w14:paraId="28A5713D"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mayo  </w:t>
            </w:r>
          </w:p>
        </w:tc>
        <w:tc>
          <w:tcPr>
            <w:tcW w:w="3021" w:type="dxa"/>
          </w:tcPr>
          <w:p w14:paraId="6DF5E695"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ketchup </w:t>
            </w:r>
          </w:p>
        </w:tc>
      </w:tr>
      <w:tr w:rsidR="006246EC" w:rsidRPr="00622461" w14:paraId="62151F7A"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2D752903"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Mayocue  </w:t>
            </w:r>
          </w:p>
        </w:tc>
        <w:tc>
          <w:tcPr>
            <w:tcW w:w="3021" w:type="dxa"/>
          </w:tcPr>
          <w:p w14:paraId="02B3300F"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mayo  </w:t>
            </w:r>
          </w:p>
        </w:tc>
        <w:tc>
          <w:tcPr>
            <w:tcW w:w="3021" w:type="dxa"/>
          </w:tcPr>
          <w:p w14:paraId="2F476C5E"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barbecue </w:t>
            </w:r>
          </w:p>
        </w:tc>
      </w:tr>
      <w:tr w:rsidR="006246EC" w:rsidRPr="00622461" w14:paraId="1007B2E1"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F65672E"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Mayomust  </w:t>
            </w:r>
          </w:p>
        </w:tc>
        <w:tc>
          <w:tcPr>
            <w:tcW w:w="3021" w:type="dxa"/>
          </w:tcPr>
          <w:p w14:paraId="50344413"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mayo  </w:t>
            </w:r>
          </w:p>
        </w:tc>
        <w:tc>
          <w:tcPr>
            <w:tcW w:w="3021" w:type="dxa"/>
          </w:tcPr>
          <w:p w14:paraId="00246A1E"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mustard </w:t>
            </w:r>
          </w:p>
        </w:tc>
      </w:tr>
      <w:tr w:rsidR="006246EC" w:rsidRPr="00622461" w14:paraId="20DE2E40"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12661B23"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Mayoracha  </w:t>
            </w:r>
          </w:p>
        </w:tc>
        <w:tc>
          <w:tcPr>
            <w:tcW w:w="3021" w:type="dxa"/>
          </w:tcPr>
          <w:p w14:paraId="722BD4CD"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mayo  </w:t>
            </w:r>
          </w:p>
        </w:tc>
        <w:tc>
          <w:tcPr>
            <w:tcW w:w="3021" w:type="dxa"/>
          </w:tcPr>
          <w:p w14:paraId="168FACA0"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Sriracha </w:t>
            </w:r>
          </w:p>
        </w:tc>
      </w:tr>
      <w:tr w:rsidR="006246EC" w:rsidRPr="00622461" w14:paraId="63A5644D"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6A1029A"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Mochaccino  </w:t>
            </w:r>
          </w:p>
        </w:tc>
        <w:tc>
          <w:tcPr>
            <w:tcW w:w="3021" w:type="dxa"/>
          </w:tcPr>
          <w:p w14:paraId="69ED8E02"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mocha  </w:t>
            </w:r>
          </w:p>
        </w:tc>
        <w:tc>
          <w:tcPr>
            <w:tcW w:w="3021" w:type="dxa"/>
          </w:tcPr>
          <w:p w14:paraId="596DC82E"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cappuccino </w:t>
            </w:r>
          </w:p>
        </w:tc>
      </w:tr>
      <w:tr w:rsidR="006246EC" w:rsidRPr="00622461" w14:paraId="0FE685BF"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5B05C4C6"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PeaTos®  </w:t>
            </w:r>
          </w:p>
        </w:tc>
        <w:tc>
          <w:tcPr>
            <w:tcW w:w="3021" w:type="dxa"/>
          </w:tcPr>
          <w:p w14:paraId="075AC1DD"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pea  </w:t>
            </w:r>
          </w:p>
        </w:tc>
        <w:tc>
          <w:tcPr>
            <w:tcW w:w="3021" w:type="dxa"/>
          </w:tcPr>
          <w:p w14:paraId="3FCBFE45"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Doritos® </w:t>
            </w:r>
          </w:p>
        </w:tc>
      </w:tr>
      <w:tr w:rsidR="006246EC" w:rsidRPr="00622461" w14:paraId="06B94D2C"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9A59A59"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tofurky  </w:t>
            </w:r>
          </w:p>
        </w:tc>
        <w:tc>
          <w:tcPr>
            <w:tcW w:w="3021" w:type="dxa"/>
          </w:tcPr>
          <w:p w14:paraId="011F1763"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tofu  </w:t>
            </w:r>
          </w:p>
        </w:tc>
        <w:tc>
          <w:tcPr>
            <w:tcW w:w="3021" w:type="dxa"/>
          </w:tcPr>
          <w:p w14:paraId="20D0D648"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turkey </w:t>
            </w:r>
          </w:p>
        </w:tc>
      </w:tr>
      <w:tr w:rsidR="006246EC" w:rsidRPr="00622461" w14:paraId="63131F63"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0DD234C4"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possibiliteas  </w:t>
            </w:r>
          </w:p>
        </w:tc>
        <w:tc>
          <w:tcPr>
            <w:tcW w:w="3021" w:type="dxa"/>
          </w:tcPr>
          <w:p w14:paraId="543EFFA2"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possibilities  </w:t>
            </w:r>
          </w:p>
        </w:tc>
        <w:tc>
          <w:tcPr>
            <w:tcW w:w="3021" w:type="dxa"/>
          </w:tcPr>
          <w:p w14:paraId="0FE1C36E"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teas </w:t>
            </w:r>
          </w:p>
        </w:tc>
      </w:tr>
      <w:tr w:rsidR="006246EC" w:rsidRPr="00622461" w14:paraId="4FB185C0"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FA7FD4B"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potaTOASTS  </w:t>
            </w:r>
          </w:p>
        </w:tc>
        <w:tc>
          <w:tcPr>
            <w:tcW w:w="3021" w:type="dxa"/>
          </w:tcPr>
          <w:p w14:paraId="1AAD0868"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potatoes  </w:t>
            </w:r>
          </w:p>
        </w:tc>
        <w:tc>
          <w:tcPr>
            <w:tcW w:w="3021" w:type="dxa"/>
          </w:tcPr>
          <w:p w14:paraId="7B282F75"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TOAST </w:t>
            </w:r>
          </w:p>
        </w:tc>
      </w:tr>
      <w:tr w:rsidR="006246EC" w:rsidRPr="00622461" w14:paraId="5F9C61C1"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68650677"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convEGGtor  </w:t>
            </w:r>
          </w:p>
        </w:tc>
        <w:tc>
          <w:tcPr>
            <w:tcW w:w="3021" w:type="dxa"/>
          </w:tcPr>
          <w:p w14:paraId="06B5FCC5"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convector  </w:t>
            </w:r>
          </w:p>
        </w:tc>
        <w:tc>
          <w:tcPr>
            <w:tcW w:w="3021" w:type="dxa"/>
          </w:tcPr>
          <w:p w14:paraId="0EAEB682"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EGG</w:t>
            </w:r>
          </w:p>
        </w:tc>
      </w:tr>
      <w:tr w:rsidR="006246EC" w:rsidRPr="00622461" w14:paraId="28D7C057"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D5F22BA"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ProductiviTEA  </w:t>
            </w:r>
          </w:p>
        </w:tc>
        <w:tc>
          <w:tcPr>
            <w:tcW w:w="3021" w:type="dxa"/>
          </w:tcPr>
          <w:p w14:paraId="15C3E57B"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productivity  </w:t>
            </w:r>
          </w:p>
        </w:tc>
        <w:tc>
          <w:tcPr>
            <w:tcW w:w="3021" w:type="dxa"/>
          </w:tcPr>
          <w:p w14:paraId="17476419"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tea </w:t>
            </w:r>
          </w:p>
        </w:tc>
      </w:tr>
      <w:tr w:rsidR="006246EC" w:rsidRPr="00622461" w14:paraId="24A0DE90"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77FA985A"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pure-formance™  </w:t>
            </w:r>
          </w:p>
        </w:tc>
        <w:tc>
          <w:tcPr>
            <w:tcW w:w="3021" w:type="dxa"/>
          </w:tcPr>
          <w:p w14:paraId="63B3B139"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pure  </w:t>
            </w:r>
          </w:p>
        </w:tc>
        <w:tc>
          <w:tcPr>
            <w:tcW w:w="3021" w:type="dxa"/>
          </w:tcPr>
          <w:p w14:paraId="7FA2D3B6"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performance </w:t>
            </w:r>
          </w:p>
        </w:tc>
      </w:tr>
      <w:tr w:rsidR="006246EC" w:rsidRPr="00622461" w14:paraId="3744F15B"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A86EE16"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pure-fume™  </w:t>
            </w:r>
          </w:p>
        </w:tc>
        <w:tc>
          <w:tcPr>
            <w:tcW w:w="3021" w:type="dxa"/>
          </w:tcPr>
          <w:p w14:paraId="3568AF8A"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pure  </w:t>
            </w:r>
          </w:p>
        </w:tc>
        <w:tc>
          <w:tcPr>
            <w:tcW w:w="3021" w:type="dxa"/>
          </w:tcPr>
          <w:p w14:paraId="0C230A0B"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perfume </w:t>
            </w:r>
          </w:p>
        </w:tc>
      </w:tr>
      <w:tr w:rsidR="006246EC" w:rsidRPr="00622461" w14:paraId="05A7787D"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6AEC1416"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rawsome  </w:t>
            </w:r>
          </w:p>
        </w:tc>
        <w:tc>
          <w:tcPr>
            <w:tcW w:w="3021" w:type="dxa"/>
          </w:tcPr>
          <w:p w14:paraId="7DCB7CA3"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raw  </w:t>
            </w:r>
          </w:p>
        </w:tc>
        <w:tc>
          <w:tcPr>
            <w:tcW w:w="3021" w:type="dxa"/>
          </w:tcPr>
          <w:p w14:paraId="027961BE"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awesome </w:t>
            </w:r>
          </w:p>
        </w:tc>
      </w:tr>
      <w:tr w:rsidR="006246EC" w:rsidRPr="00622461" w14:paraId="67C46134"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4C60B50"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rEGGulator  </w:t>
            </w:r>
          </w:p>
        </w:tc>
        <w:tc>
          <w:tcPr>
            <w:tcW w:w="3021" w:type="dxa"/>
          </w:tcPr>
          <w:p w14:paraId="3CACB380"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regulator  </w:t>
            </w:r>
          </w:p>
        </w:tc>
        <w:tc>
          <w:tcPr>
            <w:tcW w:w="3021" w:type="dxa"/>
          </w:tcPr>
          <w:p w14:paraId="486F0FF7"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EGG </w:t>
            </w:r>
          </w:p>
        </w:tc>
      </w:tr>
      <w:tr w:rsidR="006246EC" w:rsidRPr="00622461" w14:paraId="1EC277AF"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73D1E5FF"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SCENTsory™  </w:t>
            </w:r>
          </w:p>
        </w:tc>
        <w:tc>
          <w:tcPr>
            <w:tcW w:w="3021" w:type="dxa"/>
          </w:tcPr>
          <w:p w14:paraId="56716D3C"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scented  </w:t>
            </w:r>
          </w:p>
        </w:tc>
        <w:tc>
          <w:tcPr>
            <w:tcW w:w="3021" w:type="dxa"/>
          </w:tcPr>
          <w:p w14:paraId="58786B8A"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sensory </w:t>
            </w:r>
          </w:p>
        </w:tc>
      </w:tr>
      <w:tr w:rsidR="006246EC" w:rsidRPr="00622461" w14:paraId="6E342A44"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576334B"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shampure™  </w:t>
            </w:r>
          </w:p>
        </w:tc>
        <w:tc>
          <w:tcPr>
            <w:tcW w:w="3021" w:type="dxa"/>
          </w:tcPr>
          <w:p w14:paraId="429A78FF"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shampoo  </w:t>
            </w:r>
          </w:p>
        </w:tc>
        <w:tc>
          <w:tcPr>
            <w:tcW w:w="3021" w:type="dxa"/>
          </w:tcPr>
          <w:p w14:paraId="3B20A3AE"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pure </w:t>
            </w:r>
          </w:p>
        </w:tc>
      </w:tr>
      <w:tr w:rsidR="006246EC" w:rsidRPr="00622461" w14:paraId="67F335D4"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62466DA9"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Snapscara®  </w:t>
            </w:r>
          </w:p>
        </w:tc>
        <w:tc>
          <w:tcPr>
            <w:tcW w:w="3021" w:type="dxa"/>
          </w:tcPr>
          <w:p w14:paraId="42E9C915"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snap  </w:t>
            </w:r>
          </w:p>
        </w:tc>
        <w:tc>
          <w:tcPr>
            <w:tcW w:w="3021" w:type="dxa"/>
          </w:tcPr>
          <w:p w14:paraId="1DD3F88F"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mascara </w:t>
            </w:r>
          </w:p>
        </w:tc>
      </w:tr>
      <w:tr w:rsidR="006246EC" w:rsidRPr="00622461" w14:paraId="37FB89D9"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864E279"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Sugarpova™  </w:t>
            </w:r>
          </w:p>
        </w:tc>
        <w:tc>
          <w:tcPr>
            <w:tcW w:w="3021" w:type="dxa"/>
          </w:tcPr>
          <w:p w14:paraId="515141B4"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sugar  </w:t>
            </w:r>
          </w:p>
        </w:tc>
        <w:tc>
          <w:tcPr>
            <w:tcW w:w="3021" w:type="dxa"/>
          </w:tcPr>
          <w:p w14:paraId="35527912"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Sharapova </w:t>
            </w:r>
          </w:p>
        </w:tc>
      </w:tr>
      <w:tr w:rsidR="006246EC" w:rsidRPr="00622461" w14:paraId="67560695"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47E4094C"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RAWganics  </w:t>
            </w:r>
          </w:p>
        </w:tc>
        <w:tc>
          <w:tcPr>
            <w:tcW w:w="3021" w:type="dxa"/>
          </w:tcPr>
          <w:p w14:paraId="12457CAF"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raw  </w:t>
            </w:r>
          </w:p>
        </w:tc>
        <w:tc>
          <w:tcPr>
            <w:tcW w:w="3021" w:type="dxa"/>
          </w:tcPr>
          <w:p w14:paraId="0ECCF169"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organics </w:t>
            </w:r>
          </w:p>
        </w:tc>
      </w:tr>
      <w:tr w:rsidR="006246EC" w:rsidRPr="00622461" w14:paraId="531B6995"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A47803B"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Thinsulate™  </w:t>
            </w:r>
          </w:p>
        </w:tc>
        <w:tc>
          <w:tcPr>
            <w:tcW w:w="3021" w:type="dxa"/>
          </w:tcPr>
          <w:p w14:paraId="540F4C2C"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thin  </w:t>
            </w:r>
          </w:p>
        </w:tc>
        <w:tc>
          <w:tcPr>
            <w:tcW w:w="3021" w:type="dxa"/>
          </w:tcPr>
          <w:p w14:paraId="69EA0DAC"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insulate </w:t>
            </w:r>
          </w:p>
        </w:tc>
      </w:tr>
      <w:tr w:rsidR="006246EC" w:rsidRPr="00622461" w14:paraId="34CF2F88"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5DAE5AC2"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Baconnaise  </w:t>
            </w:r>
          </w:p>
        </w:tc>
        <w:tc>
          <w:tcPr>
            <w:tcW w:w="3021" w:type="dxa"/>
          </w:tcPr>
          <w:p w14:paraId="04DCB852"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bacon  </w:t>
            </w:r>
          </w:p>
        </w:tc>
        <w:tc>
          <w:tcPr>
            <w:tcW w:w="3021" w:type="dxa"/>
          </w:tcPr>
          <w:p w14:paraId="2297CE39"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mayonnaise </w:t>
            </w:r>
          </w:p>
        </w:tc>
      </w:tr>
      <w:tr w:rsidR="006246EC" w:rsidRPr="00622461" w14:paraId="0735C3C2"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B5F518C"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vEGGie  </w:t>
            </w:r>
          </w:p>
        </w:tc>
        <w:tc>
          <w:tcPr>
            <w:tcW w:w="3021" w:type="dxa"/>
          </w:tcPr>
          <w:p w14:paraId="62C812DE"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veggie  </w:t>
            </w:r>
          </w:p>
        </w:tc>
        <w:tc>
          <w:tcPr>
            <w:tcW w:w="3021" w:type="dxa"/>
          </w:tcPr>
          <w:p w14:paraId="3088B287"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EGG </w:t>
            </w:r>
          </w:p>
        </w:tc>
      </w:tr>
      <w:tr w:rsidR="006246EC" w:rsidRPr="00622461" w14:paraId="4F18C231"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34A38D5E"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Veggitizers™  </w:t>
            </w:r>
          </w:p>
        </w:tc>
        <w:tc>
          <w:tcPr>
            <w:tcW w:w="3021" w:type="dxa"/>
          </w:tcPr>
          <w:p w14:paraId="01732937"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veggie  </w:t>
            </w:r>
          </w:p>
        </w:tc>
        <w:tc>
          <w:tcPr>
            <w:tcW w:w="3021" w:type="dxa"/>
          </w:tcPr>
          <w:p w14:paraId="3A00E332"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appetizers  </w:t>
            </w:r>
          </w:p>
        </w:tc>
      </w:tr>
      <w:tr w:rsidR="006246EC" w:rsidRPr="00622461" w14:paraId="32AAC871"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3DEAC9E"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Vegums  </w:t>
            </w:r>
          </w:p>
        </w:tc>
        <w:tc>
          <w:tcPr>
            <w:tcW w:w="3021" w:type="dxa"/>
          </w:tcPr>
          <w:p w14:paraId="1090E292"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vegan  </w:t>
            </w:r>
          </w:p>
        </w:tc>
        <w:tc>
          <w:tcPr>
            <w:tcW w:w="3021" w:type="dxa"/>
          </w:tcPr>
          <w:p w14:paraId="2150C538"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gums </w:t>
            </w:r>
          </w:p>
        </w:tc>
      </w:tr>
      <w:tr w:rsidR="006246EC" w:rsidRPr="00622461" w14:paraId="47F7A602"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5CD85B62"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Vrimp  </w:t>
            </w:r>
          </w:p>
        </w:tc>
        <w:tc>
          <w:tcPr>
            <w:tcW w:w="3021" w:type="dxa"/>
          </w:tcPr>
          <w:p w14:paraId="7336B19D"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vegan  </w:t>
            </w:r>
          </w:p>
        </w:tc>
        <w:tc>
          <w:tcPr>
            <w:tcW w:w="3021" w:type="dxa"/>
          </w:tcPr>
          <w:p w14:paraId="1448CD46"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shrimp </w:t>
            </w:r>
          </w:p>
        </w:tc>
      </w:tr>
      <w:tr w:rsidR="006246EC" w:rsidRPr="00622461" w14:paraId="1F36B4EC"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2A881AF"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Zebrew  </w:t>
            </w:r>
          </w:p>
        </w:tc>
        <w:tc>
          <w:tcPr>
            <w:tcW w:w="3021" w:type="dxa"/>
          </w:tcPr>
          <w:p w14:paraId="1583B9B8"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zebra  </w:t>
            </w:r>
          </w:p>
        </w:tc>
        <w:tc>
          <w:tcPr>
            <w:tcW w:w="3021" w:type="dxa"/>
          </w:tcPr>
          <w:p w14:paraId="79788296"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brew </w:t>
            </w:r>
          </w:p>
        </w:tc>
      </w:tr>
      <w:tr w:rsidR="006246EC" w:rsidRPr="00622461" w14:paraId="586C9888"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10C7821A"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WiTricity™  </w:t>
            </w:r>
          </w:p>
        </w:tc>
        <w:tc>
          <w:tcPr>
            <w:tcW w:w="3021" w:type="dxa"/>
          </w:tcPr>
          <w:p w14:paraId="50D6D40B"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wireless  </w:t>
            </w:r>
          </w:p>
        </w:tc>
        <w:tc>
          <w:tcPr>
            <w:tcW w:w="3021" w:type="dxa"/>
          </w:tcPr>
          <w:p w14:paraId="5C919777"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electricity </w:t>
            </w:r>
          </w:p>
        </w:tc>
      </w:tr>
      <w:tr w:rsidR="006246EC" w:rsidRPr="00622461" w14:paraId="7700A39B"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9246D40"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Wraptiles  </w:t>
            </w:r>
          </w:p>
        </w:tc>
        <w:tc>
          <w:tcPr>
            <w:tcW w:w="3021" w:type="dxa"/>
          </w:tcPr>
          <w:p w14:paraId="658013E7"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wrap  </w:t>
            </w:r>
          </w:p>
        </w:tc>
        <w:tc>
          <w:tcPr>
            <w:tcW w:w="3021" w:type="dxa"/>
          </w:tcPr>
          <w:p w14:paraId="7D887515"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reptiles </w:t>
            </w:r>
          </w:p>
        </w:tc>
      </w:tr>
      <w:tr w:rsidR="006246EC" w:rsidRPr="00622461" w14:paraId="1961527D"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6E91709C"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YipPEA!™  </w:t>
            </w:r>
          </w:p>
        </w:tc>
        <w:tc>
          <w:tcPr>
            <w:tcW w:w="3021" w:type="dxa"/>
          </w:tcPr>
          <w:p w14:paraId="5C9A01E3"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yippee  </w:t>
            </w:r>
          </w:p>
        </w:tc>
        <w:tc>
          <w:tcPr>
            <w:tcW w:w="3021" w:type="dxa"/>
          </w:tcPr>
          <w:p w14:paraId="1B474CFD"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chickpea</w:t>
            </w:r>
          </w:p>
        </w:tc>
      </w:tr>
      <w:tr w:rsidR="006246EC" w:rsidRPr="00622461" w14:paraId="4924D223"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5A65150"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Nuxellence®  </w:t>
            </w:r>
          </w:p>
        </w:tc>
        <w:tc>
          <w:tcPr>
            <w:tcW w:w="3021" w:type="dxa"/>
          </w:tcPr>
          <w:p w14:paraId="188A43FB"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Nuxe  </w:t>
            </w:r>
          </w:p>
        </w:tc>
        <w:tc>
          <w:tcPr>
            <w:tcW w:w="3021" w:type="dxa"/>
          </w:tcPr>
          <w:p w14:paraId="0B5EA677"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excellence </w:t>
            </w:r>
          </w:p>
        </w:tc>
      </w:tr>
      <w:tr w:rsidR="006246EC" w:rsidRPr="00622461" w14:paraId="3E9719F6"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249E5751"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Nuxuriance®  </w:t>
            </w:r>
          </w:p>
        </w:tc>
        <w:tc>
          <w:tcPr>
            <w:tcW w:w="3021" w:type="dxa"/>
          </w:tcPr>
          <w:p w14:paraId="698886A8"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Nuxe  </w:t>
            </w:r>
          </w:p>
        </w:tc>
        <w:tc>
          <w:tcPr>
            <w:tcW w:w="3021" w:type="dxa"/>
          </w:tcPr>
          <w:p w14:paraId="35A2B8C4"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luxuriance </w:t>
            </w:r>
          </w:p>
        </w:tc>
      </w:tr>
      <w:tr w:rsidR="006246EC" w:rsidRPr="00622461" w14:paraId="4528C297"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5CBB547"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Pup-Peroni®  </w:t>
            </w:r>
          </w:p>
        </w:tc>
        <w:tc>
          <w:tcPr>
            <w:tcW w:w="3021" w:type="dxa"/>
          </w:tcPr>
          <w:p w14:paraId="32F64680"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pup  </w:t>
            </w:r>
          </w:p>
        </w:tc>
        <w:tc>
          <w:tcPr>
            <w:tcW w:w="3021" w:type="dxa"/>
          </w:tcPr>
          <w:p w14:paraId="2CFB70F2"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pepperoni </w:t>
            </w:r>
          </w:p>
        </w:tc>
      </w:tr>
      <w:tr w:rsidR="006246EC" w:rsidRPr="00622461" w14:paraId="566F9648"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47BDEA0E"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lastRenderedPageBreak/>
              <w:t xml:space="preserve">Shakesbeer™  </w:t>
            </w:r>
          </w:p>
        </w:tc>
        <w:tc>
          <w:tcPr>
            <w:tcW w:w="3021" w:type="dxa"/>
          </w:tcPr>
          <w:p w14:paraId="5BC8F4B3"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Shakespeare  </w:t>
            </w:r>
          </w:p>
        </w:tc>
        <w:tc>
          <w:tcPr>
            <w:tcW w:w="3021" w:type="dxa"/>
          </w:tcPr>
          <w:p w14:paraId="47605A28"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beer </w:t>
            </w:r>
          </w:p>
        </w:tc>
      </w:tr>
      <w:tr w:rsidR="006246EC" w:rsidRPr="00622461" w14:paraId="135642EE"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1E53BA0"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Zevia®  </w:t>
            </w:r>
          </w:p>
        </w:tc>
        <w:tc>
          <w:tcPr>
            <w:tcW w:w="3021" w:type="dxa"/>
          </w:tcPr>
          <w:p w14:paraId="222D1915"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zero  </w:t>
            </w:r>
          </w:p>
        </w:tc>
        <w:tc>
          <w:tcPr>
            <w:tcW w:w="3021" w:type="dxa"/>
          </w:tcPr>
          <w:p w14:paraId="3727F7B2"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stevia </w:t>
            </w:r>
          </w:p>
        </w:tc>
      </w:tr>
      <w:tr w:rsidR="006246EC" w:rsidRPr="00622461" w14:paraId="24AAAC07"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6F526113"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ATLeisure®  </w:t>
            </w:r>
          </w:p>
        </w:tc>
        <w:tc>
          <w:tcPr>
            <w:tcW w:w="3021" w:type="dxa"/>
          </w:tcPr>
          <w:p w14:paraId="46631415"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ATL  </w:t>
            </w:r>
          </w:p>
        </w:tc>
        <w:tc>
          <w:tcPr>
            <w:tcW w:w="3021" w:type="dxa"/>
          </w:tcPr>
          <w:p w14:paraId="62063EF8"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leisure </w:t>
            </w:r>
          </w:p>
        </w:tc>
      </w:tr>
      <w:tr w:rsidR="006246EC" w:rsidRPr="00622461" w14:paraId="124CDCB7"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2964CA7"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Beefamato  </w:t>
            </w:r>
          </w:p>
        </w:tc>
        <w:tc>
          <w:tcPr>
            <w:tcW w:w="3021" w:type="dxa"/>
          </w:tcPr>
          <w:p w14:paraId="1B0780C8"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beef  </w:t>
            </w:r>
          </w:p>
        </w:tc>
        <w:tc>
          <w:tcPr>
            <w:tcW w:w="3021" w:type="dxa"/>
          </w:tcPr>
          <w:p w14:paraId="09E43188"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tomato </w:t>
            </w:r>
          </w:p>
        </w:tc>
      </w:tr>
      <w:tr w:rsidR="006246EC" w:rsidRPr="00622461" w14:paraId="13E099BF"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29BC15B3"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Serenitea  </w:t>
            </w:r>
          </w:p>
        </w:tc>
        <w:tc>
          <w:tcPr>
            <w:tcW w:w="3021" w:type="dxa"/>
          </w:tcPr>
          <w:p w14:paraId="2F9936DD"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serenity  </w:t>
            </w:r>
          </w:p>
        </w:tc>
        <w:tc>
          <w:tcPr>
            <w:tcW w:w="3021" w:type="dxa"/>
          </w:tcPr>
          <w:p w14:paraId="23DA9706"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tea </w:t>
            </w:r>
          </w:p>
        </w:tc>
      </w:tr>
      <w:tr w:rsidR="006246EC" w:rsidRPr="00622461" w14:paraId="23839382"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A7702B0"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Activitea  </w:t>
            </w:r>
          </w:p>
        </w:tc>
        <w:tc>
          <w:tcPr>
            <w:tcW w:w="3021" w:type="dxa"/>
          </w:tcPr>
          <w:p w14:paraId="32AEECA9"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activity  </w:t>
            </w:r>
          </w:p>
        </w:tc>
        <w:tc>
          <w:tcPr>
            <w:tcW w:w="3021" w:type="dxa"/>
          </w:tcPr>
          <w:p w14:paraId="7BB9D73F"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tea </w:t>
            </w:r>
          </w:p>
        </w:tc>
      </w:tr>
      <w:tr w:rsidR="006246EC" w:rsidRPr="00622461" w14:paraId="5942D87C"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09BEB361"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Vitalitea  </w:t>
            </w:r>
          </w:p>
        </w:tc>
        <w:tc>
          <w:tcPr>
            <w:tcW w:w="3021" w:type="dxa"/>
          </w:tcPr>
          <w:p w14:paraId="73F438D9"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vitality  </w:t>
            </w:r>
          </w:p>
        </w:tc>
        <w:tc>
          <w:tcPr>
            <w:tcW w:w="3021" w:type="dxa"/>
          </w:tcPr>
          <w:p w14:paraId="7B35C7E7"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tea </w:t>
            </w:r>
          </w:p>
        </w:tc>
      </w:tr>
      <w:tr w:rsidR="006246EC" w:rsidRPr="00622461" w14:paraId="4AF1A64B"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477F8B7"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Infinitea  </w:t>
            </w:r>
          </w:p>
        </w:tc>
        <w:tc>
          <w:tcPr>
            <w:tcW w:w="3021" w:type="dxa"/>
          </w:tcPr>
          <w:p w14:paraId="398D855C"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infinity  </w:t>
            </w:r>
          </w:p>
        </w:tc>
        <w:tc>
          <w:tcPr>
            <w:tcW w:w="3021" w:type="dxa"/>
          </w:tcPr>
          <w:p w14:paraId="0541DE16"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tea </w:t>
            </w:r>
          </w:p>
        </w:tc>
      </w:tr>
      <w:tr w:rsidR="006246EC" w:rsidRPr="00622461" w14:paraId="7D18EEB9"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33855CD8"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Beautea  </w:t>
            </w:r>
          </w:p>
        </w:tc>
        <w:tc>
          <w:tcPr>
            <w:tcW w:w="3021" w:type="dxa"/>
          </w:tcPr>
          <w:p w14:paraId="1E479CE4"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beauty  </w:t>
            </w:r>
          </w:p>
        </w:tc>
        <w:tc>
          <w:tcPr>
            <w:tcW w:w="3021" w:type="dxa"/>
          </w:tcPr>
          <w:p w14:paraId="3C5AA92D"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tea </w:t>
            </w:r>
          </w:p>
        </w:tc>
      </w:tr>
      <w:tr w:rsidR="006246EC" w:rsidRPr="00622461" w14:paraId="7C9D5E8E"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08B2512"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Festivitea  </w:t>
            </w:r>
          </w:p>
        </w:tc>
        <w:tc>
          <w:tcPr>
            <w:tcW w:w="3021" w:type="dxa"/>
          </w:tcPr>
          <w:p w14:paraId="3519F2BD"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festivity  </w:t>
            </w:r>
          </w:p>
        </w:tc>
        <w:tc>
          <w:tcPr>
            <w:tcW w:w="3021" w:type="dxa"/>
          </w:tcPr>
          <w:p w14:paraId="3F821646"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tea </w:t>
            </w:r>
          </w:p>
        </w:tc>
      </w:tr>
      <w:tr w:rsidR="006246EC" w:rsidRPr="00622461" w14:paraId="7FAAD490"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3C4179B4"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Spiritualitea  </w:t>
            </w:r>
          </w:p>
        </w:tc>
        <w:tc>
          <w:tcPr>
            <w:tcW w:w="3021" w:type="dxa"/>
          </w:tcPr>
          <w:p w14:paraId="36E6BBA4"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spirituality  </w:t>
            </w:r>
          </w:p>
        </w:tc>
        <w:tc>
          <w:tcPr>
            <w:tcW w:w="3021" w:type="dxa"/>
          </w:tcPr>
          <w:p w14:paraId="4CB966D5"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tea </w:t>
            </w:r>
          </w:p>
        </w:tc>
      </w:tr>
      <w:tr w:rsidR="006246EC" w:rsidRPr="00622461" w14:paraId="50156C0F"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7A99AB0"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rawsage  </w:t>
            </w:r>
          </w:p>
        </w:tc>
        <w:tc>
          <w:tcPr>
            <w:tcW w:w="3021" w:type="dxa"/>
          </w:tcPr>
          <w:p w14:paraId="20A02DE0"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raw  </w:t>
            </w:r>
          </w:p>
        </w:tc>
        <w:tc>
          <w:tcPr>
            <w:tcW w:w="3021" w:type="dxa"/>
          </w:tcPr>
          <w:p w14:paraId="3C0CBF58"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sausage </w:t>
            </w:r>
          </w:p>
        </w:tc>
      </w:tr>
      <w:tr w:rsidR="006246EC" w:rsidRPr="00622461" w14:paraId="47B10327"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60DF542A"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petsentials  </w:t>
            </w:r>
          </w:p>
        </w:tc>
        <w:tc>
          <w:tcPr>
            <w:tcW w:w="3021" w:type="dxa"/>
          </w:tcPr>
          <w:p w14:paraId="72ACAB7E"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pet  </w:t>
            </w:r>
          </w:p>
        </w:tc>
        <w:tc>
          <w:tcPr>
            <w:tcW w:w="3021" w:type="dxa"/>
          </w:tcPr>
          <w:p w14:paraId="653BF19D"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essentials  </w:t>
            </w:r>
          </w:p>
        </w:tc>
      </w:tr>
      <w:tr w:rsidR="006246EC" w:rsidRPr="00622461" w14:paraId="5DED6F50"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CD2D751"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petoneer  </w:t>
            </w:r>
          </w:p>
        </w:tc>
        <w:tc>
          <w:tcPr>
            <w:tcW w:w="3021" w:type="dxa"/>
          </w:tcPr>
          <w:p w14:paraId="6F9B2AB2"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pet  </w:t>
            </w:r>
          </w:p>
        </w:tc>
        <w:tc>
          <w:tcPr>
            <w:tcW w:w="3021" w:type="dxa"/>
          </w:tcPr>
          <w:p w14:paraId="2EC1DAA3"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pioneer </w:t>
            </w:r>
          </w:p>
        </w:tc>
      </w:tr>
      <w:tr w:rsidR="006246EC" w:rsidRPr="00622461" w14:paraId="75FE471A"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78D43091"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go-gurt  </w:t>
            </w:r>
          </w:p>
        </w:tc>
        <w:tc>
          <w:tcPr>
            <w:tcW w:w="3021" w:type="dxa"/>
          </w:tcPr>
          <w:p w14:paraId="7F582914"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go  </w:t>
            </w:r>
          </w:p>
        </w:tc>
        <w:tc>
          <w:tcPr>
            <w:tcW w:w="3021" w:type="dxa"/>
          </w:tcPr>
          <w:p w14:paraId="742CCE96"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yogurt  </w:t>
            </w:r>
          </w:p>
        </w:tc>
      </w:tr>
      <w:tr w:rsidR="006246EC" w:rsidRPr="00622461" w14:paraId="07D2D8E2"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6FA9EF7"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SkinCeuticals  </w:t>
            </w:r>
          </w:p>
        </w:tc>
        <w:tc>
          <w:tcPr>
            <w:tcW w:w="3021" w:type="dxa"/>
          </w:tcPr>
          <w:p w14:paraId="47B14092"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skin  </w:t>
            </w:r>
          </w:p>
        </w:tc>
        <w:tc>
          <w:tcPr>
            <w:tcW w:w="3021" w:type="dxa"/>
          </w:tcPr>
          <w:p w14:paraId="76070EE2"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pharmaceuticals </w:t>
            </w:r>
          </w:p>
        </w:tc>
      </w:tr>
      <w:tr w:rsidR="006246EC" w:rsidRPr="00622461" w14:paraId="6DF18B86"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3ED7156B"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naturaw®  </w:t>
            </w:r>
          </w:p>
        </w:tc>
        <w:tc>
          <w:tcPr>
            <w:tcW w:w="3021" w:type="dxa"/>
          </w:tcPr>
          <w:p w14:paraId="5C5D7001"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natural  </w:t>
            </w:r>
          </w:p>
        </w:tc>
        <w:tc>
          <w:tcPr>
            <w:tcW w:w="3021" w:type="dxa"/>
          </w:tcPr>
          <w:p w14:paraId="079EB0CE"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raw </w:t>
            </w:r>
          </w:p>
        </w:tc>
      </w:tr>
    </w:tbl>
    <w:p w14:paraId="283B2EC1" w14:textId="4BFFE250" w:rsidR="006246EC" w:rsidRDefault="006246EC" w:rsidP="006246EC">
      <w:pPr>
        <w:spacing w:after="0" w:line="240" w:lineRule="auto"/>
        <w:ind w:left="709" w:hanging="709"/>
        <w:jc w:val="both"/>
        <w:rPr>
          <w:rFonts w:ascii="Times New Roman" w:hAnsi="Times New Roman" w:cs="Times New Roman"/>
          <w:noProof/>
          <w:lang w:val="en-US"/>
        </w:rPr>
      </w:pPr>
    </w:p>
    <w:p w14:paraId="5B54F7C3" w14:textId="77777777" w:rsidR="006246EC" w:rsidRPr="00622461" w:rsidRDefault="006246EC" w:rsidP="006246EC">
      <w:pPr>
        <w:jc w:val="center"/>
        <w:rPr>
          <w:rFonts w:ascii="Times New Roman" w:hAnsi="Times New Roman" w:cs="Times New Roman"/>
          <w:b/>
          <w:bCs/>
          <w:lang w:val="en-US"/>
        </w:rPr>
      </w:pPr>
      <w:r w:rsidRPr="00622461">
        <w:rPr>
          <w:rFonts w:ascii="Times New Roman" w:hAnsi="Times New Roman" w:cs="Times New Roman"/>
          <w:b/>
          <w:bCs/>
          <w:lang w:val="en-US"/>
        </w:rPr>
        <w:t xml:space="preserve">Newspaper blends </w:t>
      </w:r>
    </w:p>
    <w:tbl>
      <w:tblPr>
        <w:tblStyle w:val="Obyajntabuka2"/>
        <w:tblW w:w="0" w:type="auto"/>
        <w:tblLook w:val="04A0" w:firstRow="1" w:lastRow="0" w:firstColumn="1" w:lastColumn="0" w:noHBand="0" w:noVBand="1"/>
      </w:tblPr>
      <w:tblGrid>
        <w:gridCol w:w="3011"/>
        <w:gridCol w:w="3007"/>
        <w:gridCol w:w="3008"/>
      </w:tblGrid>
      <w:tr w:rsidR="006246EC" w:rsidRPr="00622461" w14:paraId="62E5489B" w14:textId="77777777" w:rsidTr="009816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258A1A0" w14:textId="77777777" w:rsidR="006246EC" w:rsidRPr="00622461" w:rsidRDefault="006246EC" w:rsidP="00981635">
            <w:pPr>
              <w:rPr>
                <w:rFonts w:ascii="Times New Roman" w:hAnsi="Times New Roman" w:cs="Times New Roman"/>
                <w:lang w:val="en-US"/>
              </w:rPr>
            </w:pPr>
            <w:r w:rsidRPr="00622461">
              <w:rPr>
                <w:rFonts w:ascii="Times New Roman" w:hAnsi="Times New Roman" w:cs="Times New Roman"/>
                <w:lang w:val="en-US"/>
              </w:rPr>
              <w:t>Blend</w:t>
            </w:r>
          </w:p>
        </w:tc>
        <w:tc>
          <w:tcPr>
            <w:tcW w:w="3021" w:type="dxa"/>
          </w:tcPr>
          <w:p w14:paraId="4D3D662B" w14:textId="77777777" w:rsidR="006246EC" w:rsidRPr="00622461" w:rsidRDefault="006246EC" w:rsidP="0098163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lang w:val="en-US"/>
              </w:rPr>
              <w:t>SW1</w:t>
            </w:r>
          </w:p>
        </w:tc>
        <w:tc>
          <w:tcPr>
            <w:tcW w:w="3021" w:type="dxa"/>
          </w:tcPr>
          <w:p w14:paraId="478560F4" w14:textId="77777777" w:rsidR="006246EC" w:rsidRPr="00622461" w:rsidRDefault="006246EC" w:rsidP="0098163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lang w:val="en-US"/>
              </w:rPr>
              <w:t>SW2</w:t>
            </w:r>
          </w:p>
        </w:tc>
      </w:tr>
      <w:tr w:rsidR="006246EC" w:rsidRPr="00622461" w14:paraId="0DA891F8"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11F4597"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alco-haul  </w:t>
            </w:r>
          </w:p>
        </w:tc>
        <w:tc>
          <w:tcPr>
            <w:tcW w:w="3021" w:type="dxa"/>
          </w:tcPr>
          <w:p w14:paraId="77BD7F2E"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alcohol </w:t>
            </w:r>
          </w:p>
        </w:tc>
        <w:tc>
          <w:tcPr>
            <w:tcW w:w="3021" w:type="dxa"/>
          </w:tcPr>
          <w:p w14:paraId="3BC4F2EF"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haul  </w:t>
            </w:r>
          </w:p>
        </w:tc>
      </w:tr>
      <w:tr w:rsidR="006246EC" w:rsidRPr="00622461" w14:paraId="0667CA35"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16F49417"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a-mail-zing  </w:t>
            </w:r>
          </w:p>
        </w:tc>
        <w:tc>
          <w:tcPr>
            <w:tcW w:w="3021" w:type="dxa"/>
          </w:tcPr>
          <w:p w14:paraId="3FE1E449"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amazing </w:t>
            </w:r>
          </w:p>
        </w:tc>
        <w:tc>
          <w:tcPr>
            <w:tcW w:w="3021" w:type="dxa"/>
          </w:tcPr>
          <w:p w14:paraId="57FFAB9F"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mail  </w:t>
            </w:r>
          </w:p>
        </w:tc>
      </w:tr>
      <w:tr w:rsidR="006246EC" w:rsidRPr="00622461" w14:paraId="1A89629E"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6C505C1"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amoonzing  </w:t>
            </w:r>
          </w:p>
        </w:tc>
        <w:tc>
          <w:tcPr>
            <w:tcW w:w="3021" w:type="dxa"/>
          </w:tcPr>
          <w:p w14:paraId="5F7AA749"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amazing  </w:t>
            </w:r>
          </w:p>
        </w:tc>
        <w:tc>
          <w:tcPr>
            <w:tcW w:w="3021" w:type="dxa"/>
          </w:tcPr>
          <w:p w14:paraId="7F70841E"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moon </w:t>
            </w:r>
          </w:p>
        </w:tc>
      </w:tr>
      <w:tr w:rsidR="006246EC" w:rsidRPr="00622461" w14:paraId="492DF7F3"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23991AA5"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app-dicted  </w:t>
            </w:r>
          </w:p>
        </w:tc>
        <w:tc>
          <w:tcPr>
            <w:tcW w:w="3021" w:type="dxa"/>
          </w:tcPr>
          <w:p w14:paraId="439FFE36"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app </w:t>
            </w:r>
          </w:p>
        </w:tc>
        <w:tc>
          <w:tcPr>
            <w:tcW w:w="3021" w:type="dxa"/>
          </w:tcPr>
          <w:p w14:paraId="6BE84863"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addicted </w:t>
            </w:r>
          </w:p>
        </w:tc>
      </w:tr>
      <w:tr w:rsidR="006246EC" w:rsidRPr="00622461" w14:paraId="1CDE4941"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38DF408"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app-solutely  </w:t>
            </w:r>
          </w:p>
        </w:tc>
        <w:tc>
          <w:tcPr>
            <w:tcW w:w="3021" w:type="dxa"/>
          </w:tcPr>
          <w:p w14:paraId="77D786B5"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app </w:t>
            </w:r>
          </w:p>
        </w:tc>
        <w:tc>
          <w:tcPr>
            <w:tcW w:w="3021" w:type="dxa"/>
          </w:tcPr>
          <w:p w14:paraId="2257C99D"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absolutely </w:t>
            </w:r>
          </w:p>
        </w:tc>
      </w:tr>
      <w:tr w:rsidR="006246EC" w:rsidRPr="00622461" w14:paraId="74E13B9D"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16AD0574"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ashtronaut  </w:t>
            </w:r>
          </w:p>
        </w:tc>
        <w:tc>
          <w:tcPr>
            <w:tcW w:w="3021" w:type="dxa"/>
          </w:tcPr>
          <w:p w14:paraId="06B6E785"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ashes  </w:t>
            </w:r>
          </w:p>
        </w:tc>
        <w:tc>
          <w:tcPr>
            <w:tcW w:w="3021" w:type="dxa"/>
          </w:tcPr>
          <w:p w14:paraId="31DC8B85"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astronaut </w:t>
            </w:r>
          </w:p>
        </w:tc>
      </w:tr>
      <w:tr w:rsidR="006246EC" w:rsidRPr="00622461" w14:paraId="6C21CF79"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FB8EF1E"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berlu-scolded  </w:t>
            </w:r>
          </w:p>
        </w:tc>
        <w:tc>
          <w:tcPr>
            <w:tcW w:w="3021" w:type="dxa"/>
          </w:tcPr>
          <w:p w14:paraId="74BA401D"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Berlusconi </w:t>
            </w:r>
          </w:p>
        </w:tc>
        <w:tc>
          <w:tcPr>
            <w:tcW w:w="3021" w:type="dxa"/>
          </w:tcPr>
          <w:p w14:paraId="283AA03B"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scolded </w:t>
            </w:r>
          </w:p>
        </w:tc>
      </w:tr>
      <w:tr w:rsidR="006246EC" w:rsidRPr="00622461" w14:paraId="1C5BF5C6"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68213F34"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Bluedini  </w:t>
            </w:r>
          </w:p>
        </w:tc>
        <w:tc>
          <w:tcPr>
            <w:tcW w:w="3021" w:type="dxa"/>
          </w:tcPr>
          <w:p w14:paraId="5E829D9B"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blue </w:t>
            </w:r>
          </w:p>
        </w:tc>
        <w:tc>
          <w:tcPr>
            <w:tcW w:w="3021" w:type="dxa"/>
          </w:tcPr>
          <w:p w14:paraId="53E53CD7"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Houdini </w:t>
            </w:r>
          </w:p>
        </w:tc>
      </w:tr>
      <w:tr w:rsidR="006246EC" w:rsidRPr="00622461" w14:paraId="60AC669B"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EF07577"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limb-credible  </w:t>
            </w:r>
          </w:p>
        </w:tc>
        <w:tc>
          <w:tcPr>
            <w:tcW w:w="3021" w:type="dxa"/>
          </w:tcPr>
          <w:p w14:paraId="39D7031D"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limb </w:t>
            </w:r>
          </w:p>
        </w:tc>
        <w:tc>
          <w:tcPr>
            <w:tcW w:w="3021" w:type="dxa"/>
          </w:tcPr>
          <w:p w14:paraId="089F41CF"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incredible </w:t>
            </w:r>
          </w:p>
        </w:tc>
      </w:tr>
      <w:tr w:rsidR="006246EC" w:rsidRPr="00622461" w14:paraId="019CFD55"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50E9424B"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breastseller  </w:t>
            </w:r>
          </w:p>
        </w:tc>
        <w:tc>
          <w:tcPr>
            <w:tcW w:w="3021" w:type="dxa"/>
          </w:tcPr>
          <w:p w14:paraId="1FA105FF"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breast </w:t>
            </w:r>
          </w:p>
        </w:tc>
        <w:tc>
          <w:tcPr>
            <w:tcW w:w="3021" w:type="dxa"/>
          </w:tcPr>
          <w:p w14:paraId="7F6FDDCD"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bestseller </w:t>
            </w:r>
          </w:p>
        </w:tc>
      </w:tr>
      <w:tr w:rsidR="006246EC" w:rsidRPr="00622461" w14:paraId="65E578D2"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EAF6318"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brew-tal  </w:t>
            </w:r>
          </w:p>
        </w:tc>
        <w:tc>
          <w:tcPr>
            <w:tcW w:w="3021" w:type="dxa"/>
          </w:tcPr>
          <w:p w14:paraId="297978EC"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brew </w:t>
            </w:r>
          </w:p>
        </w:tc>
        <w:tc>
          <w:tcPr>
            <w:tcW w:w="3021" w:type="dxa"/>
          </w:tcPr>
          <w:p w14:paraId="3420B5A6"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brutal </w:t>
            </w:r>
          </w:p>
        </w:tc>
      </w:tr>
      <w:tr w:rsidR="006246EC" w:rsidRPr="00622461" w14:paraId="46DFA678"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2F58F020"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Brextinct  </w:t>
            </w:r>
          </w:p>
        </w:tc>
        <w:tc>
          <w:tcPr>
            <w:tcW w:w="3021" w:type="dxa"/>
          </w:tcPr>
          <w:p w14:paraId="0200BB51"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Brexit </w:t>
            </w:r>
          </w:p>
        </w:tc>
        <w:tc>
          <w:tcPr>
            <w:tcW w:w="3021" w:type="dxa"/>
          </w:tcPr>
          <w:p w14:paraId="711ED509"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extinct </w:t>
            </w:r>
          </w:p>
        </w:tc>
      </w:tr>
      <w:tr w:rsidR="006246EC" w:rsidRPr="00622461" w14:paraId="72B21969"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D021F3D"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Brextramarital  </w:t>
            </w:r>
          </w:p>
        </w:tc>
        <w:tc>
          <w:tcPr>
            <w:tcW w:w="3021" w:type="dxa"/>
          </w:tcPr>
          <w:p w14:paraId="2575323E"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Brexit </w:t>
            </w:r>
          </w:p>
        </w:tc>
        <w:tc>
          <w:tcPr>
            <w:tcW w:w="3021" w:type="dxa"/>
          </w:tcPr>
          <w:p w14:paraId="1C152827"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extramarital </w:t>
            </w:r>
          </w:p>
        </w:tc>
      </w:tr>
      <w:tr w:rsidR="006246EC" w:rsidRPr="00622461" w14:paraId="1564ECB6"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3585C8A8"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matri-money  </w:t>
            </w:r>
          </w:p>
        </w:tc>
        <w:tc>
          <w:tcPr>
            <w:tcW w:w="3021" w:type="dxa"/>
          </w:tcPr>
          <w:p w14:paraId="686FA414"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matrimony </w:t>
            </w:r>
          </w:p>
        </w:tc>
        <w:tc>
          <w:tcPr>
            <w:tcW w:w="3021" w:type="dxa"/>
          </w:tcPr>
          <w:p w14:paraId="1DF6854F"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money </w:t>
            </w:r>
          </w:p>
        </w:tc>
      </w:tr>
      <w:tr w:rsidR="006246EC" w:rsidRPr="00622461" w14:paraId="6EFF35C7"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BD9C0C2"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broc-odiles  </w:t>
            </w:r>
          </w:p>
        </w:tc>
        <w:tc>
          <w:tcPr>
            <w:tcW w:w="3021" w:type="dxa"/>
          </w:tcPr>
          <w:p w14:paraId="4BC4A69F"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broccoli </w:t>
            </w:r>
          </w:p>
        </w:tc>
        <w:tc>
          <w:tcPr>
            <w:tcW w:w="3021" w:type="dxa"/>
          </w:tcPr>
          <w:p w14:paraId="5238FAED"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crocodiles </w:t>
            </w:r>
          </w:p>
        </w:tc>
      </w:tr>
      <w:tr w:rsidR="006246EC" w:rsidRPr="00622461" w14:paraId="65F5A091"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4FBF11C5"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bradigan  </w:t>
            </w:r>
          </w:p>
        </w:tc>
        <w:tc>
          <w:tcPr>
            <w:tcW w:w="3021" w:type="dxa"/>
          </w:tcPr>
          <w:p w14:paraId="7019A3C8"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bra </w:t>
            </w:r>
          </w:p>
        </w:tc>
        <w:tc>
          <w:tcPr>
            <w:tcW w:w="3021" w:type="dxa"/>
          </w:tcPr>
          <w:p w14:paraId="22AD1B1B"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cardigan </w:t>
            </w:r>
          </w:p>
        </w:tc>
      </w:tr>
      <w:tr w:rsidR="006246EC" w:rsidRPr="00622461" w14:paraId="40FA1D55"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B1DB8A3"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brrrilliant  </w:t>
            </w:r>
          </w:p>
        </w:tc>
        <w:tc>
          <w:tcPr>
            <w:tcW w:w="3021" w:type="dxa"/>
          </w:tcPr>
          <w:p w14:paraId="5E411683"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brrr </w:t>
            </w:r>
          </w:p>
        </w:tc>
        <w:tc>
          <w:tcPr>
            <w:tcW w:w="3021" w:type="dxa"/>
          </w:tcPr>
          <w:p w14:paraId="02097C81"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brilliant </w:t>
            </w:r>
          </w:p>
        </w:tc>
      </w:tr>
      <w:tr w:rsidR="006246EC" w:rsidRPr="00622461" w14:paraId="02E3DB71"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56440FC2"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bra-zarre  </w:t>
            </w:r>
          </w:p>
        </w:tc>
        <w:tc>
          <w:tcPr>
            <w:tcW w:w="3021" w:type="dxa"/>
          </w:tcPr>
          <w:p w14:paraId="0C1D7A12"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bra </w:t>
            </w:r>
          </w:p>
        </w:tc>
        <w:tc>
          <w:tcPr>
            <w:tcW w:w="3021" w:type="dxa"/>
          </w:tcPr>
          <w:p w14:paraId="61E0A9ED"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bizarre</w:t>
            </w:r>
          </w:p>
        </w:tc>
      </w:tr>
      <w:tr w:rsidR="006246EC" w:rsidRPr="00622461" w14:paraId="709D7676"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A663891"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cattellite  </w:t>
            </w:r>
          </w:p>
        </w:tc>
        <w:tc>
          <w:tcPr>
            <w:tcW w:w="3021" w:type="dxa"/>
          </w:tcPr>
          <w:p w14:paraId="3E950D90"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cat </w:t>
            </w:r>
          </w:p>
        </w:tc>
        <w:tc>
          <w:tcPr>
            <w:tcW w:w="3021" w:type="dxa"/>
          </w:tcPr>
          <w:p w14:paraId="773613AB"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satellite </w:t>
            </w:r>
          </w:p>
        </w:tc>
      </w:tr>
      <w:tr w:rsidR="006246EC" w:rsidRPr="00622461" w14:paraId="6FC3EEBB"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63D68A12"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chimpstagram  </w:t>
            </w:r>
          </w:p>
        </w:tc>
        <w:tc>
          <w:tcPr>
            <w:tcW w:w="3021" w:type="dxa"/>
          </w:tcPr>
          <w:p w14:paraId="387BC276"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chimp </w:t>
            </w:r>
          </w:p>
        </w:tc>
        <w:tc>
          <w:tcPr>
            <w:tcW w:w="3021" w:type="dxa"/>
          </w:tcPr>
          <w:p w14:paraId="7EDFEE3F"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Instagram </w:t>
            </w:r>
          </w:p>
        </w:tc>
      </w:tr>
      <w:tr w:rsidR="006246EC" w:rsidRPr="00622461" w14:paraId="5D46C334"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AAA61E9"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remarkleable  </w:t>
            </w:r>
          </w:p>
        </w:tc>
        <w:tc>
          <w:tcPr>
            <w:tcW w:w="3021" w:type="dxa"/>
          </w:tcPr>
          <w:p w14:paraId="057B09BB"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remarkable </w:t>
            </w:r>
          </w:p>
        </w:tc>
        <w:tc>
          <w:tcPr>
            <w:tcW w:w="3021" w:type="dxa"/>
          </w:tcPr>
          <w:p w14:paraId="5C30F57E"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markle </w:t>
            </w:r>
          </w:p>
        </w:tc>
      </w:tr>
      <w:tr w:rsidR="006246EC" w:rsidRPr="00622461" w14:paraId="1E645E4B"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7EBB9953"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conf-eu-sion  </w:t>
            </w:r>
          </w:p>
        </w:tc>
        <w:tc>
          <w:tcPr>
            <w:tcW w:w="3021" w:type="dxa"/>
          </w:tcPr>
          <w:p w14:paraId="7DF5F385"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confusion </w:t>
            </w:r>
          </w:p>
        </w:tc>
        <w:tc>
          <w:tcPr>
            <w:tcW w:w="3021" w:type="dxa"/>
          </w:tcPr>
          <w:p w14:paraId="5F8C2495"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EU </w:t>
            </w:r>
          </w:p>
        </w:tc>
      </w:tr>
      <w:tr w:rsidR="006246EC" w:rsidRPr="00622461" w14:paraId="0B36F3A7"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B8227E2"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Cor-bin  </w:t>
            </w:r>
          </w:p>
        </w:tc>
        <w:tc>
          <w:tcPr>
            <w:tcW w:w="3021" w:type="dxa"/>
          </w:tcPr>
          <w:p w14:paraId="1B40CB44"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Corbyn </w:t>
            </w:r>
          </w:p>
        </w:tc>
        <w:tc>
          <w:tcPr>
            <w:tcW w:w="3021" w:type="dxa"/>
          </w:tcPr>
          <w:p w14:paraId="1FC2B218"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bin  </w:t>
            </w:r>
          </w:p>
        </w:tc>
      </w:tr>
      <w:tr w:rsidR="006246EC" w:rsidRPr="00622461" w14:paraId="1324D0FA"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562DF23B"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Coronamencement  </w:t>
            </w:r>
          </w:p>
        </w:tc>
        <w:tc>
          <w:tcPr>
            <w:tcW w:w="3021" w:type="dxa"/>
          </w:tcPr>
          <w:p w14:paraId="3BB2B3DA"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corona </w:t>
            </w:r>
          </w:p>
        </w:tc>
        <w:tc>
          <w:tcPr>
            <w:tcW w:w="3021" w:type="dxa"/>
          </w:tcPr>
          <w:p w14:paraId="51AA73AF"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commencement </w:t>
            </w:r>
          </w:p>
        </w:tc>
      </w:tr>
      <w:tr w:rsidR="006246EC" w:rsidRPr="00622461" w14:paraId="446144BE"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671B67B"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Coronaspiracy  </w:t>
            </w:r>
          </w:p>
        </w:tc>
        <w:tc>
          <w:tcPr>
            <w:tcW w:w="3021" w:type="dxa"/>
          </w:tcPr>
          <w:p w14:paraId="53722DE0"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corona </w:t>
            </w:r>
          </w:p>
        </w:tc>
        <w:tc>
          <w:tcPr>
            <w:tcW w:w="3021" w:type="dxa"/>
          </w:tcPr>
          <w:p w14:paraId="5E56D61F"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conspiracy </w:t>
            </w:r>
          </w:p>
        </w:tc>
      </w:tr>
      <w:tr w:rsidR="006246EC" w:rsidRPr="00622461" w14:paraId="57A27690"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629712ED"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lastRenderedPageBreak/>
              <w:t xml:space="preserve">Coronopticon  </w:t>
            </w:r>
          </w:p>
        </w:tc>
        <w:tc>
          <w:tcPr>
            <w:tcW w:w="3021" w:type="dxa"/>
          </w:tcPr>
          <w:p w14:paraId="58BDE922"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corona </w:t>
            </w:r>
          </w:p>
        </w:tc>
        <w:tc>
          <w:tcPr>
            <w:tcW w:w="3021" w:type="dxa"/>
          </w:tcPr>
          <w:p w14:paraId="08A5B1CB"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panopticon </w:t>
            </w:r>
          </w:p>
        </w:tc>
      </w:tr>
      <w:tr w:rsidR="006246EC" w:rsidRPr="00622461" w14:paraId="13CDB128"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EAB4689"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cringe-stagram  </w:t>
            </w:r>
          </w:p>
        </w:tc>
        <w:tc>
          <w:tcPr>
            <w:tcW w:w="3021" w:type="dxa"/>
          </w:tcPr>
          <w:p w14:paraId="5BBDAF8A"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cringe </w:t>
            </w:r>
          </w:p>
        </w:tc>
        <w:tc>
          <w:tcPr>
            <w:tcW w:w="3021" w:type="dxa"/>
          </w:tcPr>
          <w:p w14:paraId="17041CB3"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Instagram </w:t>
            </w:r>
          </w:p>
        </w:tc>
      </w:tr>
      <w:tr w:rsidR="006246EC" w:rsidRPr="00622461" w14:paraId="3F65CC5F"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551212DD"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diet-bolical  </w:t>
            </w:r>
          </w:p>
        </w:tc>
        <w:tc>
          <w:tcPr>
            <w:tcW w:w="3021" w:type="dxa"/>
          </w:tcPr>
          <w:p w14:paraId="316A7F21"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diet </w:t>
            </w:r>
          </w:p>
        </w:tc>
        <w:tc>
          <w:tcPr>
            <w:tcW w:w="3021" w:type="dxa"/>
          </w:tcPr>
          <w:p w14:paraId="5D9BDC78"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diabolical </w:t>
            </w:r>
          </w:p>
        </w:tc>
      </w:tr>
      <w:tr w:rsidR="006246EC" w:rsidRPr="00622461" w14:paraId="6855B731"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F5E3E1D"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dis-ice-ster  </w:t>
            </w:r>
          </w:p>
        </w:tc>
        <w:tc>
          <w:tcPr>
            <w:tcW w:w="3021" w:type="dxa"/>
          </w:tcPr>
          <w:p w14:paraId="1D81C411"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disaster </w:t>
            </w:r>
          </w:p>
        </w:tc>
        <w:tc>
          <w:tcPr>
            <w:tcW w:w="3021" w:type="dxa"/>
          </w:tcPr>
          <w:p w14:paraId="164B7860"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ice </w:t>
            </w:r>
          </w:p>
        </w:tc>
      </w:tr>
      <w:tr w:rsidR="006246EC" w:rsidRPr="00622461" w14:paraId="3DD121B7"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3B61B51B"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fresh-tive  </w:t>
            </w:r>
          </w:p>
        </w:tc>
        <w:tc>
          <w:tcPr>
            <w:tcW w:w="3021" w:type="dxa"/>
          </w:tcPr>
          <w:p w14:paraId="2E6DB2A3"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fresh </w:t>
            </w:r>
          </w:p>
        </w:tc>
        <w:tc>
          <w:tcPr>
            <w:tcW w:w="3021" w:type="dxa"/>
          </w:tcPr>
          <w:p w14:paraId="416AEB49"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festive </w:t>
            </w:r>
          </w:p>
        </w:tc>
      </w:tr>
      <w:tr w:rsidR="006246EC" w:rsidRPr="00622461" w14:paraId="1525472D"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B074D4A"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dye-saster  </w:t>
            </w:r>
          </w:p>
        </w:tc>
        <w:tc>
          <w:tcPr>
            <w:tcW w:w="3021" w:type="dxa"/>
          </w:tcPr>
          <w:p w14:paraId="022CC144"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dye </w:t>
            </w:r>
          </w:p>
        </w:tc>
        <w:tc>
          <w:tcPr>
            <w:tcW w:w="3021" w:type="dxa"/>
          </w:tcPr>
          <w:p w14:paraId="09FEF5B8"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disaster </w:t>
            </w:r>
          </w:p>
        </w:tc>
      </w:tr>
      <w:tr w:rsidR="006246EC" w:rsidRPr="00622461" w14:paraId="4B58B94D"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52283DB6"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emoji-onal  </w:t>
            </w:r>
          </w:p>
        </w:tc>
        <w:tc>
          <w:tcPr>
            <w:tcW w:w="3021" w:type="dxa"/>
          </w:tcPr>
          <w:p w14:paraId="6CD45ECC"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emoji </w:t>
            </w:r>
          </w:p>
        </w:tc>
        <w:tc>
          <w:tcPr>
            <w:tcW w:w="3021" w:type="dxa"/>
          </w:tcPr>
          <w:p w14:paraId="2A459B04"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emotional  </w:t>
            </w:r>
          </w:p>
        </w:tc>
      </w:tr>
      <w:tr w:rsidR="006246EC" w:rsidRPr="00622461" w14:paraId="357226A6"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5C99870"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eye-dea  </w:t>
            </w:r>
          </w:p>
        </w:tc>
        <w:tc>
          <w:tcPr>
            <w:tcW w:w="3021" w:type="dxa"/>
          </w:tcPr>
          <w:p w14:paraId="41E9D5E2"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eye </w:t>
            </w:r>
          </w:p>
        </w:tc>
        <w:tc>
          <w:tcPr>
            <w:tcW w:w="3021" w:type="dxa"/>
          </w:tcPr>
          <w:p w14:paraId="42BF06BC"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idea </w:t>
            </w:r>
          </w:p>
        </w:tc>
      </w:tr>
      <w:tr w:rsidR="006246EC" w:rsidRPr="00622461" w14:paraId="6A5665B9"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77418BAA"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felfie  </w:t>
            </w:r>
          </w:p>
        </w:tc>
        <w:tc>
          <w:tcPr>
            <w:tcW w:w="3021" w:type="dxa"/>
          </w:tcPr>
          <w:p w14:paraId="2897DF09"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farm </w:t>
            </w:r>
          </w:p>
        </w:tc>
        <w:tc>
          <w:tcPr>
            <w:tcW w:w="3021" w:type="dxa"/>
          </w:tcPr>
          <w:p w14:paraId="655433DC"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selfie </w:t>
            </w:r>
          </w:p>
        </w:tc>
      </w:tr>
      <w:tr w:rsidR="006246EC" w:rsidRPr="00622461" w14:paraId="6B1AC5BB"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F894C24"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finstagram  </w:t>
            </w:r>
          </w:p>
        </w:tc>
        <w:tc>
          <w:tcPr>
            <w:tcW w:w="3021" w:type="dxa"/>
          </w:tcPr>
          <w:p w14:paraId="213AC411"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fin </w:t>
            </w:r>
          </w:p>
        </w:tc>
        <w:tc>
          <w:tcPr>
            <w:tcW w:w="3021" w:type="dxa"/>
          </w:tcPr>
          <w:p w14:paraId="6680827C"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Instagram </w:t>
            </w:r>
          </w:p>
        </w:tc>
      </w:tr>
      <w:tr w:rsidR="006246EC" w:rsidRPr="00622461" w14:paraId="0718B3DA"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7D208C58"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flapple  </w:t>
            </w:r>
          </w:p>
        </w:tc>
        <w:tc>
          <w:tcPr>
            <w:tcW w:w="3021" w:type="dxa"/>
          </w:tcPr>
          <w:p w14:paraId="64B4FE15"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flexible </w:t>
            </w:r>
          </w:p>
        </w:tc>
        <w:tc>
          <w:tcPr>
            <w:tcW w:w="3021" w:type="dxa"/>
          </w:tcPr>
          <w:p w14:paraId="0E845E0C"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Apple </w:t>
            </w:r>
          </w:p>
        </w:tc>
      </w:tr>
      <w:tr w:rsidR="006246EC" w:rsidRPr="00622461" w14:paraId="636A1E69"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9B85C3B"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apoca-lips  </w:t>
            </w:r>
          </w:p>
        </w:tc>
        <w:tc>
          <w:tcPr>
            <w:tcW w:w="3021" w:type="dxa"/>
          </w:tcPr>
          <w:p w14:paraId="10B71974"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apocalypse </w:t>
            </w:r>
          </w:p>
        </w:tc>
        <w:tc>
          <w:tcPr>
            <w:tcW w:w="3021" w:type="dxa"/>
          </w:tcPr>
          <w:p w14:paraId="5B583EB2"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lips </w:t>
            </w:r>
          </w:p>
        </w:tc>
      </w:tr>
      <w:tr w:rsidR="006246EC" w:rsidRPr="00622461" w14:paraId="0DB97C48"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791D83A0"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fur-eezing  </w:t>
            </w:r>
          </w:p>
        </w:tc>
        <w:tc>
          <w:tcPr>
            <w:tcW w:w="3021" w:type="dxa"/>
          </w:tcPr>
          <w:p w14:paraId="7C4F7706"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fur </w:t>
            </w:r>
          </w:p>
        </w:tc>
        <w:tc>
          <w:tcPr>
            <w:tcW w:w="3021" w:type="dxa"/>
          </w:tcPr>
          <w:p w14:paraId="0F962296"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freezing </w:t>
            </w:r>
          </w:p>
        </w:tc>
      </w:tr>
      <w:tr w:rsidR="006246EC" w:rsidRPr="00622461" w14:paraId="2B7DDA9B"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FE19AF1"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gin-tuition  </w:t>
            </w:r>
          </w:p>
        </w:tc>
        <w:tc>
          <w:tcPr>
            <w:tcW w:w="3021" w:type="dxa"/>
          </w:tcPr>
          <w:p w14:paraId="2D01DFA7"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gin </w:t>
            </w:r>
          </w:p>
        </w:tc>
        <w:tc>
          <w:tcPr>
            <w:tcW w:w="3021" w:type="dxa"/>
          </w:tcPr>
          <w:p w14:paraId="3BEDC3D0"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intuition </w:t>
            </w:r>
          </w:p>
        </w:tc>
      </w:tr>
      <w:tr w:rsidR="006246EC" w:rsidRPr="00622461" w14:paraId="0F0E7EEF"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16383032"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gradu-slay-tion  </w:t>
            </w:r>
          </w:p>
        </w:tc>
        <w:tc>
          <w:tcPr>
            <w:tcW w:w="3021" w:type="dxa"/>
          </w:tcPr>
          <w:p w14:paraId="049DB75F"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graduation </w:t>
            </w:r>
          </w:p>
        </w:tc>
        <w:tc>
          <w:tcPr>
            <w:tcW w:w="3021" w:type="dxa"/>
          </w:tcPr>
          <w:p w14:paraId="31907CBF"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slay </w:t>
            </w:r>
          </w:p>
        </w:tc>
      </w:tr>
      <w:tr w:rsidR="006246EC" w:rsidRPr="00622461" w14:paraId="4A42BE0E"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A285E9B"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do-pill-gangers  </w:t>
            </w:r>
          </w:p>
        </w:tc>
        <w:tc>
          <w:tcPr>
            <w:tcW w:w="3021" w:type="dxa"/>
          </w:tcPr>
          <w:p w14:paraId="39C23A99"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doppelgangers  </w:t>
            </w:r>
          </w:p>
        </w:tc>
        <w:tc>
          <w:tcPr>
            <w:tcW w:w="3021" w:type="dxa"/>
          </w:tcPr>
          <w:p w14:paraId="6B4ED4B3"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pill </w:t>
            </w:r>
          </w:p>
        </w:tc>
      </w:tr>
      <w:tr w:rsidR="006246EC" w:rsidRPr="00622461" w14:paraId="029626E8"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7D81EFA1"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grrr-eat  </w:t>
            </w:r>
          </w:p>
        </w:tc>
        <w:tc>
          <w:tcPr>
            <w:tcW w:w="3021" w:type="dxa"/>
          </w:tcPr>
          <w:p w14:paraId="7CD2FDCD"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grr </w:t>
            </w:r>
          </w:p>
        </w:tc>
        <w:tc>
          <w:tcPr>
            <w:tcW w:w="3021" w:type="dxa"/>
          </w:tcPr>
          <w:p w14:paraId="455FADAA"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great </w:t>
            </w:r>
          </w:p>
        </w:tc>
      </w:tr>
      <w:tr w:rsidR="006246EC" w:rsidRPr="00622461" w14:paraId="6C32CEDC"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55F4515"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heir-ticulture  </w:t>
            </w:r>
          </w:p>
        </w:tc>
        <w:tc>
          <w:tcPr>
            <w:tcW w:w="3021" w:type="dxa"/>
          </w:tcPr>
          <w:p w14:paraId="42EA1651"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heir </w:t>
            </w:r>
          </w:p>
        </w:tc>
        <w:tc>
          <w:tcPr>
            <w:tcW w:w="3021" w:type="dxa"/>
          </w:tcPr>
          <w:p w14:paraId="2966EA2F"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horticulture </w:t>
            </w:r>
          </w:p>
        </w:tc>
      </w:tr>
      <w:tr w:rsidR="006246EC" w:rsidRPr="00622461" w14:paraId="51A63620"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7436BA31"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fuel-rious  </w:t>
            </w:r>
          </w:p>
        </w:tc>
        <w:tc>
          <w:tcPr>
            <w:tcW w:w="3021" w:type="dxa"/>
          </w:tcPr>
          <w:p w14:paraId="7291D5C5"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fuel </w:t>
            </w:r>
          </w:p>
        </w:tc>
        <w:tc>
          <w:tcPr>
            <w:tcW w:w="3021" w:type="dxa"/>
          </w:tcPr>
          <w:p w14:paraId="5FC2DD07"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furious </w:t>
            </w:r>
          </w:p>
        </w:tc>
      </w:tr>
      <w:tr w:rsidR="006246EC" w:rsidRPr="00622461" w14:paraId="47E002C9"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07748A2"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hu-moan-ity  </w:t>
            </w:r>
          </w:p>
        </w:tc>
        <w:tc>
          <w:tcPr>
            <w:tcW w:w="3021" w:type="dxa"/>
          </w:tcPr>
          <w:p w14:paraId="2B2A54FB"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humanity </w:t>
            </w:r>
          </w:p>
        </w:tc>
        <w:tc>
          <w:tcPr>
            <w:tcW w:w="3021" w:type="dxa"/>
          </w:tcPr>
          <w:p w14:paraId="120AEAD7"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moan </w:t>
            </w:r>
          </w:p>
        </w:tc>
      </w:tr>
      <w:tr w:rsidR="006246EC" w:rsidRPr="00622461" w14:paraId="2FAA4DC5"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77D7BA33"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ink-redible  </w:t>
            </w:r>
          </w:p>
        </w:tc>
        <w:tc>
          <w:tcPr>
            <w:tcW w:w="3021" w:type="dxa"/>
          </w:tcPr>
          <w:p w14:paraId="2A0F26EC"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ink </w:t>
            </w:r>
          </w:p>
        </w:tc>
        <w:tc>
          <w:tcPr>
            <w:tcW w:w="3021" w:type="dxa"/>
          </w:tcPr>
          <w:p w14:paraId="2254F0E5"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incredible </w:t>
            </w:r>
          </w:p>
        </w:tc>
      </w:tr>
      <w:tr w:rsidR="006246EC" w:rsidRPr="00622461" w14:paraId="24D3EFEB"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3764A78"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in-sprog-nito  </w:t>
            </w:r>
          </w:p>
        </w:tc>
        <w:tc>
          <w:tcPr>
            <w:tcW w:w="3021" w:type="dxa"/>
          </w:tcPr>
          <w:p w14:paraId="5C13B782"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incognito </w:t>
            </w:r>
          </w:p>
        </w:tc>
        <w:tc>
          <w:tcPr>
            <w:tcW w:w="3021" w:type="dxa"/>
          </w:tcPr>
          <w:p w14:paraId="7B73CEDD"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sprog </w:t>
            </w:r>
          </w:p>
        </w:tc>
      </w:tr>
      <w:tr w:rsidR="006246EC" w:rsidRPr="00622461" w14:paraId="71284262"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71A7D91E"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in-spur-ational  </w:t>
            </w:r>
          </w:p>
        </w:tc>
        <w:tc>
          <w:tcPr>
            <w:tcW w:w="3021" w:type="dxa"/>
          </w:tcPr>
          <w:p w14:paraId="4F41506E"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inspirational </w:t>
            </w:r>
          </w:p>
        </w:tc>
        <w:tc>
          <w:tcPr>
            <w:tcW w:w="3021" w:type="dxa"/>
          </w:tcPr>
          <w:p w14:paraId="17B7619B"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spur </w:t>
            </w:r>
          </w:p>
        </w:tc>
      </w:tr>
      <w:tr w:rsidR="006246EC" w:rsidRPr="00622461" w14:paraId="572586EB"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087A9F4"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jabulous  </w:t>
            </w:r>
          </w:p>
        </w:tc>
        <w:tc>
          <w:tcPr>
            <w:tcW w:w="3021" w:type="dxa"/>
          </w:tcPr>
          <w:p w14:paraId="5F8FD553"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jab </w:t>
            </w:r>
          </w:p>
        </w:tc>
        <w:tc>
          <w:tcPr>
            <w:tcW w:w="3021" w:type="dxa"/>
          </w:tcPr>
          <w:p w14:paraId="2BF7A945"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fabulous </w:t>
            </w:r>
          </w:p>
        </w:tc>
      </w:tr>
      <w:tr w:rsidR="006246EC" w:rsidRPr="00622461" w14:paraId="28ABC74F"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55B5D0D1"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jar-vellous  </w:t>
            </w:r>
          </w:p>
        </w:tc>
        <w:tc>
          <w:tcPr>
            <w:tcW w:w="3021" w:type="dxa"/>
          </w:tcPr>
          <w:p w14:paraId="3B18CDE6"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jar </w:t>
            </w:r>
          </w:p>
        </w:tc>
        <w:tc>
          <w:tcPr>
            <w:tcW w:w="3021" w:type="dxa"/>
          </w:tcPr>
          <w:p w14:paraId="419FC094"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marvellous </w:t>
            </w:r>
          </w:p>
        </w:tc>
      </w:tr>
      <w:tr w:rsidR="006246EC" w:rsidRPr="00622461" w14:paraId="203E43C4"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109D77F"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jawsome  </w:t>
            </w:r>
          </w:p>
        </w:tc>
        <w:tc>
          <w:tcPr>
            <w:tcW w:w="3021" w:type="dxa"/>
          </w:tcPr>
          <w:p w14:paraId="519D0D02"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jaw </w:t>
            </w:r>
          </w:p>
        </w:tc>
        <w:tc>
          <w:tcPr>
            <w:tcW w:w="3021" w:type="dxa"/>
          </w:tcPr>
          <w:p w14:paraId="1108F8D2"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awesome </w:t>
            </w:r>
          </w:p>
        </w:tc>
      </w:tr>
      <w:tr w:rsidR="006246EC" w:rsidRPr="00622461" w14:paraId="3AED7DB7"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0FBA87E1"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kar-cash-ians  </w:t>
            </w:r>
          </w:p>
        </w:tc>
        <w:tc>
          <w:tcPr>
            <w:tcW w:w="3021" w:type="dxa"/>
          </w:tcPr>
          <w:p w14:paraId="01FB75C5"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Kardashians </w:t>
            </w:r>
          </w:p>
        </w:tc>
        <w:tc>
          <w:tcPr>
            <w:tcW w:w="3021" w:type="dxa"/>
          </w:tcPr>
          <w:p w14:paraId="26E1AE6E"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cash </w:t>
            </w:r>
          </w:p>
        </w:tc>
      </w:tr>
      <w:tr w:rsidR="006246EC" w:rsidRPr="00622461" w14:paraId="7E08F0F0"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3FCB876"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knee-diculous  </w:t>
            </w:r>
          </w:p>
        </w:tc>
        <w:tc>
          <w:tcPr>
            <w:tcW w:w="3021" w:type="dxa"/>
          </w:tcPr>
          <w:p w14:paraId="513D5EAF"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knee </w:t>
            </w:r>
          </w:p>
        </w:tc>
        <w:tc>
          <w:tcPr>
            <w:tcW w:w="3021" w:type="dxa"/>
          </w:tcPr>
          <w:p w14:paraId="3A6634EB"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ridiculous </w:t>
            </w:r>
          </w:p>
        </w:tc>
      </w:tr>
      <w:tr w:rsidR="006246EC" w:rsidRPr="00622461" w14:paraId="6683AFA4"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381011A9"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lashonistas  </w:t>
            </w:r>
          </w:p>
        </w:tc>
        <w:tc>
          <w:tcPr>
            <w:tcW w:w="3021" w:type="dxa"/>
          </w:tcPr>
          <w:p w14:paraId="5B825E94"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lash </w:t>
            </w:r>
          </w:p>
        </w:tc>
        <w:tc>
          <w:tcPr>
            <w:tcW w:w="3021" w:type="dxa"/>
          </w:tcPr>
          <w:p w14:paraId="337339F8"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fashionistas </w:t>
            </w:r>
          </w:p>
        </w:tc>
      </w:tr>
      <w:tr w:rsidR="006246EC" w:rsidRPr="00622461" w14:paraId="18BE2111"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4F60A88"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locktail  </w:t>
            </w:r>
          </w:p>
        </w:tc>
        <w:tc>
          <w:tcPr>
            <w:tcW w:w="3021" w:type="dxa"/>
          </w:tcPr>
          <w:p w14:paraId="4DFEE915"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lockdown  </w:t>
            </w:r>
          </w:p>
        </w:tc>
        <w:tc>
          <w:tcPr>
            <w:tcW w:w="3021" w:type="dxa"/>
          </w:tcPr>
          <w:p w14:paraId="4740B720"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cocktail </w:t>
            </w:r>
          </w:p>
        </w:tc>
      </w:tr>
      <w:tr w:rsidR="006246EC" w:rsidRPr="00622461" w14:paraId="7A036BCD"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510745DE"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locktober  </w:t>
            </w:r>
          </w:p>
        </w:tc>
        <w:tc>
          <w:tcPr>
            <w:tcW w:w="3021" w:type="dxa"/>
          </w:tcPr>
          <w:p w14:paraId="1F10346F"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lockdown </w:t>
            </w:r>
          </w:p>
        </w:tc>
        <w:tc>
          <w:tcPr>
            <w:tcW w:w="3021" w:type="dxa"/>
          </w:tcPr>
          <w:p w14:paraId="4BB8578C"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October </w:t>
            </w:r>
          </w:p>
        </w:tc>
      </w:tr>
      <w:tr w:rsidR="006246EC" w:rsidRPr="00622461" w14:paraId="3AD7794D"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04B7E6C"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loo-dicrous  </w:t>
            </w:r>
          </w:p>
        </w:tc>
        <w:tc>
          <w:tcPr>
            <w:tcW w:w="3021" w:type="dxa"/>
          </w:tcPr>
          <w:p w14:paraId="1B3DE541"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loo </w:t>
            </w:r>
          </w:p>
        </w:tc>
        <w:tc>
          <w:tcPr>
            <w:tcW w:w="3021" w:type="dxa"/>
          </w:tcPr>
          <w:p w14:paraId="3090B75F"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ludicrous </w:t>
            </w:r>
          </w:p>
        </w:tc>
      </w:tr>
      <w:tr w:rsidR="006246EC" w:rsidRPr="00622461" w14:paraId="5E5F21BA"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775544E1"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loo-nacy  </w:t>
            </w:r>
          </w:p>
        </w:tc>
        <w:tc>
          <w:tcPr>
            <w:tcW w:w="3021" w:type="dxa"/>
          </w:tcPr>
          <w:p w14:paraId="1D4057A3"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loo </w:t>
            </w:r>
          </w:p>
        </w:tc>
        <w:tc>
          <w:tcPr>
            <w:tcW w:w="3021" w:type="dxa"/>
          </w:tcPr>
          <w:p w14:paraId="486ED145"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lunacy </w:t>
            </w:r>
          </w:p>
        </w:tc>
      </w:tr>
      <w:tr w:rsidR="006246EC" w:rsidRPr="00622461" w14:paraId="340F0FED"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29DB85D"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mal-tease-rs  </w:t>
            </w:r>
          </w:p>
        </w:tc>
        <w:tc>
          <w:tcPr>
            <w:tcW w:w="3021" w:type="dxa"/>
          </w:tcPr>
          <w:p w14:paraId="77B66873"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Maltesers </w:t>
            </w:r>
          </w:p>
        </w:tc>
        <w:tc>
          <w:tcPr>
            <w:tcW w:w="3021" w:type="dxa"/>
          </w:tcPr>
          <w:p w14:paraId="2BD20B7A"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tease </w:t>
            </w:r>
          </w:p>
        </w:tc>
      </w:tr>
      <w:tr w:rsidR="006246EC" w:rsidRPr="00622461" w14:paraId="5424614D"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40E2D150"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Maybotic  </w:t>
            </w:r>
          </w:p>
        </w:tc>
        <w:tc>
          <w:tcPr>
            <w:tcW w:w="3021" w:type="dxa"/>
          </w:tcPr>
          <w:p w14:paraId="5884B836"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May </w:t>
            </w:r>
          </w:p>
        </w:tc>
        <w:tc>
          <w:tcPr>
            <w:tcW w:w="3021" w:type="dxa"/>
          </w:tcPr>
          <w:p w14:paraId="769BDAC3"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robotic </w:t>
            </w:r>
          </w:p>
        </w:tc>
      </w:tr>
      <w:tr w:rsidR="006246EC" w:rsidRPr="00622461" w14:paraId="0DA011EA"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2B5A78F"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mesmer-eyes  </w:t>
            </w:r>
          </w:p>
        </w:tc>
        <w:tc>
          <w:tcPr>
            <w:tcW w:w="3021" w:type="dxa"/>
          </w:tcPr>
          <w:p w14:paraId="5DE9D198"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mesmerize </w:t>
            </w:r>
          </w:p>
        </w:tc>
        <w:tc>
          <w:tcPr>
            <w:tcW w:w="3021" w:type="dxa"/>
          </w:tcPr>
          <w:p w14:paraId="6E1A9A58"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eyes </w:t>
            </w:r>
          </w:p>
        </w:tc>
      </w:tr>
      <w:tr w:rsidR="006246EC" w:rsidRPr="00622461" w14:paraId="1191F9F5"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50DBFFDE"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mince-piration  </w:t>
            </w:r>
          </w:p>
        </w:tc>
        <w:tc>
          <w:tcPr>
            <w:tcW w:w="3021" w:type="dxa"/>
          </w:tcPr>
          <w:p w14:paraId="22F3DAE4"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mince </w:t>
            </w:r>
          </w:p>
        </w:tc>
        <w:tc>
          <w:tcPr>
            <w:tcW w:w="3021" w:type="dxa"/>
          </w:tcPr>
          <w:p w14:paraId="00211E3F"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inspiration </w:t>
            </w:r>
          </w:p>
        </w:tc>
      </w:tr>
      <w:tr w:rsidR="006246EC" w:rsidRPr="00622461" w14:paraId="5A807A51"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82EDFC8"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mutt-iply  </w:t>
            </w:r>
          </w:p>
        </w:tc>
        <w:tc>
          <w:tcPr>
            <w:tcW w:w="3021" w:type="dxa"/>
          </w:tcPr>
          <w:p w14:paraId="294BD135"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mutt </w:t>
            </w:r>
          </w:p>
        </w:tc>
        <w:tc>
          <w:tcPr>
            <w:tcW w:w="3021" w:type="dxa"/>
          </w:tcPr>
          <w:p w14:paraId="5CA5AA3B"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multiply </w:t>
            </w:r>
          </w:p>
        </w:tc>
      </w:tr>
      <w:tr w:rsidR="006246EC" w:rsidRPr="00622461" w14:paraId="3C62A988"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0DE149F3"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nosh-talgia  </w:t>
            </w:r>
          </w:p>
        </w:tc>
        <w:tc>
          <w:tcPr>
            <w:tcW w:w="3021" w:type="dxa"/>
          </w:tcPr>
          <w:p w14:paraId="16DE9E8F"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nosh </w:t>
            </w:r>
          </w:p>
        </w:tc>
        <w:tc>
          <w:tcPr>
            <w:tcW w:w="3021" w:type="dxa"/>
          </w:tcPr>
          <w:p w14:paraId="75759F06"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nostalgia </w:t>
            </w:r>
          </w:p>
        </w:tc>
      </w:tr>
      <w:tr w:rsidR="006246EC" w:rsidRPr="00622461" w14:paraId="3CD504A6"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00EA617"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pain-gillers  </w:t>
            </w:r>
          </w:p>
        </w:tc>
        <w:tc>
          <w:tcPr>
            <w:tcW w:w="3021" w:type="dxa"/>
          </w:tcPr>
          <w:p w14:paraId="3D069879"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painkillers  </w:t>
            </w:r>
          </w:p>
        </w:tc>
        <w:tc>
          <w:tcPr>
            <w:tcW w:w="3021" w:type="dxa"/>
          </w:tcPr>
          <w:p w14:paraId="411424D0"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gill </w:t>
            </w:r>
          </w:p>
        </w:tc>
      </w:tr>
      <w:tr w:rsidR="006246EC" w:rsidRPr="00622461" w14:paraId="63DD7393"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532019EA"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poutrageous  </w:t>
            </w:r>
          </w:p>
        </w:tc>
        <w:tc>
          <w:tcPr>
            <w:tcW w:w="3021" w:type="dxa"/>
          </w:tcPr>
          <w:p w14:paraId="118EF609"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pout </w:t>
            </w:r>
          </w:p>
        </w:tc>
        <w:tc>
          <w:tcPr>
            <w:tcW w:w="3021" w:type="dxa"/>
          </w:tcPr>
          <w:p w14:paraId="34816A72"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outrageous </w:t>
            </w:r>
          </w:p>
        </w:tc>
      </w:tr>
      <w:tr w:rsidR="006246EC" w:rsidRPr="00622461" w14:paraId="6EC90033"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1A7B847"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pup-arazzi  </w:t>
            </w:r>
          </w:p>
        </w:tc>
        <w:tc>
          <w:tcPr>
            <w:tcW w:w="3021" w:type="dxa"/>
          </w:tcPr>
          <w:p w14:paraId="5A554885"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pup </w:t>
            </w:r>
          </w:p>
        </w:tc>
        <w:tc>
          <w:tcPr>
            <w:tcW w:w="3021" w:type="dxa"/>
          </w:tcPr>
          <w:p w14:paraId="14CBF029"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paparazzi </w:t>
            </w:r>
          </w:p>
        </w:tc>
      </w:tr>
      <w:tr w:rsidR="006246EC" w:rsidRPr="00622461" w14:paraId="33FD13ED"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3019A448"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pupgrade  </w:t>
            </w:r>
          </w:p>
        </w:tc>
        <w:tc>
          <w:tcPr>
            <w:tcW w:w="3021" w:type="dxa"/>
          </w:tcPr>
          <w:p w14:paraId="62C02C74"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pup </w:t>
            </w:r>
          </w:p>
        </w:tc>
        <w:tc>
          <w:tcPr>
            <w:tcW w:w="3021" w:type="dxa"/>
          </w:tcPr>
          <w:p w14:paraId="0176573B"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upgrade </w:t>
            </w:r>
          </w:p>
        </w:tc>
      </w:tr>
      <w:tr w:rsidR="006246EC" w:rsidRPr="00622461" w14:paraId="5E4F9694"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EF24C5C"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purr-fect  </w:t>
            </w:r>
          </w:p>
        </w:tc>
        <w:tc>
          <w:tcPr>
            <w:tcW w:w="3021" w:type="dxa"/>
          </w:tcPr>
          <w:p w14:paraId="00681B90"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purr </w:t>
            </w:r>
          </w:p>
        </w:tc>
        <w:tc>
          <w:tcPr>
            <w:tcW w:w="3021" w:type="dxa"/>
          </w:tcPr>
          <w:p w14:paraId="34F60CA3"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perfect </w:t>
            </w:r>
          </w:p>
        </w:tc>
      </w:tr>
      <w:tr w:rsidR="006246EC" w:rsidRPr="00622461" w14:paraId="552FEE2D"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2E5095AE"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re-eely  </w:t>
            </w:r>
          </w:p>
        </w:tc>
        <w:tc>
          <w:tcPr>
            <w:tcW w:w="3021" w:type="dxa"/>
          </w:tcPr>
          <w:p w14:paraId="648AF133"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really  </w:t>
            </w:r>
          </w:p>
        </w:tc>
        <w:tc>
          <w:tcPr>
            <w:tcW w:w="3021" w:type="dxa"/>
          </w:tcPr>
          <w:p w14:paraId="41542C2F"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eel </w:t>
            </w:r>
          </w:p>
        </w:tc>
      </w:tr>
      <w:tr w:rsidR="006246EC" w:rsidRPr="00622461" w14:paraId="075DFC0E"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AD10BCA"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repli-kate  </w:t>
            </w:r>
          </w:p>
        </w:tc>
        <w:tc>
          <w:tcPr>
            <w:tcW w:w="3021" w:type="dxa"/>
          </w:tcPr>
          <w:p w14:paraId="30BE1D40"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replicate </w:t>
            </w:r>
          </w:p>
        </w:tc>
        <w:tc>
          <w:tcPr>
            <w:tcW w:w="3021" w:type="dxa"/>
          </w:tcPr>
          <w:p w14:paraId="0874E410"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Kate </w:t>
            </w:r>
          </w:p>
        </w:tc>
      </w:tr>
      <w:tr w:rsidR="006246EC" w:rsidRPr="00622461" w14:paraId="468189CE"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3B9B4814"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lastRenderedPageBreak/>
              <w:t xml:space="preserve">road-ents  </w:t>
            </w:r>
          </w:p>
        </w:tc>
        <w:tc>
          <w:tcPr>
            <w:tcW w:w="3021" w:type="dxa"/>
          </w:tcPr>
          <w:p w14:paraId="4F28FA6F"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road </w:t>
            </w:r>
          </w:p>
        </w:tc>
        <w:tc>
          <w:tcPr>
            <w:tcW w:w="3021" w:type="dxa"/>
          </w:tcPr>
          <w:p w14:paraId="721C65FD"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rodents </w:t>
            </w:r>
          </w:p>
        </w:tc>
      </w:tr>
      <w:tr w:rsidR="006246EC" w:rsidRPr="00622461" w14:paraId="049005E2"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2907714"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roar-some  </w:t>
            </w:r>
          </w:p>
        </w:tc>
        <w:tc>
          <w:tcPr>
            <w:tcW w:w="3021" w:type="dxa"/>
          </w:tcPr>
          <w:p w14:paraId="2B3532E7"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roar </w:t>
            </w:r>
          </w:p>
        </w:tc>
        <w:tc>
          <w:tcPr>
            <w:tcW w:w="3021" w:type="dxa"/>
          </w:tcPr>
          <w:p w14:paraId="32EE8C7A"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awesome </w:t>
            </w:r>
          </w:p>
        </w:tc>
      </w:tr>
      <w:tr w:rsidR="006246EC" w:rsidRPr="00622461" w14:paraId="257BF42E"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243E4F3F"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scamdalous  </w:t>
            </w:r>
          </w:p>
        </w:tc>
        <w:tc>
          <w:tcPr>
            <w:tcW w:w="3021" w:type="dxa"/>
          </w:tcPr>
          <w:p w14:paraId="0572FACF"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scam </w:t>
            </w:r>
          </w:p>
        </w:tc>
        <w:tc>
          <w:tcPr>
            <w:tcW w:w="3021" w:type="dxa"/>
          </w:tcPr>
          <w:p w14:paraId="270C7F4A"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scandalous </w:t>
            </w:r>
          </w:p>
        </w:tc>
      </w:tr>
      <w:tr w:rsidR="006246EC" w:rsidRPr="00622461" w14:paraId="6BADA962"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F534854"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Scariants  </w:t>
            </w:r>
          </w:p>
        </w:tc>
        <w:tc>
          <w:tcPr>
            <w:tcW w:w="3021" w:type="dxa"/>
          </w:tcPr>
          <w:p w14:paraId="590A7A28"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scary </w:t>
            </w:r>
          </w:p>
        </w:tc>
        <w:tc>
          <w:tcPr>
            <w:tcW w:w="3021" w:type="dxa"/>
          </w:tcPr>
          <w:p w14:paraId="01FD40DA"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variants </w:t>
            </w:r>
          </w:p>
        </w:tc>
      </w:tr>
      <w:tr w:rsidR="006246EC" w:rsidRPr="00622461" w14:paraId="21B365B5"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00480BAB"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serumdipity  </w:t>
            </w:r>
          </w:p>
        </w:tc>
        <w:tc>
          <w:tcPr>
            <w:tcW w:w="3021" w:type="dxa"/>
          </w:tcPr>
          <w:p w14:paraId="66F45B49"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serum </w:t>
            </w:r>
          </w:p>
        </w:tc>
        <w:tc>
          <w:tcPr>
            <w:tcW w:w="3021" w:type="dxa"/>
          </w:tcPr>
          <w:p w14:paraId="475EFA41"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serendipity </w:t>
            </w:r>
          </w:p>
        </w:tc>
      </w:tr>
      <w:tr w:rsidR="006246EC" w:rsidRPr="00622461" w14:paraId="5053E1D2"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A519F47"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sex-cruciating  </w:t>
            </w:r>
          </w:p>
        </w:tc>
        <w:tc>
          <w:tcPr>
            <w:tcW w:w="3021" w:type="dxa"/>
          </w:tcPr>
          <w:p w14:paraId="28584E6C"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sex  </w:t>
            </w:r>
          </w:p>
        </w:tc>
        <w:tc>
          <w:tcPr>
            <w:tcW w:w="3021" w:type="dxa"/>
          </w:tcPr>
          <w:p w14:paraId="5EC540CD"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excruciating </w:t>
            </w:r>
          </w:p>
        </w:tc>
      </w:tr>
      <w:tr w:rsidR="006246EC" w:rsidRPr="00622461" w14:paraId="3C6F5778"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3D0B1DF7"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Sham-sung  </w:t>
            </w:r>
          </w:p>
        </w:tc>
        <w:tc>
          <w:tcPr>
            <w:tcW w:w="3021" w:type="dxa"/>
          </w:tcPr>
          <w:p w14:paraId="6E895D0D"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shame </w:t>
            </w:r>
          </w:p>
        </w:tc>
        <w:tc>
          <w:tcPr>
            <w:tcW w:w="3021" w:type="dxa"/>
          </w:tcPr>
          <w:p w14:paraId="26C3B123"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Samsung  </w:t>
            </w:r>
          </w:p>
        </w:tc>
      </w:tr>
      <w:tr w:rsidR="006246EC" w:rsidRPr="00622461" w14:paraId="33C43042"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67B6293"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shecession  </w:t>
            </w:r>
          </w:p>
        </w:tc>
        <w:tc>
          <w:tcPr>
            <w:tcW w:w="3021" w:type="dxa"/>
          </w:tcPr>
          <w:p w14:paraId="16815BED"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she </w:t>
            </w:r>
          </w:p>
        </w:tc>
        <w:tc>
          <w:tcPr>
            <w:tcW w:w="3021" w:type="dxa"/>
          </w:tcPr>
          <w:p w14:paraId="7BB04140"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recession </w:t>
            </w:r>
          </w:p>
        </w:tc>
      </w:tr>
      <w:tr w:rsidR="006246EC" w:rsidRPr="00622461" w14:paraId="0D3B00F2"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087C1F22"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shrink-fection  </w:t>
            </w:r>
          </w:p>
        </w:tc>
        <w:tc>
          <w:tcPr>
            <w:tcW w:w="3021" w:type="dxa"/>
          </w:tcPr>
          <w:p w14:paraId="1CC315F3"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shrink </w:t>
            </w:r>
          </w:p>
        </w:tc>
        <w:tc>
          <w:tcPr>
            <w:tcW w:w="3021" w:type="dxa"/>
          </w:tcPr>
          <w:p w14:paraId="032DC068"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infection </w:t>
            </w:r>
          </w:p>
        </w:tc>
      </w:tr>
      <w:tr w:rsidR="006246EC" w:rsidRPr="00622461" w14:paraId="786B94CD"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B9FE902"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shrobing  </w:t>
            </w:r>
          </w:p>
        </w:tc>
        <w:tc>
          <w:tcPr>
            <w:tcW w:w="3021" w:type="dxa"/>
          </w:tcPr>
          <w:p w14:paraId="30BAB8D3"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shoulder </w:t>
            </w:r>
          </w:p>
        </w:tc>
        <w:tc>
          <w:tcPr>
            <w:tcW w:w="3021" w:type="dxa"/>
          </w:tcPr>
          <w:p w14:paraId="06514FB5"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robing </w:t>
            </w:r>
          </w:p>
        </w:tc>
      </w:tr>
      <w:tr w:rsidR="006246EC" w:rsidRPr="00622461" w14:paraId="4E9BE1F9"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52386DF3"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shu-nicorn  </w:t>
            </w:r>
          </w:p>
        </w:tc>
        <w:tc>
          <w:tcPr>
            <w:tcW w:w="3021" w:type="dxa"/>
          </w:tcPr>
          <w:p w14:paraId="59DEF40B"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shoe </w:t>
            </w:r>
          </w:p>
        </w:tc>
        <w:tc>
          <w:tcPr>
            <w:tcW w:w="3021" w:type="dxa"/>
          </w:tcPr>
          <w:p w14:paraId="594531FF"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unicorn </w:t>
            </w:r>
          </w:p>
        </w:tc>
      </w:tr>
      <w:tr w:rsidR="006246EC" w:rsidRPr="00622461" w14:paraId="6DA2AF70"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D38DB3B"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siri-ously  </w:t>
            </w:r>
          </w:p>
        </w:tc>
        <w:tc>
          <w:tcPr>
            <w:tcW w:w="3021" w:type="dxa"/>
          </w:tcPr>
          <w:p w14:paraId="193F551B"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Siri </w:t>
            </w:r>
          </w:p>
        </w:tc>
        <w:tc>
          <w:tcPr>
            <w:tcW w:w="3021" w:type="dxa"/>
          </w:tcPr>
          <w:p w14:paraId="2DB0AB26"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seriously  </w:t>
            </w:r>
          </w:p>
        </w:tc>
      </w:tr>
      <w:tr w:rsidR="006246EC" w:rsidRPr="00622461" w14:paraId="38ACADCD"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15314557"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skin-tervention  </w:t>
            </w:r>
          </w:p>
        </w:tc>
        <w:tc>
          <w:tcPr>
            <w:tcW w:w="3021" w:type="dxa"/>
          </w:tcPr>
          <w:p w14:paraId="1E3DD294"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skin </w:t>
            </w:r>
          </w:p>
        </w:tc>
        <w:tc>
          <w:tcPr>
            <w:tcW w:w="3021" w:type="dxa"/>
          </w:tcPr>
          <w:p w14:paraId="44C4458B"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intervention </w:t>
            </w:r>
          </w:p>
        </w:tc>
      </w:tr>
      <w:tr w:rsidR="006246EC" w:rsidRPr="00622461" w14:paraId="7D134190"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394762D"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smobriety  </w:t>
            </w:r>
          </w:p>
        </w:tc>
        <w:tc>
          <w:tcPr>
            <w:tcW w:w="3021" w:type="dxa"/>
          </w:tcPr>
          <w:p w14:paraId="01867AFC"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smoking </w:t>
            </w:r>
          </w:p>
        </w:tc>
        <w:tc>
          <w:tcPr>
            <w:tcW w:w="3021" w:type="dxa"/>
          </w:tcPr>
          <w:p w14:paraId="1F28D8D6"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sobriety </w:t>
            </w:r>
          </w:p>
        </w:tc>
      </w:tr>
      <w:tr w:rsidR="006246EC" w:rsidRPr="00622461" w14:paraId="6F80E8E3"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66C72304"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snowbergines  </w:t>
            </w:r>
          </w:p>
        </w:tc>
        <w:tc>
          <w:tcPr>
            <w:tcW w:w="3021" w:type="dxa"/>
          </w:tcPr>
          <w:p w14:paraId="00972FB1"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snow </w:t>
            </w:r>
          </w:p>
        </w:tc>
        <w:tc>
          <w:tcPr>
            <w:tcW w:w="3021" w:type="dxa"/>
          </w:tcPr>
          <w:p w14:paraId="430D479B"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aubergines </w:t>
            </w:r>
          </w:p>
        </w:tc>
      </w:tr>
      <w:tr w:rsidR="006246EC" w:rsidRPr="00622461" w14:paraId="4EA27D9B"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F734121"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spy-brator  </w:t>
            </w:r>
          </w:p>
        </w:tc>
        <w:tc>
          <w:tcPr>
            <w:tcW w:w="3021" w:type="dxa"/>
          </w:tcPr>
          <w:p w14:paraId="439661C9"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spy </w:t>
            </w:r>
          </w:p>
        </w:tc>
        <w:tc>
          <w:tcPr>
            <w:tcW w:w="3021" w:type="dxa"/>
          </w:tcPr>
          <w:p w14:paraId="7B322AD7"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vibrator </w:t>
            </w:r>
          </w:p>
        </w:tc>
      </w:tr>
      <w:tr w:rsidR="006246EC" w:rsidRPr="00622461" w14:paraId="328146A2"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4AB974C1"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squeally  </w:t>
            </w:r>
          </w:p>
        </w:tc>
        <w:tc>
          <w:tcPr>
            <w:tcW w:w="3021" w:type="dxa"/>
          </w:tcPr>
          <w:p w14:paraId="47C0FAF6"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squeal </w:t>
            </w:r>
          </w:p>
        </w:tc>
        <w:tc>
          <w:tcPr>
            <w:tcW w:w="3021" w:type="dxa"/>
          </w:tcPr>
          <w:p w14:paraId="516889F4"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really </w:t>
            </w:r>
          </w:p>
        </w:tc>
      </w:tr>
      <w:tr w:rsidR="006246EC" w:rsidRPr="00622461" w14:paraId="0AEA8424"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47F8B65"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Tan-uary  </w:t>
            </w:r>
          </w:p>
        </w:tc>
        <w:tc>
          <w:tcPr>
            <w:tcW w:w="3021" w:type="dxa"/>
          </w:tcPr>
          <w:p w14:paraId="4C1373AA"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tan </w:t>
            </w:r>
          </w:p>
        </w:tc>
        <w:tc>
          <w:tcPr>
            <w:tcW w:w="3021" w:type="dxa"/>
          </w:tcPr>
          <w:p w14:paraId="21490FA9"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January </w:t>
            </w:r>
          </w:p>
        </w:tc>
      </w:tr>
      <w:tr w:rsidR="006246EC" w:rsidRPr="00622461" w14:paraId="003DC850"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61DBFFF7"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tech-cellent  </w:t>
            </w:r>
          </w:p>
        </w:tc>
        <w:tc>
          <w:tcPr>
            <w:tcW w:w="3021" w:type="dxa"/>
          </w:tcPr>
          <w:p w14:paraId="4FF78AFC"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tech </w:t>
            </w:r>
          </w:p>
        </w:tc>
        <w:tc>
          <w:tcPr>
            <w:tcW w:w="3021" w:type="dxa"/>
          </w:tcPr>
          <w:p w14:paraId="669BC0BC"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excellent </w:t>
            </w:r>
          </w:p>
        </w:tc>
      </w:tr>
      <w:tr w:rsidR="006246EC" w:rsidRPr="00622461" w14:paraId="0DBB7325"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D3A5AA3"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tech-cessive  </w:t>
            </w:r>
          </w:p>
        </w:tc>
        <w:tc>
          <w:tcPr>
            <w:tcW w:w="3021" w:type="dxa"/>
          </w:tcPr>
          <w:p w14:paraId="22B3F430"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tech </w:t>
            </w:r>
          </w:p>
        </w:tc>
        <w:tc>
          <w:tcPr>
            <w:tcW w:w="3021" w:type="dxa"/>
          </w:tcPr>
          <w:p w14:paraId="6CAB968C"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excessive </w:t>
            </w:r>
          </w:p>
        </w:tc>
      </w:tr>
      <w:tr w:rsidR="006246EC" w:rsidRPr="00622461" w14:paraId="627ADE59"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6B3D16B3"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thinfluencer  </w:t>
            </w:r>
          </w:p>
        </w:tc>
        <w:tc>
          <w:tcPr>
            <w:tcW w:w="3021" w:type="dxa"/>
          </w:tcPr>
          <w:p w14:paraId="219CBD13"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thin </w:t>
            </w:r>
          </w:p>
        </w:tc>
        <w:tc>
          <w:tcPr>
            <w:tcW w:w="3021" w:type="dxa"/>
          </w:tcPr>
          <w:p w14:paraId="150E590C"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influencer  </w:t>
            </w:r>
          </w:p>
        </w:tc>
      </w:tr>
      <w:tr w:rsidR="006246EC" w:rsidRPr="00622461" w14:paraId="51C90345"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EB0F6FE"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trumpidation  </w:t>
            </w:r>
          </w:p>
        </w:tc>
        <w:tc>
          <w:tcPr>
            <w:tcW w:w="3021" w:type="dxa"/>
          </w:tcPr>
          <w:p w14:paraId="06002F04"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Trump </w:t>
            </w:r>
          </w:p>
        </w:tc>
        <w:tc>
          <w:tcPr>
            <w:tcW w:w="3021" w:type="dxa"/>
          </w:tcPr>
          <w:p w14:paraId="50185D88"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trepidation </w:t>
            </w:r>
          </w:p>
        </w:tc>
      </w:tr>
      <w:tr w:rsidR="006246EC" w:rsidRPr="00622461" w14:paraId="7F5B2F55"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278F583E"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tutan-cat-mun  </w:t>
            </w:r>
          </w:p>
        </w:tc>
        <w:tc>
          <w:tcPr>
            <w:tcW w:w="3021" w:type="dxa"/>
          </w:tcPr>
          <w:p w14:paraId="413904C3"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Tutankhamun </w:t>
            </w:r>
          </w:p>
        </w:tc>
        <w:tc>
          <w:tcPr>
            <w:tcW w:w="3021" w:type="dxa"/>
          </w:tcPr>
          <w:p w14:paraId="43787632"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cat  </w:t>
            </w:r>
          </w:p>
        </w:tc>
      </w:tr>
      <w:tr w:rsidR="006246EC" w:rsidRPr="00622461" w14:paraId="45815690"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833C18B"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ulstermatum  </w:t>
            </w:r>
          </w:p>
        </w:tc>
        <w:tc>
          <w:tcPr>
            <w:tcW w:w="3021" w:type="dxa"/>
          </w:tcPr>
          <w:p w14:paraId="2494E078"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Ulster </w:t>
            </w:r>
          </w:p>
        </w:tc>
        <w:tc>
          <w:tcPr>
            <w:tcW w:w="3021" w:type="dxa"/>
          </w:tcPr>
          <w:p w14:paraId="7E740F71"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ultimatum </w:t>
            </w:r>
          </w:p>
        </w:tc>
      </w:tr>
      <w:tr w:rsidR="006246EC" w:rsidRPr="00622461" w14:paraId="6766BF67"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0DE2BD8A"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un-beer-lievable  </w:t>
            </w:r>
          </w:p>
        </w:tc>
        <w:tc>
          <w:tcPr>
            <w:tcW w:w="3021" w:type="dxa"/>
          </w:tcPr>
          <w:p w14:paraId="4E8E07D6"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unbelievable </w:t>
            </w:r>
          </w:p>
        </w:tc>
        <w:tc>
          <w:tcPr>
            <w:tcW w:w="3021" w:type="dxa"/>
          </w:tcPr>
          <w:p w14:paraId="39CF7921"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beer </w:t>
            </w:r>
          </w:p>
        </w:tc>
      </w:tr>
      <w:tr w:rsidR="006246EC" w:rsidRPr="00622461" w14:paraId="4962CB82"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BC9B924"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unbe-leaf-ably  </w:t>
            </w:r>
          </w:p>
        </w:tc>
        <w:tc>
          <w:tcPr>
            <w:tcW w:w="3021" w:type="dxa"/>
          </w:tcPr>
          <w:p w14:paraId="34D09B68"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unbelievably </w:t>
            </w:r>
          </w:p>
        </w:tc>
        <w:tc>
          <w:tcPr>
            <w:tcW w:w="3021" w:type="dxa"/>
          </w:tcPr>
          <w:p w14:paraId="41E6AC0A"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leaf </w:t>
            </w:r>
          </w:p>
        </w:tc>
      </w:tr>
      <w:tr w:rsidR="006246EC" w:rsidRPr="00622461" w14:paraId="1FF86169"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6E2605D4"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wackaging  </w:t>
            </w:r>
          </w:p>
        </w:tc>
        <w:tc>
          <w:tcPr>
            <w:tcW w:w="3021" w:type="dxa"/>
          </w:tcPr>
          <w:p w14:paraId="43BA7A6B"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wacky </w:t>
            </w:r>
          </w:p>
        </w:tc>
        <w:tc>
          <w:tcPr>
            <w:tcW w:w="3021" w:type="dxa"/>
          </w:tcPr>
          <w:p w14:paraId="63F743FE"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packaging </w:t>
            </w:r>
          </w:p>
        </w:tc>
      </w:tr>
      <w:tr w:rsidR="006246EC" w:rsidRPr="00622461" w14:paraId="2F1EBA69" w14:textId="77777777" w:rsidTr="00981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6BDAF78"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Zutors  </w:t>
            </w:r>
          </w:p>
        </w:tc>
        <w:tc>
          <w:tcPr>
            <w:tcW w:w="3021" w:type="dxa"/>
          </w:tcPr>
          <w:p w14:paraId="06015C86"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Zoom </w:t>
            </w:r>
          </w:p>
        </w:tc>
        <w:tc>
          <w:tcPr>
            <w:tcW w:w="3021" w:type="dxa"/>
          </w:tcPr>
          <w:p w14:paraId="7D47308E" w14:textId="77777777" w:rsidR="006246EC" w:rsidRPr="00622461" w:rsidRDefault="006246EC" w:rsidP="009816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tutors </w:t>
            </w:r>
          </w:p>
        </w:tc>
      </w:tr>
      <w:tr w:rsidR="006246EC" w:rsidRPr="00622461" w14:paraId="3130B2EF" w14:textId="77777777" w:rsidTr="00981635">
        <w:tc>
          <w:tcPr>
            <w:cnfStyle w:val="001000000000" w:firstRow="0" w:lastRow="0" w:firstColumn="1" w:lastColumn="0" w:oddVBand="0" w:evenVBand="0" w:oddHBand="0" w:evenHBand="0" w:firstRowFirstColumn="0" w:firstRowLastColumn="0" w:lastRowFirstColumn="0" w:lastRowLastColumn="0"/>
            <w:tcW w:w="3020" w:type="dxa"/>
          </w:tcPr>
          <w:p w14:paraId="48E22DAE" w14:textId="77777777" w:rsidR="006246EC" w:rsidRPr="00622461" w:rsidRDefault="006246EC" w:rsidP="00981635">
            <w:pPr>
              <w:rPr>
                <w:rFonts w:ascii="Times New Roman" w:hAnsi="Times New Roman" w:cs="Times New Roman"/>
                <w:i/>
                <w:iCs/>
                <w:lang w:val="en-US"/>
              </w:rPr>
            </w:pPr>
            <w:r w:rsidRPr="00622461">
              <w:rPr>
                <w:rFonts w:ascii="Times New Roman" w:hAnsi="Times New Roman" w:cs="Times New Roman"/>
                <w:i/>
                <w:iCs/>
              </w:rPr>
              <w:t xml:space="preserve">sea-cret  </w:t>
            </w:r>
          </w:p>
        </w:tc>
        <w:tc>
          <w:tcPr>
            <w:tcW w:w="3021" w:type="dxa"/>
          </w:tcPr>
          <w:p w14:paraId="27FF3664"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rPr>
              <w:t xml:space="preserve">sea </w:t>
            </w:r>
          </w:p>
        </w:tc>
        <w:tc>
          <w:tcPr>
            <w:tcW w:w="3021" w:type="dxa"/>
          </w:tcPr>
          <w:p w14:paraId="04D66D6D" w14:textId="77777777" w:rsidR="006246EC" w:rsidRPr="00622461" w:rsidRDefault="006246EC" w:rsidP="009816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22461">
              <w:rPr>
                <w:rFonts w:ascii="Times New Roman" w:hAnsi="Times New Roman" w:cs="Times New Roman"/>
                <w:lang w:val="en-US"/>
              </w:rPr>
              <w:t>secret</w:t>
            </w:r>
          </w:p>
        </w:tc>
      </w:tr>
    </w:tbl>
    <w:p w14:paraId="3299E331" w14:textId="303CC9C7" w:rsidR="006246EC" w:rsidRDefault="006246EC" w:rsidP="006246EC">
      <w:pPr>
        <w:spacing w:after="0" w:line="240" w:lineRule="auto"/>
        <w:ind w:left="709" w:hanging="709"/>
        <w:rPr>
          <w:rFonts w:ascii="Times New Roman" w:hAnsi="Times New Roman" w:cs="Times New Roman"/>
          <w:noProof/>
          <w:lang w:val="en-US"/>
        </w:rPr>
      </w:pPr>
    </w:p>
    <w:p w14:paraId="3A4D4784" w14:textId="77777777" w:rsidR="0028579A" w:rsidRPr="0028579A" w:rsidRDefault="0028579A" w:rsidP="006246EC">
      <w:pPr>
        <w:spacing w:after="0" w:line="240" w:lineRule="auto"/>
        <w:ind w:left="709" w:hanging="709"/>
        <w:rPr>
          <w:rFonts w:ascii="Times New Roman" w:hAnsi="Times New Roman" w:cs="Times New Roman"/>
          <w:noProof/>
          <w:lang w:val="en-US"/>
        </w:rPr>
      </w:pPr>
    </w:p>
    <w:p w14:paraId="0AAA5796" w14:textId="51E82203" w:rsidR="0028579A" w:rsidRPr="00C2162F" w:rsidRDefault="00C2162F" w:rsidP="006246EC">
      <w:pPr>
        <w:spacing w:after="0" w:line="240" w:lineRule="auto"/>
        <w:ind w:left="709" w:hanging="709"/>
        <w:rPr>
          <w:rFonts w:ascii="Times New Roman" w:hAnsi="Times New Roman" w:cs="Times New Roman"/>
          <w:i/>
          <w:iCs/>
          <w:noProof/>
          <w:lang w:val="en-US"/>
        </w:rPr>
      </w:pPr>
      <w:r w:rsidRPr="00C2162F">
        <w:rPr>
          <w:rFonts w:ascii="Times New Roman" w:hAnsi="Times New Roman" w:cs="Times New Roman"/>
          <w:i/>
          <w:iCs/>
          <w:noProof/>
          <w:lang w:val="en-US"/>
        </w:rPr>
        <w:t>Goric</w:t>
      </w:r>
      <w:r w:rsidR="0029286B">
        <w:rPr>
          <w:rFonts w:ascii="Times New Roman" w:hAnsi="Times New Roman" w:cs="Times New Roman"/>
          <w:i/>
          <w:iCs/>
          <w:noProof/>
          <w:lang w:val="en-US"/>
        </w:rPr>
        <w:t>a Tomić</w:t>
      </w:r>
    </w:p>
    <w:p w14:paraId="14A0D8A9" w14:textId="031A86AC" w:rsidR="00C2162F" w:rsidRDefault="00C2162F" w:rsidP="006246EC">
      <w:pPr>
        <w:spacing w:after="0" w:line="240" w:lineRule="auto"/>
        <w:ind w:left="709" w:hanging="709"/>
        <w:rPr>
          <w:rFonts w:ascii="Times New Roman" w:hAnsi="Times New Roman" w:cs="Times New Roman"/>
          <w:i/>
          <w:iCs/>
          <w:noProof/>
          <w:lang w:val="en-US"/>
        </w:rPr>
      </w:pPr>
      <w:r>
        <w:rPr>
          <w:rFonts w:ascii="Times New Roman" w:hAnsi="Times New Roman" w:cs="Times New Roman"/>
          <w:i/>
          <w:iCs/>
          <w:noProof/>
          <w:lang w:val="en-US"/>
        </w:rPr>
        <w:t>University of Kragujevac</w:t>
      </w:r>
    </w:p>
    <w:p w14:paraId="2681F735" w14:textId="3233E1FD" w:rsidR="00035591" w:rsidRDefault="00C2162F" w:rsidP="006246EC">
      <w:pPr>
        <w:spacing w:after="0" w:line="240" w:lineRule="auto"/>
        <w:ind w:left="709" w:hanging="709"/>
        <w:rPr>
          <w:rFonts w:ascii="Times New Roman" w:hAnsi="Times New Roman" w:cs="Times New Roman"/>
          <w:i/>
          <w:iCs/>
          <w:noProof/>
          <w:lang w:val="en-US"/>
        </w:rPr>
      </w:pPr>
      <w:r w:rsidRPr="00C2162F">
        <w:rPr>
          <w:rFonts w:ascii="Times New Roman" w:hAnsi="Times New Roman" w:cs="Times New Roman"/>
          <w:i/>
          <w:iCs/>
          <w:noProof/>
          <w:lang w:val="en-US"/>
        </w:rPr>
        <w:t xml:space="preserve">Faculty of </w:t>
      </w:r>
      <w:r>
        <w:rPr>
          <w:rFonts w:ascii="Times New Roman" w:hAnsi="Times New Roman" w:cs="Times New Roman"/>
          <w:i/>
          <w:iCs/>
          <w:noProof/>
          <w:lang w:val="en-US"/>
        </w:rPr>
        <w:t xml:space="preserve">Education </w:t>
      </w:r>
      <w:r w:rsidR="0029286B">
        <w:rPr>
          <w:rFonts w:ascii="Times New Roman" w:hAnsi="Times New Roman" w:cs="Times New Roman"/>
          <w:i/>
          <w:iCs/>
          <w:noProof/>
          <w:lang w:val="en-US"/>
        </w:rPr>
        <w:t>in Užice</w:t>
      </w:r>
    </w:p>
    <w:p w14:paraId="2A2B3957" w14:textId="2D8E8600" w:rsidR="00C2162F" w:rsidRDefault="00C2162F" w:rsidP="006246EC">
      <w:pPr>
        <w:spacing w:after="0" w:line="240" w:lineRule="auto"/>
        <w:ind w:left="709" w:hanging="709"/>
        <w:rPr>
          <w:rFonts w:ascii="Times New Roman" w:hAnsi="Times New Roman" w:cs="Times New Roman"/>
          <w:i/>
          <w:iCs/>
          <w:noProof/>
          <w:lang w:val="en-US"/>
        </w:rPr>
      </w:pPr>
      <w:r>
        <w:rPr>
          <w:rFonts w:ascii="Times New Roman" w:hAnsi="Times New Roman" w:cs="Times New Roman"/>
          <w:i/>
          <w:iCs/>
          <w:noProof/>
          <w:lang w:val="en-US"/>
        </w:rPr>
        <w:t>36 Trg Svetog Save</w:t>
      </w:r>
    </w:p>
    <w:p w14:paraId="4FB784FE" w14:textId="24713763" w:rsidR="00C2162F" w:rsidRDefault="00C2162F" w:rsidP="006246EC">
      <w:pPr>
        <w:spacing w:after="0" w:line="240" w:lineRule="auto"/>
        <w:ind w:left="709" w:hanging="709"/>
        <w:rPr>
          <w:rFonts w:ascii="Times New Roman" w:hAnsi="Times New Roman" w:cs="Times New Roman"/>
          <w:i/>
          <w:iCs/>
          <w:noProof/>
          <w:lang w:val="en-US"/>
        </w:rPr>
      </w:pPr>
      <w:r>
        <w:rPr>
          <w:rFonts w:ascii="Times New Roman" w:hAnsi="Times New Roman" w:cs="Times New Roman"/>
          <w:i/>
          <w:iCs/>
          <w:noProof/>
          <w:lang w:val="en-US"/>
        </w:rPr>
        <w:t>3100</w:t>
      </w:r>
      <w:r w:rsidR="0029286B">
        <w:rPr>
          <w:rFonts w:ascii="Times New Roman" w:hAnsi="Times New Roman" w:cs="Times New Roman"/>
          <w:i/>
          <w:iCs/>
          <w:noProof/>
          <w:lang w:val="en-US"/>
        </w:rPr>
        <w:t>0 Užice</w:t>
      </w:r>
    </w:p>
    <w:p w14:paraId="29D35CFB" w14:textId="07FE1C5F" w:rsidR="00C2162F" w:rsidRDefault="00C2162F" w:rsidP="006246EC">
      <w:pPr>
        <w:spacing w:after="0" w:line="240" w:lineRule="auto"/>
        <w:ind w:left="709" w:hanging="709"/>
        <w:rPr>
          <w:rFonts w:ascii="Times New Roman" w:hAnsi="Times New Roman" w:cs="Times New Roman"/>
          <w:i/>
          <w:iCs/>
          <w:noProof/>
          <w:lang w:val="en-US"/>
        </w:rPr>
      </w:pPr>
      <w:r>
        <w:rPr>
          <w:rFonts w:ascii="Times New Roman" w:hAnsi="Times New Roman" w:cs="Times New Roman"/>
          <w:i/>
          <w:iCs/>
          <w:noProof/>
          <w:lang w:val="en-US"/>
        </w:rPr>
        <w:t>Serbia</w:t>
      </w:r>
    </w:p>
    <w:p w14:paraId="3A9311F3" w14:textId="0AFA4D73" w:rsidR="00C2162F" w:rsidRPr="00867F13" w:rsidRDefault="00C2162F" w:rsidP="006246EC">
      <w:pPr>
        <w:spacing w:after="0" w:line="240" w:lineRule="auto"/>
        <w:ind w:left="709" w:hanging="709"/>
        <w:rPr>
          <w:rFonts w:ascii="Times New Roman" w:hAnsi="Times New Roman" w:cs="Times New Roman"/>
          <w:i/>
          <w:iCs/>
          <w:noProof/>
          <w:lang w:val="fr-FR"/>
        </w:rPr>
      </w:pPr>
      <w:r w:rsidRPr="00867F13">
        <w:rPr>
          <w:rFonts w:ascii="Times New Roman" w:hAnsi="Times New Roman" w:cs="Times New Roman"/>
          <w:i/>
          <w:iCs/>
          <w:noProof/>
          <w:lang w:val="fr-FR"/>
        </w:rPr>
        <w:t xml:space="preserve">E-mail: </w:t>
      </w:r>
      <w:r w:rsidRPr="00692E2E">
        <w:rPr>
          <w:rFonts w:ascii="Times New Roman" w:hAnsi="Times New Roman" w:cs="Times New Roman"/>
          <w:i/>
          <w:iCs/>
          <w:noProof/>
          <w:lang w:val="fr-FR"/>
        </w:rPr>
        <w:t>tomic@pfu.kg.ac.rs</w:t>
      </w:r>
      <w:r w:rsidRPr="00867F13">
        <w:rPr>
          <w:rFonts w:ascii="Times New Roman" w:hAnsi="Times New Roman" w:cs="Times New Roman"/>
          <w:i/>
          <w:iCs/>
          <w:noProof/>
          <w:lang w:val="fr-FR"/>
        </w:rPr>
        <w:t xml:space="preserve"> </w:t>
      </w:r>
    </w:p>
    <w:p w14:paraId="1A2C8A26" w14:textId="77777777" w:rsidR="00C2162F" w:rsidRDefault="00C2162F" w:rsidP="006246EC">
      <w:pPr>
        <w:spacing w:after="0" w:line="240" w:lineRule="auto"/>
        <w:ind w:left="709" w:hanging="709"/>
        <w:rPr>
          <w:rFonts w:ascii="Times New Roman" w:hAnsi="Times New Roman" w:cs="Times New Roman"/>
          <w:i/>
          <w:iCs/>
          <w:noProof/>
          <w:lang w:val="fr-FR"/>
        </w:rPr>
      </w:pPr>
    </w:p>
    <w:p w14:paraId="06A9C079" w14:textId="77777777" w:rsidR="00692E2E" w:rsidRDefault="00692E2E" w:rsidP="00692E2E">
      <w:pPr>
        <w:spacing w:after="0" w:line="240" w:lineRule="auto"/>
        <w:rPr>
          <w:rFonts w:ascii="Times New Roman" w:hAnsi="Times New Roman" w:cs="Times New Roman"/>
          <w:sz w:val="24"/>
          <w:szCs w:val="24"/>
        </w:rPr>
      </w:pPr>
    </w:p>
    <w:p w14:paraId="57BA0C33" w14:textId="77777777" w:rsidR="00692E2E" w:rsidRDefault="00692E2E" w:rsidP="00692E2E">
      <w:pPr>
        <w:spacing w:after="0" w:line="240" w:lineRule="auto"/>
        <w:rPr>
          <w:rFonts w:ascii="Times New Roman" w:hAnsi="Times New Roman" w:cs="Times New Roman"/>
          <w:sz w:val="24"/>
          <w:szCs w:val="24"/>
        </w:rPr>
      </w:pPr>
    </w:p>
    <w:p w14:paraId="42BE9810" w14:textId="301E2C8F" w:rsidR="00692E2E" w:rsidRPr="00692E2E" w:rsidRDefault="00692E2E" w:rsidP="00692E2E">
      <w:pPr>
        <w:spacing w:after="0" w:line="240" w:lineRule="auto"/>
        <w:rPr>
          <w:rFonts w:ascii="Times New Roman" w:hAnsi="Times New Roman" w:cs="Times New Roman"/>
          <w:i/>
          <w:iCs/>
          <w:noProof/>
          <w:sz w:val="24"/>
          <w:szCs w:val="24"/>
          <w:lang w:val="fr-FR"/>
        </w:rPr>
      </w:pPr>
      <w:r w:rsidRPr="00692E2E">
        <w:rPr>
          <w:rFonts w:ascii="Times New Roman" w:hAnsi="Times New Roman" w:cs="Times New Roman"/>
          <w:i/>
          <w:iCs/>
          <w:sz w:val="24"/>
          <w:szCs w:val="24"/>
        </w:rPr>
        <w:t>In SKASE Journal of Theoretical Linguistics [online]. 2025, vol. 22, no. 3 [cit. 2025-12-12]. Available on web page http://www.skase.sk/Volumes/JTL60/0</w:t>
      </w:r>
      <w:r>
        <w:rPr>
          <w:rFonts w:ascii="Times New Roman" w:hAnsi="Times New Roman" w:cs="Times New Roman"/>
          <w:i/>
          <w:iCs/>
          <w:sz w:val="24"/>
          <w:szCs w:val="24"/>
        </w:rPr>
        <w:t>2</w:t>
      </w:r>
      <w:r w:rsidRPr="00692E2E">
        <w:rPr>
          <w:rFonts w:ascii="Times New Roman" w:hAnsi="Times New Roman" w:cs="Times New Roman"/>
          <w:i/>
          <w:iCs/>
          <w:sz w:val="24"/>
          <w:szCs w:val="24"/>
        </w:rPr>
        <w:t>.pdf. ISSN 1336-782X</w:t>
      </w:r>
    </w:p>
    <w:sectPr w:rsidR="00692E2E" w:rsidRPr="00692E2E" w:rsidSect="00692E2E">
      <w:footerReference w:type="default" r:id="rId87"/>
      <w:pgSz w:w="11906" w:h="16838" w:code="9"/>
      <w:pgMar w:top="1440" w:right="1440" w:bottom="2268" w:left="1440" w:header="1134" w:footer="1134" w:gutter="0"/>
      <w:pgNumType w:start="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392AB" w14:textId="77777777" w:rsidR="00E60416" w:rsidRDefault="00E60416" w:rsidP="00F272B8">
      <w:pPr>
        <w:spacing w:after="0" w:line="240" w:lineRule="auto"/>
      </w:pPr>
      <w:r>
        <w:separator/>
      </w:r>
    </w:p>
  </w:endnote>
  <w:endnote w:type="continuationSeparator" w:id="0">
    <w:p w14:paraId="18C09C07" w14:textId="77777777" w:rsidR="00E60416" w:rsidRDefault="00E60416" w:rsidP="00F2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oulos SIL">
    <w:altName w:val="Calibri"/>
    <w:charset w:val="EE"/>
    <w:family w:val="auto"/>
    <w:pitch w:val="variable"/>
    <w:sig w:usb0="A00003FF" w:usb1="5200E5FF" w:usb2="0A000029" w:usb3="00000000" w:csb0="00000197" w:csb1="00000000"/>
  </w:font>
  <w:font w:name="Cambria Math">
    <w:panose1 w:val="02040503050406030204"/>
    <w:charset w:val="00"/>
    <w:family w:val="roman"/>
    <w:pitch w:val="variable"/>
    <w:sig w:usb0="E00006FF" w:usb1="420024FF" w:usb2="02000000" w:usb3="00000000" w:csb0="0000019F" w:csb1="00000000"/>
  </w:font>
  <w:font w:name="TimesNewRomanPSMT">
    <w:altName w:val="Klee One"/>
    <w:panose1 w:val="00000000000000000000"/>
    <w:charset w:val="80"/>
    <w:family w:val="auto"/>
    <w:notTrueType/>
    <w:pitch w:val="default"/>
    <w:sig w:usb0="00000001" w:usb1="08070000" w:usb2="00000010" w:usb3="00000000" w:csb0="00020000"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161830"/>
      <w:docPartObj>
        <w:docPartGallery w:val="Page Numbers (Bottom of Page)"/>
        <w:docPartUnique/>
      </w:docPartObj>
    </w:sdtPr>
    <w:sdtContent>
      <w:p w14:paraId="35279941" w14:textId="787D3263" w:rsidR="00692E2E" w:rsidRDefault="00692E2E">
        <w:pPr>
          <w:pStyle w:val="Pta"/>
          <w:jc w:val="right"/>
        </w:pPr>
        <w:r w:rsidRPr="00692E2E">
          <w:rPr>
            <w:rFonts w:ascii="Times New Roman" w:hAnsi="Times New Roman" w:cs="Times New Roman"/>
          </w:rPr>
          <w:fldChar w:fldCharType="begin"/>
        </w:r>
        <w:r w:rsidRPr="00692E2E">
          <w:rPr>
            <w:rFonts w:ascii="Times New Roman" w:hAnsi="Times New Roman" w:cs="Times New Roman"/>
          </w:rPr>
          <w:instrText>PAGE   \* MERGEFORMAT</w:instrText>
        </w:r>
        <w:r w:rsidRPr="00692E2E">
          <w:rPr>
            <w:rFonts w:ascii="Times New Roman" w:hAnsi="Times New Roman" w:cs="Times New Roman"/>
          </w:rPr>
          <w:fldChar w:fldCharType="separate"/>
        </w:r>
        <w:r w:rsidRPr="00692E2E">
          <w:rPr>
            <w:rFonts w:ascii="Times New Roman" w:hAnsi="Times New Roman" w:cs="Times New Roman"/>
            <w:lang w:val="sk-SK"/>
          </w:rPr>
          <w:t>2</w:t>
        </w:r>
        <w:r w:rsidRPr="00692E2E">
          <w:rPr>
            <w:rFonts w:ascii="Times New Roman" w:hAnsi="Times New Roman" w:cs="Times New Roman"/>
          </w:rPr>
          <w:fldChar w:fldCharType="end"/>
        </w:r>
      </w:p>
    </w:sdtContent>
  </w:sdt>
  <w:p w14:paraId="70C00563" w14:textId="77777777" w:rsidR="00A36D7D" w:rsidRDefault="00A36D7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1358" w14:textId="77777777" w:rsidR="00E60416" w:rsidRDefault="00E60416" w:rsidP="00F272B8">
      <w:pPr>
        <w:spacing w:after="0" w:line="240" w:lineRule="auto"/>
      </w:pPr>
      <w:r>
        <w:separator/>
      </w:r>
    </w:p>
  </w:footnote>
  <w:footnote w:type="continuationSeparator" w:id="0">
    <w:p w14:paraId="35499705" w14:textId="77777777" w:rsidR="00E60416" w:rsidRDefault="00E60416" w:rsidP="00F272B8">
      <w:pPr>
        <w:spacing w:after="0" w:line="240" w:lineRule="auto"/>
      </w:pPr>
      <w:r>
        <w:continuationSeparator/>
      </w:r>
    </w:p>
  </w:footnote>
  <w:footnote w:id="1">
    <w:p w14:paraId="20614EFD" w14:textId="13A78B31" w:rsidR="005F4B20" w:rsidRPr="005F4B20" w:rsidRDefault="005F4B20" w:rsidP="005F4B20">
      <w:pPr>
        <w:pStyle w:val="Textpoznmkypodiarou"/>
        <w:jc w:val="both"/>
        <w:rPr>
          <w:rFonts w:ascii="Times New Roman" w:hAnsi="Times New Roman" w:cs="Times New Roman"/>
          <w:lang w:val="en-US"/>
        </w:rPr>
      </w:pPr>
      <w:r w:rsidRPr="005F4B20">
        <w:rPr>
          <w:rStyle w:val="Odkaznapoznmkupodiarou"/>
          <w:rFonts w:ascii="Times New Roman" w:hAnsi="Times New Roman" w:cs="Times New Roman"/>
        </w:rPr>
        <w:footnoteRef/>
      </w:r>
      <w:r w:rsidRPr="005F4B20">
        <w:rPr>
          <w:rFonts w:ascii="Times New Roman" w:hAnsi="Times New Roman" w:cs="Times New Roman"/>
        </w:rPr>
        <w:t xml:space="preserve"> It is also worth mentioning that the paper on German blends by Ronneberger-Sibold (2006) and the results obtained therein served as a motivation for the present research into English blends.</w:t>
      </w:r>
    </w:p>
  </w:footnote>
  <w:footnote w:id="2">
    <w:p w14:paraId="1F16F05B" w14:textId="4D0924FD" w:rsidR="00F272B8" w:rsidRPr="008F4A1A" w:rsidRDefault="00F272B8" w:rsidP="00F272B8">
      <w:pPr>
        <w:pStyle w:val="Textpoznmkypodiarou"/>
        <w:jc w:val="both"/>
        <w:rPr>
          <w:rFonts w:ascii="Times New Roman" w:hAnsi="Times New Roman" w:cs="Times New Roman"/>
          <w:lang w:val="en-US"/>
        </w:rPr>
      </w:pPr>
      <w:r w:rsidRPr="008F4A1A">
        <w:rPr>
          <w:rStyle w:val="Odkaznapoznmkupodiarou"/>
          <w:rFonts w:ascii="Times New Roman" w:hAnsi="Times New Roman" w:cs="Times New Roman"/>
        </w:rPr>
        <w:footnoteRef/>
      </w:r>
      <w:r w:rsidRPr="008F4A1A">
        <w:rPr>
          <w:rFonts w:ascii="Times New Roman" w:hAnsi="Times New Roman" w:cs="Times New Roman"/>
        </w:rPr>
        <w:t xml:space="preserve"> </w:t>
      </w:r>
      <w:r>
        <w:rPr>
          <w:rFonts w:ascii="Times New Roman" w:hAnsi="Times New Roman" w:cs="Times New Roman"/>
        </w:rPr>
        <w:t>S</w:t>
      </w:r>
      <w:r w:rsidRPr="008F4A1A">
        <w:rPr>
          <w:rFonts w:ascii="Times New Roman" w:hAnsi="Times New Roman" w:cs="Times New Roman"/>
        </w:rPr>
        <w:t>he (Ronneberger-Sibold 2006: 175) concluded that “[i]n the ‘literary corpus’, the most transparent technique, i.e., complete blending, is vastly preferred over all other types, whereas in the brand names, the main emphasis is on techniques yielding medium or no transparency in almost equal proportions”.</w:t>
      </w:r>
    </w:p>
  </w:footnote>
  <w:footnote w:id="3">
    <w:p w14:paraId="5F4A155B" w14:textId="632E1664" w:rsidR="00D53DB1" w:rsidRPr="00D53DB1" w:rsidRDefault="00D53DB1" w:rsidP="00D53DB1">
      <w:pPr>
        <w:pStyle w:val="Textpoznmkypodiarou"/>
        <w:jc w:val="both"/>
        <w:rPr>
          <w:rFonts w:ascii="Times New Roman" w:hAnsi="Times New Roman" w:cs="Times New Roman"/>
          <w:lang w:val="en-US"/>
        </w:rPr>
      </w:pPr>
      <w:r w:rsidRPr="00D53DB1">
        <w:rPr>
          <w:rStyle w:val="Odkaznapoznmkupodiarou"/>
          <w:rFonts w:ascii="Times New Roman" w:hAnsi="Times New Roman" w:cs="Times New Roman"/>
        </w:rPr>
        <w:footnoteRef/>
      </w:r>
      <w:r w:rsidRPr="00D53DB1">
        <w:rPr>
          <w:rFonts w:ascii="Times New Roman" w:hAnsi="Times New Roman" w:cs="Times New Roman"/>
        </w:rPr>
        <w:t xml:space="preserve"> </w:t>
      </w:r>
      <w:r>
        <w:rPr>
          <w:rFonts w:ascii="Times New Roman" w:hAnsi="Times New Roman" w:cs="Times New Roman"/>
        </w:rPr>
        <w:t>B</w:t>
      </w:r>
      <w:r w:rsidRPr="00D53DB1">
        <w:rPr>
          <w:rFonts w:ascii="Times New Roman" w:hAnsi="Times New Roman" w:cs="Times New Roman"/>
        </w:rPr>
        <w:t>ut cf.</w:t>
      </w:r>
      <w:r>
        <w:rPr>
          <w:rFonts w:ascii="Times New Roman" w:hAnsi="Times New Roman" w:cs="Times New Roman"/>
        </w:rPr>
        <w:t xml:space="preserve">, for example, </w:t>
      </w:r>
      <w:r w:rsidRPr="00D53DB1">
        <w:rPr>
          <w:rFonts w:ascii="Times New Roman" w:hAnsi="Times New Roman" w:cs="Times New Roman"/>
        </w:rPr>
        <w:t xml:space="preserve">Bat-El </w:t>
      </w:r>
      <w:r>
        <w:rPr>
          <w:rFonts w:ascii="Times New Roman" w:hAnsi="Times New Roman" w:cs="Times New Roman"/>
        </w:rPr>
        <w:t>(</w:t>
      </w:r>
      <w:r w:rsidRPr="00D53DB1">
        <w:rPr>
          <w:rFonts w:ascii="Times New Roman" w:hAnsi="Times New Roman" w:cs="Times New Roman"/>
        </w:rPr>
        <w:t>2000</w:t>
      </w:r>
      <w:r>
        <w:rPr>
          <w:rFonts w:ascii="Times New Roman" w:hAnsi="Times New Roman" w:cs="Times New Roman"/>
        </w:rPr>
        <w:t>) or</w:t>
      </w:r>
      <w:r w:rsidRPr="00D53DB1">
        <w:rPr>
          <w:rFonts w:ascii="Times New Roman" w:hAnsi="Times New Roman" w:cs="Times New Roman"/>
        </w:rPr>
        <w:t xml:space="preserve"> Plag </w:t>
      </w:r>
      <w:r>
        <w:rPr>
          <w:rFonts w:ascii="Times New Roman" w:hAnsi="Times New Roman" w:cs="Times New Roman"/>
        </w:rPr>
        <w:t>(</w:t>
      </w:r>
      <w:r w:rsidRPr="00D53DB1">
        <w:rPr>
          <w:rFonts w:ascii="Times New Roman" w:hAnsi="Times New Roman" w:cs="Times New Roman"/>
        </w:rPr>
        <w:t>2003</w:t>
      </w:r>
      <w:r>
        <w:rPr>
          <w:rFonts w:ascii="Times New Roman" w:hAnsi="Times New Roman" w:cs="Times New Roman"/>
        </w:rPr>
        <w:t>)</w:t>
      </w:r>
      <w:r w:rsidRPr="00D53DB1">
        <w:rPr>
          <w:rFonts w:ascii="Times New Roman" w:hAnsi="Times New Roman" w:cs="Times New Roman"/>
        </w:rPr>
        <w:t xml:space="preserve"> for a completely different approach to blends, which they consider to be perfectly grammatical formations</w:t>
      </w:r>
      <w:r w:rsidRPr="00D53DB1">
        <w:rPr>
          <w:rFonts w:ascii="Times New Roman" w:hAnsi="Times New Roman" w:cs="Times New Roman"/>
          <w:lang w:val="en-US"/>
        </w:rPr>
        <w:t>.</w:t>
      </w:r>
    </w:p>
  </w:footnote>
  <w:footnote w:id="4">
    <w:p w14:paraId="04278B66" w14:textId="1D24E472" w:rsidR="0058203B" w:rsidRPr="0058203B" w:rsidRDefault="0058203B" w:rsidP="0058203B">
      <w:pPr>
        <w:pStyle w:val="Textpoznmkypodiarou"/>
        <w:jc w:val="both"/>
        <w:rPr>
          <w:rFonts w:ascii="Times New Roman" w:hAnsi="Times New Roman" w:cs="Times New Roman"/>
          <w:lang w:val="en-US"/>
        </w:rPr>
      </w:pPr>
      <w:r w:rsidRPr="0058203B">
        <w:rPr>
          <w:rStyle w:val="Odkaznapoznmkupodiarou"/>
          <w:rFonts w:ascii="Times New Roman" w:hAnsi="Times New Roman" w:cs="Times New Roman"/>
        </w:rPr>
        <w:footnoteRef/>
      </w:r>
      <w:r w:rsidRPr="0058203B">
        <w:rPr>
          <w:rFonts w:ascii="Times New Roman" w:hAnsi="Times New Roman" w:cs="Times New Roman"/>
        </w:rPr>
        <w:t xml:space="preserve"> </w:t>
      </w:r>
      <w:r w:rsidR="005B13F8" w:rsidRPr="005B13F8">
        <w:rPr>
          <w:rFonts w:ascii="Times New Roman" w:hAnsi="Times New Roman" w:cs="Times New Roman"/>
        </w:rPr>
        <w:t xml:space="preserve">The full list of </w:t>
      </w:r>
      <w:r w:rsidR="005B13F8">
        <w:rPr>
          <w:rFonts w:ascii="Times New Roman" w:hAnsi="Times New Roman" w:cs="Times New Roman"/>
        </w:rPr>
        <w:t>200</w:t>
      </w:r>
      <w:r w:rsidR="005B13F8" w:rsidRPr="005B13F8">
        <w:rPr>
          <w:rFonts w:ascii="Times New Roman" w:hAnsi="Times New Roman" w:cs="Times New Roman"/>
        </w:rPr>
        <w:t xml:space="preserve"> blends </w:t>
      </w:r>
      <w:r w:rsidR="003D3DD0" w:rsidRPr="003D3DD0">
        <w:rPr>
          <w:rFonts w:ascii="Times New Roman" w:hAnsi="Times New Roman" w:cs="Times New Roman"/>
        </w:rPr>
        <w:t>and their respective source words</w:t>
      </w:r>
      <w:r w:rsidR="003D3DD0">
        <w:rPr>
          <w:rFonts w:ascii="Times New Roman" w:hAnsi="Times New Roman" w:cs="Times New Roman"/>
        </w:rPr>
        <w:t xml:space="preserve"> </w:t>
      </w:r>
      <w:r w:rsidR="005B13F8" w:rsidRPr="005B13F8">
        <w:rPr>
          <w:rFonts w:ascii="Times New Roman" w:hAnsi="Times New Roman" w:cs="Times New Roman"/>
        </w:rPr>
        <w:t xml:space="preserve">analyzed in this study is available in </w:t>
      </w:r>
      <w:r w:rsidR="00B87887">
        <w:rPr>
          <w:rFonts w:ascii="Times New Roman" w:hAnsi="Times New Roman" w:cs="Times New Roman"/>
        </w:rPr>
        <w:t xml:space="preserve">the </w:t>
      </w:r>
      <w:r w:rsidR="005B13F8" w:rsidRPr="005B13F8">
        <w:rPr>
          <w:rFonts w:ascii="Times New Roman" w:hAnsi="Times New Roman" w:cs="Times New Roman"/>
        </w:rPr>
        <w:t>Appendix</w:t>
      </w:r>
      <w:r w:rsidRPr="0058203B">
        <w:rPr>
          <w:rFonts w:ascii="Times New Roman" w:hAnsi="Times New Roman" w:cs="Times New Roman"/>
          <w:lang w:val="en-US"/>
        </w:rPr>
        <w:t>.</w:t>
      </w:r>
    </w:p>
  </w:footnote>
  <w:footnote w:id="5">
    <w:p w14:paraId="0C209D81" w14:textId="17CFD830" w:rsidR="00C22EE9" w:rsidRPr="00C22EE9" w:rsidRDefault="00C22EE9" w:rsidP="00F938BD">
      <w:pPr>
        <w:pStyle w:val="Textpoznmkypodiarou"/>
        <w:jc w:val="both"/>
        <w:rPr>
          <w:rFonts w:ascii="Times New Roman" w:hAnsi="Times New Roman" w:cs="Times New Roman"/>
          <w:lang w:val="en-US"/>
        </w:rPr>
      </w:pPr>
      <w:r w:rsidRPr="00C22EE9">
        <w:rPr>
          <w:rStyle w:val="Odkaznapoznmkupodiarou"/>
          <w:rFonts w:ascii="Times New Roman" w:hAnsi="Times New Roman" w:cs="Times New Roman"/>
        </w:rPr>
        <w:footnoteRef/>
      </w:r>
      <w:r w:rsidRPr="00C22EE9">
        <w:rPr>
          <w:rFonts w:ascii="Times New Roman" w:hAnsi="Times New Roman" w:cs="Times New Roman"/>
        </w:rPr>
        <w:t xml:space="preserve"> </w:t>
      </w:r>
      <w:r w:rsidR="00F938BD" w:rsidRPr="00F938BD">
        <w:rPr>
          <w:rFonts w:ascii="Times New Roman" w:hAnsi="Times New Roman" w:cs="Times New Roman"/>
          <w:lang w:val="en-US"/>
        </w:rPr>
        <w:t xml:space="preserve">Definitions for </w:t>
      </w:r>
      <w:r w:rsidR="00F938BD" w:rsidRPr="00F938BD">
        <w:rPr>
          <w:rFonts w:ascii="Times New Roman" w:hAnsi="Times New Roman" w:cs="Times New Roman"/>
          <w:i/>
          <w:iCs/>
          <w:lang w:val="en-US"/>
        </w:rPr>
        <w:t>wackaging</w:t>
      </w:r>
      <w:r w:rsidR="00F938BD" w:rsidRPr="00F938BD">
        <w:rPr>
          <w:rFonts w:ascii="Times New Roman" w:hAnsi="Times New Roman" w:cs="Times New Roman"/>
          <w:lang w:val="en-US"/>
        </w:rPr>
        <w:t xml:space="preserve">, </w:t>
      </w:r>
      <w:r w:rsidR="00F938BD" w:rsidRPr="00F938BD">
        <w:rPr>
          <w:rFonts w:ascii="Times New Roman" w:hAnsi="Times New Roman" w:cs="Times New Roman"/>
          <w:i/>
          <w:iCs/>
          <w:lang w:val="en-US"/>
        </w:rPr>
        <w:t>shrobing</w:t>
      </w:r>
      <w:r w:rsidR="00F938BD" w:rsidRPr="00F938BD">
        <w:rPr>
          <w:rFonts w:ascii="Times New Roman" w:hAnsi="Times New Roman" w:cs="Times New Roman"/>
          <w:lang w:val="en-US"/>
        </w:rPr>
        <w:t xml:space="preserve">, </w:t>
      </w:r>
      <w:r w:rsidR="00F938BD" w:rsidRPr="00F938BD">
        <w:rPr>
          <w:rFonts w:ascii="Times New Roman" w:hAnsi="Times New Roman" w:cs="Times New Roman"/>
          <w:i/>
          <w:iCs/>
          <w:lang w:val="en-US"/>
        </w:rPr>
        <w:t>locktail</w:t>
      </w:r>
      <w:r w:rsidR="00F938BD" w:rsidRPr="00F938BD">
        <w:rPr>
          <w:rFonts w:ascii="Times New Roman" w:hAnsi="Times New Roman" w:cs="Times New Roman"/>
          <w:lang w:val="en-US"/>
        </w:rPr>
        <w:t xml:space="preserve">, and </w:t>
      </w:r>
      <w:r w:rsidR="00F938BD" w:rsidRPr="00F938BD">
        <w:rPr>
          <w:rFonts w:ascii="Times New Roman" w:hAnsi="Times New Roman" w:cs="Times New Roman"/>
          <w:i/>
          <w:iCs/>
          <w:lang w:val="en-US"/>
        </w:rPr>
        <w:t xml:space="preserve">felfie </w:t>
      </w:r>
      <w:r w:rsidR="00F938BD" w:rsidRPr="00F938BD">
        <w:rPr>
          <w:rFonts w:ascii="Times New Roman" w:hAnsi="Times New Roman" w:cs="Times New Roman"/>
          <w:lang w:val="en-US"/>
        </w:rPr>
        <w:t xml:space="preserve">are taken from the </w:t>
      </w:r>
      <w:r w:rsidR="00F938BD" w:rsidRPr="0015526F">
        <w:rPr>
          <w:rFonts w:ascii="Times New Roman" w:hAnsi="Times New Roman" w:cs="Times New Roman"/>
          <w:i/>
          <w:iCs/>
          <w:lang w:val="en-US"/>
        </w:rPr>
        <w:t>Collins Dictionary</w:t>
      </w:r>
      <w:r w:rsidR="00F938BD">
        <w:rPr>
          <w:rFonts w:ascii="Times New Roman" w:hAnsi="Times New Roman" w:cs="Times New Roman"/>
          <w:lang w:val="en-US"/>
        </w:rPr>
        <w:t xml:space="preserve"> </w:t>
      </w:r>
      <w:r w:rsidR="00F938BD" w:rsidRPr="00F938BD">
        <w:rPr>
          <w:rFonts w:ascii="Times New Roman" w:hAnsi="Times New Roman" w:cs="Times New Roman"/>
          <w:lang w:val="en-US"/>
        </w:rPr>
        <w:t>(https://www.collinsdictionary.com), accessed September 2025.</w:t>
      </w:r>
    </w:p>
  </w:footnote>
  <w:footnote w:id="6">
    <w:p w14:paraId="4E0FA88D" w14:textId="77777777" w:rsidR="00F272B8" w:rsidRPr="00BD007C" w:rsidRDefault="00F272B8" w:rsidP="00F272B8">
      <w:pPr>
        <w:pStyle w:val="Textpoznmkypodiarou"/>
        <w:jc w:val="both"/>
        <w:rPr>
          <w:rFonts w:ascii="Times New Roman" w:hAnsi="Times New Roman" w:cs="Times New Roman"/>
          <w:lang w:val="en-US"/>
        </w:rPr>
      </w:pPr>
      <w:r w:rsidRPr="00BD007C">
        <w:rPr>
          <w:rStyle w:val="Odkaznapoznmkupodiarou"/>
          <w:rFonts w:ascii="Times New Roman" w:hAnsi="Times New Roman" w:cs="Times New Roman"/>
        </w:rPr>
        <w:footnoteRef/>
      </w:r>
      <w:r w:rsidRPr="00BD007C">
        <w:rPr>
          <w:rFonts w:ascii="Times New Roman" w:hAnsi="Times New Roman" w:cs="Times New Roman"/>
        </w:rPr>
        <w:t xml:space="preserve"> </w:t>
      </w:r>
      <w:r w:rsidRPr="00BD007C">
        <w:rPr>
          <w:rFonts w:ascii="Times New Roman" w:hAnsi="Times New Roman" w:cs="Times New Roman"/>
          <w:lang w:val="en-US"/>
        </w:rPr>
        <w:t xml:space="preserve">For more detailed information about </w:t>
      </w:r>
      <w:r>
        <w:rPr>
          <w:rFonts w:ascii="Times New Roman" w:hAnsi="Times New Roman" w:cs="Times New Roman"/>
          <w:lang w:val="en-US"/>
        </w:rPr>
        <w:t>each blend type, see Ronneberger-Sibold (2006: 167–175)</w:t>
      </w:r>
      <w:r w:rsidRPr="00BD007C">
        <w:rPr>
          <w:rFonts w:ascii="Times New Roman" w:hAnsi="Times New Roman" w:cs="Times New Roman"/>
          <w:lang w:val="en-US"/>
        </w:rPr>
        <w:t>.</w:t>
      </w:r>
    </w:p>
  </w:footnote>
  <w:footnote w:id="7">
    <w:p w14:paraId="352B73D0" w14:textId="77777777" w:rsidR="00400839" w:rsidRPr="00A4449B" w:rsidRDefault="00400839" w:rsidP="00400839">
      <w:pPr>
        <w:pStyle w:val="Textpoznmkypodiarou"/>
        <w:jc w:val="both"/>
        <w:rPr>
          <w:rFonts w:ascii="Times New Roman" w:hAnsi="Times New Roman" w:cs="Times New Roman"/>
          <w:lang w:val="en-US"/>
        </w:rPr>
      </w:pPr>
      <w:r w:rsidRPr="00A4449B">
        <w:rPr>
          <w:rStyle w:val="Odkaznapoznmkupodiarou"/>
          <w:rFonts w:ascii="Times New Roman" w:hAnsi="Times New Roman" w:cs="Times New Roman"/>
        </w:rPr>
        <w:footnoteRef/>
      </w:r>
      <w:r w:rsidRPr="00A4449B">
        <w:rPr>
          <w:rFonts w:ascii="Times New Roman" w:hAnsi="Times New Roman" w:cs="Times New Roman"/>
        </w:rPr>
        <w:t xml:space="preserve"> </w:t>
      </w:r>
      <w:r w:rsidRPr="00A4449B">
        <w:rPr>
          <w:rFonts w:ascii="Times New Roman" w:hAnsi="Times New Roman" w:cs="Times New Roman"/>
          <w:lang w:val="en-US"/>
        </w:rPr>
        <w:t>The algorithm has already been used by Gries (</w:t>
      </w:r>
      <w:r>
        <w:rPr>
          <w:rFonts w:ascii="Times New Roman" w:hAnsi="Times New Roman" w:cs="Times New Roman"/>
          <w:lang w:val="en-US"/>
        </w:rPr>
        <w:t>2012</w:t>
      </w:r>
      <w:r w:rsidRPr="00A4449B">
        <w:rPr>
          <w:rFonts w:ascii="Times New Roman" w:hAnsi="Times New Roman" w:cs="Times New Roman"/>
          <w:lang w:val="en-US"/>
        </w:rPr>
        <w:t xml:space="preserve">) in his investigations of </w:t>
      </w:r>
      <w:r w:rsidRPr="00803467">
        <w:rPr>
          <w:rFonts w:ascii="Times New Roman" w:hAnsi="Times New Roman" w:cs="Times New Roman"/>
          <w:lang w:val="en-US"/>
        </w:rPr>
        <w:t>graphemic</w:t>
      </w:r>
      <w:r>
        <w:rPr>
          <w:rFonts w:ascii="Times New Roman" w:hAnsi="Times New Roman" w:cs="Times New Roman"/>
          <w:lang w:val="en-US"/>
        </w:rPr>
        <w:t>,</w:t>
      </w:r>
      <w:r w:rsidRPr="00803467">
        <w:rPr>
          <w:rFonts w:ascii="Times New Roman" w:hAnsi="Times New Roman" w:cs="Times New Roman"/>
          <w:lang w:val="en-US"/>
        </w:rPr>
        <w:t xml:space="preserve"> phonemic</w:t>
      </w:r>
      <w:r>
        <w:rPr>
          <w:rFonts w:ascii="Times New Roman" w:hAnsi="Times New Roman" w:cs="Times New Roman"/>
          <w:lang w:val="en-US"/>
        </w:rPr>
        <w:t xml:space="preserve"> and phonological</w:t>
      </w:r>
      <w:r w:rsidRPr="00A4449B">
        <w:rPr>
          <w:rFonts w:ascii="Times New Roman" w:hAnsi="Times New Roman" w:cs="Times New Roman"/>
          <w:lang w:val="en-US"/>
        </w:rPr>
        <w:t xml:space="preserve"> similarities.</w:t>
      </w:r>
      <w:r>
        <w:rPr>
          <w:rFonts w:ascii="Times New Roman" w:hAnsi="Times New Roman" w:cs="Times New Roman"/>
          <w:lang w:val="en-US"/>
        </w:rPr>
        <w:t xml:space="preserve"> More precisely, Gries (2012) focused on comparing intentional and non-intentional (or (authentic) speech-error) blends in English with respect to different types of similarity, or on comparing intentional blends and random word pairs.</w:t>
      </w:r>
    </w:p>
  </w:footnote>
  <w:footnote w:id="8">
    <w:p w14:paraId="346F1DCD" w14:textId="444491C8" w:rsidR="00F272B8" w:rsidRPr="001D1013" w:rsidRDefault="00F272B8" w:rsidP="00F272B8">
      <w:pPr>
        <w:pStyle w:val="Textpoznmkypodiarou"/>
        <w:jc w:val="both"/>
        <w:rPr>
          <w:rFonts w:ascii="Times New Roman" w:hAnsi="Times New Roman" w:cs="Times New Roman"/>
          <w:lang w:val="en-US"/>
        </w:rPr>
      </w:pPr>
      <w:r w:rsidRPr="001D1013">
        <w:rPr>
          <w:rStyle w:val="Odkaznapoznmkupodiarou"/>
          <w:rFonts w:ascii="Times New Roman" w:hAnsi="Times New Roman" w:cs="Times New Roman"/>
        </w:rPr>
        <w:footnoteRef/>
      </w:r>
      <w:r w:rsidRPr="001D1013">
        <w:rPr>
          <w:rFonts w:ascii="Times New Roman" w:hAnsi="Times New Roman" w:cs="Times New Roman"/>
        </w:rPr>
        <w:t xml:space="preserve"> Note, however, that Danilović Jeremić </w:t>
      </w:r>
      <w:r>
        <w:rPr>
          <w:rFonts w:ascii="Times New Roman" w:hAnsi="Times New Roman" w:cs="Times New Roman"/>
        </w:rPr>
        <w:t>&amp;</w:t>
      </w:r>
      <w:r w:rsidRPr="001D1013">
        <w:rPr>
          <w:rFonts w:ascii="Times New Roman" w:hAnsi="Times New Roman" w:cs="Times New Roman"/>
        </w:rPr>
        <w:t xml:space="preserve"> Josijević (2019a) did not use Ronneberger-Sibold’s typology of blends, although </w:t>
      </w:r>
      <w:r>
        <w:rPr>
          <w:rFonts w:ascii="Times New Roman" w:hAnsi="Times New Roman" w:cs="Times New Roman"/>
        </w:rPr>
        <w:t>most of</w:t>
      </w:r>
      <w:r w:rsidRPr="001D1013">
        <w:rPr>
          <w:rFonts w:ascii="Times New Roman" w:hAnsi="Times New Roman" w:cs="Times New Roman"/>
        </w:rPr>
        <w:t xml:space="preserve"> the patterns they used in their classification of blends have their counterparts in Ronneberger-Sibold’s typology of blends.</w:t>
      </w:r>
    </w:p>
  </w:footnote>
  <w:footnote w:id="9">
    <w:p w14:paraId="25D72055" w14:textId="77777777" w:rsidR="00F272B8" w:rsidRPr="006371F3" w:rsidRDefault="00F272B8" w:rsidP="00F272B8">
      <w:pPr>
        <w:pStyle w:val="Textpoznmkypodiarou"/>
        <w:jc w:val="both"/>
        <w:rPr>
          <w:rFonts w:ascii="Times New Roman" w:hAnsi="Times New Roman" w:cs="Times New Roman"/>
          <w:lang w:val="en-US"/>
        </w:rPr>
      </w:pPr>
      <w:r w:rsidRPr="006371F3">
        <w:rPr>
          <w:rStyle w:val="Odkaznapoznmkupodiarou"/>
          <w:rFonts w:ascii="Times New Roman" w:hAnsi="Times New Roman" w:cs="Times New Roman"/>
        </w:rPr>
        <w:footnoteRef/>
      </w:r>
      <w:r w:rsidRPr="006371F3">
        <w:rPr>
          <w:rFonts w:ascii="Times New Roman" w:hAnsi="Times New Roman" w:cs="Times New Roman"/>
        </w:rPr>
        <w:t xml:space="preserve"> </w:t>
      </w:r>
      <w:r>
        <w:rPr>
          <w:rFonts w:ascii="Times New Roman" w:hAnsi="Times New Roman" w:cs="Times New Roman"/>
        </w:rPr>
        <w:t>Although t</w:t>
      </w:r>
      <w:r w:rsidRPr="006371F3">
        <w:rPr>
          <w:rFonts w:ascii="Times New Roman" w:hAnsi="Times New Roman" w:cs="Times New Roman"/>
        </w:rPr>
        <w:t>h</w:t>
      </w:r>
      <w:r>
        <w:rPr>
          <w:rFonts w:ascii="Times New Roman" w:hAnsi="Times New Roman" w:cs="Times New Roman"/>
        </w:rPr>
        <w:t>is</w:t>
      </w:r>
      <w:r w:rsidRPr="006371F3">
        <w:rPr>
          <w:rFonts w:ascii="Times New Roman" w:hAnsi="Times New Roman" w:cs="Times New Roman"/>
        </w:rPr>
        <w:t xml:space="preserve"> effect size was originally intended for </w:t>
      </w:r>
      <w:r>
        <w:rPr>
          <w:rFonts w:ascii="Times New Roman" w:hAnsi="Times New Roman" w:cs="Times New Roman"/>
        </w:rPr>
        <w:t xml:space="preserve">Chi-square </w:t>
      </w:r>
      <w:r w:rsidRPr="006371F3">
        <w:rPr>
          <w:rFonts w:ascii="Times New Roman" w:hAnsi="Times New Roman" w:cs="Times New Roman"/>
        </w:rPr>
        <w:t>test</w:t>
      </w:r>
      <w:r>
        <w:rPr>
          <w:rFonts w:ascii="Times New Roman" w:hAnsi="Times New Roman" w:cs="Times New Roman"/>
        </w:rPr>
        <w:t>s</w:t>
      </w:r>
      <w:r w:rsidRPr="006371F3">
        <w:rPr>
          <w:rFonts w:ascii="Times New Roman" w:hAnsi="Times New Roman" w:cs="Times New Roman"/>
        </w:rPr>
        <w:t xml:space="preserve"> of independence, </w:t>
      </w:r>
      <w:r>
        <w:rPr>
          <w:rFonts w:ascii="Times New Roman" w:hAnsi="Times New Roman" w:cs="Times New Roman"/>
        </w:rPr>
        <w:t>it</w:t>
      </w:r>
      <w:r w:rsidRPr="006371F3">
        <w:rPr>
          <w:rFonts w:ascii="Times New Roman" w:hAnsi="Times New Roman" w:cs="Times New Roman"/>
        </w:rPr>
        <w:t xml:space="preserve"> can also be used for</w:t>
      </w:r>
      <w:r>
        <w:rPr>
          <w:rFonts w:ascii="Times New Roman" w:hAnsi="Times New Roman" w:cs="Times New Roman"/>
        </w:rPr>
        <w:t xml:space="preserve"> Chi-square tests for </w:t>
      </w:r>
      <w:r w:rsidRPr="006371F3">
        <w:rPr>
          <w:rFonts w:ascii="Times New Roman" w:hAnsi="Times New Roman" w:cs="Times New Roman"/>
        </w:rPr>
        <w:t>goodness-of-fit (Mangiafico 2016</w:t>
      </w:r>
      <w:r>
        <w:rPr>
          <w:rFonts w:ascii="Times New Roman" w:hAnsi="Times New Roman" w:cs="Times New Roman"/>
        </w:rPr>
        <w:t>: 572–573</w:t>
      </w:r>
      <w:r w:rsidRPr="006371F3">
        <w:rPr>
          <w:rFonts w:ascii="Times New Roman" w:hAnsi="Times New Roman" w:cs="Times New Roman"/>
        </w:rPr>
        <w:t>)</w:t>
      </w:r>
      <w:r w:rsidRPr="006371F3">
        <w:rPr>
          <w:rFonts w:ascii="Times New Roman" w:hAnsi="Times New Roman" w:cs="Times New Roman"/>
          <w:lang w:val="en-US"/>
        </w:rPr>
        <w:t>.</w:t>
      </w:r>
      <w:r>
        <w:rPr>
          <w:rFonts w:ascii="Times New Roman" w:hAnsi="Times New Roman" w:cs="Times New Roman"/>
          <w:lang w:val="en-US"/>
        </w:rPr>
        <w:t xml:space="preserve"> In the case of the Chi-square test for goodness-of-fit, the degree of freedom is equal to the number of categories minus one. </w:t>
      </w:r>
    </w:p>
  </w:footnote>
  <w:footnote w:id="10">
    <w:p w14:paraId="49003512" w14:textId="77777777" w:rsidR="00F272B8" w:rsidRPr="00676577" w:rsidRDefault="00F272B8" w:rsidP="00F272B8">
      <w:pPr>
        <w:pStyle w:val="Textpoznmkypodiarou"/>
        <w:jc w:val="both"/>
        <w:rPr>
          <w:rFonts w:ascii="Times New Roman" w:hAnsi="Times New Roman" w:cs="Times New Roman"/>
          <w:lang w:val="en-US"/>
        </w:rPr>
      </w:pPr>
      <w:r w:rsidRPr="00676577">
        <w:rPr>
          <w:rStyle w:val="Odkaznapoznmkupodiarou"/>
          <w:rFonts w:ascii="Times New Roman" w:hAnsi="Times New Roman" w:cs="Times New Roman"/>
        </w:rPr>
        <w:footnoteRef/>
      </w:r>
      <w:r w:rsidRPr="00676577">
        <w:rPr>
          <w:rFonts w:ascii="Times New Roman" w:hAnsi="Times New Roman" w:cs="Times New Roman"/>
        </w:rPr>
        <w:t xml:space="preserve"> </w:t>
      </w:r>
      <w:r>
        <w:rPr>
          <w:rFonts w:ascii="Times New Roman" w:hAnsi="Times New Roman" w:cs="Times New Roman"/>
        </w:rPr>
        <w:t>According to Gries (2012: 150), these</w:t>
      </w:r>
      <w:r w:rsidRPr="00676577">
        <w:rPr>
          <w:rFonts w:ascii="Times New Roman" w:hAnsi="Times New Roman" w:cs="Times New Roman"/>
        </w:rPr>
        <w:t xml:space="preserve"> </w:t>
      </w:r>
      <w:r>
        <w:rPr>
          <w:rFonts w:ascii="Times New Roman" w:hAnsi="Times New Roman" w:cs="Times New Roman"/>
        </w:rPr>
        <w:t xml:space="preserve">two </w:t>
      </w:r>
      <w:r w:rsidRPr="00676577">
        <w:rPr>
          <w:rFonts w:ascii="Times New Roman" w:hAnsi="Times New Roman" w:cs="Times New Roman"/>
        </w:rPr>
        <w:t>are less sophisticated measures of distance</w:t>
      </w:r>
      <w:r>
        <w:rPr>
          <w:rFonts w:ascii="Times New Roman" w:hAnsi="Times New Roman" w:cs="Times New Roman"/>
        </w:rPr>
        <w:t xml:space="preserve"> than Levenshtein distance.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C55"/>
    <w:multiLevelType w:val="hybridMultilevel"/>
    <w:tmpl w:val="454ABAF6"/>
    <w:lvl w:ilvl="0" w:tplc="D7DA453A">
      <w:start w:val="9"/>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1DF755A"/>
    <w:multiLevelType w:val="hybridMultilevel"/>
    <w:tmpl w:val="4DCCF184"/>
    <w:lvl w:ilvl="0" w:tplc="27F2F95E">
      <w:start w:val="9"/>
      <w:numFmt w:val="bullet"/>
      <w:lvlText w:val="-"/>
      <w:lvlJc w:val="left"/>
      <w:pPr>
        <w:ind w:left="1068" w:hanging="360"/>
      </w:pPr>
      <w:rPr>
        <w:rFonts w:ascii="Times New Roman" w:eastAsiaTheme="minorHAnsi" w:hAnsi="Times New Roman" w:cs="Times New Roman"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2" w15:restartNumberingAfterBreak="0">
    <w:nsid w:val="05FF280B"/>
    <w:multiLevelType w:val="hybridMultilevel"/>
    <w:tmpl w:val="F3627652"/>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3" w15:restartNumberingAfterBreak="0">
    <w:nsid w:val="17C4624F"/>
    <w:multiLevelType w:val="hybridMultilevel"/>
    <w:tmpl w:val="AF527A88"/>
    <w:lvl w:ilvl="0" w:tplc="5EFC4762">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 w15:restartNumberingAfterBreak="0">
    <w:nsid w:val="206576C5"/>
    <w:multiLevelType w:val="hybridMultilevel"/>
    <w:tmpl w:val="50E27CBC"/>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5" w15:restartNumberingAfterBreak="0">
    <w:nsid w:val="210C0247"/>
    <w:multiLevelType w:val="multilevel"/>
    <w:tmpl w:val="942240E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310C8B"/>
    <w:multiLevelType w:val="multilevel"/>
    <w:tmpl w:val="E56E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16E8D"/>
    <w:multiLevelType w:val="hybridMultilevel"/>
    <w:tmpl w:val="8DDCD898"/>
    <w:lvl w:ilvl="0" w:tplc="2EF48CAE">
      <w:start w:val="1"/>
      <w:numFmt w:val="lowerLetter"/>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8" w15:restartNumberingAfterBreak="0">
    <w:nsid w:val="3A3F37E0"/>
    <w:multiLevelType w:val="hybridMultilevel"/>
    <w:tmpl w:val="A54AA6C2"/>
    <w:lvl w:ilvl="0" w:tplc="C8CA8C3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286563F"/>
    <w:multiLevelType w:val="hybridMultilevel"/>
    <w:tmpl w:val="635E89C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439D2B9A"/>
    <w:multiLevelType w:val="hybridMultilevel"/>
    <w:tmpl w:val="463255C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48495DAE"/>
    <w:multiLevelType w:val="hybridMultilevel"/>
    <w:tmpl w:val="2ADC9FBC"/>
    <w:lvl w:ilvl="0" w:tplc="131C93D0">
      <w:start w:val="1"/>
      <w:numFmt w:val="lowerLetter"/>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12" w15:restartNumberingAfterBreak="0">
    <w:nsid w:val="4A80569D"/>
    <w:multiLevelType w:val="hybridMultilevel"/>
    <w:tmpl w:val="448037DA"/>
    <w:lvl w:ilvl="0" w:tplc="4B0A41B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FDD12FA"/>
    <w:multiLevelType w:val="multilevel"/>
    <w:tmpl w:val="AC5CD3A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E4542B"/>
    <w:multiLevelType w:val="hybridMultilevel"/>
    <w:tmpl w:val="DFE84B60"/>
    <w:lvl w:ilvl="0" w:tplc="47C4AF62">
      <w:start w:val="1"/>
      <w:numFmt w:val="lowerLetter"/>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15" w15:restartNumberingAfterBreak="0">
    <w:nsid w:val="757845C1"/>
    <w:multiLevelType w:val="hybridMultilevel"/>
    <w:tmpl w:val="EC088B1A"/>
    <w:lvl w:ilvl="0" w:tplc="5EFC4762">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79C726A4"/>
    <w:multiLevelType w:val="hybridMultilevel"/>
    <w:tmpl w:val="1A4A074C"/>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7" w15:restartNumberingAfterBreak="0">
    <w:nsid w:val="7E5A2949"/>
    <w:multiLevelType w:val="multilevel"/>
    <w:tmpl w:val="1616CC1E"/>
    <w:lvl w:ilvl="0">
      <w:start w:val="4"/>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2"/>
      <w:numFmt w:val="decimal"/>
      <w:lvlText w:val="%1.%2.%3"/>
      <w:lvlJc w:val="left"/>
      <w:pPr>
        <w:ind w:left="1080" w:hanging="720"/>
      </w:pPr>
      <w:rPr>
        <w:rFonts w:hint="default"/>
        <w:i w:val="0"/>
        <w:i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7F954009"/>
    <w:multiLevelType w:val="multilevel"/>
    <w:tmpl w:val="E77E7DD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290687">
    <w:abstractNumId w:val="13"/>
  </w:num>
  <w:num w:numId="2" w16cid:durableId="352808355">
    <w:abstractNumId w:val="10"/>
  </w:num>
  <w:num w:numId="3" w16cid:durableId="199632381">
    <w:abstractNumId w:val="7"/>
  </w:num>
  <w:num w:numId="4" w16cid:durableId="682558322">
    <w:abstractNumId w:val="9"/>
  </w:num>
  <w:num w:numId="5" w16cid:durableId="529416559">
    <w:abstractNumId w:val="2"/>
  </w:num>
  <w:num w:numId="6" w16cid:durableId="342707397">
    <w:abstractNumId w:val="14"/>
  </w:num>
  <w:num w:numId="7" w16cid:durableId="348993004">
    <w:abstractNumId w:val="11"/>
  </w:num>
  <w:num w:numId="8" w16cid:durableId="149098466">
    <w:abstractNumId w:val="17"/>
  </w:num>
  <w:num w:numId="9" w16cid:durableId="743838858">
    <w:abstractNumId w:val="16"/>
  </w:num>
  <w:num w:numId="10" w16cid:durableId="1139684675">
    <w:abstractNumId w:val="4"/>
  </w:num>
  <w:num w:numId="11" w16cid:durableId="1967806516">
    <w:abstractNumId w:val="15"/>
  </w:num>
  <w:num w:numId="12" w16cid:durableId="491412926">
    <w:abstractNumId w:val="5"/>
  </w:num>
  <w:num w:numId="13" w16cid:durableId="438111474">
    <w:abstractNumId w:val="18"/>
  </w:num>
  <w:num w:numId="14" w16cid:durableId="2047246321">
    <w:abstractNumId w:val="8"/>
  </w:num>
  <w:num w:numId="15" w16cid:durableId="1959601628">
    <w:abstractNumId w:val="12"/>
  </w:num>
  <w:num w:numId="16" w16cid:durableId="2051567440">
    <w:abstractNumId w:val="1"/>
  </w:num>
  <w:num w:numId="17" w16cid:durableId="215774943">
    <w:abstractNumId w:val="0"/>
  </w:num>
  <w:num w:numId="18" w16cid:durableId="1160389676">
    <w:abstractNumId w:val="6"/>
  </w:num>
  <w:num w:numId="19" w16cid:durableId="859851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B8"/>
    <w:rsid w:val="00003072"/>
    <w:rsid w:val="00005840"/>
    <w:rsid w:val="00010974"/>
    <w:rsid w:val="000201CA"/>
    <w:rsid w:val="00022A03"/>
    <w:rsid w:val="00022B28"/>
    <w:rsid w:val="00025317"/>
    <w:rsid w:val="0003113C"/>
    <w:rsid w:val="00031E3C"/>
    <w:rsid w:val="0003252F"/>
    <w:rsid w:val="00032E29"/>
    <w:rsid w:val="00035591"/>
    <w:rsid w:val="00035A17"/>
    <w:rsid w:val="00043A97"/>
    <w:rsid w:val="000457FC"/>
    <w:rsid w:val="00047986"/>
    <w:rsid w:val="000539A1"/>
    <w:rsid w:val="0005431F"/>
    <w:rsid w:val="00062302"/>
    <w:rsid w:val="00062E0A"/>
    <w:rsid w:val="00076D6B"/>
    <w:rsid w:val="0007733E"/>
    <w:rsid w:val="00077639"/>
    <w:rsid w:val="0008215F"/>
    <w:rsid w:val="00082962"/>
    <w:rsid w:val="00085EED"/>
    <w:rsid w:val="00087B5B"/>
    <w:rsid w:val="000910F2"/>
    <w:rsid w:val="00096E7D"/>
    <w:rsid w:val="000A5609"/>
    <w:rsid w:val="000B387E"/>
    <w:rsid w:val="000B5627"/>
    <w:rsid w:val="000C16A9"/>
    <w:rsid w:val="000C42B3"/>
    <w:rsid w:val="000C498A"/>
    <w:rsid w:val="000C4A3C"/>
    <w:rsid w:val="000C57E4"/>
    <w:rsid w:val="000C7D08"/>
    <w:rsid w:val="000D365A"/>
    <w:rsid w:val="000D5F84"/>
    <w:rsid w:val="000E18AC"/>
    <w:rsid w:val="000F347A"/>
    <w:rsid w:val="000F3A05"/>
    <w:rsid w:val="000F7CD8"/>
    <w:rsid w:val="000F7D73"/>
    <w:rsid w:val="001003D1"/>
    <w:rsid w:val="00101C79"/>
    <w:rsid w:val="00101D93"/>
    <w:rsid w:val="001051DD"/>
    <w:rsid w:val="00112573"/>
    <w:rsid w:val="00120F76"/>
    <w:rsid w:val="001300CF"/>
    <w:rsid w:val="00132427"/>
    <w:rsid w:val="001506B0"/>
    <w:rsid w:val="00152071"/>
    <w:rsid w:val="001520A0"/>
    <w:rsid w:val="001538AF"/>
    <w:rsid w:val="0015526F"/>
    <w:rsid w:val="0015567B"/>
    <w:rsid w:val="00156704"/>
    <w:rsid w:val="00157254"/>
    <w:rsid w:val="001666C4"/>
    <w:rsid w:val="00171E12"/>
    <w:rsid w:val="00172315"/>
    <w:rsid w:val="00174B45"/>
    <w:rsid w:val="00175008"/>
    <w:rsid w:val="00177CD1"/>
    <w:rsid w:val="00182B9C"/>
    <w:rsid w:val="001840C8"/>
    <w:rsid w:val="001857AD"/>
    <w:rsid w:val="001954BB"/>
    <w:rsid w:val="001A1FB6"/>
    <w:rsid w:val="001A61B3"/>
    <w:rsid w:val="001A755E"/>
    <w:rsid w:val="001B36B5"/>
    <w:rsid w:val="001B7232"/>
    <w:rsid w:val="001C07D0"/>
    <w:rsid w:val="001C44AD"/>
    <w:rsid w:val="001C47F3"/>
    <w:rsid w:val="001C627E"/>
    <w:rsid w:val="001D00B5"/>
    <w:rsid w:val="001D1274"/>
    <w:rsid w:val="001D3258"/>
    <w:rsid w:val="001D3919"/>
    <w:rsid w:val="001D3F8C"/>
    <w:rsid w:val="001D413B"/>
    <w:rsid w:val="001D6D59"/>
    <w:rsid w:val="001E32D5"/>
    <w:rsid w:val="001E3590"/>
    <w:rsid w:val="001E5096"/>
    <w:rsid w:val="001E6445"/>
    <w:rsid w:val="001F59FA"/>
    <w:rsid w:val="001F6A68"/>
    <w:rsid w:val="001F7927"/>
    <w:rsid w:val="00204BF0"/>
    <w:rsid w:val="002065B4"/>
    <w:rsid w:val="00212C71"/>
    <w:rsid w:val="00216BDC"/>
    <w:rsid w:val="00227F37"/>
    <w:rsid w:val="0023258A"/>
    <w:rsid w:val="002329AE"/>
    <w:rsid w:val="002330C0"/>
    <w:rsid w:val="002344BE"/>
    <w:rsid w:val="00236A81"/>
    <w:rsid w:val="002404D5"/>
    <w:rsid w:val="0025055A"/>
    <w:rsid w:val="00265FBA"/>
    <w:rsid w:val="00274208"/>
    <w:rsid w:val="00277931"/>
    <w:rsid w:val="002813AC"/>
    <w:rsid w:val="0028579A"/>
    <w:rsid w:val="002865C0"/>
    <w:rsid w:val="0029286B"/>
    <w:rsid w:val="00294323"/>
    <w:rsid w:val="00295315"/>
    <w:rsid w:val="00295650"/>
    <w:rsid w:val="002956A2"/>
    <w:rsid w:val="00295700"/>
    <w:rsid w:val="0029751C"/>
    <w:rsid w:val="002A0CE1"/>
    <w:rsid w:val="002A707A"/>
    <w:rsid w:val="002B2D03"/>
    <w:rsid w:val="002B3AB2"/>
    <w:rsid w:val="002C66CF"/>
    <w:rsid w:val="002D1CE7"/>
    <w:rsid w:val="002E1962"/>
    <w:rsid w:val="002F0D75"/>
    <w:rsid w:val="002F4DA5"/>
    <w:rsid w:val="003007AD"/>
    <w:rsid w:val="00316155"/>
    <w:rsid w:val="003237CB"/>
    <w:rsid w:val="00326400"/>
    <w:rsid w:val="003301CB"/>
    <w:rsid w:val="00331363"/>
    <w:rsid w:val="003346D1"/>
    <w:rsid w:val="00335A8B"/>
    <w:rsid w:val="00335D80"/>
    <w:rsid w:val="00337D1E"/>
    <w:rsid w:val="00344891"/>
    <w:rsid w:val="003459C3"/>
    <w:rsid w:val="0035181A"/>
    <w:rsid w:val="00351EBD"/>
    <w:rsid w:val="00362414"/>
    <w:rsid w:val="003631BE"/>
    <w:rsid w:val="00371035"/>
    <w:rsid w:val="00377906"/>
    <w:rsid w:val="0038367B"/>
    <w:rsid w:val="00390183"/>
    <w:rsid w:val="003975C9"/>
    <w:rsid w:val="003A1612"/>
    <w:rsid w:val="003A1717"/>
    <w:rsid w:val="003B37DC"/>
    <w:rsid w:val="003C5ECE"/>
    <w:rsid w:val="003C5FE6"/>
    <w:rsid w:val="003C7F41"/>
    <w:rsid w:val="003D0C56"/>
    <w:rsid w:val="003D3DD0"/>
    <w:rsid w:val="003E10E4"/>
    <w:rsid w:val="003F12A8"/>
    <w:rsid w:val="003F2248"/>
    <w:rsid w:val="003F37C1"/>
    <w:rsid w:val="00400839"/>
    <w:rsid w:val="00403682"/>
    <w:rsid w:val="00410551"/>
    <w:rsid w:val="0041472B"/>
    <w:rsid w:val="00416EEC"/>
    <w:rsid w:val="00423B00"/>
    <w:rsid w:val="004252F1"/>
    <w:rsid w:val="0042776C"/>
    <w:rsid w:val="0043307C"/>
    <w:rsid w:val="00434A2F"/>
    <w:rsid w:val="004357A7"/>
    <w:rsid w:val="00436E52"/>
    <w:rsid w:val="00441182"/>
    <w:rsid w:val="004425AF"/>
    <w:rsid w:val="00446B57"/>
    <w:rsid w:val="00446FAC"/>
    <w:rsid w:val="00447493"/>
    <w:rsid w:val="0044787C"/>
    <w:rsid w:val="004565D8"/>
    <w:rsid w:val="004568B4"/>
    <w:rsid w:val="004632CE"/>
    <w:rsid w:val="00466F60"/>
    <w:rsid w:val="004716E0"/>
    <w:rsid w:val="0047360E"/>
    <w:rsid w:val="004751E1"/>
    <w:rsid w:val="00476390"/>
    <w:rsid w:val="00480806"/>
    <w:rsid w:val="0048303B"/>
    <w:rsid w:val="00487C2D"/>
    <w:rsid w:val="00487FF8"/>
    <w:rsid w:val="00496AEB"/>
    <w:rsid w:val="004A0373"/>
    <w:rsid w:val="004A2F9A"/>
    <w:rsid w:val="004A4AA7"/>
    <w:rsid w:val="004A5F06"/>
    <w:rsid w:val="004B61DF"/>
    <w:rsid w:val="004C4099"/>
    <w:rsid w:val="004C680D"/>
    <w:rsid w:val="004C7205"/>
    <w:rsid w:val="004C7BF8"/>
    <w:rsid w:val="004D039A"/>
    <w:rsid w:val="004D323A"/>
    <w:rsid w:val="004D6652"/>
    <w:rsid w:val="004E1DE8"/>
    <w:rsid w:val="004E47FC"/>
    <w:rsid w:val="004F1A7B"/>
    <w:rsid w:val="004F25F2"/>
    <w:rsid w:val="004F4C6A"/>
    <w:rsid w:val="005031F5"/>
    <w:rsid w:val="00512A24"/>
    <w:rsid w:val="005131FA"/>
    <w:rsid w:val="00522320"/>
    <w:rsid w:val="0052545E"/>
    <w:rsid w:val="00532D68"/>
    <w:rsid w:val="00536C11"/>
    <w:rsid w:val="00544688"/>
    <w:rsid w:val="00545EBB"/>
    <w:rsid w:val="005471E2"/>
    <w:rsid w:val="005476C1"/>
    <w:rsid w:val="00561562"/>
    <w:rsid w:val="005627E8"/>
    <w:rsid w:val="005730B6"/>
    <w:rsid w:val="00576EE7"/>
    <w:rsid w:val="0058203B"/>
    <w:rsid w:val="00583E0F"/>
    <w:rsid w:val="005900A9"/>
    <w:rsid w:val="005951DC"/>
    <w:rsid w:val="005B0EE6"/>
    <w:rsid w:val="005B13F8"/>
    <w:rsid w:val="005B3098"/>
    <w:rsid w:val="005B33E4"/>
    <w:rsid w:val="005B7F5F"/>
    <w:rsid w:val="005C1AD0"/>
    <w:rsid w:val="005C3399"/>
    <w:rsid w:val="005C33DA"/>
    <w:rsid w:val="005C6212"/>
    <w:rsid w:val="005C67CA"/>
    <w:rsid w:val="005D198A"/>
    <w:rsid w:val="005D7794"/>
    <w:rsid w:val="005E3DDB"/>
    <w:rsid w:val="005E4A3D"/>
    <w:rsid w:val="005E6D2B"/>
    <w:rsid w:val="005F0987"/>
    <w:rsid w:val="005F1546"/>
    <w:rsid w:val="005F399D"/>
    <w:rsid w:val="005F4B20"/>
    <w:rsid w:val="00605AAC"/>
    <w:rsid w:val="006073AA"/>
    <w:rsid w:val="00607C5E"/>
    <w:rsid w:val="00614EE2"/>
    <w:rsid w:val="00621AFC"/>
    <w:rsid w:val="00621B78"/>
    <w:rsid w:val="00622461"/>
    <w:rsid w:val="006246EC"/>
    <w:rsid w:val="006306AD"/>
    <w:rsid w:val="00633A54"/>
    <w:rsid w:val="00636BD3"/>
    <w:rsid w:val="00640E18"/>
    <w:rsid w:val="0064109E"/>
    <w:rsid w:val="00643E6B"/>
    <w:rsid w:val="00667030"/>
    <w:rsid w:val="00670A41"/>
    <w:rsid w:val="00673960"/>
    <w:rsid w:val="00674BEC"/>
    <w:rsid w:val="00690492"/>
    <w:rsid w:val="00692E2E"/>
    <w:rsid w:val="006934A8"/>
    <w:rsid w:val="006A1C84"/>
    <w:rsid w:val="006A55F6"/>
    <w:rsid w:val="006A64E3"/>
    <w:rsid w:val="006B1C01"/>
    <w:rsid w:val="006B1C06"/>
    <w:rsid w:val="006C6A83"/>
    <w:rsid w:val="006D0F57"/>
    <w:rsid w:val="006D25AA"/>
    <w:rsid w:val="006D46CC"/>
    <w:rsid w:val="006E17B6"/>
    <w:rsid w:val="006E44E5"/>
    <w:rsid w:val="006E44FD"/>
    <w:rsid w:val="006E699E"/>
    <w:rsid w:val="006F3E14"/>
    <w:rsid w:val="006F46F9"/>
    <w:rsid w:val="006F5464"/>
    <w:rsid w:val="006F674B"/>
    <w:rsid w:val="0070192D"/>
    <w:rsid w:val="00704F26"/>
    <w:rsid w:val="007111C8"/>
    <w:rsid w:val="00711C79"/>
    <w:rsid w:val="0071208A"/>
    <w:rsid w:val="00712ED8"/>
    <w:rsid w:val="00713453"/>
    <w:rsid w:val="0071666D"/>
    <w:rsid w:val="0072020F"/>
    <w:rsid w:val="007235BC"/>
    <w:rsid w:val="00725484"/>
    <w:rsid w:val="00731BAF"/>
    <w:rsid w:val="00732167"/>
    <w:rsid w:val="00735354"/>
    <w:rsid w:val="00736A3B"/>
    <w:rsid w:val="0074098F"/>
    <w:rsid w:val="00751FFD"/>
    <w:rsid w:val="00753D11"/>
    <w:rsid w:val="0075432F"/>
    <w:rsid w:val="00755574"/>
    <w:rsid w:val="00756597"/>
    <w:rsid w:val="007602F7"/>
    <w:rsid w:val="0076103A"/>
    <w:rsid w:val="007651E4"/>
    <w:rsid w:val="00766686"/>
    <w:rsid w:val="00772DD7"/>
    <w:rsid w:val="00774F7E"/>
    <w:rsid w:val="00792A30"/>
    <w:rsid w:val="007A2A8A"/>
    <w:rsid w:val="007A4080"/>
    <w:rsid w:val="007A4712"/>
    <w:rsid w:val="007A4C38"/>
    <w:rsid w:val="007B1D66"/>
    <w:rsid w:val="007B29F7"/>
    <w:rsid w:val="007B4CB4"/>
    <w:rsid w:val="007B697A"/>
    <w:rsid w:val="007B7D37"/>
    <w:rsid w:val="007C044F"/>
    <w:rsid w:val="007C112E"/>
    <w:rsid w:val="007C1CA9"/>
    <w:rsid w:val="007C27D5"/>
    <w:rsid w:val="007C79F7"/>
    <w:rsid w:val="007D30CF"/>
    <w:rsid w:val="007D3509"/>
    <w:rsid w:val="007D3C7C"/>
    <w:rsid w:val="007D4DF5"/>
    <w:rsid w:val="007D6D4A"/>
    <w:rsid w:val="007E1D07"/>
    <w:rsid w:val="007E4ECF"/>
    <w:rsid w:val="007E5CCD"/>
    <w:rsid w:val="007F15C5"/>
    <w:rsid w:val="007F2B99"/>
    <w:rsid w:val="007F6528"/>
    <w:rsid w:val="00801B4A"/>
    <w:rsid w:val="00803E1A"/>
    <w:rsid w:val="00805655"/>
    <w:rsid w:val="00806A4E"/>
    <w:rsid w:val="00806BDE"/>
    <w:rsid w:val="008072FB"/>
    <w:rsid w:val="00807FB7"/>
    <w:rsid w:val="00811507"/>
    <w:rsid w:val="00815F14"/>
    <w:rsid w:val="0082289F"/>
    <w:rsid w:val="00822FCB"/>
    <w:rsid w:val="00824B59"/>
    <w:rsid w:val="008251EA"/>
    <w:rsid w:val="008256BE"/>
    <w:rsid w:val="00826577"/>
    <w:rsid w:val="008303A8"/>
    <w:rsid w:val="0083394D"/>
    <w:rsid w:val="00837D9E"/>
    <w:rsid w:val="00844E7F"/>
    <w:rsid w:val="00845D1E"/>
    <w:rsid w:val="008464DE"/>
    <w:rsid w:val="00855767"/>
    <w:rsid w:val="0085669D"/>
    <w:rsid w:val="0085701A"/>
    <w:rsid w:val="0085730F"/>
    <w:rsid w:val="0085777D"/>
    <w:rsid w:val="008634FE"/>
    <w:rsid w:val="00866386"/>
    <w:rsid w:val="00867F13"/>
    <w:rsid w:val="00870FAF"/>
    <w:rsid w:val="008715E1"/>
    <w:rsid w:val="00877C89"/>
    <w:rsid w:val="00877F4B"/>
    <w:rsid w:val="00880327"/>
    <w:rsid w:val="00880789"/>
    <w:rsid w:val="00890671"/>
    <w:rsid w:val="00892EA6"/>
    <w:rsid w:val="00894D8E"/>
    <w:rsid w:val="0089542C"/>
    <w:rsid w:val="008966A5"/>
    <w:rsid w:val="00897531"/>
    <w:rsid w:val="008B0827"/>
    <w:rsid w:val="008B33A7"/>
    <w:rsid w:val="008B3B8D"/>
    <w:rsid w:val="008B555B"/>
    <w:rsid w:val="008B6100"/>
    <w:rsid w:val="008C0A31"/>
    <w:rsid w:val="008C3A6A"/>
    <w:rsid w:val="008C3AA4"/>
    <w:rsid w:val="008D654B"/>
    <w:rsid w:val="008D67DA"/>
    <w:rsid w:val="008D6B1C"/>
    <w:rsid w:val="008E077C"/>
    <w:rsid w:val="008E4B97"/>
    <w:rsid w:val="008E53DB"/>
    <w:rsid w:val="008F07F4"/>
    <w:rsid w:val="008F26DB"/>
    <w:rsid w:val="008F373A"/>
    <w:rsid w:val="008F4754"/>
    <w:rsid w:val="009008E8"/>
    <w:rsid w:val="00907633"/>
    <w:rsid w:val="009125F3"/>
    <w:rsid w:val="009143C8"/>
    <w:rsid w:val="0091465C"/>
    <w:rsid w:val="0092447E"/>
    <w:rsid w:val="00924DBB"/>
    <w:rsid w:val="00932512"/>
    <w:rsid w:val="00932B0C"/>
    <w:rsid w:val="00936A51"/>
    <w:rsid w:val="009374F6"/>
    <w:rsid w:val="00940F64"/>
    <w:rsid w:val="00945B88"/>
    <w:rsid w:val="0095059A"/>
    <w:rsid w:val="009531AC"/>
    <w:rsid w:val="00960F24"/>
    <w:rsid w:val="00964B37"/>
    <w:rsid w:val="009731CD"/>
    <w:rsid w:val="00981635"/>
    <w:rsid w:val="00984A7B"/>
    <w:rsid w:val="0098677F"/>
    <w:rsid w:val="009A5514"/>
    <w:rsid w:val="009A57D5"/>
    <w:rsid w:val="009A69AB"/>
    <w:rsid w:val="009A69C3"/>
    <w:rsid w:val="009B2B79"/>
    <w:rsid w:val="009B4D56"/>
    <w:rsid w:val="009B5A2F"/>
    <w:rsid w:val="009C5A8C"/>
    <w:rsid w:val="009D2DD3"/>
    <w:rsid w:val="009D4535"/>
    <w:rsid w:val="009E2E4D"/>
    <w:rsid w:val="009F04F1"/>
    <w:rsid w:val="009F36E3"/>
    <w:rsid w:val="00A01424"/>
    <w:rsid w:val="00A02975"/>
    <w:rsid w:val="00A02BD5"/>
    <w:rsid w:val="00A119D3"/>
    <w:rsid w:val="00A11A48"/>
    <w:rsid w:val="00A177BA"/>
    <w:rsid w:val="00A242E6"/>
    <w:rsid w:val="00A25A4C"/>
    <w:rsid w:val="00A260D5"/>
    <w:rsid w:val="00A2730F"/>
    <w:rsid w:val="00A3218A"/>
    <w:rsid w:val="00A36D7D"/>
    <w:rsid w:val="00A40464"/>
    <w:rsid w:val="00A40F51"/>
    <w:rsid w:val="00A44059"/>
    <w:rsid w:val="00A44865"/>
    <w:rsid w:val="00A479D2"/>
    <w:rsid w:val="00A47AC6"/>
    <w:rsid w:val="00A47E37"/>
    <w:rsid w:val="00A50F85"/>
    <w:rsid w:val="00A52291"/>
    <w:rsid w:val="00A52B9C"/>
    <w:rsid w:val="00A544A9"/>
    <w:rsid w:val="00A57505"/>
    <w:rsid w:val="00A63328"/>
    <w:rsid w:val="00A76C85"/>
    <w:rsid w:val="00A80AF2"/>
    <w:rsid w:val="00A86DF0"/>
    <w:rsid w:val="00A86F49"/>
    <w:rsid w:val="00A87DEE"/>
    <w:rsid w:val="00A95ABE"/>
    <w:rsid w:val="00AB2D84"/>
    <w:rsid w:val="00AB3A5D"/>
    <w:rsid w:val="00AC6FF8"/>
    <w:rsid w:val="00AD1949"/>
    <w:rsid w:val="00AD23C0"/>
    <w:rsid w:val="00AD3AAE"/>
    <w:rsid w:val="00AD3B4C"/>
    <w:rsid w:val="00AD776F"/>
    <w:rsid w:val="00AE02C9"/>
    <w:rsid w:val="00AE10AF"/>
    <w:rsid w:val="00AE230C"/>
    <w:rsid w:val="00AE2DAA"/>
    <w:rsid w:val="00AE3FA2"/>
    <w:rsid w:val="00AE4AFC"/>
    <w:rsid w:val="00AE6064"/>
    <w:rsid w:val="00AE673E"/>
    <w:rsid w:val="00AF0BD3"/>
    <w:rsid w:val="00AF1D71"/>
    <w:rsid w:val="00AF48C3"/>
    <w:rsid w:val="00AF4CD4"/>
    <w:rsid w:val="00AF6FD0"/>
    <w:rsid w:val="00B02815"/>
    <w:rsid w:val="00B02E39"/>
    <w:rsid w:val="00B04B3D"/>
    <w:rsid w:val="00B11A62"/>
    <w:rsid w:val="00B13E84"/>
    <w:rsid w:val="00B15F31"/>
    <w:rsid w:val="00B22FA2"/>
    <w:rsid w:val="00B23C08"/>
    <w:rsid w:val="00B23D57"/>
    <w:rsid w:val="00B23DDF"/>
    <w:rsid w:val="00B25B13"/>
    <w:rsid w:val="00B25CDB"/>
    <w:rsid w:val="00B31360"/>
    <w:rsid w:val="00B349F2"/>
    <w:rsid w:val="00B41189"/>
    <w:rsid w:val="00B411C4"/>
    <w:rsid w:val="00B41389"/>
    <w:rsid w:val="00B41AB9"/>
    <w:rsid w:val="00B423FC"/>
    <w:rsid w:val="00B51D37"/>
    <w:rsid w:val="00B522D0"/>
    <w:rsid w:val="00B523ED"/>
    <w:rsid w:val="00B52A7D"/>
    <w:rsid w:val="00B54143"/>
    <w:rsid w:val="00B5798A"/>
    <w:rsid w:val="00B6136F"/>
    <w:rsid w:val="00B62A29"/>
    <w:rsid w:val="00B677F9"/>
    <w:rsid w:val="00B7687B"/>
    <w:rsid w:val="00B80853"/>
    <w:rsid w:val="00B8367D"/>
    <w:rsid w:val="00B836F7"/>
    <w:rsid w:val="00B83AB4"/>
    <w:rsid w:val="00B87887"/>
    <w:rsid w:val="00B87D54"/>
    <w:rsid w:val="00B9085F"/>
    <w:rsid w:val="00BA0535"/>
    <w:rsid w:val="00BB4CB6"/>
    <w:rsid w:val="00BB5D9D"/>
    <w:rsid w:val="00BC035A"/>
    <w:rsid w:val="00BC444D"/>
    <w:rsid w:val="00BC4D09"/>
    <w:rsid w:val="00BD1FB6"/>
    <w:rsid w:val="00BD24D6"/>
    <w:rsid w:val="00BD2B0C"/>
    <w:rsid w:val="00BE1803"/>
    <w:rsid w:val="00BE4735"/>
    <w:rsid w:val="00BE7557"/>
    <w:rsid w:val="00BF0068"/>
    <w:rsid w:val="00BF23F7"/>
    <w:rsid w:val="00BF3ADA"/>
    <w:rsid w:val="00BF7271"/>
    <w:rsid w:val="00BF73CA"/>
    <w:rsid w:val="00C05AC5"/>
    <w:rsid w:val="00C0752A"/>
    <w:rsid w:val="00C104F3"/>
    <w:rsid w:val="00C2162F"/>
    <w:rsid w:val="00C224BE"/>
    <w:rsid w:val="00C22EE9"/>
    <w:rsid w:val="00C30731"/>
    <w:rsid w:val="00C315EB"/>
    <w:rsid w:val="00C334A3"/>
    <w:rsid w:val="00C34715"/>
    <w:rsid w:val="00C35088"/>
    <w:rsid w:val="00C36183"/>
    <w:rsid w:val="00C372DB"/>
    <w:rsid w:val="00C37957"/>
    <w:rsid w:val="00C42772"/>
    <w:rsid w:val="00C431AA"/>
    <w:rsid w:val="00C433AA"/>
    <w:rsid w:val="00C60A2F"/>
    <w:rsid w:val="00C63F88"/>
    <w:rsid w:val="00C65BF3"/>
    <w:rsid w:val="00C75894"/>
    <w:rsid w:val="00C76288"/>
    <w:rsid w:val="00C81BC7"/>
    <w:rsid w:val="00C824CD"/>
    <w:rsid w:val="00C8678D"/>
    <w:rsid w:val="00C95329"/>
    <w:rsid w:val="00C96B36"/>
    <w:rsid w:val="00CA25CA"/>
    <w:rsid w:val="00CA3045"/>
    <w:rsid w:val="00CA3D02"/>
    <w:rsid w:val="00CA6075"/>
    <w:rsid w:val="00CA6913"/>
    <w:rsid w:val="00CB049D"/>
    <w:rsid w:val="00CB645B"/>
    <w:rsid w:val="00CC0534"/>
    <w:rsid w:val="00CC24BB"/>
    <w:rsid w:val="00CC2F43"/>
    <w:rsid w:val="00CC3795"/>
    <w:rsid w:val="00CC6F54"/>
    <w:rsid w:val="00CC71AA"/>
    <w:rsid w:val="00CD0C0D"/>
    <w:rsid w:val="00CD42CE"/>
    <w:rsid w:val="00CD5B10"/>
    <w:rsid w:val="00CE6F2B"/>
    <w:rsid w:val="00CE7F5F"/>
    <w:rsid w:val="00CF54EB"/>
    <w:rsid w:val="00D00C11"/>
    <w:rsid w:val="00D02117"/>
    <w:rsid w:val="00D0499C"/>
    <w:rsid w:val="00D0588C"/>
    <w:rsid w:val="00D0712C"/>
    <w:rsid w:val="00D0768E"/>
    <w:rsid w:val="00D07759"/>
    <w:rsid w:val="00D103BA"/>
    <w:rsid w:val="00D1075D"/>
    <w:rsid w:val="00D13E13"/>
    <w:rsid w:val="00D258FD"/>
    <w:rsid w:val="00D25AE3"/>
    <w:rsid w:val="00D307F0"/>
    <w:rsid w:val="00D33514"/>
    <w:rsid w:val="00D351A1"/>
    <w:rsid w:val="00D36C79"/>
    <w:rsid w:val="00D37625"/>
    <w:rsid w:val="00D42D56"/>
    <w:rsid w:val="00D44B5B"/>
    <w:rsid w:val="00D5080D"/>
    <w:rsid w:val="00D51BFA"/>
    <w:rsid w:val="00D53DB1"/>
    <w:rsid w:val="00D60F36"/>
    <w:rsid w:val="00D62F54"/>
    <w:rsid w:val="00D65600"/>
    <w:rsid w:val="00D72C3C"/>
    <w:rsid w:val="00D72D14"/>
    <w:rsid w:val="00D74701"/>
    <w:rsid w:val="00D77C3F"/>
    <w:rsid w:val="00D93BDF"/>
    <w:rsid w:val="00D956E1"/>
    <w:rsid w:val="00D975A4"/>
    <w:rsid w:val="00DA04B1"/>
    <w:rsid w:val="00DA3531"/>
    <w:rsid w:val="00DA7266"/>
    <w:rsid w:val="00DA7EC5"/>
    <w:rsid w:val="00DB2BA9"/>
    <w:rsid w:val="00DB45D7"/>
    <w:rsid w:val="00DB553C"/>
    <w:rsid w:val="00DD0899"/>
    <w:rsid w:val="00DD2594"/>
    <w:rsid w:val="00DD3D73"/>
    <w:rsid w:val="00DE1595"/>
    <w:rsid w:val="00DE3055"/>
    <w:rsid w:val="00DE5A3B"/>
    <w:rsid w:val="00DE7D6A"/>
    <w:rsid w:val="00DF06A1"/>
    <w:rsid w:val="00DF09CA"/>
    <w:rsid w:val="00DF6F7F"/>
    <w:rsid w:val="00DF7A80"/>
    <w:rsid w:val="00DF7CE0"/>
    <w:rsid w:val="00E03A55"/>
    <w:rsid w:val="00E044D2"/>
    <w:rsid w:val="00E07737"/>
    <w:rsid w:val="00E1091E"/>
    <w:rsid w:val="00E10E70"/>
    <w:rsid w:val="00E11762"/>
    <w:rsid w:val="00E13FBE"/>
    <w:rsid w:val="00E149C3"/>
    <w:rsid w:val="00E1725F"/>
    <w:rsid w:val="00E22EDD"/>
    <w:rsid w:val="00E25857"/>
    <w:rsid w:val="00E325E6"/>
    <w:rsid w:val="00E32C08"/>
    <w:rsid w:val="00E43D27"/>
    <w:rsid w:val="00E4454B"/>
    <w:rsid w:val="00E45A29"/>
    <w:rsid w:val="00E555F0"/>
    <w:rsid w:val="00E5671C"/>
    <w:rsid w:val="00E60416"/>
    <w:rsid w:val="00E60A82"/>
    <w:rsid w:val="00E610F0"/>
    <w:rsid w:val="00E61952"/>
    <w:rsid w:val="00E671A8"/>
    <w:rsid w:val="00E674D1"/>
    <w:rsid w:val="00E7203D"/>
    <w:rsid w:val="00E758EA"/>
    <w:rsid w:val="00E8152B"/>
    <w:rsid w:val="00E82997"/>
    <w:rsid w:val="00E8618F"/>
    <w:rsid w:val="00E92ECD"/>
    <w:rsid w:val="00EA748C"/>
    <w:rsid w:val="00EB0B40"/>
    <w:rsid w:val="00EB76BE"/>
    <w:rsid w:val="00EC1979"/>
    <w:rsid w:val="00EC1B67"/>
    <w:rsid w:val="00EC554E"/>
    <w:rsid w:val="00EE2468"/>
    <w:rsid w:val="00EE510D"/>
    <w:rsid w:val="00EE5F82"/>
    <w:rsid w:val="00EE6A06"/>
    <w:rsid w:val="00EE7B72"/>
    <w:rsid w:val="00EF3492"/>
    <w:rsid w:val="00EF428A"/>
    <w:rsid w:val="00EF468C"/>
    <w:rsid w:val="00EF5827"/>
    <w:rsid w:val="00EF606A"/>
    <w:rsid w:val="00EF7CFF"/>
    <w:rsid w:val="00F01F16"/>
    <w:rsid w:val="00F04E18"/>
    <w:rsid w:val="00F04FB9"/>
    <w:rsid w:val="00F05FAB"/>
    <w:rsid w:val="00F066D5"/>
    <w:rsid w:val="00F103BD"/>
    <w:rsid w:val="00F14A20"/>
    <w:rsid w:val="00F22EC7"/>
    <w:rsid w:val="00F272B8"/>
    <w:rsid w:val="00F40F43"/>
    <w:rsid w:val="00F46178"/>
    <w:rsid w:val="00F53877"/>
    <w:rsid w:val="00F56737"/>
    <w:rsid w:val="00F572B3"/>
    <w:rsid w:val="00F60DE2"/>
    <w:rsid w:val="00F66D45"/>
    <w:rsid w:val="00F6719D"/>
    <w:rsid w:val="00F7045F"/>
    <w:rsid w:val="00F7170F"/>
    <w:rsid w:val="00F77C25"/>
    <w:rsid w:val="00F80C5E"/>
    <w:rsid w:val="00F825DA"/>
    <w:rsid w:val="00F84997"/>
    <w:rsid w:val="00F87780"/>
    <w:rsid w:val="00F878A2"/>
    <w:rsid w:val="00F938BD"/>
    <w:rsid w:val="00F94611"/>
    <w:rsid w:val="00FA09FD"/>
    <w:rsid w:val="00FA15C0"/>
    <w:rsid w:val="00FA1AF2"/>
    <w:rsid w:val="00FA7B0E"/>
    <w:rsid w:val="00FB332F"/>
    <w:rsid w:val="00FB4A07"/>
    <w:rsid w:val="00FB5CBA"/>
    <w:rsid w:val="00FC7C8E"/>
    <w:rsid w:val="00FD3BE1"/>
    <w:rsid w:val="00FD4BB7"/>
    <w:rsid w:val="00FD5C65"/>
    <w:rsid w:val="00FD67EC"/>
    <w:rsid w:val="00FE05B2"/>
    <w:rsid w:val="00FE1E14"/>
    <w:rsid w:val="00FE340A"/>
    <w:rsid w:val="00FE3F54"/>
    <w:rsid w:val="00FF40EA"/>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CFE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272B8"/>
    <w:pPr>
      <w:spacing w:line="259" w:lineRule="auto"/>
    </w:pPr>
    <w:rPr>
      <w:kern w:val="0"/>
      <w:sz w:val="22"/>
      <w:szCs w:val="22"/>
      <w:lang w:val="sr-Latn-RS"/>
      <w14:ligatures w14:val="none"/>
    </w:rPr>
  </w:style>
  <w:style w:type="paragraph" w:styleId="Nadpis1">
    <w:name w:val="heading 1"/>
    <w:basedOn w:val="Normlny"/>
    <w:next w:val="Normlny"/>
    <w:link w:val="Nadpis1Char"/>
    <w:uiPriority w:val="9"/>
    <w:qFormat/>
    <w:rsid w:val="00F272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F272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F272B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F272B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F272B8"/>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F272B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272B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272B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272B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272B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F272B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F272B8"/>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F272B8"/>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F272B8"/>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F272B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272B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272B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272B8"/>
    <w:rPr>
      <w:rFonts w:eastAsiaTheme="majorEastAsia" w:cstheme="majorBidi"/>
      <w:color w:val="272727" w:themeColor="text1" w:themeTint="D8"/>
    </w:rPr>
  </w:style>
  <w:style w:type="paragraph" w:styleId="Nzov">
    <w:name w:val="Title"/>
    <w:basedOn w:val="Normlny"/>
    <w:next w:val="Normlny"/>
    <w:link w:val="NzovChar"/>
    <w:uiPriority w:val="10"/>
    <w:qFormat/>
    <w:rsid w:val="00F27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272B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272B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272B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272B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272B8"/>
    <w:rPr>
      <w:i/>
      <w:iCs/>
      <w:color w:val="404040" w:themeColor="text1" w:themeTint="BF"/>
    </w:rPr>
  </w:style>
  <w:style w:type="paragraph" w:styleId="Odsekzoznamu">
    <w:name w:val="List Paragraph"/>
    <w:basedOn w:val="Normlny"/>
    <w:uiPriority w:val="34"/>
    <w:qFormat/>
    <w:rsid w:val="00F272B8"/>
    <w:pPr>
      <w:ind w:left="720"/>
      <w:contextualSpacing/>
    </w:pPr>
  </w:style>
  <w:style w:type="character" w:styleId="Intenzvnezvraznenie">
    <w:name w:val="Intense Emphasis"/>
    <w:basedOn w:val="Predvolenpsmoodseku"/>
    <w:uiPriority w:val="21"/>
    <w:qFormat/>
    <w:rsid w:val="00F272B8"/>
    <w:rPr>
      <w:i/>
      <w:iCs/>
      <w:color w:val="2F5496" w:themeColor="accent1" w:themeShade="BF"/>
    </w:rPr>
  </w:style>
  <w:style w:type="paragraph" w:styleId="Zvraznencitcia">
    <w:name w:val="Intense Quote"/>
    <w:basedOn w:val="Normlny"/>
    <w:next w:val="Normlny"/>
    <w:link w:val="ZvraznencitciaChar"/>
    <w:uiPriority w:val="30"/>
    <w:qFormat/>
    <w:rsid w:val="00F27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F272B8"/>
    <w:rPr>
      <w:i/>
      <w:iCs/>
      <w:color w:val="2F5496" w:themeColor="accent1" w:themeShade="BF"/>
    </w:rPr>
  </w:style>
  <w:style w:type="character" w:styleId="Zvraznenodkaz">
    <w:name w:val="Intense Reference"/>
    <w:basedOn w:val="Predvolenpsmoodseku"/>
    <w:uiPriority w:val="32"/>
    <w:qFormat/>
    <w:rsid w:val="00F272B8"/>
    <w:rPr>
      <w:b/>
      <w:bCs/>
      <w:smallCaps/>
      <w:color w:val="2F5496" w:themeColor="accent1" w:themeShade="BF"/>
      <w:spacing w:val="5"/>
    </w:rPr>
  </w:style>
  <w:style w:type="paragraph" w:styleId="Textpoznmkypodiarou">
    <w:name w:val="footnote text"/>
    <w:basedOn w:val="Normlny"/>
    <w:link w:val="TextpoznmkypodiarouChar"/>
    <w:uiPriority w:val="99"/>
    <w:unhideWhenUsed/>
    <w:rsid w:val="00F272B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F272B8"/>
    <w:rPr>
      <w:kern w:val="0"/>
      <w:sz w:val="20"/>
      <w:szCs w:val="20"/>
      <w:lang w:val="sr-Latn-RS"/>
      <w14:ligatures w14:val="none"/>
    </w:rPr>
  </w:style>
  <w:style w:type="character" w:styleId="Odkaznapoznmkupodiarou">
    <w:name w:val="footnote reference"/>
    <w:basedOn w:val="Predvolenpsmoodseku"/>
    <w:uiPriority w:val="99"/>
    <w:semiHidden/>
    <w:unhideWhenUsed/>
    <w:rsid w:val="00F272B8"/>
    <w:rPr>
      <w:vertAlign w:val="superscript"/>
    </w:rPr>
  </w:style>
  <w:style w:type="character" w:styleId="Hypertextovprepojenie">
    <w:name w:val="Hyperlink"/>
    <w:basedOn w:val="Predvolenpsmoodseku"/>
    <w:uiPriority w:val="99"/>
    <w:unhideWhenUsed/>
    <w:rsid w:val="00F272B8"/>
    <w:rPr>
      <w:color w:val="0563C1" w:themeColor="hyperlink"/>
      <w:u w:val="single"/>
    </w:rPr>
  </w:style>
  <w:style w:type="character" w:styleId="Nevyrieenzmienka">
    <w:name w:val="Unresolved Mention"/>
    <w:basedOn w:val="Predvolenpsmoodseku"/>
    <w:uiPriority w:val="99"/>
    <w:semiHidden/>
    <w:unhideWhenUsed/>
    <w:rsid w:val="00F272B8"/>
    <w:rPr>
      <w:color w:val="605E5C"/>
      <w:shd w:val="clear" w:color="auto" w:fill="E1DFDD"/>
    </w:rPr>
  </w:style>
  <w:style w:type="table" w:styleId="Mriekatabuky">
    <w:name w:val="Table Grid"/>
    <w:basedOn w:val="Normlnatabuka"/>
    <w:uiPriority w:val="39"/>
    <w:rsid w:val="00F272B8"/>
    <w:pPr>
      <w:spacing w:after="0" w:line="240" w:lineRule="auto"/>
    </w:pPr>
    <w:rPr>
      <w:kern w:val="0"/>
      <w:sz w:val="22"/>
      <w:szCs w:val="22"/>
      <w:lang w:val="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yajntabuka2">
    <w:name w:val="Plain Table 2"/>
    <w:basedOn w:val="Normlnatabuka"/>
    <w:uiPriority w:val="42"/>
    <w:rsid w:val="00F272B8"/>
    <w:pPr>
      <w:spacing w:after="0" w:line="240" w:lineRule="auto"/>
    </w:pPr>
    <w:rPr>
      <w:kern w:val="0"/>
      <w:sz w:val="22"/>
      <w:szCs w:val="22"/>
      <w:lang w:val="sr-Latn-R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lavika">
    <w:name w:val="header"/>
    <w:basedOn w:val="Normlny"/>
    <w:link w:val="HlavikaChar"/>
    <w:uiPriority w:val="99"/>
    <w:unhideWhenUsed/>
    <w:rsid w:val="00F272B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272B8"/>
    <w:rPr>
      <w:kern w:val="0"/>
      <w:sz w:val="22"/>
      <w:szCs w:val="22"/>
      <w:lang w:val="sr-Latn-RS"/>
      <w14:ligatures w14:val="none"/>
    </w:rPr>
  </w:style>
  <w:style w:type="paragraph" w:styleId="Pta">
    <w:name w:val="footer"/>
    <w:basedOn w:val="Normlny"/>
    <w:link w:val="PtaChar"/>
    <w:uiPriority w:val="99"/>
    <w:unhideWhenUsed/>
    <w:rsid w:val="00F272B8"/>
    <w:pPr>
      <w:tabs>
        <w:tab w:val="center" w:pos="4536"/>
        <w:tab w:val="right" w:pos="9072"/>
      </w:tabs>
      <w:spacing w:after="0" w:line="240" w:lineRule="auto"/>
    </w:pPr>
  </w:style>
  <w:style w:type="character" w:customStyle="1" w:styleId="PtaChar">
    <w:name w:val="Päta Char"/>
    <w:basedOn w:val="Predvolenpsmoodseku"/>
    <w:link w:val="Pta"/>
    <w:uiPriority w:val="99"/>
    <w:rsid w:val="00F272B8"/>
    <w:rPr>
      <w:kern w:val="0"/>
      <w:sz w:val="22"/>
      <w:szCs w:val="22"/>
      <w:lang w:val="sr-Latn-RS"/>
      <w14:ligatures w14:val="none"/>
    </w:rPr>
  </w:style>
  <w:style w:type="character" w:styleId="Odkaznakomentr">
    <w:name w:val="annotation reference"/>
    <w:basedOn w:val="Predvolenpsmoodseku"/>
    <w:uiPriority w:val="99"/>
    <w:semiHidden/>
    <w:unhideWhenUsed/>
    <w:rsid w:val="00F272B8"/>
    <w:rPr>
      <w:sz w:val="16"/>
      <w:szCs w:val="16"/>
    </w:rPr>
  </w:style>
  <w:style w:type="paragraph" w:styleId="Textkomentra">
    <w:name w:val="annotation text"/>
    <w:basedOn w:val="Normlny"/>
    <w:link w:val="TextkomentraChar"/>
    <w:uiPriority w:val="99"/>
    <w:semiHidden/>
    <w:unhideWhenUsed/>
    <w:rsid w:val="00F272B8"/>
    <w:pPr>
      <w:spacing w:line="240" w:lineRule="auto"/>
    </w:pPr>
    <w:rPr>
      <w:sz w:val="20"/>
      <w:szCs w:val="20"/>
    </w:rPr>
  </w:style>
  <w:style w:type="character" w:customStyle="1" w:styleId="TextkomentraChar">
    <w:name w:val="Text komentára Char"/>
    <w:basedOn w:val="Predvolenpsmoodseku"/>
    <w:link w:val="Textkomentra"/>
    <w:uiPriority w:val="99"/>
    <w:semiHidden/>
    <w:rsid w:val="00F272B8"/>
    <w:rPr>
      <w:kern w:val="0"/>
      <w:sz w:val="20"/>
      <w:szCs w:val="20"/>
      <w:lang w:val="sr-Latn-RS"/>
      <w14:ligatures w14:val="none"/>
    </w:rPr>
  </w:style>
  <w:style w:type="paragraph" w:styleId="Predmetkomentra">
    <w:name w:val="annotation subject"/>
    <w:basedOn w:val="Textkomentra"/>
    <w:next w:val="Textkomentra"/>
    <w:link w:val="PredmetkomentraChar"/>
    <w:uiPriority w:val="99"/>
    <w:semiHidden/>
    <w:unhideWhenUsed/>
    <w:rsid w:val="00F272B8"/>
    <w:rPr>
      <w:b/>
      <w:bCs/>
    </w:rPr>
  </w:style>
  <w:style w:type="character" w:customStyle="1" w:styleId="PredmetkomentraChar">
    <w:name w:val="Predmet komentára Char"/>
    <w:basedOn w:val="TextkomentraChar"/>
    <w:link w:val="Predmetkomentra"/>
    <w:uiPriority w:val="99"/>
    <w:semiHidden/>
    <w:rsid w:val="00F272B8"/>
    <w:rPr>
      <w:b/>
      <w:bCs/>
      <w:kern w:val="0"/>
      <w:sz w:val="20"/>
      <w:szCs w:val="20"/>
      <w:lang w:val="sr-Latn-RS"/>
      <w14:ligatures w14:val="none"/>
    </w:rPr>
  </w:style>
  <w:style w:type="paragraph" w:styleId="Revzia">
    <w:name w:val="Revision"/>
    <w:hidden/>
    <w:uiPriority w:val="99"/>
    <w:semiHidden/>
    <w:rsid w:val="000201CA"/>
    <w:pPr>
      <w:spacing w:after="0" w:line="240" w:lineRule="auto"/>
    </w:pPr>
    <w:rPr>
      <w:kern w:val="0"/>
      <w:sz w:val="22"/>
      <w:szCs w:val="22"/>
      <w:lang w:val="sr-Latn-RS"/>
      <w14:ligatures w14:val="none"/>
    </w:rPr>
  </w:style>
  <w:style w:type="character" w:customStyle="1" w:styleId="katex-mathml">
    <w:name w:val="katex-mathml"/>
    <w:basedOn w:val="Predvolenpsmoodseku"/>
    <w:rsid w:val="00A260D5"/>
  </w:style>
  <w:style w:type="character" w:customStyle="1" w:styleId="mord">
    <w:name w:val="mord"/>
    <w:basedOn w:val="Predvolenpsmoodseku"/>
    <w:rsid w:val="00A260D5"/>
  </w:style>
  <w:style w:type="character" w:customStyle="1" w:styleId="mrel">
    <w:name w:val="mrel"/>
    <w:basedOn w:val="Predvolenpsmoodseku"/>
    <w:rsid w:val="00A260D5"/>
  </w:style>
  <w:style w:type="character" w:customStyle="1" w:styleId="mopen">
    <w:name w:val="mopen"/>
    <w:basedOn w:val="Predvolenpsmoodseku"/>
    <w:rsid w:val="00A260D5"/>
  </w:style>
  <w:style w:type="character" w:customStyle="1" w:styleId="mbin">
    <w:name w:val="mbin"/>
    <w:basedOn w:val="Predvolenpsmoodseku"/>
    <w:rsid w:val="00A260D5"/>
  </w:style>
  <w:style w:type="character" w:customStyle="1" w:styleId="mclose">
    <w:name w:val="mclose"/>
    <w:basedOn w:val="Predvolenpsmoodseku"/>
    <w:rsid w:val="00A260D5"/>
  </w:style>
  <w:style w:type="character" w:customStyle="1" w:styleId="vlist-s">
    <w:name w:val="vlist-s"/>
    <w:basedOn w:val="Predvolenpsmoodseku"/>
    <w:rsid w:val="00A260D5"/>
  </w:style>
  <w:style w:type="paragraph" w:styleId="Normlnywebov">
    <w:name w:val="Normal (Web)"/>
    <w:basedOn w:val="Normlny"/>
    <w:uiPriority w:val="99"/>
    <w:unhideWhenUsed/>
    <w:rsid w:val="00D0712C"/>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Vrazn">
    <w:name w:val="Strong"/>
    <w:basedOn w:val="Predvolenpsmoodseku"/>
    <w:uiPriority w:val="22"/>
    <w:qFormat/>
    <w:rsid w:val="00D0712C"/>
    <w:rPr>
      <w:b/>
      <w:bCs/>
    </w:rPr>
  </w:style>
  <w:style w:type="character" w:styleId="KdHTML">
    <w:name w:val="HTML Code"/>
    <w:basedOn w:val="Predvolenpsmoodseku"/>
    <w:uiPriority w:val="99"/>
    <w:semiHidden/>
    <w:unhideWhenUsed/>
    <w:rsid w:val="00D0712C"/>
    <w:rPr>
      <w:rFonts w:ascii="Courier New" w:eastAsia="Times New Roman" w:hAnsi="Courier New" w:cs="Courier New"/>
      <w:sz w:val="20"/>
      <w:szCs w:val="20"/>
    </w:rPr>
  </w:style>
  <w:style w:type="character" w:styleId="Zvraznenie">
    <w:name w:val="Emphasis"/>
    <w:basedOn w:val="Predvolenpsmoodseku"/>
    <w:uiPriority w:val="20"/>
    <w:qFormat/>
    <w:rsid w:val="001E5096"/>
    <w:rPr>
      <w:i/>
      <w:iCs/>
    </w:rPr>
  </w:style>
  <w:style w:type="character" w:customStyle="1" w:styleId="IPA">
    <w:name w:val="IPA"/>
    <w:uiPriority w:val="1"/>
    <w:qFormat/>
    <w:rsid w:val="004A5F06"/>
    <w:rPr>
      <w:rFonts w:ascii="Doulos SIL" w:hAnsi="Doulos SI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44613">
      <w:bodyDiv w:val="1"/>
      <w:marLeft w:val="0"/>
      <w:marRight w:val="0"/>
      <w:marTop w:val="0"/>
      <w:marBottom w:val="0"/>
      <w:divBdr>
        <w:top w:val="none" w:sz="0" w:space="0" w:color="auto"/>
        <w:left w:val="none" w:sz="0" w:space="0" w:color="auto"/>
        <w:bottom w:val="none" w:sz="0" w:space="0" w:color="auto"/>
        <w:right w:val="none" w:sz="0" w:space="0" w:color="auto"/>
      </w:divBdr>
      <w:divsChild>
        <w:div w:id="1848130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118100">
      <w:bodyDiv w:val="1"/>
      <w:marLeft w:val="0"/>
      <w:marRight w:val="0"/>
      <w:marTop w:val="0"/>
      <w:marBottom w:val="0"/>
      <w:divBdr>
        <w:top w:val="none" w:sz="0" w:space="0" w:color="auto"/>
        <w:left w:val="none" w:sz="0" w:space="0" w:color="auto"/>
        <w:bottom w:val="none" w:sz="0" w:space="0" w:color="auto"/>
        <w:right w:val="none" w:sz="0" w:space="0" w:color="auto"/>
      </w:divBdr>
    </w:div>
    <w:div w:id="497959666">
      <w:bodyDiv w:val="1"/>
      <w:marLeft w:val="0"/>
      <w:marRight w:val="0"/>
      <w:marTop w:val="0"/>
      <w:marBottom w:val="0"/>
      <w:divBdr>
        <w:top w:val="none" w:sz="0" w:space="0" w:color="auto"/>
        <w:left w:val="none" w:sz="0" w:space="0" w:color="auto"/>
        <w:bottom w:val="none" w:sz="0" w:space="0" w:color="auto"/>
        <w:right w:val="none" w:sz="0" w:space="0" w:color="auto"/>
      </w:divBdr>
    </w:div>
    <w:div w:id="680618620">
      <w:bodyDiv w:val="1"/>
      <w:marLeft w:val="0"/>
      <w:marRight w:val="0"/>
      <w:marTop w:val="0"/>
      <w:marBottom w:val="0"/>
      <w:divBdr>
        <w:top w:val="none" w:sz="0" w:space="0" w:color="auto"/>
        <w:left w:val="none" w:sz="0" w:space="0" w:color="auto"/>
        <w:bottom w:val="none" w:sz="0" w:space="0" w:color="auto"/>
        <w:right w:val="none" w:sz="0" w:space="0" w:color="auto"/>
      </w:divBdr>
    </w:div>
    <w:div w:id="801964193">
      <w:bodyDiv w:val="1"/>
      <w:marLeft w:val="0"/>
      <w:marRight w:val="0"/>
      <w:marTop w:val="0"/>
      <w:marBottom w:val="0"/>
      <w:divBdr>
        <w:top w:val="none" w:sz="0" w:space="0" w:color="auto"/>
        <w:left w:val="none" w:sz="0" w:space="0" w:color="auto"/>
        <w:bottom w:val="none" w:sz="0" w:space="0" w:color="auto"/>
        <w:right w:val="none" w:sz="0" w:space="0" w:color="auto"/>
      </w:divBdr>
    </w:div>
    <w:div w:id="1100756965">
      <w:bodyDiv w:val="1"/>
      <w:marLeft w:val="0"/>
      <w:marRight w:val="0"/>
      <w:marTop w:val="0"/>
      <w:marBottom w:val="0"/>
      <w:divBdr>
        <w:top w:val="none" w:sz="0" w:space="0" w:color="auto"/>
        <w:left w:val="none" w:sz="0" w:space="0" w:color="auto"/>
        <w:bottom w:val="none" w:sz="0" w:space="0" w:color="auto"/>
        <w:right w:val="none" w:sz="0" w:space="0" w:color="auto"/>
      </w:divBdr>
    </w:div>
    <w:div w:id="1108813802">
      <w:bodyDiv w:val="1"/>
      <w:marLeft w:val="0"/>
      <w:marRight w:val="0"/>
      <w:marTop w:val="0"/>
      <w:marBottom w:val="0"/>
      <w:divBdr>
        <w:top w:val="none" w:sz="0" w:space="0" w:color="auto"/>
        <w:left w:val="none" w:sz="0" w:space="0" w:color="auto"/>
        <w:bottom w:val="none" w:sz="0" w:space="0" w:color="auto"/>
        <w:right w:val="none" w:sz="0" w:space="0" w:color="auto"/>
      </w:divBdr>
      <w:divsChild>
        <w:div w:id="1205487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1634268">
      <w:bodyDiv w:val="1"/>
      <w:marLeft w:val="0"/>
      <w:marRight w:val="0"/>
      <w:marTop w:val="0"/>
      <w:marBottom w:val="0"/>
      <w:divBdr>
        <w:top w:val="none" w:sz="0" w:space="0" w:color="auto"/>
        <w:left w:val="none" w:sz="0" w:space="0" w:color="auto"/>
        <w:bottom w:val="none" w:sz="0" w:space="0" w:color="auto"/>
        <w:right w:val="none" w:sz="0" w:space="0" w:color="auto"/>
      </w:divBdr>
      <w:divsChild>
        <w:div w:id="469790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55508">
      <w:bodyDiv w:val="1"/>
      <w:marLeft w:val="0"/>
      <w:marRight w:val="0"/>
      <w:marTop w:val="0"/>
      <w:marBottom w:val="0"/>
      <w:divBdr>
        <w:top w:val="none" w:sz="0" w:space="0" w:color="auto"/>
        <w:left w:val="none" w:sz="0" w:space="0" w:color="auto"/>
        <w:bottom w:val="none" w:sz="0" w:space="0" w:color="auto"/>
        <w:right w:val="none" w:sz="0" w:space="0" w:color="auto"/>
      </w:divBdr>
      <w:divsChild>
        <w:div w:id="1584678772">
          <w:marLeft w:val="0"/>
          <w:marRight w:val="0"/>
          <w:marTop w:val="0"/>
          <w:marBottom w:val="0"/>
          <w:divBdr>
            <w:top w:val="none" w:sz="0" w:space="0" w:color="auto"/>
            <w:left w:val="none" w:sz="0" w:space="0" w:color="auto"/>
            <w:bottom w:val="none" w:sz="0" w:space="0" w:color="auto"/>
            <w:right w:val="none" w:sz="0" w:space="0" w:color="auto"/>
          </w:divBdr>
          <w:divsChild>
            <w:div w:id="18023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2127">
      <w:bodyDiv w:val="1"/>
      <w:marLeft w:val="0"/>
      <w:marRight w:val="0"/>
      <w:marTop w:val="0"/>
      <w:marBottom w:val="0"/>
      <w:divBdr>
        <w:top w:val="none" w:sz="0" w:space="0" w:color="auto"/>
        <w:left w:val="none" w:sz="0" w:space="0" w:color="auto"/>
        <w:bottom w:val="none" w:sz="0" w:space="0" w:color="auto"/>
        <w:right w:val="none" w:sz="0" w:space="0" w:color="auto"/>
      </w:divBdr>
    </w:div>
    <w:div w:id="1549143043">
      <w:bodyDiv w:val="1"/>
      <w:marLeft w:val="0"/>
      <w:marRight w:val="0"/>
      <w:marTop w:val="0"/>
      <w:marBottom w:val="0"/>
      <w:divBdr>
        <w:top w:val="none" w:sz="0" w:space="0" w:color="auto"/>
        <w:left w:val="none" w:sz="0" w:space="0" w:color="auto"/>
        <w:bottom w:val="none" w:sz="0" w:space="0" w:color="auto"/>
        <w:right w:val="none" w:sz="0" w:space="0" w:color="auto"/>
      </w:divBdr>
    </w:div>
    <w:div w:id="173993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veganshop.co.nz/beanfinity-organic-chick-n-style-pate-spread?srsltid=AfmBOooAQVyhp4s3e0Csr6ClHuBmxBG1a102BrDUkpscVygcV0xJLnAg" TargetMode="External"/><Relationship Id="rId21" Type="http://schemas.openxmlformats.org/officeDocument/2006/relationships/hyperlink" Target="https://www.dailymail.co.uk/home/index.html" TargetMode="External"/><Relationship Id="rId42" Type="http://schemas.openxmlformats.org/officeDocument/2006/relationships/hyperlink" Target="https://www.oed.com" TargetMode="External"/><Relationship Id="rId47" Type="http://schemas.openxmlformats.org/officeDocument/2006/relationships/hyperlink" Target="https://www.infinitea.com.co/premium-tea-bags" TargetMode="External"/><Relationship Id="rId63" Type="http://schemas.openxmlformats.org/officeDocument/2006/relationships/hyperlink" Target="https://doi.org/10.1093/acrefore/9780199384655.013.511" TargetMode="External"/><Relationship Id="rId68" Type="http://schemas.openxmlformats.org/officeDocument/2006/relationships/hyperlink" Target="https://doi.org/10.1177/2515245919847202" TargetMode="External"/><Relationship Id="rId84" Type="http://schemas.openxmlformats.org/officeDocument/2006/relationships/hyperlink" Target="https://doi.org/10.1515/9783110289572.115" TargetMode="External"/><Relationship Id="rId89" Type="http://schemas.openxmlformats.org/officeDocument/2006/relationships/theme" Target="theme/theme1.xml"/><Relationship Id="rId16" Type="http://schemas.openxmlformats.org/officeDocument/2006/relationships/hyperlink" Target="https://dictionaryblog.cambridge.org/category/new-words/page/2/" TargetMode="External"/><Relationship Id="rId11" Type="http://schemas.openxmlformats.org/officeDocument/2006/relationships/hyperlink" Target="https://www.follicool.com.au/" TargetMode="External"/><Relationship Id="rId32" Type="http://schemas.openxmlformats.org/officeDocument/2006/relationships/hyperlink" Target="https://www.merriam-webster.com" TargetMode="External"/><Relationship Id="rId37" Type="http://schemas.openxmlformats.org/officeDocument/2006/relationships/hyperlink" Target="https://www.skinceuticals.com/" TargetMode="External"/><Relationship Id="rId53" Type="http://schemas.openxmlformats.org/officeDocument/2006/relationships/hyperlink" Target="https://www.starbucks.com/menu/drinks/frappuccino-blended-beverage" TargetMode="External"/><Relationship Id="rId58" Type="http://schemas.openxmlformats.org/officeDocument/2006/relationships/hyperlink" Target="https://www.nist.gov/dads/HTML/Levenshtein.html" TargetMode="External"/><Relationship Id="rId74" Type="http://schemas.openxmlformats.org/officeDocument/2006/relationships/hyperlink" Target="https://doi.org/10.1080/09658410903197363" TargetMode="External"/><Relationship Id="rId79" Type="http://schemas.openxmlformats.org/officeDocument/2006/relationships/hyperlink" Target="https://doi.org/10.1080/14786440009463897" TargetMode="External"/><Relationship Id="rId5" Type="http://schemas.openxmlformats.org/officeDocument/2006/relationships/webSettings" Target="webSettings.xml"/><Relationship Id="rId14" Type="http://schemas.openxmlformats.org/officeDocument/2006/relationships/hyperlink" Target="https://www.maletis.com/brands/kombrewcha/" TargetMode="External"/><Relationship Id="rId22" Type="http://schemas.openxmlformats.org/officeDocument/2006/relationships/hyperlink" Target="https://www.agritonicsupplements.com/product/equi-sentials" TargetMode="External"/><Relationship Id="rId27" Type="http://schemas.openxmlformats.org/officeDocument/2006/relationships/hyperlink" Target="https://grinola.shop/" TargetMode="External"/><Relationship Id="rId30" Type="http://schemas.openxmlformats.org/officeDocument/2006/relationships/hyperlink" Target="https://www.festiviteallc.com/home" TargetMode="External"/><Relationship Id="rId35" Type="http://schemas.openxmlformats.org/officeDocument/2006/relationships/hyperlink" Target="https://www.oceanspray.com/products/cran-apple-cranberry-apple-juice-drink-64-oz" TargetMode="External"/><Relationship Id="rId43" Type="http://schemas.openxmlformats.org/officeDocument/2006/relationships/hyperlink" Target="https://www.pupperoni.com/" TargetMode="External"/><Relationship Id="rId48" Type="http://schemas.openxmlformats.org/officeDocument/2006/relationships/hyperlink" Target="https://aussiemite.com.au/" TargetMode="External"/><Relationship Id="rId56" Type="http://schemas.openxmlformats.org/officeDocument/2006/relationships/hyperlink" Target="https://vegemite.com.au/" TargetMode="External"/><Relationship Id="rId64" Type="http://schemas.openxmlformats.org/officeDocument/2006/relationships/hyperlink" Target="https://doi.org/10.2307/3087796" TargetMode="External"/><Relationship Id="rId69" Type="http://schemas.openxmlformats.org/officeDocument/2006/relationships/hyperlink" Target="https://doi.org/10.1515/ling.2004.021" TargetMode="External"/><Relationship Id="rId77" Type="http://schemas.openxmlformats.org/officeDocument/2006/relationships/hyperlink" Target="https://rcompanion.org/documents/RHandbookProgramEvaluation.pdf" TargetMode="External"/><Relationship Id="rId8" Type="http://schemas.openxmlformats.org/officeDocument/2006/relationships/hyperlink" Target="https://activitea.shop/" TargetMode="External"/><Relationship Id="rId51" Type="http://schemas.openxmlformats.org/officeDocument/2006/relationships/hyperlink" Target="https://www.drinkshakesbeer.com/" TargetMode="External"/><Relationship Id="rId72" Type="http://schemas.openxmlformats.org/officeDocument/2006/relationships/hyperlink" Target="https://doi.org/10.14198/raei.2005.18.07" TargetMode="External"/><Relationship Id="rId80" Type="http://schemas.openxmlformats.org/officeDocument/2006/relationships/hyperlink" Target="https://doi.org/10.1002/9781119693604.morphcom009" TargetMode="External"/><Relationship Id="rId85" Type="http://schemas.openxmlformats.org/officeDocument/2006/relationships/hyperlink" Target="https://cran.r-project.org/bin/windows/base/" TargetMode="External"/><Relationship Id="rId3" Type="http://schemas.openxmlformats.org/officeDocument/2006/relationships/styles" Target="styles.xml"/><Relationship Id="rId12" Type="http://schemas.openxmlformats.org/officeDocument/2006/relationships/hyperlink" Target="https://www.biggreenegg.eu/en/products/accessories/conveggtor" TargetMode="External"/><Relationship Id="rId17" Type="http://schemas.openxmlformats.org/officeDocument/2006/relationships/hyperlink" Target="https://dictionary.cambridge.org" TargetMode="External"/><Relationship Id="rId25" Type="http://schemas.openxmlformats.org/officeDocument/2006/relationships/hyperlink" Target="https://www.kuierkos.com/products/grapetiser-sparkling-red-grape-juice?srsltid=AfmBOooq6krl6avcOZ8v459ASv5qAvw0PIiY3-1fMg5sUOt67FTKd7r8" TargetMode="External"/><Relationship Id="rId33" Type="http://schemas.openxmlformats.org/officeDocument/2006/relationships/hyperlink" Target="https://uk.nuxe.com/products/nuxellence%C2%AE" TargetMode="External"/><Relationship Id="rId38" Type="http://schemas.openxmlformats.org/officeDocument/2006/relationships/hyperlink" Target="https://www.petoneer.com///" TargetMode="External"/><Relationship Id="rId46" Type="http://schemas.openxmlformats.org/officeDocument/2006/relationships/hyperlink" Target="https://tofurky.com/" TargetMode="External"/><Relationship Id="rId59" Type="http://schemas.openxmlformats.org/officeDocument/2006/relationships/hyperlink" Target="https://doi.org/10.1017/S1360674313000154" TargetMode="External"/><Relationship Id="rId67" Type="http://schemas.openxmlformats.org/officeDocument/2006/relationships/hyperlink" Target="https://doi.org/10.46793/NASKG2148.053DJ" TargetMode="External"/><Relationship Id="rId20" Type="http://schemas.openxmlformats.org/officeDocument/2006/relationships/hyperlink" Target="https://www.eta.co.nz/our-products/eta/cornados" TargetMode="External"/><Relationship Id="rId41" Type="http://schemas.openxmlformats.org/officeDocument/2006/relationships/hyperlink" Target="https://www.spiritualitea.com.au/our-teas" TargetMode="External"/><Relationship Id="rId54" Type="http://schemas.openxmlformats.org/officeDocument/2006/relationships/hyperlink" Target="https://www.thesun.co.uk/" TargetMode="External"/><Relationship Id="rId62" Type="http://schemas.openxmlformats.org/officeDocument/2006/relationships/hyperlink" Target="https://doi.org/10.1017/S0266078422000025" TargetMode="External"/><Relationship Id="rId70" Type="http://schemas.openxmlformats.org/officeDocument/2006/relationships/hyperlink" Target="https://doi.org/10.1515/9783110289572.145" TargetMode="External"/><Relationship Id="rId75" Type="http://schemas.openxmlformats.org/officeDocument/2006/relationships/hyperlink" Target="https://doi.org/10.1515/9783110289572" TargetMode="External"/><Relationship Id="rId83" Type="http://schemas.openxmlformats.org/officeDocument/2006/relationships/hyperlink" Target="https://doi.org/10.1075/cilt.310.11ron"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andywarehouse.com/collections/bubblicious" TargetMode="External"/><Relationship Id="rId23" Type="http://schemas.openxmlformats.org/officeDocument/2006/relationships/hyperlink" Target="https://www.furminator.com/" TargetMode="External"/><Relationship Id="rId28" Type="http://schemas.openxmlformats.org/officeDocument/2006/relationships/hyperlink" Target="https://heinztohome.co.uk/heinz-american-style-smokey-baconnaise-sauce-225g/14019151.html" TargetMode="External"/><Relationship Id="rId36" Type="http://schemas.openxmlformats.org/officeDocument/2006/relationships/hyperlink" Target="https://www.oceanspray.com/product-categories/craisins" TargetMode="External"/><Relationship Id="rId49" Type="http://schemas.openxmlformats.org/officeDocument/2006/relationships/hyperlink" Target="https://www.myrawganics.com/" TargetMode="External"/><Relationship Id="rId57" Type="http://schemas.openxmlformats.org/officeDocument/2006/relationships/hyperlink" Target="https://en.wikipedia.org/wiki/Clamato" TargetMode="External"/><Relationship Id="rId10" Type="http://schemas.openxmlformats.org/officeDocument/2006/relationships/hyperlink" Target="https://atleisure.com/" TargetMode="External"/><Relationship Id="rId31" Type="http://schemas.openxmlformats.org/officeDocument/2006/relationships/hyperlink" Target="https://www.nescafe.com/us/recipes/iced-mochaccino/" TargetMode="External"/><Relationship Id="rId44" Type="http://schemas.openxmlformats.org/officeDocument/2006/relationships/hyperlink" Target="https://www.petsentials.ph/" TargetMode="External"/><Relationship Id="rId52" Type="http://schemas.openxmlformats.org/officeDocument/2006/relationships/hyperlink" Target="https://skinn.com/" TargetMode="External"/><Relationship Id="rId60" Type="http://schemas.openxmlformats.org/officeDocument/2006/relationships/hyperlink" Target="https://doi.org/10.1515/9783110111286.1.12.963" TargetMode="External"/><Relationship Id="rId65" Type="http://schemas.openxmlformats.org/officeDocument/2006/relationships/hyperlink" Target="https://doi.org/10.4324/9780203771587" TargetMode="External"/><Relationship Id="rId73" Type="http://schemas.openxmlformats.org/officeDocument/2006/relationships/hyperlink" Target="https://doi.org/10.1075/sfsl.58.18lop" TargetMode="External"/><Relationship Id="rId78" Type="http://schemas.openxmlformats.org/officeDocument/2006/relationships/hyperlink" Target="https://doi.org/10.4000/lexis.3660" TargetMode="External"/><Relationship Id="rId81" Type="http://schemas.openxmlformats.org/officeDocument/2006/relationships/hyperlink" Target="https://doi.org/10.4000/lexis.3829" TargetMode="External"/><Relationship Id="rId86" Type="http://schemas.openxmlformats.org/officeDocument/2006/relationships/hyperlink" Target="https://doi.org/10.2307/3001968" TargetMode="External"/><Relationship Id="rId4" Type="http://schemas.openxmlformats.org/officeDocument/2006/relationships/settings" Target="settings.xml"/><Relationship Id="rId9" Type="http://schemas.openxmlformats.org/officeDocument/2006/relationships/hyperlink" Target="https://www.coca-cola.com/za/en/brands/appletiser" TargetMode="External"/><Relationship Id="rId13" Type="http://schemas.openxmlformats.org/officeDocument/2006/relationships/hyperlink" Target="https://www.bettycrocker.com/products/bisquick" TargetMode="External"/><Relationship Id="rId18" Type="http://schemas.openxmlformats.org/officeDocument/2006/relationships/hyperlink" Target="https://chipwich.com/" TargetMode="External"/><Relationship Id="rId39" Type="http://schemas.openxmlformats.org/officeDocument/2006/relationships/hyperlink" Target="https://www.bodhiorganictea.com/" TargetMode="External"/><Relationship Id="rId34" Type="http://schemas.openxmlformats.org/officeDocument/2006/relationships/hyperlink" Target="https://uk.nuxe.com/pages/nuxuriance-range" TargetMode="External"/><Relationship Id="rId50" Type="http://schemas.openxmlformats.org/officeDocument/2006/relationships/hyperlink" Target="https://www.lifefood.eu/eu_en/blog-new-rawsage-the-first-vegan-sausage" TargetMode="External"/><Relationship Id="rId55" Type="http://schemas.openxmlformats.org/officeDocument/2006/relationships/hyperlink" Target="https://ultraceuticals.com/" TargetMode="External"/><Relationship Id="rId76" Type="http://schemas.openxmlformats.org/officeDocument/2006/relationships/hyperlink" Target="https://doi.org/10.5209/cjes.64136" TargetMode="External"/><Relationship Id="rId7" Type="http://schemas.openxmlformats.org/officeDocument/2006/relationships/endnotes" Target="endnotes.xml"/><Relationship Id="rId71" Type="http://schemas.openxmlformats.org/officeDocument/2006/relationships/hyperlink" Target="https://doi.org/10.1075/sfsl.58.16leh" TargetMode="External"/><Relationship Id="rId2" Type="http://schemas.openxmlformats.org/officeDocument/2006/relationships/numbering" Target="numbering.xml"/><Relationship Id="rId29" Type="http://schemas.openxmlformats.org/officeDocument/2006/relationships/hyperlink" Target="https://www.clamato.com/en" TargetMode="External"/><Relationship Id="rId24" Type="http://schemas.openxmlformats.org/officeDocument/2006/relationships/hyperlink" Target="https://www.yoplait.com/products/gogurt" TargetMode="External"/><Relationship Id="rId40" Type="http://schemas.openxmlformats.org/officeDocument/2006/relationships/hyperlink" Target="https://www.teaindeed.com/our-blends" TargetMode="External"/><Relationship Id="rId45" Type="http://schemas.openxmlformats.org/officeDocument/2006/relationships/hyperlink" Target="https://www.beerstyle.rs/kraft-scena/1373-pivara-zebrew/" TargetMode="External"/><Relationship Id="rId66" Type="http://schemas.openxmlformats.org/officeDocument/2006/relationships/hyperlink" Target="https://doi.org/10.4000/lexis.3732" TargetMode="External"/><Relationship Id="rId87" Type="http://schemas.openxmlformats.org/officeDocument/2006/relationships/footer" Target="footer1.xml"/><Relationship Id="rId61" Type="http://schemas.openxmlformats.org/officeDocument/2006/relationships/hyperlink" Target="https://doi.org/10.1080/0013838X.2013.839139" TargetMode="External"/><Relationship Id="rId82" Type="http://schemas.openxmlformats.org/officeDocument/2006/relationships/hyperlink" Target="https://doi.org/10.1108/EUM0000000002563" TargetMode="External"/><Relationship Id="rId19" Type="http://schemas.openxmlformats.org/officeDocument/2006/relationships/hyperlink" Target="https://www.collinsdictionary.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3566A-E919-4CA0-8C53-87B4AA810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14236</Words>
  <Characters>81147</Characters>
  <Application>Microsoft Office Word</Application>
  <DocSecurity>0</DocSecurity>
  <Lines>676</Lines>
  <Paragraphs>190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2025-12-17T11:09:00Z</dcterms:created>
  <dcterms:modified xsi:type="dcterms:W3CDTF">2025-12-17T11:09:00Z</dcterms:modified>
</cp:coreProperties>
</file>