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004E" w14:textId="77777777" w:rsidR="000A7F1C" w:rsidRPr="009B33E6" w:rsidRDefault="000A7F1C" w:rsidP="000A7F1C">
      <w:pPr>
        <w:spacing w:after="0" w:line="240" w:lineRule="auto"/>
        <w:jc w:val="center"/>
        <w:rPr>
          <w:rFonts w:ascii="Times New Roman" w:eastAsia="Times New Roman" w:hAnsi="Times New Roman" w:cs="Times New Roman"/>
          <w:b/>
          <w:bCs/>
          <w:color w:val="000000"/>
          <w:kern w:val="0"/>
          <w:sz w:val="28"/>
          <w:szCs w:val="28"/>
          <w:lang w:val="en-GB"/>
          <w14:ligatures w14:val="none"/>
        </w:rPr>
      </w:pPr>
      <w:r w:rsidRPr="009B33E6">
        <w:rPr>
          <w:rFonts w:ascii="Times New Roman" w:eastAsia="Times New Roman" w:hAnsi="Times New Roman" w:cs="Times New Roman"/>
          <w:b/>
          <w:bCs/>
          <w:color w:val="000000"/>
          <w:kern w:val="0"/>
          <w:sz w:val="28"/>
          <w:szCs w:val="28"/>
          <w:lang w:val="en-GB"/>
          <w14:ligatures w14:val="none"/>
        </w:rPr>
        <w:t>The Role of Conversion in Derivational Networks</w:t>
      </w:r>
    </w:p>
    <w:p w14:paraId="4F6B9122" w14:textId="77777777" w:rsidR="000A7F1C" w:rsidRPr="009B33E6" w:rsidRDefault="000A7F1C" w:rsidP="000A7F1C">
      <w:pPr>
        <w:spacing w:after="0" w:line="240" w:lineRule="auto"/>
        <w:jc w:val="center"/>
        <w:rPr>
          <w:rFonts w:ascii="Times New Roman" w:eastAsia="Times New Roman" w:hAnsi="Times New Roman" w:cs="Times New Roman"/>
          <w:color w:val="000000"/>
          <w:kern w:val="0"/>
          <w:sz w:val="24"/>
          <w:szCs w:val="24"/>
          <w:lang w:val="en-GB"/>
          <w14:ligatures w14:val="none"/>
        </w:rPr>
      </w:pPr>
      <w:r w:rsidRPr="009B33E6">
        <w:rPr>
          <w:rFonts w:ascii="Times New Roman" w:eastAsia="Times New Roman" w:hAnsi="Times New Roman" w:cs="Times New Roman"/>
          <w:color w:val="000000"/>
          <w:kern w:val="0"/>
          <w:sz w:val="24"/>
          <w:szCs w:val="24"/>
          <w:lang w:val="en-GB"/>
          <w14:ligatures w14:val="none"/>
        </w:rPr>
        <w:t>Ľubomír Andrej</w:t>
      </w:r>
    </w:p>
    <w:p w14:paraId="6CABA9FA" w14:textId="77777777" w:rsidR="000A7F1C" w:rsidRPr="009B33E6" w:rsidRDefault="000A7F1C" w:rsidP="000A7F1C">
      <w:pPr>
        <w:spacing w:after="0" w:line="240" w:lineRule="auto"/>
        <w:jc w:val="center"/>
        <w:rPr>
          <w:rFonts w:ascii="Times New Roman" w:eastAsia="Times New Roman" w:hAnsi="Times New Roman" w:cs="Times New Roman"/>
          <w:color w:val="000000"/>
          <w:kern w:val="0"/>
          <w:sz w:val="24"/>
          <w:szCs w:val="24"/>
          <w:lang w:val="en-GB"/>
          <w14:ligatures w14:val="none"/>
        </w:rPr>
      </w:pPr>
      <w:r w:rsidRPr="009B33E6">
        <w:rPr>
          <w:rFonts w:ascii="Times New Roman" w:eastAsia="Times New Roman" w:hAnsi="Times New Roman" w:cs="Times New Roman"/>
          <w:color w:val="000000"/>
          <w:kern w:val="0"/>
          <w:sz w:val="24"/>
          <w:szCs w:val="24"/>
          <w:lang w:val="en-GB"/>
          <w14:ligatures w14:val="none"/>
        </w:rPr>
        <w:t xml:space="preserve">University of </w:t>
      </w:r>
      <w:proofErr w:type="spellStart"/>
      <w:r w:rsidRPr="009B33E6">
        <w:rPr>
          <w:rFonts w:ascii="Times New Roman" w:eastAsia="Times New Roman" w:hAnsi="Times New Roman" w:cs="Times New Roman"/>
          <w:color w:val="000000"/>
          <w:kern w:val="0"/>
          <w:sz w:val="24"/>
          <w:szCs w:val="24"/>
          <w:lang w:val="en-GB"/>
          <w14:ligatures w14:val="none"/>
        </w:rPr>
        <w:t>Prešov</w:t>
      </w:r>
      <w:proofErr w:type="spellEnd"/>
    </w:p>
    <w:p w14:paraId="10A4D9DA" w14:textId="77777777" w:rsidR="000A7F1C" w:rsidRPr="009B33E6" w:rsidRDefault="000A7F1C" w:rsidP="000A7F1C">
      <w:pPr>
        <w:spacing w:after="0" w:line="240" w:lineRule="auto"/>
        <w:ind w:right="900"/>
        <w:jc w:val="both"/>
        <w:rPr>
          <w:rFonts w:ascii="Times New Roman" w:eastAsia="Times New Roman" w:hAnsi="Times New Roman" w:cs="Times New Roman"/>
          <w:color w:val="000000"/>
          <w:kern w:val="0"/>
          <w:sz w:val="24"/>
          <w:szCs w:val="24"/>
          <w:lang w:val="en-GB"/>
          <w14:ligatures w14:val="none"/>
        </w:rPr>
      </w:pPr>
      <w:r w:rsidRPr="009B33E6">
        <w:rPr>
          <w:rFonts w:ascii="Times New Roman" w:eastAsia="Times New Roman" w:hAnsi="Times New Roman" w:cs="Times New Roman"/>
          <w:color w:val="000000"/>
          <w:kern w:val="0"/>
          <w:sz w:val="24"/>
          <w:szCs w:val="24"/>
          <w:lang w:val="en-GB"/>
          <w14:ligatures w14:val="none"/>
        </w:rPr>
        <w:tab/>
      </w:r>
    </w:p>
    <w:p w14:paraId="1F4647C1" w14:textId="65F15A06" w:rsidR="000A7F1C" w:rsidRPr="009B33E6" w:rsidRDefault="000A7F1C" w:rsidP="000A7F1C">
      <w:pPr>
        <w:spacing w:after="0" w:line="240" w:lineRule="auto"/>
        <w:ind w:left="709" w:right="709"/>
        <w:jc w:val="both"/>
        <w:rPr>
          <w:rFonts w:ascii="Times New Roman" w:eastAsia="Calibri" w:hAnsi="Times New Roman" w:cs="Times New Roman"/>
          <w:i/>
          <w:iCs/>
          <w:kern w:val="0"/>
          <w:lang w:val="en-GB"/>
          <w14:ligatures w14:val="none"/>
        </w:rPr>
      </w:pPr>
      <w:r w:rsidRPr="009B33E6">
        <w:rPr>
          <w:rFonts w:ascii="Times New Roman" w:eastAsia="Calibri" w:hAnsi="Times New Roman" w:cs="Times New Roman"/>
          <w:i/>
          <w:iCs/>
          <w:kern w:val="0"/>
          <w:lang w:val="en-GB"/>
          <w14:ligatures w14:val="none"/>
        </w:rPr>
        <w:t xml:space="preserve">The model of Derivational Networks, as developed by Körtvélyessy et al. (2020), examines the word-formational potential of lexemes from a unique three-dimensional perspective. However, the original model deliberately excludes all non-affixal word-formation processes, such as conversion, </w:t>
      </w:r>
      <w:proofErr w:type="spellStart"/>
      <w:r w:rsidRPr="009B33E6">
        <w:rPr>
          <w:rFonts w:ascii="Times New Roman" w:eastAsia="Calibri" w:hAnsi="Times New Roman" w:cs="Times New Roman"/>
          <w:i/>
          <w:iCs/>
          <w:kern w:val="0"/>
          <w:lang w:val="en-GB"/>
          <w14:ligatures w14:val="none"/>
        </w:rPr>
        <w:t>transflexion</w:t>
      </w:r>
      <w:proofErr w:type="spellEnd"/>
      <w:r w:rsidRPr="009B33E6">
        <w:rPr>
          <w:rFonts w:ascii="Times New Roman" w:eastAsia="Calibri" w:hAnsi="Times New Roman" w:cs="Times New Roman"/>
          <w:i/>
          <w:iCs/>
          <w:kern w:val="0"/>
          <w:lang w:val="en-GB"/>
          <w14:ligatures w14:val="none"/>
        </w:rPr>
        <w:t>, and morphological motivation. As noted by Popova (2020), this exclusion results in relatively shallow and sparsely populated networks, particularly in languages where conversion plays a highly productive role in word</w:t>
      </w:r>
      <w:r w:rsidR="005E1A32">
        <w:rPr>
          <w:rFonts w:ascii="Times New Roman" w:eastAsia="Calibri" w:hAnsi="Times New Roman" w:cs="Times New Roman"/>
          <w:i/>
          <w:iCs/>
          <w:kern w:val="0"/>
          <w:lang w:val="en-GB"/>
          <w14:ligatures w14:val="none"/>
        </w:rPr>
        <w:t>-</w:t>
      </w:r>
      <w:r w:rsidRPr="009B33E6">
        <w:rPr>
          <w:rFonts w:ascii="Times New Roman" w:eastAsia="Calibri" w:hAnsi="Times New Roman" w:cs="Times New Roman"/>
          <w:i/>
          <w:iCs/>
          <w:kern w:val="0"/>
          <w:lang w:val="en-GB"/>
          <w14:ligatures w14:val="none"/>
        </w:rPr>
        <w:t xml:space="preserve">formation. This paper aims to provide a more comprehensive perspective on the role of conversion in derivational networks by contrasting the findings of Körtvélyessy et al. (2020) with those of networks where conversion is systematically incorporated. To achieve this, the study reconstructs the original English networks, as compiled by Popova (2020), and the Slovak networks, as compiled by </w:t>
      </w:r>
      <w:proofErr w:type="spellStart"/>
      <w:r w:rsidRPr="009B33E6">
        <w:rPr>
          <w:rFonts w:ascii="Times New Roman" w:eastAsia="Calibri" w:hAnsi="Times New Roman" w:cs="Times New Roman"/>
          <w:i/>
          <w:iCs/>
          <w:kern w:val="0"/>
          <w:lang w:val="en-GB"/>
          <w14:ligatures w14:val="none"/>
        </w:rPr>
        <w:t>Ivanová</w:t>
      </w:r>
      <w:proofErr w:type="spellEnd"/>
      <w:r w:rsidRPr="009B33E6">
        <w:rPr>
          <w:rFonts w:ascii="Times New Roman" w:eastAsia="Calibri" w:hAnsi="Times New Roman" w:cs="Times New Roman"/>
          <w:i/>
          <w:iCs/>
          <w:kern w:val="0"/>
          <w:lang w:val="en-GB"/>
          <w14:ligatures w14:val="none"/>
        </w:rPr>
        <w:t xml:space="preserve"> (2020), integrating conversion, </w:t>
      </w:r>
      <w:proofErr w:type="spellStart"/>
      <w:r w:rsidRPr="009B33E6">
        <w:rPr>
          <w:rFonts w:ascii="Times New Roman" w:eastAsia="Calibri" w:hAnsi="Times New Roman" w:cs="Times New Roman"/>
          <w:i/>
          <w:iCs/>
          <w:kern w:val="0"/>
          <w:lang w:val="en-GB"/>
          <w14:ligatures w14:val="none"/>
        </w:rPr>
        <w:t>transflexion</w:t>
      </w:r>
      <w:proofErr w:type="spellEnd"/>
      <w:r w:rsidRPr="009B33E6">
        <w:rPr>
          <w:rFonts w:ascii="Times New Roman" w:eastAsia="Calibri" w:hAnsi="Times New Roman" w:cs="Times New Roman"/>
          <w:i/>
          <w:iCs/>
          <w:kern w:val="0"/>
          <w:lang w:val="en-GB"/>
          <w14:ligatures w14:val="none"/>
        </w:rPr>
        <w:t xml:space="preserve"> and morphological motivation. Given that English relies heavily on conversion, while Slovak exhibits limited productivity in this regard, the comparison of these two languages offers valuable insights. The study seeks to determine whether the inclusion of non-affixal processes significantly alters the structure and density of derivational networks, thereby refining our understanding of word-formation patterns across languages.</w:t>
      </w:r>
    </w:p>
    <w:p w14:paraId="663B7C7F" w14:textId="77777777" w:rsidR="000A7F1C" w:rsidRPr="009B33E6" w:rsidRDefault="000A7F1C" w:rsidP="000A7F1C">
      <w:pPr>
        <w:spacing w:after="0" w:line="240" w:lineRule="auto"/>
        <w:ind w:left="900" w:right="900"/>
        <w:jc w:val="both"/>
        <w:rPr>
          <w:rFonts w:ascii="Times New Roman" w:eastAsia="Times New Roman" w:hAnsi="Times New Roman" w:cs="Times New Roman"/>
          <w:i/>
          <w:iCs/>
          <w:color w:val="000000"/>
          <w:kern w:val="0"/>
          <w:lang w:val="en-GB"/>
          <w14:ligatures w14:val="none"/>
        </w:rPr>
      </w:pPr>
    </w:p>
    <w:p w14:paraId="1323F59F" w14:textId="4F1A94FD" w:rsidR="000A7F1C" w:rsidRPr="009B33E6" w:rsidRDefault="000A7F1C" w:rsidP="007043D3">
      <w:pPr>
        <w:tabs>
          <w:tab w:val="left" w:pos="2987"/>
        </w:tabs>
        <w:spacing w:after="0" w:line="240" w:lineRule="auto"/>
        <w:ind w:left="709" w:right="709"/>
        <w:jc w:val="both"/>
        <w:rPr>
          <w:rFonts w:ascii="Times New Roman" w:eastAsia="Times New Roman" w:hAnsi="Times New Roman" w:cs="Times New Roman"/>
          <w:i/>
          <w:iCs/>
          <w:color w:val="000000"/>
          <w:kern w:val="0"/>
          <w:lang w:val="en-GB"/>
          <w14:ligatures w14:val="none"/>
        </w:rPr>
      </w:pPr>
      <w:r w:rsidRPr="009B33E6">
        <w:rPr>
          <w:rFonts w:ascii="Times New Roman" w:eastAsia="Times New Roman" w:hAnsi="Times New Roman" w:cs="Times New Roman"/>
          <w:b/>
          <w:bCs/>
          <w:i/>
          <w:iCs/>
          <w:color w:val="000000"/>
          <w:kern w:val="0"/>
          <w:lang w:val="en-GB"/>
          <w14:ligatures w14:val="none"/>
        </w:rPr>
        <w:t>Keywords:</w:t>
      </w:r>
      <w:r w:rsidRPr="009B33E6">
        <w:rPr>
          <w:rFonts w:ascii="Times New Roman" w:eastAsia="Times New Roman" w:hAnsi="Times New Roman" w:cs="Times New Roman"/>
          <w:i/>
          <w:iCs/>
          <w:color w:val="000000"/>
          <w:kern w:val="0"/>
          <w:lang w:val="en-GB"/>
          <w14:ligatures w14:val="none"/>
        </w:rPr>
        <w:t xml:space="preserve"> </w:t>
      </w:r>
      <w:r w:rsidR="007043D3">
        <w:rPr>
          <w:rFonts w:ascii="Times New Roman" w:eastAsia="Times New Roman" w:hAnsi="Times New Roman" w:cs="Times New Roman"/>
          <w:i/>
          <w:iCs/>
          <w:color w:val="000000"/>
          <w:kern w:val="0"/>
          <w:lang w:val="en-GB"/>
          <w14:ligatures w14:val="none"/>
        </w:rPr>
        <w:t xml:space="preserve">derivational networks, conversion, word-formation, </w:t>
      </w:r>
      <w:proofErr w:type="spellStart"/>
      <w:r w:rsidR="007043D3">
        <w:rPr>
          <w:rFonts w:ascii="Times New Roman" w:eastAsia="Times New Roman" w:hAnsi="Times New Roman" w:cs="Times New Roman"/>
          <w:i/>
          <w:iCs/>
          <w:color w:val="000000"/>
          <w:kern w:val="0"/>
          <w:lang w:val="en-GB"/>
          <w14:ligatures w14:val="none"/>
        </w:rPr>
        <w:t>transflexion</w:t>
      </w:r>
      <w:proofErr w:type="spellEnd"/>
      <w:r w:rsidR="007043D3">
        <w:rPr>
          <w:rFonts w:ascii="Times New Roman" w:eastAsia="Times New Roman" w:hAnsi="Times New Roman" w:cs="Times New Roman"/>
          <w:i/>
          <w:iCs/>
          <w:color w:val="000000"/>
          <w:kern w:val="0"/>
          <w:lang w:val="en-GB"/>
          <w14:ligatures w14:val="none"/>
        </w:rPr>
        <w:t>, morphological motivation</w:t>
      </w:r>
    </w:p>
    <w:p w14:paraId="6592944D"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43502903"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7542262A" w14:textId="77777777" w:rsidR="000A7F1C" w:rsidRPr="009B33E6" w:rsidRDefault="000A7F1C" w:rsidP="00737267">
      <w:pPr>
        <w:pStyle w:val="Nadpis1"/>
      </w:pPr>
      <w:r w:rsidRPr="009B33E6">
        <w:t>Introduction</w:t>
      </w:r>
    </w:p>
    <w:p w14:paraId="05BEFD71"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0B0D85FC" w14:textId="77777777" w:rsidR="000A7F1C" w:rsidRPr="009B33E6" w:rsidRDefault="000A7F1C" w:rsidP="007043D3">
      <w:pPr>
        <w:spacing w:after="0" w:line="240" w:lineRule="auto"/>
        <w:ind w:firstLine="709"/>
        <w:jc w:val="both"/>
        <w:rPr>
          <w:rFonts w:ascii="Times New Roman" w:eastAsia="Times New Roman" w:hAnsi="Times New Roman" w:cs="Times New Roman"/>
          <w:color w:val="000000"/>
          <w:kern w:val="0"/>
          <w:sz w:val="24"/>
          <w:szCs w:val="24"/>
          <w:lang w:val="en-GB"/>
          <w14:ligatures w14:val="none"/>
        </w:rPr>
      </w:pPr>
      <w:r w:rsidRPr="009B33E6">
        <w:rPr>
          <w:rFonts w:ascii="Times New Roman" w:eastAsia="Times New Roman" w:hAnsi="Times New Roman" w:cs="Times New Roman"/>
          <w:color w:val="000000"/>
          <w:kern w:val="0"/>
          <w:sz w:val="24"/>
          <w:szCs w:val="24"/>
          <w:lang w:val="en-GB"/>
          <w14:ligatures w14:val="none"/>
        </w:rPr>
        <w:t xml:space="preserve">The model of Derivational Networks, as developed by Körtvélyessy, </w:t>
      </w:r>
      <w:proofErr w:type="spellStart"/>
      <w:r w:rsidRPr="009B33E6">
        <w:rPr>
          <w:rFonts w:ascii="Times New Roman" w:eastAsia="Times New Roman" w:hAnsi="Times New Roman" w:cs="Times New Roman"/>
          <w:color w:val="000000"/>
          <w:kern w:val="0"/>
          <w:sz w:val="24"/>
          <w:szCs w:val="24"/>
          <w:lang w:val="en-GB"/>
          <w14:ligatures w14:val="none"/>
        </w:rPr>
        <w:t>Bagasheva</w:t>
      </w:r>
      <w:proofErr w:type="spellEnd"/>
      <w:r w:rsidRPr="009B33E6">
        <w:rPr>
          <w:rFonts w:ascii="Times New Roman" w:eastAsia="Times New Roman" w:hAnsi="Times New Roman" w:cs="Times New Roman"/>
          <w:color w:val="000000"/>
          <w:kern w:val="0"/>
          <w:sz w:val="24"/>
          <w:szCs w:val="24"/>
          <w:lang w:val="en-GB"/>
          <w14:ligatures w14:val="none"/>
        </w:rPr>
        <w:t xml:space="preserve">, and </w:t>
      </w:r>
      <w:proofErr w:type="spellStart"/>
      <w:r w:rsidRPr="009B33E6">
        <w:rPr>
          <w:rFonts w:ascii="Times New Roman" w:eastAsia="Times New Roman" w:hAnsi="Times New Roman" w:cs="Times New Roman"/>
          <w:color w:val="000000"/>
          <w:kern w:val="0"/>
          <w:sz w:val="24"/>
          <w:szCs w:val="24"/>
          <w:lang w:val="en-GB"/>
          <w14:ligatures w14:val="none"/>
        </w:rPr>
        <w:t>Štekauer</w:t>
      </w:r>
      <w:proofErr w:type="spellEnd"/>
      <w:r w:rsidRPr="009B33E6">
        <w:rPr>
          <w:rFonts w:ascii="Times New Roman" w:eastAsia="Times New Roman" w:hAnsi="Times New Roman" w:cs="Times New Roman"/>
          <w:color w:val="000000"/>
          <w:kern w:val="0"/>
          <w:sz w:val="24"/>
          <w:szCs w:val="24"/>
          <w:lang w:val="en-GB"/>
          <w14:ligatures w14:val="none"/>
        </w:rPr>
        <w:t xml:space="preserve"> (2020), represents a significant advancement in the empirical investigation of word-formation across languages. By organizing lexemes into interconnected networks based on derivational relations, the model offers a dynamic and multidimensional view of word-formation productivity. It allows for the research of several different properties, most importantly derivational depth (i.e., the number of derivational steps from a base form), derivational capacity (i.e., the range of all derivatives from a base), and derivational saturation (i.e., how densely a network is populated). These dimensions provide a formal apparatus for comparing the structural complexity of derivational systems across languages. The model therefore accounts not only for the word-formational potential of individual lexemes but can also capture the cross-linguistic variation.</w:t>
      </w:r>
    </w:p>
    <w:p w14:paraId="20D9D54A" w14:textId="77777777" w:rsidR="000A7F1C" w:rsidRPr="009B33E6" w:rsidRDefault="000A7F1C" w:rsidP="007043D3">
      <w:pPr>
        <w:spacing w:after="0" w:line="240" w:lineRule="auto"/>
        <w:ind w:firstLine="709"/>
        <w:jc w:val="both"/>
        <w:rPr>
          <w:rFonts w:ascii="Times New Roman" w:eastAsia="Times New Roman" w:hAnsi="Times New Roman" w:cs="Times New Roman"/>
          <w:color w:val="000000"/>
          <w:kern w:val="0"/>
          <w:sz w:val="24"/>
          <w:szCs w:val="24"/>
          <w:lang w:val="en-GB"/>
          <w14:ligatures w14:val="none"/>
        </w:rPr>
      </w:pPr>
      <w:r w:rsidRPr="009B33E6">
        <w:rPr>
          <w:rFonts w:ascii="Times New Roman" w:eastAsia="Times New Roman" w:hAnsi="Times New Roman" w:cs="Times New Roman"/>
          <w:color w:val="000000"/>
          <w:kern w:val="0"/>
          <w:sz w:val="24"/>
          <w:szCs w:val="24"/>
          <w:lang w:val="en-GB"/>
          <w14:ligatures w14:val="none"/>
        </w:rPr>
        <w:t xml:space="preserve">However, the original model introduces a critical methodological limitation: it deliberately excludes all </w:t>
      </w:r>
      <w:r w:rsidRPr="009B33E6">
        <w:rPr>
          <w:rFonts w:ascii="Times New Roman" w:eastAsia="Times New Roman" w:hAnsi="Times New Roman" w:cs="Times New Roman"/>
          <w:i/>
          <w:iCs/>
          <w:color w:val="000000"/>
          <w:kern w:val="0"/>
          <w:sz w:val="24"/>
          <w:szCs w:val="24"/>
          <w:lang w:val="en-GB"/>
          <w14:ligatures w14:val="none"/>
        </w:rPr>
        <w:t>non-affixal</w:t>
      </w:r>
      <w:r w:rsidRPr="009B33E6">
        <w:rPr>
          <w:rFonts w:ascii="Times New Roman" w:eastAsia="Times New Roman" w:hAnsi="Times New Roman" w:cs="Times New Roman"/>
          <w:color w:val="000000"/>
          <w:kern w:val="0"/>
          <w:sz w:val="24"/>
          <w:szCs w:val="24"/>
          <w:lang w:val="en-GB"/>
          <w14:ligatures w14:val="none"/>
        </w:rPr>
        <w:t xml:space="preserve"> word-formation processes, such as conversion, </w:t>
      </w:r>
      <w:proofErr w:type="spellStart"/>
      <w:r w:rsidRPr="009B33E6">
        <w:rPr>
          <w:rFonts w:ascii="Times New Roman" w:eastAsia="Times New Roman" w:hAnsi="Times New Roman" w:cs="Times New Roman"/>
          <w:color w:val="000000"/>
          <w:kern w:val="0"/>
          <w:sz w:val="24"/>
          <w:szCs w:val="24"/>
          <w:lang w:val="en-GB"/>
          <w14:ligatures w14:val="none"/>
        </w:rPr>
        <w:t>transflexion</w:t>
      </w:r>
      <w:proofErr w:type="spellEnd"/>
      <w:r w:rsidRPr="009B33E6">
        <w:rPr>
          <w:rFonts w:ascii="Times New Roman" w:eastAsia="Times New Roman" w:hAnsi="Times New Roman" w:cs="Times New Roman"/>
          <w:color w:val="000000"/>
          <w:kern w:val="0"/>
          <w:sz w:val="24"/>
          <w:szCs w:val="24"/>
          <w:lang w:val="en-GB"/>
          <w14:ligatures w14:val="none"/>
        </w:rPr>
        <w:t xml:space="preserve">, and morphological motivation. While the decision itself is understandable in the context of the scope of the original research, thus ensuring a uniform treatment of affix-based derivation across the whole sample, it potentially omits a considerable portion of the derivatives, especially in languages where non-affixal processes play a central role. As Popova (2020) observes, this restriction results in relatively shallow and sparsely populated networks, particularly for languages like English, where conversion is a highly productive mechanism of word-formation. Consequently, while the Derivational Network model succeeds in </w:t>
      </w:r>
      <w:r w:rsidRPr="009B33E6">
        <w:rPr>
          <w:rFonts w:ascii="Times New Roman" w:eastAsia="Times New Roman" w:hAnsi="Times New Roman" w:cs="Times New Roman"/>
          <w:color w:val="000000"/>
          <w:kern w:val="0"/>
          <w:sz w:val="24"/>
          <w:szCs w:val="24"/>
          <w:lang w:val="en-GB"/>
          <w14:ligatures w14:val="none"/>
        </w:rPr>
        <w:lastRenderedPageBreak/>
        <w:t>highlighting affixal productivity, it may underrepresent the true extent and complexity of derivational relationships.</w:t>
      </w:r>
    </w:p>
    <w:p w14:paraId="5FD828F6" w14:textId="4A09529A" w:rsidR="000A7F1C" w:rsidRPr="009B33E6" w:rsidRDefault="000A7F1C" w:rsidP="007043D3">
      <w:pPr>
        <w:spacing w:after="0" w:line="240" w:lineRule="auto"/>
        <w:ind w:firstLine="709"/>
        <w:jc w:val="both"/>
        <w:rPr>
          <w:rFonts w:ascii="Times New Roman" w:eastAsia="Times New Roman" w:hAnsi="Times New Roman" w:cs="Times New Roman"/>
          <w:color w:val="000000"/>
          <w:kern w:val="0"/>
          <w:sz w:val="24"/>
          <w:szCs w:val="24"/>
          <w:lang w:val="en-GB"/>
          <w14:ligatures w14:val="none"/>
        </w:rPr>
      </w:pPr>
      <w:r w:rsidRPr="009B33E6">
        <w:rPr>
          <w:rFonts w:ascii="Times New Roman" w:eastAsia="Times New Roman" w:hAnsi="Times New Roman" w:cs="Times New Roman"/>
          <w:color w:val="000000"/>
          <w:kern w:val="0"/>
          <w:sz w:val="24"/>
          <w:szCs w:val="24"/>
          <w:lang w:val="en-GB"/>
          <w14:ligatures w14:val="none"/>
        </w:rPr>
        <w:t xml:space="preserve">This paper aims to address this limitation by offering a more comprehensive perspective on the structure of derivational networks, that systematically incorporates conversion, </w:t>
      </w:r>
      <w:proofErr w:type="spellStart"/>
      <w:r w:rsidRPr="009B33E6">
        <w:rPr>
          <w:rFonts w:ascii="Times New Roman" w:eastAsia="Times New Roman" w:hAnsi="Times New Roman" w:cs="Times New Roman"/>
          <w:color w:val="000000"/>
          <w:kern w:val="0"/>
          <w:sz w:val="24"/>
          <w:szCs w:val="24"/>
          <w:lang w:val="en-GB"/>
          <w14:ligatures w14:val="none"/>
        </w:rPr>
        <w:t>transflexion</w:t>
      </w:r>
      <w:proofErr w:type="spellEnd"/>
      <w:r w:rsidRPr="009B33E6">
        <w:rPr>
          <w:rFonts w:ascii="Times New Roman" w:eastAsia="Times New Roman" w:hAnsi="Times New Roman" w:cs="Times New Roman"/>
          <w:color w:val="000000"/>
          <w:kern w:val="0"/>
          <w:sz w:val="24"/>
          <w:szCs w:val="24"/>
          <w:lang w:val="en-GB"/>
          <w14:ligatures w14:val="none"/>
        </w:rPr>
        <w:t xml:space="preserve">, and morphological motivation. To this end, the study revisits the original derivational networks for English and Slovak, as compiled by Popova (2020) and </w:t>
      </w:r>
      <w:proofErr w:type="spellStart"/>
      <w:r w:rsidRPr="009B33E6">
        <w:rPr>
          <w:rFonts w:ascii="Times New Roman" w:eastAsia="Times New Roman" w:hAnsi="Times New Roman" w:cs="Times New Roman"/>
          <w:color w:val="000000"/>
          <w:kern w:val="0"/>
          <w:sz w:val="24"/>
          <w:szCs w:val="24"/>
          <w:lang w:val="en-GB"/>
          <w14:ligatures w14:val="none"/>
        </w:rPr>
        <w:t>Ivanová</w:t>
      </w:r>
      <w:proofErr w:type="spellEnd"/>
      <w:r w:rsidRPr="009B33E6">
        <w:rPr>
          <w:rFonts w:ascii="Times New Roman" w:eastAsia="Times New Roman" w:hAnsi="Times New Roman" w:cs="Times New Roman"/>
          <w:color w:val="000000"/>
          <w:kern w:val="0"/>
          <w:sz w:val="24"/>
          <w:szCs w:val="24"/>
          <w:lang w:val="en-GB"/>
          <w14:ligatures w14:val="none"/>
        </w:rPr>
        <w:t xml:space="preserve"> (2020), respectively. The English networks</w:t>
      </w:r>
      <w:proofErr w:type="gramStart"/>
      <w:r w:rsidRPr="009B33E6">
        <w:rPr>
          <w:rFonts w:ascii="Times New Roman" w:eastAsia="Times New Roman" w:hAnsi="Times New Roman" w:cs="Times New Roman"/>
          <w:color w:val="000000"/>
          <w:kern w:val="0"/>
          <w:sz w:val="24"/>
          <w:szCs w:val="24"/>
          <w:lang w:val="en-GB"/>
          <w14:ligatures w14:val="none"/>
        </w:rPr>
        <w:t>, in particular, provide</w:t>
      </w:r>
      <w:proofErr w:type="gramEnd"/>
      <w:r w:rsidRPr="009B33E6">
        <w:rPr>
          <w:rFonts w:ascii="Times New Roman" w:eastAsia="Times New Roman" w:hAnsi="Times New Roman" w:cs="Times New Roman"/>
          <w:color w:val="000000"/>
          <w:kern w:val="0"/>
          <w:sz w:val="24"/>
          <w:szCs w:val="24"/>
          <w:lang w:val="en-GB"/>
          <w14:ligatures w14:val="none"/>
        </w:rPr>
        <w:t xml:space="preserve"> a compelling test case due to the central role that conversion plays in the development of new lexical items. In contrast, Slovak exhibits relatively low productivity of non-affixal processes. </w:t>
      </w:r>
      <w:r w:rsidR="00074755" w:rsidRPr="009B33E6">
        <w:rPr>
          <w:rFonts w:ascii="Times New Roman" w:eastAsia="Times New Roman" w:hAnsi="Times New Roman" w:cs="Times New Roman"/>
          <w:color w:val="000000"/>
          <w:kern w:val="0"/>
          <w:sz w:val="24"/>
          <w:szCs w:val="24"/>
          <w:lang w:val="en-GB"/>
          <w14:ligatures w14:val="none"/>
        </w:rPr>
        <w:t>Additionally</w:t>
      </w:r>
      <w:r w:rsidRPr="009B33E6">
        <w:rPr>
          <w:rFonts w:ascii="Times New Roman" w:eastAsia="Times New Roman" w:hAnsi="Times New Roman" w:cs="Times New Roman"/>
          <w:color w:val="000000"/>
          <w:kern w:val="0"/>
          <w:sz w:val="24"/>
          <w:szCs w:val="24"/>
          <w:lang w:val="en-GB"/>
          <w14:ligatures w14:val="none"/>
        </w:rPr>
        <w:t>, while English generated shallow networks in the original research, Slovak networks were already expansive and complex. This typological contrast between English and Slovak serves as the foundation for a comparative analysis that investigates how the inclusion of non-affixal processes affects the size, structure, and complexity of derivational networks.</w:t>
      </w:r>
    </w:p>
    <w:p w14:paraId="02A83E3C" w14:textId="4F6B5A3D" w:rsidR="000A7F1C" w:rsidRPr="009B33E6" w:rsidRDefault="000A7F1C" w:rsidP="007043D3">
      <w:pPr>
        <w:spacing w:after="0" w:line="240" w:lineRule="auto"/>
        <w:ind w:firstLine="709"/>
        <w:jc w:val="both"/>
        <w:rPr>
          <w:rFonts w:ascii="Times New Roman" w:eastAsia="Times New Roman" w:hAnsi="Times New Roman" w:cs="Times New Roman"/>
          <w:color w:val="000000"/>
          <w:kern w:val="0"/>
          <w:sz w:val="24"/>
          <w:szCs w:val="24"/>
          <w:lang w:val="en-GB"/>
          <w14:ligatures w14:val="none"/>
        </w:rPr>
      </w:pPr>
      <w:r w:rsidRPr="009B33E6">
        <w:rPr>
          <w:rFonts w:ascii="Times New Roman" w:eastAsia="Times New Roman" w:hAnsi="Times New Roman" w:cs="Times New Roman"/>
          <w:color w:val="000000"/>
          <w:kern w:val="0"/>
          <w:sz w:val="24"/>
          <w:szCs w:val="24"/>
          <w:lang w:val="en-GB"/>
          <w14:ligatures w14:val="none"/>
        </w:rPr>
        <w:t xml:space="preserve">The main aim of this study is to determine whether the integration of these non-affixal </w:t>
      </w:r>
      <w:r w:rsidRPr="009B33E6">
        <w:rPr>
          <w:rFonts w:ascii="Times New Roman" w:eastAsia="Times New Roman" w:hAnsi="Times New Roman" w:cs="Times New Roman"/>
          <w:kern w:val="0"/>
          <w:sz w:val="24"/>
          <w:szCs w:val="24"/>
          <w:lang w:val="en-GB"/>
          <w14:ligatures w14:val="none"/>
        </w:rPr>
        <w:t>processes</w:t>
      </w:r>
      <w:r w:rsidRPr="009B33E6">
        <w:rPr>
          <w:rFonts w:ascii="Times New Roman" w:eastAsia="Times New Roman" w:hAnsi="Times New Roman" w:cs="Times New Roman"/>
          <w:color w:val="000000"/>
          <w:kern w:val="0"/>
          <w:sz w:val="24"/>
          <w:szCs w:val="24"/>
          <w:lang w:val="en-GB"/>
          <w14:ligatures w14:val="none"/>
        </w:rPr>
        <w:t xml:space="preserve"> fundamentally changes derivational networks on the sample of two typologically opposite languages. By doing so, the paper contributes to </w:t>
      </w:r>
      <w:r w:rsidR="00074755" w:rsidRPr="009B33E6">
        <w:rPr>
          <w:rFonts w:ascii="Times New Roman" w:eastAsia="Times New Roman" w:hAnsi="Times New Roman" w:cs="Times New Roman"/>
          <w:color w:val="000000"/>
          <w:kern w:val="0"/>
          <w:sz w:val="24"/>
          <w:szCs w:val="24"/>
          <w:lang w:val="en-GB"/>
          <w14:ligatures w14:val="none"/>
        </w:rPr>
        <w:t xml:space="preserve">the </w:t>
      </w:r>
      <w:r w:rsidRPr="009B33E6">
        <w:rPr>
          <w:rFonts w:ascii="Times New Roman" w:eastAsia="Times New Roman" w:hAnsi="Times New Roman" w:cs="Times New Roman"/>
          <w:color w:val="000000"/>
          <w:kern w:val="0"/>
          <w:sz w:val="24"/>
          <w:szCs w:val="24"/>
          <w:lang w:val="en-GB"/>
          <w14:ligatures w14:val="none"/>
        </w:rPr>
        <w:t xml:space="preserve">model of </w:t>
      </w:r>
      <w:r w:rsidR="00074755" w:rsidRPr="009B33E6">
        <w:rPr>
          <w:rFonts w:ascii="Times New Roman" w:eastAsia="Times New Roman" w:hAnsi="Times New Roman" w:cs="Times New Roman"/>
          <w:color w:val="000000"/>
          <w:kern w:val="0"/>
          <w:sz w:val="24"/>
          <w:szCs w:val="24"/>
          <w:lang w:val="en-GB"/>
          <w14:ligatures w14:val="none"/>
        </w:rPr>
        <w:t>derivational networks with a more careful methodology</w:t>
      </w:r>
      <w:r w:rsidRPr="009B33E6">
        <w:rPr>
          <w:rFonts w:ascii="Times New Roman" w:eastAsia="Times New Roman" w:hAnsi="Times New Roman" w:cs="Times New Roman"/>
          <w:color w:val="000000"/>
          <w:kern w:val="0"/>
          <w:sz w:val="24"/>
          <w:szCs w:val="24"/>
          <w:lang w:val="en-GB"/>
          <w14:ligatures w14:val="none"/>
        </w:rPr>
        <w:t xml:space="preserve">. It also raises important questions about how different word-formation processes (e.g., affixation, conversion, </w:t>
      </w:r>
      <w:proofErr w:type="spellStart"/>
      <w:r w:rsidRPr="009B33E6">
        <w:rPr>
          <w:rFonts w:ascii="Times New Roman" w:eastAsia="Times New Roman" w:hAnsi="Times New Roman" w:cs="Times New Roman"/>
          <w:color w:val="000000"/>
          <w:kern w:val="0"/>
          <w:sz w:val="24"/>
          <w:szCs w:val="24"/>
          <w:lang w:val="en-GB"/>
          <w14:ligatures w14:val="none"/>
        </w:rPr>
        <w:t>transflexion</w:t>
      </w:r>
      <w:proofErr w:type="spellEnd"/>
      <w:r w:rsidRPr="009B33E6">
        <w:rPr>
          <w:rFonts w:ascii="Times New Roman" w:eastAsia="Times New Roman" w:hAnsi="Times New Roman" w:cs="Times New Roman"/>
          <w:color w:val="000000"/>
          <w:kern w:val="0"/>
          <w:sz w:val="24"/>
          <w:szCs w:val="24"/>
          <w:lang w:val="en-GB"/>
          <w14:ligatures w14:val="none"/>
        </w:rPr>
        <w:t>, and morphological motivation) interact within a language’s lexicon, and how these strategies may influence each other across languages with varying morphological typologies.</w:t>
      </w:r>
    </w:p>
    <w:p w14:paraId="0B68479C" w14:textId="77777777" w:rsidR="000A7F1C" w:rsidRPr="009B33E6" w:rsidRDefault="000A7F1C" w:rsidP="000A7F1C">
      <w:pPr>
        <w:spacing w:after="0" w:line="240" w:lineRule="auto"/>
        <w:jc w:val="both"/>
        <w:rPr>
          <w:rFonts w:ascii="Times New Roman" w:eastAsia="Times New Roman" w:hAnsi="Times New Roman" w:cs="Times New Roman"/>
          <w:color w:val="000000"/>
          <w:kern w:val="0"/>
          <w:sz w:val="24"/>
          <w:szCs w:val="24"/>
          <w:lang w:val="en-GB"/>
          <w14:ligatures w14:val="none"/>
        </w:rPr>
      </w:pPr>
    </w:p>
    <w:p w14:paraId="3A8FEDE9"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3EA6E3FE" w14:textId="6A37EA9A" w:rsidR="000A7F1C" w:rsidRPr="009B33E6" w:rsidRDefault="000A7F1C" w:rsidP="008D2ACF">
      <w:pPr>
        <w:pStyle w:val="Nadpis1"/>
      </w:pPr>
      <w:r w:rsidRPr="009B33E6">
        <w:t xml:space="preserve">Derivational </w:t>
      </w:r>
      <w:r w:rsidR="00C23B4F">
        <w:t>n</w:t>
      </w:r>
      <w:r w:rsidRPr="009B33E6">
        <w:t>etworks</w:t>
      </w:r>
    </w:p>
    <w:p w14:paraId="23856875" w14:textId="77777777" w:rsidR="000A7F1C" w:rsidRPr="009B33E6" w:rsidRDefault="000A7F1C" w:rsidP="000A7F1C">
      <w:pPr>
        <w:spacing w:after="0" w:line="240" w:lineRule="auto"/>
        <w:jc w:val="both"/>
        <w:rPr>
          <w:rFonts w:ascii="Times New Roman" w:eastAsia="Times New Roman" w:hAnsi="Times New Roman" w:cs="Times New Roman"/>
          <w:b/>
          <w:bCs/>
          <w:kern w:val="0"/>
          <w:sz w:val="24"/>
          <w:szCs w:val="24"/>
          <w:lang w:val="en-GB"/>
          <w14:ligatures w14:val="none"/>
        </w:rPr>
      </w:pPr>
    </w:p>
    <w:p w14:paraId="50051A88"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model of derivational networks was described in detail in Körtvélyessy, </w:t>
      </w:r>
      <w:proofErr w:type="spellStart"/>
      <w:r w:rsidRPr="009B33E6">
        <w:rPr>
          <w:rFonts w:ascii="Times New Roman" w:eastAsia="Times New Roman" w:hAnsi="Times New Roman" w:cs="Times New Roman"/>
          <w:kern w:val="0"/>
          <w:sz w:val="24"/>
          <w:szCs w:val="24"/>
          <w:lang w:val="en-GB"/>
          <w14:ligatures w14:val="none"/>
        </w:rPr>
        <w:t>Bagasheva</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Štekauer</w:t>
      </w:r>
      <w:proofErr w:type="spellEnd"/>
      <w:r w:rsidRPr="009B33E6">
        <w:rPr>
          <w:rFonts w:ascii="Times New Roman" w:eastAsia="Times New Roman" w:hAnsi="Times New Roman" w:cs="Times New Roman"/>
          <w:kern w:val="0"/>
          <w:sz w:val="24"/>
          <w:szCs w:val="24"/>
          <w:lang w:val="en-GB"/>
          <w14:ligatures w14:val="none"/>
        </w:rPr>
        <w:t xml:space="preserve"> (2020), where it was introduced for large-scale empirical research into word-formation across 40 </w:t>
      </w:r>
      <w:r w:rsidRPr="007043D3">
        <w:rPr>
          <w:rFonts w:ascii="Times New Roman" w:eastAsia="Times New Roman" w:hAnsi="Times New Roman" w:cs="Times New Roman"/>
          <w:color w:val="000000"/>
          <w:kern w:val="0"/>
          <w:sz w:val="24"/>
          <w:szCs w:val="24"/>
          <w:lang w:val="en-GB"/>
          <w14:ligatures w14:val="none"/>
        </w:rPr>
        <w:t>European</w:t>
      </w:r>
      <w:r w:rsidRPr="009B33E6">
        <w:rPr>
          <w:rFonts w:ascii="Times New Roman" w:eastAsia="Times New Roman" w:hAnsi="Times New Roman" w:cs="Times New Roman"/>
          <w:kern w:val="0"/>
          <w:sz w:val="24"/>
          <w:szCs w:val="24"/>
          <w:lang w:val="en-GB"/>
          <w14:ligatures w14:val="none"/>
        </w:rPr>
        <w:t xml:space="preserve"> languages. The present chapter briefly revisits the model, focusing not on its theoretical background, but on its practical purpose, structure, and operational mechanisms relevant to the current analysis.</w:t>
      </w:r>
    </w:p>
    <w:p w14:paraId="6ED7BEED" w14:textId="77777777" w:rsidR="000A7F1C" w:rsidRPr="009B33E6" w:rsidRDefault="000A7F1C" w:rsidP="000A7F1C">
      <w:pPr>
        <w:spacing w:after="0" w:line="240" w:lineRule="auto"/>
        <w:ind w:left="360"/>
        <w:contextualSpacing/>
        <w:jc w:val="both"/>
        <w:rPr>
          <w:rFonts w:ascii="Times New Roman" w:eastAsia="Times New Roman" w:hAnsi="Times New Roman" w:cs="Times New Roman"/>
          <w:i/>
          <w:iCs/>
          <w:kern w:val="0"/>
          <w:sz w:val="24"/>
          <w:szCs w:val="24"/>
          <w:lang w:val="en-GB"/>
          <w14:ligatures w14:val="none"/>
        </w:rPr>
      </w:pPr>
    </w:p>
    <w:p w14:paraId="65C47D09" w14:textId="77777777" w:rsidR="000A7F1C" w:rsidRPr="009B33E6" w:rsidRDefault="000A7F1C" w:rsidP="00737267">
      <w:pPr>
        <w:pStyle w:val="Nadpis2"/>
      </w:pPr>
      <w:r w:rsidRPr="009B33E6">
        <w:t xml:space="preserve">Dokulil, </w:t>
      </w:r>
      <w:proofErr w:type="spellStart"/>
      <w:r w:rsidRPr="009B33E6">
        <w:t>Horecký</w:t>
      </w:r>
      <w:proofErr w:type="spellEnd"/>
      <w:r w:rsidRPr="009B33E6">
        <w:t xml:space="preserve">, </w:t>
      </w:r>
      <w:proofErr w:type="spellStart"/>
      <w:r w:rsidRPr="009B33E6">
        <w:t>Furdík</w:t>
      </w:r>
      <w:proofErr w:type="spellEnd"/>
    </w:p>
    <w:p w14:paraId="3DFDB4AF"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4909856D" w14:textId="494D5EA1"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model of derivational networks builds upon the principles set up by </w:t>
      </w:r>
      <w:sdt>
        <w:sdtPr>
          <w:rPr>
            <w:rFonts w:ascii="Times New Roman" w:eastAsia="Times New Roman" w:hAnsi="Times New Roman" w:cs="Times New Roman"/>
            <w:kern w:val="0"/>
            <w:sz w:val="24"/>
            <w:szCs w:val="24"/>
            <w:lang w:val="en-GB"/>
            <w14:ligatures w14:val="none"/>
          </w:rPr>
          <w:tag w:val="MENDELEY_CITATION_v3_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"/>
          <w:id w:val="-727923382"/>
          <w:placeholder>
            <w:docPart w:val="447D273EC460486D95EEC152B9621D31"/>
          </w:placeholder>
        </w:sdtPr>
        <w:sdtContent>
          <w:r w:rsidRPr="009B33E6">
            <w:rPr>
              <w:rFonts w:ascii="Times New Roman" w:eastAsia="Times New Roman" w:hAnsi="Times New Roman" w:cs="Times New Roman"/>
              <w:kern w:val="0"/>
              <w:sz w:val="24"/>
              <w:szCs w:val="24"/>
              <w:lang w:val="en-GB"/>
              <w14:ligatures w14:val="none"/>
            </w:rPr>
            <w:t>Dokulil (1962)</w:t>
          </w:r>
        </w:sdtContent>
      </w:sdt>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"/>
          <w:id w:val="599460480"/>
          <w:placeholder>
            <w:docPart w:val="447D273EC460486D95EEC152B9621D31"/>
          </w:placeholder>
        </w:sdtPr>
        <w:sdtContent>
          <w:r w:rsidRPr="009B33E6">
            <w:rPr>
              <w:rFonts w:ascii="Times New Roman" w:eastAsia="Times New Roman" w:hAnsi="Times New Roman" w:cs="Times New Roman"/>
              <w:kern w:val="0"/>
              <w:sz w:val="24"/>
              <w:szCs w:val="24"/>
              <w:lang w:val="en-GB"/>
              <w14:ligatures w14:val="none"/>
            </w:rPr>
            <w:t>(1989)</w:t>
          </w:r>
        </w:sdtContent>
      </w:sdt>
      <w:r w:rsidRPr="009B33E6">
        <w:rPr>
          <w:rFonts w:ascii="Times New Roman" w:eastAsia="Times New Roman" w:hAnsi="Times New Roman" w:cs="Times New Roman"/>
          <w:kern w:val="0"/>
          <w:sz w:val="24"/>
          <w:szCs w:val="24"/>
          <w:lang w:val="en-GB"/>
          <w14:ligatures w14:val="none"/>
        </w:rPr>
        <w:t xml:space="preserve">, and </w:t>
      </w:r>
      <w:sdt>
        <w:sdtPr>
          <w:rPr>
            <w:rFonts w:ascii="Times New Roman" w:eastAsia="Times New Roman" w:hAnsi="Times New Roman" w:cs="Times New Roman"/>
            <w:kern w:val="0"/>
            <w:sz w:val="24"/>
            <w:szCs w:val="24"/>
            <w:lang w:val="en-GB"/>
            <w14:ligatures w14:val="none"/>
          </w:rPr>
          <w:tag w:val="MENDELEY_CITATION_v3_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"/>
          <w:id w:val="64776767"/>
          <w:placeholder>
            <w:docPart w:val="447D273EC460486D95EEC152B9621D31"/>
          </w:placeholder>
        </w:sdtPr>
        <w:sdtContent>
          <w:proofErr w:type="spellStart"/>
          <w:r w:rsidRPr="009B33E6">
            <w:rPr>
              <w:rFonts w:ascii="Times New Roman" w:eastAsia="Times New Roman" w:hAnsi="Times New Roman" w:cs="Times New Roman"/>
              <w:kern w:val="0"/>
              <w:sz w:val="24"/>
              <w:szCs w:val="24"/>
              <w:lang w:val="en-GB"/>
              <w14:ligatures w14:val="none"/>
            </w:rPr>
            <w:t>Furdík</w:t>
          </w:r>
          <w:proofErr w:type="spellEnd"/>
          <w:r w:rsidRPr="009B33E6">
            <w:rPr>
              <w:rFonts w:ascii="Times New Roman" w:eastAsia="Times New Roman" w:hAnsi="Times New Roman" w:cs="Times New Roman"/>
              <w:kern w:val="0"/>
              <w:sz w:val="24"/>
              <w:szCs w:val="24"/>
              <w:lang w:val="en-GB"/>
              <w14:ligatures w14:val="none"/>
            </w:rPr>
            <w:t xml:space="preserve"> (2004)</w:t>
          </w:r>
        </w:sdtContent>
      </w:sdt>
      <w:r w:rsidRPr="009B33E6">
        <w:rPr>
          <w:rFonts w:ascii="Times New Roman" w:eastAsia="Times New Roman" w:hAnsi="Times New Roman" w:cs="Times New Roman"/>
          <w:kern w:val="0"/>
          <w:sz w:val="24"/>
          <w:szCs w:val="24"/>
          <w:lang w:val="en-GB"/>
          <w14:ligatures w14:val="none"/>
        </w:rPr>
        <w:t>. In his highly influential work on Czech word-formation, Dokulil (1962) speaks of word-formation family, which groups all lexemes morphologically motivated by the original core lexeme. The lexemes of such family are organised in two ways, either in bundles or lines</w:t>
      </w:r>
      <w:r w:rsidR="00A909CA">
        <w:rPr>
          <w:rFonts w:ascii="Times New Roman" w:eastAsia="Times New Roman" w:hAnsi="Times New Roman" w:cs="Times New Roman"/>
          <w:kern w:val="0"/>
          <w:sz w:val="24"/>
          <w:szCs w:val="24"/>
          <w:lang w:val="en-GB"/>
          <w14:ligatures w14:val="none"/>
        </w:rPr>
        <w:t>.</w:t>
      </w:r>
      <w:r w:rsidRPr="00A909CA">
        <w:rPr>
          <w:rFonts w:ascii="Times New Roman" w:eastAsia="Times New Roman" w:hAnsi="Times New Roman" w:cs="Times New Roman"/>
          <w:kern w:val="0"/>
          <w:sz w:val="24"/>
          <w:szCs w:val="24"/>
          <w:vertAlign w:val="superscript"/>
          <w:lang w:val="en-GB"/>
          <w14:ligatures w14:val="none"/>
        </w:rPr>
        <w:footnoteReference w:id="1"/>
      </w:r>
      <w:r w:rsidRPr="009B33E6">
        <w:rPr>
          <w:rFonts w:ascii="Times New Roman" w:eastAsia="Times New Roman" w:hAnsi="Times New Roman" w:cs="Times New Roman"/>
          <w:kern w:val="0"/>
          <w:sz w:val="24"/>
          <w:szCs w:val="24"/>
          <w:lang w:val="en-GB"/>
          <w14:ligatures w14:val="none"/>
        </w:rPr>
        <w:t xml:space="preserve"> The former relationship represents lexemes that are all motivated by the same base, the latter is a chain of lexemes motivated one from another. </w:t>
      </w:r>
    </w:p>
    <w:p w14:paraId="0D507700" w14:textId="752BB30C"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Dokulil </w:t>
      </w:r>
      <w:sdt>
        <w:sdtPr>
          <w:rPr>
            <w:rFonts w:ascii="Times New Roman" w:eastAsia="Times New Roman" w:hAnsi="Times New Roman" w:cs="Times New Roman"/>
            <w:kern w:val="0"/>
            <w:sz w:val="24"/>
            <w:szCs w:val="24"/>
            <w:lang w:val="en-GB"/>
            <w14:ligatures w14:val="none"/>
          </w:rPr>
          <w:tag w:val="MENDELEY_CITATION_v3_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"/>
          <w:id w:val="-170029058"/>
          <w:placeholder>
            <w:docPart w:val="447D273EC460486D95EEC152B9621D31"/>
          </w:placeholder>
        </w:sdtPr>
        <w:sdtContent>
          <w:r w:rsidRPr="009B33E6">
            <w:rPr>
              <w:rFonts w:ascii="Times New Roman" w:eastAsia="Times New Roman" w:hAnsi="Times New Roman" w:cs="Times New Roman"/>
              <w:kern w:val="0"/>
              <w:sz w:val="24"/>
              <w:szCs w:val="24"/>
              <w:lang w:val="en-GB"/>
              <w14:ligatures w14:val="none"/>
            </w:rPr>
            <w:t>(1962, p. 13)</w:t>
          </w:r>
        </w:sdtContent>
      </w:sdt>
      <w:r w:rsidRPr="009B33E6">
        <w:rPr>
          <w:rFonts w:ascii="Times New Roman" w:eastAsia="Times New Roman" w:hAnsi="Times New Roman" w:cs="Times New Roman"/>
          <w:kern w:val="0"/>
          <w:sz w:val="24"/>
          <w:szCs w:val="24"/>
          <w:lang w:val="en-GB"/>
          <w14:ligatures w14:val="none"/>
        </w:rPr>
        <w:t xml:space="preserve"> provides an example of one such word-formation family, built around the core lexeme </w:t>
      </w:r>
      <w:r w:rsidRPr="009B33E6">
        <w:rPr>
          <w:rFonts w:ascii="Times New Roman" w:eastAsia="Times New Roman" w:hAnsi="Times New Roman" w:cs="Times New Roman"/>
          <w:i/>
          <w:iCs/>
          <w:kern w:val="0"/>
          <w:sz w:val="24"/>
          <w:szCs w:val="24"/>
          <w:lang w:val="en-GB"/>
          <w14:ligatures w14:val="none"/>
        </w:rPr>
        <w:t>med</w:t>
      </w:r>
      <w:r w:rsidRPr="009B33E6">
        <w:rPr>
          <w:rFonts w:ascii="Times New Roman" w:eastAsia="Times New Roman" w:hAnsi="Times New Roman" w:cs="Times New Roman"/>
          <w:kern w:val="0"/>
          <w:sz w:val="24"/>
          <w:szCs w:val="24"/>
          <w:lang w:val="en-GB"/>
          <w14:ligatures w14:val="none"/>
        </w:rPr>
        <w:t xml:space="preserve"> ‘honey’. It is provided in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_Ref164873684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Figure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below. In the family, all lexemes derived directly from the core </w:t>
      </w:r>
      <w:r w:rsidRPr="007043D3">
        <w:rPr>
          <w:rFonts w:ascii="Times New Roman" w:eastAsia="Times New Roman" w:hAnsi="Times New Roman" w:cs="Times New Roman"/>
          <w:color w:val="000000"/>
          <w:kern w:val="0"/>
          <w:sz w:val="24"/>
          <w:szCs w:val="24"/>
          <w:lang w:val="en-GB"/>
          <w14:ligatures w14:val="none"/>
        </w:rPr>
        <w:t>lexeme</w:t>
      </w:r>
      <w:r w:rsidRPr="009B33E6">
        <w:rPr>
          <w:rFonts w:ascii="Times New Roman" w:eastAsia="Times New Roman" w:hAnsi="Times New Roman" w:cs="Times New Roman"/>
          <w:kern w:val="0"/>
          <w:sz w:val="24"/>
          <w:szCs w:val="24"/>
          <w:lang w:val="en-GB"/>
          <w14:ligatures w14:val="none"/>
        </w:rPr>
        <w:t xml:space="preserve"> form a bundle. In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_Ref164873684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Figure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they are listed around their core, proceeding counterclockwise as </w:t>
      </w:r>
      <w:proofErr w:type="spellStart"/>
      <w:r w:rsidRPr="009B33E6">
        <w:rPr>
          <w:rFonts w:ascii="Times New Roman" w:eastAsia="Times New Roman" w:hAnsi="Times New Roman" w:cs="Times New Roman"/>
          <w:i/>
          <w:iCs/>
          <w:kern w:val="0"/>
          <w:sz w:val="24"/>
          <w:szCs w:val="24"/>
          <w:lang w:val="en-GB"/>
          <w14:ligatures w14:val="none"/>
        </w:rPr>
        <w:t>medíček</w:t>
      </w:r>
      <w:proofErr w:type="spellEnd"/>
      <w:r w:rsidRPr="009B33E6">
        <w:rPr>
          <w:rFonts w:ascii="Times New Roman" w:eastAsia="Times New Roman" w:hAnsi="Times New Roman" w:cs="Times New Roman"/>
          <w:kern w:val="0"/>
          <w:sz w:val="24"/>
          <w:szCs w:val="24"/>
          <w:lang w:val="en-GB"/>
          <w14:ligatures w14:val="none"/>
        </w:rPr>
        <w:t xml:space="preserve"> ‘little honey’, </w:t>
      </w:r>
      <w:proofErr w:type="spellStart"/>
      <w:r w:rsidRPr="009B33E6">
        <w:rPr>
          <w:rFonts w:ascii="Times New Roman" w:eastAsia="Times New Roman" w:hAnsi="Times New Roman" w:cs="Times New Roman"/>
          <w:i/>
          <w:iCs/>
          <w:kern w:val="0"/>
          <w:sz w:val="24"/>
          <w:szCs w:val="24"/>
          <w:lang w:val="en-GB"/>
          <w14:ligatures w14:val="none"/>
        </w:rPr>
        <w:t>medák</w:t>
      </w:r>
      <w:proofErr w:type="spellEnd"/>
      <w:r w:rsidRPr="009B33E6">
        <w:rPr>
          <w:rFonts w:ascii="Times New Roman" w:eastAsia="Times New Roman" w:hAnsi="Times New Roman" w:cs="Times New Roman"/>
          <w:kern w:val="0"/>
          <w:sz w:val="24"/>
          <w:szCs w:val="24"/>
          <w:lang w:val="en-GB"/>
          <w14:ligatures w14:val="none"/>
        </w:rPr>
        <w:t xml:space="preserve"> ‘honeypot’, </w:t>
      </w:r>
      <w:proofErr w:type="spellStart"/>
      <w:r w:rsidRPr="009B33E6">
        <w:rPr>
          <w:rFonts w:ascii="Times New Roman" w:eastAsia="Times New Roman" w:hAnsi="Times New Roman" w:cs="Times New Roman"/>
          <w:i/>
          <w:iCs/>
          <w:kern w:val="0"/>
          <w:sz w:val="24"/>
          <w:szCs w:val="24"/>
          <w:lang w:val="en-GB"/>
          <w14:ligatures w14:val="none"/>
        </w:rPr>
        <w:t>mediště</w:t>
      </w:r>
      <w:proofErr w:type="spellEnd"/>
      <w:r w:rsidRPr="009B33E6">
        <w:rPr>
          <w:rFonts w:ascii="Times New Roman" w:eastAsia="Times New Roman" w:hAnsi="Times New Roman" w:cs="Times New Roman"/>
          <w:kern w:val="0"/>
          <w:sz w:val="24"/>
          <w:szCs w:val="24"/>
          <w:lang w:val="en-GB"/>
          <w14:ligatures w14:val="none"/>
        </w:rPr>
        <w:t xml:space="preserve"> ‘honeycomb’, </w:t>
      </w:r>
      <w:proofErr w:type="spellStart"/>
      <w:r w:rsidRPr="009B33E6">
        <w:rPr>
          <w:rFonts w:ascii="Times New Roman" w:eastAsia="Times New Roman" w:hAnsi="Times New Roman" w:cs="Times New Roman"/>
          <w:i/>
          <w:iCs/>
          <w:kern w:val="0"/>
          <w:sz w:val="24"/>
          <w:szCs w:val="24"/>
          <w:lang w:val="en-GB"/>
          <w14:ligatures w14:val="none"/>
        </w:rPr>
        <w:t>mednice</w:t>
      </w:r>
      <w:proofErr w:type="spellEnd"/>
      <w:r w:rsidRPr="009B33E6">
        <w:rPr>
          <w:rFonts w:ascii="Times New Roman" w:eastAsia="Times New Roman" w:hAnsi="Times New Roman" w:cs="Times New Roman"/>
          <w:kern w:val="0"/>
          <w:sz w:val="24"/>
          <w:szCs w:val="24"/>
          <w:lang w:val="en-GB"/>
          <w14:ligatures w14:val="none"/>
        </w:rPr>
        <w:t xml:space="preserve"> ‘honey jar’, </w:t>
      </w:r>
      <w:proofErr w:type="spellStart"/>
      <w:r w:rsidRPr="009B33E6">
        <w:rPr>
          <w:rFonts w:ascii="Times New Roman" w:eastAsia="Times New Roman" w:hAnsi="Times New Roman" w:cs="Times New Roman"/>
          <w:i/>
          <w:iCs/>
          <w:kern w:val="0"/>
          <w:sz w:val="24"/>
          <w:szCs w:val="24"/>
          <w:lang w:val="en-GB"/>
          <w14:ligatures w14:val="none"/>
        </w:rPr>
        <w:t>medník</w:t>
      </w:r>
      <w:proofErr w:type="spellEnd"/>
      <w:r w:rsidRPr="009B33E6">
        <w:rPr>
          <w:rFonts w:ascii="Times New Roman" w:eastAsia="Times New Roman" w:hAnsi="Times New Roman" w:cs="Times New Roman"/>
          <w:kern w:val="0"/>
          <w:sz w:val="24"/>
          <w:szCs w:val="24"/>
          <w:lang w:val="en-GB"/>
          <w14:ligatures w14:val="none"/>
        </w:rPr>
        <w:t xml:space="preserve"> ‘beehive’, </w:t>
      </w:r>
      <w:proofErr w:type="spellStart"/>
      <w:r w:rsidRPr="009B33E6">
        <w:rPr>
          <w:rFonts w:ascii="Times New Roman" w:eastAsia="Times New Roman" w:hAnsi="Times New Roman" w:cs="Times New Roman"/>
          <w:i/>
          <w:iCs/>
          <w:kern w:val="0"/>
          <w:sz w:val="24"/>
          <w:szCs w:val="24"/>
          <w:lang w:val="en-GB"/>
          <w14:ligatures w14:val="none"/>
        </w:rPr>
        <w:t>medný</w:t>
      </w:r>
      <w:proofErr w:type="spellEnd"/>
      <w:r w:rsidRPr="009B33E6">
        <w:rPr>
          <w:rFonts w:ascii="Times New Roman" w:eastAsia="Times New Roman" w:hAnsi="Times New Roman" w:cs="Times New Roman"/>
          <w:kern w:val="0"/>
          <w:sz w:val="24"/>
          <w:szCs w:val="24"/>
          <w:lang w:val="en-GB"/>
          <w14:ligatures w14:val="none"/>
        </w:rPr>
        <w:t xml:space="preserve"> ‘related to honey’, etc. As indicated by arrows, they are all derived directly from </w:t>
      </w:r>
      <w:r w:rsidRPr="009B33E6">
        <w:rPr>
          <w:rFonts w:ascii="Times New Roman" w:eastAsia="Times New Roman" w:hAnsi="Times New Roman" w:cs="Times New Roman"/>
          <w:i/>
          <w:iCs/>
          <w:kern w:val="0"/>
          <w:sz w:val="24"/>
          <w:szCs w:val="24"/>
          <w:lang w:val="en-GB"/>
          <w14:ligatures w14:val="none"/>
        </w:rPr>
        <w:t>med</w:t>
      </w:r>
      <w:r w:rsidRPr="009B33E6">
        <w:rPr>
          <w:rFonts w:ascii="Times New Roman" w:eastAsia="Times New Roman" w:hAnsi="Times New Roman" w:cs="Times New Roman"/>
          <w:kern w:val="0"/>
          <w:sz w:val="24"/>
          <w:szCs w:val="24"/>
          <w:lang w:val="en-GB"/>
          <w14:ligatures w14:val="none"/>
        </w:rPr>
        <w:t xml:space="preserve"> ‘honey’. Near the bottom of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_Ref164873684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Figure</w:t>
      </w:r>
      <w:r w:rsidR="00BE5C57" w:rsidRPr="000042FD">
        <w:rPr>
          <w:rFonts w:ascii="Times New Roman" w:hAnsi="Times New Roman" w:cs="Times New Roman"/>
          <w:sz w:val="24"/>
          <w:szCs w:val="28"/>
          <w:lang w:val="en-GB"/>
        </w:rPr>
        <w:t xml:space="preserve"> </w:t>
      </w:r>
      <w:r w:rsidR="00BE5C57">
        <w:rPr>
          <w:rFonts w:ascii="Times New Roman" w:hAnsi="Times New Roman" w:cs="Times New Roman"/>
          <w:b/>
          <w:bCs/>
          <w:noProof/>
          <w:sz w:val="24"/>
          <w:szCs w:val="28"/>
          <w:lang w:val="en-GB"/>
        </w:rPr>
        <w:t>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lastRenderedPageBreak/>
        <w:t xml:space="preserve">is lexeme </w:t>
      </w:r>
      <w:proofErr w:type="spellStart"/>
      <w:r w:rsidRPr="009B33E6">
        <w:rPr>
          <w:rFonts w:ascii="Times New Roman" w:eastAsia="Times New Roman" w:hAnsi="Times New Roman" w:cs="Times New Roman"/>
          <w:i/>
          <w:iCs/>
          <w:kern w:val="0"/>
          <w:sz w:val="24"/>
          <w:szCs w:val="24"/>
          <w:lang w:val="en-GB"/>
          <w14:ligatures w14:val="none"/>
        </w:rPr>
        <w:t>medařství</w:t>
      </w:r>
      <w:proofErr w:type="spellEnd"/>
      <w:r w:rsidRPr="009B33E6">
        <w:rPr>
          <w:rFonts w:ascii="Times New Roman" w:eastAsia="Times New Roman" w:hAnsi="Times New Roman" w:cs="Times New Roman"/>
          <w:kern w:val="0"/>
          <w:sz w:val="24"/>
          <w:szCs w:val="24"/>
          <w:lang w:val="en-GB"/>
          <w14:ligatures w14:val="none"/>
        </w:rPr>
        <w:t xml:space="preserve"> ‘beekeeping’, whose arrow indicates that it is derived from </w:t>
      </w:r>
      <w:proofErr w:type="spellStart"/>
      <w:r w:rsidRPr="009B33E6">
        <w:rPr>
          <w:rFonts w:ascii="Times New Roman" w:eastAsia="Times New Roman" w:hAnsi="Times New Roman" w:cs="Times New Roman"/>
          <w:i/>
          <w:iCs/>
          <w:kern w:val="0"/>
          <w:sz w:val="24"/>
          <w:szCs w:val="24"/>
          <w:lang w:val="en-GB"/>
          <w14:ligatures w14:val="none"/>
        </w:rPr>
        <w:t>medař</w:t>
      </w:r>
      <w:proofErr w:type="spellEnd"/>
      <w:r w:rsidRPr="009B33E6">
        <w:rPr>
          <w:rFonts w:ascii="Times New Roman" w:eastAsia="Times New Roman" w:hAnsi="Times New Roman" w:cs="Times New Roman"/>
          <w:kern w:val="0"/>
          <w:sz w:val="24"/>
          <w:szCs w:val="24"/>
          <w:lang w:val="en-GB"/>
          <w14:ligatures w14:val="none"/>
        </w:rPr>
        <w:t xml:space="preserve"> ‘beekeeper’, which in turn is derived from the original </w:t>
      </w:r>
      <w:r w:rsidRPr="009B33E6">
        <w:rPr>
          <w:rFonts w:ascii="Times New Roman" w:eastAsia="Times New Roman" w:hAnsi="Times New Roman" w:cs="Times New Roman"/>
          <w:i/>
          <w:iCs/>
          <w:kern w:val="0"/>
          <w:sz w:val="24"/>
          <w:szCs w:val="24"/>
          <w:lang w:val="en-GB"/>
          <w14:ligatures w14:val="none"/>
        </w:rPr>
        <w:t>med</w:t>
      </w:r>
      <w:r w:rsidRPr="009B33E6">
        <w:rPr>
          <w:rFonts w:ascii="Times New Roman" w:eastAsia="Times New Roman" w:hAnsi="Times New Roman" w:cs="Times New Roman"/>
          <w:kern w:val="0"/>
          <w:sz w:val="24"/>
          <w:szCs w:val="24"/>
          <w:lang w:val="en-GB"/>
          <w14:ligatures w14:val="none"/>
        </w:rPr>
        <w:t xml:space="preserve"> ‘honey’. These three lexemes thus form the line </w:t>
      </w:r>
      <w:r w:rsidRPr="009B33E6">
        <w:rPr>
          <w:rFonts w:ascii="Times New Roman" w:eastAsia="Times New Roman" w:hAnsi="Times New Roman" w:cs="Times New Roman"/>
          <w:i/>
          <w:iCs/>
          <w:kern w:val="0"/>
          <w:sz w:val="24"/>
          <w:szCs w:val="24"/>
          <w:lang w:val="en-GB"/>
          <w14:ligatures w14:val="none"/>
        </w:rPr>
        <w:t>med</w:t>
      </w:r>
      <w:r w:rsidRPr="009B33E6">
        <w:rPr>
          <w:rFonts w:ascii="Times New Roman" w:eastAsia="Times New Roman" w:hAnsi="Times New Roman" w:cs="Times New Roman"/>
          <w:kern w:val="0"/>
          <w:sz w:val="24"/>
          <w:szCs w:val="24"/>
          <w:lang w:val="en-GB"/>
          <w14:ligatures w14:val="none"/>
        </w:rPr>
        <w:t xml:space="preserve"> → </w:t>
      </w:r>
      <w:proofErr w:type="spellStart"/>
      <w:r w:rsidRPr="009B33E6">
        <w:rPr>
          <w:rFonts w:ascii="Times New Roman" w:eastAsia="Times New Roman" w:hAnsi="Times New Roman" w:cs="Times New Roman"/>
          <w:i/>
          <w:iCs/>
          <w:kern w:val="0"/>
          <w:sz w:val="24"/>
          <w:szCs w:val="24"/>
          <w:lang w:val="en-GB"/>
          <w14:ligatures w14:val="none"/>
        </w:rPr>
        <w:t>medař</w:t>
      </w:r>
      <w:proofErr w:type="spellEnd"/>
      <w:r w:rsidRPr="009B33E6">
        <w:rPr>
          <w:rFonts w:ascii="Times New Roman" w:eastAsia="Times New Roman" w:hAnsi="Times New Roman" w:cs="Times New Roman"/>
          <w:kern w:val="0"/>
          <w:sz w:val="24"/>
          <w:szCs w:val="24"/>
          <w:lang w:val="en-GB"/>
          <w14:ligatures w14:val="none"/>
        </w:rPr>
        <w:t xml:space="preserve"> → </w:t>
      </w:r>
      <w:proofErr w:type="spellStart"/>
      <w:r w:rsidRPr="009B33E6">
        <w:rPr>
          <w:rFonts w:ascii="Times New Roman" w:eastAsia="Times New Roman" w:hAnsi="Times New Roman" w:cs="Times New Roman"/>
          <w:i/>
          <w:iCs/>
          <w:kern w:val="0"/>
          <w:sz w:val="24"/>
          <w:szCs w:val="24"/>
          <w:lang w:val="en-GB"/>
          <w14:ligatures w14:val="none"/>
        </w:rPr>
        <w:t>medařství</w:t>
      </w:r>
      <w:proofErr w:type="spellEnd"/>
      <w:r w:rsidRPr="009B33E6">
        <w:rPr>
          <w:rFonts w:ascii="Times New Roman" w:eastAsia="Times New Roman" w:hAnsi="Times New Roman" w:cs="Times New Roman"/>
          <w:kern w:val="0"/>
          <w:sz w:val="24"/>
          <w:szCs w:val="24"/>
          <w:lang w:val="en-GB"/>
          <w14:ligatures w14:val="none"/>
        </w:rPr>
        <w:t xml:space="preserve">. </w:t>
      </w:r>
    </w:p>
    <w:p w14:paraId="62F1EAA7"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75C3F696" w14:textId="77777777" w:rsidR="000A7F1C" w:rsidRPr="009B33E6" w:rsidRDefault="000A7F1C" w:rsidP="000A7F1C">
      <w:pPr>
        <w:keepNext/>
        <w:spacing w:after="0" w:line="240" w:lineRule="auto"/>
        <w:ind w:firstLine="720"/>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noProof/>
          <w:kern w:val="0"/>
          <w:sz w:val="24"/>
          <w:szCs w:val="24"/>
          <w:lang w:val="en-GB"/>
          <w14:ligatures w14:val="none"/>
        </w:rPr>
        <w:drawing>
          <wp:inline distT="0" distB="0" distL="0" distR="0" wp14:anchorId="49EFB6A1" wp14:editId="0C3E176F">
            <wp:extent cx="4691269" cy="2431978"/>
            <wp:effectExtent l="0" t="0" r="0" b="6985"/>
            <wp:docPr id="288580394" name="Obrázok 3" descr="Obrázok, na ktorom je text, diagram, rad&#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80394" name="Obrázok 3" descr="Obrázok, na ktorom je text, diagram, rad&#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08040" cy="2440672"/>
                    </a:xfrm>
                    <a:prstGeom prst="rect">
                      <a:avLst/>
                    </a:prstGeom>
                  </pic:spPr>
                </pic:pic>
              </a:graphicData>
            </a:graphic>
          </wp:inline>
        </w:drawing>
      </w:r>
    </w:p>
    <w:p w14:paraId="79D7C43C" w14:textId="6B7B1CD7" w:rsidR="000A7F1C" w:rsidRPr="000042FD" w:rsidRDefault="000A7F1C" w:rsidP="00366C30">
      <w:pPr>
        <w:pStyle w:val="Popis"/>
        <w:keepNext/>
        <w:spacing w:before="0" w:line="240" w:lineRule="auto"/>
        <w:rPr>
          <w:rFonts w:ascii="Times New Roman" w:hAnsi="Times New Roman" w:cs="Times New Roman"/>
          <w:b w:val="0"/>
          <w:bCs w:val="0"/>
          <w:sz w:val="24"/>
          <w:szCs w:val="28"/>
          <w:lang w:val="en-GB"/>
        </w:rPr>
      </w:pPr>
      <w:bookmarkStart w:id="0" w:name="_Ref164873684"/>
      <w:bookmarkStart w:id="1" w:name="_Toc167712090"/>
      <w:r w:rsidRPr="000042FD">
        <w:rPr>
          <w:rFonts w:ascii="Times New Roman" w:hAnsi="Times New Roman" w:cs="Times New Roman"/>
          <w:b w:val="0"/>
          <w:bCs w:val="0"/>
          <w:sz w:val="24"/>
          <w:szCs w:val="28"/>
          <w:lang w:val="en-GB"/>
        </w:rPr>
        <w:t xml:space="preserve">Figure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Figure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1</w:t>
      </w:r>
      <w:r w:rsidRPr="000042FD">
        <w:rPr>
          <w:rFonts w:ascii="Times New Roman" w:hAnsi="Times New Roman" w:cs="Times New Roman"/>
          <w:b w:val="0"/>
          <w:bCs w:val="0"/>
          <w:sz w:val="24"/>
          <w:szCs w:val="28"/>
          <w:lang w:val="en-GB"/>
        </w:rPr>
        <w:fldChar w:fldCharType="end"/>
      </w:r>
      <w:bookmarkEnd w:id="0"/>
      <w:r w:rsidRPr="000042FD">
        <w:rPr>
          <w:rFonts w:ascii="Times New Roman" w:hAnsi="Times New Roman" w:cs="Times New Roman"/>
          <w:b w:val="0"/>
          <w:bCs w:val="0"/>
          <w:sz w:val="24"/>
          <w:szCs w:val="28"/>
          <w:lang w:val="en-GB"/>
        </w:rPr>
        <w:t xml:space="preserve"> Word-</w:t>
      </w:r>
      <w:r w:rsidR="00A909CA" w:rsidRPr="000042FD">
        <w:rPr>
          <w:rFonts w:ascii="Times New Roman" w:hAnsi="Times New Roman" w:cs="Times New Roman"/>
          <w:b w:val="0"/>
          <w:bCs w:val="0"/>
          <w:sz w:val="24"/>
          <w:szCs w:val="28"/>
          <w:lang w:val="en-GB"/>
        </w:rPr>
        <w:t>f</w:t>
      </w:r>
      <w:r w:rsidRPr="000042FD">
        <w:rPr>
          <w:rFonts w:ascii="Times New Roman" w:hAnsi="Times New Roman" w:cs="Times New Roman"/>
          <w:b w:val="0"/>
          <w:bCs w:val="0"/>
          <w:sz w:val="24"/>
          <w:szCs w:val="28"/>
          <w:lang w:val="en-GB"/>
        </w:rPr>
        <w:t>ormation</w:t>
      </w:r>
      <w:r w:rsidR="00A909CA" w:rsidRPr="000042FD">
        <w:rPr>
          <w:rFonts w:ascii="Times New Roman" w:hAnsi="Times New Roman" w:cs="Times New Roman"/>
          <w:b w:val="0"/>
          <w:bCs w:val="0"/>
          <w:sz w:val="24"/>
          <w:szCs w:val="28"/>
          <w:lang w:val="en-GB"/>
        </w:rPr>
        <w:t xml:space="preserve"> f</w:t>
      </w:r>
      <w:r w:rsidRPr="000042FD">
        <w:rPr>
          <w:rFonts w:ascii="Times New Roman" w:hAnsi="Times New Roman" w:cs="Times New Roman"/>
          <w:b w:val="0"/>
          <w:bCs w:val="0"/>
          <w:sz w:val="24"/>
          <w:szCs w:val="28"/>
          <w:lang w:val="en-GB"/>
        </w:rPr>
        <w:t xml:space="preserve">amily for </w:t>
      </w:r>
      <w:r w:rsidRPr="00366C30">
        <w:rPr>
          <w:rFonts w:ascii="Times New Roman" w:hAnsi="Times New Roman" w:cs="Times New Roman"/>
          <w:b w:val="0"/>
          <w:bCs w:val="0"/>
          <w:sz w:val="24"/>
          <w:szCs w:val="28"/>
          <w:lang w:val="en-GB"/>
        </w:rPr>
        <w:t>med</w:t>
      </w:r>
      <w:r w:rsidRPr="000042FD">
        <w:rPr>
          <w:rFonts w:ascii="Times New Roman" w:hAnsi="Times New Roman" w:cs="Times New Roman"/>
          <w:b w:val="0"/>
          <w:bCs w:val="0"/>
          <w:sz w:val="24"/>
          <w:szCs w:val="28"/>
          <w:lang w:val="en-GB"/>
        </w:rPr>
        <w:t xml:space="preserve"> ‘honey’ (Dokulil 1962</w:t>
      </w:r>
      <w:r w:rsidRPr="000042FD">
        <w:rPr>
          <w:rFonts w:ascii="Times New Roman" w:hAnsi="Times New Roman" w:cs="Times New Roman"/>
          <w:b w:val="0"/>
          <w:bCs w:val="0"/>
          <w:sz w:val="24"/>
          <w:szCs w:val="28"/>
          <w:lang w:val="en-GB"/>
        </w:rPr>
        <w:footnoteReference w:id="2"/>
      </w:r>
      <w:r w:rsidRPr="000042FD">
        <w:rPr>
          <w:rFonts w:ascii="Times New Roman" w:hAnsi="Times New Roman" w:cs="Times New Roman"/>
          <w:b w:val="0"/>
          <w:bCs w:val="0"/>
          <w:sz w:val="24"/>
          <w:szCs w:val="28"/>
          <w:lang w:val="en-GB"/>
        </w:rPr>
        <w:t>)</w:t>
      </w:r>
      <w:bookmarkEnd w:id="1"/>
    </w:p>
    <w:p w14:paraId="659039CA" w14:textId="21C6D67C"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Finally, the lexemes </w:t>
      </w:r>
      <w:proofErr w:type="spellStart"/>
      <w:r w:rsidRPr="009B33E6">
        <w:rPr>
          <w:rFonts w:ascii="Times New Roman" w:eastAsia="Times New Roman" w:hAnsi="Times New Roman" w:cs="Times New Roman"/>
          <w:i/>
          <w:iCs/>
          <w:kern w:val="0"/>
          <w:sz w:val="24"/>
          <w:szCs w:val="24"/>
          <w:lang w:val="en-GB"/>
          <w14:ligatures w14:val="none"/>
        </w:rPr>
        <w:t>medařit</w:t>
      </w:r>
      <w:proofErr w:type="spellEnd"/>
      <w:r w:rsidRPr="009B33E6">
        <w:rPr>
          <w:rFonts w:ascii="Times New Roman" w:eastAsia="Times New Roman" w:hAnsi="Times New Roman" w:cs="Times New Roman"/>
          <w:kern w:val="0"/>
          <w:sz w:val="24"/>
          <w:szCs w:val="24"/>
          <w:lang w:val="en-GB"/>
          <w14:ligatures w14:val="none"/>
        </w:rPr>
        <w:t xml:space="preserve"> ‘to keep bees’, </w:t>
      </w:r>
      <w:proofErr w:type="spellStart"/>
      <w:r w:rsidRPr="009B33E6">
        <w:rPr>
          <w:rFonts w:ascii="Times New Roman" w:eastAsia="Times New Roman" w:hAnsi="Times New Roman" w:cs="Times New Roman"/>
          <w:i/>
          <w:iCs/>
          <w:kern w:val="0"/>
          <w:sz w:val="24"/>
          <w:szCs w:val="24"/>
          <w:lang w:val="en-GB"/>
          <w14:ligatures w14:val="none"/>
        </w:rPr>
        <w:t>medařka</w:t>
      </w:r>
      <w:proofErr w:type="spellEnd"/>
      <w:r w:rsidRPr="009B33E6">
        <w:rPr>
          <w:rFonts w:ascii="Times New Roman" w:eastAsia="Times New Roman" w:hAnsi="Times New Roman" w:cs="Times New Roman"/>
          <w:kern w:val="0"/>
          <w:sz w:val="24"/>
          <w:szCs w:val="24"/>
          <w:lang w:val="en-GB"/>
          <w14:ligatures w14:val="none"/>
        </w:rPr>
        <w:t xml:space="preserve"> ‘female beekeeper’, and </w:t>
      </w:r>
      <w:proofErr w:type="spellStart"/>
      <w:r w:rsidRPr="009B33E6">
        <w:rPr>
          <w:rFonts w:ascii="Times New Roman" w:eastAsia="Times New Roman" w:hAnsi="Times New Roman" w:cs="Times New Roman"/>
          <w:i/>
          <w:iCs/>
          <w:kern w:val="0"/>
          <w:sz w:val="24"/>
          <w:szCs w:val="24"/>
          <w:lang w:val="en-GB"/>
          <w14:ligatures w14:val="none"/>
        </w:rPr>
        <w:t>medařský</w:t>
      </w:r>
      <w:proofErr w:type="spellEnd"/>
      <w:r w:rsidRPr="009B33E6">
        <w:rPr>
          <w:rFonts w:ascii="Times New Roman" w:eastAsia="Times New Roman" w:hAnsi="Times New Roman" w:cs="Times New Roman"/>
          <w:kern w:val="0"/>
          <w:sz w:val="24"/>
          <w:szCs w:val="24"/>
          <w:lang w:val="en-GB"/>
          <w14:ligatures w14:val="none"/>
        </w:rPr>
        <w:t xml:space="preserve"> ‘related to beekeepers’, as well as the above-mentioned </w:t>
      </w:r>
      <w:proofErr w:type="spellStart"/>
      <w:r w:rsidRPr="009B33E6">
        <w:rPr>
          <w:rFonts w:ascii="Times New Roman" w:eastAsia="Times New Roman" w:hAnsi="Times New Roman" w:cs="Times New Roman"/>
          <w:i/>
          <w:iCs/>
          <w:kern w:val="0"/>
          <w:sz w:val="24"/>
          <w:szCs w:val="24"/>
          <w:lang w:val="en-GB"/>
          <w14:ligatures w14:val="none"/>
        </w:rPr>
        <w:t>medařství</w:t>
      </w:r>
      <w:proofErr w:type="spellEnd"/>
      <w:r w:rsidRPr="009B33E6">
        <w:rPr>
          <w:rFonts w:ascii="Times New Roman" w:eastAsia="Times New Roman" w:hAnsi="Times New Roman" w:cs="Times New Roman"/>
          <w:kern w:val="0"/>
          <w:sz w:val="24"/>
          <w:szCs w:val="24"/>
          <w:lang w:val="en-GB"/>
          <w14:ligatures w14:val="none"/>
        </w:rPr>
        <w:t xml:space="preserve"> ‘beekeeping’, together form another </w:t>
      </w:r>
      <w:r w:rsidRPr="007043D3">
        <w:rPr>
          <w:rFonts w:ascii="Times New Roman" w:eastAsia="Times New Roman" w:hAnsi="Times New Roman" w:cs="Times New Roman"/>
          <w:color w:val="000000"/>
          <w:kern w:val="0"/>
          <w:sz w:val="24"/>
          <w:szCs w:val="24"/>
          <w:lang w:val="en-GB"/>
          <w14:ligatures w14:val="none"/>
        </w:rPr>
        <w:t>bundle</w:t>
      </w:r>
      <w:r w:rsidRPr="009B33E6">
        <w:rPr>
          <w:rFonts w:ascii="Times New Roman" w:eastAsia="Times New Roman" w:hAnsi="Times New Roman" w:cs="Times New Roman"/>
          <w:kern w:val="0"/>
          <w:sz w:val="24"/>
          <w:szCs w:val="24"/>
          <w:lang w:val="en-GB"/>
          <w14:ligatures w14:val="none"/>
        </w:rPr>
        <w:t xml:space="preserve">, with </w:t>
      </w:r>
      <w:proofErr w:type="spellStart"/>
      <w:r w:rsidRPr="009B33E6">
        <w:rPr>
          <w:rFonts w:ascii="Times New Roman" w:eastAsia="Times New Roman" w:hAnsi="Times New Roman" w:cs="Times New Roman"/>
          <w:i/>
          <w:iCs/>
          <w:kern w:val="0"/>
          <w:sz w:val="24"/>
          <w:szCs w:val="24"/>
          <w:lang w:val="en-GB"/>
          <w14:ligatures w14:val="none"/>
        </w:rPr>
        <w:t>medař</w:t>
      </w:r>
      <w:proofErr w:type="spellEnd"/>
      <w:r w:rsidRPr="009B33E6">
        <w:rPr>
          <w:rFonts w:ascii="Times New Roman" w:eastAsia="Times New Roman" w:hAnsi="Times New Roman" w:cs="Times New Roman"/>
          <w:kern w:val="0"/>
          <w:sz w:val="24"/>
          <w:szCs w:val="24"/>
          <w:lang w:val="en-GB"/>
          <w14:ligatures w14:val="none"/>
        </w:rPr>
        <w:t xml:space="preserve"> ‘beekeeper’ as their common base of derivation. Hence, as evident, word-formation families can include several bundles and lines of lexemes, all structured around a central core lexeme.</w:t>
      </w:r>
      <w:r w:rsidR="00A909CA" w:rsidRPr="00A909CA">
        <w:rPr>
          <w:rFonts w:ascii="Times New Roman" w:eastAsia="Times New Roman" w:hAnsi="Times New Roman" w:cs="Times New Roman"/>
          <w:kern w:val="0"/>
          <w:sz w:val="24"/>
          <w:szCs w:val="24"/>
          <w:vertAlign w:val="superscript"/>
          <w:lang w:val="en-GB"/>
          <w14:ligatures w14:val="none"/>
        </w:rPr>
        <w:t>2</w:t>
      </w:r>
    </w:p>
    <w:p w14:paraId="6905EE4B"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"/>
          <w:id w:val="76790958"/>
          <w:placeholder>
            <w:docPart w:val="447D273EC460486D95EEC152B9621D31"/>
          </w:placeholder>
        </w:sdtPr>
        <w:sdtContent>
          <w:r w:rsidRPr="009B33E6">
            <w:rPr>
              <w:rFonts w:ascii="Times New Roman" w:eastAsia="Times New Roman" w:hAnsi="Times New Roman" w:cs="Times New Roman"/>
              <w:kern w:val="0"/>
              <w:sz w:val="24"/>
              <w:szCs w:val="24"/>
              <w:lang w:val="en-GB"/>
              <w14:ligatures w14:val="none"/>
            </w:rPr>
            <w:t>(1989)</w:t>
          </w:r>
        </w:sdtContent>
      </w:sdt>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Furdík</w:t>
      </w:r>
      <w:proofErr w:type="spellEnd"/>
      <w:r w:rsidRPr="009B33E6">
        <w:rPr>
          <w:rFonts w:ascii="Times New Roman" w:eastAsia="Times New Roman" w:hAnsi="Times New Roman" w:cs="Times New Roman"/>
          <w:kern w:val="0"/>
          <w:sz w:val="24"/>
          <w:szCs w:val="24"/>
          <w:lang w:val="en-GB"/>
          <w14:ligatures w14:val="none"/>
        </w:rPr>
        <w:t xml:space="preserve"> (2004) build upon Dokulil’s (1962) work and systemize his theory with precise definitions and altered terminology </w:t>
      </w:r>
      <w:sdt>
        <w:sdtPr>
          <w:rPr>
            <w:rFonts w:ascii="Times New Roman" w:eastAsia="Times New Roman" w:hAnsi="Times New Roman" w:cs="Times New Roman"/>
            <w:kern w:val="0"/>
            <w:sz w:val="24"/>
            <w:szCs w:val="24"/>
            <w:lang w:val="en-GB"/>
            <w14:ligatures w14:val="none"/>
          </w:rPr>
          <w:tag w:val="MENDELEY_CITATION_v3_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"/>
          <w:id w:val="468795610"/>
          <w:placeholder>
            <w:docPart w:val="447D273EC460486D95EEC152B9621D31"/>
          </w:placeholder>
        </w:sdtPr>
        <w:sdtContent>
          <w:r w:rsidRPr="009B33E6">
            <w:rPr>
              <w:rFonts w:ascii="Times New Roman" w:eastAsia="Times New Roman" w:hAnsi="Times New Roman" w:cs="Times New Roman"/>
              <w:kern w:val="0"/>
              <w:sz w:val="24"/>
              <w:szCs w:val="24"/>
              <w:lang w:val="en-GB"/>
              <w14:ligatures w14:val="none"/>
            </w:rPr>
            <w:t>(Körtvélyessy et al. 2020)</w:t>
          </w:r>
        </w:sdtContent>
      </w:sdt>
      <w:r w:rsidRPr="009B33E6">
        <w:rPr>
          <w:rFonts w:ascii="Times New Roman" w:eastAsia="Times New Roman" w:hAnsi="Times New Roman" w:cs="Times New Roman"/>
          <w:kern w:val="0"/>
          <w:sz w:val="24"/>
          <w:szCs w:val="24"/>
          <w:lang w:val="en-GB"/>
          <w14:ligatures w14:val="none"/>
        </w:rPr>
        <w:t xml:space="preserve">. </w:t>
      </w:r>
      <w:r w:rsidRPr="007043D3">
        <w:rPr>
          <w:rFonts w:ascii="Times New Roman" w:eastAsia="Times New Roman" w:hAnsi="Times New Roman" w:cs="Times New Roman"/>
          <w:color w:val="000000"/>
          <w:kern w:val="0"/>
          <w:sz w:val="24"/>
          <w:szCs w:val="24"/>
          <w:lang w:val="en-GB"/>
          <w14:ligatures w14:val="none"/>
        </w:rPr>
        <w:t>Instead</w:t>
      </w:r>
      <w:r w:rsidRPr="009B33E6">
        <w:rPr>
          <w:rFonts w:ascii="Times New Roman" w:eastAsia="Times New Roman" w:hAnsi="Times New Roman" w:cs="Times New Roman"/>
          <w:kern w:val="0"/>
          <w:sz w:val="24"/>
          <w:szCs w:val="24"/>
          <w:lang w:val="en-GB"/>
          <w14:ligatures w14:val="none"/>
        </w:rPr>
        <w:t xml:space="preserve"> of word-formation families they use word-formation nests, and what Dokulil (1962) calls bundles is changed by them to paradigms. The term line is retained, but chain is suggested as a possible synonym by </w:t>
      </w: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 (1989). </w:t>
      </w:r>
    </w:p>
    <w:p w14:paraId="2393B360" w14:textId="6B468CF1"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criteria, by which items are chosen as part of the nests/families are altered as well. </w:t>
      </w: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"/>
          <w:id w:val="225341344"/>
          <w:placeholder>
            <w:docPart w:val="447D273EC460486D95EEC152B9621D31"/>
          </w:placeholder>
        </w:sdtPr>
        <w:sdtContent>
          <w:r w:rsidRPr="009B33E6">
            <w:rPr>
              <w:rFonts w:ascii="Times New Roman" w:eastAsia="Times New Roman" w:hAnsi="Times New Roman" w:cs="Times New Roman"/>
              <w:kern w:val="0"/>
              <w:sz w:val="24"/>
              <w:szCs w:val="24"/>
              <w:lang w:val="en-GB"/>
              <w14:ligatures w14:val="none"/>
            </w:rPr>
            <w:t>(1989, p. 39)</w:t>
          </w:r>
        </w:sdtContent>
      </w:sdt>
      <w:r w:rsidRPr="009B33E6">
        <w:rPr>
          <w:rFonts w:ascii="Times New Roman" w:eastAsia="Times New Roman" w:hAnsi="Times New Roman" w:cs="Times New Roman"/>
          <w:kern w:val="0"/>
          <w:sz w:val="24"/>
          <w:szCs w:val="24"/>
          <w:lang w:val="en-GB"/>
          <w14:ligatures w14:val="none"/>
        </w:rPr>
        <w:t xml:space="preserve"> define word-formation nest as “an organised set of words with the same root, between which real derivational relations (motivational relations) are vividly felt by members of the language community in the current language” (translated verbatim from Slovak). By emphasising the awareness of the derivational connections by the language community, </w:t>
      </w: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 (1989) oppose the inclusion of lexemes such as </w:t>
      </w:r>
      <w:proofErr w:type="spellStart"/>
      <w:r w:rsidRPr="009B33E6">
        <w:rPr>
          <w:rFonts w:ascii="Times New Roman" w:eastAsia="Times New Roman" w:hAnsi="Times New Roman" w:cs="Times New Roman"/>
          <w:i/>
          <w:iCs/>
          <w:kern w:val="0"/>
          <w:sz w:val="24"/>
          <w:szCs w:val="24"/>
          <w:lang w:val="en-GB"/>
          <w14:ligatures w14:val="none"/>
        </w:rPr>
        <w:t>medvěd</w:t>
      </w:r>
      <w:proofErr w:type="spellEnd"/>
      <w:r w:rsidRPr="009B33E6">
        <w:rPr>
          <w:rFonts w:ascii="Times New Roman" w:eastAsia="Times New Roman" w:hAnsi="Times New Roman" w:cs="Times New Roman"/>
          <w:kern w:val="0"/>
          <w:sz w:val="24"/>
          <w:szCs w:val="24"/>
          <w:lang w:val="en-GB"/>
          <w14:ligatures w14:val="none"/>
        </w:rPr>
        <w:t xml:space="preserve"> ‘bear’ in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_Ref164873684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Figure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as its motivation by med can only be attested through etymological analysis. </w:t>
      </w: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 (1989) thus retain a purely synchronic perspective, as opposed to Dokulil’s (1962) diachronic approach. The same reasoning is reiterated also by </w:t>
      </w:r>
      <w:proofErr w:type="spellStart"/>
      <w:r w:rsidRPr="009B33E6">
        <w:rPr>
          <w:rFonts w:ascii="Times New Roman" w:eastAsia="Times New Roman" w:hAnsi="Times New Roman" w:cs="Times New Roman"/>
          <w:kern w:val="0"/>
          <w:sz w:val="24"/>
          <w:szCs w:val="24"/>
          <w:lang w:val="en-GB"/>
          <w14:ligatures w14:val="none"/>
        </w:rPr>
        <w:t>Furdík</w:t>
      </w:r>
      <w:proofErr w:type="spellEnd"/>
      <w:r w:rsidRPr="009B33E6">
        <w:rPr>
          <w:rFonts w:ascii="Times New Roman" w:eastAsia="Times New Roman" w:hAnsi="Times New Roman" w:cs="Times New Roman"/>
          <w:kern w:val="0"/>
          <w:sz w:val="24"/>
          <w:szCs w:val="24"/>
          <w:lang w:val="en-GB"/>
          <w14:ligatures w14:val="none"/>
        </w:rPr>
        <w:t xml:space="preserve"> (2004, p. 76).</w:t>
      </w:r>
    </w:p>
    <w:p w14:paraId="74553493"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Word-formation nests are therefore combinations of word-formation lines and paradigms, all structured around one simple underived base. </w:t>
      </w: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 (1989) postulate that their study </w:t>
      </w:r>
      <w:r w:rsidRPr="007043D3">
        <w:rPr>
          <w:rFonts w:ascii="Times New Roman" w:eastAsia="Times New Roman" w:hAnsi="Times New Roman" w:cs="Times New Roman"/>
          <w:color w:val="000000"/>
          <w:kern w:val="0"/>
          <w:sz w:val="24"/>
          <w:szCs w:val="24"/>
          <w:lang w:val="en-GB"/>
          <w14:ligatures w14:val="none"/>
        </w:rPr>
        <w:t>is</w:t>
      </w:r>
      <w:r w:rsidRPr="009B33E6">
        <w:rPr>
          <w:rFonts w:ascii="Times New Roman" w:eastAsia="Times New Roman" w:hAnsi="Times New Roman" w:cs="Times New Roman"/>
          <w:kern w:val="0"/>
          <w:sz w:val="24"/>
          <w:szCs w:val="24"/>
          <w:lang w:val="en-GB"/>
          <w14:ligatures w14:val="none"/>
        </w:rPr>
        <w:t xml:space="preserve"> crucial for understanding the dynamics of the lexicon, as their comparison can reveal empty or unfilled semantic slots. Such slots can be filled when the need for their existence arises due to changes in extralinguistic reality. The notion of unfilled semantic slots </w:t>
      </w:r>
      <w:r w:rsidRPr="009B33E6">
        <w:rPr>
          <w:rFonts w:ascii="Times New Roman" w:eastAsia="Times New Roman" w:hAnsi="Times New Roman" w:cs="Times New Roman"/>
          <w:kern w:val="0"/>
          <w:sz w:val="24"/>
          <w:szCs w:val="24"/>
          <w:lang w:val="en-GB"/>
          <w14:ligatures w14:val="none"/>
        </w:rPr>
        <w:lastRenderedPageBreak/>
        <w:t xml:space="preserve">was adopted and expanded by Körtvélyessy, </w:t>
      </w:r>
      <w:proofErr w:type="spellStart"/>
      <w:r w:rsidRPr="009B33E6">
        <w:rPr>
          <w:rFonts w:ascii="Times New Roman" w:eastAsia="Times New Roman" w:hAnsi="Times New Roman" w:cs="Times New Roman"/>
          <w:kern w:val="0"/>
          <w:sz w:val="24"/>
          <w:szCs w:val="24"/>
          <w:lang w:val="en-GB"/>
          <w14:ligatures w14:val="none"/>
        </w:rPr>
        <w:t>Bagasheva</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Štekauer</w:t>
      </w:r>
      <w:proofErr w:type="spellEnd"/>
      <w:r w:rsidRPr="009B33E6">
        <w:rPr>
          <w:rFonts w:ascii="Times New Roman" w:eastAsia="Times New Roman" w:hAnsi="Times New Roman" w:cs="Times New Roman"/>
          <w:kern w:val="0"/>
          <w:sz w:val="24"/>
          <w:szCs w:val="24"/>
          <w:lang w:val="en-GB"/>
          <w14:ligatures w14:val="none"/>
        </w:rPr>
        <w:t xml:space="preserve"> (2020), the result of which was a new model termed </w:t>
      </w:r>
      <w:r w:rsidRPr="009B33E6">
        <w:rPr>
          <w:rFonts w:ascii="Times New Roman" w:eastAsia="Times New Roman" w:hAnsi="Times New Roman" w:cs="Times New Roman"/>
          <w:i/>
          <w:iCs/>
          <w:kern w:val="0"/>
          <w:sz w:val="24"/>
          <w:szCs w:val="24"/>
          <w:lang w:val="en-GB"/>
          <w14:ligatures w14:val="none"/>
        </w:rPr>
        <w:t>derivational networks</w:t>
      </w:r>
      <w:r w:rsidRPr="009B33E6">
        <w:rPr>
          <w:rFonts w:ascii="Times New Roman" w:eastAsia="Times New Roman" w:hAnsi="Times New Roman" w:cs="Times New Roman"/>
          <w:kern w:val="0"/>
          <w:sz w:val="24"/>
          <w:szCs w:val="24"/>
          <w:lang w:val="en-GB"/>
          <w14:ligatures w14:val="none"/>
        </w:rPr>
        <w:t>.</w:t>
      </w:r>
    </w:p>
    <w:p w14:paraId="03CEEF48"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34BE44A5" w14:textId="4C70DA3B" w:rsidR="000A7F1C" w:rsidRPr="009B33E6" w:rsidRDefault="000A7F1C" w:rsidP="008D2ACF">
      <w:pPr>
        <w:pStyle w:val="Nadpis2"/>
      </w:pPr>
      <w:bookmarkStart w:id="2" w:name="_Ref167365838"/>
      <w:bookmarkStart w:id="3" w:name="_Toc167883697"/>
      <w:r w:rsidRPr="009B33E6">
        <w:t xml:space="preserve">Structure of </w:t>
      </w:r>
      <w:r w:rsidR="00C23B4F">
        <w:t>d</w:t>
      </w:r>
      <w:r w:rsidRPr="009B33E6">
        <w:t xml:space="preserve">erivational </w:t>
      </w:r>
      <w:r w:rsidR="00C23B4F">
        <w:t>n</w:t>
      </w:r>
      <w:r w:rsidRPr="009B33E6">
        <w:t>etworks</w:t>
      </w:r>
      <w:bookmarkEnd w:id="2"/>
      <w:bookmarkEnd w:id="3"/>
    </w:p>
    <w:p w14:paraId="025C3D38" w14:textId="77777777" w:rsidR="000A7F1C" w:rsidRPr="009B33E6" w:rsidRDefault="000A7F1C" w:rsidP="000A7F1C">
      <w:pPr>
        <w:spacing w:after="0" w:line="240" w:lineRule="auto"/>
        <w:ind w:left="360"/>
        <w:contextualSpacing/>
        <w:jc w:val="both"/>
        <w:rPr>
          <w:rFonts w:ascii="Times New Roman" w:eastAsia="Times New Roman" w:hAnsi="Times New Roman" w:cs="Times New Roman"/>
          <w:i/>
          <w:iCs/>
          <w:kern w:val="0"/>
          <w:sz w:val="24"/>
          <w:szCs w:val="24"/>
          <w:lang w:val="en-GB"/>
          <w14:ligatures w14:val="none"/>
        </w:rPr>
      </w:pPr>
    </w:p>
    <w:p w14:paraId="27A54791"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Word-formation nests were restructured by Körtvélyessy et al. (2020) into derivational networks </w:t>
      </w:r>
      <w:r w:rsidRPr="007043D3">
        <w:rPr>
          <w:rFonts w:ascii="Times New Roman" w:eastAsia="Times New Roman" w:hAnsi="Times New Roman" w:cs="Times New Roman"/>
          <w:color w:val="000000"/>
          <w:kern w:val="0"/>
          <w:sz w:val="24"/>
          <w:szCs w:val="24"/>
          <w:lang w:val="en-GB"/>
          <w14:ligatures w14:val="none"/>
        </w:rPr>
        <w:t>to</w:t>
      </w:r>
      <w:r w:rsidRPr="009B33E6">
        <w:rPr>
          <w:rFonts w:ascii="Times New Roman" w:eastAsia="Times New Roman" w:hAnsi="Times New Roman" w:cs="Times New Roman"/>
          <w:kern w:val="0"/>
          <w:sz w:val="24"/>
          <w:szCs w:val="24"/>
          <w:lang w:val="en-GB"/>
          <w14:ligatures w14:val="none"/>
        </w:rPr>
        <w:t xml:space="preserve"> accommodate the study of the above-mentioned semantic slots. The crucial point of departure was assignment of a </w:t>
      </w:r>
      <w:r w:rsidRPr="009B33E6">
        <w:rPr>
          <w:rFonts w:ascii="Times New Roman" w:eastAsia="Times New Roman" w:hAnsi="Times New Roman" w:cs="Times New Roman"/>
          <w:i/>
          <w:iCs/>
          <w:kern w:val="0"/>
          <w:sz w:val="24"/>
          <w:szCs w:val="24"/>
          <w:lang w:val="en-GB"/>
          <w14:ligatures w14:val="none"/>
        </w:rPr>
        <w:t>semantic category</w:t>
      </w:r>
      <w:r w:rsidRPr="009B33E6">
        <w:rPr>
          <w:rFonts w:ascii="Times New Roman" w:eastAsia="Times New Roman" w:hAnsi="Times New Roman" w:cs="Times New Roman"/>
          <w:kern w:val="0"/>
          <w:sz w:val="24"/>
          <w:szCs w:val="24"/>
          <w:lang w:val="en-GB"/>
          <w14:ligatures w14:val="none"/>
        </w:rPr>
        <w:t xml:space="preserve"> to each new derivative, based on the last step of derivation. New terminology was also introduced, and mathematical methods of evaluation were developed.</w:t>
      </w:r>
    </w:p>
    <w:p w14:paraId="0AB73E54"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Derivational networks thus operate in three dimensions – </w:t>
      </w:r>
      <w:r w:rsidRPr="009B33E6">
        <w:rPr>
          <w:rFonts w:ascii="Times New Roman" w:eastAsia="Times New Roman" w:hAnsi="Times New Roman" w:cs="Times New Roman"/>
          <w:i/>
          <w:iCs/>
          <w:kern w:val="0"/>
          <w:sz w:val="24"/>
          <w:szCs w:val="24"/>
          <w:lang w:val="en-GB"/>
          <w14:ligatures w14:val="none"/>
        </w:rPr>
        <w:t>paradigmatic</w:t>
      </w:r>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i/>
          <w:iCs/>
          <w:kern w:val="0"/>
          <w:sz w:val="24"/>
          <w:szCs w:val="24"/>
          <w:lang w:val="en-GB"/>
          <w14:ligatures w14:val="none"/>
        </w:rPr>
        <w:t>syntagmatic</w:t>
      </w:r>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i/>
          <w:iCs/>
          <w:kern w:val="0"/>
          <w:sz w:val="24"/>
          <w:szCs w:val="24"/>
          <w:lang w:val="en-GB"/>
          <w14:ligatures w14:val="none"/>
        </w:rPr>
        <w:t>semantic</w:t>
      </w:r>
      <w:r w:rsidRPr="009B33E6">
        <w:rPr>
          <w:rFonts w:ascii="Times New Roman" w:eastAsia="Times New Roman" w:hAnsi="Times New Roman" w:cs="Times New Roman"/>
          <w:kern w:val="0"/>
          <w:sz w:val="24"/>
          <w:szCs w:val="24"/>
          <w:lang w:val="en-GB"/>
          <w14:ligatures w14:val="none"/>
        </w:rPr>
        <w:t xml:space="preserve">. The paradigmatic and syntagmatic dimensions correspond to </w:t>
      </w:r>
      <w:proofErr w:type="spellStart"/>
      <w:r w:rsidRPr="009B33E6">
        <w:rPr>
          <w:rFonts w:ascii="Times New Roman" w:eastAsia="Times New Roman" w:hAnsi="Times New Roman" w:cs="Times New Roman"/>
          <w:kern w:val="0"/>
          <w:sz w:val="24"/>
          <w:szCs w:val="24"/>
          <w:lang w:val="en-GB"/>
          <w14:ligatures w14:val="none"/>
        </w:rPr>
        <w:t>Furdík’s</w:t>
      </w:r>
      <w:proofErr w:type="spellEnd"/>
      <w:r w:rsidRPr="009B33E6">
        <w:rPr>
          <w:rFonts w:ascii="Times New Roman" w:eastAsia="Times New Roman" w:hAnsi="Times New Roman" w:cs="Times New Roman"/>
          <w:kern w:val="0"/>
          <w:sz w:val="24"/>
          <w:szCs w:val="24"/>
          <w:lang w:val="en-GB"/>
          <w14:ligatures w14:val="none"/>
        </w:rPr>
        <w:t xml:space="preserve"> (2004) and </w:t>
      </w:r>
      <w:proofErr w:type="spellStart"/>
      <w:r w:rsidRPr="009B33E6">
        <w:rPr>
          <w:rFonts w:ascii="Times New Roman" w:eastAsia="Times New Roman" w:hAnsi="Times New Roman" w:cs="Times New Roman"/>
          <w:kern w:val="0"/>
          <w:sz w:val="24"/>
          <w:szCs w:val="24"/>
          <w:lang w:val="en-GB"/>
          <w14:ligatures w14:val="none"/>
        </w:rPr>
        <w:t>Horecký</w:t>
      </w:r>
      <w:proofErr w:type="spellEnd"/>
      <w:r w:rsidRPr="009B33E6">
        <w:rPr>
          <w:rFonts w:ascii="Times New Roman" w:eastAsia="Times New Roman" w:hAnsi="Times New Roman" w:cs="Times New Roman"/>
          <w:kern w:val="0"/>
          <w:sz w:val="24"/>
          <w:szCs w:val="24"/>
          <w:lang w:val="en-GB"/>
          <w14:ligatures w14:val="none"/>
        </w:rPr>
        <w:t xml:space="preserve"> et al.’s (1989) paradigms and lines, respectively, while the semantic dimension is an original addition by Körtvélyessy et al. (2020).</w:t>
      </w:r>
    </w:p>
    <w:p w14:paraId="32DECCEC" w14:textId="79E26688"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paradigmatic dimension of a derivational network represents all direct and immediate derivatives of the simple underived word. For example, the Slovak lexeme </w:t>
      </w:r>
      <w:proofErr w:type="spellStart"/>
      <w:r w:rsidRPr="009B33E6">
        <w:rPr>
          <w:rFonts w:ascii="Times New Roman" w:eastAsia="Times New Roman" w:hAnsi="Times New Roman" w:cs="Times New Roman"/>
          <w:i/>
          <w:iCs/>
          <w:kern w:val="0"/>
          <w:sz w:val="24"/>
          <w:szCs w:val="24"/>
          <w:lang w:val="en-GB"/>
          <w14:ligatures w14:val="none"/>
        </w:rPr>
        <w:t>dom</w:t>
      </w:r>
      <w:proofErr w:type="spellEnd"/>
      <w:r w:rsidRPr="009B33E6">
        <w:rPr>
          <w:rFonts w:ascii="Times New Roman" w:eastAsia="Times New Roman" w:hAnsi="Times New Roman" w:cs="Times New Roman"/>
          <w:kern w:val="0"/>
          <w:sz w:val="24"/>
          <w:szCs w:val="24"/>
          <w:lang w:val="en-GB"/>
          <w14:ligatures w14:val="none"/>
        </w:rPr>
        <w:t xml:space="preserve"> ‘house’ serves as the base for lexemes </w:t>
      </w:r>
      <w:proofErr w:type="spellStart"/>
      <w:r w:rsidRPr="009B33E6">
        <w:rPr>
          <w:rFonts w:ascii="Times New Roman" w:eastAsia="Times New Roman" w:hAnsi="Times New Roman" w:cs="Times New Roman"/>
          <w:i/>
          <w:iCs/>
          <w:kern w:val="0"/>
          <w:sz w:val="24"/>
          <w:szCs w:val="24"/>
          <w:lang w:val="en-GB"/>
          <w14:ligatures w14:val="none"/>
        </w:rPr>
        <w:t>dom-ov</w:t>
      </w:r>
      <w:proofErr w:type="spellEnd"/>
      <w:r w:rsidRPr="009B33E6">
        <w:rPr>
          <w:rFonts w:ascii="Times New Roman" w:eastAsia="Times New Roman" w:hAnsi="Times New Roman" w:cs="Times New Roman"/>
          <w:kern w:val="0"/>
          <w:sz w:val="24"/>
          <w:szCs w:val="24"/>
          <w:lang w:val="en-GB"/>
          <w14:ligatures w14:val="none"/>
        </w:rPr>
        <w:t xml:space="preserve"> ‘home’, </w:t>
      </w:r>
      <w:proofErr w:type="spellStart"/>
      <w:r w:rsidRPr="009B33E6">
        <w:rPr>
          <w:rFonts w:ascii="Times New Roman" w:eastAsia="Times New Roman" w:hAnsi="Times New Roman" w:cs="Times New Roman"/>
          <w:i/>
          <w:iCs/>
          <w:kern w:val="0"/>
          <w:sz w:val="24"/>
          <w:szCs w:val="24"/>
          <w:lang w:val="en-GB"/>
          <w14:ligatures w14:val="none"/>
        </w:rPr>
        <w:t>dom-ček</w:t>
      </w:r>
      <w:proofErr w:type="spellEnd"/>
      <w:r w:rsidRPr="009B33E6">
        <w:rPr>
          <w:rFonts w:ascii="Times New Roman" w:eastAsia="Times New Roman" w:hAnsi="Times New Roman" w:cs="Times New Roman"/>
          <w:kern w:val="0"/>
          <w:sz w:val="24"/>
          <w:szCs w:val="24"/>
          <w:lang w:val="en-GB"/>
          <w14:ligatures w14:val="none"/>
        </w:rPr>
        <w:t xml:space="preserve"> ‘little house’, </w:t>
      </w:r>
      <w:proofErr w:type="spellStart"/>
      <w:r w:rsidRPr="009B33E6">
        <w:rPr>
          <w:rFonts w:ascii="Times New Roman" w:eastAsia="Times New Roman" w:hAnsi="Times New Roman" w:cs="Times New Roman"/>
          <w:i/>
          <w:iCs/>
          <w:kern w:val="0"/>
          <w:sz w:val="24"/>
          <w:szCs w:val="24"/>
          <w:lang w:val="en-GB"/>
          <w14:ligatures w14:val="none"/>
        </w:rPr>
        <w:t>dom</w:t>
      </w:r>
      <w:r w:rsidRPr="009B33E6">
        <w:rPr>
          <w:rFonts w:ascii="Times New Roman" w:eastAsia="Times New Roman" w:hAnsi="Times New Roman" w:cs="Times New Roman"/>
          <w:i/>
          <w:iCs/>
          <w:kern w:val="0"/>
          <w:sz w:val="24"/>
          <w:szCs w:val="24"/>
          <w:lang w:val="en-GB"/>
          <w14:ligatures w14:val="none"/>
        </w:rPr>
        <w:noBreakHyphen/>
        <w:t>ík</w:t>
      </w:r>
      <w:proofErr w:type="spellEnd"/>
      <w:r w:rsidRPr="009B33E6">
        <w:rPr>
          <w:rFonts w:ascii="Times New Roman" w:eastAsia="Times New Roman" w:hAnsi="Times New Roman" w:cs="Times New Roman"/>
          <w:kern w:val="0"/>
          <w:sz w:val="24"/>
          <w:szCs w:val="24"/>
          <w:lang w:val="en-GB"/>
          <w14:ligatures w14:val="none"/>
        </w:rPr>
        <w:t xml:space="preserve"> ‘little house’, or </w:t>
      </w:r>
      <w:proofErr w:type="spellStart"/>
      <w:r w:rsidRPr="009B33E6">
        <w:rPr>
          <w:rFonts w:ascii="Times New Roman" w:eastAsia="Times New Roman" w:hAnsi="Times New Roman" w:cs="Times New Roman"/>
          <w:i/>
          <w:iCs/>
          <w:kern w:val="0"/>
          <w:sz w:val="24"/>
          <w:szCs w:val="24"/>
          <w:lang w:val="en-GB"/>
          <w14:ligatures w14:val="none"/>
        </w:rPr>
        <w:t>dom-isko</w:t>
      </w:r>
      <w:proofErr w:type="spellEnd"/>
      <w:r w:rsidRPr="009B33E6">
        <w:rPr>
          <w:rFonts w:ascii="Times New Roman" w:eastAsia="Times New Roman" w:hAnsi="Times New Roman" w:cs="Times New Roman"/>
          <w:kern w:val="0"/>
          <w:sz w:val="24"/>
          <w:szCs w:val="24"/>
          <w:lang w:val="en-GB"/>
          <w14:ligatures w14:val="none"/>
        </w:rPr>
        <w:t xml:space="preserve"> ‘large house’. This is illustrated in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_Ref164949822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Table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below, where the paradigmatic dimension is represented as if on the vertical axis of the network </w:t>
      </w:r>
      <w:sdt>
        <w:sdtPr>
          <w:rPr>
            <w:rFonts w:ascii="Times New Roman" w:eastAsia="Times New Roman" w:hAnsi="Times New Roman" w:cs="Times New Roman"/>
            <w:kern w:val="0"/>
            <w:sz w:val="24"/>
            <w:szCs w:val="24"/>
            <w:lang w:val="en-GB"/>
            <w14:ligatures w14:val="none"/>
          </w:rPr>
          <w:tag w:val="MENDELEY_CITATION_v3_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"/>
          <w:id w:val="-826046412"/>
          <w:placeholder>
            <w:docPart w:val="0D2FB018769741ACB4E50B3C8BB87D09"/>
          </w:placeholder>
        </w:sdtPr>
        <w:sdtContent>
          <w:r w:rsidRPr="009B33E6">
            <w:rPr>
              <w:rFonts w:ascii="Times New Roman" w:eastAsia="Times New Roman" w:hAnsi="Times New Roman" w:cs="Times New Roman"/>
              <w:kern w:val="0"/>
              <w:sz w:val="24"/>
              <w:szCs w:val="24"/>
              <w:lang w:val="en-GB"/>
              <w14:ligatures w14:val="none"/>
            </w:rPr>
            <w:t>(Körtvélyessy et al. 2020)</w:t>
          </w:r>
        </w:sdtContent>
      </w:sdt>
      <w:r w:rsidRPr="009B33E6">
        <w:rPr>
          <w:rFonts w:ascii="Times New Roman" w:eastAsia="Times New Roman" w:hAnsi="Times New Roman" w:cs="Times New Roman"/>
          <w:kern w:val="0"/>
          <w:sz w:val="24"/>
          <w:szCs w:val="24"/>
          <w:lang w:val="en-GB"/>
          <w14:ligatures w14:val="none"/>
        </w:rPr>
        <w:t>.</w:t>
      </w:r>
    </w:p>
    <w:p w14:paraId="28683A40" w14:textId="1B6DB9C1"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syntagmatic dimension, on the other hand, represents a linear axis in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_Ref164949822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Table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It forms a </w:t>
      </w:r>
      <w:r w:rsidRPr="007043D3">
        <w:rPr>
          <w:rFonts w:ascii="Times New Roman" w:eastAsia="Times New Roman" w:hAnsi="Times New Roman" w:cs="Times New Roman"/>
          <w:color w:val="000000"/>
          <w:kern w:val="0"/>
          <w:sz w:val="24"/>
          <w:szCs w:val="24"/>
          <w:lang w:val="en-GB"/>
          <w14:ligatures w14:val="none"/>
        </w:rPr>
        <w:t>line</w:t>
      </w:r>
      <w:r w:rsidRPr="009B33E6">
        <w:rPr>
          <w:rFonts w:ascii="Times New Roman" w:eastAsia="Times New Roman" w:hAnsi="Times New Roman" w:cs="Times New Roman"/>
          <w:kern w:val="0"/>
          <w:sz w:val="24"/>
          <w:szCs w:val="24"/>
          <w:lang w:val="en-GB"/>
          <w14:ligatures w14:val="none"/>
        </w:rPr>
        <w:t xml:space="preserve"> or a series of derivatives, all derived from a derivative before them, leading all the way back to the original word-formation base. Drawing from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_Ref164949822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Table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one such line could be </w:t>
      </w:r>
      <w:proofErr w:type="spellStart"/>
      <w:r w:rsidRPr="004E6622">
        <w:rPr>
          <w:rFonts w:ascii="Times New Roman" w:eastAsia="Times New Roman" w:hAnsi="Times New Roman" w:cs="Times New Roman"/>
          <w:i/>
          <w:iCs/>
          <w:kern w:val="0"/>
          <w:sz w:val="24"/>
          <w:szCs w:val="24"/>
          <w:lang w:val="en-GB"/>
          <w14:ligatures w14:val="none"/>
        </w:rPr>
        <w:t>dom</w:t>
      </w:r>
      <w:proofErr w:type="spellEnd"/>
      <w:r w:rsidRPr="009B33E6">
        <w:rPr>
          <w:rFonts w:ascii="Times New Roman" w:eastAsia="Times New Roman" w:hAnsi="Times New Roman" w:cs="Times New Roman"/>
          <w:kern w:val="0"/>
          <w:sz w:val="24"/>
          <w:szCs w:val="24"/>
          <w:lang w:val="en-GB"/>
          <w14:ligatures w14:val="none"/>
        </w:rPr>
        <w:t xml:space="preserve"> ‘house’ → </w:t>
      </w:r>
      <w:proofErr w:type="spellStart"/>
      <w:r w:rsidRPr="009B33E6">
        <w:rPr>
          <w:rFonts w:ascii="Times New Roman" w:eastAsia="Times New Roman" w:hAnsi="Times New Roman" w:cs="Times New Roman"/>
          <w:i/>
          <w:iCs/>
          <w:kern w:val="0"/>
          <w:sz w:val="24"/>
          <w:szCs w:val="24"/>
          <w:lang w:val="en-GB"/>
          <w14:ligatures w14:val="none"/>
        </w:rPr>
        <w:t>dom</w:t>
      </w:r>
      <w:r w:rsidRPr="009B33E6">
        <w:rPr>
          <w:rFonts w:ascii="Times New Roman" w:eastAsia="Times New Roman" w:hAnsi="Times New Roman" w:cs="Times New Roman"/>
          <w:i/>
          <w:iCs/>
          <w:kern w:val="0"/>
          <w:sz w:val="24"/>
          <w:szCs w:val="24"/>
          <w:lang w:val="en-GB"/>
          <w14:ligatures w14:val="none"/>
        </w:rPr>
        <w:noBreakHyphen/>
        <w:t>ov</w:t>
      </w:r>
      <w:proofErr w:type="spellEnd"/>
      <w:r w:rsidRPr="009B33E6">
        <w:rPr>
          <w:rFonts w:ascii="Times New Roman" w:eastAsia="Times New Roman" w:hAnsi="Times New Roman" w:cs="Times New Roman"/>
          <w:kern w:val="0"/>
          <w:sz w:val="24"/>
          <w:szCs w:val="24"/>
          <w:lang w:val="en-GB"/>
          <w14:ligatures w14:val="none"/>
        </w:rPr>
        <w:t xml:space="preserve"> ‘home’ → </w:t>
      </w:r>
      <w:proofErr w:type="spellStart"/>
      <w:r w:rsidRPr="009B33E6">
        <w:rPr>
          <w:rFonts w:ascii="Times New Roman" w:eastAsia="Times New Roman" w:hAnsi="Times New Roman" w:cs="Times New Roman"/>
          <w:i/>
          <w:iCs/>
          <w:kern w:val="0"/>
          <w:sz w:val="24"/>
          <w:szCs w:val="24"/>
          <w:lang w:val="en-GB"/>
          <w14:ligatures w14:val="none"/>
        </w:rPr>
        <w:t>dom</w:t>
      </w:r>
      <w:r w:rsidRPr="009B33E6">
        <w:rPr>
          <w:rFonts w:ascii="Times New Roman" w:eastAsia="Times New Roman" w:hAnsi="Times New Roman" w:cs="Times New Roman"/>
          <w:i/>
          <w:iCs/>
          <w:kern w:val="0"/>
          <w:sz w:val="24"/>
          <w:szCs w:val="24"/>
          <w:lang w:val="en-GB"/>
          <w14:ligatures w14:val="none"/>
        </w:rPr>
        <w:noBreakHyphen/>
        <w:t>ov</w:t>
      </w:r>
      <w:r w:rsidRPr="009B33E6">
        <w:rPr>
          <w:rFonts w:ascii="Times New Roman" w:eastAsia="Times New Roman" w:hAnsi="Times New Roman" w:cs="Times New Roman"/>
          <w:i/>
          <w:iCs/>
          <w:kern w:val="0"/>
          <w:sz w:val="24"/>
          <w:szCs w:val="24"/>
          <w:lang w:val="en-GB"/>
          <w14:ligatures w14:val="none"/>
        </w:rPr>
        <w:noBreakHyphen/>
        <w:t>ina</w:t>
      </w:r>
      <w:proofErr w:type="spellEnd"/>
      <w:r w:rsidRPr="009B33E6">
        <w:rPr>
          <w:rFonts w:ascii="Times New Roman" w:eastAsia="Times New Roman" w:hAnsi="Times New Roman" w:cs="Times New Roman"/>
          <w:kern w:val="0"/>
          <w:sz w:val="24"/>
          <w:szCs w:val="24"/>
          <w:lang w:val="en-GB"/>
          <w14:ligatures w14:val="none"/>
        </w:rPr>
        <w:t xml:space="preserve"> ‘homeland’ → </w:t>
      </w:r>
      <w:proofErr w:type="spellStart"/>
      <w:r w:rsidRPr="009B33E6">
        <w:rPr>
          <w:rFonts w:ascii="Times New Roman" w:eastAsia="Times New Roman" w:hAnsi="Times New Roman" w:cs="Times New Roman"/>
          <w:i/>
          <w:iCs/>
          <w:kern w:val="0"/>
          <w:sz w:val="24"/>
          <w:szCs w:val="24"/>
          <w:lang w:val="en-GB"/>
          <w14:ligatures w14:val="none"/>
        </w:rPr>
        <w:t>dom</w:t>
      </w:r>
      <w:proofErr w:type="spellEnd"/>
      <w:r w:rsidRPr="009B33E6">
        <w:rPr>
          <w:rFonts w:ascii="Times New Roman" w:eastAsia="Times New Roman" w:hAnsi="Times New Roman" w:cs="Times New Roman"/>
          <w:i/>
          <w:iCs/>
          <w:kern w:val="0"/>
          <w:sz w:val="24"/>
          <w:szCs w:val="24"/>
          <w:lang w:val="en-GB"/>
          <w14:ligatures w14:val="none"/>
        </w:rPr>
        <w:noBreakHyphen/>
      </w:r>
      <w:proofErr w:type="spellStart"/>
      <w:r w:rsidRPr="009B33E6">
        <w:rPr>
          <w:rFonts w:ascii="Times New Roman" w:eastAsia="Times New Roman" w:hAnsi="Times New Roman" w:cs="Times New Roman"/>
          <w:i/>
          <w:iCs/>
          <w:kern w:val="0"/>
          <w:sz w:val="24"/>
          <w:szCs w:val="24"/>
          <w:lang w:val="en-GB"/>
          <w14:ligatures w14:val="none"/>
        </w:rPr>
        <w:t>ov</w:t>
      </w:r>
      <w:proofErr w:type="spellEnd"/>
      <w:r w:rsidRPr="009B33E6">
        <w:rPr>
          <w:rFonts w:ascii="Times New Roman" w:eastAsia="Times New Roman" w:hAnsi="Times New Roman" w:cs="Times New Roman"/>
          <w:i/>
          <w:iCs/>
          <w:kern w:val="0"/>
          <w:sz w:val="24"/>
          <w:szCs w:val="24"/>
          <w:lang w:val="en-GB"/>
          <w14:ligatures w14:val="none"/>
        </w:rPr>
        <w:noBreakHyphen/>
        <w:t>in</w:t>
      </w:r>
      <w:r w:rsidRPr="009B33E6">
        <w:rPr>
          <w:rFonts w:ascii="Times New Roman" w:eastAsia="Times New Roman" w:hAnsi="Times New Roman" w:cs="Times New Roman"/>
          <w:i/>
          <w:iCs/>
          <w:kern w:val="0"/>
          <w:sz w:val="24"/>
          <w:szCs w:val="24"/>
          <w:lang w:val="en-GB"/>
          <w14:ligatures w14:val="none"/>
        </w:rPr>
        <w:noBreakHyphen/>
      </w:r>
      <w:proofErr w:type="spellStart"/>
      <w:r w:rsidRPr="009B33E6">
        <w:rPr>
          <w:rFonts w:ascii="Times New Roman" w:eastAsia="Times New Roman" w:hAnsi="Times New Roman" w:cs="Times New Roman"/>
          <w:i/>
          <w:iCs/>
          <w:kern w:val="0"/>
          <w:sz w:val="24"/>
          <w:szCs w:val="24"/>
          <w:lang w:val="en-GB"/>
          <w14:ligatures w14:val="none"/>
        </w:rPr>
        <w:t>ový</w:t>
      </w:r>
      <w:proofErr w:type="spellEnd"/>
      <w:r w:rsidRPr="009B33E6">
        <w:rPr>
          <w:rFonts w:ascii="Times New Roman" w:eastAsia="Times New Roman" w:hAnsi="Times New Roman" w:cs="Times New Roman"/>
          <w:kern w:val="0"/>
          <w:sz w:val="24"/>
          <w:szCs w:val="24"/>
          <w:lang w:val="en-GB"/>
          <w14:ligatures w14:val="none"/>
        </w:rPr>
        <w:t xml:space="preserve"> ‘related to a homeland’. Each derivative may have the power to motivate its own derivatives, several lines thus can be recorded in one network, for example </w:t>
      </w:r>
      <w:proofErr w:type="spellStart"/>
      <w:r w:rsidRPr="009B33E6">
        <w:rPr>
          <w:rFonts w:ascii="Times New Roman" w:eastAsia="Times New Roman" w:hAnsi="Times New Roman" w:cs="Times New Roman"/>
          <w:i/>
          <w:iCs/>
          <w:kern w:val="0"/>
          <w:sz w:val="24"/>
          <w:szCs w:val="24"/>
          <w:lang w:val="en-GB"/>
          <w14:ligatures w14:val="none"/>
        </w:rPr>
        <w:t>dom</w:t>
      </w:r>
      <w:proofErr w:type="spellEnd"/>
      <w:r w:rsidRPr="009B33E6">
        <w:rPr>
          <w:rFonts w:ascii="Times New Roman" w:eastAsia="Times New Roman" w:hAnsi="Times New Roman" w:cs="Times New Roman"/>
          <w:kern w:val="0"/>
          <w:sz w:val="24"/>
          <w:szCs w:val="24"/>
          <w:lang w:val="en-GB"/>
          <w14:ligatures w14:val="none"/>
        </w:rPr>
        <w:t xml:space="preserve"> ‘house’ → </w:t>
      </w:r>
      <w:proofErr w:type="spellStart"/>
      <w:r w:rsidRPr="009B33E6">
        <w:rPr>
          <w:rFonts w:ascii="Times New Roman" w:eastAsia="Times New Roman" w:hAnsi="Times New Roman" w:cs="Times New Roman"/>
          <w:i/>
          <w:iCs/>
          <w:kern w:val="0"/>
          <w:sz w:val="24"/>
          <w:szCs w:val="24"/>
          <w:lang w:val="en-GB"/>
          <w14:ligatures w14:val="none"/>
        </w:rPr>
        <w:t>dom</w:t>
      </w:r>
      <w:r w:rsidRPr="009B33E6">
        <w:rPr>
          <w:rFonts w:ascii="Times New Roman" w:eastAsia="Times New Roman" w:hAnsi="Times New Roman" w:cs="Times New Roman"/>
          <w:i/>
          <w:iCs/>
          <w:kern w:val="0"/>
          <w:sz w:val="24"/>
          <w:szCs w:val="24"/>
          <w:lang w:val="en-GB"/>
          <w14:ligatures w14:val="none"/>
        </w:rPr>
        <w:noBreakHyphen/>
        <w:t>ček</w:t>
      </w:r>
      <w:proofErr w:type="spellEnd"/>
      <w:r w:rsidRPr="009B33E6">
        <w:rPr>
          <w:rFonts w:ascii="Times New Roman" w:eastAsia="Times New Roman" w:hAnsi="Times New Roman" w:cs="Times New Roman"/>
          <w:kern w:val="0"/>
          <w:sz w:val="24"/>
          <w:szCs w:val="24"/>
          <w:lang w:val="en-GB"/>
          <w14:ligatures w14:val="none"/>
        </w:rPr>
        <w:t xml:space="preserve"> ‘little house’ → </w:t>
      </w:r>
      <w:proofErr w:type="spellStart"/>
      <w:r w:rsidRPr="009B33E6">
        <w:rPr>
          <w:rFonts w:ascii="Times New Roman" w:eastAsia="Times New Roman" w:hAnsi="Times New Roman" w:cs="Times New Roman"/>
          <w:i/>
          <w:iCs/>
          <w:kern w:val="0"/>
          <w:sz w:val="24"/>
          <w:szCs w:val="24"/>
          <w:lang w:val="en-GB"/>
          <w14:ligatures w14:val="none"/>
        </w:rPr>
        <w:t>dom</w:t>
      </w:r>
      <w:r w:rsidRPr="009B33E6">
        <w:rPr>
          <w:rFonts w:ascii="Times New Roman" w:eastAsia="Times New Roman" w:hAnsi="Times New Roman" w:cs="Times New Roman"/>
          <w:i/>
          <w:iCs/>
          <w:kern w:val="0"/>
          <w:sz w:val="24"/>
          <w:szCs w:val="24"/>
          <w:lang w:val="en-GB"/>
          <w14:ligatures w14:val="none"/>
        </w:rPr>
        <w:noBreakHyphen/>
        <w:t>ček</w:t>
      </w:r>
      <w:r w:rsidRPr="009B33E6">
        <w:rPr>
          <w:rFonts w:ascii="Times New Roman" w:eastAsia="Times New Roman" w:hAnsi="Times New Roman" w:cs="Times New Roman"/>
          <w:i/>
          <w:iCs/>
          <w:kern w:val="0"/>
          <w:sz w:val="24"/>
          <w:szCs w:val="24"/>
          <w:lang w:val="en-GB"/>
          <w14:ligatures w14:val="none"/>
        </w:rPr>
        <w:noBreakHyphen/>
        <w:t>ový</w:t>
      </w:r>
      <w:proofErr w:type="spellEnd"/>
      <w:r w:rsidRPr="009B33E6">
        <w:rPr>
          <w:rFonts w:ascii="Times New Roman" w:eastAsia="Times New Roman" w:hAnsi="Times New Roman" w:cs="Times New Roman"/>
          <w:kern w:val="0"/>
          <w:sz w:val="24"/>
          <w:szCs w:val="24"/>
          <w:lang w:val="en-GB"/>
          <w14:ligatures w14:val="none"/>
        </w:rPr>
        <w:t xml:space="preserve"> ‘related to a little house’. </w:t>
      </w:r>
    </w:p>
    <w:p w14:paraId="418F6BC9" w14:textId="0E0168E0"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Each derivational step represents one </w:t>
      </w:r>
      <w:r w:rsidRPr="009B33E6">
        <w:rPr>
          <w:rFonts w:ascii="Times New Roman" w:eastAsia="Times New Roman" w:hAnsi="Times New Roman" w:cs="Times New Roman"/>
          <w:i/>
          <w:iCs/>
          <w:kern w:val="0"/>
          <w:sz w:val="24"/>
          <w:szCs w:val="24"/>
          <w:lang w:val="en-GB"/>
          <w14:ligatures w14:val="none"/>
        </w:rPr>
        <w:t>order of derivation</w:t>
      </w:r>
      <w:r w:rsidRPr="009B33E6">
        <w:rPr>
          <w:rFonts w:ascii="Times New Roman" w:eastAsia="Times New Roman" w:hAnsi="Times New Roman" w:cs="Times New Roman"/>
          <w:kern w:val="0"/>
          <w:sz w:val="24"/>
          <w:szCs w:val="24"/>
          <w:lang w:val="en-GB"/>
          <w14:ligatures w14:val="none"/>
        </w:rPr>
        <w:t xml:space="preserve"> (or ‘</w:t>
      </w:r>
      <w:r w:rsidRPr="009B33E6">
        <w:rPr>
          <w:rFonts w:ascii="Times New Roman" w:eastAsia="Times New Roman" w:hAnsi="Times New Roman" w:cs="Times New Roman"/>
          <w:i/>
          <w:iCs/>
          <w:kern w:val="0"/>
          <w:sz w:val="24"/>
          <w:szCs w:val="24"/>
          <w:lang w:val="en-GB"/>
          <w14:ligatures w14:val="none"/>
        </w:rPr>
        <w:t>OD’</w:t>
      </w:r>
      <w:r w:rsidRPr="009B33E6">
        <w:rPr>
          <w:rFonts w:ascii="Times New Roman" w:eastAsia="Times New Roman" w:hAnsi="Times New Roman" w:cs="Times New Roman"/>
          <w:kern w:val="0"/>
          <w:sz w:val="24"/>
          <w:szCs w:val="24"/>
          <w:lang w:val="en-GB"/>
          <w14:ligatures w14:val="none"/>
        </w:rPr>
        <w:t xml:space="preserve">). As shown in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_Ref164949822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Table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xml:space="preserve">, lexeme </w:t>
      </w:r>
      <w:proofErr w:type="spellStart"/>
      <w:r w:rsidRPr="009B33E6">
        <w:rPr>
          <w:rFonts w:ascii="Times New Roman" w:eastAsia="Times New Roman" w:hAnsi="Times New Roman" w:cs="Times New Roman"/>
          <w:i/>
          <w:iCs/>
          <w:kern w:val="0"/>
          <w:sz w:val="24"/>
          <w:szCs w:val="24"/>
          <w:lang w:val="en-GB"/>
          <w14:ligatures w14:val="none"/>
        </w:rPr>
        <w:t>domov</w:t>
      </w:r>
      <w:proofErr w:type="spellEnd"/>
      <w:r w:rsidRPr="009B33E6">
        <w:rPr>
          <w:rFonts w:ascii="Times New Roman" w:eastAsia="Times New Roman" w:hAnsi="Times New Roman" w:cs="Times New Roman"/>
          <w:kern w:val="0"/>
          <w:sz w:val="24"/>
          <w:szCs w:val="24"/>
          <w:lang w:val="en-GB"/>
          <w14:ligatures w14:val="none"/>
        </w:rPr>
        <w:t xml:space="preserve">, as well as the above-mentioned </w:t>
      </w:r>
      <w:proofErr w:type="spellStart"/>
      <w:r w:rsidRPr="009B33E6">
        <w:rPr>
          <w:rFonts w:ascii="Times New Roman" w:eastAsia="Times New Roman" w:hAnsi="Times New Roman" w:cs="Times New Roman"/>
          <w:i/>
          <w:iCs/>
          <w:kern w:val="0"/>
          <w:sz w:val="24"/>
          <w:szCs w:val="24"/>
          <w:lang w:val="en-GB"/>
          <w14:ligatures w14:val="none"/>
        </w:rPr>
        <w:t>domček</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domík</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i/>
          <w:iCs/>
          <w:kern w:val="0"/>
          <w:sz w:val="24"/>
          <w:szCs w:val="24"/>
          <w:lang w:val="en-GB"/>
          <w14:ligatures w14:val="none"/>
        </w:rPr>
        <w:t>domisko</w:t>
      </w:r>
      <w:proofErr w:type="spellEnd"/>
      <w:r w:rsidRPr="009B33E6">
        <w:rPr>
          <w:rFonts w:ascii="Times New Roman" w:eastAsia="Times New Roman" w:hAnsi="Times New Roman" w:cs="Times New Roman"/>
          <w:kern w:val="0"/>
          <w:sz w:val="24"/>
          <w:szCs w:val="24"/>
          <w:lang w:val="en-GB"/>
          <w14:ligatures w14:val="none"/>
        </w:rPr>
        <w:t xml:space="preserve"> are all part of the 1st OD, as they are all derived directly from the base of the network. In this fashion, lexemes </w:t>
      </w:r>
      <w:proofErr w:type="spellStart"/>
      <w:r w:rsidRPr="009B33E6">
        <w:rPr>
          <w:rFonts w:ascii="Times New Roman" w:eastAsia="Times New Roman" w:hAnsi="Times New Roman" w:cs="Times New Roman"/>
          <w:i/>
          <w:iCs/>
          <w:kern w:val="0"/>
          <w:sz w:val="24"/>
          <w:szCs w:val="24"/>
          <w:lang w:val="en-GB"/>
          <w14:ligatures w14:val="none"/>
        </w:rPr>
        <w:t>domovina</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domčekový</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domíkový</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i/>
          <w:iCs/>
          <w:kern w:val="0"/>
          <w:sz w:val="24"/>
          <w:szCs w:val="24"/>
          <w:lang w:val="en-GB"/>
          <w14:ligatures w14:val="none"/>
        </w:rPr>
        <w:t>domiskový</w:t>
      </w:r>
      <w:proofErr w:type="spellEnd"/>
      <w:r w:rsidRPr="009B33E6">
        <w:rPr>
          <w:rFonts w:ascii="Times New Roman" w:eastAsia="Times New Roman" w:hAnsi="Times New Roman" w:cs="Times New Roman"/>
          <w:kern w:val="0"/>
          <w:sz w:val="24"/>
          <w:szCs w:val="24"/>
          <w:lang w:val="en-GB"/>
          <w14:ligatures w14:val="none"/>
        </w:rPr>
        <w:t xml:space="preserve"> are situated at the 2</w:t>
      </w:r>
      <w:r w:rsidRPr="009B33E6">
        <w:rPr>
          <w:rFonts w:ascii="Times New Roman" w:eastAsia="Times New Roman" w:hAnsi="Times New Roman" w:cs="Times New Roman"/>
          <w:kern w:val="0"/>
          <w:sz w:val="24"/>
          <w:szCs w:val="24"/>
          <w:vertAlign w:val="superscript"/>
          <w:lang w:val="en-GB"/>
          <w14:ligatures w14:val="none"/>
        </w:rPr>
        <w:t>nd</w:t>
      </w:r>
      <w:r w:rsidRPr="009B33E6">
        <w:rPr>
          <w:rFonts w:ascii="Times New Roman" w:eastAsia="Times New Roman" w:hAnsi="Times New Roman" w:cs="Times New Roman"/>
          <w:kern w:val="0"/>
          <w:sz w:val="24"/>
          <w:szCs w:val="24"/>
          <w:lang w:val="en-GB"/>
          <w14:ligatures w14:val="none"/>
        </w:rPr>
        <w:t xml:space="preserve"> OD, as they are derived from the lexemes of the 1</w:t>
      </w:r>
      <w:r w:rsidRPr="009B33E6">
        <w:rPr>
          <w:rFonts w:ascii="Times New Roman" w:eastAsia="Times New Roman" w:hAnsi="Times New Roman" w:cs="Times New Roman"/>
          <w:kern w:val="0"/>
          <w:sz w:val="24"/>
          <w:szCs w:val="24"/>
          <w:vertAlign w:val="superscript"/>
          <w:lang w:val="en-GB"/>
          <w14:ligatures w14:val="none"/>
        </w:rPr>
        <w:t>st</w:t>
      </w:r>
      <w:r w:rsidRPr="009B33E6">
        <w:rPr>
          <w:rFonts w:ascii="Times New Roman" w:eastAsia="Times New Roman" w:hAnsi="Times New Roman" w:cs="Times New Roman"/>
          <w:kern w:val="0"/>
          <w:sz w:val="24"/>
          <w:szCs w:val="24"/>
          <w:lang w:val="en-GB"/>
          <w14:ligatures w14:val="none"/>
        </w:rPr>
        <w:t xml:space="preserve"> OD. Lastly, the lexeme </w:t>
      </w:r>
      <w:proofErr w:type="spellStart"/>
      <w:r w:rsidRPr="009B33E6">
        <w:rPr>
          <w:rFonts w:ascii="Times New Roman" w:eastAsia="Times New Roman" w:hAnsi="Times New Roman" w:cs="Times New Roman"/>
          <w:i/>
          <w:iCs/>
          <w:kern w:val="0"/>
          <w:sz w:val="24"/>
          <w:szCs w:val="24"/>
          <w:lang w:val="en-GB"/>
          <w14:ligatures w14:val="none"/>
        </w:rPr>
        <w:t>domovinový</w:t>
      </w:r>
      <w:proofErr w:type="spellEnd"/>
      <w:r w:rsidRPr="009B33E6">
        <w:rPr>
          <w:rFonts w:ascii="Times New Roman" w:eastAsia="Times New Roman" w:hAnsi="Times New Roman" w:cs="Times New Roman"/>
          <w:kern w:val="0"/>
          <w:sz w:val="24"/>
          <w:szCs w:val="24"/>
          <w:lang w:val="en-GB"/>
          <w14:ligatures w14:val="none"/>
        </w:rPr>
        <w:t xml:space="preserve">, being derived from </w:t>
      </w:r>
      <w:proofErr w:type="spellStart"/>
      <w:r w:rsidRPr="009B33E6">
        <w:rPr>
          <w:rFonts w:ascii="Times New Roman" w:eastAsia="Times New Roman" w:hAnsi="Times New Roman" w:cs="Times New Roman"/>
          <w:i/>
          <w:iCs/>
          <w:kern w:val="0"/>
          <w:sz w:val="24"/>
          <w:szCs w:val="24"/>
          <w:lang w:val="en-GB"/>
          <w14:ligatures w14:val="none"/>
        </w:rPr>
        <w:t>domovina</w:t>
      </w:r>
      <w:proofErr w:type="spellEnd"/>
      <w:r w:rsidRPr="009B33E6">
        <w:rPr>
          <w:rFonts w:ascii="Times New Roman" w:eastAsia="Times New Roman" w:hAnsi="Times New Roman" w:cs="Times New Roman"/>
          <w:kern w:val="0"/>
          <w:sz w:val="24"/>
          <w:szCs w:val="24"/>
          <w:lang w:val="en-GB"/>
          <w14:ligatures w14:val="none"/>
        </w:rPr>
        <w:t>, is part of the 3</w:t>
      </w:r>
      <w:r w:rsidRPr="009B33E6">
        <w:rPr>
          <w:rFonts w:ascii="Times New Roman" w:eastAsia="Times New Roman" w:hAnsi="Times New Roman" w:cs="Times New Roman"/>
          <w:kern w:val="0"/>
          <w:sz w:val="24"/>
          <w:szCs w:val="24"/>
          <w:vertAlign w:val="superscript"/>
          <w:lang w:val="en-GB"/>
          <w14:ligatures w14:val="none"/>
        </w:rPr>
        <w:t>rd</w:t>
      </w:r>
      <w:r w:rsidRPr="009B33E6">
        <w:rPr>
          <w:rFonts w:ascii="Times New Roman" w:eastAsia="Times New Roman" w:hAnsi="Times New Roman" w:cs="Times New Roman"/>
          <w:kern w:val="0"/>
          <w:sz w:val="24"/>
          <w:szCs w:val="24"/>
          <w:lang w:val="en-GB"/>
          <w14:ligatures w14:val="none"/>
        </w:rPr>
        <w:t xml:space="preserve"> OD (Körtvélyessy et al. 2020).</w:t>
      </w:r>
    </w:p>
    <w:p w14:paraId="3626E340" w14:textId="718DB38E"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Finally, </w:t>
      </w:r>
      <w:r w:rsidRPr="009B33E6">
        <w:rPr>
          <w:rFonts w:ascii="Times New Roman" w:eastAsia="Times New Roman" w:hAnsi="Times New Roman" w:cs="Times New Roman"/>
          <w:i/>
          <w:iCs/>
          <w:kern w:val="0"/>
          <w:sz w:val="24"/>
          <w:szCs w:val="24"/>
          <w:lang w:val="en-GB"/>
          <w14:ligatures w14:val="none"/>
        </w:rPr>
        <w:t>semantic dimension</w:t>
      </w:r>
      <w:r w:rsidRPr="009B33E6">
        <w:rPr>
          <w:rFonts w:ascii="Times New Roman" w:eastAsia="Times New Roman" w:hAnsi="Times New Roman" w:cs="Times New Roman"/>
          <w:kern w:val="0"/>
          <w:sz w:val="24"/>
          <w:szCs w:val="24"/>
          <w:lang w:val="en-GB"/>
          <w14:ligatures w14:val="none"/>
        </w:rPr>
        <w:t xml:space="preserve"> represents a particular semantic category for each derivational step. As illustrated in </w:t>
      </w:r>
      <w:r w:rsidRPr="009B33E6">
        <w:rPr>
          <w:rFonts w:ascii="Times New Roman" w:eastAsia="Times New Roman" w:hAnsi="Times New Roman" w:cs="Times New Roman"/>
          <w:kern w:val="0"/>
          <w:sz w:val="24"/>
          <w:szCs w:val="24"/>
          <w:lang w:val="en-GB"/>
          <w14:ligatures w14:val="none"/>
        </w:rPr>
        <w:fldChar w:fldCharType="begin"/>
      </w:r>
      <w:r w:rsidRPr="009B33E6">
        <w:rPr>
          <w:rFonts w:ascii="Times New Roman" w:eastAsia="Times New Roman" w:hAnsi="Times New Roman" w:cs="Times New Roman"/>
          <w:kern w:val="0"/>
          <w:sz w:val="24"/>
          <w:szCs w:val="24"/>
          <w:lang w:val="en-GB"/>
          <w14:ligatures w14:val="none"/>
        </w:rPr>
        <w:instrText xml:space="preserve"> REF _Ref164949822 \h  \* MERGEFORMAT </w:instrText>
      </w:r>
      <w:r w:rsidRPr="009B33E6">
        <w:rPr>
          <w:rFonts w:ascii="Times New Roman" w:eastAsia="Times New Roman" w:hAnsi="Times New Roman" w:cs="Times New Roman"/>
          <w:kern w:val="0"/>
          <w:sz w:val="24"/>
          <w:szCs w:val="24"/>
          <w:lang w:val="en-GB"/>
          <w14:ligatures w14:val="none"/>
        </w:rPr>
      </w:r>
      <w:r w:rsidRPr="009B33E6">
        <w:rPr>
          <w:rFonts w:ascii="Times New Roman" w:eastAsia="Times New Roman" w:hAnsi="Times New Roman" w:cs="Times New Roman"/>
          <w:kern w:val="0"/>
          <w:sz w:val="24"/>
          <w:szCs w:val="24"/>
          <w:lang w:val="en-GB"/>
          <w14:ligatures w14:val="none"/>
        </w:rPr>
        <w:fldChar w:fldCharType="separate"/>
      </w:r>
      <w:r w:rsidR="00BE5C57" w:rsidRPr="00BE5C57">
        <w:rPr>
          <w:rFonts w:ascii="Times New Roman" w:eastAsia="Times New Roman" w:hAnsi="Times New Roman" w:cs="Times New Roman"/>
          <w:kern w:val="0"/>
          <w:sz w:val="24"/>
          <w:szCs w:val="24"/>
          <w:lang w:val="en-GB"/>
          <w14:ligatures w14:val="none"/>
        </w:rPr>
        <w:t>Table 1</w:t>
      </w:r>
      <w:r w:rsidRPr="009B33E6">
        <w:rPr>
          <w:rFonts w:ascii="Times New Roman" w:eastAsia="Times New Roman" w:hAnsi="Times New Roman" w:cs="Times New Roman"/>
          <w:kern w:val="0"/>
          <w:sz w:val="24"/>
          <w:szCs w:val="24"/>
          <w:lang w:val="en-GB"/>
          <w14:ligatures w14:val="none"/>
        </w:rPr>
        <w:fldChar w:fldCharType="end"/>
      </w:r>
      <w:r w:rsidRPr="009B33E6">
        <w:rPr>
          <w:rFonts w:ascii="Times New Roman" w:eastAsia="Times New Roman" w:hAnsi="Times New Roman" w:cs="Times New Roman"/>
          <w:kern w:val="0"/>
          <w:sz w:val="24"/>
          <w:szCs w:val="24"/>
          <w:lang w:val="en-GB"/>
          <w14:ligatures w14:val="none"/>
        </w:rPr>
        <w:t>, lexemes of the 1</w:t>
      </w:r>
      <w:r w:rsidRPr="009B33E6">
        <w:rPr>
          <w:rFonts w:ascii="Times New Roman" w:eastAsia="Times New Roman" w:hAnsi="Times New Roman" w:cs="Times New Roman"/>
          <w:kern w:val="0"/>
          <w:sz w:val="24"/>
          <w:szCs w:val="24"/>
          <w:vertAlign w:val="superscript"/>
          <w:lang w:val="en-GB"/>
          <w14:ligatures w14:val="none"/>
        </w:rPr>
        <w:t>st</w:t>
      </w:r>
      <w:r w:rsidRPr="009B33E6">
        <w:rPr>
          <w:rFonts w:ascii="Times New Roman" w:eastAsia="Times New Roman" w:hAnsi="Times New Roman" w:cs="Times New Roman"/>
          <w:kern w:val="0"/>
          <w:sz w:val="24"/>
          <w:szCs w:val="24"/>
          <w:lang w:val="en-GB"/>
          <w14:ligatures w14:val="none"/>
        </w:rPr>
        <w:t xml:space="preserve"> OD are assigned semantic categories </w:t>
      </w:r>
      <w:r w:rsidRPr="009B33E6">
        <w:rPr>
          <w:rFonts w:ascii="Times New Roman" w:eastAsia="Times New Roman" w:hAnsi="Times New Roman" w:cs="Times New Roman"/>
          <w:smallCaps/>
          <w:kern w:val="0"/>
          <w:sz w:val="24"/>
          <w:szCs w:val="20"/>
          <w:lang w:val="en-GB" w:eastAsia="sk-SK"/>
          <w14:ligatures w14:val="none"/>
        </w:rPr>
        <w:t>location</w:t>
      </w:r>
      <w:r w:rsidRPr="009B33E6">
        <w:rPr>
          <w:rFonts w:ascii="Times New Roman" w:eastAsia="Times New Roman" w:hAnsi="Times New Roman" w:cs="Times New Roman"/>
          <w:kern w:val="0"/>
          <w:sz w:val="24"/>
          <w:szCs w:val="24"/>
          <w:lang w:val="en-GB"/>
          <w14:ligatures w14:val="none"/>
        </w:rPr>
        <w:t xml:space="preserve"> for </w:t>
      </w:r>
      <w:proofErr w:type="spellStart"/>
      <w:r w:rsidRPr="009B33E6">
        <w:rPr>
          <w:rFonts w:ascii="Times New Roman" w:eastAsia="Times New Roman" w:hAnsi="Times New Roman" w:cs="Times New Roman"/>
          <w:i/>
          <w:iCs/>
          <w:kern w:val="0"/>
          <w:sz w:val="24"/>
          <w:szCs w:val="24"/>
          <w:lang w:val="en-GB"/>
          <w14:ligatures w14:val="none"/>
        </w:rPr>
        <w:t>domov</w:t>
      </w:r>
      <w:proofErr w:type="spellEnd"/>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smallCaps/>
          <w:kern w:val="0"/>
          <w:sz w:val="24"/>
          <w:szCs w:val="20"/>
          <w:lang w:val="en-GB" w:eastAsia="sk-SK"/>
          <w14:ligatures w14:val="none"/>
        </w:rPr>
        <w:t>diminutive</w:t>
      </w:r>
      <w:r w:rsidRPr="009B33E6">
        <w:rPr>
          <w:rFonts w:ascii="Times New Roman" w:eastAsia="Times New Roman" w:hAnsi="Times New Roman" w:cs="Times New Roman"/>
          <w:kern w:val="0"/>
          <w:sz w:val="24"/>
          <w:szCs w:val="24"/>
          <w:lang w:val="en-GB"/>
          <w14:ligatures w14:val="none"/>
        </w:rPr>
        <w:t xml:space="preserve"> for </w:t>
      </w:r>
      <w:proofErr w:type="spellStart"/>
      <w:r w:rsidRPr="009B33E6">
        <w:rPr>
          <w:rFonts w:ascii="Times New Roman" w:eastAsia="Times New Roman" w:hAnsi="Times New Roman" w:cs="Times New Roman"/>
          <w:i/>
          <w:iCs/>
          <w:kern w:val="0"/>
          <w:sz w:val="24"/>
          <w:szCs w:val="24"/>
          <w:lang w:val="en-GB"/>
          <w14:ligatures w14:val="none"/>
        </w:rPr>
        <w:t>domček</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i/>
          <w:iCs/>
          <w:kern w:val="0"/>
          <w:sz w:val="24"/>
          <w:szCs w:val="24"/>
          <w:lang w:val="en-GB"/>
          <w14:ligatures w14:val="none"/>
        </w:rPr>
        <w:t>domík</w:t>
      </w:r>
      <w:proofErr w:type="spellEnd"/>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smallCaps/>
          <w:kern w:val="0"/>
          <w:sz w:val="24"/>
          <w:szCs w:val="20"/>
          <w:lang w:val="en-GB" w:eastAsia="sk-SK"/>
          <w14:ligatures w14:val="none"/>
        </w:rPr>
        <w:t>augmentative</w:t>
      </w:r>
      <w:r w:rsidRPr="009B33E6">
        <w:rPr>
          <w:rFonts w:ascii="Times New Roman" w:eastAsia="Times New Roman" w:hAnsi="Times New Roman" w:cs="Times New Roman"/>
          <w:kern w:val="0"/>
          <w:sz w:val="24"/>
          <w:szCs w:val="24"/>
          <w:lang w:val="en-GB"/>
          <w14:ligatures w14:val="none"/>
        </w:rPr>
        <w:t xml:space="preserve"> for </w:t>
      </w:r>
      <w:proofErr w:type="spellStart"/>
      <w:r w:rsidRPr="009B33E6">
        <w:rPr>
          <w:rFonts w:ascii="Times New Roman" w:eastAsia="Times New Roman" w:hAnsi="Times New Roman" w:cs="Times New Roman"/>
          <w:i/>
          <w:iCs/>
          <w:kern w:val="0"/>
          <w:sz w:val="24"/>
          <w:szCs w:val="24"/>
          <w:lang w:val="en-GB"/>
          <w14:ligatures w14:val="none"/>
        </w:rPr>
        <w:t>domisko</w:t>
      </w:r>
      <w:proofErr w:type="spellEnd"/>
      <w:r w:rsidRPr="009B33E6">
        <w:rPr>
          <w:rFonts w:ascii="Times New Roman" w:eastAsia="Times New Roman" w:hAnsi="Times New Roman" w:cs="Times New Roman"/>
          <w:kern w:val="0"/>
          <w:sz w:val="24"/>
          <w:szCs w:val="24"/>
          <w:lang w:val="en-GB"/>
          <w14:ligatures w14:val="none"/>
        </w:rPr>
        <w:t>. The semantic categories are always assigned based on the last derivational step, thus, the adjectives of 2</w:t>
      </w:r>
      <w:r w:rsidRPr="009B33E6">
        <w:rPr>
          <w:rFonts w:ascii="Times New Roman" w:eastAsia="Times New Roman" w:hAnsi="Times New Roman" w:cs="Times New Roman"/>
          <w:kern w:val="0"/>
          <w:sz w:val="24"/>
          <w:szCs w:val="24"/>
          <w:vertAlign w:val="superscript"/>
          <w:lang w:val="en-GB"/>
          <w14:ligatures w14:val="none"/>
        </w:rPr>
        <w:t>nd</w:t>
      </w:r>
      <w:r w:rsidRPr="009B33E6">
        <w:rPr>
          <w:rFonts w:ascii="Times New Roman" w:eastAsia="Times New Roman" w:hAnsi="Times New Roman" w:cs="Times New Roman"/>
          <w:kern w:val="0"/>
          <w:sz w:val="24"/>
          <w:szCs w:val="24"/>
          <w:lang w:val="en-GB"/>
          <w14:ligatures w14:val="none"/>
        </w:rPr>
        <w:t xml:space="preserve"> OD, despite still having </w:t>
      </w:r>
      <w:r w:rsidRPr="009B33E6">
        <w:rPr>
          <w:rFonts w:ascii="Times New Roman" w:eastAsia="Times New Roman" w:hAnsi="Times New Roman" w:cs="Times New Roman"/>
          <w:smallCaps/>
          <w:kern w:val="0"/>
          <w:sz w:val="24"/>
          <w:szCs w:val="20"/>
          <w:lang w:val="en-GB" w:eastAsia="sk-SK"/>
          <w14:ligatures w14:val="none"/>
        </w:rPr>
        <w:t>diminutive</w:t>
      </w:r>
      <w:r w:rsidRPr="009B33E6">
        <w:rPr>
          <w:rFonts w:ascii="Times New Roman" w:eastAsia="Times New Roman" w:hAnsi="Times New Roman" w:cs="Times New Roman"/>
          <w:kern w:val="0"/>
          <w:sz w:val="24"/>
          <w:szCs w:val="24"/>
          <w:lang w:val="en-GB"/>
          <w14:ligatures w14:val="none"/>
        </w:rPr>
        <w:t xml:space="preserve"> or </w:t>
      </w:r>
      <w:r w:rsidRPr="009B33E6">
        <w:rPr>
          <w:rFonts w:ascii="Times New Roman" w:eastAsia="Times New Roman" w:hAnsi="Times New Roman" w:cs="Times New Roman"/>
          <w:smallCaps/>
          <w:kern w:val="0"/>
          <w:sz w:val="24"/>
          <w:szCs w:val="20"/>
          <w:lang w:val="en-GB" w:eastAsia="sk-SK"/>
          <w14:ligatures w14:val="none"/>
        </w:rPr>
        <w:t>augmentative</w:t>
      </w:r>
      <w:r w:rsidRPr="009B33E6">
        <w:rPr>
          <w:rFonts w:ascii="Times New Roman" w:eastAsia="Times New Roman" w:hAnsi="Times New Roman" w:cs="Times New Roman"/>
          <w:kern w:val="0"/>
          <w:sz w:val="24"/>
          <w:szCs w:val="24"/>
          <w:lang w:val="en-GB"/>
          <w14:ligatures w14:val="none"/>
        </w:rPr>
        <w:t xml:space="preserve"> meanings, are assigned a category </w:t>
      </w:r>
      <w:r w:rsidRPr="009B33E6">
        <w:rPr>
          <w:rFonts w:ascii="Times New Roman" w:eastAsia="Times New Roman" w:hAnsi="Times New Roman" w:cs="Times New Roman"/>
          <w:smallCaps/>
          <w:kern w:val="0"/>
          <w:sz w:val="24"/>
          <w:szCs w:val="20"/>
          <w:lang w:val="en-GB" w:eastAsia="sk-SK"/>
          <w14:ligatures w14:val="none"/>
        </w:rPr>
        <w:t>relational</w:t>
      </w:r>
      <w:r w:rsidRPr="009B33E6">
        <w:rPr>
          <w:rFonts w:ascii="Times New Roman" w:eastAsia="Times New Roman" w:hAnsi="Times New Roman" w:cs="Times New Roman"/>
          <w:kern w:val="0"/>
          <w:sz w:val="24"/>
          <w:szCs w:val="24"/>
          <w:lang w:val="en-GB"/>
          <w14:ligatures w14:val="none"/>
        </w:rPr>
        <w:t xml:space="preserve">, since the last step was the attachment of adjectival suffix </w:t>
      </w:r>
      <w:r w:rsidRPr="009B33E6">
        <w:rPr>
          <w:rFonts w:ascii="Times New Roman" w:eastAsia="Times New Roman" w:hAnsi="Times New Roman" w:cs="Times New Roman"/>
          <w:i/>
          <w:iCs/>
          <w:kern w:val="0"/>
          <w:sz w:val="24"/>
          <w:szCs w:val="24"/>
          <w:lang w:val="en-GB"/>
          <w14:ligatures w14:val="none"/>
        </w:rPr>
        <w:noBreakHyphen/>
      </w:r>
      <w:proofErr w:type="spellStart"/>
      <w:r w:rsidRPr="009B33E6">
        <w:rPr>
          <w:rFonts w:ascii="Times New Roman" w:eastAsia="Times New Roman" w:hAnsi="Times New Roman" w:cs="Times New Roman"/>
          <w:i/>
          <w:iCs/>
          <w:kern w:val="0"/>
          <w:sz w:val="24"/>
          <w:szCs w:val="24"/>
          <w:lang w:val="en-GB"/>
          <w14:ligatures w14:val="none"/>
        </w:rPr>
        <w:t>ový</w:t>
      </w:r>
      <w:proofErr w:type="spellEnd"/>
      <w:r w:rsidRPr="009B33E6">
        <w:rPr>
          <w:rFonts w:ascii="Times New Roman" w:eastAsia="Times New Roman" w:hAnsi="Times New Roman" w:cs="Times New Roman"/>
          <w:kern w:val="0"/>
          <w:sz w:val="24"/>
          <w:szCs w:val="24"/>
          <w:lang w:val="en-GB"/>
          <w14:ligatures w14:val="none"/>
        </w:rPr>
        <w:t xml:space="preserve">. The list of semantic categories was compiled specifically for the research conducted in Körtvélyessy, </w:t>
      </w:r>
      <w:proofErr w:type="spellStart"/>
      <w:r w:rsidRPr="009B33E6">
        <w:rPr>
          <w:rFonts w:ascii="Times New Roman" w:eastAsia="Times New Roman" w:hAnsi="Times New Roman" w:cs="Times New Roman"/>
          <w:kern w:val="0"/>
          <w:sz w:val="24"/>
          <w:szCs w:val="24"/>
          <w:lang w:val="en-GB"/>
          <w14:ligatures w14:val="none"/>
        </w:rPr>
        <w:t>Bagasheva</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Štekauer</w:t>
      </w:r>
      <w:proofErr w:type="spellEnd"/>
      <w:r w:rsidRPr="009B33E6">
        <w:rPr>
          <w:rFonts w:ascii="Times New Roman" w:eastAsia="Times New Roman" w:hAnsi="Times New Roman" w:cs="Times New Roman"/>
          <w:kern w:val="0"/>
          <w:sz w:val="24"/>
          <w:szCs w:val="24"/>
          <w:lang w:val="en-GB"/>
          <w14:ligatures w14:val="none"/>
        </w:rPr>
        <w:t xml:space="preserve"> (2020) comprising of 49 “theory-neutral, cross-linguistically applicable, comparative semantic concepts” </w:t>
      </w:r>
      <w:sdt>
        <w:sdtPr>
          <w:rPr>
            <w:rFonts w:ascii="Times New Roman" w:eastAsia="Times New Roman" w:hAnsi="Times New Roman" w:cs="Times New Roman"/>
            <w:kern w:val="0"/>
            <w:sz w:val="24"/>
            <w:szCs w:val="24"/>
            <w:lang w:val="en-GB"/>
            <w14:ligatures w14:val="none"/>
          </w:rPr>
          <w:tag w:val="MENDELEY_CITATION_v3_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"/>
          <w:id w:val="974343700"/>
          <w:placeholder>
            <w:docPart w:val="0D2FB018769741ACB4E50B3C8BB87D09"/>
          </w:placeholder>
        </w:sdtPr>
        <w:sdtContent>
          <w:r w:rsidRPr="009B33E6">
            <w:rPr>
              <w:rFonts w:ascii="Times New Roman" w:eastAsia="Times New Roman" w:hAnsi="Times New Roman" w:cs="Times New Roman"/>
              <w:kern w:val="0"/>
              <w:sz w:val="24"/>
              <w:szCs w:val="24"/>
              <w:lang w:val="en-GB"/>
              <w14:ligatures w14:val="none"/>
            </w:rPr>
            <w:t>(Körtvélyessy et al. 2020, p. 18)</w:t>
          </w:r>
        </w:sdtContent>
      </w:sdt>
      <w:r w:rsidRPr="009B33E6">
        <w:rPr>
          <w:rFonts w:ascii="Times New Roman" w:eastAsia="Times New Roman" w:hAnsi="Times New Roman" w:cs="Times New Roman"/>
          <w:kern w:val="0"/>
          <w:sz w:val="24"/>
          <w:szCs w:val="24"/>
          <w:lang w:val="en-GB"/>
          <w14:ligatures w14:val="none"/>
        </w:rPr>
        <w:t>.</w:t>
      </w:r>
    </w:p>
    <w:p w14:paraId="0CE8D0F1" w14:textId="07B6F085" w:rsidR="000A7F1C" w:rsidRPr="000042FD" w:rsidRDefault="000A7F1C" w:rsidP="00366C30">
      <w:pPr>
        <w:pStyle w:val="Popis"/>
        <w:keepNext/>
        <w:spacing w:before="0" w:line="240" w:lineRule="auto"/>
        <w:rPr>
          <w:rFonts w:ascii="Times New Roman" w:hAnsi="Times New Roman" w:cs="Times New Roman"/>
          <w:b w:val="0"/>
          <w:bCs w:val="0"/>
          <w:sz w:val="24"/>
          <w:szCs w:val="28"/>
          <w:lang w:val="en-GB"/>
        </w:rPr>
      </w:pPr>
      <w:bookmarkStart w:id="4" w:name="_Ref164949822"/>
      <w:bookmarkStart w:id="5" w:name="_Ref164949818"/>
      <w:bookmarkStart w:id="6" w:name="_Toc167712284"/>
      <w:r w:rsidRPr="000042FD">
        <w:rPr>
          <w:rFonts w:ascii="Times New Roman" w:hAnsi="Times New Roman" w:cs="Times New Roman"/>
          <w:b w:val="0"/>
          <w:bCs w:val="0"/>
          <w:sz w:val="24"/>
          <w:szCs w:val="28"/>
          <w:lang w:val="en-GB"/>
        </w:rPr>
        <w:lastRenderedPageBreak/>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1</w:t>
      </w:r>
      <w:r w:rsidRPr="000042FD">
        <w:rPr>
          <w:rFonts w:ascii="Times New Roman" w:hAnsi="Times New Roman" w:cs="Times New Roman"/>
          <w:b w:val="0"/>
          <w:bCs w:val="0"/>
          <w:sz w:val="24"/>
          <w:szCs w:val="28"/>
          <w:lang w:val="en-GB"/>
        </w:rPr>
        <w:fldChar w:fldCharType="end"/>
      </w:r>
      <w:bookmarkEnd w:id="4"/>
      <w:r w:rsidRPr="000042FD">
        <w:rPr>
          <w:rFonts w:ascii="Times New Roman" w:hAnsi="Times New Roman" w:cs="Times New Roman"/>
          <w:b w:val="0"/>
          <w:bCs w:val="0"/>
          <w:sz w:val="24"/>
          <w:szCs w:val="28"/>
          <w:lang w:val="en-GB"/>
        </w:rPr>
        <w:t xml:space="preserve"> Sample </w:t>
      </w:r>
      <w:r w:rsidR="00A909CA" w:rsidRPr="000042FD">
        <w:rPr>
          <w:rFonts w:ascii="Times New Roman" w:hAnsi="Times New Roman" w:cs="Times New Roman"/>
          <w:b w:val="0"/>
          <w:bCs w:val="0"/>
          <w:sz w:val="24"/>
          <w:szCs w:val="28"/>
          <w:lang w:val="en-GB"/>
        </w:rPr>
        <w:t>from the</w:t>
      </w:r>
      <w:r w:rsidRPr="000042FD">
        <w:rPr>
          <w:rFonts w:ascii="Times New Roman" w:hAnsi="Times New Roman" w:cs="Times New Roman"/>
          <w:b w:val="0"/>
          <w:bCs w:val="0"/>
          <w:sz w:val="24"/>
          <w:szCs w:val="28"/>
          <w:lang w:val="en-GB"/>
        </w:rPr>
        <w:t xml:space="preserve"> </w:t>
      </w:r>
      <w:r w:rsidR="00A909CA"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erivational </w:t>
      </w:r>
      <w:r w:rsidR="00A909CA"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 xml:space="preserve">etwork </w:t>
      </w:r>
      <w:proofErr w:type="spellStart"/>
      <w:r w:rsidRPr="00366C30">
        <w:rPr>
          <w:rFonts w:ascii="Times New Roman" w:hAnsi="Times New Roman" w:cs="Times New Roman"/>
          <w:b w:val="0"/>
          <w:bCs w:val="0"/>
          <w:sz w:val="24"/>
          <w:szCs w:val="28"/>
          <w:lang w:val="en-GB"/>
        </w:rPr>
        <w:t>dom</w:t>
      </w:r>
      <w:proofErr w:type="spellEnd"/>
      <w:r w:rsidRPr="000042FD">
        <w:rPr>
          <w:rFonts w:ascii="Times New Roman" w:hAnsi="Times New Roman" w:cs="Times New Roman"/>
          <w:b w:val="0"/>
          <w:bCs w:val="0"/>
          <w:sz w:val="24"/>
          <w:szCs w:val="28"/>
          <w:lang w:val="en-GB"/>
        </w:rPr>
        <w:t xml:space="preserve"> ‘house’ (Körtvélyessy et al. 2020)</w:t>
      </w:r>
      <w:bookmarkEnd w:id="5"/>
      <w:bookmarkEnd w:id="6"/>
    </w:p>
    <w:tbl>
      <w:tblPr>
        <w:tblStyle w:val="Mriekatabukysvetl1"/>
        <w:tblW w:w="8503" w:type="dxa"/>
        <w:jc w:val="center"/>
        <w:tblLayout w:type="fixed"/>
        <w:tblLook w:val="04A0" w:firstRow="1" w:lastRow="0" w:firstColumn="1" w:lastColumn="0" w:noHBand="0" w:noVBand="1"/>
      </w:tblPr>
      <w:tblGrid>
        <w:gridCol w:w="907"/>
        <w:gridCol w:w="1076"/>
        <w:gridCol w:w="1191"/>
        <w:gridCol w:w="1531"/>
        <w:gridCol w:w="1247"/>
        <w:gridCol w:w="1247"/>
        <w:gridCol w:w="1304"/>
      </w:tblGrid>
      <w:tr w:rsidR="000A7F1C" w:rsidRPr="009B33E6" w14:paraId="0EA1D428" w14:textId="77777777" w:rsidTr="00B84E2A">
        <w:trPr>
          <w:trHeight w:val="336"/>
          <w:jc w:val="center"/>
        </w:trPr>
        <w:tc>
          <w:tcPr>
            <w:tcW w:w="907" w:type="dxa"/>
            <w:vMerge w:val="restart"/>
            <w:tcBorders>
              <w:right w:val="double" w:sz="4" w:space="0" w:color="auto"/>
            </w:tcBorders>
            <w:noWrap/>
            <w:vAlign w:val="center"/>
            <w:hideMark/>
          </w:tcPr>
          <w:p w14:paraId="5AA453FD" w14:textId="77777777" w:rsidR="000A7F1C" w:rsidRPr="009B33E6" w:rsidRDefault="000A7F1C" w:rsidP="000042FD">
            <w:pPr>
              <w:keepNext/>
              <w:keepLines/>
              <w:jc w:val="center"/>
              <w:rPr>
                <w:rFonts w:eastAsia="Times New Roman"/>
                <w:color w:val="000000"/>
                <w:lang w:val="en-GB"/>
              </w:rPr>
            </w:pPr>
            <w:bookmarkStart w:id="7" w:name="_Toc167883698"/>
            <w:r w:rsidRPr="009B33E6">
              <w:rPr>
                <w:rFonts w:eastAsia="Times New Roman"/>
                <w:color w:val="000000"/>
                <w:lang w:val="en-GB"/>
              </w:rPr>
              <w:t>Base</w:t>
            </w:r>
          </w:p>
        </w:tc>
        <w:tc>
          <w:tcPr>
            <w:tcW w:w="3798" w:type="dxa"/>
            <w:gridSpan w:val="3"/>
            <w:tcBorders>
              <w:left w:val="double" w:sz="4" w:space="0" w:color="auto"/>
              <w:right w:val="dotDash" w:sz="4" w:space="0" w:color="auto"/>
            </w:tcBorders>
            <w:noWrap/>
            <w:vAlign w:val="center"/>
            <w:hideMark/>
          </w:tcPr>
          <w:p w14:paraId="6D36F1B7" w14:textId="77777777" w:rsidR="000A7F1C" w:rsidRPr="009B33E6" w:rsidRDefault="000A7F1C" w:rsidP="000042FD">
            <w:pPr>
              <w:keepNext/>
              <w:keepLines/>
              <w:jc w:val="center"/>
              <w:rPr>
                <w:rFonts w:eastAsia="Times New Roman"/>
                <w:lang w:val="en-GB"/>
              </w:rPr>
            </w:pPr>
            <w:r w:rsidRPr="009B33E6">
              <w:rPr>
                <w:rFonts w:eastAsia="Times New Roman"/>
                <w:color w:val="000000"/>
                <w:lang w:val="en-GB"/>
              </w:rPr>
              <w:t>1</w:t>
            </w:r>
            <w:r w:rsidRPr="009B33E6">
              <w:rPr>
                <w:rFonts w:eastAsia="Times New Roman"/>
                <w:color w:val="000000"/>
                <w:vertAlign w:val="superscript"/>
                <w:lang w:val="en-GB"/>
              </w:rPr>
              <w:t>st</w:t>
            </w:r>
            <w:r w:rsidRPr="009B33E6">
              <w:rPr>
                <w:rFonts w:eastAsia="Times New Roman"/>
                <w:color w:val="000000"/>
                <w:lang w:val="en-GB"/>
              </w:rPr>
              <w:t xml:space="preserve"> OD</w:t>
            </w:r>
          </w:p>
        </w:tc>
        <w:tc>
          <w:tcPr>
            <w:tcW w:w="2494" w:type="dxa"/>
            <w:gridSpan w:val="2"/>
            <w:tcBorders>
              <w:left w:val="dotDash" w:sz="4" w:space="0" w:color="auto"/>
              <w:right w:val="dotDash" w:sz="4" w:space="0" w:color="auto"/>
            </w:tcBorders>
            <w:noWrap/>
            <w:vAlign w:val="center"/>
            <w:hideMark/>
          </w:tcPr>
          <w:p w14:paraId="6FE3ED64"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lang w:val="en-GB"/>
              </w:rPr>
              <w:t>2</w:t>
            </w:r>
            <w:r w:rsidRPr="009B33E6">
              <w:rPr>
                <w:rFonts w:eastAsia="Times New Roman"/>
                <w:color w:val="000000"/>
                <w:vertAlign w:val="superscript"/>
                <w:lang w:val="en-GB"/>
              </w:rPr>
              <w:t>nd</w:t>
            </w:r>
            <w:r w:rsidRPr="009B33E6">
              <w:rPr>
                <w:rFonts w:eastAsia="Times New Roman"/>
                <w:color w:val="000000"/>
                <w:lang w:val="en-GB"/>
              </w:rPr>
              <w:t xml:space="preserve"> OD</w:t>
            </w:r>
          </w:p>
        </w:tc>
        <w:tc>
          <w:tcPr>
            <w:tcW w:w="1304" w:type="dxa"/>
            <w:tcBorders>
              <w:left w:val="dotDash" w:sz="4" w:space="0" w:color="auto"/>
            </w:tcBorders>
            <w:noWrap/>
            <w:vAlign w:val="center"/>
            <w:hideMark/>
          </w:tcPr>
          <w:p w14:paraId="16171589"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lang w:val="en-GB"/>
              </w:rPr>
              <w:t>3</w:t>
            </w:r>
            <w:r w:rsidRPr="009B33E6">
              <w:rPr>
                <w:rFonts w:eastAsia="Times New Roman"/>
                <w:color w:val="000000"/>
                <w:vertAlign w:val="superscript"/>
                <w:lang w:val="en-GB"/>
              </w:rPr>
              <w:t>rd</w:t>
            </w:r>
            <w:r w:rsidRPr="009B33E6">
              <w:rPr>
                <w:rFonts w:eastAsia="Times New Roman"/>
                <w:color w:val="000000"/>
                <w:lang w:val="en-GB"/>
              </w:rPr>
              <w:t xml:space="preserve"> OD</w:t>
            </w:r>
          </w:p>
        </w:tc>
      </w:tr>
      <w:tr w:rsidR="000A7F1C" w:rsidRPr="009B33E6" w14:paraId="560E2AAD" w14:textId="77777777" w:rsidTr="00B84E2A">
        <w:trPr>
          <w:trHeight w:val="336"/>
          <w:jc w:val="center"/>
        </w:trPr>
        <w:tc>
          <w:tcPr>
            <w:tcW w:w="907" w:type="dxa"/>
            <w:vMerge/>
            <w:tcBorders>
              <w:bottom w:val="double" w:sz="4" w:space="0" w:color="auto"/>
              <w:right w:val="double" w:sz="4" w:space="0" w:color="auto"/>
            </w:tcBorders>
            <w:noWrap/>
            <w:vAlign w:val="center"/>
            <w:hideMark/>
          </w:tcPr>
          <w:p w14:paraId="7154BC86" w14:textId="77777777" w:rsidR="000A7F1C" w:rsidRPr="009B33E6" w:rsidRDefault="000A7F1C" w:rsidP="000042FD">
            <w:pPr>
              <w:keepNext/>
              <w:keepLines/>
              <w:jc w:val="center"/>
              <w:rPr>
                <w:rFonts w:eastAsia="Times New Roman"/>
                <w:color w:val="000000"/>
                <w:lang w:val="en-GB"/>
              </w:rPr>
            </w:pPr>
          </w:p>
        </w:tc>
        <w:tc>
          <w:tcPr>
            <w:tcW w:w="1076" w:type="dxa"/>
            <w:tcBorders>
              <w:left w:val="double" w:sz="4" w:space="0" w:color="auto"/>
              <w:bottom w:val="double" w:sz="4" w:space="0" w:color="auto"/>
            </w:tcBorders>
            <w:noWrap/>
            <w:vAlign w:val="center"/>
            <w:hideMark/>
          </w:tcPr>
          <w:p w14:paraId="5AD15125" w14:textId="77777777" w:rsidR="000A7F1C" w:rsidRPr="009B33E6" w:rsidRDefault="000A7F1C" w:rsidP="000042FD">
            <w:pPr>
              <w:keepNext/>
              <w:keepLines/>
              <w:jc w:val="center"/>
              <w:rPr>
                <w:rFonts w:eastAsia="Times New Roman"/>
                <w:smallCaps/>
                <w:color w:val="000000"/>
                <w:lang w:val="en-GB"/>
              </w:rPr>
            </w:pPr>
            <w:r w:rsidRPr="009B33E6">
              <w:rPr>
                <w:rFonts w:eastAsia="Times New Roman"/>
                <w:smallCaps/>
                <w:color w:val="000000"/>
                <w:lang w:val="en-GB"/>
              </w:rPr>
              <w:t>location</w:t>
            </w:r>
          </w:p>
        </w:tc>
        <w:tc>
          <w:tcPr>
            <w:tcW w:w="1191" w:type="dxa"/>
            <w:tcBorders>
              <w:bottom w:val="double" w:sz="4" w:space="0" w:color="auto"/>
            </w:tcBorders>
            <w:noWrap/>
            <w:vAlign w:val="center"/>
            <w:hideMark/>
          </w:tcPr>
          <w:p w14:paraId="2B22EB02" w14:textId="77777777" w:rsidR="000A7F1C" w:rsidRPr="009B33E6" w:rsidRDefault="000A7F1C" w:rsidP="000042FD">
            <w:pPr>
              <w:keepNext/>
              <w:keepLines/>
              <w:jc w:val="center"/>
              <w:rPr>
                <w:rFonts w:eastAsia="Times New Roman"/>
                <w:smallCaps/>
                <w:color w:val="000000"/>
                <w:lang w:val="en-GB"/>
              </w:rPr>
            </w:pPr>
            <w:r w:rsidRPr="009B33E6">
              <w:rPr>
                <w:rFonts w:eastAsia="Times New Roman"/>
                <w:smallCaps/>
                <w:color w:val="000000"/>
                <w:lang w:val="en-GB"/>
              </w:rPr>
              <w:t>diminutive</w:t>
            </w:r>
          </w:p>
        </w:tc>
        <w:tc>
          <w:tcPr>
            <w:tcW w:w="1531" w:type="dxa"/>
            <w:tcBorders>
              <w:bottom w:val="double" w:sz="4" w:space="0" w:color="auto"/>
              <w:right w:val="dotDash" w:sz="4" w:space="0" w:color="auto"/>
            </w:tcBorders>
            <w:noWrap/>
            <w:vAlign w:val="center"/>
            <w:hideMark/>
          </w:tcPr>
          <w:p w14:paraId="759E7B26" w14:textId="77777777" w:rsidR="000A7F1C" w:rsidRPr="009B33E6" w:rsidRDefault="000A7F1C" w:rsidP="000042FD">
            <w:pPr>
              <w:keepNext/>
              <w:keepLines/>
              <w:jc w:val="center"/>
              <w:rPr>
                <w:rFonts w:eastAsia="Times New Roman"/>
                <w:smallCaps/>
                <w:color w:val="000000"/>
                <w:lang w:val="en-GB"/>
              </w:rPr>
            </w:pPr>
            <w:r w:rsidRPr="009B33E6">
              <w:rPr>
                <w:rFonts w:eastAsia="Times New Roman"/>
                <w:smallCaps/>
                <w:color w:val="000000"/>
                <w:lang w:val="en-GB"/>
              </w:rPr>
              <w:t>augmentative</w:t>
            </w:r>
          </w:p>
        </w:tc>
        <w:tc>
          <w:tcPr>
            <w:tcW w:w="1247" w:type="dxa"/>
            <w:tcBorders>
              <w:left w:val="dotDash" w:sz="4" w:space="0" w:color="auto"/>
              <w:bottom w:val="double" w:sz="4" w:space="0" w:color="auto"/>
            </w:tcBorders>
            <w:noWrap/>
            <w:vAlign w:val="center"/>
            <w:hideMark/>
          </w:tcPr>
          <w:p w14:paraId="5BE74F53" w14:textId="77777777" w:rsidR="000A7F1C" w:rsidRPr="009B33E6" w:rsidRDefault="000A7F1C" w:rsidP="000042FD">
            <w:pPr>
              <w:keepNext/>
              <w:keepLines/>
              <w:jc w:val="center"/>
              <w:rPr>
                <w:rFonts w:eastAsia="Times New Roman"/>
                <w:smallCaps/>
                <w:color w:val="000000"/>
                <w:lang w:val="en-GB"/>
              </w:rPr>
            </w:pPr>
            <w:r w:rsidRPr="009B33E6">
              <w:rPr>
                <w:rFonts w:eastAsia="Times New Roman"/>
                <w:smallCaps/>
                <w:color w:val="000000"/>
                <w:lang w:val="en-GB"/>
              </w:rPr>
              <w:t>location</w:t>
            </w:r>
          </w:p>
        </w:tc>
        <w:tc>
          <w:tcPr>
            <w:tcW w:w="1247" w:type="dxa"/>
            <w:tcBorders>
              <w:bottom w:val="double" w:sz="4" w:space="0" w:color="auto"/>
              <w:right w:val="dotDash" w:sz="4" w:space="0" w:color="auto"/>
            </w:tcBorders>
            <w:noWrap/>
            <w:vAlign w:val="center"/>
            <w:hideMark/>
          </w:tcPr>
          <w:p w14:paraId="53DAF9FE" w14:textId="77777777" w:rsidR="000A7F1C" w:rsidRPr="009B33E6" w:rsidRDefault="000A7F1C" w:rsidP="000042FD">
            <w:pPr>
              <w:keepNext/>
              <w:keepLines/>
              <w:jc w:val="center"/>
              <w:rPr>
                <w:rFonts w:eastAsia="Times New Roman"/>
                <w:smallCaps/>
                <w:color w:val="000000"/>
                <w:lang w:val="en-GB"/>
              </w:rPr>
            </w:pPr>
            <w:r w:rsidRPr="009B33E6">
              <w:rPr>
                <w:rFonts w:eastAsia="Times New Roman"/>
                <w:smallCaps/>
                <w:color w:val="000000"/>
                <w:lang w:val="en-GB"/>
              </w:rPr>
              <w:t>relational</w:t>
            </w:r>
          </w:p>
        </w:tc>
        <w:tc>
          <w:tcPr>
            <w:tcW w:w="1304" w:type="dxa"/>
            <w:tcBorders>
              <w:left w:val="dotDash" w:sz="4" w:space="0" w:color="auto"/>
              <w:bottom w:val="double" w:sz="4" w:space="0" w:color="auto"/>
            </w:tcBorders>
            <w:noWrap/>
            <w:vAlign w:val="center"/>
            <w:hideMark/>
          </w:tcPr>
          <w:p w14:paraId="12B5731F" w14:textId="77777777" w:rsidR="000A7F1C" w:rsidRPr="009B33E6" w:rsidRDefault="000A7F1C" w:rsidP="000042FD">
            <w:pPr>
              <w:keepNext/>
              <w:keepLines/>
              <w:jc w:val="center"/>
              <w:rPr>
                <w:rFonts w:eastAsia="Times New Roman"/>
                <w:smallCaps/>
                <w:color w:val="000000"/>
                <w:lang w:val="en-GB"/>
              </w:rPr>
            </w:pPr>
            <w:r w:rsidRPr="009B33E6">
              <w:rPr>
                <w:rFonts w:eastAsia="Times New Roman"/>
                <w:smallCaps/>
                <w:color w:val="000000"/>
                <w:lang w:val="en-GB"/>
              </w:rPr>
              <w:t>relational</w:t>
            </w:r>
          </w:p>
        </w:tc>
      </w:tr>
      <w:tr w:rsidR="000A7F1C" w:rsidRPr="009B33E6" w14:paraId="5B7B69EB" w14:textId="77777777" w:rsidTr="00B84E2A">
        <w:trPr>
          <w:trHeight w:val="336"/>
          <w:jc w:val="center"/>
        </w:trPr>
        <w:tc>
          <w:tcPr>
            <w:tcW w:w="907" w:type="dxa"/>
            <w:vMerge w:val="restart"/>
            <w:tcBorders>
              <w:top w:val="double" w:sz="4" w:space="0" w:color="auto"/>
              <w:right w:val="double" w:sz="4" w:space="0" w:color="auto"/>
            </w:tcBorders>
            <w:noWrap/>
            <w:vAlign w:val="center"/>
            <w:hideMark/>
          </w:tcPr>
          <w:p w14:paraId="78881473" w14:textId="77777777" w:rsidR="000A7F1C" w:rsidRPr="009B33E6" w:rsidRDefault="000A7F1C" w:rsidP="000042FD">
            <w:pPr>
              <w:keepNext/>
              <w:keepLines/>
              <w:jc w:val="center"/>
              <w:rPr>
                <w:rFonts w:eastAsia="Times New Roman"/>
                <w:color w:val="000000"/>
                <w:lang w:val="en-GB"/>
              </w:rPr>
            </w:pPr>
            <w:proofErr w:type="spellStart"/>
            <w:r w:rsidRPr="009B33E6">
              <w:rPr>
                <w:rFonts w:eastAsia="Times New Roman"/>
                <w:i/>
                <w:iCs/>
                <w:color w:val="000000"/>
                <w:lang w:val="en-GB"/>
              </w:rPr>
              <w:t>dom</w:t>
            </w:r>
            <w:proofErr w:type="spellEnd"/>
          </w:p>
          <w:p w14:paraId="1785654F"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lang w:val="en-GB"/>
              </w:rPr>
              <w:t>‘house’</w:t>
            </w:r>
          </w:p>
        </w:tc>
        <w:tc>
          <w:tcPr>
            <w:tcW w:w="1076" w:type="dxa"/>
            <w:tcBorders>
              <w:top w:val="double" w:sz="4" w:space="0" w:color="auto"/>
              <w:left w:val="double" w:sz="4" w:space="0" w:color="auto"/>
              <w:bottom w:val="single" w:sz="4" w:space="0" w:color="BFBFBF"/>
              <w:right w:val="single" w:sz="4" w:space="0" w:color="FFFFFF"/>
            </w:tcBorders>
            <w:noWrap/>
            <w:vAlign w:val="center"/>
            <w:hideMark/>
          </w:tcPr>
          <w:p w14:paraId="738C3FF8"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domov</w:t>
            </w:r>
            <w:proofErr w:type="spellEnd"/>
          </w:p>
          <w:p w14:paraId="667EF6BE"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lang w:val="en-GB"/>
              </w:rPr>
              <w:t>‘</w:t>
            </w:r>
            <w:r w:rsidRPr="009B33E6">
              <w:rPr>
                <w:rFonts w:eastAsia="Times New Roman"/>
                <w:color w:val="000000"/>
                <w:sz w:val="18"/>
                <w:szCs w:val="18"/>
                <w:lang w:val="en-GB"/>
              </w:rPr>
              <w:t>home’</w:t>
            </w:r>
          </w:p>
        </w:tc>
        <w:tc>
          <w:tcPr>
            <w:tcW w:w="1191" w:type="dxa"/>
            <w:tcBorders>
              <w:top w:val="double" w:sz="4" w:space="0" w:color="auto"/>
              <w:left w:val="single" w:sz="4" w:space="0" w:color="FFFFFF"/>
              <w:right w:val="single" w:sz="4" w:space="0" w:color="FFFFFF"/>
            </w:tcBorders>
            <w:noWrap/>
            <w:vAlign w:val="center"/>
            <w:hideMark/>
          </w:tcPr>
          <w:p w14:paraId="2FCCB55C" w14:textId="77777777" w:rsidR="000A7F1C" w:rsidRPr="009B33E6" w:rsidRDefault="000A7F1C" w:rsidP="000042FD">
            <w:pPr>
              <w:keepNext/>
              <w:keepLines/>
              <w:jc w:val="center"/>
              <w:rPr>
                <w:rFonts w:eastAsia="Times New Roman"/>
                <w:color w:val="000000"/>
                <w:lang w:val="en-GB"/>
              </w:rPr>
            </w:pPr>
          </w:p>
        </w:tc>
        <w:tc>
          <w:tcPr>
            <w:tcW w:w="1531" w:type="dxa"/>
            <w:tcBorders>
              <w:top w:val="double" w:sz="4" w:space="0" w:color="auto"/>
              <w:left w:val="single" w:sz="4" w:space="0" w:color="FFFFFF"/>
              <w:right w:val="dotDash" w:sz="4" w:space="0" w:color="auto"/>
            </w:tcBorders>
            <w:noWrap/>
            <w:vAlign w:val="center"/>
            <w:hideMark/>
          </w:tcPr>
          <w:p w14:paraId="5B565832" w14:textId="77777777" w:rsidR="000A7F1C" w:rsidRPr="009B33E6" w:rsidRDefault="000A7F1C" w:rsidP="000042FD">
            <w:pPr>
              <w:keepNext/>
              <w:keepLines/>
              <w:jc w:val="center"/>
              <w:rPr>
                <w:rFonts w:eastAsia="Times New Roman"/>
                <w:lang w:val="en-GB"/>
              </w:rPr>
            </w:pPr>
          </w:p>
        </w:tc>
        <w:tc>
          <w:tcPr>
            <w:tcW w:w="1247" w:type="dxa"/>
            <w:tcBorders>
              <w:top w:val="double" w:sz="4" w:space="0" w:color="auto"/>
              <w:left w:val="dotDash" w:sz="4" w:space="0" w:color="auto"/>
              <w:right w:val="single" w:sz="4" w:space="0" w:color="FFFFFF"/>
            </w:tcBorders>
            <w:noWrap/>
            <w:vAlign w:val="center"/>
            <w:hideMark/>
          </w:tcPr>
          <w:p w14:paraId="1A8264D6"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domovina</w:t>
            </w:r>
            <w:proofErr w:type="spellEnd"/>
          </w:p>
          <w:p w14:paraId="17632416"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‘homeland’</w:t>
            </w:r>
          </w:p>
        </w:tc>
        <w:tc>
          <w:tcPr>
            <w:tcW w:w="1247" w:type="dxa"/>
            <w:tcBorders>
              <w:top w:val="double" w:sz="4" w:space="0" w:color="auto"/>
              <w:left w:val="single" w:sz="4" w:space="0" w:color="FFFFFF"/>
              <w:right w:val="dotDash" w:sz="4" w:space="0" w:color="auto"/>
            </w:tcBorders>
            <w:vAlign w:val="center"/>
          </w:tcPr>
          <w:p w14:paraId="516C1843" w14:textId="77777777" w:rsidR="000A7F1C" w:rsidRPr="009B33E6" w:rsidRDefault="000A7F1C" w:rsidP="000042FD">
            <w:pPr>
              <w:keepNext/>
              <w:keepLines/>
              <w:jc w:val="center"/>
              <w:rPr>
                <w:rFonts w:eastAsia="Times New Roman"/>
                <w:color w:val="000000"/>
                <w:lang w:val="en-GB"/>
              </w:rPr>
            </w:pPr>
          </w:p>
        </w:tc>
        <w:tc>
          <w:tcPr>
            <w:tcW w:w="1304" w:type="dxa"/>
            <w:tcBorders>
              <w:top w:val="double" w:sz="4" w:space="0" w:color="auto"/>
              <w:left w:val="dotDash" w:sz="4" w:space="0" w:color="auto"/>
            </w:tcBorders>
            <w:noWrap/>
            <w:vAlign w:val="center"/>
            <w:hideMark/>
          </w:tcPr>
          <w:p w14:paraId="3AEBABFD"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domovinový</w:t>
            </w:r>
            <w:proofErr w:type="spellEnd"/>
          </w:p>
          <w:p w14:paraId="7E31E717"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w:t>
            </w:r>
            <w:proofErr w:type="gramStart"/>
            <w:r w:rsidRPr="009B33E6">
              <w:rPr>
                <w:rFonts w:eastAsia="Times New Roman"/>
                <w:color w:val="000000"/>
                <w:sz w:val="18"/>
                <w:szCs w:val="18"/>
                <w:lang w:val="en-GB"/>
              </w:rPr>
              <w:t>related</w:t>
            </w:r>
            <w:proofErr w:type="gramEnd"/>
            <w:r w:rsidRPr="009B33E6">
              <w:rPr>
                <w:rFonts w:eastAsia="Times New Roman"/>
                <w:color w:val="000000"/>
                <w:sz w:val="18"/>
                <w:szCs w:val="18"/>
                <w:lang w:val="en-GB"/>
              </w:rPr>
              <w:t xml:space="preserve"> to a homeland’</w:t>
            </w:r>
          </w:p>
        </w:tc>
      </w:tr>
      <w:tr w:rsidR="000A7F1C" w:rsidRPr="009B33E6" w14:paraId="060BC582" w14:textId="77777777" w:rsidTr="00B84E2A">
        <w:trPr>
          <w:trHeight w:val="336"/>
          <w:jc w:val="center"/>
        </w:trPr>
        <w:tc>
          <w:tcPr>
            <w:tcW w:w="907" w:type="dxa"/>
            <w:vMerge/>
            <w:tcBorders>
              <w:right w:val="double" w:sz="4" w:space="0" w:color="auto"/>
            </w:tcBorders>
            <w:noWrap/>
            <w:vAlign w:val="center"/>
            <w:hideMark/>
          </w:tcPr>
          <w:p w14:paraId="289B5349" w14:textId="77777777" w:rsidR="000A7F1C" w:rsidRPr="009B33E6" w:rsidRDefault="000A7F1C" w:rsidP="000042FD">
            <w:pPr>
              <w:keepNext/>
              <w:keepLines/>
              <w:jc w:val="center"/>
              <w:rPr>
                <w:rFonts w:eastAsia="Times New Roman"/>
                <w:color w:val="000000"/>
                <w:lang w:val="en-GB"/>
              </w:rPr>
            </w:pPr>
          </w:p>
        </w:tc>
        <w:tc>
          <w:tcPr>
            <w:tcW w:w="1076" w:type="dxa"/>
            <w:tcBorders>
              <w:left w:val="double" w:sz="4" w:space="0" w:color="auto"/>
            </w:tcBorders>
            <w:shd w:val="clear" w:color="auto" w:fill="FFFFFF"/>
            <w:noWrap/>
            <w:vAlign w:val="center"/>
            <w:hideMark/>
          </w:tcPr>
          <w:p w14:paraId="69D6D51C" w14:textId="77777777" w:rsidR="000A7F1C" w:rsidRPr="009B33E6" w:rsidRDefault="000A7F1C" w:rsidP="000042FD">
            <w:pPr>
              <w:keepNext/>
              <w:keepLines/>
              <w:jc w:val="center"/>
              <w:rPr>
                <w:rFonts w:eastAsia="Times New Roman"/>
                <w:color w:val="000000"/>
                <w:lang w:val="en-GB"/>
              </w:rPr>
            </w:pPr>
          </w:p>
        </w:tc>
        <w:tc>
          <w:tcPr>
            <w:tcW w:w="1191" w:type="dxa"/>
            <w:tcBorders>
              <w:right w:val="single" w:sz="4" w:space="0" w:color="FFFFFF"/>
            </w:tcBorders>
            <w:noWrap/>
            <w:vAlign w:val="center"/>
            <w:hideMark/>
          </w:tcPr>
          <w:p w14:paraId="71BA78D9"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domček</w:t>
            </w:r>
            <w:proofErr w:type="spellEnd"/>
          </w:p>
          <w:p w14:paraId="19BB0955"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w:t>
            </w:r>
            <w:proofErr w:type="gramStart"/>
            <w:r w:rsidRPr="009B33E6">
              <w:rPr>
                <w:rFonts w:eastAsia="Times New Roman"/>
                <w:color w:val="000000"/>
                <w:sz w:val="18"/>
                <w:szCs w:val="18"/>
                <w:lang w:val="en-GB"/>
              </w:rPr>
              <w:t>little</w:t>
            </w:r>
            <w:proofErr w:type="gramEnd"/>
            <w:r w:rsidRPr="009B33E6">
              <w:rPr>
                <w:rFonts w:eastAsia="Times New Roman"/>
                <w:color w:val="000000"/>
                <w:sz w:val="18"/>
                <w:szCs w:val="18"/>
                <w:lang w:val="en-GB"/>
              </w:rPr>
              <w:t xml:space="preserve"> house’</w:t>
            </w:r>
          </w:p>
        </w:tc>
        <w:tc>
          <w:tcPr>
            <w:tcW w:w="1531" w:type="dxa"/>
            <w:tcBorders>
              <w:left w:val="single" w:sz="4" w:space="0" w:color="FFFFFF"/>
              <w:right w:val="dotDash" w:sz="4" w:space="0" w:color="auto"/>
            </w:tcBorders>
            <w:noWrap/>
            <w:vAlign w:val="center"/>
            <w:hideMark/>
          </w:tcPr>
          <w:p w14:paraId="3761B5F4" w14:textId="77777777" w:rsidR="000A7F1C" w:rsidRPr="009B33E6" w:rsidRDefault="000A7F1C" w:rsidP="000042FD">
            <w:pPr>
              <w:keepNext/>
              <w:keepLines/>
              <w:jc w:val="center"/>
              <w:rPr>
                <w:rFonts w:eastAsia="Times New Roman"/>
                <w:color w:val="000000"/>
                <w:lang w:val="en-GB"/>
              </w:rPr>
            </w:pPr>
          </w:p>
        </w:tc>
        <w:tc>
          <w:tcPr>
            <w:tcW w:w="1247" w:type="dxa"/>
            <w:tcBorders>
              <w:left w:val="dotDash" w:sz="4" w:space="0" w:color="auto"/>
              <w:right w:val="single" w:sz="4" w:space="0" w:color="FFFFFF"/>
            </w:tcBorders>
            <w:noWrap/>
            <w:vAlign w:val="center"/>
            <w:hideMark/>
          </w:tcPr>
          <w:p w14:paraId="3A8E34B2" w14:textId="77777777" w:rsidR="000A7F1C" w:rsidRPr="009B33E6" w:rsidRDefault="000A7F1C" w:rsidP="000042FD">
            <w:pPr>
              <w:keepNext/>
              <w:keepLines/>
              <w:jc w:val="center"/>
              <w:rPr>
                <w:rFonts w:eastAsia="Times New Roman"/>
                <w:lang w:val="en-GB"/>
              </w:rPr>
            </w:pPr>
          </w:p>
        </w:tc>
        <w:tc>
          <w:tcPr>
            <w:tcW w:w="1247" w:type="dxa"/>
            <w:tcBorders>
              <w:left w:val="single" w:sz="4" w:space="0" w:color="FFFFFF"/>
              <w:right w:val="dotDash" w:sz="4" w:space="0" w:color="auto"/>
            </w:tcBorders>
            <w:noWrap/>
            <w:vAlign w:val="center"/>
            <w:hideMark/>
          </w:tcPr>
          <w:p w14:paraId="7C886F72"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domčekový</w:t>
            </w:r>
            <w:proofErr w:type="spellEnd"/>
          </w:p>
          <w:p w14:paraId="19286001"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w:t>
            </w:r>
            <w:proofErr w:type="gramStart"/>
            <w:r w:rsidRPr="009B33E6">
              <w:rPr>
                <w:rFonts w:eastAsia="Times New Roman"/>
                <w:color w:val="000000"/>
                <w:sz w:val="18"/>
                <w:szCs w:val="18"/>
                <w:lang w:val="en-GB"/>
              </w:rPr>
              <w:t>related</w:t>
            </w:r>
            <w:proofErr w:type="gramEnd"/>
            <w:r w:rsidRPr="009B33E6">
              <w:rPr>
                <w:rFonts w:eastAsia="Times New Roman"/>
                <w:color w:val="000000"/>
                <w:sz w:val="18"/>
                <w:szCs w:val="18"/>
                <w:lang w:val="en-GB"/>
              </w:rPr>
              <w:t xml:space="preserve"> to a little house’</w:t>
            </w:r>
          </w:p>
        </w:tc>
        <w:tc>
          <w:tcPr>
            <w:tcW w:w="1304" w:type="dxa"/>
            <w:tcBorders>
              <w:left w:val="dotDash" w:sz="4" w:space="0" w:color="auto"/>
            </w:tcBorders>
            <w:vAlign w:val="center"/>
          </w:tcPr>
          <w:p w14:paraId="3CF7B5F1" w14:textId="77777777" w:rsidR="000A7F1C" w:rsidRPr="009B33E6" w:rsidRDefault="000A7F1C" w:rsidP="000042FD">
            <w:pPr>
              <w:keepNext/>
              <w:keepLines/>
              <w:jc w:val="center"/>
              <w:rPr>
                <w:rFonts w:eastAsia="Times New Roman"/>
                <w:color w:val="000000"/>
                <w:lang w:val="en-GB"/>
              </w:rPr>
            </w:pPr>
          </w:p>
        </w:tc>
      </w:tr>
      <w:tr w:rsidR="000A7F1C" w:rsidRPr="009B33E6" w14:paraId="4196673E" w14:textId="77777777" w:rsidTr="00B84E2A">
        <w:trPr>
          <w:trHeight w:val="336"/>
          <w:jc w:val="center"/>
        </w:trPr>
        <w:tc>
          <w:tcPr>
            <w:tcW w:w="907" w:type="dxa"/>
            <w:vMerge/>
            <w:tcBorders>
              <w:right w:val="double" w:sz="4" w:space="0" w:color="auto"/>
            </w:tcBorders>
            <w:noWrap/>
            <w:vAlign w:val="center"/>
            <w:hideMark/>
          </w:tcPr>
          <w:p w14:paraId="0CA4AF5F" w14:textId="77777777" w:rsidR="000A7F1C" w:rsidRPr="009B33E6" w:rsidRDefault="000A7F1C" w:rsidP="000042FD">
            <w:pPr>
              <w:keepNext/>
              <w:keepLines/>
              <w:jc w:val="center"/>
              <w:rPr>
                <w:rFonts w:eastAsia="Times New Roman"/>
                <w:color w:val="000000"/>
                <w:lang w:val="en-GB"/>
              </w:rPr>
            </w:pPr>
          </w:p>
        </w:tc>
        <w:tc>
          <w:tcPr>
            <w:tcW w:w="1076" w:type="dxa"/>
            <w:tcBorders>
              <w:left w:val="double" w:sz="4" w:space="0" w:color="auto"/>
            </w:tcBorders>
            <w:shd w:val="clear" w:color="auto" w:fill="FFFFFF"/>
            <w:noWrap/>
            <w:vAlign w:val="center"/>
            <w:hideMark/>
          </w:tcPr>
          <w:p w14:paraId="24E88A42" w14:textId="77777777" w:rsidR="000A7F1C" w:rsidRPr="009B33E6" w:rsidRDefault="000A7F1C" w:rsidP="000042FD">
            <w:pPr>
              <w:keepNext/>
              <w:keepLines/>
              <w:jc w:val="center"/>
              <w:rPr>
                <w:rFonts w:eastAsia="Times New Roman"/>
                <w:lang w:val="en-GB"/>
              </w:rPr>
            </w:pPr>
          </w:p>
        </w:tc>
        <w:tc>
          <w:tcPr>
            <w:tcW w:w="1191" w:type="dxa"/>
            <w:tcBorders>
              <w:right w:val="single" w:sz="4" w:space="0" w:color="FFFFFF"/>
            </w:tcBorders>
            <w:noWrap/>
            <w:vAlign w:val="center"/>
            <w:hideMark/>
          </w:tcPr>
          <w:p w14:paraId="080CC90B"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domík</w:t>
            </w:r>
            <w:proofErr w:type="spellEnd"/>
          </w:p>
          <w:p w14:paraId="6D894DE9"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w:t>
            </w:r>
            <w:proofErr w:type="gramStart"/>
            <w:r w:rsidRPr="009B33E6">
              <w:rPr>
                <w:rFonts w:eastAsia="Times New Roman"/>
                <w:color w:val="000000"/>
                <w:sz w:val="18"/>
                <w:szCs w:val="18"/>
                <w:lang w:val="en-GB"/>
              </w:rPr>
              <w:t>little</w:t>
            </w:r>
            <w:proofErr w:type="gramEnd"/>
            <w:r w:rsidRPr="009B33E6">
              <w:rPr>
                <w:rFonts w:eastAsia="Times New Roman"/>
                <w:color w:val="000000"/>
                <w:sz w:val="18"/>
                <w:szCs w:val="18"/>
                <w:lang w:val="en-GB"/>
              </w:rPr>
              <w:t xml:space="preserve"> house’</w:t>
            </w:r>
          </w:p>
        </w:tc>
        <w:tc>
          <w:tcPr>
            <w:tcW w:w="1531" w:type="dxa"/>
            <w:tcBorders>
              <w:left w:val="single" w:sz="4" w:space="0" w:color="FFFFFF"/>
              <w:right w:val="dotDash" w:sz="4" w:space="0" w:color="auto"/>
            </w:tcBorders>
            <w:noWrap/>
            <w:vAlign w:val="center"/>
            <w:hideMark/>
          </w:tcPr>
          <w:p w14:paraId="477ED636" w14:textId="77777777" w:rsidR="000A7F1C" w:rsidRPr="009B33E6" w:rsidRDefault="000A7F1C" w:rsidP="000042FD">
            <w:pPr>
              <w:keepNext/>
              <w:keepLines/>
              <w:jc w:val="center"/>
              <w:rPr>
                <w:rFonts w:eastAsia="Times New Roman"/>
                <w:color w:val="000000"/>
                <w:lang w:val="en-GB"/>
              </w:rPr>
            </w:pPr>
          </w:p>
        </w:tc>
        <w:tc>
          <w:tcPr>
            <w:tcW w:w="1247" w:type="dxa"/>
            <w:tcBorders>
              <w:left w:val="dotDash" w:sz="4" w:space="0" w:color="auto"/>
              <w:right w:val="single" w:sz="4" w:space="0" w:color="FFFFFF"/>
            </w:tcBorders>
            <w:noWrap/>
            <w:vAlign w:val="center"/>
            <w:hideMark/>
          </w:tcPr>
          <w:p w14:paraId="67ECA51D" w14:textId="77777777" w:rsidR="000A7F1C" w:rsidRPr="009B33E6" w:rsidRDefault="000A7F1C" w:rsidP="000042FD">
            <w:pPr>
              <w:keepNext/>
              <w:keepLines/>
              <w:jc w:val="center"/>
              <w:rPr>
                <w:rFonts w:eastAsia="Times New Roman"/>
                <w:lang w:val="en-GB"/>
              </w:rPr>
            </w:pPr>
          </w:p>
        </w:tc>
        <w:tc>
          <w:tcPr>
            <w:tcW w:w="1247" w:type="dxa"/>
            <w:tcBorders>
              <w:left w:val="single" w:sz="4" w:space="0" w:color="FFFFFF"/>
              <w:right w:val="dotDash" w:sz="4" w:space="0" w:color="auto"/>
            </w:tcBorders>
            <w:noWrap/>
            <w:vAlign w:val="center"/>
            <w:hideMark/>
          </w:tcPr>
          <w:p w14:paraId="7C873F05"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domíkový</w:t>
            </w:r>
            <w:proofErr w:type="spellEnd"/>
          </w:p>
          <w:p w14:paraId="6B899BD3"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w:t>
            </w:r>
            <w:proofErr w:type="gramStart"/>
            <w:r w:rsidRPr="009B33E6">
              <w:rPr>
                <w:rFonts w:eastAsia="Times New Roman"/>
                <w:color w:val="000000"/>
                <w:sz w:val="18"/>
                <w:szCs w:val="18"/>
                <w:lang w:val="en-GB"/>
              </w:rPr>
              <w:t>related</w:t>
            </w:r>
            <w:proofErr w:type="gramEnd"/>
            <w:r w:rsidRPr="009B33E6">
              <w:rPr>
                <w:rFonts w:eastAsia="Times New Roman"/>
                <w:color w:val="000000"/>
                <w:sz w:val="18"/>
                <w:szCs w:val="18"/>
                <w:lang w:val="en-GB"/>
              </w:rPr>
              <w:t xml:space="preserve"> to a little house’</w:t>
            </w:r>
          </w:p>
        </w:tc>
        <w:tc>
          <w:tcPr>
            <w:tcW w:w="1304" w:type="dxa"/>
            <w:tcBorders>
              <w:left w:val="dotDash" w:sz="4" w:space="0" w:color="auto"/>
            </w:tcBorders>
            <w:noWrap/>
            <w:vAlign w:val="center"/>
            <w:hideMark/>
          </w:tcPr>
          <w:p w14:paraId="192BD4FB" w14:textId="77777777" w:rsidR="000A7F1C" w:rsidRPr="009B33E6" w:rsidRDefault="000A7F1C" w:rsidP="000042FD">
            <w:pPr>
              <w:keepNext/>
              <w:keepLines/>
              <w:jc w:val="center"/>
              <w:rPr>
                <w:rFonts w:eastAsia="Times New Roman"/>
                <w:color w:val="000000"/>
                <w:lang w:val="en-GB"/>
              </w:rPr>
            </w:pPr>
          </w:p>
        </w:tc>
      </w:tr>
      <w:tr w:rsidR="000A7F1C" w:rsidRPr="009B33E6" w14:paraId="4B24EB95" w14:textId="77777777" w:rsidTr="00B84E2A">
        <w:trPr>
          <w:trHeight w:val="336"/>
          <w:jc w:val="center"/>
        </w:trPr>
        <w:tc>
          <w:tcPr>
            <w:tcW w:w="907" w:type="dxa"/>
            <w:vMerge/>
            <w:tcBorders>
              <w:right w:val="double" w:sz="4" w:space="0" w:color="auto"/>
            </w:tcBorders>
            <w:noWrap/>
            <w:vAlign w:val="center"/>
            <w:hideMark/>
          </w:tcPr>
          <w:p w14:paraId="420388FE" w14:textId="77777777" w:rsidR="000A7F1C" w:rsidRPr="009B33E6" w:rsidRDefault="000A7F1C" w:rsidP="000042FD">
            <w:pPr>
              <w:keepNext/>
              <w:keepLines/>
              <w:jc w:val="center"/>
              <w:rPr>
                <w:rFonts w:eastAsia="Times New Roman"/>
                <w:lang w:val="en-GB"/>
              </w:rPr>
            </w:pPr>
          </w:p>
        </w:tc>
        <w:tc>
          <w:tcPr>
            <w:tcW w:w="1076" w:type="dxa"/>
            <w:tcBorders>
              <w:left w:val="double" w:sz="4" w:space="0" w:color="auto"/>
            </w:tcBorders>
            <w:shd w:val="clear" w:color="auto" w:fill="FFFFFF"/>
            <w:noWrap/>
            <w:vAlign w:val="center"/>
            <w:hideMark/>
          </w:tcPr>
          <w:p w14:paraId="1CAB5F74" w14:textId="77777777" w:rsidR="000A7F1C" w:rsidRPr="009B33E6" w:rsidRDefault="000A7F1C" w:rsidP="000042FD">
            <w:pPr>
              <w:keepNext/>
              <w:keepLines/>
              <w:jc w:val="center"/>
              <w:rPr>
                <w:rFonts w:eastAsia="Times New Roman"/>
                <w:lang w:val="en-GB"/>
              </w:rPr>
            </w:pPr>
          </w:p>
        </w:tc>
        <w:tc>
          <w:tcPr>
            <w:tcW w:w="1191" w:type="dxa"/>
            <w:shd w:val="clear" w:color="auto" w:fill="FFFFFF"/>
            <w:noWrap/>
            <w:vAlign w:val="center"/>
            <w:hideMark/>
          </w:tcPr>
          <w:p w14:paraId="75799D2F" w14:textId="77777777" w:rsidR="000A7F1C" w:rsidRPr="009B33E6" w:rsidRDefault="000A7F1C" w:rsidP="000042FD">
            <w:pPr>
              <w:keepNext/>
              <w:keepLines/>
              <w:jc w:val="center"/>
              <w:rPr>
                <w:rFonts w:eastAsia="Times New Roman"/>
                <w:lang w:val="en-GB"/>
              </w:rPr>
            </w:pPr>
          </w:p>
        </w:tc>
        <w:tc>
          <w:tcPr>
            <w:tcW w:w="1531" w:type="dxa"/>
            <w:tcBorders>
              <w:right w:val="dotDash" w:sz="4" w:space="0" w:color="auto"/>
            </w:tcBorders>
            <w:noWrap/>
            <w:vAlign w:val="center"/>
            <w:hideMark/>
          </w:tcPr>
          <w:p w14:paraId="55900F2E"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domisko</w:t>
            </w:r>
            <w:proofErr w:type="spellEnd"/>
          </w:p>
          <w:p w14:paraId="12A34256"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w:t>
            </w:r>
            <w:proofErr w:type="gramStart"/>
            <w:r w:rsidRPr="009B33E6">
              <w:rPr>
                <w:rFonts w:eastAsia="Times New Roman"/>
                <w:color w:val="000000"/>
                <w:sz w:val="18"/>
                <w:szCs w:val="18"/>
                <w:lang w:val="en-GB"/>
              </w:rPr>
              <w:t>large</w:t>
            </w:r>
            <w:proofErr w:type="gramEnd"/>
            <w:r w:rsidRPr="009B33E6">
              <w:rPr>
                <w:rFonts w:eastAsia="Times New Roman"/>
                <w:color w:val="000000"/>
                <w:sz w:val="18"/>
                <w:szCs w:val="18"/>
                <w:lang w:val="en-GB"/>
              </w:rPr>
              <w:t xml:space="preserve"> house’</w:t>
            </w:r>
          </w:p>
        </w:tc>
        <w:tc>
          <w:tcPr>
            <w:tcW w:w="1247" w:type="dxa"/>
            <w:tcBorders>
              <w:left w:val="dotDash" w:sz="4" w:space="0" w:color="auto"/>
              <w:right w:val="single" w:sz="4" w:space="0" w:color="FFFFFF"/>
            </w:tcBorders>
            <w:noWrap/>
            <w:vAlign w:val="center"/>
            <w:hideMark/>
          </w:tcPr>
          <w:p w14:paraId="1C34A2EE" w14:textId="77777777" w:rsidR="000A7F1C" w:rsidRPr="009B33E6" w:rsidRDefault="000A7F1C" w:rsidP="000042FD">
            <w:pPr>
              <w:keepNext/>
              <w:keepLines/>
              <w:jc w:val="center"/>
              <w:rPr>
                <w:rFonts w:eastAsia="Times New Roman"/>
                <w:color w:val="000000"/>
                <w:lang w:val="en-GB"/>
              </w:rPr>
            </w:pPr>
          </w:p>
        </w:tc>
        <w:tc>
          <w:tcPr>
            <w:tcW w:w="1247" w:type="dxa"/>
            <w:tcBorders>
              <w:left w:val="single" w:sz="4" w:space="0" w:color="FFFFFF"/>
              <w:right w:val="dotDash" w:sz="4" w:space="0" w:color="auto"/>
            </w:tcBorders>
            <w:noWrap/>
            <w:vAlign w:val="center"/>
            <w:hideMark/>
          </w:tcPr>
          <w:p w14:paraId="2A5B3517" w14:textId="77777777" w:rsidR="000A7F1C" w:rsidRPr="009B33E6" w:rsidRDefault="000A7F1C" w:rsidP="000042FD">
            <w:pPr>
              <w:keepNext/>
              <w:keepLines/>
              <w:jc w:val="center"/>
              <w:rPr>
                <w:rFonts w:eastAsia="Times New Roman"/>
                <w:i/>
                <w:iCs/>
                <w:color w:val="000000"/>
                <w:lang w:val="en-GB"/>
              </w:rPr>
            </w:pPr>
            <w:proofErr w:type="spellStart"/>
            <w:r w:rsidRPr="009B33E6">
              <w:rPr>
                <w:rFonts w:eastAsia="Times New Roman"/>
                <w:i/>
                <w:iCs/>
                <w:color w:val="000000"/>
                <w:lang w:val="en-GB"/>
              </w:rPr>
              <w:t>domiskový</w:t>
            </w:r>
            <w:proofErr w:type="spellEnd"/>
          </w:p>
          <w:p w14:paraId="081088C7" w14:textId="77777777" w:rsidR="000A7F1C" w:rsidRPr="009B33E6" w:rsidRDefault="000A7F1C" w:rsidP="000042FD">
            <w:pPr>
              <w:keepNext/>
              <w:keepLines/>
              <w:jc w:val="center"/>
              <w:rPr>
                <w:rFonts w:eastAsia="Times New Roman"/>
                <w:color w:val="000000"/>
                <w:lang w:val="en-GB"/>
              </w:rPr>
            </w:pPr>
            <w:r w:rsidRPr="009B33E6">
              <w:rPr>
                <w:rFonts w:eastAsia="Times New Roman"/>
                <w:color w:val="000000"/>
                <w:sz w:val="18"/>
                <w:szCs w:val="18"/>
                <w:lang w:val="en-GB"/>
              </w:rPr>
              <w:t>‘</w:t>
            </w:r>
            <w:proofErr w:type="gramStart"/>
            <w:r w:rsidRPr="009B33E6">
              <w:rPr>
                <w:rFonts w:eastAsia="Times New Roman"/>
                <w:color w:val="000000"/>
                <w:sz w:val="18"/>
                <w:szCs w:val="18"/>
                <w:lang w:val="en-GB"/>
              </w:rPr>
              <w:t>related</w:t>
            </w:r>
            <w:proofErr w:type="gramEnd"/>
            <w:r w:rsidRPr="009B33E6">
              <w:rPr>
                <w:rFonts w:eastAsia="Times New Roman"/>
                <w:color w:val="000000"/>
                <w:sz w:val="18"/>
                <w:szCs w:val="18"/>
                <w:lang w:val="en-GB"/>
              </w:rPr>
              <w:t xml:space="preserve"> to a large house’</w:t>
            </w:r>
          </w:p>
        </w:tc>
        <w:tc>
          <w:tcPr>
            <w:tcW w:w="1304" w:type="dxa"/>
            <w:tcBorders>
              <w:left w:val="dotDash" w:sz="4" w:space="0" w:color="auto"/>
            </w:tcBorders>
            <w:vAlign w:val="center"/>
          </w:tcPr>
          <w:p w14:paraId="7D5BF076" w14:textId="77777777" w:rsidR="000A7F1C" w:rsidRPr="009B33E6" w:rsidRDefault="000A7F1C" w:rsidP="000042FD">
            <w:pPr>
              <w:keepNext/>
              <w:keepLines/>
              <w:jc w:val="center"/>
              <w:rPr>
                <w:rFonts w:eastAsia="Times New Roman"/>
                <w:color w:val="000000"/>
                <w:lang w:val="en-GB"/>
              </w:rPr>
            </w:pPr>
          </w:p>
        </w:tc>
      </w:tr>
    </w:tbl>
    <w:p w14:paraId="626E91C3" w14:textId="77777777" w:rsidR="000A7F1C" w:rsidRPr="009B33E6" w:rsidRDefault="000A7F1C" w:rsidP="000A7F1C">
      <w:pPr>
        <w:spacing w:after="0" w:line="240" w:lineRule="auto"/>
        <w:ind w:left="360"/>
        <w:contextualSpacing/>
        <w:jc w:val="both"/>
        <w:rPr>
          <w:rFonts w:ascii="Times New Roman" w:eastAsia="Times New Roman" w:hAnsi="Times New Roman" w:cs="Times New Roman"/>
          <w:kern w:val="0"/>
          <w:sz w:val="24"/>
          <w:szCs w:val="24"/>
          <w:lang w:val="en-GB"/>
          <w14:ligatures w14:val="none"/>
        </w:rPr>
      </w:pPr>
    </w:p>
    <w:p w14:paraId="46DACF7D" w14:textId="0AB5A1B4" w:rsidR="000A7F1C" w:rsidRPr="009B33E6" w:rsidRDefault="000A7F1C" w:rsidP="008D2ACF">
      <w:pPr>
        <w:pStyle w:val="Nadpis2"/>
      </w:pPr>
      <w:r w:rsidRPr="009B33E6">
        <w:t xml:space="preserve">Analysis of </w:t>
      </w:r>
      <w:r w:rsidR="00C23B4F">
        <w:t>d</w:t>
      </w:r>
      <w:r w:rsidRPr="009B33E6">
        <w:t xml:space="preserve">erivational </w:t>
      </w:r>
      <w:r w:rsidR="00C23B4F">
        <w:t>n</w:t>
      </w:r>
      <w:r w:rsidRPr="009B33E6">
        <w:t>etworks</w:t>
      </w:r>
      <w:bookmarkEnd w:id="7"/>
    </w:p>
    <w:p w14:paraId="5356CC98"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43F3C96C" w14:textId="50A679C6"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To effectively characterize the complexity of derivational networks, two main parameters were introduced by Körtvélyessy et al. (2020), namely </w:t>
      </w:r>
      <w:r w:rsidR="0085276D" w:rsidRPr="009B33E6">
        <w:rPr>
          <w:rFonts w:ascii="Times New Roman" w:eastAsia="Times New Roman" w:hAnsi="Times New Roman" w:cs="Times New Roman"/>
          <w:i/>
          <w:iCs/>
          <w:kern w:val="0"/>
          <w:sz w:val="24"/>
          <w:szCs w:val="24"/>
          <w:lang w:val="en-GB"/>
          <w14:ligatures w14:val="none"/>
        </w:rPr>
        <w:t>M</w:t>
      </w:r>
      <w:r w:rsidRPr="009B33E6">
        <w:rPr>
          <w:rFonts w:ascii="Times New Roman" w:eastAsia="Times New Roman" w:hAnsi="Times New Roman" w:cs="Times New Roman"/>
          <w:i/>
          <w:iCs/>
          <w:kern w:val="0"/>
          <w:sz w:val="24"/>
          <w:szCs w:val="24"/>
          <w:lang w:val="en-GB"/>
          <w14:ligatures w14:val="none"/>
        </w:rPr>
        <w:t xml:space="preserve">aximum </w:t>
      </w:r>
      <w:r w:rsidR="0085276D" w:rsidRPr="009B33E6">
        <w:rPr>
          <w:rFonts w:ascii="Times New Roman" w:eastAsia="Times New Roman" w:hAnsi="Times New Roman" w:cs="Times New Roman"/>
          <w:i/>
          <w:iCs/>
          <w:kern w:val="0"/>
          <w:sz w:val="24"/>
          <w:szCs w:val="24"/>
          <w:lang w:val="en-GB"/>
          <w14:ligatures w14:val="none"/>
        </w:rPr>
        <w:t>D</w:t>
      </w:r>
      <w:r w:rsidRPr="009B33E6">
        <w:rPr>
          <w:rFonts w:ascii="Times New Roman" w:eastAsia="Times New Roman" w:hAnsi="Times New Roman" w:cs="Times New Roman"/>
          <w:i/>
          <w:iCs/>
          <w:kern w:val="0"/>
          <w:sz w:val="24"/>
          <w:szCs w:val="24"/>
          <w:lang w:val="en-GB"/>
          <w14:ligatures w14:val="none"/>
        </w:rPr>
        <w:t xml:space="preserve">erivational </w:t>
      </w:r>
      <w:r w:rsidR="0085276D" w:rsidRPr="009B33E6">
        <w:rPr>
          <w:rFonts w:ascii="Times New Roman" w:eastAsia="Times New Roman" w:hAnsi="Times New Roman" w:cs="Times New Roman"/>
          <w:i/>
          <w:iCs/>
          <w:kern w:val="0"/>
          <w:sz w:val="24"/>
          <w:szCs w:val="24"/>
          <w:lang w:val="en-GB"/>
          <w14:ligatures w14:val="none"/>
        </w:rPr>
        <w:t>N</w:t>
      </w:r>
      <w:r w:rsidRPr="009B33E6">
        <w:rPr>
          <w:rFonts w:ascii="Times New Roman" w:eastAsia="Times New Roman" w:hAnsi="Times New Roman" w:cs="Times New Roman"/>
          <w:i/>
          <w:iCs/>
          <w:kern w:val="0"/>
          <w:sz w:val="24"/>
          <w:szCs w:val="24"/>
          <w:lang w:val="en-GB"/>
          <w14:ligatures w14:val="none"/>
        </w:rPr>
        <w:t>etwork</w:t>
      </w:r>
      <w:r w:rsidRPr="009B33E6">
        <w:rPr>
          <w:rFonts w:ascii="Times New Roman" w:eastAsia="Times New Roman" w:hAnsi="Times New Roman" w:cs="Times New Roman"/>
          <w:kern w:val="0"/>
          <w:sz w:val="24"/>
          <w:szCs w:val="24"/>
          <w:lang w:val="en-GB"/>
          <w14:ligatures w14:val="none"/>
        </w:rPr>
        <w:t xml:space="preserve"> (MDN), and </w:t>
      </w:r>
      <w:r w:rsidR="00A23AAD" w:rsidRPr="009B33E6">
        <w:rPr>
          <w:rFonts w:ascii="Times New Roman" w:eastAsia="Times New Roman" w:hAnsi="Times New Roman" w:cs="Times New Roman"/>
          <w:i/>
          <w:iCs/>
          <w:kern w:val="0"/>
          <w:sz w:val="24"/>
          <w:szCs w:val="24"/>
          <w:lang w:val="en-GB"/>
          <w14:ligatures w14:val="none"/>
        </w:rPr>
        <w:t>S</w:t>
      </w:r>
      <w:r w:rsidRPr="009B33E6">
        <w:rPr>
          <w:rFonts w:ascii="Times New Roman" w:eastAsia="Times New Roman" w:hAnsi="Times New Roman" w:cs="Times New Roman"/>
          <w:i/>
          <w:iCs/>
          <w:kern w:val="0"/>
          <w:sz w:val="24"/>
          <w:szCs w:val="24"/>
          <w:lang w:val="en-GB"/>
          <w14:ligatures w14:val="none"/>
        </w:rPr>
        <w:t xml:space="preserve">aturation </w:t>
      </w:r>
      <w:r w:rsidR="00A23AAD" w:rsidRPr="009B33E6">
        <w:rPr>
          <w:rFonts w:ascii="Times New Roman" w:eastAsia="Times New Roman" w:hAnsi="Times New Roman" w:cs="Times New Roman"/>
          <w:i/>
          <w:iCs/>
          <w:kern w:val="0"/>
          <w:sz w:val="24"/>
          <w:szCs w:val="24"/>
          <w:lang w:val="en-GB"/>
          <w14:ligatures w14:val="none"/>
        </w:rPr>
        <w:t>V</w:t>
      </w:r>
      <w:r w:rsidRPr="009B33E6">
        <w:rPr>
          <w:rFonts w:ascii="Times New Roman" w:eastAsia="Times New Roman" w:hAnsi="Times New Roman" w:cs="Times New Roman"/>
          <w:i/>
          <w:iCs/>
          <w:kern w:val="0"/>
          <w:sz w:val="24"/>
          <w:szCs w:val="24"/>
          <w:lang w:val="en-GB"/>
          <w14:ligatures w14:val="none"/>
        </w:rPr>
        <w:t>alue</w:t>
      </w:r>
      <w:r w:rsidRPr="009B33E6">
        <w:rPr>
          <w:rFonts w:ascii="Times New Roman" w:eastAsia="Times New Roman" w:hAnsi="Times New Roman" w:cs="Times New Roman"/>
          <w:kern w:val="0"/>
          <w:sz w:val="24"/>
          <w:szCs w:val="24"/>
          <w:lang w:val="en-GB"/>
          <w14:ligatures w14:val="none"/>
        </w:rPr>
        <w:t xml:space="preserve"> (SV). </w:t>
      </w:r>
    </w:p>
    <w:p w14:paraId="7A8304C7" w14:textId="6313F754"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MDN represents the largest possible number of </w:t>
      </w:r>
      <w:r w:rsidRPr="009B33E6">
        <w:rPr>
          <w:rFonts w:ascii="Times New Roman" w:eastAsia="Times New Roman" w:hAnsi="Times New Roman" w:cs="Times New Roman"/>
          <w:i/>
          <w:iCs/>
          <w:kern w:val="0"/>
          <w:sz w:val="24"/>
          <w:szCs w:val="24"/>
          <w:lang w:val="en-GB"/>
          <w14:ligatures w14:val="none"/>
        </w:rPr>
        <w:t>potential derivatives</w:t>
      </w:r>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p.d.</w:t>
      </w:r>
      <w:proofErr w:type="spellEnd"/>
      <w:r w:rsidRPr="009B33E6">
        <w:rPr>
          <w:rFonts w:ascii="Times New Roman" w:eastAsia="Times New Roman" w:hAnsi="Times New Roman" w:cs="Times New Roman"/>
          <w:kern w:val="0"/>
          <w:sz w:val="24"/>
          <w:szCs w:val="24"/>
          <w:lang w:val="en-GB"/>
          <w14:ligatures w14:val="none"/>
        </w:rPr>
        <w:t>) for a particular category of a base. It shows the potential that could be reached in an ideal situation. To determine the MDN value, several different networks built around the base of the same category need to be compared. For example, by cross-examining the derivational networks of Slovak nouns, the researchers could discover the maximum potential number of derivatives a simple Slovak nominal lexeme could motivate. Subsequently, for each network the number of derivatives in each semantic category in each order of derivation is counted, and the maximum number is determined.</w:t>
      </w:r>
    </w:p>
    <w:p w14:paraId="0F5B509D" w14:textId="1F9BEB0C"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However, the MDN value is an ideal that is rarely, if ever, reached. The </w:t>
      </w:r>
      <w:r w:rsidRPr="009B33E6">
        <w:rPr>
          <w:rFonts w:ascii="Times New Roman" w:eastAsia="Times New Roman" w:hAnsi="Times New Roman" w:cs="Times New Roman"/>
          <w:i/>
          <w:iCs/>
          <w:kern w:val="0"/>
          <w:sz w:val="24"/>
          <w:szCs w:val="24"/>
          <w:lang w:val="en-GB"/>
          <w14:ligatures w14:val="none"/>
        </w:rPr>
        <w:t>saturation value</w:t>
      </w:r>
      <w:r w:rsidRPr="009B33E6">
        <w:rPr>
          <w:rFonts w:ascii="Times New Roman" w:eastAsia="Times New Roman" w:hAnsi="Times New Roman" w:cs="Times New Roman"/>
          <w:kern w:val="0"/>
          <w:sz w:val="24"/>
          <w:szCs w:val="24"/>
          <w:lang w:val="en-GB"/>
          <w14:ligatures w14:val="none"/>
        </w:rPr>
        <w:t xml:space="preserve"> thus represents the ratio of actualisation of </w:t>
      </w:r>
      <w:r w:rsidR="003F7A0B" w:rsidRPr="009B33E6">
        <w:rPr>
          <w:rFonts w:ascii="Times New Roman" w:eastAsia="Times New Roman" w:hAnsi="Times New Roman" w:cs="Times New Roman"/>
          <w:kern w:val="0"/>
          <w:sz w:val="24"/>
          <w:szCs w:val="24"/>
          <w:lang w:val="en-GB"/>
          <w14:ligatures w14:val="none"/>
        </w:rPr>
        <w:t>the</w:t>
      </w:r>
      <w:r w:rsidRPr="009B33E6">
        <w:rPr>
          <w:rFonts w:ascii="Times New Roman" w:eastAsia="Times New Roman" w:hAnsi="Times New Roman" w:cs="Times New Roman"/>
          <w:kern w:val="0"/>
          <w:sz w:val="24"/>
          <w:szCs w:val="24"/>
          <w:lang w:val="en-GB"/>
          <w14:ligatures w14:val="none"/>
        </w:rPr>
        <w:t xml:space="preserve"> potential represented by MDN. It is calculated using formula </w:t>
      </w:r>
      <m:oMath>
        <m:r>
          <w:rPr>
            <w:rFonts w:ascii="Cambria Math" w:eastAsia="Times New Roman" w:hAnsi="Cambria Math" w:cs="Times New Roman"/>
            <w:kern w:val="0"/>
            <w:sz w:val="24"/>
            <w:szCs w:val="24"/>
            <w:lang w:val="en-GB"/>
            <w14:ligatures w14:val="none"/>
          </w:rPr>
          <m:t>SV</m:t>
        </m:r>
        <m:r>
          <m:rPr>
            <m:sty m:val="p"/>
          </m:rPr>
          <w:rPr>
            <w:rFonts w:ascii="Cambria Math" w:eastAsia="Times New Roman" w:hAnsi="Cambria Math" w:cs="Times New Roman"/>
            <w:kern w:val="0"/>
            <w:sz w:val="24"/>
            <w:szCs w:val="24"/>
            <w:lang w:val="en-GB"/>
            <w14:ligatures w14:val="none"/>
          </w:rPr>
          <m:t xml:space="preserve">= </m:t>
        </m:r>
        <m:f>
          <m:fPr>
            <m:ctrlPr>
              <w:rPr>
                <w:rFonts w:ascii="Cambria Math" w:eastAsia="Times New Roman" w:hAnsi="Cambria Math" w:cs="Times New Roman"/>
                <w:kern w:val="0"/>
                <w:sz w:val="24"/>
                <w:szCs w:val="24"/>
                <w:lang w:val="en-GB"/>
                <w14:ligatures w14:val="none"/>
              </w:rPr>
            </m:ctrlPr>
          </m:fPr>
          <m:num>
            <m:r>
              <w:rPr>
                <w:rFonts w:ascii="Cambria Math" w:eastAsia="Times New Roman" w:hAnsi="Cambria Math" w:cs="Times New Roman"/>
                <w:kern w:val="0"/>
                <w:sz w:val="24"/>
                <w:szCs w:val="24"/>
                <w:lang w:val="en-GB"/>
                <w14:ligatures w14:val="none"/>
              </w:rPr>
              <m:t>D</m:t>
            </m:r>
          </m:num>
          <m:den>
            <m:r>
              <w:rPr>
                <w:rFonts w:ascii="Cambria Math" w:eastAsia="Times New Roman" w:hAnsi="Cambria Math" w:cs="Times New Roman"/>
                <w:kern w:val="0"/>
                <w:sz w:val="24"/>
                <w:szCs w:val="24"/>
                <w:lang w:val="en-GB"/>
                <w14:ligatures w14:val="none"/>
              </w:rPr>
              <m:t>MDN</m:t>
            </m:r>
          </m:den>
        </m:f>
        <m:r>
          <m:rPr>
            <m:sty m:val="p"/>
          </m:rPr>
          <w:rPr>
            <w:rFonts w:ascii="Cambria Math" w:eastAsia="Times New Roman" w:hAnsi="Cambria Math" w:cs="Times New Roman"/>
            <w:kern w:val="0"/>
            <w:sz w:val="24"/>
            <w:szCs w:val="24"/>
            <w:lang w:val="en-GB"/>
            <w14:ligatures w14:val="none"/>
          </w:rPr>
          <m:t>*100</m:t>
        </m:r>
      </m:oMath>
      <w:r w:rsidRPr="009B33E6">
        <w:rPr>
          <w:rFonts w:ascii="Times New Roman" w:eastAsia="Times New Roman" w:hAnsi="Times New Roman" w:cs="Times New Roman"/>
          <w:kern w:val="0"/>
          <w:sz w:val="24"/>
          <w:szCs w:val="24"/>
          <w:lang w:val="en-GB"/>
          <w14:ligatures w14:val="none"/>
        </w:rPr>
        <w:t xml:space="preserve"> (%), where D is number of </w:t>
      </w:r>
      <w:r w:rsidRPr="009B33E6">
        <w:rPr>
          <w:rFonts w:ascii="Times New Roman" w:eastAsia="Times New Roman" w:hAnsi="Times New Roman" w:cs="Times New Roman"/>
          <w:i/>
          <w:iCs/>
          <w:kern w:val="0"/>
          <w:sz w:val="24"/>
          <w:szCs w:val="24"/>
          <w:lang w:val="en-GB"/>
          <w14:ligatures w14:val="none"/>
        </w:rPr>
        <w:t>actual derivatives</w:t>
      </w:r>
      <w:r w:rsidRPr="009B33E6">
        <w:rPr>
          <w:rFonts w:ascii="Times New Roman" w:eastAsia="Times New Roman" w:hAnsi="Times New Roman" w:cs="Times New Roman"/>
          <w:kern w:val="0"/>
          <w:sz w:val="24"/>
          <w:szCs w:val="24"/>
          <w:lang w:val="en-GB"/>
          <w14:ligatures w14:val="none"/>
        </w:rPr>
        <w:t xml:space="preserve"> and MDN is maximum derivational network of the category in question, with the resulting values expressed as the percentage (Körtvélyessy et al. 2020).</w:t>
      </w:r>
    </w:p>
    <w:p w14:paraId="3D305680"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research into derivational networks thus shows the derivational potential of lexemes and how well this potential is realised. By comparing the networks, it is possible to discover, for example, that verbal lexemes can often create nouns of the semantic category agent, and to identify verbs that are missing this category. It is also possible to identify semantic categories that are frequently combined in the networks, that tend to motivate new lexemes every time they appear, or instead, that block all further derivation. </w:t>
      </w:r>
    </w:p>
    <w:p w14:paraId="02734093" w14:textId="77777777" w:rsidR="000A7F1C" w:rsidRPr="009B33E6" w:rsidRDefault="000A7F1C" w:rsidP="000A7F1C">
      <w:pPr>
        <w:spacing w:after="0" w:line="240" w:lineRule="auto"/>
        <w:jc w:val="both"/>
        <w:rPr>
          <w:rFonts w:ascii="Times New Roman" w:eastAsia="Times New Roman" w:hAnsi="Times New Roman" w:cs="Times New Roman"/>
          <w:color w:val="000000"/>
          <w:kern w:val="0"/>
          <w:sz w:val="24"/>
          <w:szCs w:val="24"/>
          <w:lang w:val="en-GB"/>
          <w14:ligatures w14:val="none"/>
        </w:rPr>
      </w:pPr>
    </w:p>
    <w:p w14:paraId="1A80F33D" w14:textId="77777777" w:rsidR="000A7F1C" w:rsidRPr="009B33E6" w:rsidRDefault="000A7F1C" w:rsidP="000A7F1C">
      <w:pPr>
        <w:spacing w:after="0" w:line="240" w:lineRule="auto"/>
        <w:jc w:val="both"/>
        <w:rPr>
          <w:rFonts w:ascii="Times New Roman" w:eastAsia="Times New Roman" w:hAnsi="Times New Roman" w:cs="Times New Roman"/>
          <w:color w:val="000000"/>
          <w:kern w:val="0"/>
          <w:sz w:val="24"/>
          <w:szCs w:val="24"/>
          <w:lang w:val="en-GB"/>
          <w14:ligatures w14:val="none"/>
        </w:rPr>
      </w:pPr>
    </w:p>
    <w:p w14:paraId="6000289A" w14:textId="7AFCC24D" w:rsidR="000A7F1C" w:rsidRPr="009B33E6" w:rsidRDefault="005D229C" w:rsidP="008D2ACF">
      <w:pPr>
        <w:pStyle w:val="Nadpis1"/>
      </w:pPr>
      <w:r w:rsidRPr="009B33E6">
        <w:t xml:space="preserve">Theoretical </w:t>
      </w:r>
      <w:r w:rsidR="00C23B4F">
        <w:t>f</w:t>
      </w:r>
      <w:r w:rsidRPr="009B33E6">
        <w:t>ramework</w:t>
      </w:r>
    </w:p>
    <w:p w14:paraId="01228AB2"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252F6D9D" w14:textId="29DB5443"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following chapter outlines the </w:t>
      </w:r>
      <w:r w:rsidR="005D229C" w:rsidRPr="009B33E6">
        <w:rPr>
          <w:rFonts w:ascii="Times New Roman" w:eastAsia="Times New Roman" w:hAnsi="Times New Roman" w:cs="Times New Roman"/>
          <w:kern w:val="0"/>
          <w:sz w:val="24"/>
          <w:szCs w:val="24"/>
          <w:lang w:val="en-GB"/>
          <w14:ligatures w14:val="none"/>
        </w:rPr>
        <w:t>theoretica</w:t>
      </w:r>
      <w:r w:rsidR="00224910" w:rsidRPr="009B33E6">
        <w:rPr>
          <w:rFonts w:ascii="Times New Roman" w:eastAsia="Times New Roman" w:hAnsi="Times New Roman" w:cs="Times New Roman"/>
          <w:kern w:val="0"/>
          <w:sz w:val="24"/>
          <w:szCs w:val="24"/>
          <w:lang w:val="en-GB"/>
          <w14:ligatures w14:val="none"/>
        </w:rPr>
        <w:t xml:space="preserve">l </w:t>
      </w:r>
      <w:r w:rsidR="005D229C" w:rsidRPr="009B33E6">
        <w:rPr>
          <w:rFonts w:ascii="Times New Roman" w:eastAsia="Times New Roman" w:hAnsi="Times New Roman" w:cs="Times New Roman"/>
          <w:kern w:val="0"/>
          <w:sz w:val="24"/>
          <w:szCs w:val="24"/>
          <w:lang w:val="en-GB"/>
          <w14:ligatures w14:val="none"/>
        </w:rPr>
        <w:t>framework</w:t>
      </w:r>
      <w:r w:rsidRPr="009B33E6">
        <w:rPr>
          <w:rFonts w:ascii="Times New Roman" w:eastAsia="Times New Roman" w:hAnsi="Times New Roman" w:cs="Times New Roman"/>
          <w:kern w:val="0"/>
          <w:sz w:val="24"/>
          <w:szCs w:val="24"/>
          <w:lang w:val="en-GB"/>
          <w14:ligatures w14:val="none"/>
        </w:rPr>
        <w:t xml:space="preserve"> used in reconstructing the derivational networks for English and Slovak. It details the selection of sources, the criteria for including derivatives, and the procedures followed to ensure theoretical and empirical </w:t>
      </w:r>
      <w:r w:rsidRPr="009B33E6">
        <w:rPr>
          <w:rFonts w:ascii="Times New Roman" w:eastAsia="Times New Roman" w:hAnsi="Times New Roman" w:cs="Times New Roman"/>
          <w:kern w:val="0"/>
          <w:sz w:val="24"/>
          <w:szCs w:val="24"/>
          <w:lang w:val="en-GB"/>
          <w14:ligatures w14:val="none"/>
        </w:rPr>
        <w:lastRenderedPageBreak/>
        <w:t xml:space="preserve">consistency with the previous research, as well as providing a reliable and replicable framework for </w:t>
      </w:r>
      <w:r w:rsidR="00224910" w:rsidRPr="009B33E6">
        <w:rPr>
          <w:rFonts w:ascii="Times New Roman" w:eastAsia="Times New Roman" w:hAnsi="Times New Roman" w:cs="Times New Roman"/>
          <w:kern w:val="0"/>
          <w:sz w:val="24"/>
          <w:szCs w:val="24"/>
          <w:lang w:val="en-GB"/>
          <w14:ligatures w14:val="none"/>
        </w:rPr>
        <w:t xml:space="preserve">potential </w:t>
      </w:r>
      <w:r w:rsidRPr="009B33E6">
        <w:rPr>
          <w:rFonts w:ascii="Times New Roman" w:eastAsia="Times New Roman" w:hAnsi="Times New Roman" w:cs="Times New Roman"/>
          <w:kern w:val="0"/>
          <w:sz w:val="24"/>
          <w:szCs w:val="24"/>
          <w:lang w:val="en-GB"/>
          <w14:ligatures w14:val="none"/>
        </w:rPr>
        <w:t xml:space="preserve">subsequent </w:t>
      </w:r>
      <w:r w:rsidR="00224910" w:rsidRPr="009B33E6">
        <w:rPr>
          <w:rFonts w:ascii="Times New Roman" w:eastAsia="Times New Roman" w:hAnsi="Times New Roman" w:cs="Times New Roman"/>
          <w:kern w:val="0"/>
          <w:sz w:val="24"/>
          <w:szCs w:val="24"/>
          <w:lang w:val="en-GB"/>
          <w14:ligatures w14:val="none"/>
        </w:rPr>
        <w:t>research</w:t>
      </w:r>
      <w:r w:rsidRPr="009B33E6">
        <w:rPr>
          <w:rFonts w:ascii="Times New Roman" w:eastAsia="Times New Roman" w:hAnsi="Times New Roman" w:cs="Times New Roman"/>
          <w:kern w:val="0"/>
          <w:sz w:val="24"/>
          <w:szCs w:val="24"/>
          <w:lang w:val="en-GB"/>
          <w14:ligatures w14:val="none"/>
        </w:rPr>
        <w:t xml:space="preserve"> in different languages.</w:t>
      </w:r>
    </w:p>
    <w:p w14:paraId="278CD430"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primary authoritative source for addressing theoretical problems was Körtvélyessy, </w:t>
      </w:r>
      <w:proofErr w:type="spellStart"/>
      <w:r w:rsidRPr="009B33E6">
        <w:rPr>
          <w:rFonts w:ascii="Times New Roman" w:eastAsia="Times New Roman" w:hAnsi="Times New Roman" w:cs="Times New Roman"/>
          <w:kern w:val="0"/>
          <w:sz w:val="24"/>
          <w:szCs w:val="24"/>
          <w:lang w:val="en-GB"/>
          <w14:ligatures w14:val="none"/>
        </w:rPr>
        <w:t>Bagasheva</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Štekauer</w:t>
      </w:r>
      <w:proofErr w:type="spellEnd"/>
      <w:r w:rsidRPr="009B33E6">
        <w:rPr>
          <w:rFonts w:ascii="Times New Roman" w:eastAsia="Times New Roman" w:hAnsi="Times New Roman" w:cs="Times New Roman"/>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MENDELEY_CITATION_v3_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"/>
          <w:id w:val="1428536088"/>
          <w:placeholder>
            <w:docPart w:val="4C41FBD6B18F4A59AED8DF071F7C1CC9"/>
          </w:placeholder>
        </w:sdtPr>
        <w:sdtContent>
          <w:r w:rsidRPr="009B33E6">
            <w:rPr>
              <w:rFonts w:ascii="Times New Roman" w:eastAsia="Times New Roman" w:hAnsi="Times New Roman" w:cs="Times New Roman"/>
              <w:kern w:val="0"/>
              <w:sz w:val="24"/>
              <w:szCs w:val="24"/>
              <w:lang w:val="en-GB"/>
              <w14:ligatures w14:val="none"/>
            </w:rPr>
            <w:t>(2020)</w:t>
          </w:r>
        </w:sdtContent>
      </w:sdt>
      <w:r w:rsidRPr="009B33E6">
        <w:rPr>
          <w:rFonts w:ascii="Times New Roman" w:eastAsia="Times New Roman" w:hAnsi="Times New Roman" w:cs="Times New Roman"/>
          <w:kern w:val="0"/>
          <w:sz w:val="24"/>
          <w:szCs w:val="24"/>
          <w:lang w:val="en-GB"/>
          <w14:ligatures w14:val="none"/>
        </w:rPr>
        <w:t xml:space="preserve">, a book that introduced the model of derivational networks in the first place. </w:t>
      </w:r>
      <w:proofErr w:type="gramStart"/>
      <w:r w:rsidRPr="009B33E6">
        <w:rPr>
          <w:rFonts w:ascii="Times New Roman" w:eastAsia="Times New Roman" w:hAnsi="Times New Roman" w:cs="Times New Roman"/>
          <w:kern w:val="0"/>
          <w:sz w:val="24"/>
          <w:szCs w:val="24"/>
          <w:lang w:val="en-GB"/>
          <w14:ligatures w14:val="none"/>
        </w:rPr>
        <w:t>With the exception of</w:t>
      </w:r>
      <w:proofErr w:type="gramEnd"/>
      <w:r w:rsidRPr="009B33E6">
        <w:rPr>
          <w:rFonts w:ascii="Times New Roman" w:eastAsia="Times New Roman" w:hAnsi="Times New Roman" w:cs="Times New Roman"/>
          <w:kern w:val="0"/>
          <w:sz w:val="24"/>
          <w:szCs w:val="24"/>
          <w:lang w:val="en-GB"/>
          <w14:ligatures w14:val="none"/>
        </w:rPr>
        <w:t xml:space="preserve"> the deliberate </w:t>
      </w:r>
      <w:proofErr w:type="spellStart"/>
      <w:r w:rsidRPr="009B33E6">
        <w:rPr>
          <w:rFonts w:ascii="Times New Roman" w:eastAsia="Times New Roman" w:hAnsi="Times New Roman" w:cs="Times New Roman"/>
          <w:kern w:val="0"/>
          <w:sz w:val="24"/>
          <w:szCs w:val="24"/>
          <w:lang w:val="en-GB"/>
          <w14:ligatures w14:val="none"/>
        </w:rPr>
        <w:t>reinclusion</w:t>
      </w:r>
      <w:proofErr w:type="spellEnd"/>
      <w:r w:rsidRPr="009B33E6">
        <w:rPr>
          <w:rFonts w:ascii="Times New Roman" w:eastAsia="Times New Roman" w:hAnsi="Times New Roman" w:cs="Times New Roman"/>
          <w:kern w:val="0"/>
          <w:sz w:val="24"/>
          <w:szCs w:val="24"/>
          <w:lang w:val="en-GB"/>
          <w14:ligatures w14:val="none"/>
        </w:rPr>
        <w:t xml:space="preserve"> of non-affixal processes (along with the issues arising from that decision) all core principles and structural features of the original model were retained and systematically replicated in the present research.</w:t>
      </w:r>
    </w:p>
    <w:p w14:paraId="60B50499" w14:textId="77777777" w:rsidR="000A7F1C" w:rsidRPr="009B33E6" w:rsidRDefault="000A7F1C" w:rsidP="007043D3">
      <w:pPr>
        <w:spacing w:after="0" w:line="240" w:lineRule="auto"/>
        <w:ind w:firstLine="709"/>
        <w:jc w:val="both"/>
        <w:rPr>
          <w:rFonts w:ascii="Calibri" w:eastAsia="Times New Roman" w:hAnsi="Calibri"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attestation of derivatives was conducted using authoritative dictionaries and corpora. For each language, the most authoritative and comprehensive dictionaries were chosen, namely </w:t>
      </w:r>
      <w:r w:rsidRPr="009B33E6">
        <w:rPr>
          <w:rFonts w:ascii="Times New Roman" w:eastAsia="Times New Roman" w:hAnsi="Times New Roman" w:cs="Times New Roman"/>
          <w:i/>
          <w:iCs/>
          <w:kern w:val="0"/>
          <w:sz w:val="24"/>
          <w:szCs w:val="24"/>
          <w:lang w:val="en-GB"/>
          <w14:ligatures w14:val="none"/>
        </w:rPr>
        <w:t xml:space="preserve">Oxford English Dictionary </w:t>
      </w:r>
      <w:r w:rsidRPr="009B33E6">
        <w:rPr>
          <w:rFonts w:ascii="Times New Roman" w:eastAsia="Times New Roman" w:hAnsi="Times New Roman" w:cs="Times New Roman"/>
          <w:kern w:val="0"/>
          <w:sz w:val="24"/>
          <w:szCs w:val="24"/>
          <w:lang w:val="en-GB"/>
          <w14:ligatures w14:val="none"/>
        </w:rPr>
        <w:t xml:space="preserve">(OED) for English, and </w:t>
      </w:r>
      <w:proofErr w:type="spellStart"/>
      <w:r w:rsidRPr="009B33E6">
        <w:rPr>
          <w:rFonts w:ascii="Times New Roman" w:eastAsia="Times New Roman" w:hAnsi="Times New Roman" w:cs="Times New Roman"/>
          <w:i/>
          <w:iCs/>
          <w:kern w:val="0"/>
          <w:sz w:val="24"/>
          <w:szCs w:val="24"/>
          <w:lang w:val="en-GB"/>
          <w14:ligatures w14:val="none"/>
        </w:rPr>
        <w:t>Slovník</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súčasného</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slovenského</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jazyka</w:t>
      </w:r>
      <w:proofErr w:type="spellEnd"/>
      <w:r w:rsidRPr="009B33E6">
        <w:rPr>
          <w:rFonts w:ascii="Times New Roman" w:eastAsia="Times New Roman" w:hAnsi="Times New Roman" w:cs="Times New Roman"/>
          <w:i/>
          <w:iCs/>
          <w:kern w:val="0"/>
          <w:sz w:val="24"/>
          <w:szCs w:val="24"/>
          <w:lang w:val="en-GB"/>
          <w14:ligatures w14:val="none"/>
        </w:rPr>
        <w:t xml:space="preserve"> A-</w:t>
      </w:r>
      <w:proofErr w:type="spellStart"/>
      <w:r w:rsidRPr="009B33E6">
        <w:rPr>
          <w:rFonts w:ascii="Times New Roman" w:eastAsia="Times New Roman" w:hAnsi="Times New Roman" w:cs="Times New Roman"/>
          <w:i/>
          <w:iCs/>
          <w:kern w:val="0"/>
          <w:sz w:val="24"/>
          <w:szCs w:val="24"/>
          <w:lang w:val="en-GB"/>
          <w14:ligatures w14:val="none"/>
        </w:rPr>
        <w:t>Pn</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(SSSJ)</w:t>
      </w:r>
      <w:r w:rsidRPr="009B33E6">
        <w:rPr>
          <w:rFonts w:ascii="Times New Roman" w:eastAsia="Times New Roman" w:hAnsi="Times New Roman" w:cs="Times New Roman"/>
          <w:kern w:val="0"/>
          <w:sz w:val="24"/>
          <w:szCs w:val="24"/>
          <w:vertAlign w:val="superscript"/>
          <w:lang w:val="en-GB"/>
          <w14:ligatures w14:val="none"/>
        </w:rPr>
        <w:footnoteReference w:id="3"/>
      </w:r>
      <w:r w:rsidRPr="009B33E6">
        <w:rPr>
          <w:rFonts w:ascii="Times New Roman" w:eastAsia="Times New Roman" w:hAnsi="Times New Roman" w:cs="Times New Roman"/>
          <w:kern w:val="0"/>
          <w:sz w:val="24"/>
          <w:szCs w:val="24"/>
          <w:lang w:val="en-GB"/>
          <w14:ligatures w14:val="none"/>
        </w:rPr>
        <w:t xml:space="preserve">, accompanied by </w:t>
      </w:r>
      <w:proofErr w:type="spellStart"/>
      <w:r w:rsidRPr="009B33E6">
        <w:rPr>
          <w:rFonts w:ascii="Times New Roman" w:eastAsia="Times New Roman" w:hAnsi="Times New Roman" w:cs="Times New Roman"/>
          <w:i/>
          <w:iCs/>
          <w:kern w:val="0"/>
          <w:sz w:val="24"/>
          <w:szCs w:val="24"/>
          <w:lang w:val="en-GB"/>
          <w14:ligatures w14:val="none"/>
        </w:rPr>
        <w:t>Ortograficko-gramatický</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slovník</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slovenčiny</w:t>
      </w:r>
      <w:proofErr w:type="spellEnd"/>
      <w:r w:rsidRPr="009B33E6">
        <w:rPr>
          <w:rFonts w:ascii="Times New Roman" w:eastAsia="Times New Roman" w:hAnsi="Times New Roman" w:cs="Times New Roman"/>
          <w:kern w:val="0"/>
          <w:sz w:val="24"/>
          <w:szCs w:val="24"/>
          <w:lang w:val="en-GB"/>
          <w14:ligatures w14:val="none"/>
        </w:rPr>
        <w:t xml:space="preserve"> (OGSS)</w:t>
      </w:r>
      <w:r w:rsidRPr="009B33E6">
        <w:rPr>
          <w:rFonts w:ascii="Times New Roman" w:eastAsia="Times New Roman" w:hAnsi="Times New Roman" w:cs="Times New Roman"/>
          <w:kern w:val="0"/>
          <w:sz w:val="24"/>
          <w:szCs w:val="24"/>
          <w:vertAlign w:val="superscript"/>
          <w:lang w:val="en-GB"/>
          <w14:ligatures w14:val="none"/>
        </w:rPr>
        <w:footnoteReference w:id="4"/>
      </w:r>
      <w:r w:rsidRPr="009B33E6">
        <w:rPr>
          <w:rFonts w:ascii="Times New Roman" w:eastAsia="Times New Roman" w:hAnsi="Times New Roman" w:cs="Times New Roman"/>
          <w:kern w:val="0"/>
          <w:sz w:val="24"/>
          <w:szCs w:val="24"/>
          <w:lang w:val="en-GB"/>
          <w14:ligatures w14:val="none"/>
        </w:rPr>
        <w:t xml:space="preserve"> for Slovak.</w:t>
      </w:r>
      <w:r w:rsidRPr="009B33E6">
        <w:rPr>
          <w:rFonts w:ascii="Times New Roman" w:eastAsia="Times New Roman" w:hAnsi="Times New Roman" w:cs="Times New Roman"/>
          <w:kern w:val="0"/>
          <w:sz w:val="24"/>
          <w:szCs w:val="24"/>
          <w:vertAlign w:val="superscript"/>
          <w:lang w:val="en-GB"/>
          <w14:ligatures w14:val="none"/>
        </w:rPr>
        <w:footnoteReference w:id="5"/>
      </w:r>
      <w:r w:rsidRPr="009B33E6">
        <w:rPr>
          <w:rFonts w:ascii="Times New Roman" w:eastAsia="Times New Roman" w:hAnsi="Times New Roman" w:cs="Times New Roman"/>
          <w:kern w:val="0"/>
          <w:sz w:val="24"/>
          <w:szCs w:val="24"/>
          <w:lang w:val="en-GB"/>
          <w14:ligatures w14:val="none"/>
        </w:rPr>
        <w:t xml:space="preserve"> The dictionaries were supplemented by relevant corpora, namely </w:t>
      </w:r>
      <w:r w:rsidRPr="009B33E6">
        <w:rPr>
          <w:rFonts w:ascii="Times New Roman" w:eastAsia="Times New Roman" w:hAnsi="Times New Roman" w:cs="Times New Roman"/>
          <w:i/>
          <w:iCs/>
          <w:kern w:val="0"/>
          <w:sz w:val="24"/>
          <w:szCs w:val="24"/>
          <w:lang w:val="en-GB"/>
          <w14:ligatures w14:val="none"/>
        </w:rPr>
        <w:t xml:space="preserve">British National Corpus </w:t>
      </w:r>
      <w:r w:rsidRPr="009B33E6">
        <w:rPr>
          <w:rFonts w:ascii="Times New Roman" w:eastAsia="Times New Roman" w:hAnsi="Times New Roman" w:cs="Times New Roman"/>
          <w:kern w:val="0"/>
          <w:sz w:val="24"/>
          <w:szCs w:val="24"/>
          <w:lang w:val="en-GB"/>
          <w14:ligatures w14:val="none"/>
        </w:rPr>
        <w:t xml:space="preserve">(BNC) and </w:t>
      </w:r>
      <w:r w:rsidRPr="009B33E6">
        <w:rPr>
          <w:rFonts w:ascii="Times New Roman" w:eastAsia="Times New Roman" w:hAnsi="Times New Roman" w:cs="Times New Roman"/>
          <w:i/>
          <w:iCs/>
          <w:kern w:val="0"/>
          <w:sz w:val="24"/>
          <w:szCs w:val="24"/>
          <w:lang w:val="en-GB"/>
          <w14:ligatures w14:val="none"/>
        </w:rPr>
        <w:t xml:space="preserve">Corpus of Contemporary American English </w:t>
      </w:r>
      <w:r w:rsidRPr="009B33E6">
        <w:rPr>
          <w:rFonts w:ascii="Times New Roman" w:eastAsia="Times New Roman" w:hAnsi="Times New Roman" w:cs="Times New Roman"/>
          <w:kern w:val="0"/>
          <w:sz w:val="24"/>
          <w:szCs w:val="24"/>
          <w:lang w:val="en-GB"/>
          <w14:ligatures w14:val="none"/>
        </w:rPr>
        <w:t>(COCA)</w:t>
      </w:r>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for English, and </w:t>
      </w:r>
      <w:proofErr w:type="spellStart"/>
      <w:r w:rsidRPr="009B33E6">
        <w:rPr>
          <w:rFonts w:ascii="Times New Roman" w:eastAsia="Times New Roman" w:hAnsi="Times New Roman" w:cs="Times New Roman"/>
          <w:i/>
          <w:iCs/>
          <w:kern w:val="0"/>
          <w:sz w:val="24"/>
          <w:szCs w:val="24"/>
          <w:lang w:val="en-GB"/>
          <w14:ligatures w14:val="none"/>
        </w:rPr>
        <w:t>Slovenský</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národný</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korpus</w:t>
      </w:r>
      <w:proofErr w:type="spellEnd"/>
      <w:r w:rsidRPr="009B33E6">
        <w:rPr>
          <w:rFonts w:ascii="Times New Roman" w:eastAsia="Times New Roman" w:hAnsi="Times New Roman" w:cs="Times New Roman"/>
          <w:kern w:val="0"/>
          <w:sz w:val="24"/>
          <w:szCs w:val="24"/>
          <w:lang w:val="en-GB"/>
          <w14:ligatures w14:val="none"/>
        </w:rPr>
        <w:t xml:space="preserve"> (SNK)</w:t>
      </w:r>
      <w:r w:rsidRPr="009B33E6">
        <w:rPr>
          <w:rFonts w:ascii="Times New Roman" w:eastAsia="Times New Roman" w:hAnsi="Times New Roman" w:cs="Times New Roman"/>
          <w:kern w:val="0"/>
          <w:sz w:val="24"/>
          <w:szCs w:val="24"/>
          <w:vertAlign w:val="superscript"/>
          <w:lang w:val="en-GB"/>
          <w14:ligatures w14:val="none"/>
        </w:rPr>
        <w:footnoteReference w:id="6"/>
      </w:r>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for Slovak.  All derivatives were attested in these sources before being included in the networks. Consistent with the approach adopted in the original research, derivatives tagged as archaic or obsolete were systematically excluded, as the aim was to represent the synchronic state of each language’s word-formation system.</w:t>
      </w:r>
    </w:p>
    <w:p w14:paraId="1B7E4AE5"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Finally, the specific order of the derivatives was decided through careful examination of the lexemes and affixes in the word-formation reference books of each language. For English, it was Bauer </w:t>
      </w:r>
      <w:sdt>
        <w:sdtPr>
          <w:rPr>
            <w:rFonts w:ascii="Times New Roman" w:eastAsia="Times New Roman" w:hAnsi="Times New Roman" w:cs="Times New Roman"/>
            <w:kern w:val="0"/>
            <w:sz w:val="24"/>
            <w:szCs w:val="24"/>
            <w:lang w:val="en-GB"/>
            <w14:ligatures w14:val="none"/>
          </w:rPr>
          <w:tag w:val="MENDELEY_CITATION_v3_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"/>
          <w:id w:val="1223023630"/>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(1983)</w:t>
          </w:r>
        </w:sdtContent>
      </w:sdt>
      <w:r w:rsidRPr="009B33E6">
        <w:rPr>
          <w:rFonts w:ascii="Times New Roman" w:eastAsia="Times New Roman" w:hAnsi="Times New Roman" w:cs="Times New Roman"/>
          <w:kern w:val="0"/>
          <w:sz w:val="24"/>
          <w:szCs w:val="24"/>
          <w:lang w:val="en-GB"/>
          <w14:ligatures w14:val="none"/>
        </w:rPr>
        <w:t>, Bauer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"/>
          <w:id w:val="-268541034"/>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(2013)</w:t>
          </w:r>
        </w:sdtContent>
      </w:sdt>
      <w:r w:rsidRPr="009B33E6">
        <w:rPr>
          <w:rFonts w:ascii="Times New Roman" w:eastAsia="Times New Roman" w:hAnsi="Times New Roman" w:cs="Times New Roman"/>
          <w:kern w:val="0"/>
          <w:sz w:val="24"/>
          <w:szCs w:val="24"/>
          <w:lang w:val="en-GB"/>
          <w14:ligatures w14:val="none"/>
        </w:rPr>
        <w:t xml:space="preserve">, and </w:t>
      </w:r>
      <w:sdt>
        <w:sdtPr>
          <w:rPr>
            <w:rFonts w:ascii="Times New Roman" w:eastAsia="Times New Roman" w:hAnsi="Times New Roman" w:cs="Times New Roman"/>
            <w:kern w:val="0"/>
            <w:sz w:val="24"/>
            <w:szCs w:val="24"/>
            <w:lang w:val="en-GB"/>
            <w14:ligatures w14:val="none"/>
          </w:rPr>
          <w:tag w:val="MENDELEY_CITATION_v3_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"/>
          <w:id w:val="-641736820"/>
          <w:placeholder>
            <w:docPart w:val="0848285650164B4E85D587956CB6800F"/>
          </w:placeholder>
        </w:sdtPr>
        <w:sdtContent>
          <w:proofErr w:type="spellStart"/>
          <w:r w:rsidRPr="009B33E6">
            <w:rPr>
              <w:rFonts w:ascii="Times New Roman" w:eastAsia="Times New Roman" w:hAnsi="Times New Roman" w:cs="Times New Roman"/>
              <w:kern w:val="0"/>
              <w:sz w:val="24"/>
              <w:szCs w:val="24"/>
              <w:lang w:val="en-GB"/>
              <w14:ligatures w14:val="none"/>
            </w:rPr>
            <w:t>Plag</w:t>
          </w:r>
          <w:proofErr w:type="spellEnd"/>
          <w:r w:rsidRPr="009B33E6">
            <w:rPr>
              <w:rFonts w:ascii="Times New Roman" w:eastAsia="Times New Roman" w:hAnsi="Times New Roman" w:cs="Times New Roman"/>
              <w:kern w:val="0"/>
              <w:sz w:val="24"/>
              <w:szCs w:val="24"/>
              <w:lang w:val="en-GB"/>
              <w14:ligatures w14:val="none"/>
            </w:rPr>
            <w:t xml:space="preserve"> (2018)</w:t>
          </w:r>
        </w:sdtContent>
      </w:sdt>
      <w:r w:rsidRPr="009B33E6">
        <w:rPr>
          <w:rFonts w:ascii="Times New Roman" w:eastAsia="Times New Roman" w:hAnsi="Times New Roman" w:cs="Times New Roman"/>
          <w:kern w:val="0"/>
          <w:sz w:val="24"/>
          <w:szCs w:val="24"/>
          <w:lang w:val="en-GB"/>
          <w14:ligatures w14:val="none"/>
        </w:rPr>
        <w:t xml:space="preserve">, for Slovak it was </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MENDELEY_CITATION_v3_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"/>
          <w:id w:val="27853406"/>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(2015)</w:t>
          </w:r>
        </w:sdtContent>
      </w:sdt>
      <w:r w:rsidRPr="009B33E6">
        <w:rPr>
          <w:rFonts w:ascii="Times New Roman" w:eastAsia="Times New Roman" w:hAnsi="Times New Roman" w:cs="Times New Roman"/>
          <w:kern w:val="0"/>
          <w:sz w:val="24"/>
          <w:szCs w:val="24"/>
          <w:lang w:val="en-GB"/>
          <w14:ligatures w14:val="none"/>
        </w:rPr>
        <w:t xml:space="preserve"> and the morphemic dictionary </w:t>
      </w:r>
      <w:sdt>
        <w:sdtPr>
          <w:rPr>
            <w:rFonts w:ascii="Times New Roman" w:eastAsia="Times New Roman" w:hAnsi="Times New Roman" w:cs="Times New Roman"/>
            <w:kern w:val="0"/>
            <w:sz w:val="24"/>
            <w:szCs w:val="24"/>
            <w:lang w:val="en-GB"/>
            <w14:ligatures w14:val="none"/>
          </w:rPr>
          <w:tag w:val="MENDELEY_CITATION_v3_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"/>
          <w:id w:val="-693763522"/>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 xml:space="preserve">Sokolová, </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Ivanová</w:t>
          </w:r>
          <w:proofErr w:type="spellEnd"/>
          <w:r w:rsidRPr="009B33E6">
            <w:rPr>
              <w:rFonts w:ascii="Times New Roman" w:eastAsia="Times New Roman" w:hAnsi="Times New Roman" w:cs="Times New Roman"/>
              <w:kern w:val="0"/>
              <w:sz w:val="24"/>
              <w:szCs w:val="24"/>
              <w:lang w:val="en-GB"/>
              <w14:ligatures w14:val="none"/>
            </w:rPr>
            <w:t xml:space="preserve"> (2012)</w:t>
          </w:r>
        </w:sdtContent>
      </w:sdt>
      <w:r w:rsidRPr="009B33E6">
        <w:rPr>
          <w:rFonts w:ascii="Times New Roman" w:eastAsia="Times New Roman" w:hAnsi="Times New Roman" w:cs="Times New Roman"/>
          <w:kern w:val="0"/>
          <w:sz w:val="24"/>
          <w:szCs w:val="24"/>
          <w:lang w:val="en-GB"/>
          <w14:ligatures w14:val="none"/>
        </w:rPr>
        <w:t>. By adhering to these authoritative sources and methodically verifying the derivatives, it was ensured that the derivational networks were as accurately represented as possible.</w:t>
      </w:r>
    </w:p>
    <w:p w14:paraId="570C0529"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3A0041A3" w14:textId="6D2F0C9E" w:rsidR="000A7F1C" w:rsidRPr="009B33E6" w:rsidRDefault="000A7F1C" w:rsidP="008D2ACF">
      <w:pPr>
        <w:pStyle w:val="Nadpis2"/>
      </w:pPr>
      <w:r w:rsidRPr="009B33E6">
        <w:t>Non-</w:t>
      </w:r>
      <w:r w:rsidR="00C23B4F">
        <w:t>a</w:t>
      </w:r>
      <w:r w:rsidR="00F85612" w:rsidRPr="009B33E6">
        <w:t>ffixal</w:t>
      </w:r>
      <w:r w:rsidRPr="009B33E6">
        <w:t xml:space="preserve"> </w:t>
      </w:r>
      <w:r w:rsidR="00C23B4F">
        <w:t>p</w:t>
      </w:r>
      <w:r w:rsidRPr="009B33E6">
        <w:t>rocesses</w:t>
      </w:r>
    </w:p>
    <w:p w14:paraId="36E2D778" w14:textId="77777777" w:rsidR="000A7F1C" w:rsidRPr="009B33E6" w:rsidRDefault="000A7F1C" w:rsidP="000A7F1C">
      <w:pPr>
        <w:spacing w:after="0" w:line="240" w:lineRule="auto"/>
        <w:ind w:left="360"/>
        <w:contextualSpacing/>
        <w:jc w:val="both"/>
        <w:rPr>
          <w:rFonts w:ascii="Times New Roman" w:eastAsia="Times New Roman" w:hAnsi="Times New Roman" w:cs="Times New Roman"/>
          <w:i/>
          <w:iCs/>
          <w:kern w:val="0"/>
          <w:sz w:val="24"/>
          <w:szCs w:val="24"/>
          <w:lang w:val="en-GB"/>
          <w14:ligatures w14:val="none"/>
        </w:rPr>
      </w:pPr>
    </w:p>
    <w:p w14:paraId="3770EB7D"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Non-affixal word-formation processes play a significant role in the lexicons of many languages. In English, conversion is widely recognized as one of the most productive mechanisms, allowing virtually any word class to shift into another without overt morphological marking. As Bauer (1983, p. 226) notes, conversion is “an extremely productive way of producing new words.” Non-affixal processes also occur in Slovak, although they may be less easily recognizable and are less productive. </w:t>
      </w:r>
    </w:p>
    <w:p w14:paraId="0206EC89"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However, the study by Körtvélyessy, </w:t>
      </w:r>
      <w:proofErr w:type="spellStart"/>
      <w:r w:rsidRPr="009B33E6">
        <w:rPr>
          <w:rFonts w:ascii="Times New Roman" w:eastAsia="Times New Roman" w:hAnsi="Times New Roman" w:cs="Times New Roman"/>
          <w:kern w:val="0"/>
          <w:sz w:val="24"/>
          <w:szCs w:val="24"/>
          <w:lang w:val="en-GB"/>
          <w14:ligatures w14:val="none"/>
        </w:rPr>
        <w:t>Bagasheva</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Štekauer</w:t>
      </w:r>
      <w:proofErr w:type="spellEnd"/>
      <w:r w:rsidRPr="009B33E6">
        <w:rPr>
          <w:rFonts w:ascii="Times New Roman" w:eastAsia="Times New Roman" w:hAnsi="Times New Roman" w:cs="Times New Roman"/>
          <w:kern w:val="0"/>
          <w:sz w:val="24"/>
          <w:szCs w:val="24"/>
          <w:lang w:val="en-GB"/>
          <w14:ligatures w14:val="none"/>
        </w:rPr>
        <w:t xml:space="preserve"> (2020), which introduced the model of derivational networks, deliberately excluded non-affixal processes from their analysis. Their model omitted not only lexemes formed through these processes, but also any subsequent derivatives motivated by them. As Körtvélyessy et al. (2020, p. 21) explicitly state, “the networks contain lexical items that are exclusively constructed by affixation processes.”</w:t>
      </w:r>
    </w:p>
    <w:p w14:paraId="5EACFA3E"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As outlined in the Introduction, the present paper seeks to address this limitation by systematically reincluding non-affixal processes into derivational networks for the English and </w:t>
      </w:r>
      <w:r w:rsidRPr="009B33E6">
        <w:rPr>
          <w:rFonts w:ascii="Times New Roman" w:eastAsia="Times New Roman" w:hAnsi="Times New Roman" w:cs="Times New Roman"/>
          <w:kern w:val="0"/>
          <w:sz w:val="24"/>
          <w:szCs w:val="24"/>
          <w:lang w:val="en-GB"/>
          <w14:ligatures w14:val="none"/>
        </w:rPr>
        <w:lastRenderedPageBreak/>
        <w:t>Slovak languages. However, this inclusion raises several methodological and theoretical challenges that must first be resolved before undertaking the empirical analysis.</w:t>
      </w:r>
    </w:p>
    <w:p w14:paraId="2D08F864" w14:textId="77777777" w:rsidR="000A7F1C" w:rsidRPr="009B33E6" w:rsidRDefault="000A7F1C" w:rsidP="000A7F1C">
      <w:pPr>
        <w:spacing w:after="0" w:line="240" w:lineRule="auto"/>
        <w:ind w:left="360"/>
        <w:contextualSpacing/>
        <w:jc w:val="both"/>
        <w:rPr>
          <w:rFonts w:ascii="Times New Roman" w:eastAsia="Times New Roman" w:hAnsi="Times New Roman" w:cs="Times New Roman"/>
          <w:i/>
          <w:iCs/>
          <w:kern w:val="0"/>
          <w:sz w:val="24"/>
          <w:szCs w:val="24"/>
          <w:lang w:val="en-GB"/>
          <w14:ligatures w14:val="none"/>
        </w:rPr>
      </w:pPr>
    </w:p>
    <w:p w14:paraId="4C2DD2F8" w14:textId="527E2FDD" w:rsidR="000A7F1C" w:rsidRPr="009B33E6" w:rsidRDefault="000A7F1C" w:rsidP="008D2ACF">
      <w:pPr>
        <w:pStyle w:val="Nadpis3"/>
      </w:pPr>
      <w:r w:rsidRPr="009B33E6">
        <w:t xml:space="preserve">English </w:t>
      </w:r>
      <w:r w:rsidR="00C23B4F">
        <w:t>c</w:t>
      </w:r>
      <w:r w:rsidRPr="009B33E6">
        <w:t>onversion</w:t>
      </w:r>
    </w:p>
    <w:p w14:paraId="1503483E"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main challenge for English was determining the </w:t>
      </w:r>
      <w:r w:rsidRPr="009B33E6">
        <w:rPr>
          <w:rFonts w:ascii="Times New Roman" w:eastAsia="Times New Roman" w:hAnsi="Times New Roman" w:cs="Times New Roman"/>
          <w:i/>
          <w:iCs/>
          <w:kern w:val="0"/>
          <w:sz w:val="24"/>
          <w:szCs w:val="24"/>
          <w:lang w:val="en-GB"/>
          <w14:ligatures w14:val="none"/>
        </w:rPr>
        <w:t>directionality</w:t>
      </w:r>
      <w:r w:rsidRPr="009B33E6">
        <w:rPr>
          <w:rFonts w:ascii="Times New Roman" w:eastAsia="Times New Roman" w:hAnsi="Times New Roman" w:cs="Times New Roman"/>
          <w:kern w:val="0"/>
          <w:sz w:val="24"/>
          <w:szCs w:val="24"/>
          <w:lang w:val="en-GB"/>
          <w14:ligatures w14:val="none"/>
        </w:rPr>
        <w:t xml:space="preserve"> of conversion, a complex and still unsatisfactorily resolved issue in the literature on English word-formation. As maintained by Marchand </w:t>
      </w:r>
      <w:sdt>
        <w:sdtPr>
          <w:rPr>
            <w:rFonts w:ascii="Times New Roman" w:eastAsia="Times New Roman" w:hAnsi="Times New Roman" w:cs="Times New Roman"/>
            <w:kern w:val="0"/>
            <w:sz w:val="24"/>
            <w:szCs w:val="24"/>
            <w:lang w:val="en-GB"/>
            <w14:ligatures w14:val="none"/>
          </w:rPr>
          <w:tag w:val="MENDELEY_CITATION_v3_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"/>
          <w:id w:val="-1043590044"/>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(1963, p. 176)</w:t>
          </w:r>
        </w:sdtContent>
      </w:sdt>
      <w:r w:rsidRPr="009B33E6">
        <w:rPr>
          <w:rFonts w:ascii="Times New Roman" w:eastAsia="Times New Roman" w:hAnsi="Times New Roman" w:cs="Times New Roman"/>
          <w:kern w:val="0"/>
          <w:sz w:val="24"/>
          <w:szCs w:val="24"/>
          <w:lang w:val="en-GB"/>
          <w14:ligatures w14:val="none"/>
        </w:rPr>
        <w:t xml:space="preserve">, “when there is no morphological mark, […] no immediate solution seems available” and Bauer and Valera </w:t>
      </w:r>
      <w:sdt>
        <w:sdtPr>
          <w:rPr>
            <w:rFonts w:ascii="Times New Roman" w:eastAsia="Times New Roman" w:hAnsi="Times New Roman" w:cs="Times New Roman"/>
            <w:kern w:val="0"/>
            <w:sz w:val="24"/>
            <w:szCs w:val="24"/>
            <w:lang w:val="en-GB"/>
            <w14:ligatures w14:val="none"/>
          </w:rPr>
          <w:tag w:val="MENDELEY_CITATION_v3_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"/>
          <w:id w:val="-475538706"/>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(2005, p. 11)</w:t>
          </w:r>
        </w:sdtContent>
      </w:sdt>
      <w:r w:rsidRPr="009B33E6">
        <w:rPr>
          <w:rFonts w:ascii="Times New Roman" w:eastAsia="Times New Roman" w:hAnsi="Times New Roman" w:cs="Times New Roman"/>
          <w:kern w:val="0"/>
          <w:sz w:val="24"/>
          <w:szCs w:val="24"/>
          <w:lang w:val="en-GB"/>
          <w14:ligatures w14:val="none"/>
        </w:rPr>
        <w:t xml:space="preserve"> even claim “the question of directionality is currently unresolved and irresolvable” despite numerous approaches attempting to solve it. One possible solution seems to be the historical attestation, as listed in the OED. However, this represents the diachronic view, and as Marchand</w:t>
      </w:r>
      <w:r w:rsidRPr="009B33E6">
        <w:rPr>
          <w:rFonts w:ascii="Times New Roman" w:eastAsia="Times New Roman" w:hAnsi="Times New Roman" w:cs="Times New Roman"/>
          <w:i/>
          <w:iCs/>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MENDELEY_CITATION_v3_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"/>
          <w:id w:val="-453096665"/>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(1963, p. 179)</w:t>
          </w:r>
        </w:sdtContent>
      </w:sdt>
      <w:r w:rsidRPr="009B33E6">
        <w:rPr>
          <w:rFonts w:ascii="Times New Roman" w:eastAsia="Times New Roman" w:hAnsi="Times New Roman" w:cs="Times New Roman"/>
          <w:kern w:val="0"/>
          <w:sz w:val="24"/>
          <w:szCs w:val="24"/>
          <w:lang w:val="en-GB"/>
          <w14:ligatures w14:val="none"/>
        </w:rPr>
        <w:t xml:space="preserve"> asserts, “synchronic linguistics will not regard historical evidence as a solution.” Therefore, another approach was necessary.</w:t>
      </w:r>
    </w:p>
    <w:p w14:paraId="39F72553"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As a solution, Marchand </w:t>
      </w:r>
      <w:sdt>
        <w:sdtPr>
          <w:rPr>
            <w:rFonts w:ascii="Times New Roman" w:eastAsia="Times New Roman" w:hAnsi="Times New Roman" w:cs="Times New Roman"/>
            <w:kern w:val="0"/>
            <w:sz w:val="24"/>
            <w:szCs w:val="24"/>
            <w:lang w:val="en-GB"/>
            <w14:ligatures w14:val="none"/>
          </w:rPr>
          <w:tag w:val="MENDELEY_CITATION_v3_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"/>
          <w:id w:val="1710299593"/>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(1963; 1964)</w:t>
          </w:r>
        </w:sdtContent>
      </w:sdt>
      <w:r w:rsidRPr="009B33E6">
        <w:rPr>
          <w:rFonts w:ascii="Times New Roman" w:eastAsia="Times New Roman" w:hAnsi="Times New Roman" w:cs="Times New Roman"/>
          <w:kern w:val="0"/>
          <w:sz w:val="24"/>
          <w:szCs w:val="24"/>
          <w:lang w:val="en-GB"/>
          <w14:ligatures w14:val="none"/>
        </w:rPr>
        <w:t xml:space="preserve"> proposes several synchronic criteria for determining the directionality of conversion. These criteria are based either on the content of the lexemes or their form. The former group includes semantic dependence, semantic range, semantic pattern, and range of use, while the latter group draws comparisons based on phonetic shape, stress, and morphological type of lexemes. </w:t>
      </w:r>
    </w:p>
    <w:p w14:paraId="595FC0D6"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In Marchand’s </w:t>
      </w:r>
      <w:sdt>
        <w:sdtPr>
          <w:rPr>
            <w:rFonts w:ascii="Times New Roman" w:eastAsia="Times New Roman" w:hAnsi="Times New Roman" w:cs="Times New Roman"/>
            <w:kern w:val="0"/>
            <w:sz w:val="24"/>
            <w:szCs w:val="24"/>
            <w:lang w:val="en-GB"/>
            <w14:ligatures w14:val="none"/>
          </w:rPr>
          <w:tag w:val="MENDELEY_CITATION_v3_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"/>
          <w:id w:val="-1034877043"/>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(1964, p. 10)</w:t>
          </w:r>
        </w:sdtContent>
      </w:sdt>
      <w:r w:rsidRPr="009B33E6">
        <w:rPr>
          <w:rFonts w:ascii="Times New Roman" w:eastAsia="Times New Roman" w:hAnsi="Times New Roman" w:cs="Times New Roman"/>
          <w:kern w:val="0"/>
          <w:sz w:val="24"/>
          <w:szCs w:val="24"/>
          <w:lang w:val="en-GB"/>
          <w14:ligatures w14:val="none"/>
        </w:rPr>
        <w:t xml:space="preserve"> view, the most important is the criterion of </w:t>
      </w:r>
      <w:r w:rsidRPr="009B33E6">
        <w:rPr>
          <w:rFonts w:ascii="Times New Roman" w:eastAsia="Times New Roman" w:hAnsi="Times New Roman" w:cs="Times New Roman"/>
          <w:i/>
          <w:iCs/>
          <w:kern w:val="0"/>
          <w:sz w:val="24"/>
          <w:szCs w:val="24"/>
          <w:lang w:val="en-GB"/>
          <w14:ligatures w14:val="none"/>
        </w:rPr>
        <w:t>semantic dependence</w:t>
      </w:r>
      <w:r w:rsidRPr="009B33E6">
        <w:rPr>
          <w:rFonts w:ascii="Times New Roman" w:eastAsia="Times New Roman" w:hAnsi="Times New Roman" w:cs="Times New Roman"/>
          <w:kern w:val="0"/>
          <w:sz w:val="24"/>
          <w:szCs w:val="24"/>
          <w:lang w:val="en-GB"/>
          <w14:ligatures w14:val="none"/>
        </w:rPr>
        <w:t xml:space="preserve">, as it is “as often as not sufficient in itself to solve the question”. The criterion holds that if semantic features of one lexeme are necessary for content analysis of the other, the latter lexeme is the derivative of the former. Based on this feature, Marchand </w:t>
      </w:r>
      <w:sdt>
        <w:sdtPr>
          <w:rPr>
            <w:rFonts w:ascii="Times New Roman" w:eastAsia="Times New Roman" w:hAnsi="Times New Roman" w:cs="Times New Roman"/>
            <w:kern w:val="0"/>
            <w:sz w:val="24"/>
            <w:szCs w:val="24"/>
            <w:lang w:val="en-GB"/>
            <w14:ligatures w14:val="none"/>
          </w:rPr>
          <w:tag w:val="MENDELEY_CITATION_v3_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"/>
          <w:id w:val="-60793623"/>
          <w:placeholder>
            <w:docPart w:val="EB1A35C67C0442EF95F9AE8DD20AD86F"/>
          </w:placeholder>
        </w:sdtPr>
        <w:sdtContent>
          <w:r w:rsidRPr="009B33E6">
            <w:rPr>
              <w:rFonts w:ascii="Times New Roman" w:eastAsia="Times New Roman" w:hAnsi="Times New Roman" w:cs="Times New Roman"/>
              <w:kern w:val="0"/>
              <w:sz w:val="24"/>
              <w:szCs w:val="24"/>
              <w:lang w:val="en-GB"/>
              <w14:ligatures w14:val="none"/>
            </w:rPr>
            <w:t>(1963)</w:t>
          </w:r>
        </w:sdtContent>
      </w:sdt>
      <w:r w:rsidRPr="009B33E6">
        <w:rPr>
          <w:rFonts w:ascii="Times New Roman" w:eastAsia="Times New Roman" w:hAnsi="Times New Roman" w:cs="Times New Roman"/>
          <w:kern w:val="0"/>
          <w:sz w:val="24"/>
          <w:szCs w:val="24"/>
          <w:lang w:val="en-GB"/>
          <w14:ligatures w14:val="none"/>
        </w:rPr>
        <w:t xml:space="preserve"> distinguishes between two groups of nouns: the </w:t>
      </w:r>
      <w:r w:rsidRPr="009B33E6">
        <w:rPr>
          <w:rFonts w:ascii="Times New Roman" w:eastAsia="Times New Roman" w:hAnsi="Times New Roman" w:cs="Times New Roman"/>
          <w:i/>
          <w:iCs/>
          <w:kern w:val="0"/>
          <w:sz w:val="24"/>
          <w:szCs w:val="24"/>
          <w:lang w:val="en-GB"/>
          <w14:ligatures w14:val="none"/>
        </w:rPr>
        <w:t xml:space="preserve">bridge/father </w:t>
      </w:r>
      <w:r w:rsidRPr="009B33E6">
        <w:rPr>
          <w:rFonts w:ascii="Times New Roman" w:eastAsia="Times New Roman" w:hAnsi="Times New Roman" w:cs="Times New Roman"/>
          <w:kern w:val="0"/>
          <w:sz w:val="24"/>
          <w:szCs w:val="24"/>
          <w:lang w:val="en-GB"/>
          <w14:ligatures w14:val="none"/>
        </w:rPr>
        <w:t xml:space="preserve">group, which includes “primary” nouns and the </w:t>
      </w:r>
      <w:r w:rsidRPr="009B33E6">
        <w:rPr>
          <w:rFonts w:ascii="Times New Roman" w:eastAsia="Times New Roman" w:hAnsi="Times New Roman" w:cs="Times New Roman"/>
          <w:i/>
          <w:iCs/>
          <w:kern w:val="0"/>
          <w:sz w:val="24"/>
          <w:szCs w:val="24"/>
          <w:lang w:val="en-GB"/>
          <w14:ligatures w14:val="none"/>
        </w:rPr>
        <w:t>look/cheat</w:t>
      </w:r>
      <w:r w:rsidRPr="009B33E6">
        <w:rPr>
          <w:rFonts w:ascii="Times New Roman" w:eastAsia="Times New Roman" w:hAnsi="Times New Roman" w:cs="Times New Roman"/>
          <w:i/>
          <w:iCs/>
          <w:kern w:val="0"/>
          <w:sz w:val="24"/>
          <w:szCs w:val="24"/>
          <w:vertAlign w:val="superscript"/>
          <w:lang w:val="en-GB"/>
          <w14:ligatures w14:val="none"/>
        </w:rPr>
        <w:footnoteReference w:id="7"/>
      </w:r>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group, where the nouns are always derivatives of their respective verbs. </w:t>
      </w:r>
    </w:p>
    <w:p w14:paraId="4975A9DC"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To exemplify, the semantic features of the verb </w:t>
      </w:r>
      <w:r w:rsidRPr="009B33E6">
        <w:rPr>
          <w:rFonts w:ascii="Times New Roman" w:eastAsia="Times New Roman" w:hAnsi="Times New Roman" w:cs="Times New Roman"/>
          <w:i/>
          <w:iCs/>
          <w:kern w:val="0"/>
          <w:sz w:val="24"/>
          <w:szCs w:val="24"/>
          <w:lang w:val="en-GB"/>
          <w14:ligatures w14:val="none"/>
        </w:rPr>
        <w:t>look</w:t>
      </w:r>
      <w:r w:rsidRPr="009B33E6">
        <w:rPr>
          <w:rFonts w:ascii="Times New Roman" w:eastAsia="Times New Roman" w:hAnsi="Times New Roman" w:cs="Times New Roman"/>
          <w:kern w:val="0"/>
          <w:sz w:val="24"/>
          <w:szCs w:val="24"/>
          <w:lang w:val="en-GB"/>
          <w14:ligatures w14:val="none"/>
        </w:rPr>
        <w:t xml:space="preserve"> are necessary for the content analysis of the noun </w:t>
      </w:r>
      <w:r w:rsidRPr="009B33E6">
        <w:rPr>
          <w:rFonts w:ascii="Times New Roman" w:eastAsia="Times New Roman" w:hAnsi="Times New Roman" w:cs="Times New Roman"/>
          <w:i/>
          <w:iCs/>
          <w:kern w:val="0"/>
          <w:sz w:val="24"/>
          <w:szCs w:val="24"/>
          <w:lang w:val="en-GB"/>
          <w14:ligatures w14:val="none"/>
        </w:rPr>
        <w:t>look</w:t>
      </w:r>
      <w:r w:rsidRPr="009B33E6">
        <w:rPr>
          <w:rFonts w:ascii="Times New Roman" w:eastAsia="Times New Roman" w:hAnsi="Times New Roman" w:cs="Times New Roman"/>
          <w:kern w:val="0"/>
          <w:sz w:val="24"/>
          <w:szCs w:val="24"/>
          <w:lang w:val="en-GB"/>
          <w14:ligatures w14:val="none"/>
        </w:rPr>
        <w:t xml:space="preserve"> – the noun in question is defined as ‘an act or way of looking’. But this dependence on the verb does not hold for the noun </w:t>
      </w:r>
      <w:r w:rsidRPr="009B33E6">
        <w:rPr>
          <w:rFonts w:ascii="Times New Roman" w:eastAsia="Times New Roman" w:hAnsi="Times New Roman" w:cs="Times New Roman"/>
          <w:i/>
          <w:iCs/>
          <w:kern w:val="0"/>
          <w:sz w:val="24"/>
          <w:szCs w:val="24"/>
          <w:lang w:val="en-GB"/>
          <w14:ligatures w14:val="none"/>
        </w:rPr>
        <w:t>bridge</w:t>
      </w:r>
      <w:r w:rsidRPr="009B33E6">
        <w:rPr>
          <w:rFonts w:ascii="Times New Roman" w:eastAsia="Times New Roman" w:hAnsi="Times New Roman" w:cs="Times New Roman"/>
          <w:kern w:val="0"/>
          <w:sz w:val="24"/>
          <w:szCs w:val="24"/>
          <w:lang w:val="en-GB"/>
          <w14:ligatures w14:val="none"/>
        </w:rPr>
        <w:t>;</w:t>
      </w:r>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on the contrary, it is the verb </w:t>
      </w:r>
      <w:r w:rsidRPr="009B33E6">
        <w:rPr>
          <w:rFonts w:ascii="Times New Roman" w:eastAsia="Times New Roman" w:hAnsi="Times New Roman" w:cs="Times New Roman"/>
          <w:i/>
          <w:iCs/>
          <w:kern w:val="0"/>
          <w:sz w:val="24"/>
          <w:szCs w:val="24"/>
          <w:lang w:val="en-GB"/>
          <w14:ligatures w14:val="none"/>
        </w:rPr>
        <w:t>bridge</w:t>
      </w:r>
      <w:r w:rsidRPr="009B33E6">
        <w:rPr>
          <w:rFonts w:ascii="Times New Roman" w:eastAsia="Times New Roman" w:hAnsi="Times New Roman" w:cs="Times New Roman"/>
          <w:kern w:val="0"/>
          <w:sz w:val="24"/>
          <w:szCs w:val="24"/>
          <w:lang w:val="en-GB"/>
          <w14:ligatures w14:val="none"/>
        </w:rPr>
        <w:t xml:space="preserve"> that is dependent on content features of the noun. As noted by Marchand </w:t>
      </w:r>
      <w:sdt>
        <w:sdtPr>
          <w:rPr>
            <w:rFonts w:ascii="Times New Roman" w:eastAsia="Times New Roman" w:hAnsi="Times New Roman" w:cs="Times New Roman"/>
            <w:kern w:val="0"/>
            <w:sz w:val="24"/>
            <w:szCs w:val="24"/>
            <w:lang w:val="en-GB"/>
            <w14:ligatures w14:val="none"/>
          </w:rPr>
          <w:tag w:val="MENDELEY_CITATION_v3_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"/>
          <w:id w:val="515901617"/>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(1963, p. 184)</w:t>
          </w:r>
        </w:sdtContent>
      </w:sdt>
      <w:r w:rsidRPr="009B33E6">
        <w:rPr>
          <w:rFonts w:ascii="Times New Roman" w:eastAsia="Times New Roman" w:hAnsi="Times New Roman" w:cs="Times New Roman"/>
          <w:kern w:val="0"/>
          <w:sz w:val="24"/>
          <w:szCs w:val="24"/>
          <w:lang w:val="en-GB"/>
          <w14:ligatures w14:val="none"/>
        </w:rPr>
        <w:t xml:space="preserve">, “we think of a bridge without thinking of the action of bridging. We cannot, however, conceive of the action of bridging without stating that what we build is a bridge”. </w:t>
      </w:r>
    </w:p>
    <w:p w14:paraId="420227C7"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same applies to nouns denoting persons: the semantics of the noun </w:t>
      </w:r>
      <w:r w:rsidRPr="009B33E6">
        <w:rPr>
          <w:rFonts w:ascii="Times New Roman" w:eastAsia="Times New Roman" w:hAnsi="Times New Roman" w:cs="Times New Roman"/>
          <w:i/>
          <w:iCs/>
          <w:kern w:val="0"/>
          <w:sz w:val="24"/>
          <w:szCs w:val="24"/>
          <w:lang w:val="en-GB"/>
          <w14:ligatures w14:val="none"/>
        </w:rPr>
        <w:t>father</w:t>
      </w:r>
      <w:r w:rsidRPr="009B33E6">
        <w:rPr>
          <w:rFonts w:ascii="Times New Roman" w:eastAsia="Times New Roman" w:hAnsi="Times New Roman" w:cs="Times New Roman"/>
          <w:kern w:val="0"/>
          <w:sz w:val="24"/>
          <w:szCs w:val="24"/>
          <w:lang w:val="en-GB"/>
          <w14:ligatures w14:val="none"/>
        </w:rPr>
        <w:t xml:space="preserve"> are rarely explained by the verb</w:t>
      </w:r>
      <w:r w:rsidRPr="009B33E6">
        <w:rPr>
          <w:rFonts w:ascii="Times New Roman" w:eastAsia="Times New Roman" w:hAnsi="Times New Roman" w:cs="Times New Roman"/>
          <w:i/>
          <w:iCs/>
          <w:kern w:val="0"/>
          <w:sz w:val="24"/>
          <w:szCs w:val="24"/>
          <w:lang w:val="en-GB"/>
          <w14:ligatures w14:val="none"/>
        </w:rPr>
        <w:t xml:space="preserve"> father</w:t>
      </w:r>
      <w:r w:rsidRPr="009B33E6">
        <w:rPr>
          <w:rFonts w:ascii="Times New Roman" w:eastAsia="Times New Roman" w:hAnsi="Times New Roman" w:cs="Times New Roman"/>
          <w:kern w:val="0"/>
          <w:sz w:val="24"/>
          <w:szCs w:val="24"/>
          <w:lang w:val="en-GB"/>
          <w14:ligatures w14:val="none"/>
        </w:rPr>
        <w:t xml:space="preserve">, while the semantics of the noun </w:t>
      </w:r>
      <w:r w:rsidRPr="009B33E6">
        <w:rPr>
          <w:rFonts w:ascii="Times New Roman" w:eastAsia="Times New Roman" w:hAnsi="Times New Roman" w:cs="Times New Roman"/>
          <w:i/>
          <w:iCs/>
          <w:kern w:val="0"/>
          <w:sz w:val="24"/>
          <w:szCs w:val="24"/>
          <w:lang w:val="en-GB"/>
          <w14:ligatures w14:val="none"/>
        </w:rPr>
        <w:t>cheat</w:t>
      </w:r>
      <w:r w:rsidRPr="009B33E6">
        <w:rPr>
          <w:rFonts w:ascii="Times New Roman" w:eastAsia="Times New Roman" w:hAnsi="Times New Roman" w:cs="Times New Roman"/>
          <w:kern w:val="0"/>
          <w:sz w:val="24"/>
          <w:szCs w:val="24"/>
          <w:lang w:val="en-GB"/>
          <w14:ligatures w14:val="none"/>
        </w:rPr>
        <w:t xml:space="preserve"> is naturally explainable via the semantic features of the verb</w:t>
      </w:r>
      <w:r w:rsidRPr="009B33E6">
        <w:rPr>
          <w:rFonts w:ascii="Times New Roman" w:eastAsia="Times New Roman" w:hAnsi="Times New Roman" w:cs="Times New Roman"/>
          <w:i/>
          <w:iCs/>
          <w:kern w:val="0"/>
          <w:sz w:val="24"/>
          <w:szCs w:val="24"/>
          <w:lang w:val="en-GB"/>
          <w14:ligatures w14:val="none"/>
        </w:rPr>
        <w:t xml:space="preserve"> cheat</w:t>
      </w:r>
      <w:r w:rsidRPr="009B33E6">
        <w:rPr>
          <w:rFonts w:ascii="Times New Roman" w:eastAsia="Times New Roman" w:hAnsi="Times New Roman" w:cs="Times New Roman"/>
          <w:kern w:val="0"/>
          <w:sz w:val="24"/>
          <w:szCs w:val="24"/>
          <w:lang w:val="en-GB"/>
          <w14:ligatures w14:val="none"/>
        </w:rPr>
        <w:t xml:space="preserve">. Marchand </w:t>
      </w:r>
      <w:sdt>
        <w:sdtPr>
          <w:rPr>
            <w:rFonts w:ascii="Times New Roman" w:eastAsia="Times New Roman" w:hAnsi="Times New Roman" w:cs="Times New Roman"/>
            <w:kern w:val="0"/>
            <w:sz w:val="24"/>
            <w:szCs w:val="24"/>
            <w:lang w:val="en-GB"/>
            <w14:ligatures w14:val="none"/>
          </w:rPr>
          <w:tag w:val="MENDELEY_CITATION_v3_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"/>
          <w:id w:val="2135440696"/>
          <w:placeholder>
            <w:docPart w:val="1EE329D0EC1A4A779C70184BA5E4AC91"/>
          </w:placeholder>
        </w:sdtPr>
        <w:sdtContent>
          <w:r w:rsidRPr="009B33E6">
            <w:rPr>
              <w:rFonts w:ascii="Times New Roman" w:eastAsia="Times New Roman" w:hAnsi="Times New Roman" w:cs="Times New Roman"/>
              <w:kern w:val="0"/>
              <w:sz w:val="24"/>
              <w:szCs w:val="24"/>
              <w:lang w:val="en-GB"/>
              <w14:ligatures w14:val="none"/>
            </w:rPr>
            <w:t>(1963, p. 187)</w:t>
          </w:r>
        </w:sdtContent>
      </w:sdt>
      <w:r w:rsidRPr="009B33E6">
        <w:rPr>
          <w:rFonts w:ascii="Times New Roman" w:eastAsia="Times New Roman" w:hAnsi="Times New Roman" w:cs="Times New Roman"/>
          <w:kern w:val="0"/>
          <w:sz w:val="24"/>
          <w:szCs w:val="24"/>
          <w:lang w:val="en-GB"/>
          <w14:ligatures w14:val="none"/>
        </w:rPr>
        <w:t xml:space="preserve"> thus claims that “all nouns which are not naturally analysed through the verb must be regarded as primary nouns”.</w:t>
      </w:r>
    </w:p>
    <w:p w14:paraId="67BCC260"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To make matters more objective, Marchand </w:t>
      </w:r>
      <w:sdt>
        <w:sdtPr>
          <w:rPr>
            <w:rFonts w:ascii="Times New Roman" w:eastAsia="Times New Roman" w:hAnsi="Times New Roman" w:cs="Times New Roman"/>
            <w:kern w:val="0"/>
            <w:sz w:val="24"/>
            <w:szCs w:val="24"/>
            <w:lang w:val="en-GB"/>
            <w14:ligatures w14:val="none"/>
          </w:rPr>
          <w:tag w:val="MENDELEY_CITATION_v3_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"/>
          <w:id w:val="-580916016"/>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(1963, p. 185)</w:t>
          </w:r>
        </w:sdtContent>
      </w:sdt>
      <w:r w:rsidRPr="009B33E6">
        <w:rPr>
          <w:rFonts w:ascii="Times New Roman" w:eastAsia="Times New Roman" w:hAnsi="Times New Roman" w:cs="Times New Roman"/>
          <w:kern w:val="0"/>
          <w:sz w:val="24"/>
          <w:szCs w:val="24"/>
          <w:lang w:val="en-GB"/>
          <w14:ligatures w14:val="none"/>
        </w:rPr>
        <w:t xml:space="preserve"> provides four </w:t>
      </w:r>
      <w:r w:rsidRPr="009B33E6">
        <w:rPr>
          <w:rFonts w:ascii="Times New Roman" w:eastAsia="Times New Roman" w:hAnsi="Times New Roman" w:cs="Times New Roman"/>
          <w:i/>
          <w:iCs/>
          <w:kern w:val="0"/>
          <w:sz w:val="24"/>
          <w:szCs w:val="24"/>
          <w:lang w:val="en-GB"/>
          <w14:ligatures w14:val="none"/>
        </w:rPr>
        <w:t>sense groups</w:t>
      </w:r>
      <w:r w:rsidRPr="009B33E6">
        <w:rPr>
          <w:rFonts w:ascii="Times New Roman" w:eastAsia="Times New Roman" w:hAnsi="Times New Roman" w:cs="Times New Roman"/>
          <w:kern w:val="0"/>
          <w:sz w:val="24"/>
          <w:szCs w:val="24"/>
          <w:lang w:val="en-GB"/>
          <w14:ligatures w14:val="none"/>
        </w:rPr>
        <w:t xml:space="preserve"> which are, according to him, typical for deverbal nouns, but impossible for primary nouns. These sense groups are:</w:t>
      </w:r>
    </w:p>
    <w:p w14:paraId="4F79C8D9" w14:textId="77777777" w:rsidR="000A7F1C" w:rsidRPr="009B33E6" w:rsidRDefault="000A7F1C" w:rsidP="000A7F1C">
      <w:pPr>
        <w:numPr>
          <w:ilvl w:val="0"/>
          <w:numId w:val="26"/>
        </w:numPr>
        <w:spacing w:after="0" w:line="240" w:lineRule="auto"/>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 single act or instance of active process: act or instance of </w:t>
      </w:r>
      <w:r w:rsidRPr="009B33E6">
        <w:rPr>
          <w:rFonts w:ascii="Times New Roman" w:eastAsia="Times New Roman" w:hAnsi="Times New Roman" w:cs="Times New Roman"/>
          <w:i/>
          <w:iCs/>
          <w:kern w:val="0"/>
          <w:sz w:val="24"/>
          <w:szCs w:val="24"/>
          <w:lang w:val="en-GB"/>
          <w14:ligatures w14:val="none"/>
        </w:rPr>
        <w:t>-</w:t>
      </w:r>
      <w:proofErr w:type="spellStart"/>
      <w:r w:rsidRPr="009B33E6">
        <w:rPr>
          <w:rFonts w:ascii="Times New Roman" w:eastAsia="Times New Roman" w:hAnsi="Times New Roman" w:cs="Times New Roman"/>
          <w:i/>
          <w:iCs/>
          <w:kern w:val="0"/>
          <w:sz w:val="24"/>
          <w:szCs w:val="24"/>
          <w:lang w:val="en-GB"/>
          <w14:ligatures w14:val="none"/>
        </w:rPr>
        <w:t>ing</w:t>
      </w:r>
      <w:proofErr w:type="spellEnd"/>
      <w:r w:rsidRPr="009B33E6">
        <w:rPr>
          <w:rFonts w:ascii="Times New Roman" w:eastAsia="Times New Roman" w:hAnsi="Times New Roman" w:cs="Times New Roman"/>
          <w:kern w:val="0"/>
          <w:sz w:val="24"/>
          <w:szCs w:val="24"/>
          <w:lang w:val="en-GB"/>
          <w14:ligatures w14:val="none"/>
        </w:rPr>
        <w:t xml:space="preserve"> (e.g., </w:t>
      </w:r>
      <w:r w:rsidRPr="009B33E6">
        <w:rPr>
          <w:rFonts w:ascii="Times New Roman" w:eastAsia="Times New Roman" w:hAnsi="Times New Roman" w:cs="Times New Roman"/>
          <w:i/>
          <w:iCs/>
          <w:kern w:val="0"/>
          <w:sz w:val="24"/>
          <w:szCs w:val="24"/>
          <w:lang w:val="en-GB"/>
          <w14:ligatures w14:val="none"/>
        </w:rPr>
        <w:t>look, knock, ring,</w:t>
      </w:r>
      <w:r w:rsidRPr="009B33E6">
        <w:rPr>
          <w:rFonts w:ascii="Times New Roman" w:eastAsia="Times New Roman" w:hAnsi="Times New Roman" w:cs="Times New Roman"/>
          <w:kern w:val="0"/>
          <w:sz w:val="24"/>
          <w:szCs w:val="24"/>
          <w:lang w:val="en-GB"/>
          <w14:ligatures w14:val="none"/>
        </w:rPr>
        <w:t xml:space="preserve"> or </w:t>
      </w:r>
      <w:r w:rsidRPr="009B33E6">
        <w:rPr>
          <w:rFonts w:ascii="Times New Roman" w:eastAsia="Times New Roman" w:hAnsi="Times New Roman" w:cs="Times New Roman"/>
          <w:i/>
          <w:iCs/>
          <w:kern w:val="0"/>
          <w:sz w:val="24"/>
          <w:szCs w:val="24"/>
          <w:lang w:val="en-GB"/>
          <w14:ligatures w14:val="none"/>
        </w:rPr>
        <w:t>surprise</w:t>
      </w:r>
      <w:r w:rsidRPr="009B33E6">
        <w:rPr>
          <w:rFonts w:ascii="Times New Roman" w:eastAsia="Times New Roman" w:hAnsi="Times New Roman" w:cs="Times New Roman"/>
          <w:kern w:val="0"/>
          <w:sz w:val="24"/>
          <w:szCs w:val="24"/>
          <w:lang w:val="en-GB"/>
          <w14:ligatures w14:val="none"/>
        </w:rPr>
        <w:t>),</w:t>
      </w:r>
    </w:p>
    <w:p w14:paraId="0E1AFCDC" w14:textId="77777777" w:rsidR="000A7F1C" w:rsidRPr="009B33E6" w:rsidRDefault="000A7F1C" w:rsidP="000A7F1C">
      <w:pPr>
        <w:numPr>
          <w:ilvl w:val="0"/>
          <w:numId w:val="26"/>
        </w:numPr>
        <w:spacing w:after="0" w:line="240" w:lineRule="auto"/>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an object affected by the action: one who/that which is -</w:t>
      </w:r>
      <w:r w:rsidRPr="009B33E6">
        <w:rPr>
          <w:rFonts w:ascii="Times New Roman" w:eastAsia="Times New Roman" w:hAnsi="Times New Roman" w:cs="Times New Roman"/>
          <w:i/>
          <w:iCs/>
          <w:kern w:val="0"/>
          <w:sz w:val="24"/>
          <w:szCs w:val="24"/>
          <w:lang w:val="en-GB"/>
          <w14:ligatures w14:val="none"/>
        </w:rPr>
        <w:t xml:space="preserve">ed </w:t>
      </w:r>
      <w:r w:rsidRPr="009B33E6">
        <w:rPr>
          <w:rFonts w:ascii="Times New Roman" w:eastAsia="Times New Roman" w:hAnsi="Times New Roman" w:cs="Times New Roman"/>
          <w:kern w:val="0"/>
          <w:sz w:val="24"/>
          <w:szCs w:val="24"/>
          <w:lang w:val="en-GB"/>
          <w14:ligatures w14:val="none"/>
        </w:rPr>
        <w:t xml:space="preserve">(e.g., </w:t>
      </w:r>
      <w:r w:rsidRPr="009B33E6">
        <w:rPr>
          <w:rFonts w:ascii="Times New Roman" w:eastAsia="Times New Roman" w:hAnsi="Times New Roman" w:cs="Times New Roman"/>
          <w:i/>
          <w:iCs/>
          <w:kern w:val="0"/>
          <w:sz w:val="24"/>
          <w:szCs w:val="24"/>
          <w:lang w:val="en-GB"/>
          <w14:ligatures w14:val="none"/>
        </w:rPr>
        <w:t xml:space="preserve">award, cut, </w:t>
      </w:r>
      <w:r w:rsidRPr="009B33E6">
        <w:rPr>
          <w:rFonts w:ascii="Times New Roman" w:eastAsia="Times New Roman" w:hAnsi="Times New Roman" w:cs="Times New Roman"/>
          <w:kern w:val="0"/>
          <w:sz w:val="24"/>
          <w:szCs w:val="24"/>
          <w:lang w:val="en-GB"/>
          <w14:ligatures w14:val="none"/>
        </w:rPr>
        <w:t xml:space="preserve">or </w:t>
      </w:r>
      <w:r w:rsidRPr="009B33E6">
        <w:rPr>
          <w:rFonts w:ascii="Times New Roman" w:eastAsia="Times New Roman" w:hAnsi="Times New Roman" w:cs="Times New Roman"/>
          <w:i/>
          <w:iCs/>
          <w:kern w:val="0"/>
          <w:sz w:val="24"/>
          <w:szCs w:val="24"/>
          <w:lang w:val="en-GB"/>
          <w14:ligatures w14:val="none"/>
        </w:rPr>
        <w:t>chop</w:t>
      </w:r>
      <w:r w:rsidRPr="009B33E6">
        <w:rPr>
          <w:rFonts w:ascii="Times New Roman" w:eastAsia="Times New Roman" w:hAnsi="Times New Roman" w:cs="Times New Roman"/>
          <w:kern w:val="0"/>
          <w:sz w:val="24"/>
          <w:szCs w:val="24"/>
          <w:lang w:val="en-GB"/>
          <w14:ligatures w14:val="none"/>
        </w:rPr>
        <w:t>),</w:t>
      </w:r>
    </w:p>
    <w:p w14:paraId="3C633719" w14:textId="77777777" w:rsidR="000A7F1C" w:rsidRPr="009B33E6" w:rsidRDefault="000A7F1C" w:rsidP="000A7F1C">
      <w:pPr>
        <w:numPr>
          <w:ilvl w:val="0"/>
          <w:numId w:val="26"/>
        </w:numPr>
        <w:spacing w:after="0" w:line="240" w:lineRule="auto"/>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an agent that performs the action; one who/that which -</w:t>
      </w:r>
      <w:r w:rsidRPr="009B33E6">
        <w:rPr>
          <w:rFonts w:ascii="Times New Roman" w:eastAsia="Times New Roman" w:hAnsi="Times New Roman" w:cs="Times New Roman"/>
          <w:i/>
          <w:iCs/>
          <w:kern w:val="0"/>
          <w:sz w:val="24"/>
          <w:szCs w:val="24"/>
          <w:lang w:val="en-GB"/>
          <w14:ligatures w14:val="none"/>
        </w:rPr>
        <w:t>s</w:t>
      </w:r>
      <w:r w:rsidRPr="009B33E6">
        <w:rPr>
          <w:rFonts w:ascii="Times New Roman" w:eastAsia="Times New Roman" w:hAnsi="Times New Roman" w:cs="Times New Roman"/>
          <w:kern w:val="0"/>
          <w:sz w:val="24"/>
          <w:szCs w:val="24"/>
          <w:lang w:val="en-GB"/>
          <w14:ligatures w14:val="none"/>
        </w:rPr>
        <w:t xml:space="preserve"> (e.g., </w:t>
      </w:r>
      <w:r w:rsidRPr="009B33E6">
        <w:rPr>
          <w:rFonts w:ascii="Times New Roman" w:eastAsia="Times New Roman" w:hAnsi="Times New Roman" w:cs="Times New Roman"/>
          <w:i/>
          <w:iCs/>
          <w:kern w:val="0"/>
          <w:sz w:val="24"/>
          <w:szCs w:val="24"/>
          <w:lang w:val="en-GB"/>
          <w14:ligatures w14:val="none"/>
        </w:rPr>
        <w:t xml:space="preserve">cheat, switch, </w:t>
      </w:r>
      <w:r w:rsidRPr="009B33E6">
        <w:rPr>
          <w:rFonts w:ascii="Times New Roman" w:eastAsia="Times New Roman" w:hAnsi="Times New Roman" w:cs="Times New Roman"/>
          <w:kern w:val="0"/>
          <w:sz w:val="24"/>
          <w:szCs w:val="24"/>
          <w:lang w:val="en-GB"/>
          <w14:ligatures w14:val="none"/>
        </w:rPr>
        <w:t xml:space="preserve">or </w:t>
      </w:r>
      <w:r w:rsidRPr="009B33E6">
        <w:rPr>
          <w:rFonts w:ascii="Times New Roman" w:eastAsia="Times New Roman" w:hAnsi="Times New Roman" w:cs="Times New Roman"/>
          <w:i/>
          <w:iCs/>
          <w:kern w:val="0"/>
          <w:sz w:val="24"/>
          <w:szCs w:val="24"/>
          <w:lang w:val="en-GB"/>
          <w14:ligatures w14:val="none"/>
        </w:rPr>
        <w:t>bait</w:t>
      </w:r>
      <w:r w:rsidRPr="009B33E6">
        <w:rPr>
          <w:rFonts w:ascii="Times New Roman" w:eastAsia="Times New Roman" w:hAnsi="Times New Roman" w:cs="Times New Roman"/>
          <w:kern w:val="0"/>
          <w:sz w:val="24"/>
          <w:szCs w:val="24"/>
          <w:lang w:val="en-GB"/>
          <w14:ligatures w14:val="none"/>
        </w:rPr>
        <w:t>),</w:t>
      </w:r>
    </w:p>
    <w:p w14:paraId="4545963E" w14:textId="77777777" w:rsidR="000A7F1C" w:rsidRPr="009B33E6" w:rsidRDefault="000A7F1C" w:rsidP="000A7F1C">
      <w:pPr>
        <w:numPr>
          <w:ilvl w:val="0"/>
          <w:numId w:val="26"/>
        </w:numPr>
        <w:spacing w:after="0" w:line="240" w:lineRule="auto"/>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 place or instrument connected with the action (e.g., </w:t>
      </w:r>
      <w:r w:rsidRPr="009B33E6">
        <w:rPr>
          <w:rFonts w:ascii="Times New Roman" w:eastAsia="Times New Roman" w:hAnsi="Times New Roman" w:cs="Times New Roman"/>
          <w:i/>
          <w:iCs/>
          <w:kern w:val="0"/>
          <w:sz w:val="24"/>
          <w:szCs w:val="24"/>
          <w:lang w:val="en-GB"/>
          <w14:ligatures w14:val="none"/>
        </w:rPr>
        <w:t xml:space="preserve">dump, sink, clip, </w:t>
      </w:r>
      <w:r w:rsidRPr="009B33E6">
        <w:rPr>
          <w:rFonts w:ascii="Times New Roman" w:eastAsia="Times New Roman" w:hAnsi="Times New Roman" w:cs="Times New Roman"/>
          <w:kern w:val="0"/>
          <w:sz w:val="24"/>
          <w:szCs w:val="24"/>
          <w:lang w:val="en-GB"/>
          <w14:ligatures w14:val="none"/>
        </w:rPr>
        <w:t xml:space="preserve">or </w:t>
      </w:r>
      <w:r w:rsidRPr="009B33E6">
        <w:rPr>
          <w:rFonts w:ascii="Times New Roman" w:eastAsia="Times New Roman" w:hAnsi="Times New Roman" w:cs="Times New Roman"/>
          <w:i/>
          <w:iCs/>
          <w:kern w:val="0"/>
          <w:sz w:val="24"/>
          <w:szCs w:val="24"/>
          <w:lang w:val="en-GB"/>
          <w14:ligatures w14:val="none"/>
        </w:rPr>
        <w:t>whistle</w:t>
      </w:r>
      <w:r w:rsidRPr="009B33E6">
        <w:rPr>
          <w:rFonts w:ascii="Times New Roman" w:eastAsia="Times New Roman" w:hAnsi="Times New Roman" w:cs="Times New Roman"/>
          <w:kern w:val="0"/>
          <w:sz w:val="24"/>
          <w:szCs w:val="24"/>
          <w:lang w:val="en-GB"/>
          <w14:ligatures w14:val="none"/>
        </w:rPr>
        <w:t>).</w:t>
      </w:r>
    </w:p>
    <w:p w14:paraId="19A1B266"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lastRenderedPageBreak/>
        <w:t xml:space="preserve">As Marchand </w:t>
      </w:r>
      <w:sdt>
        <w:sdtPr>
          <w:rPr>
            <w:rFonts w:ascii="Times New Roman" w:eastAsia="Times New Roman" w:hAnsi="Times New Roman" w:cs="Times New Roman"/>
            <w:kern w:val="0"/>
            <w:sz w:val="24"/>
            <w:szCs w:val="24"/>
            <w:lang w:val="en-GB"/>
            <w14:ligatures w14:val="none"/>
          </w:rPr>
          <w:tag w:val="MENDELEY_CITATION_v3_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"/>
          <w:id w:val="-1967348794"/>
          <w:placeholder>
            <w:docPart w:val="EBC263F0C1BC48ADAA523CABDC321018"/>
          </w:placeholder>
        </w:sdtPr>
        <w:sdtContent>
          <w:r w:rsidRPr="009B33E6">
            <w:rPr>
              <w:rFonts w:ascii="Times New Roman" w:eastAsia="Times New Roman" w:hAnsi="Times New Roman" w:cs="Times New Roman"/>
              <w:kern w:val="0"/>
              <w:sz w:val="24"/>
              <w:szCs w:val="24"/>
              <w:lang w:val="en-GB"/>
              <w14:ligatures w14:val="none"/>
            </w:rPr>
            <w:t>(1963, pp. 186–187)</w:t>
          </w:r>
        </w:sdtContent>
      </w:sdt>
      <w:r w:rsidRPr="009B33E6">
        <w:rPr>
          <w:rFonts w:ascii="Times New Roman" w:eastAsia="Times New Roman" w:hAnsi="Times New Roman" w:cs="Times New Roman"/>
          <w:kern w:val="0"/>
          <w:sz w:val="24"/>
          <w:szCs w:val="24"/>
          <w:lang w:val="en-GB"/>
          <w14:ligatures w14:val="none"/>
        </w:rPr>
        <w:t xml:space="preserve"> claims, “none of the nouns of the </w:t>
      </w:r>
      <w:r w:rsidRPr="009B33E6">
        <w:rPr>
          <w:rFonts w:ascii="Times New Roman" w:eastAsia="Times New Roman" w:hAnsi="Times New Roman" w:cs="Times New Roman"/>
          <w:i/>
          <w:iCs/>
          <w:kern w:val="0"/>
          <w:sz w:val="24"/>
          <w:szCs w:val="24"/>
          <w:lang w:val="en-GB"/>
          <w14:ligatures w14:val="none"/>
        </w:rPr>
        <w:t>father</w:t>
      </w:r>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i/>
          <w:iCs/>
          <w:kern w:val="0"/>
          <w:sz w:val="24"/>
          <w:szCs w:val="24"/>
          <w:lang w:val="en-GB"/>
          <w14:ligatures w14:val="none"/>
        </w:rPr>
        <w:t>bridge</w:t>
      </w:r>
      <w:r w:rsidRPr="009B33E6">
        <w:rPr>
          <w:rFonts w:ascii="Times New Roman" w:eastAsia="Times New Roman" w:hAnsi="Times New Roman" w:cs="Times New Roman"/>
          <w:kern w:val="0"/>
          <w:sz w:val="24"/>
          <w:szCs w:val="24"/>
          <w:lang w:val="en-GB"/>
          <w14:ligatures w14:val="none"/>
        </w:rPr>
        <w:t xml:space="preserve"> group displays this semantic peculiarity”, and therefore “a noun matched by a verb which falls under one of the above sense groups is a derivative from the verb”. </w:t>
      </w:r>
    </w:p>
    <w:p w14:paraId="6B45BFC7" w14:textId="3C0236F1"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While not without limitations, Marchand’s framework offers the most coherent criteria currently available for determini</w:t>
      </w:r>
      <w:r w:rsidR="002546FE">
        <w:rPr>
          <w:rFonts w:ascii="Times New Roman" w:eastAsia="Times New Roman" w:hAnsi="Times New Roman" w:cs="Times New Roman"/>
          <w:kern w:val="0"/>
          <w:sz w:val="24"/>
          <w:szCs w:val="24"/>
          <w:lang w:val="en-GB"/>
          <w14:ligatures w14:val="none"/>
        </w:rPr>
        <w:t>n</w:t>
      </w:r>
      <w:r w:rsidRPr="009B33E6">
        <w:rPr>
          <w:rFonts w:ascii="Times New Roman" w:eastAsia="Times New Roman" w:hAnsi="Times New Roman" w:cs="Times New Roman"/>
          <w:kern w:val="0"/>
          <w:sz w:val="24"/>
          <w:szCs w:val="24"/>
          <w:lang w:val="en-GB"/>
          <w14:ligatures w14:val="none"/>
        </w:rPr>
        <w:t xml:space="preserve">g the directionality of conversion. His emphasis on semantic dependence, supported by clearly defined sense groups, allows for a synchronic way of determining direction of conversion without relying on uncertain historical evidence. Given the lack of any other universally accepted solution to the problem, it was decided to adopt this framework for the construction of networks. Consequently, each instance of conversion was carefully examined based on these </w:t>
      </w:r>
      <w:proofErr w:type="gramStart"/>
      <w:r w:rsidRPr="009B33E6">
        <w:rPr>
          <w:rFonts w:ascii="Times New Roman" w:eastAsia="Times New Roman" w:hAnsi="Times New Roman" w:cs="Times New Roman"/>
          <w:kern w:val="0"/>
          <w:sz w:val="24"/>
          <w:szCs w:val="24"/>
          <w:lang w:val="en-GB"/>
          <w14:ligatures w14:val="none"/>
        </w:rPr>
        <w:t>criteria, and</w:t>
      </w:r>
      <w:proofErr w:type="gramEnd"/>
      <w:r w:rsidRPr="009B33E6">
        <w:rPr>
          <w:rFonts w:ascii="Times New Roman" w:eastAsia="Times New Roman" w:hAnsi="Times New Roman" w:cs="Times New Roman"/>
          <w:kern w:val="0"/>
          <w:sz w:val="24"/>
          <w:szCs w:val="24"/>
          <w:lang w:val="en-GB"/>
          <w14:ligatures w14:val="none"/>
        </w:rPr>
        <w:t xml:space="preserve"> inserted in the networks in the determined order.</w:t>
      </w:r>
    </w:p>
    <w:p w14:paraId="6DDB357E"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0DA01AE3" w14:textId="4F099D63" w:rsidR="000A7F1C" w:rsidRPr="009B33E6" w:rsidRDefault="000A7F1C" w:rsidP="001846B0">
      <w:pPr>
        <w:pStyle w:val="Nadpis3"/>
      </w:pPr>
      <w:r w:rsidRPr="009B33E6">
        <w:t xml:space="preserve">Slovak </w:t>
      </w:r>
      <w:proofErr w:type="spellStart"/>
      <w:r w:rsidR="00C23B4F">
        <w:t>t</w:t>
      </w:r>
      <w:r w:rsidRPr="009B33E6">
        <w:t>ransflexion</w:t>
      </w:r>
      <w:proofErr w:type="spellEnd"/>
    </w:p>
    <w:p w14:paraId="52343089" w14:textId="1AF40345"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In the Slovak morphological tradition, the term conversion is </w:t>
      </w:r>
      <w:r w:rsidR="00584CD1" w:rsidRPr="009B33E6">
        <w:rPr>
          <w:rFonts w:ascii="Times New Roman" w:eastAsia="Times New Roman" w:hAnsi="Times New Roman" w:cs="Times New Roman"/>
          <w:kern w:val="0"/>
          <w:sz w:val="24"/>
          <w:szCs w:val="24"/>
          <w:lang w:val="en-GB"/>
          <w14:ligatures w14:val="none"/>
        </w:rPr>
        <w:t>no longer</w:t>
      </w:r>
      <w:r w:rsidRPr="009B33E6">
        <w:rPr>
          <w:rFonts w:ascii="Times New Roman" w:eastAsia="Times New Roman" w:hAnsi="Times New Roman" w:cs="Times New Roman"/>
          <w:kern w:val="0"/>
          <w:sz w:val="24"/>
          <w:szCs w:val="24"/>
          <w:lang w:val="en-GB"/>
          <w14:ligatures w14:val="none"/>
        </w:rPr>
        <w:t xml:space="preserve"> recognized as a word-formation process; instead, an analogous non-affixal process is identified, referred to as </w:t>
      </w:r>
      <w:proofErr w:type="spellStart"/>
      <w:r w:rsidRPr="009B33E6">
        <w:rPr>
          <w:rFonts w:ascii="Times New Roman" w:eastAsia="Times New Roman" w:hAnsi="Times New Roman" w:cs="Times New Roman"/>
          <w:i/>
          <w:iCs/>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Due to the highly inflectional nature of Slovak, this process is realized in ways that differ from English conversion, which may lead to some ambiguities. Therefore, a brief overview of relevant aspects of Slovak morphology is necessary before proceeding further.</w:t>
      </w:r>
    </w:p>
    <w:p w14:paraId="3736C8D8"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Firstly, from a morphological perspective, Slovak grammar recognises two types of word-classes: inflected and non-inflected. Lexemes from inflected word-classes form inflectional paradigms, e.g., declension in the case of nouns, adjectives, numerals and pronouns, and conjugation in the case of verbs. Non-inflected word-classes (adverbs, prepositions, conjunctions, particles, and interjections) do not form such paradigms. Therefore, each lexeme has either its own inflectional paradigm or does not inflect at all. </w:t>
      </w:r>
    </w:p>
    <w:p w14:paraId="4BC3CE79"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process of </w:t>
      </w:r>
      <w:proofErr w:type="spellStart"/>
      <w:r w:rsidRPr="009B33E6">
        <w:rPr>
          <w:rFonts w:ascii="Times New Roman" w:eastAsia="Times New Roman" w:hAnsi="Times New Roman" w:cs="Times New Roman"/>
          <w:i/>
          <w:iCs/>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changes these inflectional paradigms by adding inflectional affixes. By Slovak definition </w:t>
      </w:r>
      <w:sdt>
        <w:sdtPr>
          <w:rPr>
            <w:rFonts w:ascii="Times New Roman" w:eastAsia="Times New Roman" w:hAnsi="Times New Roman" w:cs="Times New Roman"/>
            <w:kern w:val="0"/>
            <w:sz w:val="24"/>
            <w:szCs w:val="24"/>
            <w:lang w:val="en-GB"/>
            <w14:ligatures w14:val="none"/>
          </w:rPr>
          <w:tag w:val="MENDELEY_CITATION_v3_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"/>
          <w:id w:val="-1529178717"/>
          <w:placeholder>
            <w:docPart w:val="27D832B26BBB4F24AF964D71C47ED7C0"/>
          </w:placeholder>
        </w:sdtPr>
        <w:sdtContent>
          <w:r w:rsidRPr="009B33E6">
            <w:rPr>
              <w:rFonts w:ascii="Times New Roman" w:eastAsia="Times New Roman" w:hAnsi="Times New Roman" w:cs="Times New Roman"/>
              <w:kern w:val="0"/>
              <w:sz w:val="24"/>
              <w:szCs w:val="24"/>
              <w:lang w:val="en-GB"/>
              <w14:ligatures w14:val="none"/>
            </w:rPr>
            <w:t>(</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Gianitsová-Ološtiaková</w:t>
          </w:r>
          <w:proofErr w:type="spellEnd"/>
          <w:r w:rsidRPr="009B33E6">
            <w:rPr>
              <w:rFonts w:ascii="Times New Roman" w:eastAsia="Times New Roman" w:hAnsi="Times New Roman" w:cs="Times New Roman"/>
              <w:kern w:val="0"/>
              <w:sz w:val="24"/>
              <w:szCs w:val="24"/>
              <w:lang w:val="en-GB"/>
              <w14:ligatures w14:val="none"/>
            </w:rPr>
            <w:t xml:space="preserve"> 2015, p. 234)</w:t>
          </w:r>
        </w:sdtContent>
      </w:sdt>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is a word-formation process, in which a new unit is formed by the </w:t>
      </w:r>
      <w:r w:rsidRPr="009B33E6">
        <w:rPr>
          <w:rFonts w:ascii="Times New Roman" w:eastAsia="Times New Roman" w:hAnsi="Times New Roman" w:cs="Times New Roman"/>
          <w:i/>
          <w:iCs/>
          <w:kern w:val="0"/>
          <w:sz w:val="24"/>
          <w:szCs w:val="24"/>
          <w:lang w:val="en-GB"/>
          <w14:ligatures w14:val="none"/>
        </w:rPr>
        <w:t>transfer</w:t>
      </w:r>
      <w:r w:rsidRPr="009B33E6">
        <w:rPr>
          <w:rFonts w:ascii="Times New Roman" w:eastAsia="Times New Roman" w:hAnsi="Times New Roman" w:cs="Times New Roman"/>
          <w:kern w:val="0"/>
          <w:sz w:val="24"/>
          <w:szCs w:val="24"/>
          <w:lang w:val="en-GB"/>
          <w14:ligatures w14:val="none"/>
        </w:rPr>
        <w:t xml:space="preserve"> from one type of inflectional paradigm to another without the use of any derivational affix. But unlike in English, the transferred lexemes are not formally identical due to the change in </w:t>
      </w:r>
      <w:proofErr w:type="spellStart"/>
      <w:r w:rsidRPr="009B33E6">
        <w:rPr>
          <w:rFonts w:ascii="Times New Roman" w:eastAsia="Times New Roman" w:hAnsi="Times New Roman" w:cs="Times New Roman"/>
          <w:i/>
          <w:iCs/>
          <w:kern w:val="0"/>
          <w:sz w:val="24"/>
          <w:szCs w:val="24"/>
          <w:lang w:val="en-GB"/>
          <w14:ligatures w14:val="none"/>
        </w:rPr>
        <w:t>transflex</w:t>
      </w:r>
      <w:proofErr w:type="spellEnd"/>
      <w:r w:rsidRPr="009B33E6">
        <w:rPr>
          <w:rFonts w:ascii="Times New Roman" w:eastAsia="Times New Roman" w:hAnsi="Times New Roman" w:cs="Times New Roman"/>
          <w:kern w:val="0"/>
          <w:sz w:val="24"/>
          <w:szCs w:val="24"/>
          <w:lang w:val="en-GB"/>
          <w14:ligatures w14:val="none"/>
        </w:rPr>
        <w:t xml:space="preserve">, or a “set of grammatical morphemes” attached to the right-hand part of the base </w:t>
      </w:r>
      <w:sdt>
        <w:sdtPr>
          <w:rPr>
            <w:rFonts w:ascii="Times New Roman" w:eastAsia="Times New Roman" w:hAnsi="Times New Roman" w:cs="Times New Roman"/>
            <w:kern w:val="0"/>
            <w:sz w:val="24"/>
            <w:szCs w:val="24"/>
            <w:lang w:val="en-GB"/>
            <w14:ligatures w14:val="none"/>
          </w:rPr>
          <w:tag w:val="MENDELEY_CITATION_v3_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"/>
          <w:id w:val="-1427188993"/>
          <w:placeholder>
            <w:docPart w:val="27D832B26BBB4F24AF964D71C47ED7C0"/>
          </w:placeholder>
        </w:sdtPr>
        <w:sdtContent>
          <w:r w:rsidRPr="009B33E6">
            <w:rPr>
              <w:rFonts w:ascii="Times New Roman" w:eastAsia="Times New Roman" w:hAnsi="Times New Roman" w:cs="Times New Roman"/>
              <w:kern w:val="0"/>
              <w:sz w:val="24"/>
              <w:szCs w:val="24"/>
              <w:lang w:val="en-GB"/>
              <w14:ligatures w14:val="none"/>
            </w:rPr>
            <w:t>(</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Gianitsová-Ološtiaková</w:t>
          </w:r>
          <w:proofErr w:type="spellEnd"/>
          <w:r w:rsidRPr="009B33E6">
            <w:rPr>
              <w:rFonts w:ascii="Times New Roman" w:eastAsia="Times New Roman" w:hAnsi="Times New Roman" w:cs="Times New Roman"/>
              <w:kern w:val="0"/>
              <w:sz w:val="24"/>
              <w:szCs w:val="24"/>
              <w:lang w:val="en-GB"/>
              <w14:ligatures w14:val="none"/>
            </w:rPr>
            <w:t xml:space="preserve"> 2015, p. 233)</w:t>
          </w:r>
        </w:sdtContent>
      </w:sdt>
      <w:r w:rsidRPr="009B33E6">
        <w:rPr>
          <w:rFonts w:ascii="Times New Roman" w:eastAsia="Times New Roman" w:hAnsi="Times New Roman" w:cs="Times New Roman"/>
          <w:kern w:val="0"/>
          <w:sz w:val="24"/>
          <w:szCs w:val="24"/>
          <w:lang w:val="en-GB"/>
          <w14:ligatures w14:val="none"/>
        </w:rPr>
        <w:t xml:space="preserve">. </w:t>
      </w:r>
    </w:p>
    <w:p w14:paraId="31D4E727" w14:textId="540BD1B1"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 clear example of this process can be seen in the pair </w:t>
      </w:r>
      <w:proofErr w:type="spellStart"/>
      <w:r w:rsidRPr="009B33E6">
        <w:rPr>
          <w:rFonts w:ascii="Times New Roman" w:eastAsia="Times New Roman" w:hAnsi="Times New Roman" w:cs="Times New Roman"/>
          <w:i/>
          <w:iCs/>
          <w:kern w:val="0"/>
          <w:sz w:val="24"/>
          <w:szCs w:val="24"/>
          <w:lang w:val="en-GB"/>
          <w14:ligatures w14:val="none"/>
        </w:rPr>
        <w:t>suchý</w:t>
      </w:r>
      <w:proofErr w:type="spellEnd"/>
      <w:r w:rsidRPr="009B33E6">
        <w:rPr>
          <w:rFonts w:ascii="Times New Roman" w:eastAsia="Times New Roman" w:hAnsi="Times New Roman" w:cs="Times New Roman"/>
          <w:kern w:val="0"/>
          <w:sz w:val="24"/>
          <w:szCs w:val="24"/>
          <w:lang w:val="en-GB"/>
          <w14:ligatures w14:val="none"/>
        </w:rPr>
        <w:t xml:space="preserve"> (adj., ‘dry’) → </w:t>
      </w:r>
      <w:proofErr w:type="spellStart"/>
      <w:r w:rsidRPr="009B33E6">
        <w:rPr>
          <w:rFonts w:ascii="Times New Roman" w:eastAsia="Times New Roman" w:hAnsi="Times New Roman" w:cs="Times New Roman"/>
          <w:i/>
          <w:iCs/>
          <w:kern w:val="0"/>
          <w:sz w:val="24"/>
          <w:szCs w:val="24"/>
          <w:lang w:val="en-GB"/>
          <w14:ligatures w14:val="none"/>
        </w:rPr>
        <w:t>sucho</w:t>
      </w:r>
      <w:proofErr w:type="spellEnd"/>
      <w:r w:rsidRPr="009B33E6">
        <w:rPr>
          <w:rFonts w:ascii="Times New Roman" w:eastAsia="Times New Roman" w:hAnsi="Times New Roman" w:cs="Times New Roman"/>
          <w:kern w:val="0"/>
          <w:sz w:val="24"/>
          <w:szCs w:val="24"/>
          <w:lang w:val="en-GB"/>
          <w14:ligatures w14:val="none"/>
        </w:rPr>
        <w:t xml:space="preserve"> (n., ‘drought’). Here, the adjective </w:t>
      </w:r>
      <w:proofErr w:type="spellStart"/>
      <w:r w:rsidRPr="009B33E6">
        <w:rPr>
          <w:rFonts w:ascii="Times New Roman" w:eastAsia="Times New Roman" w:hAnsi="Times New Roman" w:cs="Times New Roman"/>
          <w:i/>
          <w:iCs/>
          <w:kern w:val="0"/>
          <w:sz w:val="24"/>
          <w:szCs w:val="24"/>
          <w:lang w:val="en-GB"/>
          <w14:ligatures w14:val="none"/>
        </w:rPr>
        <w:t>suchý</w:t>
      </w:r>
      <w:proofErr w:type="spellEnd"/>
      <w:r w:rsidRPr="009B33E6">
        <w:rPr>
          <w:rFonts w:ascii="Times New Roman" w:eastAsia="Times New Roman" w:hAnsi="Times New Roman" w:cs="Times New Roman"/>
          <w:kern w:val="0"/>
          <w:sz w:val="24"/>
          <w:szCs w:val="24"/>
          <w:lang w:val="en-GB"/>
          <w14:ligatures w14:val="none"/>
        </w:rPr>
        <w:t xml:space="preserve"> is </w:t>
      </w:r>
      <w:r w:rsidR="002546FE" w:rsidRPr="009B33E6">
        <w:rPr>
          <w:rFonts w:ascii="Times New Roman" w:eastAsia="Times New Roman" w:hAnsi="Times New Roman" w:cs="Times New Roman"/>
          <w:kern w:val="0"/>
          <w:sz w:val="24"/>
          <w:szCs w:val="24"/>
          <w:lang w:val="en-GB"/>
          <w14:ligatures w14:val="none"/>
        </w:rPr>
        <w:t>transferred</w:t>
      </w:r>
      <w:r w:rsidRPr="009B33E6">
        <w:rPr>
          <w:rFonts w:ascii="Times New Roman" w:eastAsia="Times New Roman" w:hAnsi="Times New Roman" w:cs="Times New Roman"/>
          <w:kern w:val="0"/>
          <w:sz w:val="24"/>
          <w:szCs w:val="24"/>
          <w:lang w:val="en-GB"/>
          <w14:ligatures w14:val="none"/>
        </w:rPr>
        <w:t xml:space="preserve"> into the noun </w:t>
      </w:r>
      <w:proofErr w:type="spellStart"/>
      <w:r w:rsidRPr="009B33E6">
        <w:rPr>
          <w:rFonts w:ascii="Times New Roman" w:eastAsia="Times New Roman" w:hAnsi="Times New Roman" w:cs="Times New Roman"/>
          <w:i/>
          <w:iCs/>
          <w:kern w:val="0"/>
          <w:sz w:val="24"/>
          <w:szCs w:val="24"/>
          <w:lang w:val="en-GB"/>
          <w14:ligatures w14:val="none"/>
        </w:rPr>
        <w:t>sucho</w:t>
      </w:r>
      <w:proofErr w:type="spellEnd"/>
      <w:r w:rsidRPr="009B33E6">
        <w:rPr>
          <w:rFonts w:ascii="Times New Roman" w:eastAsia="Times New Roman" w:hAnsi="Times New Roman" w:cs="Times New Roman"/>
          <w:kern w:val="0"/>
          <w:sz w:val="24"/>
          <w:szCs w:val="24"/>
          <w:lang w:val="en-GB"/>
          <w14:ligatures w14:val="none"/>
        </w:rPr>
        <w:t xml:space="preserve"> without the addition of a derivational suffix. The final morpheme </w:t>
      </w:r>
      <w:r w:rsidRPr="009B33E6">
        <w:rPr>
          <w:rFonts w:ascii="Times New Roman" w:eastAsia="Times New Roman" w:hAnsi="Times New Roman" w:cs="Times New Roman"/>
          <w:i/>
          <w:iCs/>
          <w:kern w:val="0"/>
          <w:sz w:val="24"/>
          <w:szCs w:val="24"/>
          <w:lang w:val="en-GB"/>
          <w14:ligatures w14:val="none"/>
        </w:rPr>
        <w:t>-o</w:t>
      </w:r>
      <w:r w:rsidRPr="009B33E6">
        <w:rPr>
          <w:rFonts w:ascii="Times New Roman" w:eastAsia="Times New Roman" w:hAnsi="Times New Roman" w:cs="Times New Roman"/>
          <w:kern w:val="0"/>
          <w:sz w:val="24"/>
          <w:szCs w:val="24"/>
          <w:lang w:val="en-GB"/>
          <w14:ligatures w14:val="none"/>
        </w:rPr>
        <w:t xml:space="preserve"> is not a derivational suffix, but a grammatical morpheme that signals the nominative singular form of neuter nouns following the inflectional paradigm of </w:t>
      </w:r>
      <w:r w:rsidRPr="009B33E6">
        <w:rPr>
          <w:rFonts w:ascii="Times New Roman" w:eastAsia="Times New Roman" w:hAnsi="Times New Roman" w:cs="Times New Roman"/>
          <w:smallCaps/>
          <w:kern w:val="0"/>
          <w:sz w:val="24"/>
          <w:szCs w:val="24"/>
          <w:lang w:val="en-GB"/>
          <w14:ligatures w14:val="none"/>
        </w:rPr>
        <w:t>mesto</w:t>
      </w:r>
      <w:r w:rsidRPr="009B33E6">
        <w:rPr>
          <w:rFonts w:ascii="Times New Roman" w:eastAsia="Times New Roman" w:hAnsi="Times New Roman" w:cs="Times New Roman"/>
          <w:kern w:val="0"/>
          <w:sz w:val="24"/>
          <w:szCs w:val="24"/>
          <w:lang w:val="en-GB"/>
          <w14:ligatures w14:val="none"/>
        </w:rPr>
        <w:t>. The resulting noun thus belongs to a different inflectional paradigm but is not morphologically derived via a derivational affix.</w:t>
      </w:r>
    </w:p>
    <w:p w14:paraId="4FB48BEC"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Similarly, the noun </w:t>
      </w:r>
      <w:proofErr w:type="spellStart"/>
      <w:r w:rsidRPr="009B33E6">
        <w:rPr>
          <w:rFonts w:ascii="Times New Roman" w:eastAsia="Times New Roman" w:hAnsi="Times New Roman" w:cs="Times New Roman"/>
          <w:i/>
          <w:iCs/>
          <w:kern w:val="0"/>
          <w:sz w:val="24"/>
          <w:szCs w:val="24"/>
          <w:lang w:val="en-GB"/>
          <w14:ligatures w14:val="none"/>
        </w:rPr>
        <w:t>slza</w:t>
      </w:r>
      <w:proofErr w:type="spellEnd"/>
      <w:r w:rsidRPr="009B33E6">
        <w:rPr>
          <w:rFonts w:ascii="Times New Roman" w:eastAsia="Times New Roman" w:hAnsi="Times New Roman" w:cs="Times New Roman"/>
          <w:kern w:val="0"/>
          <w:sz w:val="24"/>
          <w:szCs w:val="24"/>
          <w:lang w:val="en-GB"/>
          <w14:ligatures w14:val="none"/>
        </w:rPr>
        <w:t xml:space="preserve"> (n., ‘teardrop’) motivates the verb </w:t>
      </w:r>
      <w:proofErr w:type="spellStart"/>
      <w:r w:rsidRPr="009B33E6">
        <w:rPr>
          <w:rFonts w:ascii="Times New Roman" w:eastAsia="Times New Roman" w:hAnsi="Times New Roman" w:cs="Times New Roman"/>
          <w:i/>
          <w:iCs/>
          <w:kern w:val="0"/>
          <w:sz w:val="24"/>
          <w:szCs w:val="24"/>
          <w:lang w:val="en-GB"/>
          <w14:ligatures w14:val="none"/>
        </w:rPr>
        <w:t>slziť</w:t>
      </w:r>
      <w:proofErr w:type="spellEnd"/>
      <w:r w:rsidRPr="009B33E6">
        <w:rPr>
          <w:rFonts w:ascii="Times New Roman" w:eastAsia="Times New Roman" w:hAnsi="Times New Roman" w:cs="Times New Roman"/>
          <w:kern w:val="0"/>
          <w:sz w:val="24"/>
          <w:szCs w:val="24"/>
          <w:lang w:val="en-GB"/>
          <w14:ligatures w14:val="none"/>
        </w:rPr>
        <w:t xml:space="preserve"> (v., ‘to shed tears’). The verb form </w:t>
      </w:r>
      <w:proofErr w:type="spellStart"/>
      <w:r w:rsidRPr="009B33E6">
        <w:rPr>
          <w:rFonts w:ascii="Times New Roman" w:eastAsia="Times New Roman" w:hAnsi="Times New Roman" w:cs="Times New Roman"/>
          <w:i/>
          <w:iCs/>
          <w:kern w:val="0"/>
          <w:sz w:val="24"/>
          <w:szCs w:val="24"/>
          <w:lang w:val="en-GB"/>
          <w14:ligatures w14:val="none"/>
        </w:rPr>
        <w:t>slziť</w:t>
      </w:r>
      <w:proofErr w:type="spellEnd"/>
      <w:r w:rsidRPr="009B33E6">
        <w:rPr>
          <w:rFonts w:ascii="Times New Roman" w:eastAsia="Times New Roman" w:hAnsi="Times New Roman" w:cs="Times New Roman"/>
          <w:kern w:val="0"/>
          <w:sz w:val="24"/>
          <w:szCs w:val="24"/>
          <w:lang w:val="en-GB"/>
          <w14:ligatures w14:val="none"/>
        </w:rPr>
        <w:t xml:space="preserve"> incorporates the </w:t>
      </w:r>
      <w:proofErr w:type="spellStart"/>
      <w:r w:rsidRPr="009B33E6">
        <w:rPr>
          <w:rFonts w:ascii="Times New Roman" w:eastAsia="Times New Roman" w:hAnsi="Times New Roman" w:cs="Times New Roman"/>
          <w:kern w:val="0"/>
          <w:sz w:val="24"/>
          <w:szCs w:val="24"/>
          <w:lang w:val="en-GB"/>
          <w14:ligatures w14:val="none"/>
        </w:rPr>
        <w:t>transflex</w:t>
      </w:r>
      <w:proofErr w:type="spellEnd"/>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i/>
          <w:iCs/>
          <w:kern w:val="0"/>
          <w:sz w:val="24"/>
          <w:szCs w:val="24"/>
          <w:lang w:val="en-GB"/>
          <w14:ligatures w14:val="none"/>
        </w:rPr>
        <w:t>-</w:t>
      </w:r>
      <w:proofErr w:type="spellStart"/>
      <w:r w:rsidRPr="009B33E6">
        <w:rPr>
          <w:rFonts w:ascii="Times New Roman" w:eastAsia="Times New Roman" w:hAnsi="Times New Roman" w:cs="Times New Roman"/>
          <w:i/>
          <w:iCs/>
          <w:kern w:val="0"/>
          <w:sz w:val="24"/>
          <w:szCs w:val="24"/>
          <w:lang w:val="en-GB"/>
          <w14:ligatures w14:val="none"/>
        </w:rPr>
        <w:t>iť</w:t>
      </w:r>
      <w:proofErr w:type="spellEnd"/>
      <w:r w:rsidRPr="009B33E6">
        <w:rPr>
          <w:rFonts w:ascii="Times New Roman" w:eastAsia="Times New Roman" w:hAnsi="Times New Roman" w:cs="Times New Roman"/>
          <w:kern w:val="0"/>
          <w:sz w:val="24"/>
          <w:szCs w:val="24"/>
          <w:lang w:val="en-GB"/>
          <w14:ligatures w14:val="none"/>
        </w:rPr>
        <w:t xml:space="preserve">, which corresponds to the infinitive form of verbs within the paradigm </w:t>
      </w:r>
      <w:proofErr w:type="spellStart"/>
      <w:r w:rsidRPr="009B33E6">
        <w:rPr>
          <w:rFonts w:ascii="Times New Roman" w:eastAsia="Times New Roman" w:hAnsi="Times New Roman" w:cs="Times New Roman"/>
          <w:smallCaps/>
          <w:kern w:val="0"/>
          <w:sz w:val="24"/>
          <w:szCs w:val="24"/>
          <w:lang w:val="en-GB"/>
          <w14:ligatures w14:val="none"/>
        </w:rPr>
        <w:t>robiť</w:t>
      </w:r>
      <w:proofErr w:type="spellEnd"/>
      <w:r w:rsidRPr="009B33E6">
        <w:rPr>
          <w:rFonts w:ascii="Times New Roman" w:eastAsia="Times New Roman" w:hAnsi="Times New Roman" w:cs="Times New Roman"/>
          <w:kern w:val="0"/>
          <w:sz w:val="24"/>
          <w:szCs w:val="24"/>
          <w:lang w:val="en-GB"/>
          <w14:ligatures w14:val="none"/>
        </w:rPr>
        <w:t xml:space="preserve">. Again, although </w:t>
      </w:r>
      <w:r w:rsidRPr="009B33E6">
        <w:rPr>
          <w:rFonts w:ascii="Times New Roman" w:eastAsia="Times New Roman" w:hAnsi="Times New Roman" w:cs="Times New Roman"/>
          <w:i/>
          <w:iCs/>
          <w:kern w:val="0"/>
          <w:sz w:val="24"/>
          <w:szCs w:val="24"/>
          <w:lang w:val="en-GB"/>
          <w14:ligatures w14:val="none"/>
        </w:rPr>
        <w:t>-</w:t>
      </w:r>
      <w:proofErr w:type="spellStart"/>
      <w:r w:rsidRPr="009B33E6">
        <w:rPr>
          <w:rFonts w:ascii="Times New Roman" w:eastAsia="Times New Roman" w:hAnsi="Times New Roman" w:cs="Times New Roman"/>
          <w:i/>
          <w:iCs/>
          <w:kern w:val="0"/>
          <w:sz w:val="24"/>
          <w:szCs w:val="24"/>
          <w:lang w:val="en-GB"/>
          <w14:ligatures w14:val="none"/>
        </w:rPr>
        <w:t>iť</w:t>
      </w:r>
      <w:proofErr w:type="spellEnd"/>
      <w:r w:rsidRPr="009B33E6">
        <w:rPr>
          <w:rFonts w:ascii="Times New Roman" w:eastAsia="Times New Roman" w:hAnsi="Times New Roman" w:cs="Times New Roman"/>
          <w:kern w:val="0"/>
          <w:sz w:val="24"/>
          <w:szCs w:val="24"/>
          <w:lang w:val="en-GB"/>
          <w14:ligatures w14:val="none"/>
        </w:rPr>
        <w:t xml:space="preserve"> appears at first glance like a proper derivational affix, it is in fact simply a part of verbal inflectional morphology. </w:t>
      </w:r>
    </w:p>
    <w:p w14:paraId="5C68C4E2"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Another illustrative case is the transformation of </w:t>
      </w:r>
      <w:proofErr w:type="spellStart"/>
      <w:r w:rsidRPr="009B33E6">
        <w:rPr>
          <w:rFonts w:ascii="Times New Roman" w:eastAsia="Times New Roman" w:hAnsi="Times New Roman" w:cs="Times New Roman"/>
          <w:i/>
          <w:iCs/>
          <w:kern w:val="0"/>
          <w:sz w:val="24"/>
          <w:szCs w:val="24"/>
          <w:lang w:val="en-GB"/>
          <w14:ligatures w14:val="none"/>
        </w:rPr>
        <w:t>vedomie</w:t>
      </w:r>
      <w:proofErr w:type="spellEnd"/>
      <w:r w:rsidRPr="009B33E6">
        <w:rPr>
          <w:rFonts w:ascii="Times New Roman" w:eastAsia="Times New Roman" w:hAnsi="Times New Roman" w:cs="Times New Roman"/>
          <w:kern w:val="0"/>
          <w:sz w:val="24"/>
          <w:szCs w:val="24"/>
          <w:lang w:val="en-GB"/>
          <w14:ligatures w14:val="none"/>
        </w:rPr>
        <w:t xml:space="preserve"> (n., ‘consciousness’) into </w:t>
      </w:r>
      <w:proofErr w:type="spellStart"/>
      <w:r w:rsidRPr="009B33E6">
        <w:rPr>
          <w:rFonts w:ascii="Times New Roman" w:eastAsia="Times New Roman" w:hAnsi="Times New Roman" w:cs="Times New Roman"/>
          <w:i/>
          <w:iCs/>
          <w:kern w:val="0"/>
          <w:sz w:val="24"/>
          <w:szCs w:val="24"/>
          <w:lang w:val="en-GB"/>
          <w14:ligatures w14:val="none"/>
        </w:rPr>
        <w:t>vedomý</w:t>
      </w:r>
      <w:proofErr w:type="spellEnd"/>
      <w:r w:rsidRPr="009B33E6">
        <w:rPr>
          <w:rFonts w:ascii="Times New Roman" w:eastAsia="Times New Roman" w:hAnsi="Times New Roman" w:cs="Times New Roman"/>
          <w:kern w:val="0"/>
          <w:sz w:val="24"/>
          <w:szCs w:val="24"/>
          <w:lang w:val="en-GB"/>
          <w14:ligatures w14:val="none"/>
        </w:rPr>
        <w:t xml:space="preserve"> (adj., ‘conscious’). Here, the nominal form ends in </w:t>
      </w:r>
      <w:r w:rsidRPr="009B33E6">
        <w:rPr>
          <w:rFonts w:ascii="Times New Roman" w:eastAsia="Times New Roman" w:hAnsi="Times New Roman" w:cs="Times New Roman"/>
          <w:i/>
          <w:iCs/>
          <w:kern w:val="0"/>
          <w:sz w:val="24"/>
          <w:szCs w:val="24"/>
          <w:lang w:val="en-GB"/>
          <w14:ligatures w14:val="none"/>
        </w:rPr>
        <w:t>-</w:t>
      </w:r>
      <w:proofErr w:type="spellStart"/>
      <w:r w:rsidRPr="009B33E6">
        <w:rPr>
          <w:rFonts w:ascii="Times New Roman" w:eastAsia="Times New Roman" w:hAnsi="Times New Roman" w:cs="Times New Roman"/>
          <w:i/>
          <w:iCs/>
          <w:kern w:val="0"/>
          <w:sz w:val="24"/>
          <w:szCs w:val="24"/>
          <w:lang w:val="en-GB"/>
          <w14:ligatures w14:val="none"/>
        </w:rPr>
        <w:t>ie</w:t>
      </w:r>
      <w:proofErr w:type="spellEnd"/>
      <w:r w:rsidRPr="009B33E6">
        <w:rPr>
          <w:rFonts w:ascii="Times New Roman" w:eastAsia="Times New Roman" w:hAnsi="Times New Roman" w:cs="Times New Roman"/>
          <w:kern w:val="0"/>
          <w:sz w:val="24"/>
          <w:szCs w:val="24"/>
          <w:lang w:val="en-GB"/>
          <w14:ligatures w14:val="none"/>
        </w:rPr>
        <w:t xml:space="preserve">, indicating its membership in a neuter noun paradigm </w:t>
      </w:r>
      <w:proofErr w:type="spellStart"/>
      <w:r w:rsidRPr="009B33E6">
        <w:rPr>
          <w:rFonts w:ascii="Times New Roman" w:eastAsia="Times New Roman" w:hAnsi="Times New Roman" w:cs="Times New Roman"/>
          <w:smallCaps/>
          <w:kern w:val="0"/>
          <w:sz w:val="24"/>
          <w:szCs w:val="24"/>
          <w:lang w:val="en-GB"/>
          <w14:ligatures w14:val="none"/>
        </w:rPr>
        <w:t>vysvedčenie</w:t>
      </w:r>
      <w:proofErr w:type="spellEnd"/>
      <w:r w:rsidRPr="009B33E6">
        <w:rPr>
          <w:rFonts w:ascii="Times New Roman" w:eastAsia="Times New Roman" w:hAnsi="Times New Roman" w:cs="Times New Roman"/>
          <w:kern w:val="0"/>
          <w:sz w:val="24"/>
          <w:szCs w:val="24"/>
          <w:lang w:val="en-GB"/>
          <w14:ligatures w14:val="none"/>
        </w:rPr>
        <w:t xml:space="preserve">, while the adjectival form ends in </w:t>
      </w:r>
      <w:r w:rsidRPr="009B33E6">
        <w:rPr>
          <w:rFonts w:ascii="Times New Roman" w:eastAsia="Times New Roman" w:hAnsi="Times New Roman" w:cs="Times New Roman"/>
          <w:i/>
          <w:iCs/>
          <w:kern w:val="0"/>
          <w:sz w:val="24"/>
          <w:szCs w:val="24"/>
          <w:lang w:val="en-GB"/>
          <w14:ligatures w14:val="none"/>
        </w:rPr>
        <w:t>-ý</w:t>
      </w:r>
      <w:r w:rsidRPr="009B33E6">
        <w:rPr>
          <w:rFonts w:ascii="Times New Roman" w:eastAsia="Times New Roman" w:hAnsi="Times New Roman" w:cs="Times New Roman"/>
          <w:kern w:val="0"/>
          <w:sz w:val="24"/>
          <w:szCs w:val="24"/>
          <w:lang w:val="en-GB"/>
          <w14:ligatures w14:val="none"/>
        </w:rPr>
        <w:t xml:space="preserve">, which marks the nominative singular form of adjectives in the </w:t>
      </w:r>
      <w:proofErr w:type="spellStart"/>
      <w:r w:rsidRPr="009B33E6">
        <w:rPr>
          <w:rFonts w:ascii="Times New Roman" w:eastAsia="Times New Roman" w:hAnsi="Times New Roman" w:cs="Times New Roman"/>
          <w:smallCaps/>
          <w:kern w:val="0"/>
          <w:sz w:val="24"/>
          <w:szCs w:val="24"/>
          <w:lang w:val="en-GB"/>
          <w14:ligatures w14:val="none"/>
        </w:rPr>
        <w:t>pekný</w:t>
      </w:r>
      <w:proofErr w:type="spellEnd"/>
      <w:r w:rsidRPr="009B33E6">
        <w:rPr>
          <w:rFonts w:ascii="Times New Roman" w:eastAsia="Times New Roman" w:hAnsi="Times New Roman" w:cs="Times New Roman"/>
          <w:kern w:val="0"/>
          <w:sz w:val="24"/>
          <w:szCs w:val="24"/>
          <w:lang w:val="en-GB"/>
          <w14:ligatures w14:val="none"/>
        </w:rPr>
        <w:t xml:space="preserve"> paradigm. Again, this change is interpreted not as derivation via suffixation but rather as a paradigmatic shift. This is supported by the fact that derivational suffixes remain part of every word-form once the lexeme is inflected, whereas </w:t>
      </w:r>
      <w:r w:rsidRPr="009B33E6">
        <w:rPr>
          <w:rFonts w:ascii="Times New Roman" w:eastAsia="Times New Roman" w:hAnsi="Times New Roman" w:cs="Times New Roman"/>
          <w:kern w:val="0"/>
          <w:sz w:val="24"/>
          <w:szCs w:val="24"/>
          <w:lang w:val="en-GB"/>
          <w14:ligatures w14:val="none"/>
        </w:rPr>
        <w:lastRenderedPageBreak/>
        <w:t xml:space="preserve">the morphemes involved in </w:t>
      </w: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do not persist across forms (</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Gianitsová-Ološtiaková</w:t>
      </w:r>
      <w:proofErr w:type="spellEnd"/>
      <w:r w:rsidRPr="009B33E6">
        <w:rPr>
          <w:rFonts w:ascii="Times New Roman" w:eastAsia="Times New Roman" w:hAnsi="Times New Roman" w:cs="Times New Roman"/>
          <w:kern w:val="0"/>
          <w:sz w:val="24"/>
          <w:szCs w:val="24"/>
          <w:lang w:val="en-GB"/>
          <w14:ligatures w14:val="none"/>
        </w:rPr>
        <w:t xml:space="preserve"> 2015, pp. 233–239).</w:t>
      </w:r>
    </w:p>
    <w:p w14:paraId="3A55FE60"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In </w:t>
      </w:r>
      <w:proofErr w:type="gramStart"/>
      <w:r w:rsidRPr="009B33E6">
        <w:rPr>
          <w:rFonts w:ascii="Times New Roman" w:eastAsia="Times New Roman" w:hAnsi="Times New Roman" w:cs="Times New Roman"/>
          <w:kern w:val="0"/>
          <w:sz w:val="24"/>
          <w:szCs w:val="24"/>
          <w:lang w:val="en-GB"/>
          <w14:ligatures w14:val="none"/>
        </w:rPr>
        <w:t>all of</w:t>
      </w:r>
      <w:proofErr w:type="gramEnd"/>
      <w:r w:rsidRPr="009B33E6">
        <w:rPr>
          <w:rFonts w:ascii="Times New Roman" w:eastAsia="Times New Roman" w:hAnsi="Times New Roman" w:cs="Times New Roman"/>
          <w:kern w:val="0"/>
          <w:sz w:val="24"/>
          <w:szCs w:val="24"/>
          <w:lang w:val="en-GB"/>
          <w14:ligatures w14:val="none"/>
        </w:rPr>
        <w:t xml:space="preserve"> these examples, the formal differences between the base and derivatives are attributed to a change in </w:t>
      </w:r>
      <w:proofErr w:type="spellStart"/>
      <w:r w:rsidRPr="009B33E6">
        <w:rPr>
          <w:rFonts w:ascii="Times New Roman" w:eastAsia="Times New Roman" w:hAnsi="Times New Roman" w:cs="Times New Roman"/>
          <w:kern w:val="0"/>
          <w:sz w:val="24"/>
          <w:szCs w:val="24"/>
          <w:lang w:val="en-GB"/>
          <w14:ligatures w14:val="none"/>
        </w:rPr>
        <w:t>transflex</w:t>
      </w:r>
      <w:proofErr w:type="spellEnd"/>
      <w:r w:rsidRPr="009B33E6">
        <w:rPr>
          <w:rFonts w:ascii="Times New Roman" w:eastAsia="Times New Roman" w:hAnsi="Times New Roman" w:cs="Times New Roman"/>
          <w:kern w:val="0"/>
          <w:sz w:val="24"/>
          <w:szCs w:val="24"/>
          <w:lang w:val="en-GB"/>
          <w14:ligatures w14:val="none"/>
        </w:rPr>
        <w:t xml:space="preserve">, rather than the presence of a derivational morpheme. As such, </w:t>
      </w: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occupies a unique space in Slovak word-formation, functioning analogously to conversion in English, though realized through morphological means specific to a highly inflectional language (</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Gianitsová-Ološtiaková</w:t>
      </w:r>
      <w:proofErr w:type="spellEnd"/>
      <w:r w:rsidRPr="009B33E6">
        <w:rPr>
          <w:rFonts w:ascii="Times New Roman" w:eastAsia="Times New Roman" w:hAnsi="Times New Roman" w:cs="Times New Roman"/>
          <w:kern w:val="0"/>
          <w:sz w:val="24"/>
          <w:szCs w:val="24"/>
          <w:lang w:val="en-GB"/>
          <w14:ligatures w14:val="none"/>
        </w:rPr>
        <w:t xml:space="preserve"> 2015).</w:t>
      </w:r>
    </w:p>
    <w:p w14:paraId="100C6E69"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Additionally, Dokulil </w:t>
      </w:r>
      <w:sdt>
        <w:sdtPr>
          <w:rPr>
            <w:rFonts w:ascii="Times New Roman" w:eastAsia="Times New Roman" w:hAnsi="Times New Roman" w:cs="Times New Roman"/>
            <w:kern w:val="0"/>
            <w:sz w:val="24"/>
            <w:szCs w:val="24"/>
            <w:lang w:val="en-GB"/>
            <w14:ligatures w14:val="none"/>
          </w:rPr>
          <w:tag w:val="MENDELEY_CITATION_v3_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"/>
          <w:id w:val="-582224578"/>
          <w:placeholder>
            <w:docPart w:val="27D832B26BBB4F24AF964D71C47ED7C0"/>
          </w:placeholder>
        </w:sdtPr>
        <w:sdtContent>
          <w:r w:rsidRPr="009B33E6">
            <w:rPr>
              <w:rFonts w:ascii="Times New Roman" w:eastAsia="Times New Roman" w:hAnsi="Times New Roman" w:cs="Times New Roman"/>
              <w:kern w:val="0"/>
              <w:sz w:val="24"/>
              <w:szCs w:val="24"/>
              <w:lang w:val="en-GB"/>
              <w14:ligatures w14:val="none"/>
            </w:rPr>
            <w:t>(1962, p. 62)</w:t>
          </w:r>
        </w:sdtContent>
      </w:sdt>
      <w:r w:rsidRPr="009B33E6">
        <w:rPr>
          <w:rFonts w:ascii="Times New Roman" w:eastAsia="Times New Roman" w:hAnsi="Times New Roman" w:cs="Times New Roman"/>
          <w:kern w:val="0"/>
          <w:sz w:val="24"/>
          <w:szCs w:val="24"/>
          <w:lang w:val="en-GB"/>
          <w14:ligatures w14:val="none"/>
        </w:rPr>
        <w:t xml:space="preserve"> claims that </w:t>
      </w: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vertAlign w:val="superscript"/>
          <w:lang w:val="en-GB"/>
          <w14:ligatures w14:val="none"/>
        </w:rPr>
        <w:footnoteReference w:id="8"/>
      </w:r>
      <w:r w:rsidRPr="009B33E6">
        <w:rPr>
          <w:rFonts w:ascii="Times New Roman" w:eastAsia="Times New Roman" w:hAnsi="Times New Roman" w:cs="Times New Roman"/>
          <w:kern w:val="0"/>
          <w:sz w:val="24"/>
          <w:szCs w:val="24"/>
          <w:lang w:val="en-GB"/>
          <w14:ligatures w14:val="none"/>
        </w:rPr>
        <w:t xml:space="preserve"> is broader in scope than conversion in English because it is possible to transfer lexemes within the same word-class, as opposed to English, which is allowed by the “paradigmatic wealth” of Slavic languages. As per the definition, during the process of </w:t>
      </w: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a lexeme is transferred from one type of inflectional paradigm to another, and since Slavic languages can have several inflectional paradigms for each word-class, </w:t>
      </w: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within the word-class itself is possible </w:t>
      </w:r>
      <w:sdt>
        <w:sdtPr>
          <w:rPr>
            <w:rFonts w:ascii="Times New Roman" w:eastAsia="Times New Roman" w:hAnsi="Times New Roman" w:cs="Times New Roman"/>
            <w:kern w:val="0"/>
            <w:sz w:val="24"/>
            <w:szCs w:val="24"/>
            <w:lang w:val="en-GB"/>
            <w14:ligatures w14:val="none"/>
          </w:rPr>
          <w:tag w:val="MENDELEY_CITATION_v3_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"/>
          <w:id w:val="1258257061"/>
          <w:placeholder>
            <w:docPart w:val="27D832B26BBB4F24AF964D71C47ED7C0"/>
          </w:placeholder>
        </w:sdtPr>
        <w:sdtContent>
          <w:r w:rsidRPr="009B33E6">
            <w:rPr>
              <w:rFonts w:ascii="Times New Roman" w:eastAsia="Times New Roman" w:hAnsi="Times New Roman" w:cs="Times New Roman"/>
              <w:kern w:val="0"/>
              <w:sz w:val="24"/>
              <w:szCs w:val="24"/>
              <w:lang w:val="en-GB"/>
              <w14:ligatures w14:val="none"/>
            </w:rPr>
            <w:t>(</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Gianitsová-Ološtiaková</w:t>
          </w:r>
          <w:proofErr w:type="spellEnd"/>
          <w:r w:rsidRPr="009B33E6">
            <w:rPr>
              <w:rFonts w:ascii="Times New Roman" w:eastAsia="Times New Roman" w:hAnsi="Times New Roman" w:cs="Times New Roman"/>
              <w:kern w:val="0"/>
              <w:sz w:val="24"/>
              <w:szCs w:val="24"/>
              <w:lang w:val="en-GB"/>
              <w14:ligatures w14:val="none"/>
            </w:rPr>
            <w:t xml:space="preserve"> 2015; Dokulil 1962)</w:t>
          </w:r>
        </w:sdtContent>
      </w:sdt>
      <w:r w:rsidRPr="009B33E6">
        <w:rPr>
          <w:rFonts w:ascii="Times New Roman" w:eastAsia="Times New Roman" w:hAnsi="Times New Roman" w:cs="Times New Roman"/>
          <w:kern w:val="0"/>
          <w:sz w:val="24"/>
          <w:szCs w:val="24"/>
          <w:lang w:val="en-GB"/>
          <w14:ligatures w14:val="none"/>
        </w:rPr>
        <w:t>.</w:t>
      </w:r>
    </w:p>
    <w:p w14:paraId="47F47B33"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To exemplify, the lexeme </w:t>
      </w:r>
      <w:proofErr w:type="spellStart"/>
      <w:r w:rsidRPr="009B33E6">
        <w:rPr>
          <w:rFonts w:ascii="Times New Roman" w:eastAsia="Times New Roman" w:hAnsi="Times New Roman" w:cs="Times New Roman"/>
          <w:i/>
          <w:iCs/>
          <w:kern w:val="0"/>
          <w:sz w:val="24"/>
          <w:szCs w:val="24"/>
          <w:lang w:val="en-GB"/>
          <w14:ligatures w14:val="none"/>
        </w:rPr>
        <w:t>fyzika</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‘physics’, which belongs to the inflectional paradigm of feminine nouns of the category </w:t>
      </w:r>
      <w:proofErr w:type="spellStart"/>
      <w:r w:rsidRPr="009B33E6">
        <w:rPr>
          <w:rFonts w:ascii="Times New Roman" w:eastAsia="Times New Roman" w:hAnsi="Times New Roman" w:cs="Times New Roman"/>
          <w:smallCaps/>
          <w:kern w:val="0"/>
          <w:sz w:val="24"/>
          <w:szCs w:val="24"/>
          <w:lang w:val="en-GB"/>
          <w14:ligatures w14:val="none"/>
        </w:rPr>
        <w:t>žena</w:t>
      </w:r>
      <w:proofErr w:type="spellEnd"/>
      <w:r w:rsidRPr="009B33E6">
        <w:rPr>
          <w:rFonts w:ascii="Times New Roman" w:eastAsia="Times New Roman" w:hAnsi="Times New Roman" w:cs="Times New Roman"/>
          <w:kern w:val="0"/>
          <w:sz w:val="24"/>
          <w:szCs w:val="24"/>
          <w:lang w:val="en-GB"/>
          <w14:ligatures w14:val="none"/>
        </w:rPr>
        <w:t xml:space="preserve">, can motivate via </w:t>
      </w: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the lexeme </w:t>
      </w:r>
      <w:proofErr w:type="spellStart"/>
      <w:r w:rsidRPr="009B33E6">
        <w:rPr>
          <w:rFonts w:ascii="Times New Roman" w:eastAsia="Times New Roman" w:hAnsi="Times New Roman" w:cs="Times New Roman"/>
          <w:i/>
          <w:iCs/>
          <w:kern w:val="0"/>
          <w:sz w:val="24"/>
          <w:szCs w:val="24"/>
          <w:lang w:val="en-GB"/>
          <w14:ligatures w14:val="none"/>
        </w:rPr>
        <w:t>fyzik</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‘physicist’, belonging to the inflectional paradigm of masculine nouns of the</w:t>
      </w:r>
      <w:r w:rsidRPr="009B33E6">
        <w:rPr>
          <w:rFonts w:ascii="Calibri" w:eastAsia="Times New Roman" w:hAnsi="Calibri"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category </w:t>
      </w:r>
      <w:proofErr w:type="spellStart"/>
      <w:r w:rsidRPr="009B33E6">
        <w:rPr>
          <w:rFonts w:ascii="Times New Roman" w:eastAsia="Times New Roman" w:hAnsi="Times New Roman" w:cs="Times New Roman"/>
          <w:smallCaps/>
          <w:kern w:val="0"/>
          <w:sz w:val="24"/>
          <w:szCs w:val="24"/>
          <w:lang w:val="en-GB"/>
          <w14:ligatures w14:val="none"/>
        </w:rPr>
        <w:t>chlap</w:t>
      </w:r>
      <w:proofErr w:type="spellEnd"/>
      <w:r w:rsidRPr="009B33E6">
        <w:rPr>
          <w:rFonts w:ascii="Times New Roman" w:eastAsia="Times New Roman" w:hAnsi="Times New Roman" w:cs="Times New Roman"/>
          <w:kern w:val="0"/>
          <w:sz w:val="24"/>
          <w:szCs w:val="24"/>
          <w:lang w:val="en-GB"/>
          <w14:ligatures w14:val="none"/>
        </w:rPr>
        <w:t xml:space="preserve">. The </w:t>
      </w:r>
      <w:proofErr w:type="spellStart"/>
      <w:r w:rsidRPr="009B33E6">
        <w:rPr>
          <w:rFonts w:ascii="Times New Roman" w:eastAsia="Times New Roman" w:hAnsi="Times New Roman" w:cs="Times New Roman"/>
          <w:kern w:val="0"/>
          <w:sz w:val="24"/>
          <w:szCs w:val="24"/>
          <w:lang w:val="en-GB"/>
          <w14:ligatures w14:val="none"/>
        </w:rPr>
        <w:t>transflex</w:t>
      </w:r>
      <w:proofErr w:type="spellEnd"/>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i/>
          <w:kern w:val="0"/>
          <w:sz w:val="24"/>
          <w:szCs w:val="24"/>
          <w:lang w:val="en-GB"/>
          <w14:ligatures w14:val="none"/>
        </w:rPr>
        <w:noBreakHyphen/>
        <w:t>a</w:t>
      </w:r>
      <w:r w:rsidRPr="009B33E6">
        <w:rPr>
          <w:rFonts w:ascii="Times New Roman" w:eastAsia="Times New Roman" w:hAnsi="Times New Roman" w:cs="Times New Roman"/>
          <w:iCs/>
          <w:kern w:val="0"/>
          <w:sz w:val="24"/>
          <w:szCs w:val="24"/>
          <w:lang w:val="en-GB"/>
          <w14:ligatures w14:val="none"/>
        </w:rPr>
        <w:t xml:space="preserve">, signifying its affiliation with the feminine </w:t>
      </w:r>
      <w:proofErr w:type="spellStart"/>
      <w:r w:rsidRPr="009B33E6">
        <w:rPr>
          <w:rFonts w:ascii="Times New Roman" w:eastAsia="Times New Roman" w:hAnsi="Times New Roman" w:cs="Times New Roman"/>
          <w:smallCaps/>
          <w:kern w:val="0"/>
          <w:sz w:val="24"/>
          <w:szCs w:val="24"/>
          <w:lang w:val="en-GB"/>
          <w14:ligatures w14:val="none"/>
        </w:rPr>
        <w:t>žena</w:t>
      </w:r>
      <w:proofErr w:type="spellEnd"/>
      <w:r w:rsidRPr="009B33E6">
        <w:rPr>
          <w:rFonts w:ascii="Times New Roman" w:eastAsia="Times New Roman" w:hAnsi="Times New Roman" w:cs="Times New Roman"/>
          <w:iCs/>
          <w:kern w:val="0"/>
          <w:sz w:val="24"/>
          <w:szCs w:val="24"/>
          <w:lang w:val="en-GB"/>
          <w14:ligatures w14:val="none"/>
        </w:rPr>
        <w:t xml:space="preserve"> nouns is replaced by the </w:t>
      </w:r>
      <w:proofErr w:type="spellStart"/>
      <w:r w:rsidRPr="009B33E6">
        <w:rPr>
          <w:rFonts w:ascii="Times New Roman" w:eastAsia="Times New Roman" w:hAnsi="Times New Roman" w:cs="Times New Roman"/>
          <w:iCs/>
          <w:kern w:val="0"/>
          <w:sz w:val="24"/>
          <w:szCs w:val="24"/>
          <w:lang w:val="en-GB"/>
          <w14:ligatures w14:val="none"/>
        </w:rPr>
        <w:t>transflex</w:t>
      </w:r>
      <w:proofErr w:type="spellEnd"/>
      <w:r w:rsidRPr="009B33E6">
        <w:rPr>
          <w:rFonts w:ascii="Times New Roman" w:eastAsia="Times New Roman" w:hAnsi="Times New Roman" w:cs="Times New Roman"/>
          <w:iCs/>
          <w:kern w:val="0"/>
          <w:sz w:val="24"/>
          <w:szCs w:val="24"/>
          <w:lang w:val="en-GB"/>
          <w14:ligatures w14:val="none"/>
        </w:rPr>
        <w:t xml:space="preserve"> </w:t>
      </w:r>
      <w:r w:rsidRPr="009B33E6">
        <w:rPr>
          <w:rFonts w:ascii="Times New Roman" w:eastAsia="Times New Roman" w:hAnsi="Times New Roman" w:cs="Times New Roman"/>
          <w:iCs/>
          <w:kern w:val="0"/>
          <w:sz w:val="24"/>
          <w:szCs w:val="24"/>
          <w:lang w:val="en-GB"/>
          <w14:ligatures w14:val="none"/>
        </w:rPr>
        <w:noBreakHyphen/>
        <w:t xml:space="preserve">ø of the masculine </w:t>
      </w:r>
      <w:proofErr w:type="spellStart"/>
      <w:r w:rsidRPr="009B33E6">
        <w:rPr>
          <w:rFonts w:ascii="Times New Roman" w:eastAsia="Times New Roman" w:hAnsi="Times New Roman" w:cs="Times New Roman"/>
          <w:smallCaps/>
          <w:kern w:val="0"/>
          <w:sz w:val="24"/>
          <w:szCs w:val="24"/>
          <w:lang w:val="en-GB"/>
          <w14:ligatures w14:val="none"/>
        </w:rPr>
        <w:t>chlap</w:t>
      </w:r>
      <w:proofErr w:type="spellEnd"/>
      <w:r w:rsidRPr="009B33E6">
        <w:rPr>
          <w:rFonts w:ascii="Times New Roman" w:eastAsia="Times New Roman" w:hAnsi="Times New Roman" w:cs="Times New Roman"/>
          <w:iCs/>
          <w:kern w:val="0"/>
          <w:sz w:val="24"/>
          <w:szCs w:val="24"/>
          <w:lang w:val="en-GB"/>
          <w14:ligatures w14:val="none"/>
        </w:rPr>
        <w:t xml:space="preserve"> nouns, while the word-class of nouns is retained </w:t>
      </w:r>
      <w:sdt>
        <w:sdtPr>
          <w:rPr>
            <w:rFonts w:ascii="Times New Roman" w:eastAsia="Times New Roman" w:hAnsi="Times New Roman" w:cs="Times New Roman"/>
            <w:iCs/>
            <w:kern w:val="0"/>
            <w:sz w:val="24"/>
            <w:szCs w:val="24"/>
            <w:lang w:val="en-GB"/>
            <w14:ligatures w14:val="none"/>
          </w:rPr>
          <w:tag w:val="MENDELEY_CITATION_v3_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"/>
          <w:id w:val="937955400"/>
          <w:placeholder>
            <w:docPart w:val="27D832B26BBB4F24AF964D71C47ED7C0"/>
          </w:placeholder>
        </w:sdtPr>
        <w:sdtContent>
          <w:r w:rsidRPr="009B33E6">
            <w:rPr>
              <w:rFonts w:ascii="Times New Roman" w:eastAsia="Times New Roman" w:hAnsi="Times New Roman" w:cs="Times New Roman"/>
              <w:iCs/>
              <w:kern w:val="0"/>
              <w:sz w:val="24"/>
              <w:szCs w:val="24"/>
              <w:lang w:val="en-GB"/>
              <w14:ligatures w14:val="none"/>
            </w:rPr>
            <w:t>(</w:t>
          </w:r>
          <w:proofErr w:type="spellStart"/>
          <w:r w:rsidRPr="009B33E6">
            <w:rPr>
              <w:rFonts w:ascii="Times New Roman" w:eastAsia="Times New Roman" w:hAnsi="Times New Roman" w:cs="Times New Roman"/>
              <w:iCs/>
              <w:kern w:val="0"/>
              <w:sz w:val="24"/>
              <w:szCs w:val="24"/>
              <w:lang w:val="en-GB"/>
              <w14:ligatures w14:val="none"/>
            </w:rPr>
            <w:t>Ološtiak</w:t>
          </w:r>
          <w:proofErr w:type="spellEnd"/>
          <w:r w:rsidRPr="009B33E6">
            <w:rPr>
              <w:rFonts w:ascii="Times New Roman" w:eastAsia="Times New Roman" w:hAnsi="Times New Roman" w:cs="Times New Roman"/>
              <w:iCs/>
              <w:kern w:val="0"/>
              <w:sz w:val="24"/>
              <w:szCs w:val="24"/>
              <w:lang w:val="en-GB"/>
              <w14:ligatures w14:val="none"/>
            </w:rPr>
            <w:t xml:space="preserve">, </w:t>
          </w:r>
          <w:proofErr w:type="spellStart"/>
          <w:r w:rsidRPr="009B33E6">
            <w:rPr>
              <w:rFonts w:ascii="Times New Roman" w:eastAsia="Times New Roman" w:hAnsi="Times New Roman" w:cs="Times New Roman"/>
              <w:iCs/>
              <w:kern w:val="0"/>
              <w:sz w:val="24"/>
              <w:szCs w:val="24"/>
              <w:lang w:val="en-GB"/>
              <w14:ligatures w14:val="none"/>
            </w:rPr>
            <w:t>Gianitsová-Ološtiaková</w:t>
          </w:r>
          <w:proofErr w:type="spellEnd"/>
          <w:r w:rsidRPr="009B33E6">
            <w:rPr>
              <w:rFonts w:ascii="Times New Roman" w:eastAsia="Times New Roman" w:hAnsi="Times New Roman" w:cs="Times New Roman"/>
              <w:iCs/>
              <w:kern w:val="0"/>
              <w:sz w:val="24"/>
              <w:szCs w:val="24"/>
              <w:lang w:val="en-GB"/>
              <w14:ligatures w14:val="none"/>
            </w:rPr>
            <w:t xml:space="preserve"> 2015, pp. 233–239)</w:t>
          </w:r>
        </w:sdtContent>
      </w:sdt>
      <w:r w:rsidRPr="009B33E6">
        <w:rPr>
          <w:rFonts w:ascii="Times New Roman" w:eastAsia="Times New Roman" w:hAnsi="Times New Roman" w:cs="Times New Roman"/>
          <w:iCs/>
          <w:kern w:val="0"/>
          <w:sz w:val="24"/>
          <w:szCs w:val="24"/>
          <w:lang w:val="en-GB"/>
          <w14:ligatures w14:val="none"/>
        </w:rPr>
        <w:t>.</w:t>
      </w:r>
    </w:p>
    <w:p w14:paraId="09273131"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Apart from the above-discussed </w:t>
      </w: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i/>
          <w:iCs/>
          <w:kern w:val="0"/>
          <w:sz w:val="24"/>
          <w:szCs w:val="24"/>
          <w:lang w:val="en-GB"/>
          <w14:ligatures w14:val="none"/>
        </w:rPr>
        <w:t>proper</w:t>
      </w:r>
      <w:r w:rsidRPr="009B33E6">
        <w:rPr>
          <w:rFonts w:ascii="Times New Roman" w:eastAsia="Times New Roman" w:hAnsi="Times New Roman" w:cs="Times New Roman"/>
          <w:kern w:val="0"/>
          <w:sz w:val="24"/>
          <w:szCs w:val="24"/>
          <w:lang w:val="en-GB"/>
          <w14:ligatures w14:val="none"/>
        </w:rPr>
        <w:t xml:space="preserve">, two other subtypes are recognised in Slovak: </w:t>
      </w:r>
      <w:r w:rsidRPr="009B33E6">
        <w:rPr>
          <w:rFonts w:ascii="Times New Roman" w:eastAsia="Times New Roman" w:hAnsi="Times New Roman" w:cs="Times New Roman"/>
          <w:i/>
          <w:iCs/>
          <w:kern w:val="0"/>
          <w:sz w:val="24"/>
          <w:szCs w:val="24"/>
          <w:lang w:val="en-GB"/>
          <w14:ligatures w14:val="none"/>
        </w:rPr>
        <w:t xml:space="preserve">deflexion, </w:t>
      </w:r>
      <w:r w:rsidRPr="009B33E6">
        <w:rPr>
          <w:rFonts w:ascii="Times New Roman" w:eastAsia="Times New Roman" w:hAnsi="Times New Roman" w:cs="Times New Roman"/>
          <w:kern w:val="0"/>
          <w:sz w:val="24"/>
          <w:szCs w:val="24"/>
          <w:lang w:val="en-GB"/>
          <w14:ligatures w14:val="none"/>
        </w:rPr>
        <w:t xml:space="preserve">a process where the new lexeme is formed by losing its flection, (i.e., it is transferred from an inflected word-class to a non-inflected one), and </w:t>
      </w:r>
      <w:proofErr w:type="spellStart"/>
      <w:r w:rsidRPr="009B33E6">
        <w:rPr>
          <w:rFonts w:ascii="Times New Roman" w:eastAsia="Times New Roman" w:hAnsi="Times New Roman" w:cs="Times New Roman"/>
          <w:i/>
          <w:iCs/>
          <w:kern w:val="0"/>
          <w:sz w:val="24"/>
          <w:szCs w:val="24"/>
          <w:lang w:val="en-GB"/>
          <w14:ligatures w14:val="none"/>
        </w:rPr>
        <w:t>aflexion</w:t>
      </w:r>
      <w:proofErr w:type="spellEnd"/>
      <w:r w:rsidRPr="009B33E6">
        <w:rPr>
          <w:rFonts w:ascii="Times New Roman" w:eastAsia="Times New Roman" w:hAnsi="Times New Roman" w:cs="Times New Roman"/>
          <w:i/>
          <w:iCs/>
          <w:kern w:val="0"/>
          <w:sz w:val="24"/>
          <w:szCs w:val="24"/>
          <w:lang w:val="en-GB"/>
          <w14:ligatures w14:val="none"/>
        </w:rPr>
        <w:t>,</w:t>
      </w:r>
      <w:r w:rsidRPr="009B33E6">
        <w:rPr>
          <w:rFonts w:ascii="Times New Roman" w:eastAsia="Times New Roman" w:hAnsi="Times New Roman" w:cs="Times New Roman"/>
          <w:kern w:val="0"/>
          <w:sz w:val="24"/>
          <w:szCs w:val="24"/>
          <w:lang w:val="en-GB"/>
          <w14:ligatures w14:val="none"/>
        </w:rPr>
        <w:t xml:space="preserve"> a process where the previously non-inflected lexeme gains flection. </w:t>
      </w:r>
    </w:p>
    <w:p w14:paraId="3F96DA3A"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193EAA1B" w14:textId="25DD3845" w:rsidR="000A7F1C" w:rsidRPr="009B33E6" w:rsidRDefault="000A7F1C" w:rsidP="008D2ACF">
      <w:pPr>
        <w:pStyle w:val="Nadpis3"/>
      </w:pPr>
      <w:r w:rsidRPr="009B33E6">
        <w:t xml:space="preserve">Slovak </w:t>
      </w:r>
      <w:r w:rsidR="00C23B4F">
        <w:t>m</w:t>
      </w:r>
      <w:r w:rsidRPr="009B33E6">
        <w:t xml:space="preserve">orphological </w:t>
      </w:r>
      <w:r w:rsidR="00C23B4F">
        <w:t>m</w:t>
      </w:r>
      <w:r w:rsidRPr="009B33E6">
        <w:t>otivation</w:t>
      </w:r>
    </w:p>
    <w:p w14:paraId="141088C8" w14:textId="2667022E"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proofErr w:type="spellStart"/>
      <w:r w:rsidRPr="009B33E6">
        <w:rPr>
          <w:rFonts w:ascii="Times New Roman" w:eastAsia="Times New Roman" w:hAnsi="Times New Roman" w:cs="Times New Roman"/>
          <w:kern w:val="0"/>
          <w:sz w:val="24"/>
          <w:szCs w:val="24"/>
          <w:lang w:val="en-GB"/>
          <w14:ligatures w14:val="none"/>
        </w:rPr>
        <w:t>Transflexion</w:t>
      </w:r>
      <w:proofErr w:type="spellEnd"/>
      <w:r w:rsidRPr="009B33E6">
        <w:rPr>
          <w:rFonts w:ascii="Times New Roman" w:eastAsia="Times New Roman" w:hAnsi="Times New Roman" w:cs="Times New Roman"/>
          <w:kern w:val="0"/>
          <w:sz w:val="24"/>
          <w:szCs w:val="24"/>
          <w:lang w:val="en-GB"/>
          <w14:ligatures w14:val="none"/>
        </w:rPr>
        <w:t xml:space="preserve"> is in Slovak morphology accompanied by another non-affixal process analogous to English conversion termed </w:t>
      </w:r>
      <w:r w:rsidRPr="009B33E6">
        <w:rPr>
          <w:rFonts w:ascii="Times New Roman" w:eastAsia="Times New Roman" w:hAnsi="Times New Roman" w:cs="Times New Roman"/>
          <w:i/>
          <w:iCs/>
          <w:kern w:val="0"/>
          <w:sz w:val="24"/>
          <w:szCs w:val="24"/>
          <w:lang w:val="en-GB"/>
          <w14:ligatures w14:val="none"/>
        </w:rPr>
        <w:t xml:space="preserve">morphological motivation </w:t>
      </w:r>
      <w:sdt>
        <w:sdtPr>
          <w:rPr>
            <w:rFonts w:ascii="Times New Roman" w:eastAsia="Times New Roman" w:hAnsi="Times New Roman" w:cs="Times New Roman"/>
            <w:kern w:val="0"/>
            <w:sz w:val="24"/>
            <w:szCs w:val="24"/>
            <w:lang w:val="en-GB"/>
            <w14:ligatures w14:val="none"/>
          </w:rPr>
          <w:tag w:val="MENDELEY_CITATION_v3_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"/>
          <w:id w:val="-596866086"/>
          <w:placeholder>
            <w:docPart w:val="B82EA3C3B2594463A33A2EED40AFBEC0"/>
          </w:placeholder>
        </w:sdtPr>
        <w:sdtContent>
          <w:r w:rsidRPr="009B33E6">
            <w:rPr>
              <w:rFonts w:ascii="Times New Roman" w:eastAsia="Times New Roman" w:hAnsi="Times New Roman" w:cs="Times New Roman"/>
              <w:kern w:val="0"/>
              <w:sz w:val="24"/>
              <w:szCs w:val="24"/>
              <w:lang w:val="en-GB"/>
              <w14:ligatures w14:val="none"/>
            </w:rPr>
            <w:t>(</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2015)</w:t>
          </w:r>
        </w:sdtContent>
      </w:sdt>
      <w:r w:rsidRPr="009B33E6">
        <w:rPr>
          <w:rFonts w:ascii="Times New Roman" w:eastAsia="Times New Roman" w:hAnsi="Times New Roman" w:cs="Times New Roman"/>
          <w:kern w:val="0"/>
          <w:sz w:val="24"/>
          <w:szCs w:val="24"/>
          <w:lang w:val="en-GB"/>
          <w14:ligatures w14:val="none"/>
        </w:rPr>
        <w:t xml:space="preserve">. But unlike </w:t>
      </w:r>
      <w:proofErr w:type="spellStart"/>
      <w:r w:rsidRPr="009B33E6">
        <w:rPr>
          <w:rFonts w:ascii="Times New Roman" w:eastAsia="Times New Roman" w:hAnsi="Times New Roman" w:cs="Times New Roman"/>
          <w:kern w:val="0"/>
          <w:sz w:val="24"/>
          <w:szCs w:val="24"/>
          <w:lang w:val="en-GB"/>
          <w14:ligatures w14:val="none"/>
        </w:rPr>
        <w:t>transflexed</w:t>
      </w:r>
      <w:proofErr w:type="spellEnd"/>
      <w:r w:rsidRPr="009B33E6">
        <w:rPr>
          <w:rFonts w:ascii="Times New Roman" w:eastAsia="Times New Roman" w:hAnsi="Times New Roman" w:cs="Times New Roman"/>
          <w:kern w:val="0"/>
          <w:sz w:val="24"/>
          <w:szCs w:val="24"/>
          <w:lang w:val="en-GB"/>
          <w14:ligatures w14:val="none"/>
        </w:rPr>
        <w:t xml:space="preserve"> lexemes, the </w:t>
      </w:r>
      <w:r w:rsidRPr="009B33E6">
        <w:rPr>
          <w:rFonts w:ascii="Times New Roman" w:eastAsia="Times New Roman" w:hAnsi="Times New Roman" w:cs="Times New Roman"/>
          <w:i/>
          <w:iCs/>
          <w:kern w:val="0"/>
          <w:sz w:val="24"/>
          <w:szCs w:val="24"/>
          <w:lang w:val="en-GB"/>
          <w14:ligatures w14:val="none"/>
        </w:rPr>
        <w:t xml:space="preserve">morphologically motivated </w:t>
      </w:r>
      <w:r w:rsidRPr="009B33E6">
        <w:rPr>
          <w:rFonts w:ascii="Times New Roman" w:eastAsia="Times New Roman" w:hAnsi="Times New Roman" w:cs="Times New Roman"/>
          <w:kern w:val="0"/>
          <w:sz w:val="24"/>
          <w:szCs w:val="24"/>
          <w:lang w:val="en-GB"/>
          <w14:ligatures w14:val="none"/>
        </w:rPr>
        <w:t xml:space="preserve">lexemes are transferred from one word-class to another without any formal changes. </w:t>
      </w:r>
    </w:p>
    <w:p w14:paraId="595C1242" w14:textId="6FEE44C9" w:rsidR="000A7F1C" w:rsidRPr="009B33E6" w:rsidRDefault="000A7F1C" w:rsidP="007043D3">
      <w:pPr>
        <w:spacing w:after="0" w:line="240" w:lineRule="auto"/>
        <w:ind w:firstLine="709"/>
        <w:jc w:val="both"/>
        <w:rPr>
          <w:rFonts w:ascii="Times New Roman" w:eastAsia="Times New Roman" w:hAnsi="Times New Roman" w:cs="Times New Roman"/>
          <w:i/>
          <w:iCs/>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Bases of such motivation are often specific word-forms of a lexeme (instead of the whole lexeme), such as verbal participles, gerunds, or inflected adjective forms. For example, a noun </w:t>
      </w:r>
      <w:proofErr w:type="spellStart"/>
      <w:r w:rsidRPr="009B33E6">
        <w:rPr>
          <w:rFonts w:ascii="Times New Roman" w:eastAsia="Times New Roman" w:hAnsi="Times New Roman" w:cs="Times New Roman"/>
          <w:i/>
          <w:iCs/>
          <w:kern w:val="0"/>
          <w:sz w:val="24"/>
          <w:szCs w:val="24"/>
          <w:lang w:val="en-GB"/>
          <w14:ligatures w14:val="none"/>
        </w:rPr>
        <w:t>kupujúci</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‘buyer’ is morphologically motivated by an active present participle </w:t>
      </w:r>
      <w:proofErr w:type="spellStart"/>
      <w:r w:rsidRPr="009B33E6">
        <w:rPr>
          <w:rFonts w:ascii="Times New Roman" w:eastAsia="Times New Roman" w:hAnsi="Times New Roman" w:cs="Times New Roman"/>
          <w:i/>
          <w:iCs/>
          <w:kern w:val="0"/>
          <w:sz w:val="24"/>
          <w:szCs w:val="24"/>
          <w:lang w:val="en-GB"/>
          <w14:ligatures w14:val="none"/>
        </w:rPr>
        <w:t>kupujúci</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of a verb </w:t>
      </w:r>
      <w:proofErr w:type="spellStart"/>
      <w:r w:rsidRPr="009B33E6">
        <w:rPr>
          <w:rFonts w:ascii="Times New Roman" w:eastAsia="Times New Roman" w:hAnsi="Times New Roman" w:cs="Times New Roman"/>
          <w:i/>
          <w:iCs/>
          <w:kern w:val="0"/>
          <w:sz w:val="24"/>
          <w:szCs w:val="24"/>
          <w:lang w:val="en-GB"/>
          <w14:ligatures w14:val="none"/>
        </w:rPr>
        <w:t>kúpiť</w:t>
      </w:r>
      <w:proofErr w:type="spellEnd"/>
      <w:r w:rsidRPr="009B33E6">
        <w:rPr>
          <w:rFonts w:ascii="Times New Roman" w:eastAsia="Times New Roman" w:hAnsi="Times New Roman" w:cs="Times New Roman"/>
          <w:kern w:val="0"/>
          <w:sz w:val="24"/>
          <w:szCs w:val="24"/>
          <w:lang w:val="en-GB"/>
          <w14:ligatures w14:val="none"/>
        </w:rPr>
        <w:t xml:space="preserve"> ‘to buy’, and an adjective </w:t>
      </w:r>
      <w:proofErr w:type="spellStart"/>
      <w:r w:rsidRPr="009B33E6">
        <w:rPr>
          <w:rFonts w:ascii="Times New Roman" w:eastAsia="Times New Roman" w:hAnsi="Times New Roman" w:cs="Times New Roman"/>
          <w:i/>
          <w:iCs/>
          <w:kern w:val="0"/>
          <w:sz w:val="24"/>
          <w:szCs w:val="24"/>
          <w:lang w:val="en-GB"/>
          <w14:ligatures w14:val="none"/>
        </w:rPr>
        <w:t>zničený</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‘destroyed’</w:t>
      </w:r>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is similarly motivated by a passive participle </w:t>
      </w:r>
      <w:proofErr w:type="spellStart"/>
      <w:r w:rsidRPr="009B33E6">
        <w:rPr>
          <w:rFonts w:ascii="Times New Roman" w:eastAsia="Times New Roman" w:hAnsi="Times New Roman" w:cs="Times New Roman"/>
          <w:i/>
          <w:iCs/>
          <w:kern w:val="0"/>
          <w:sz w:val="24"/>
          <w:szCs w:val="24"/>
          <w:lang w:val="en-GB"/>
          <w14:ligatures w14:val="none"/>
        </w:rPr>
        <w:t>zničený</w:t>
      </w:r>
      <w:proofErr w:type="spellEnd"/>
      <w:r w:rsidRPr="009B33E6">
        <w:rPr>
          <w:rFonts w:ascii="Times New Roman" w:eastAsia="Times New Roman" w:hAnsi="Times New Roman" w:cs="Times New Roman"/>
          <w:kern w:val="0"/>
          <w:sz w:val="24"/>
          <w:szCs w:val="24"/>
          <w:lang w:val="en-GB"/>
          <w14:ligatures w14:val="none"/>
        </w:rPr>
        <w:t xml:space="preserve"> of a verb </w:t>
      </w:r>
      <w:proofErr w:type="spellStart"/>
      <w:r w:rsidRPr="009B33E6">
        <w:rPr>
          <w:rFonts w:ascii="Times New Roman" w:eastAsia="Times New Roman" w:hAnsi="Times New Roman" w:cs="Times New Roman"/>
          <w:i/>
          <w:iCs/>
          <w:kern w:val="0"/>
          <w:sz w:val="24"/>
          <w:szCs w:val="24"/>
          <w:lang w:val="en-GB"/>
          <w14:ligatures w14:val="none"/>
        </w:rPr>
        <w:t>zničiť</w:t>
      </w:r>
      <w:proofErr w:type="spellEnd"/>
      <w:r w:rsidRPr="009B33E6">
        <w:rPr>
          <w:rFonts w:ascii="Times New Roman" w:eastAsia="Times New Roman" w:hAnsi="Times New Roman" w:cs="Times New Roman"/>
          <w:kern w:val="0"/>
          <w:sz w:val="24"/>
          <w:szCs w:val="24"/>
          <w:lang w:val="en-GB"/>
          <w14:ligatures w14:val="none"/>
        </w:rPr>
        <w:t xml:space="preserve"> ‘to destroy’. </w:t>
      </w:r>
      <w:r w:rsidR="00043063" w:rsidRPr="009B33E6">
        <w:rPr>
          <w:rFonts w:ascii="Times New Roman" w:eastAsia="Times New Roman" w:hAnsi="Times New Roman" w:cs="Times New Roman"/>
          <w:kern w:val="0"/>
          <w:sz w:val="24"/>
          <w:szCs w:val="24"/>
          <w:lang w:val="en-GB"/>
          <w14:ligatures w14:val="none"/>
        </w:rPr>
        <w:t>Additionally</w:t>
      </w:r>
      <w:r w:rsidRPr="009B33E6">
        <w:rPr>
          <w:rFonts w:ascii="Times New Roman" w:eastAsia="Times New Roman" w:hAnsi="Times New Roman" w:cs="Times New Roman"/>
          <w:kern w:val="0"/>
          <w:sz w:val="24"/>
          <w:szCs w:val="24"/>
          <w:lang w:val="en-GB"/>
          <w14:ligatures w14:val="none"/>
        </w:rPr>
        <w:t xml:space="preserve">, the verb </w:t>
      </w:r>
      <w:proofErr w:type="spellStart"/>
      <w:r w:rsidRPr="009B33E6">
        <w:rPr>
          <w:rFonts w:ascii="Times New Roman" w:eastAsia="Times New Roman" w:hAnsi="Times New Roman" w:cs="Times New Roman"/>
          <w:i/>
          <w:iCs/>
          <w:kern w:val="0"/>
          <w:sz w:val="24"/>
          <w:szCs w:val="24"/>
          <w:lang w:val="en-GB"/>
          <w14:ligatures w14:val="none"/>
        </w:rPr>
        <w:t>písať</w:t>
      </w:r>
      <w:proofErr w:type="spellEnd"/>
      <w:r w:rsidRPr="009B33E6">
        <w:rPr>
          <w:rFonts w:ascii="Times New Roman" w:eastAsia="Times New Roman" w:hAnsi="Times New Roman" w:cs="Times New Roman"/>
          <w:kern w:val="0"/>
          <w:sz w:val="24"/>
          <w:szCs w:val="24"/>
          <w:lang w:val="en-GB"/>
          <w14:ligatures w14:val="none"/>
        </w:rPr>
        <w:t xml:space="preserve"> ‘to write’ yields the gerund </w:t>
      </w:r>
      <w:proofErr w:type="spellStart"/>
      <w:r w:rsidRPr="009B33E6">
        <w:rPr>
          <w:rFonts w:ascii="Times New Roman" w:eastAsia="Times New Roman" w:hAnsi="Times New Roman" w:cs="Times New Roman"/>
          <w:i/>
          <w:iCs/>
          <w:kern w:val="0"/>
          <w:sz w:val="24"/>
          <w:szCs w:val="24"/>
          <w:lang w:val="en-GB"/>
          <w14:ligatures w14:val="none"/>
        </w:rPr>
        <w:t>písanie</w:t>
      </w:r>
      <w:proofErr w:type="spellEnd"/>
      <w:r w:rsidRPr="009B33E6">
        <w:rPr>
          <w:rFonts w:ascii="Times New Roman" w:eastAsia="Times New Roman" w:hAnsi="Times New Roman" w:cs="Times New Roman"/>
          <w:kern w:val="0"/>
          <w:sz w:val="24"/>
          <w:szCs w:val="24"/>
          <w:lang w:val="en-GB"/>
          <w14:ligatures w14:val="none"/>
        </w:rPr>
        <w:t xml:space="preserve">, which functions as a noun meaning ‘writing’, and the adjective </w:t>
      </w:r>
      <w:proofErr w:type="spellStart"/>
      <w:r w:rsidRPr="009B33E6">
        <w:rPr>
          <w:rFonts w:ascii="Times New Roman" w:eastAsia="Times New Roman" w:hAnsi="Times New Roman" w:cs="Times New Roman"/>
          <w:i/>
          <w:iCs/>
          <w:kern w:val="0"/>
          <w:sz w:val="24"/>
          <w:szCs w:val="24"/>
          <w:lang w:val="en-GB"/>
          <w14:ligatures w14:val="none"/>
        </w:rPr>
        <w:t>starý</w:t>
      </w:r>
      <w:proofErr w:type="spellEnd"/>
      <w:r w:rsidRPr="009B33E6">
        <w:rPr>
          <w:rFonts w:ascii="Times New Roman" w:eastAsia="Times New Roman" w:hAnsi="Times New Roman" w:cs="Times New Roman"/>
          <w:kern w:val="0"/>
          <w:sz w:val="24"/>
          <w:szCs w:val="24"/>
          <w:lang w:val="en-GB"/>
          <w14:ligatures w14:val="none"/>
        </w:rPr>
        <w:t xml:space="preserve"> ‘old’ can appear in the nominative singular feminine form </w:t>
      </w:r>
      <w:proofErr w:type="spellStart"/>
      <w:r w:rsidRPr="009B33E6">
        <w:rPr>
          <w:rFonts w:ascii="Times New Roman" w:eastAsia="Times New Roman" w:hAnsi="Times New Roman" w:cs="Times New Roman"/>
          <w:i/>
          <w:iCs/>
          <w:kern w:val="0"/>
          <w:sz w:val="24"/>
          <w:szCs w:val="24"/>
          <w:lang w:val="en-GB"/>
          <w14:ligatures w14:val="none"/>
        </w:rPr>
        <w:t>stará</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‘old’, which can also function as a noun, with the meaning ‘wife’ in informal expressions. </w:t>
      </w:r>
      <w:sdt>
        <w:sdtPr>
          <w:rPr>
            <w:rFonts w:ascii="Times New Roman" w:eastAsia="Times New Roman" w:hAnsi="Times New Roman" w:cs="Times New Roman"/>
            <w:kern w:val="0"/>
            <w:sz w:val="24"/>
            <w:szCs w:val="24"/>
            <w:lang w:val="en-GB"/>
            <w14:ligatures w14:val="none"/>
          </w:rPr>
          <w:tag w:val="MENDELEY_CITATION_v3_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"/>
          <w:id w:val="1970476045"/>
          <w:placeholder>
            <w:docPart w:val="B82EA3C3B2594463A33A2EED40AFBEC0"/>
          </w:placeholder>
        </w:sdtPr>
        <w:sdtContent>
          <w:r w:rsidRPr="009B33E6">
            <w:rPr>
              <w:rFonts w:ascii="Times New Roman" w:eastAsia="Times New Roman" w:hAnsi="Times New Roman" w:cs="Times New Roman"/>
              <w:kern w:val="0"/>
              <w:sz w:val="24"/>
              <w:szCs w:val="24"/>
              <w:lang w:val="en-GB"/>
              <w14:ligatures w14:val="none"/>
            </w:rPr>
            <w:t>(</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2017; 2015)</w:t>
          </w:r>
        </w:sdtContent>
      </w:sdt>
      <w:r w:rsidRPr="009B33E6">
        <w:rPr>
          <w:rFonts w:ascii="Times New Roman" w:eastAsia="Times New Roman" w:hAnsi="Times New Roman" w:cs="Times New Roman"/>
          <w:kern w:val="0"/>
          <w:sz w:val="24"/>
          <w:szCs w:val="24"/>
          <w:lang w:val="en-GB"/>
          <w14:ligatures w14:val="none"/>
        </w:rPr>
        <w:t xml:space="preserve">. </w:t>
      </w:r>
    </w:p>
    <w:p w14:paraId="3C355142" w14:textId="4CC6DEF8"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In this way, passive participles of Slovak verbs motivate adjectives and nouns, and active present participles motivate adjectives, nouns, and adverbs. According to research conducted by </w:t>
      </w:r>
      <w:sdt>
        <w:sdtPr>
          <w:rPr>
            <w:rFonts w:ascii="Times New Roman" w:eastAsia="Times New Roman" w:hAnsi="Times New Roman" w:cs="Times New Roman"/>
            <w:kern w:val="0"/>
            <w:sz w:val="24"/>
            <w:szCs w:val="24"/>
            <w:lang w:val="en-GB"/>
            <w14:ligatures w14:val="none"/>
          </w:rPr>
          <w:tag w:val="MENDELEY_CITATION_v3_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"/>
          <w:id w:val="2127415377"/>
          <w:placeholder>
            <w:docPart w:val="B82EA3C3B2594463A33A2EED40AFBEC0"/>
          </w:placeholder>
        </w:sdtPr>
        <w:sdtContent>
          <w:r w:rsidRPr="009B33E6">
            <w:rPr>
              <w:rFonts w:ascii="Times New Roman" w:eastAsia="Times New Roman" w:hAnsi="Times New Roman" w:cs="Times New Roman"/>
              <w:kern w:val="0"/>
              <w:sz w:val="24"/>
              <w:szCs w:val="24"/>
              <w:lang w:val="en-GB"/>
              <w14:ligatures w14:val="none"/>
            </w:rPr>
            <w:t xml:space="preserve">Ivanová, </w:t>
          </w:r>
          <w:proofErr w:type="spellStart"/>
          <w:r w:rsidRPr="009B33E6">
            <w:rPr>
              <w:rFonts w:ascii="Times New Roman" w:eastAsia="Times New Roman" w:hAnsi="Times New Roman" w:cs="Times New Roman"/>
              <w:kern w:val="0"/>
              <w:sz w:val="24"/>
              <w:szCs w:val="24"/>
              <w:lang w:val="en-GB"/>
              <w14:ligatures w14:val="none"/>
            </w:rPr>
            <w:t>Kyseľová</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Perovská</w:t>
          </w:r>
          <w:proofErr w:type="spellEnd"/>
          <w:r w:rsidRPr="009B33E6">
            <w:rPr>
              <w:rFonts w:ascii="Times New Roman" w:eastAsia="Times New Roman" w:hAnsi="Times New Roman" w:cs="Times New Roman"/>
              <w:kern w:val="0"/>
              <w:sz w:val="24"/>
              <w:szCs w:val="24"/>
              <w:lang w:val="en-GB"/>
              <w14:ligatures w14:val="none"/>
            </w:rPr>
            <w:t xml:space="preserve"> (2015)</w:t>
          </w:r>
        </w:sdtContent>
      </w:sdt>
      <w:r w:rsidRPr="009B33E6">
        <w:rPr>
          <w:rFonts w:ascii="Times New Roman" w:eastAsia="Times New Roman" w:hAnsi="Times New Roman" w:cs="Times New Roman"/>
          <w:kern w:val="0"/>
          <w:sz w:val="24"/>
          <w:szCs w:val="24"/>
          <w:lang w:val="en-GB"/>
          <w14:ligatures w14:val="none"/>
        </w:rPr>
        <w:t xml:space="preserve">, out of all Slovak lexemes motivated by a verbal base, </w:t>
      </w:r>
      <w:r w:rsidR="00E40465" w:rsidRPr="009B33E6">
        <w:rPr>
          <w:rFonts w:ascii="Times New Roman" w:eastAsia="Times New Roman" w:hAnsi="Times New Roman" w:cs="Times New Roman"/>
          <w:kern w:val="0"/>
          <w:sz w:val="24"/>
          <w:szCs w:val="24"/>
          <w:lang w:val="en-GB"/>
          <w14:ligatures w14:val="none"/>
        </w:rPr>
        <w:t>15.4% (</w:t>
      </w:r>
      <w:r w:rsidRPr="009B33E6">
        <w:rPr>
          <w:rFonts w:ascii="Times New Roman" w:eastAsia="Times New Roman" w:hAnsi="Times New Roman" w:cs="Times New Roman"/>
          <w:kern w:val="0"/>
          <w:sz w:val="24"/>
          <w:szCs w:val="24"/>
          <w:lang w:val="en-GB"/>
          <w14:ligatures w14:val="none"/>
        </w:rPr>
        <w:t>2,753</w:t>
      </w:r>
      <w:r w:rsidR="00E40465"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are adjectives, and out of that sample 29.6%</w:t>
      </w:r>
      <w:r w:rsidR="00E40465" w:rsidRPr="009B33E6">
        <w:rPr>
          <w:rFonts w:ascii="Times New Roman" w:eastAsia="Times New Roman" w:hAnsi="Times New Roman" w:cs="Times New Roman"/>
          <w:kern w:val="0"/>
          <w:sz w:val="24"/>
          <w:szCs w:val="24"/>
          <w:lang w:val="en-GB"/>
          <w14:ligatures w14:val="none"/>
        </w:rPr>
        <w:t xml:space="preserve"> (817)</w:t>
      </w:r>
      <w:r w:rsidRPr="009B33E6">
        <w:rPr>
          <w:rFonts w:ascii="Times New Roman" w:eastAsia="Times New Roman" w:hAnsi="Times New Roman" w:cs="Times New Roman"/>
          <w:kern w:val="0"/>
          <w:sz w:val="24"/>
          <w:szCs w:val="24"/>
          <w:lang w:val="en-GB"/>
          <w14:ligatures w14:val="none"/>
        </w:rPr>
        <w:t xml:space="preserve"> are motivated morphologically by participles. Producing nearly 30% of deverbal adjectives, the participial morphological motivation represents a significant process of creating new lexemes </w:t>
      </w:r>
      <w:r w:rsidRPr="009B33E6">
        <w:rPr>
          <w:rFonts w:ascii="Times New Roman" w:eastAsia="Times New Roman" w:hAnsi="Times New Roman" w:cs="Times New Roman"/>
          <w:kern w:val="0"/>
          <w:sz w:val="24"/>
          <w:szCs w:val="24"/>
          <w:lang w:val="en-GB"/>
          <w14:ligatures w14:val="none"/>
        </w:rPr>
        <w:lastRenderedPageBreak/>
        <w:t xml:space="preserve">in Slovak. Passive participles are especially productive, as they motivate 720 adjectives (88.1% of morphologically motivated adjectives), and the remaining 97 adjectives (11.9%) are motivated by active present participle. Nevertheless, all such lexemes were excluded from the original networks compiled by </w:t>
      </w:r>
      <w:proofErr w:type="spellStart"/>
      <w:r w:rsidRPr="009B33E6">
        <w:rPr>
          <w:rFonts w:ascii="Times New Roman" w:eastAsia="Times New Roman" w:hAnsi="Times New Roman" w:cs="Times New Roman"/>
          <w:kern w:val="0"/>
          <w:sz w:val="24"/>
          <w:szCs w:val="24"/>
          <w:lang w:val="en-GB"/>
          <w14:ligatures w14:val="none"/>
        </w:rPr>
        <w:t>Ivanov</w:t>
      </w:r>
      <w:r w:rsidR="008E11BE">
        <w:rPr>
          <w:rFonts w:ascii="Times New Roman" w:eastAsia="Times New Roman" w:hAnsi="Times New Roman" w:cs="Times New Roman"/>
          <w:kern w:val="0"/>
          <w:sz w:val="24"/>
          <w:szCs w:val="24"/>
          <w:lang w:val="en-GB"/>
          <w14:ligatures w14:val="none"/>
        </w:rPr>
        <w:t>á</w:t>
      </w:r>
      <w:proofErr w:type="spellEnd"/>
      <w:r w:rsidRPr="009B33E6">
        <w:rPr>
          <w:rFonts w:ascii="Times New Roman" w:eastAsia="Times New Roman" w:hAnsi="Times New Roman" w:cs="Times New Roman"/>
          <w:kern w:val="0"/>
          <w:sz w:val="24"/>
          <w:szCs w:val="24"/>
          <w:lang w:val="en-GB"/>
          <w14:ligatures w14:val="none"/>
        </w:rPr>
        <w:t xml:space="preserve"> (2020), as they do not represent a case of affix-based derivation.</w:t>
      </w:r>
    </w:p>
    <w:p w14:paraId="647B1E4D" w14:textId="2705B9DF"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case of Slovak gerunds is, however, more complex. </w:t>
      </w:r>
      <w:sdt>
        <w:sdtPr>
          <w:rPr>
            <w:rFonts w:ascii="Times New Roman" w:eastAsia="Times New Roman" w:hAnsi="Times New Roman" w:cs="Times New Roman"/>
            <w:kern w:val="0"/>
            <w:sz w:val="24"/>
            <w:szCs w:val="24"/>
            <w:lang w:val="en-GB"/>
            <w14:ligatures w14:val="none"/>
          </w:rPr>
          <w:tag w:val="MENDELEY_CITATION_v3_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"/>
          <w:id w:val="1194351436"/>
          <w:placeholder>
            <w:docPart w:val="8C8FB2A806E242D8AEF8A5D39A37ED04"/>
          </w:placeholder>
        </w:sdtPr>
        <w:sdtContent>
          <w:proofErr w:type="spellStart"/>
          <w:r w:rsidRPr="009B33E6">
            <w:rPr>
              <w:rFonts w:ascii="Times New Roman" w:eastAsia="Times New Roman" w:hAnsi="Times New Roman" w:cs="Times New Roman"/>
              <w:kern w:val="0"/>
              <w:sz w:val="24"/>
              <w:szCs w:val="24"/>
              <w:lang w:val="en-GB"/>
              <w14:ligatures w14:val="none"/>
            </w:rPr>
            <w:t>Furdík</w:t>
          </w:r>
          <w:proofErr w:type="spellEnd"/>
          <w:r w:rsidRPr="009B33E6">
            <w:rPr>
              <w:rFonts w:ascii="Times New Roman" w:eastAsia="Times New Roman" w:hAnsi="Times New Roman" w:cs="Times New Roman"/>
              <w:kern w:val="0"/>
              <w:sz w:val="24"/>
              <w:szCs w:val="24"/>
              <w:lang w:val="en-GB"/>
              <w14:ligatures w14:val="none"/>
            </w:rPr>
            <w:t xml:space="preserve"> (2004)</w:t>
          </w:r>
        </w:sdtContent>
      </w:sdt>
      <w:r w:rsidRPr="009B33E6">
        <w:rPr>
          <w:rFonts w:ascii="Times New Roman" w:eastAsia="Times New Roman" w:hAnsi="Times New Roman" w:cs="Times New Roman"/>
          <w:kern w:val="0"/>
          <w:sz w:val="24"/>
          <w:szCs w:val="24"/>
          <w:lang w:val="en-GB"/>
          <w14:ligatures w14:val="none"/>
        </w:rPr>
        <w:t xml:space="preserve"> claims that these items are a result of word-formation derivation. He considers the process to be the most productive word-formation process with attested instances for 97% of all Slovak verbs. In contrast, </w:t>
      </w:r>
      <w:proofErr w:type="spellStart"/>
      <w:r w:rsidRPr="009B33E6">
        <w:rPr>
          <w:rFonts w:ascii="Times New Roman" w:eastAsia="Times New Roman" w:hAnsi="Times New Roman" w:cs="Times New Roman"/>
          <w:kern w:val="0"/>
          <w:sz w:val="24"/>
          <w:szCs w:val="24"/>
          <w:lang w:val="en-GB"/>
          <w14:ligatures w14:val="none"/>
        </w:rPr>
        <w:t>Dvonč</w:t>
      </w:r>
      <w:proofErr w:type="spellEnd"/>
      <w:r w:rsidRPr="009B33E6">
        <w:rPr>
          <w:rFonts w:ascii="Times New Roman" w:eastAsia="Times New Roman" w:hAnsi="Times New Roman" w:cs="Times New Roman"/>
          <w:kern w:val="0"/>
          <w:sz w:val="24"/>
          <w:szCs w:val="24"/>
          <w:lang w:val="en-GB"/>
          <w14:ligatures w14:val="none"/>
        </w:rPr>
        <w:t xml:space="preserve">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"/>
          <w:id w:val="-1173795351"/>
          <w:placeholder>
            <w:docPart w:val="8C8FB2A806E242D8AEF8A5D39A37ED04"/>
          </w:placeholder>
        </w:sdtPr>
        <w:sdtContent>
          <w:r w:rsidRPr="009B33E6">
            <w:rPr>
              <w:rFonts w:ascii="Times New Roman" w:eastAsia="Times New Roman" w:hAnsi="Times New Roman" w:cs="Times New Roman"/>
              <w:kern w:val="0"/>
              <w:sz w:val="24"/>
              <w:szCs w:val="24"/>
              <w:lang w:val="en-GB"/>
              <w14:ligatures w14:val="none"/>
            </w:rPr>
            <w:t>(1966)</w:t>
          </w:r>
        </w:sdtContent>
      </w:sdt>
      <w:r w:rsidRPr="009B33E6">
        <w:rPr>
          <w:rFonts w:ascii="Times New Roman" w:eastAsia="Times New Roman" w:hAnsi="Times New Roman" w:cs="Times New Roman"/>
          <w:kern w:val="0"/>
          <w:sz w:val="24"/>
          <w:szCs w:val="24"/>
          <w:lang w:val="en-GB"/>
          <w14:ligatures w14:val="none"/>
        </w:rPr>
        <w:t xml:space="preserve"> treat these items as verbal word-forms that are occasionally </w:t>
      </w:r>
      <w:r w:rsidRPr="009B33E6">
        <w:rPr>
          <w:rFonts w:ascii="Times New Roman" w:eastAsia="Times New Roman" w:hAnsi="Times New Roman" w:cs="Times New Roman"/>
          <w:i/>
          <w:iCs/>
          <w:kern w:val="0"/>
          <w:sz w:val="24"/>
          <w:szCs w:val="24"/>
          <w:lang w:val="en-GB"/>
          <w14:ligatures w14:val="none"/>
        </w:rPr>
        <w:t>shifted</w:t>
      </w:r>
      <w:r w:rsidRPr="009B33E6">
        <w:rPr>
          <w:rFonts w:ascii="Times New Roman" w:eastAsia="Times New Roman" w:hAnsi="Times New Roman" w:cs="Times New Roman"/>
          <w:kern w:val="0"/>
          <w:sz w:val="24"/>
          <w:szCs w:val="24"/>
          <w:lang w:val="en-GB"/>
          <w14:ligatures w14:val="none"/>
        </w:rPr>
        <w:t xml:space="preserve"> to nouns </w:t>
      </w:r>
      <w:proofErr w:type="gramStart"/>
      <w:r w:rsidRPr="009B33E6">
        <w:rPr>
          <w:rFonts w:ascii="Times New Roman" w:eastAsia="Times New Roman" w:hAnsi="Times New Roman" w:cs="Times New Roman"/>
          <w:kern w:val="0"/>
          <w:sz w:val="24"/>
          <w:szCs w:val="24"/>
          <w:lang w:val="en-GB"/>
          <w14:ligatures w14:val="none"/>
        </w:rPr>
        <w:t>as a result of</w:t>
      </w:r>
      <w:proofErr w:type="gramEnd"/>
      <w:r w:rsidRPr="009B33E6">
        <w:rPr>
          <w:rFonts w:ascii="Times New Roman" w:eastAsia="Times New Roman" w:hAnsi="Times New Roman" w:cs="Times New Roman"/>
          <w:kern w:val="0"/>
          <w:sz w:val="24"/>
          <w:szCs w:val="24"/>
          <w:lang w:val="en-GB"/>
          <w14:ligatures w14:val="none"/>
        </w:rPr>
        <w:t xml:space="preserve"> semantic shift. Sokolová (2013) argues against </w:t>
      </w:r>
      <w:proofErr w:type="spellStart"/>
      <w:r w:rsidRPr="009B33E6">
        <w:rPr>
          <w:rFonts w:ascii="Times New Roman" w:eastAsia="Times New Roman" w:hAnsi="Times New Roman" w:cs="Times New Roman"/>
          <w:kern w:val="0"/>
          <w:sz w:val="24"/>
          <w:szCs w:val="24"/>
          <w:lang w:val="en-GB"/>
          <w14:ligatures w14:val="none"/>
        </w:rPr>
        <w:t>Furdík’s</w:t>
      </w:r>
      <w:proofErr w:type="spellEnd"/>
      <w:r w:rsidRPr="009B33E6">
        <w:rPr>
          <w:rFonts w:ascii="Times New Roman" w:eastAsia="Times New Roman" w:hAnsi="Times New Roman" w:cs="Times New Roman"/>
          <w:kern w:val="0"/>
          <w:sz w:val="24"/>
          <w:szCs w:val="24"/>
          <w:lang w:val="en-GB"/>
          <w14:ligatures w14:val="none"/>
        </w:rPr>
        <w:t xml:space="preserve"> approach and suggests differentiating between verbal nouns as part of verbal paradigm, and verbal nouns </w:t>
      </w:r>
      <w:r w:rsidRPr="009B33E6">
        <w:rPr>
          <w:rFonts w:ascii="Times New Roman" w:eastAsia="Times New Roman" w:hAnsi="Times New Roman" w:cs="Times New Roman"/>
          <w:i/>
          <w:iCs/>
          <w:kern w:val="0"/>
          <w:sz w:val="24"/>
          <w:szCs w:val="24"/>
          <w:lang w:val="en-GB"/>
          <w14:ligatures w14:val="none"/>
        </w:rPr>
        <w:t>lexicalised</w:t>
      </w:r>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i/>
          <w:iCs/>
          <w:kern w:val="0"/>
          <w:sz w:val="24"/>
          <w:szCs w:val="24"/>
          <w:lang w:val="en-GB"/>
          <w14:ligatures w14:val="none"/>
        </w:rPr>
        <w:t>as independent lexemes</w:t>
      </w:r>
      <w:r w:rsidRPr="009B33E6">
        <w:rPr>
          <w:rFonts w:ascii="Times New Roman" w:eastAsia="Times New Roman" w:hAnsi="Times New Roman" w:cs="Times New Roman"/>
          <w:kern w:val="0"/>
          <w:sz w:val="24"/>
          <w:szCs w:val="24"/>
          <w:lang w:val="en-GB"/>
          <w14:ligatures w14:val="none"/>
        </w:rPr>
        <w:t xml:space="preserve">, indicating the process of morphological motivation. Finally, </w:t>
      </w:r>
      <w:sdt>
        <w:sdtPr>
          <w:rPr>
            <w:rFonts w:ascii="Times New Roman" w:eastAsia="Times New Roman" w:hAnsi="Times New Roman" w:cs="Times New Roman"/>
            <w:kern w:val="0"/>
            <w:sz w:val="24"/>
            <w:szCs w:val="24"/>
            <w:lang w:val="en-GB"/>
            <w14:ligatures w14:val="none"/>
          </w:rPr>
          <w:tag w:val="MENDELEY_CITATION_v3_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"/>
          <w:id w:val="-1710646487"/>
          <w:placeholder>
            <w:docPart w:val="8C8FB2A806E242D8AEF8A5D39A37ED04"/>
          </w:placeholder>
        </w:sdtPr>
        <w:sdtContent>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(2015)</w:t>
          </w:r>
        </w:sdtContent>
      </w:sdt>
      <w:r w:rsidRPr="009B33E6">
        <w:rPr>
          <w:rFonts w:ascii="Times New Roman" w:eastAsia="Times New Roman" w:hAnsi="Times New Roman" w:cs="Times New Roman"/>
          <w:kern w:val="0"/>
          <w:sz w:val="24"/>
          <w:szCs w:val="24"/>
          <w:lang w:val="en-GB"/>
          <w14:ligatures w14:val="none"/>
        </w:rPr>
        <w:t xml:space="preserve"> treats the verbal nouns as lexemes formed by suffixation, but only a selected number of cases are treated as new lexemes, unlike </w:t>
      </w:r>
      <w:proofErr w:type="spellStart"/>
      <w:r w:rsidRPr="009B33E6">
        <w:rPr>
          <w:rFonts w:ascii="Times New Roman" w:eastAsia="Times New Roman" w:hAnsi="Times New Roman" w:cs="Times New Roman"/>
          <w:kern w:val="0"/>
          <w:sz w:val="24"/>
          <w:szCs w:val="24"/>
          <w:lang w:val="en-GB"/>
          <w14:ligatures w14:val="none"/>
        </w:rPr>
        <w:t>Furdík’s</w:t>
      </w:r>
      <w:proofErr w:type="spellEnd"/>
      <w:r w:rsidRPr="009B33E6">
        <w:rPr>
          <w:rFonts w:ascii="Times New Roman" w:eastAsia="Times New Roman" w:hAnsi="Times New Roman" w:cs="Times New Roman"/>
          <w:kern w:val="0"/>
          <w:sz w:val="24"/>
          <w:szCs w:val="24"/>
          <w:lang w:val="en-GB"/>
          <w14:ligatures w14:val="none"/>
        </w:rPr>
        <w:t xml:space="preserve"> (2004) universal approach. Yet, no such nominalisations were included in the original networks by </w:t>
      </w:r>
      <w:proofErr w:type="spellStart"/>
      <w:r w:rsidRPr="009B33E6">
        <w:rPr>
          <w:rFonts w:ascii="Times New Roman" w:eastAsia="Times New Roman" w:hAnsi="Times New Roman" w:cs="Times New Roman"/>
          <w:kern w:val="0"/>
          <w:sz w:val="24"/>
          <w:szCs w:val="24"/>
          <w:lang w:val="en-GB"/>
          <w14:ligatures w14:val="none"/>
        </w:rPr>
        <w:t>Ivanov</w:t>
      </w:r>
      <w:r w:rsidR="008E11BE">
        <w:rPr>
          <w:rFonts w:ascii="Times New Roman" w:eastAsia="Times New Roman" w:hAnsi="Times New Roman" w:cs="Times New Roman"/>
          <w:kern w:val="0"/>
          <w:sz w:val="24"/>
          <w:szCs w:val="24"/>
          <w:lang w:val="en-GB"/>
          <w14:ligatures w14:val="none"/>
        </w:rPr>
        <w:t>á</w:t>
      </w:r>
      <w:proofErr w:type="spellEnd"/>
      <w:r w:rsidRPr="009B33E6">
        <w:rPr>
          <w:rFonts w:ascii="Times New Roman" w:eastAsia="Times New Roman" w:hAnsi="Times New Roman" w:cs="Times New Roman"/>
          <w:kern w:val="0"/>
          <w:sz w:val="24"/>
          <w:szCs w:val="24"/>
          <w:lang w:val="en-GB"/>
          <w14:ligatures w14:val="none"/>
        </w:rPr>
        <w:t xml:space="preserve"> (2020) either, as they again do not represent clear instances of derivational affixation.</w:t>
      </w:r>
    </w:p>
    <w:p w14:paraId="62465B31" w14:textId="6240338E"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Given that the aim of the present paper is to incorporate lexemes formed through non-affixal processes, </w:t>
      </w:r>
      <w:proofErr w:type="spellStart"/>
      <w:r w:rsidRPr="009B33E6">
        <w:rPr>
          <w:rFonts w:ascii="Times New Roman" w:eastAsia="Times New Roman" w:hAnsi="Times New Roman" w:cs="Times New Roman"/>
          <w:kern w:val="0"/>
          <w:sz w:val="24"/>
          <w:szCs w:val="24"/>
          <w:lang w:val="en-GB"/>
          <w14:ligatures w14:val="none"/>
        </w:rPr>
        <w:t>departicipial</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degerundial</w:t>
      </w:r>
      <w:proofErr w:type="spellEnd"/>
      <w:r w:rsidRPr="009B33E6">
        <w:rPr>
          <w:rFonts w:ascii="Times New Roman" w:eastAsia="Times New Roman" w:hAnsi="Times New Roman" w:cs="Times New Roman"/>
          <w:kern w:val="0"/>
          <w:sz w:val="24"/>
          <w:szCs w:val="24"/>
          <w:lang w:val="en-GB"/>
          <w14:ligatures w14:val="none"/>
        </w:rPr>
        <w:t xml:space="preserve"> lexemes (and other minor cases of morphological motivation) were reintegrated into the new derivational networks, </w:t>
      </w:r>
      <w:proofErr w:type="gramStart"/>
      <w:r w:rsidRPr="009B33E6">
        <w:rPr>
          <w:rFonts w:ascii="Times New Roman" w:eastAsia="Times New Roman" w:hAnsi="Times New Roman" w:cs="Times New Roman"/>
          <w:kern w:val="0"/>
          <w:sz w:val="24"/>
          <w:szCs w:val="24"/>
          <w:lang w:val="en-GB"/>
          <w14:ligatures w14:val="none"/>
        </w:rPr>
        <w:t>as a result of</w:t>
      </w:r>
      <w:proofErr w:type="gramEnd"/>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i/>
          <w:iCs/>
          <w:kern w:val="0"/>
          <w:sz w:val="24"/>
          <w:szCs w:val="24"/>
          <w:lang w:val="en-GB"/>
          <w14:ligatures w14:val="none"/>
        </w:rPr>
        <w:t>morphological motivation.</w:t>
      </w:r>
      <w:r w:rsidRPr="009B33E6">
        <w:rPr>
          <w:rFonts w:ascii="Times New Roman" w:eastAsia="Times New Roman" w:hAnsi="Times New Roman" w:cs="Times New Roman"/>
          <w:kern w:val="0"/>
          <w:sz w:val="24"/>
          <w:szCs w:val="24"/>
          <w:lang w:val="en-GB"/>
          <w14:ligatures w14:val="none"/>
        </w:rPr>
        <w:t xml:space="preserve"> Naturally, special attention was paid to distinguishing between lexical units that represent mere verbal word-forms and those that constitute genuine new lexemes motivated by these verbal word-forms, as </w:t>
      </w:r>
      <w:r w:rsidR="00AA6F16" w:rsidRPr="009B33E6">
        <w:rPr>
          <w:rFonts w:ascii="Times New Roman" w:eastAsia="Times New Roman" w:hAnsi="Times New Roman" w:cs="Times New Roman"/>
          <w:kern w:val="0"/>
          <w:sz w:val="24"/>
          <w:szCs w:val="24"/>
          <w:lang w:val="en-GB"/>
          <w14:ligatures w14:val="none"/>
        </w:rPr>
        <w:t>is</w:t>
      </w:r>
      <w:r w:rsidRPr="009B33E6">
        <w:rPr>
          <w:rFonts w:ascii="Times New Roman" w:eastAsia="Times New Roman" w:hAnsi="Times New Roman" w:cs="Times New Roman"/>
          <w:kern w:val="0"/>
          <w:sz w:val="24"/>
          <w:szCs w:val="24"/>
          <w:lang w:val="en-GB"/>
          <w14:ligatures w14:val="none"/>
        </w:rPr>
        <w:t xml:space="preserve"> detailed in the section 3.2.</w:t>
      </w:r>
    </w:p>
    <w:p w14:paraId="4025643B"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758307D1" w14:textId="37ED67A7" w:rsidR="000A7F1C" w:rsidRPr="009B33E6" w:rsidRDefault="000A7F1C" w:rsidP="008D2ACF">
      <w:pPr>
        <w:pStyle w:val="Nadpis2"/>
      </w:pPr>
      <w:bookmarkStart w:id="8" w:name="_Toc167883706"/>
      <w:r w:rsidRPr="009B33E6">
        <w:t xml:space="preserve">Derivation vs. </w:t>
      </w:r>
      <w:r w:rsidR="00C23B4F">
        <w:t>i</w:t>
      </w:r>
      <w:r w:rsidRPr="009B33E6">
        <w:t>nflection</w:t>
      </w:r>
      <w:bookmarkEnd w:id="8"/>
    </w:p>
    <w:p w14:paraId="3ECFDBB4"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472C6F1E"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second issue requiring detailed consideration concerns the “fuzzy boundary” between derivation and inflection, which continues to prevent theoretical morphologists from reaching consensus on </w:t>
      </w:r>
      <w:proofErr w:type="gramStart"/>
      <w:r w:rsidRPr="009B33E6">
        <w:rPr>
          <w:rFonts w:ascii="Times New Roman" w:eastAsia="Times New Roman" w:hAnsi="Times New Roman" w:cs="Times New Roman"/>
          <w:kern w:val="0"/>
          <w:sz w:val="24"/>
          <w:szCs w:val="24"/>
          <w:lang w:val="en-GB"/>
          <w14:ligatures w14:val="none"/>
        </w:rPr>
        <w:t>a number of</w:t>
      </w:r>
      <w:proofErr w:type="gramEnd"/>
      <w:r w:rsidRPr="009B33E6">
        <w:rPr>
          <w:rFonts w:ascii="Times New Roman" w:eastAsia="Times New Roman" w:hAnsi="Times New Roman" w:cs="Times New Roman"/>
          <w:kern w:val="0"/>
          <w:sz w:val="24"/>
          <w:szCs w:val="24"/>
          <w:lang w:val="en-GB"/>
          <w14:ligatures w14:val="none"/>
        </w:rPr>
        <w:t xml:space="preserve"> cases (Körtvélyessy et al., 2020). Among the most prominent of these is the status of </w:t>
      </w:r>
      <w:proofErr w:type="spellStart"/>
      <w:r w:rsidRPr="009B33E6">
        <w:rPr>
          <w:rFonts w:ascii="Times New Roman" w:eastAsia="Times New Roman" w:hAnsi="Times New Roman" w:cs="Times New Roman"/>
          <w:kern w:val="0"/>
          <w:sz w:val="24"/>
          <w:szCs w:val="24"/>
          <w:lang w:val="en-GB"/>
          <w14:ligatures w14:val="none"/>
        </w:rPr>
        <w:t>departicipial</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degerundial</w:t>
      </w:r>
      <w:proofErr w:type="spellEnd"/>
      <w:r w:rsidRPr="009B33E6">
        <w:rPr>
          <w:rFonts w:ascii="Times New Roman" w:eastAsia="Times New Roman" w:hAnsi="Times New Roman" w:cs="Times New Roman"/>
          <w:kern w:val="0"/>
          <w:sz w:val="24"/>
          <w:szCs w:val="24"/>
          <w:lang w:val="en-GB"/>
          <w14:ligatures w14:val="none"/>
        </w:rPr>
        <w:t xml:space="preserve"> lexemes. As noted in Section 3.1.3, such items were deliberately excluded from the original Slovak networks. While the original English networks likewise omitted </w:t>
      </w:r>
      <w:proofErr w:type="spellStart"/>
      <w:r w:rsidRPr="009B33E6">
        <w:rPr>
          <w:rFonts w:ascii="Times New Roman" w:eastAsia="Times New Roman" w:hAnsi="Times New Roman" w:cs="Times New Roman"/>
          <w:kern w:val="0"/>
          <w:sz w:val="24"/>
          <w:szCs w:val="24"/>
          <w:lang w:val="en-GB"/>
          <w14:ligatures w14:val="none"/>
        </w:rPr>
        <w:t>departicipial</w:t>
      </w:r>
      <w:proofErr w:type="spellEnd"/>
      <w:r w:rsidRPr="009B33E6">
        <w:rPr>
          <w:rFonts w:ascii="Times New Roman" w:eastAsia="Times New Roman" w:hAnsi="Times New Roman" w:cs="Times New Roman"/>
          <w:kern w:val="0"/>
          <w:sz w:val="24"/>
          <w:szCs w:val="24"/>
          <w:lang w:val="en-GB"/>
          <w14:ligatures w14:val="none"/>
        </w:rPr>
        <w:t xml:space="preserve"> adjectives, they did, by contrast, include gerundial nouns. </w:t>
      </w:r>
    </w:p>
    <w:p w14:paraId="0EAFACDD"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Incorporating non-affixal processes into derivational networks offers a means of reducing these disparities, as lexemes formed from participles and gerunds can be reintroduced into the networks under the categories of </w:t>
      </w:r>
      <w:r w:rsidRPr="009B33E6">
        <w:rPr>
          <w:rFonts w:ascii="Times New Roman" w:eastAsia="Times New Roman" w:hAnsi="Times New Roman" w:cs="Times New Roman"/>
          <w:i/>
          <w:iCs/>
          <w:kern w:val="0"/>
          <w:sz w:val="24"/>
          <w:szCs w:val="24"/>
          <w:lang w:val="en-GB"/>
          <w14:ligatures w14:val="none"/>
        </w:rPr>
        <w:t>conversion</w:t>
      </w:r>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i/>
          <w:iCs/>
          <w:kern w:val="0"/>
          <w:sz w:val="24"/>
          <w:szCs w:val="24"/>
          <w:lang w:val="en-GB"/>
          <w14:ligatures w14:val="none"/>
        </w:rPr>
        <w:t>morphological motivation</w:t>
      </w:r>
      <w:r w:rsidRPr="009B33E6">
        <w:rPr>
          <w:rFonts w:ascii="Times New Roman" w:eastAsia="Times New Roman" w:hAnsi="Times New Roman" w:cs="Times New Roman"/>
          <w:kern w:val="0"/>
          <w:sz w:val="24"/>
          <w:szCs w:val="24"/>
          <w:lang w:val="en-GB"/>
          <w14:ligatures w14:val="none"/>
        </w:rPr>
        <w:t xml:space="preserve">. The following sections therefore examine these contentious areas in both English and Slovak, drawing on the respective word-formation traditions in each language. For English, the primary sources are Bauer et al. (2013), </w:t>
      </w:r>
      <w:proofErr w:type="spellStart"/>
      <w:r w:rsidRPr="009B33E6">
        <w:rPr>
          <w:rFonts w:ascii="Times New Roman" w:eastAsia="Times New Roman" w:hAnsi="Times New Roman" w:cs="Times New Roman"/>
          <w:kern w:val="0"/>
          <w:sz w:val="24"/>
          <w:szCs w:val="24"/>
          <w:lang w:val="en-GB"/>
          <w14:ligatures w14:val="none"/>
        </w:rPr>
        <w:t>Plag</w:t>
      </w:r>
      <w:proofErr w:type="spellEnd"/>
      <w:r w:rsidRPr="009B33E6">
        <w:rPr>
          <w:rFonts w:ascii="Times New Roman" w:eastAsia="Times New Roman" w:hAnsi="Times New Roman" w:cs="Times New Roman"/>
          <w:kern w:val="0"/>
          <w:sz w:val="24"/>
          <w:szCs w:val="24"/>
          <w:lang w:val="en-GB"/>
          <w14:ligatures w14:val="none"/>
        </w:rPr>
        <w:t xml:space="preserve"> (2018), and Huddleston and Pullum (2002), while for Slovak, reference is made chiefly to the word-formation monographs of </w:t>
      </w:r>
      <w:proofErr w:type="spellStart"/>
      <w:r w:rsidRPr="009B33E6">
        <w:rPr>
          <w:rFonts w:ascii="Times New Roman" w:eastAsia="Times New Roman" w:hAnsi="Times New Roman" w:cs="Times New Roman"/>
          <w:kern w:val="0"/>
          <w:sz w:val="24"/>
          <w:szCs w:val="24"/>
          <w:lang w:val="en-GB"/>
          <w14:ligatures w14:val="none"/>
        </w:rPr>
        <w:t>Dvonč</w:t>
      </w:r>
      <w:proofErr w:type="spellEnd"/>
      <w:r w:rsidRPr="009B33E6">
        <w:rPr>
          <w:rFonts w:ascii="Times New Roman" w:eastAsia="Times New Roman" w:hAnsi="Times New Roman" w:cs="Times New Roman"/>
          <w:kern w:val="0"/>
          <w:sz w:val="24"/>
          <w:szCs w:val="24"/>
          <w:lang w:val="en-GB"/>
          <w14:ligatures w14:val="none"/>
        </w:rPr>
        <w:t xml:space="preserve"> et al. (1966) and </w:t>
      </w:r>
      <w:proofErr w:type="spellStart"/>
      <w:r w:rsidRPr="009B33E6">
        <w:rPr>
          <w:rFonts w:ascii="Times New Roman" w:eastAsia="Times New Roman" w:hAnsi="Times New Roman" w:cs="Times New Roman"/>
          <w:kern w:val="0"/>
          <w:sz w:val="24"/>
          <w:szCs w:val="24"/>
          <w:lang w:val="en-GB"/>
          <w14:ligatures w14:val="none"/>
        </w:rPr>
        <w:t>Ološtiak</w:t>
      </w:r>
      <w:proofErr w:type="spellEnd"/>
      <w:r w:rsidRPr="009B33E6">
        <w:rPr>
          <w:rFonts w:ascii="Times New Roman" w:eastAsia="Times New Roman" w:hAnsi="Times New Roman" w:cs="Times New Roman"/>
          <w:kern w:val="0"/>
          <w:sz w:val="24"/>
          <w:szCs w:val="24"/>
          <w:lang w:val="en-GB"/>
          <w14:ligatures w14:val="none"/>
        </w:rPr>
        <w:t xml:space="preserve"> (2015).</w:t>
      </w:r>
    </w:p>
    <w:p w14:paraId="04876165"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58B021A1" w14:textId="719379CD" w:rsidR="000A7F1C" w:rsidRPr="009B33E6" w:rsidRDefault="000A7F1C" w:rsidP="008D2ACF">
      <w:pPr>
        <w:pStyle w:val="Nadpis3"/>
      </w:pPr>
      <w:r w:rsidRPr="009B33E6">
        <w:t xml:space="preserve">English </w:t>
      </w:r>
      <w:r w:rsidR="00C23B4F">
        <w:t>g</w:t>
      </w:r>
      <w:r w:rsidRPr="009B33E6">
        <w:t>erund</w:t>
      </w:r>
    </w:p>
    <w:p w14:paraId="7806F154"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first case to discuss is the status of English gerund. As defined by Huddleston and Pullum </w:t>
      </w:r>
      <w:sdt>
        <w:sdtPr>
          <w:rPr>
            <w:rFonts w:ascii="Times New Roman" w:eastAsia="Times New Roman" w:hAnsi="Times New Roman" w:cs="Times New Roman"/>
            <w:kern w:val="0"/>
            <w:sz w:val="24"/>
            <w:szCs w:val="24"/>
            <w:lang w:val="en-GB"/>
            <w14:ligatures w14:val="none"/>
          </w:rPr>
          <w:tag w:val="MENDELEY_CITATION_v3_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"/>
          <w:id w:val="-631240885"/>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(2002, p. 81)</w:t>
          </w:r>
        </w:sdtContent>
      </w:sdt>
      <w:r w:rsidRPr="009B33E6">
        <w:rPr>
          <w:rFonts w:ascii="Times New Roman" w:eastAsia="Times New Roman" w:hAnsi="Times New Roman" w:cs="Times New Roman"/>
          <w:kern w:val="0"/>
          <w:sz w:val="24"/>
          <w:szCs w:val="24"/>
          <w:lang w:val="en-GB"/>
          <w14:ligatures w14:val="none"/>
        </w:rPr>
        <w:t xml:space="preserve">, a gerund is a “word derived from a verb base which functions as or like a noun”. The crucial part of the definition is the ‘as or like’ formulation, which leaves the issue of whether it is verb or noun open. </w:t>
      </w:r>
    </w:p>
    <w:p w14:paraId="3D652D89" w14:textId="1A541D3D"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lastRenderedPageBreak/>
        <w:t>As noted above, the status of verbal nominalisations with suffix -</w:t>
      </w:r>
      <w:proofErr w:type="spellStart"/>
      <w:r w:rsidRPr="009B33E6">
        <w:rPr>
          <w:rFonts w:ascii="Times New Roman" w:eastAsia="Times New Roman" w:hAnsi="Times New Roman" w:cs="Times New Roman"/>
          <w:i/>
          <w:iCs/>
          <w:kern w:val="0"/>
          <w:sz w:val="24"/>
          <w:szCs w:val="24"/>
          <w:lang w:val="en-GB"/>
          <w14:ligatures w14:val="none"/>
        </w:rPr>
        <w:t>ing</w:t>
      </w:r>
      <w:proofErr w:type="spellEnd"/>
      <w:r w:rsidRPr="009B33E6">
        <w:rPr>
          <w:rFonts w:ascii="Times New Roman" w:eastAsia="Times New Roman" w:hAnsi="Times New Roman" w:cs="Times New Roman"/>
          <w:kern w:val="0"/>
          <w:sz w:val="24"/>
          <w:szCs w:val="24"/>
          <w:lang w:val="en-GB"/>
          <w14:ligatures w14:val="none"/>
        </w:rPr>
        <w:t xml:space="preserve"> was treated as the case of proper derivation in the original networks by Popova (2020), drawing from both Bauer et al. (2013) and </w:t>
      </w:r>
      <w:proofErr w:type="spellStart"/>
      <w:r w:rsidRPr="009B33E6">
        <w:rPr>
          <w:rFonts w:ascii="Times New Roman" w:eastAsia="Times New Roman" w:hAnsi="Times New Roman" w:cs="Times New Roman"/>
          <w:kern w:val="0"/>
          <w:sz w:val="24"/>
          <w:szCs w:val="24"/>
          <w:lang w:val="en-GB"/>
          <w14:ligatures w14:val="none"/>
        </w:rPr>
        <w:t>Plag</w:t>
      </w:r>
      <w:proofErr w:type="spellEnd"/>
      <w:r w:rsidRPr="009B33E6">
        <w:rPr>
          <w:rFonts w:ascii="Times New Roman" w:eastAsia="Times New Roman" w:hAnsi="Times New Roman" w:cs="Times New Roman"/>
          <w:kern w:val="0"/>
          <w:sz w:val="24"/>
          <w:szCs w:val="24"/>
          <w:lang w:val="en-GB"/>
          <w14:ligatures w14:val="none"/>
        </w:rPr>
        <w:t xml:space="preserve"> (2018), who classify the -</w:t>
      </w:r>
      <w:proofErr w:type="spellStart"/>
      <w:r w:rsidRPr="009B33E6">
        <w:rPr>
          <w:rFonts w:ascii="Times New Roman" w:eastAsia="Times New Roman" w:hAnsi="Times New Roman" w:cs="Times New Roman"/>
          <w:i/>
          <w:iCs/>
          <w:kern w:val="0"/>
          <w:sz w:val="24"/>
          <w:szCs w:val="24"/>
          <w:lang w:val="en-GB"/>
          <w14:ligatures w14:val="none"/>
        </w:rPr>
        <w:t>ing</w:t>
      </w:r>
      <w:proofErr w:type="spellEnd"/>
      <w:r w:rsidRPr="009B33E6">
        <w:rPr>
          <w:rFonts w:ascii="Times New Roman" w:eastAsia="Times New Roman" w:hAnsi="Times New Roman" w:cs="Times New Roman"/>
          <w:kern w:val="0"/>
          <w:sz w:val="24"/>
          <w:szCs w:val="24"/>
          <w:lang w:val="en-GB"/>
          <w14:ligatures w14:val="none"/>
        </w:rPr>
        <w:t xml:space="preserve"> suffix as derivational suffix of deverbal nominalisation. As Bauer et al. (2013, p. 202) </w:t>
      </w:r>
      <w:r w:rsidR="00D27559" w:rsidRPr="009B33E6">
        <w:rPr>
          <w:rFonts w:ascii="Times New Roman" w:eastAsia="Times New Roman" w:hAnsi="Times New Roman" w:cs="Times New Roman"/>
          <w:kern w:val="0"/>
          <w:sz w:val="24"/>
          <w:szCs w:val="24"/>
          <w:lang w:val="en-GB"/>
          <w14:ligatures w14:val="none"/>
        </w:rPr>
        <w:t xml:space="preserve">observe, </w:t>
      </w:r>
      <w:r w:rsidRPr="009B33E6">
        <w:rPr>
          <w:rFonts w:ascii="Times New Roman" w:eastAsia="Times New Roman" w:hAnsi="Times New Roman" w:cs="Times New Roman"/>
          <w:kern w:val="0"/>
          <w:sz w:val="24"/>
          <w:szCs w:val="24"/>
          <w:lang w:val="en-GB"/>
          <w14:ligatures w14:val="none"/>
        </w:rPr>
        <w:t>“all non-auxiliary verbs in English, regardless of their origin or other means of nominalisation, have nominal forms in -</w:t>
      </w:r>
      <w:proofErr w:type="spellStart"/>
      <w:r w:rsidRPr="009B33E6">
        <w:rPr>
          <w:rFonts w:ascii="Times New Roman" w:eastAsia="Times New Roman" w:hAnsi="Times New Roman" w:cs="Times New Roman"/>
          <w:i/>
          <w:iCs/>
          <w:kern w:val="0"/>
          <w:sz w:val="24"/>
          <w:szCs w:val="24"/>
          <w:lang w:val="en-GB"/>
          <w14:ligatures w14:val="none"/>
        </w:rPr>
        <w:t>ing</w:t>
      </w:r>
      <w:proofErr w:type="spellEnd"/>
      <w:r w:rsidRPr="009B33E6">
        <w:rPr>
          <w:rFonts w:ascii="Times New Roman" w:eastAsia="Times New Roman" w:hAnsi="Times New Roman" w:cs="Times New Roman"/>
          <w:kern w:val="0"/>
          <w:sz w:val="24"/>
          <w:szCs w:val="24"/>
          <w:lang w:val="en-GB"/>
          <w14:ligatures w14:val="none"/>
        </w:rPr>
        <w:t>.” As a result, such nominalisations were attested for “all words in the 1</w:t>
      </w:r>
      <w:r w:rsidRPr="009B33E6">
        <w:rPr>
          <w:rFonts w:ascii="Times New Roman" w:eastAsia="Times New Roman" w:hAnsi="Times New Roman" w:cs="Times New Roman"/>
          <w:kern w:val="0"/>
          <w:sz w:val="24"/>
          <w:szCs w:val="24"/>
          <w:vertAlign w:val="superscript"/>
          <w:lang w:val="en-GB"/>
          <w14:ligatures w14:val="none"/>
        </w:rPr>
        <w:t>st</w:t>
      </w:r>
      <w:r w:rsidRPr="009B33E6">
        <w:rPr>
          <w:rFonts w:ascii="Times New Roman" w:eastAsia="Times New Roman" w:hAnsi="Times New Roman" w:cs="Times New Roman"/>
          <w:kern w:val="0"/>
          <w:sz w:val="24"/>
          <w:szCs w:val="24"/>
          <w:lang w:val="en-GB"/>
          <w14:ligatures w14:val="none"/>
        </w:rPr>
        <w:t xml:space="preserve"> order of derivation” in the original networks (Popova 2020, p. 153). This approach was retained in the current networks as well, and such forms are thus counted as a part of affix-based derivation.</w:t>
      </w:r>
    </w:p>
    <w:p w14:paraId="6D90AAB9" w14:textId="4EAB36FF" w:rsidR="000A7F1C" w:rsidRPr="009B33E6" w:rsidRDefault="00D27559"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This approach aligns with the description offered by Huddleston and Pullum (2002)</w:t>
      </w:r>
      <w:r w:rsidR="00CF1B74"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In their framework, however, </w:t>
      </w:r>
      <w:r w:rsidR="00CF1B74" w:rsidRPr="009B33E6">
        <w:rPr>
          <w:rFonts w:ascii="Times New Roman" w:eastAsia="Times New Roman" w:hAnsi="Times New Roman" w:cs="Times New Roman"/>
          <w:kern w:val="0"/>
          <w:sz w:val="24"/>
          <w:szCs w:val="24"/>
          <w:lang w:val="en-GB"/>
          <w14:ligatures w14:val="none"/>
        </w:rPr>
        <w:t xml:space="preserve">the nominalisations are not inherent but rather </w:t>
      </w:r>
      <w:r w:rsidRPr="009B33E6">
        <w:rPr>
          <w:rFonts w:ascii="Times New Roman" w:eastAsia="Times New Roman" w:hAnsi="Times New Roman" w:cs="Times New Roman"/>
          <w:kern w:val="0"/>
          <w:sz w:val="24"/>
          <w:szCs w:val="24"/>
          <w:lang w:val="en-GB"/>
          <w14:ligatures w14:val="none"/>
        </w:rPr>
        <w:t xml:space="preserve">made explicit through a set of formal criteria that separate verbal gerunds from gerundial nouns. These criteria are </w:t>
      </w:r>
      <w:r w:rsidR="000A7F1C" w:rsidRPr="009B33E6">
        <w:rPr>
          <w:rFonts w:ascii="Times New Roman" w:eastAsia="Times New Roman" w:hAnsi="Times New Roman" w:cs="Times New Roman"/>
          <w:kern w:val="0"/>
          <w:sz w:val="24"/>
          <w:szCs w:val="24"/>
          <w:lang w:val="en-GB"/>
          <w14:ligatures w14:val="none"/>
        </w:rPr>
        <w:t>A) complementation, B) modification by adjective or adverb, C) determiners, and D) plural inflection.</w:t>
      </w:r>
    </w:p>
    <w:p w14:paraId="61F25FC2"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According to criterion A), transitive verbs can take a noun phrase as their object, as in example (1a). Nouns, by contrast, cannot take such direct objects; instead, they require a prepositional phrase headed by </w:t>
      </w:r>
      <w:r w:rsidRPr="009B33E6">
        <w:rPr>
          <w:rFonts w:ascii="Times New Roman" w:eastAsia="Times New Roman" w:hAnsi="Times New Roman" w:cs="Times New Roman"/>
          <w:i/>
          <w:iCs/>
          <w:kern w:val="0"/>
          <w:sz w:val="24"/>
          <w:szCs w:val="24"/>
          <w:lang w:val="en-GB"/>
          <w14:ligatures w14:val="none"/>
        </w:rPr>
        <w:t>of</w:t>
      </w:r>
      <w:r w:rsidRPr="009B33E6">
        <w:rPr>
          <w:rFonts w:ascii="Times New Roman" w:eastAsia="Times New Roman" w:hAnsi="Times New Roman" w:cs="Times New Roman"/>
          <w:kern w:val="0"/>
          <w:sz w:val="24"/>
          <w:szCs w:val="24"/>
          <w:lang w:val="en-GB"/>
          <w14:ligatures w14:val="none"/>
        </w:rPr>
        <w:t xml:space="preserve">, as in example (1b). Thus, the word </w:t>
      </w:r>
      <w:r w:rsidRPr="009B33E6">
        <w:rPr>
          <w:rFonts w:ascii="Times New Roman" w:eastAsia="Times New Roman" w:hAnsi="Times New Roman" w:cs="Times New Roman"/>
          <w:i/>
          <w:iCs/>
          <w:kern w:val="0"/>
          <w:sz w:val="24"/>
          <w:szCs w:val="24"/>
          <w:lang w:val="en-GB"/>
          <w14:ligatures w14:val="none"/>
        </w:rPr>
        <w:t>killing</w:t>
      </w:r>
      <w:r w:rsidRPr="009B33E6">
        <w:rPr>
          <w:rFonts w:ascii="Times New Roman" w:eastAsia="Times New Roman" w:hAnsi="Times New Roman" w:cs="Times New Roman"/>
          <w:kern w:val="0"/>
          <w:sz w:val="24"/>
          <w:szCs w:val="24"/>
          <w:lang w:val="en-GB"/>
          <w14:ligatures w14:val="none"/>
        </w:rPr>
        <w:t xml:space="preserve"> in (1b) is identified as a noun rather than as part of the verb’s inflectional paradigm (Huddleston, Pullum 2002, p. 81).</w:t>
      </w:r>
    </w:p>
    <w:p w14:paraId="2A508CB0"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6F321566" w14:textId="5EE4D16E" w:rsidR="000A7F1C" w:rsidRPr="009B33E6" w:rsidRDefault="000A7F1C" w:rsidP="000A7F1C">
      <w:pPr>
        <w:numPr>
          <w:ilvl w:val="1"/>
          <w:numId w:val="33"/>
        </w:numPr>
        <w:spacing w:after="0" w:line="240" w:lineRule="auto"/>
        <w:ind w:left="851" w:hanging="851"/>
        <w:contextualSpacing/>
        <w:jc w:val="both"/>
        <w:rPr>
          <w:rFonts w:ascii="Times New Roman" w:eastAsia="Times New Roman" w:hAnsi="Times New Roman" w:cs="Times New Roman"/>
          <w:kern w:val="0"/>
          <w:sz w:val="24"/>
          <w:szCs w:val="24"/>
          <w:lang w:val="en-GB"/>
          <w14:ligatures w14:val="none"/>
        </w:rPr>
      </w:pPr>
      <w:bookmarkStart w:id="9" w:name="_Ref156225431"/>
      <w:r w:rsidRPr="009B33E6">
        <w:rPr>
          <w:rFonts w:ascii="Times New Roman" w:eastAsia="Times New Roman" w:hAnsi="Times New Roman" w:cs="Times New Roman"/>
          <w:kern w:val="0"/>
          <w:sz w:val="24"/>
          <w:szCs w:val="24"/>
          <w:lang w:val="en-GB"/>
          <w14:ligatures w14:val="none"/>
        </w:rPr>
        <w:t>a.</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He was expelled for killing the birds.</w:t>
      </w:r>
      <w:r w:rsidRPr="009B33E6">
        <w:rPr>
          <w:rFonts w:ascii="Times New Roman" w:eastAsia="Times New Roman" w:hAnsi="Times New Roman" w:cs="Times New Roman"/>
          <w:i/>
          <w:iCs/>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[form of verb]</w:t>
      </w:r>
      <w:bookmarkStart w:id="10" w:name="_Ref156226185"/>
      <w:bookmarkEnd w:id="9"/>
    </w:p>
    <w:p w14:paraId="6F6BE59C" w14:textId="77777777" w:rsidR="000A7F1C" w:rsidRPr="009B33E6" w:rsidRDefault="000A7F1C" w:rsidP="000A7F1C">
      <w:pPr>
        <w:spacing w:after="0" w:line="240" w:lineRule="auto"/>
        <w:ind w:left="851"/>
        <w:contextualSpacing/>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She had witnessed the killing of the birds.</w:t>
      </w:r>
      <w:r w:rsidRPr="009B33E6">
        <w:rPr>
          <w:rFonts w:ascii="Times New Roman" w:eastAsia="Times New Roman" w:hAnsi="Times New Roman" w:cs="Times New Roman"/>
          <w:i/>
          <w:iCs/>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[gerundial noun]</w:t>
      </w:r>
      <w:bookmarkStart w:id="11" w:name="_Ref156227509"/>
      <w:bookmarkEnd w:id="10"/>
    </w:p>
    <w:p w14:paraId="19547FBF" w14:textId="77777777" w:rsidR="000A7F1C" w:rsidRPr="009B33E6" w:rsidRDefault="000A7F1C" w:rsidP="000A7F1C">
      <w:pPr>
        <w:spacing w:after="0" w:line="240" w:lineRule="auto"/>
        <w:ind w:left="851"/>
        <w:contextualSpacing/>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c.</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These unjustified killings must stop.</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[gerundial noun]</w:t>
      </w:r>
      <w:bookmarkEnd w:id="11"/>
    </w:p>
    <w:p w14:paraId="59B56F6B"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20803C15" w14:textId="0C4B185D"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Criterion B) concerns the type of modifiers the form can take. If it can be modified by an adjective, as in example (1c), it is classified as a noun, since verbs in English only permit modification by adverbs. Similarly, criterion C) notes that verb forms cannot be preceded by determiners such as the, a construction allowed with nouns, as seen in (1b). Finally, criterion D) states that verbs cannot take plural inflection, as in (1c); this again confirms the noun status of killings (Huddleston, Pullum 2002, p. 82).</w:t>
      </w:r>
      <w:r w:rsidR="004374AB" w:rsidRPr="009B33E6">
        <w:rPr>
          <w:rFonts w:ascii="Times New Roman" w:eastAsia="Times New Roman" w:hAnsi="Times New Roman" w:cs="Times New Roman"/>
          <w:kern w:val="0"/>
          <w:sz w:val="24"/>
          <w:szCs w:val="24"/>
          <w:lang w:val="en-GB"/>
          <w14:ligatures w14:val="none"/>
        </w:rPr>
        <w:t xml:space="preserve"> </w:t>
      </w:r>
    </w:p>
    <w:p w14:paraId="6775ED14" w14:textId="7EDA7298" w:rsidR="004374AB" w:rsidRPr="009B33E6" w:rsidRDefault="004374AB"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These criteria were used to distinguish between </w:t>
      </w:r>
      <w:r w:rsidR="00CF1B74" w:rsidRPr="009B33E6">
        <w:rPr>
          <w:rFonts w:ascii="Times New Roman" w:eastAsia="Times New Roman" w:hAnsi="Times New Roman" w:cs="Times New Roman"/>
          <w:kern w:val="0"/>
          <w:sz w:val="24"/>
          <w:szCs w:val="24"/>
          <w:lang w:val="en-GB"/>
          <w14:ligatures w14:val="none"/>
        </w:rPr>
        <w:t>the</w:t>
      </w:r>
      <w:r w:rsidRPr="009B33E6">
        <w:rPr>
          <w:rFonts w:ascii="Times New Roman" w:eastAsia="Times New Roman" w:hAnsi="Times New Roman" w:cs="Times New Roman"/>
          <w:kern w:val="0"/>
          <w:sz w:val="24"/>
          <w:szCs w:val="24"/>
          <w:lang w:val="en-GB"/>
          <w14:ligatures w14:val="none"/>
        </w:rPr>
        <w:t xml:space="preserve"> cases </w:t>
      </w:r>
      <w:r w:rsidR="00CF1B74" w:rsidRPr="009B33E6">
        <w:rPr>
          <w:rFonts w:ascii="Times New Roman" w:eastAsia="Times New Roman" w:hAnsi="Times New Roman" w:cs="Times New Roman"/>
          <w:kern w:val="0"/>
          <w:sz w:val="24"/>
          <w:szCs w:val="24"/>
          <w:lang w:val="en-GB"/>
          <w14:ligatures w14:val="none"/>
        </w:rPr>
        <w:t>of standard inflectional formation of gerunds and derivational formations of nouns. Thus, only such -</w:t>
      </w:r>
      <w:proofErr w:type="spellStart"/>
      <w:r w:rsidR="00CF1B74" w:rsidRPr="009B33E6">
        <w:rPr>
          <w:rFonts w:ascii="Times New Roman" w:eastAsia="Times New Roman" w:hAnsi="Times New Roman" w:cs="Times New Roman"/>
          <w:i/>
          <w:iCs/>
          <w:kern w:val="0"/>
          <w:sz w:val="24"/>
          <w:szCs w:val="24"/>
          <w:lang w:val="en-GB"/>
          <w14:ligatures w14:val="none"/>
        </w:rPr>
        <w:t>ing</w:t>
      </w:r>
      <w:proofErr w:type="spellEnd"/>
      <w:r w:rsidR="00CF1B74" w:rsidRPr="009B33E6">
        <w:rPr>
          <w:rFonts w:ascii="Times New Roman" w:eastAsia="Times New Roman" w:hAnsi="Times New Roman" w:cs="Times New Roman"/>
          <w:kern w:val="0"/>
          <w:sz w:val="24"/>
          <w:szCs w:val="24"/>
          <w:lang w:val="en-GB"/>
          <w14:ligatures w14:val="none"/>
        </w:rPr>
        <w:t xml:space="preserve"> forms were included in the networks, that complied with the criteria.</w:t>
      </w:r>
    </w:p>
    <w:p w14:paraId="728DADCB"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40513F7B" w14:textId="48B7575B" w:rsidR="000A7F1C" w:rsidRPr="009B33E6" w:rsidRDefault="000A7F1C" w:rsidP="008D2ACF">
      <w:pPr>
        <w:pStyle w:val="Nadpis3"/>
      </w:pPr>
      <w:bookmarkStart w:id="12" w:name="_Ref157424010"/>
      <w:r w:rsidRPr="009B33E6">
        <w:t xml:space="preserve">English </w:t>
      </w:r>
      <w:r w:rsidR="00C23B4F">
        <w:t>p</w:t>
      </w:r>
      <w:r w:rsidRPr="009B33E6">
        <w:t>articiples</w:t>
      </w:r>
      <w:bookmarkEnd w:id="12"/>
    </w:p>
    <w:p w14:paraId="07FD198B" w14:textId="7FA30D6C"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The second issue concerns the -</w:t>
      </w:r>
      <w:proofErr w:type="spellStart"/>
      <w:r w:rsidRPr="009B33E6">
        <w:rPr>
          <w:rFonts w:ascii="Times New Roman" w:eastAsia="Times New Roman" w:hAnsi="Times New Roman" w:cs="Times New Roman"/>
          <w:i/>
          <w:iCs/>
          <w:kern w:val="0"/>
          <w:sz w:val="24"/>
          <w:szCs w:val="24"/>
          <w:lang w:val="en-GB"/>
          <w14:ligatures w14:val="none"/>
        </w:rPr>
        <w:t>ing</w:t>
      </w:r>
      <w:proofErr w:type="spellEnd"/>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i/>
          <w:iCs/>
          <w:kern w:val="0"/>
          <w:sz w:val="24"/>
          <w:szCs w:val="24"/>
          <w:lang w:val="en-GB"/>
          <w14:ligatures w14:val="none"/>
        </w:rPr>
        <w:t xml:space="preserve">-ed </w:t>
      </w:r>
      <w:r w:rsidRPr="009B33E6">
        <w:rPr>
          <w:rFonts w:ascii="Times New Roman" w:eastAsia="Times New Roman" w:hAnsi="Times New Roman" w:cs="Times New Roman"/>
          <w:kern w:val="0"/>
          <w:sz w:val="24"/>
          <w:szCs w:val="24"/>
          <w:lang w:val="en-GB"/>
          <w14:ligatures w14:val="none"/>
        </w:rPr>
        <w:t xml:space="preserve">adjectives, identical in form to present and past participles, respectively. </w:t>
      </w:r>
      <w:sdt>
        <w:sdtPr>
          <w:rPr>
            <w:rFonts w:ascii="Times New Roman" w:eastAsia="Times New Roman" w:hAnsi="Times New Roman" w:cs="Times New Roman"/>
            <w:kern w:val="0"/>
            <w:sz w:val="24"/>
            <w:szCs w:val="24"/>
            <w:lang w:val="en-GB"/>
            <w14:ligatures w14:val="none"/>
          </w:rPr>
          <w:tag w:val="MENDELEY_CITATION_v3_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"/>
          <w:id w:val="1028226026"/>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Huddleston and Pullum (2002)</w:t>
          </w:r>
        </w:sdtContent>
      </w:sdt>
      <w:r w:rsidRPr="009B33E6">
        <w:rPr>
          <w:rFonts w:ascii="Times New Roman" w:eastAsia="Times New Roman" w:hAnsi="Times New Roman" w:cs="Times New Roman"/>
          <w:kern w:val="0"/>
          <w:sz w:val="24"/>
          <w:szCs w:val="24"/>
          <w:lang w:val="en-GB"/>
          <w14:ligatures w14:val="none"/>
        </w:rPr>
        <w:t xml:space="preserve"> provide criteria based on which the participial adjectives and their respective verb-forms can be differentiated in a manner </w:t>
      </w:r>
      <w:proofErr w:type="gramStart"/>
      <w:r w:rsidRPr="009B33E6">
        <w:rPr>
          <w:rFonts w:ascii="Times New Roman" w:eastAsia="Times New Roman" w:hAnsi="Times New Roman" w:cs="Times New Roman"/>
          <w:kern w:val="0"/>
          <w:sz w:val="24"/>
          <w:szCs w:val="24"/>
          <w:lang w:val="en-GB"/>
          <w14:ligatures w14:val="none"/>
        </w:rPr>
        <w:t>similar to</w:t>
      </w:r>
      <w:proofErr w:type="gramEnd"/>
      <w:r w:rsidRPr="009B33E6">
        <w:rPr>
          <w:rFonts w:ascii="Times New Roman" w:eastAsia="Times New Roman" w:hAnsi="Times New Roman" w:cs="Times New Roman"/>
          <w:kern w:val="0"/>
          <w:sz w:val="24"/>
          <w:szCs w:val="24"/>
          <w:lang w:val="en-GB"/>
          <w14:ligatures w14:val="none"/>
        </w:rPr>
        <w:t xml:space="preserve"> the distinction between gerund verb forms and gerundial nouns.</w:t>
      </w:r>
    </w:p>
    <w:p w14:paraId="13C9A465" w14:textId="77777777" w:rsidR="000A7F1C"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criterion A) is again complementation. As mentioned above, verbs can take a noun phrase as an object, whereas adjectives cannot. This is illustrated in examples (2a) and (2b) below, where the former takes the object </w:t>
      </w:r>
      <w:r w:rsidRPr="009B33E6">
        <w:rPr>
          <w:rFonts w:ascii="Times New Roman" w:eastAsia="Times New Roman" w:hAnsi="Times New Roman" w:cs="Times New Roman"/>
          <w:i/>
          <w:iCs/>
          <w:kern w:val="0"/>
          <w:sz w:val="24"/>
          <w:szCs w:val="24"/>
          <w:lang w:val="en-GB"/>
          <w14:ligatures w14:val="none"/>
        </w:rPr>
        <w:t>me</w:t>
      </w:r>
      <w:r w:rsidRPr="009B33E6">
        <w:rPr>
          <w:rFonts w:ascii="Times New Roman" w:eastAsia="Times New Roman" w:hAnsi="Times New Roman" w:cs="Times New Roman"/>
          <w:kern w:val="0"/>
          <w:sz w:val="24"/>
          <w:szCs w:val="24"/>
          <w:lang w:val="en-GB"/>
          <w14:ligatures w14:val="none"/>
        </w:rPr>
        <w:t>, and is therefore a part of the inflectional paradigm of verb, a present participle. However, it is impossible (or ungrammatical) to do the same for the latter, making it a proper adjective.</w:t>
      </w:r>
    </w:p>
    <w:p w14:paraId="1D6FBFE1" w14:textId="027A04D0" w:rsidR="000042FD" w:rsidRPr="009B33E6" w:rsidRDefault="000042FD"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0042FD">
        <w:rPr>
          <w:rFonts w:ascii="Times New Roman" w:eastAsia="Times New Roman" w:hAnsi="Times New Roman" w:cs="Times New Roman"/>
          <w:kern w:val="0"/>
          <w:sz w:val="24"/>
          <w:szCs w:val="24"/>
          <w:lang w:val="en-GB"/>
          <w14:ligatures w14:val="none"/>
        </w:rPr>
        <w:t xml:space="preserve">The same criterion applies to past participles. As seen in example (3a), </w:t>
      </w:r>
      <w:r w:rsidRPr="000042FD">
        <w:rPr>
          <w:rFonts w:ascii="Times New Roman" w:eastAsia="Times New Roman" w:hAnsi="Times New Roman" w:cs="Times New Roman"/>
          <w:i/>
          <w:iCs/>
          <w:kern w:val="0"/>
          <w:sz w:val="24"/>
          <w:szCs w:val="24"/>
          <w:lang w:val="en-GB"/>
          <w14:ligatures w14:val="none"/>
        </w:rPr>
        <w:t>given</w:t>
      </w:r>
      <w:r w:rsidRPr="000042FD">
        <w:rPr>
          <w:rFonts w:ascii="Times New Roman" w:eastAsia="Times New Roman" w:hAnsi="Times New Roman" w:cs="Times New Roman"/>
          <w:kern w:val="0"/>
          <w:sz w:val="24"/>
          <w:szCs w:val="24"/>
          <w:lang w:val="en-GB"/>
          <w14:ligatures w14:val="none"/>
        </w:rPr>
        <w:t xml:space="preserve"> is in this context a verb-form, as it takes an indirect object in the form of him. Example (3b), on the other hand, contains adjective. The semantic distinction between the two is also important, as the former denotes event, while the latter denotes state.</w:t>
      </w:r>
    </w:p>
    <w:p w14:paraId="5806948D" w14:textId="77777777" w:rsidR="000A7F1C" w:rsidRPr="009B33E6" w:rsidRDefault="000A7F1C" w:rsidP="00366C30">
      <w:pPr>
        <w:keepNext/>
        <w:keepLines/>
        <w:numPr>
          <w:ilvl w:val="1"/>
          <w:numId w:val="33"/>
        </w:numPr>
        <w:spacing w:after="240" w:line="240" w:lineRule="auto"/>
        <w:ind w:left="851" w:hanging="851"/>
        <w:contextualSpacing/>
        <w:jc w:val="both"/>
        <w:rPr>
          <w:rFonts w:ascii="Times New Roman" w:eastAsia="Times New Roman" w:hAnsi="Times New Roman" w:cs="Times New Roman"/>
          <w:kern w:val="0"/>
          <w:sz w:val="24"/>
          <w:szCs w:val="24"/>
          <w:lang w:val="en-GB"/>
          <w14:ligatures w14:val="none"/>
        </w:rPr>
      </w:pPr>
      <w:bookmarkStart w:id="13" w:name="_Ref156228961"/>
      <w:r w:rsidRPr="009B33E6">
        <w:rPr>
          <w:rFonts w:ascii="Times New Roman" w:eastAsia="Times New Roman" w:hAnsi="Times New Roman" w:cs="Times New Roman"/>
          <w:kern w:val="0"/>
          <w:sz w:val="24"/>
          <w:szCs w:val="24"/>
          <w:lang w:val="en-GB"/>
          <w14:ligatures w14:val="none"/>
        </w:rPr>
        <w:lastRenderedPageBreak/>
        <w:t xml:space="preserve">a. </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You’re frightening me.</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[form of verb]</w:t>
      </w:r>
      <w:bookmarkEnd w:id="13"/>
    </w:p>
    <w:p w14:paraId="0F7DD88A" w14:textId="77777777" w:rsidR="000A7F1C" w:rsidRPr="009B33E6" w:rsidRDefault="000A7F1C" w:rsidP="000042FD">
      <w:pPr>
        <w:keepNext/>
        <w:keepLines/>
        <w:spacing w:after="0" w:line="240" w:lineRule="auto"/>
        <w:ind w:left="851"/>
        <w:contextualSpacing/>
        <w:jc w:val="both"/>
        <w:rPr>
          <w:rFonts w:ascii="Times New Roman" w:eastAsia="Times New Roman" w:hAnsi="Times New Roman" w:cs="Times New Roman"/>
          <w:kern w:val="0"/>
          <w:sz w:val="24"/>
          <w:szCs w:val="24"/>
          <w:lang w:val="en-GB"/>
          <w14:ligatures w14:val="none"/>
        </w:rPr>
      </w:pPr>
      <w:bookmarkStart w:id="14" w:name="_Ref156228963"/>
      <w:r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Such a prospect is frightening indeed.</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[participial adjective]</w:t>
      </w:r>
      <w:bookmarkStart w:id="15" w:name="_Ref156487162"/>
      <w:bookmarkEnd w:id="14"/>
    </w:p>
    <w:p w14:paraId="69E8EE83" w14:textId="77777777" w:rsidR="000A7F1C" w:rsidRPr="009B33E6" w:rsidRDefault="000A7F1C" w:rsidP="000042FD">
      <w:pPr>
        <w:keepNext/>
        <w:keepLines/>
        <w:numPr>
          <w:ilvl w:val="1"/>
          <w:numId w:val="33"/>
        </w:numPr>
        <w:spacing w:after="0" w:line="240" w:lineRule="auto"/>
        <w:ind w:left="851" w:hanging="851"/>
        <w:contextualSpacing/>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a.</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He quickly spent the money given him by his uncle.</w:t>
      </w:r>
      <w:r w:rsidRPr="009B33E6">
        <w:rPr>
          <w:rFonts w:ascii="Times New Roman" w:eastAsia="Times New Roman" w:hAnsi="Times New Roman" w:cs="Times New Roman"/>
          <w:i/>
          <w:iCs/>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[form of verb]</w:t>
      </w:r>
      <w:bookmarkEnd w:id="15"/>
    </w:p>
    <w:p w14:paraId="28130343" w14:textId="77777777" w:rsidR="000A7F1C" w:rsidRPr="009B33E6" w:rsidRDefault="000A7F1C" w:rsidP="000042FD">
      <w:pPr>
        <w:keepNext/>
        <w:keepLines/>
        <w:spacing w:after="0" w:line="240" w:lineRule="auto"/>
        <w:ind w:left="851"/>
        <w:contextualSpacing/>
        <w:jc w:val="both"/>
        <w:rPr>
          <w:rFonts w:ascii="Times New Roman" w:eastAsia="Times New Roman" w:hAnsi="Times New Roman" w:cs="Times New Roman"/>
          <w:kern w:val="0"/>
          <w:sz w:val="24"/>
          <w:szCs w:val="24"/>
          <w:lang w:val="en-GB"/>
          <w14:ligatures w14:val="none"/>
        </w:rPr>
      </w:pPr>
      <w:bookmarkStart w:id="16" w:name="_Ref156487173"/>
      <w:r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It didn’t look broken to me.</w:t>
      </w:r>
      <w:r w:rsidRPr="009B33E6">
        <w:rPr>
          <w:rFonts w:ascii="Times New Roman" w:eastAsia="Times New Roman" w:hAnsi="Times New Roman" w:cs="Times New Roman"/>
          <w:i/>
          <w:iCs/>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[participial adjective]</w:t>
      </w:r>
      <w:bookmarkEnd w:id="16"/>
    </w:p>
    <w:p w14:paraId="7C70FBDA"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21C67316"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criterion B) is based on the ability of adjectives to be modified by adverbs </w:t>
      </w:r>
      <w:r w:rsidRPr="009B33E6">
        <w:rPr>
          <w:rFonts w:ascii="Times New Roman" w:eastAsia="Times New Roman" w:hAnsi="Times New Roman" w:cs="Times New Roman"/>
          <w:i/>
          <w:iCs/>
          <w:kern w:val="0"/>
          <w:sz w:val="24"/>
          <w:szCs w:val="24"/>
          <w:lang w:val="en-GB"/>
          <w14:ligatures w14:val="none"/>
        </w:rPr>
        <w:t>very</w:t>
      </w:r>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i/>
          <w:iCs/>
          <w:kern w:val="0"/>
          <w:sz w:val="24"/>
          <w:szCs w:val="24"/>
          <w:lang w:val="en-GB"/>
          <w14:ligatures w14:val="none"/>
        </w:rPr>
        <w:t>too</w:t>
      </w:r>
      <w:r w:rsidRPr="009B33E6">
        <w:rPr>
          <w:rFonts w:ascii="Times New Roman" w:eastAsia="Times New Roman" w:hAnsi="Times New Roman" w:cs="Times New Roman"/>
          <w:kern w:val="0"/>
          <w:sz w:val="24"/>
          <w:szCs w:val="24"/>
          <w:lang w:val="en-GB"/>
          <w14:ligatures w14:val="none"/>
        </w:rPr>
        <w:t xml:space="preserve">, as is exemplified in examples (4a) and (4b). Such modification, however, is not possible for verbs, as seen in example (4c). </w:t>
      </w:r>
    </w:p>
    <w:p w14:paraId="5539C531"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244EDD77" w14:textId="77777777" w:rsidR="000A7F1C" w:rsidRPr="009B33E6" w:rsidRDefault="000A7F1C" w:rsidP="000A7F1C">
      <w:pPr>
        <w:numPr>
          <w:ilvl w:val="1"/>
          <w:numId w:val="33"/>
        </w:numPr>
        <w:spacing w:after="0" w:line="240" w:lineRule="auto"/>
        <w:ind w:left="851" w:hanging="851"/>
        <w:contextualSpacing/>
        <w:jc w:val="both"/>
        <w:rPr>
          <w:rFonts w:ascii="Times New Roman" w:eastAsia="Times New Roman" w:hAnsi="Times New Roman" w:cs="Times New Roman"/>
          <w:kern w:val="0"/>
          <w:sz w:val="24"/>
          <w:szCs w:val="24"/>
          <w:lang w:val="en-GB"/>
          <w14:ligatures w14:val="none"/>
        </w:rPr>
      </w:pPr>
      <w:bookmarkStart w:id="17" w:name="_Ref156230145"/>
      <w:r w:rsidRPr="009B33E6">
        <w:rPr>
          <w:rFonts w:ascii="Times New Roman" w:eastAsia="Times New Roman" w:hAnsi="Times New Roman" w:cs="Times New Roman"/>
          <w:kern w:val="0"/>
          <w:sz w:val="24"/>
          <w:szCs w:val="24"/>
          <w:lang w:val="en-GB"/>
          <w14:ligatures w14:val="none"/>
        </w:rPr>
        <w:t>a.</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The show was very entertaining.</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[participial adjective]</w:t>
      </w:r>
      <w:bookmarkEnd w:id="17"/>
    </w:p>
    <w:p w14:paraId="0092F0F5" w14:textId="77777777" w:rsidR="000A7F1C" w:rsidRPr="009B33E6" w:rsidRDefault="000A7F1C" w:rsidP="000A7F1C">
      <w:pPr>
        <w:spacing w:after="0" w:line="240" w:lineRule="auto"/>
        <w:ind w:left="851"/>
        <w:contextualSpacing/>
        <w:jc w:val="both"/>
        <w:rPr>
          <w:rFonts w:ascii="Times New Roman" w:eastAsia="Times New Roman" w:hAnsi="Times New Roman" w:cs="Times New Roman"/>
          <w:kern w:val="0"/>
          <w:sz w:val="24"/>
          <w:szCs w:val="24"/>
          <w:lang w:val="en-GB"/>
          <w14:ligatures w14:val="none"/>
        </w:rPr>
      </w:pPr>
      <w:bookmarkStart w:id="18" w:name="_Ref156487539"/>
      <w:r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He was too frightened to move.</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[participial adjective]</w:t>
      </w:r>
      <w:bookmarkEnd w:id="18"/>
    </w:p>
    <w:p w14:paraId="20328880" w14:textId="77777777" w:rsidR="000A7F1C" w:rsidRPr="009B33E6" w:rsidRDefault="000A7F1C" w:rsidP="000A7F1C">
      <w:pPr>
        <w:spacing w:after="0" w:line="240" w:lineRule="auto"/>
        <w:ind w:left="851"/>
        <w:contextualSpacing/>
        <w:jc w:val="both"/>
        <w:rPr>
          <w:rFonts w:ascii="Times New Roman" w:eastAsia="Times New Roman" w:hAnsi="Times New Roman" w:cs="Times New Roman"/>
          <w:kern w:val="0"/>
          <w:sz w:val="24"/>
          <w:szCs w:val="24"/>
          <w:lang w:val="en-GB"/>
          <w14:ligatures w14:val="none"/>
        </w:rPr>
      </w:pPr>
      <w:bookmarkStart w:id="19" w:name="_Ref156487543"/>
      <w:r w:rsidRPr="009B33E6">
        <w:rPr>
          <w:rFonts w:ascii="Times New Roman" w:eastAsia="Times New Roman" w:hAnsi="Times New Roman" w:cs="Times New Roman"/>
          <w:kern w:val="0"/>
          <w:sz w:val="24"/>
          <w:szCs w:val="24"/>
          <w:lang w:val="en-GB"/>
          <w14:ligatures w14:val="none"/>
        </w:rPr>
        <w:t>c.</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The plants were *</w:t>
      </w:r>
      <w:r w:rsidRPr="009B33E6">
        <w:rPr>
          <w:rFonts w:ascii="Times New Roman" w:eastAsia="Times New Roman" w:hAnsi="Times New Roman" w:cs="Times New Roman"/>
          <w:i/>
          <w:iCs/>
          <w:kern w:val="0"/>
          <w:sz w:val="24"/>
          <w:szCs w:val="24"/>
          <w:u w:val="single"/>
          <w:lang w:val="en-GB"/>
          <w14:ligatures w14:val="none"/>
        </w:rPr>
        <w:t>very/*too</w:t>
      </w:r>
      <w:r w:rsidRPr="009B33E6">
        <w:rPr>
          <w:rFonts w:ascii="Times New Roman" w:eastAsia="Times New Roman" w:hAnsi="Times New Roman" w:cs="Times New Roman"/>
          <w:i/>
          <w:iCs/>
          <w:kern w:val="0"/>
          <w:sz w:val="24"/>
          <w:szCs w:val="24"/>
          <w:lang w:val="en-GB"/>
          <w14:ligatures w14:val="none"/>
        </w:rPr>
        <w:t xml:space="preserve"> watered by the gardener.</w:t>
      </w:r>
      <w:r w:rsidRPr="009B33E6">
        <w:rPr>
          <w:rFonts w:ascii="Times New Roman" w:eastAsia="Times New Roman" w:hAnsi="Times New Roman" w:cs="Times New Roman"/>
          <w:kern w:val="0"/>
          <w:sz w:val="24"/>
          <w:szCs w:val="24"/>
          <w:lang w:val="en-GB"/>
          <w14:ligatures w14:val="none"/>
        </w:rPr>
        <w:tab/>
        <w:t>[form of verb]</w:t>
      </w:r>
      <w:bookmarkEnd w:id="19"/>
    </w:p>
    <w:p w14:paraId="4DAB5165"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405E6C31"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Therefore, only the first two sentences contain adjectives, whereas in the third example, watered is a proper past participle.</w:t>
      </w:r>
    </w:p>
    <w:p w14:paraId="01696387"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Finally, according to the criterion C), if adjectives are introduced by a verb </w:t>
      </w:r>
      <w:r w:rsidRPr="009B33E6">
        <w:rPr>
          <w:rFonts w:ascii="Times New Roman" w:eastAsia="Times New Roman" w:hAnsi="Times New Roman" w:cs="Times New Roman"/>
          <w:i/>
          <w:iCs/>
          <w:kern w:val="0"/>
          <w:sz w:val="24"/>
          <w:szCs w:val="24"/>
          <w:lang w:val="en-GB"/>
          <w14:ligatures w14:val="none"/>
        </w:rPr>
        <w:t>to be</w:t>
      </w:r>
      <w:r w:rsidRPr="009B33E6">
        <w:rPr>
          <w:rFonts w:ascii="Times New Roman" w:eastAsia="Times New Roman" w:hAnsi="Times New Roman" w:cs="Times New Roman"/>
          <w:kern w:val="0"/>
          <w:sz w:val="24"/>
          <w:szCs w:val="24"/>
          <w:lang w:val="en-GB"/>
          <w14:ligatures w14:val="none"/>
        </w:rPr>
        <w:t xml:space="preserve"> in the sentence, the verb can be substituted with a verb </w:t>
      </w:r>
      <w:r w:rsidRPr="009B33E6">
        <w:rPr>
          <w:rFonts w:ascii="Times New Roman" w:eastAsia="Times New Roman" w:hAnsi="Times New Roman" w:cs="Times New Roman"/>
          <w:i/>
          <w:iCs/>
          <w:kern w:val="0"/>
          <w:sz w:val="24"/>
          <w:szCs w:val="24"/>
          <w:lang w:val="en-GB"/>
          <w14:ligatures w14:val="none"/>
        </w:rPr>
        <w:t>seem</w:t>
      </w:r>
      <w:r w:rsidRPr="009B33E6">
        <w:rPr>
          <w:rFonts w:ascii="Times New Roman" w:eastAsia="Times New Roman" w:hAnsi="Times New Roman" w:cs="Times New Roman"/>
          <w:kern w:val="0"/>
          <w:sz w:val="24"/>
          <w:szCs w:val="24"/>
          <w:lang w:val="en-GB"/>
          <w14:ligatures w14:val="none"/>
        </w:rPr>
        <w:t xml:space="preserve">, as is the case in examples (5a) and (5b). Such substitution, however, is not possible with verbs introduced by </w:t>
      </w:r>
      <w:r w:rsidRPr="009B33E6">
        <w:rPr>
          <w:rFonts w:ascii="Times New Roman" w:eastAsia="Times New Roman" w:hAnsi="Times New Roman" w:cs="Times New Roman"/>
          <w:i/>
          <w:iCs/>
          <w:kern w:val="0"/>
          <w:sz w:val="24"/>
          <w:szCs w:val="24"/>
          <w:lang w:val="en-GB"/>
          <w14:ligatures w14:val="none"/>
        </w:rPr>
        <w:t>to be</w:t>
      </w:r>
      <w:r w:rsidRPr="009B33E6">
        <w:rPr>
          <w:rFonts w:ascii="Times New Roman" w:eastAsia="Times New Roman" w:hAnsi="Times New Roman" w:cs="Times New Roman"/>
          <w:kern w:val="0"/>
          <w:sz w:val="24"/>
          <w:szCs w:val="24"/>
          <w:lang w:val="en-GB"/>
          <w14:ligatures w14:val="none"/>
        </w:rPr>
        <w:t xml:space="preserve">, as seen in examples (5c) and (5d): </w:t>
      </w:r>
    </w:p>
    <w:p w14:paraId="431BEFB6" w14:textId="77777777" w:rsidR="000A7F1C" w:rsidRPr="009B33E6" w:rsidRDefault="000A7F1C"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bookmarkStart w:id="20" w:name="_Ref156230963"/>
      <w:bookmarkStart w:id="21" w:name="_Ref156230972"/>
    </w:p>
    <w:p w14:paraId="21C7DF67" w14:textId="77777777" w:rsidR="000A7F1C" w:rsidRPr="009B33E6" w:rsidRDefault="000A7F1C" w:rsidP="000A7F1C">
      <w:pPr>
        <w:numPr>
          <w:ilvl w:val="1"/>
          <w:numId w:val="33"/>
        </w:numPr>
        <w:spacing w:after="0" w:line="240" w:lineRule="auto"/>
        <w:ind w:left="851" w:hanging="851"/>
        <w:contextualSpacing/>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a.</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The show was/seemed entertaining.</w:t>
      </w:r>
      <w:r w:rsidRPr="009B33E6">
        <w:rPr>
          <w:rFonts w:ascii="Times New Roman" w:eastAsia="Times New Roman" w:hAnsi="Times New Roman" w:cs="Times New Roman"/>
          <w:i/>
          <w:iCs/>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[participial adjective]</w:t>
      </w:r>
      <w:bookmarkEnd w:id="20"/>
    </w:p>
    <w:p w14:paraId="0BD23FE6" w14:textId="77777777" w:rsidR="000A7F1C" w:rsidRPr="009B33E6" w:rsidRDefault="000A7F1C" w:rsidP="000A7F1C">
      <w:pPr>
        <w:spacing w:after="0" w:line="240" w:lineRule="auto"/>
        <w:ind w:left="851"/>
        <w:contextualSpacing/>
        <w:jc w:val="both"/>
        <w:rPr>
          <w:rFonts w:ascii="Times New Roman" w:eastAsia="Times New Roman" w:hAnsi="Times New Roman" w:cs="Times New Roman"/>
          <w:kern w:val="0"/>
          <w:sz w:val="24"/>
          <w:szCs w:val="24"/>
          <w:lang w:val="en-GB"/>
          <w14:ligatures w14:val="none"/>
        </w:rPr>
      </w:pPr>
      <w:bookmarkStart w:id="22" w:name="_Ref156488106"/>
      <w:r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The picture was/seemed distorted.</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[participial adjective]</w:t>
      </w:r>
      <w:bookmarkEnd w:id="22"/>
    </w:p>
    <w:p w14:paraId="1BEA06FD" w14:textId="77777777" w:rsidR="000A7F1C" w:rsidRPr="009B33E6" w:rsidRDefault="000A7F1C" w:rsidP="000A7F1C">
      <w:pPr>
        <w:numPr>
          <w:ilvl w:val="1"/>
          <w:numId w:val="33"/>
        </w:numPr>
        <w:spacing w:after="0" w:line="240" w:lineRule="auto"/>
        <w:ind w:left="851" w:hanging="851"/>
        <w:contextualSpacing/>
        <w:jc w:val="both"/>
        <w:rPr>
          <w:rFonts w:ascii="Times New Roman" w:eastAsia="Times New Roman" w:hAnsi="Times New Roman" w:cs="Times New Roman"/>
          <w:kern w:val="0"/>
          <w:sz w:val="24"/>
          <w:szCs w:val="24"/>
          <w:lang w:val="en-GB"/>
          <w14:ligatures w14:val="none"/>
        </w:rPr>
      </w:pPr>
      <w:bookmarkStart w:id="23" w:name="_Ref156488140"/>
      <w:r w:rsidRPr="009B33E6">
        <w:rPr>
          <w:rFonts w:ascii="Times New Roman" w:eastAsia="Times New Roman" w:hAnsi="Times New Roman" w:cs="Times New Roman"/>
          <w:kern w:val="0"/>
          <w:sz w:val="24"/>
          <w:szCs w:val="24"/>
          <w:lang w:val="en-GB"/>
          <w14:ligatures w14:val="none"/>
        </w:rPr>
        <w:t>a.</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They are/*seem entertaining the prime minister.</w:t>
      </w:r>
      <w:r w:rsidRPr="009B33E6">
        <w:rPr>
          <w:rFonts w:ascii="Times New Roman" w:eastAsia="Times New Roman" w:hAnsi="Times New Roman" w:cs="Times New Roman"/>
          <w:kern w:val="0"/>
          <w:sz w:val="24"/>
          <w:szCs w:val="24"/>
          <w:lang w:val="en-GB"/>
          <w14:ligatures w14:val="none"/>
        </w:rPr>
        <w:tab/>
        <w:t>[form of verb]</w:t>
      </w:r>
      <w:bookmarkEnd w:id="21"/>
      <w:bookmarkEnd w:id="23"/>
    </w:p>
    <w:p w14:paraId="7C1AE6BB" w14:textId="77777777" w:rsidR="000A7F1C" w:rsidRPr="009B33E6" w:rsidRDefault="000A7F1C" w:rsidP="000A7F1C">
      <w:pPr>
        <w:spacing w:after="0" w:line="240" w:lineRule="auto"/>
        <w:ind w:left="851"/>
        <w:contextualSpacing/>
        <w:jc w:val="both"/>
        <w:rPr>
          <w:rFonts w:ascii="Times New Roman" w:eastAsia="Times New Roman" w:hAnsi="Times New Roman" w:cs="Times New Roman"/>
          <w:kern w:val="0"/>
          <w:sz w:val="24"/>
          <w:szCs w:val="24"/>
          <w:lang w:val="en-GB"/>
          <w14:ligatures w14:val="none"/>
        </w:rPr>
      </w:pPr>
      <w:bookmarkStart w:id="24" w:name="_Ref156488141"/>
      <w:r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i/>
          <w:iCs/>
          <w:kern w:val="0"/>
          <w:sz w:val="24"/>
          <w:szCs w:val="24"/>
          <w:lang w:val="en-GB"/>
          <w14:ligatures w14:val="none"/>
        </w:rPr>
        <w:t>The boss is/*seemed considered guilty of bias.</w:t>
      </w:r>
      <w:r w:rsidRPr="009B33E6">
        <w:rPr>
          <w:rFonts w:ascii="Times New Roman" w:eastAsia="Times New Roman" w:hAnsi="Times New Roman" w:cs="Times New Roman"/>
          <w:kern w:val="0"/>
          <w:sz w:val="24"/>
          <w:szCs w:val="24"/>
          <w:lang w:val="en-GB"/>
          <w14:ligatures w14:val="none"/>
        </w:rPr>
        <w:tab/>
        <w:t>[form of verb]</w:t>
      </w:r>
      <w:bookmarkEnd w:id="24"/>
    </w:p>
    <w:p w14:paraId="2F12976F" w14:textId="77777777" w:rsidR="000A7F1C" w:rsidRPr="009B33E6" w:rsidRDefault="000A7F1C" w:rsidP="000A7F1C">
      <w:pPr>
        <w:spacing w:after="0" w:line="240" w:lineRule="auto"/>
        <w:jc w:val="both"/>
        <w:rPr>
          <w:rFonts w:ascii="Times New Roman" w:eastAsia="Times New Roman" w:hAnsi="Times New Roman" w:cs="Times New Roman"/>
          <w:kern w:val="0"/>
          <w:sz w:val="24"/>
          <w:szCs w:val="24"/>
          <w:lang w:val="en-GB"/>
          <w14:ligatures w14:val="none"/>
        </w:rPr>
      </w:pPr>
    </w:p>
    <w:p w14:paraId="77484EC5"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Again, the examples in (5) include adjectives, whereas examples in (6) include a present and past participle, respectively.</w:t>
      </w:r>
    </w:p>
    <w:p w14:paraId="2C02C66A" w14:textId="0F429ABC" w:rsidR="000A7F1C" w:rsidRPr="009B33E6" w:rsidRDefault="00B3033A"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However, as mentioned above, the original English networks do not include such adjectives, as they are treated simply as “verb forms that can function as adjectives” (Popova, Rosenberg 2020, p. 127). This approach is based on</w:t>
      </w:r>
      <w:r w:rsidR="000A7F1C" w:rsidRPr="009B33E6">
        <w:rPr>
          <w:rFonts w:ascii="Times New Roman" w:eastAsia="Times New Roman" w:hAnsi="Times New Roman" w:cs="Times New Roman"/>
          <w:kern w:val="0"/>
          <w:sz w:val="24"/>
          <w:szCs w:val="24"/>
          <w:lang w:val="en-GB"/>
          <w14:ligatures w14:val="none"/>
        </w:rPr>
        <w:t xml:space="preserve"> both Bauer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"/>
          <w:id w:val="-1267618875"/>
          <w:placeholder>
            <w:docPart w:val="0848285650164B4E85D587956CB6800F"/>
          </w:placeholder>
        </w:sdtPr>
        <w:sdtContent>
          <w:r w:rsidR="000A7F1C" w:rsidRPr="009B33E6">
            <w:rPr>
              <w:rFonts w:ascii="Times New Roman" w:eastAsia="Times New Roman" w:hAnsi="Times New Roman" w:cs="Times New Roman"/>
              <w:kern w:val="0"/>
              <w:sz w:val="24"/>
              <w:szCs w:val="24"/>
              <w:lang w:val="en-GB"/>
              <w14:ligatures w14:val="none"/>
            </w:rPr>
            <w:t>(2013, p. 290)</w:t>
          </w:r>
        </w:sdtContent>
      </w:sdt>
      <w:r w:rsidR="000A7F1C" w:rsidRPr="009B33E6">
        <w:rPr>
          <w:rFonts w:ascii="Times New Roman" w:eastAsia="Times New Roman" w:hAnsi="Times New Roman" w:cs="Times New Roman"/>
          <w:kern w:val="0"/>
          <w:sz w:val="24"/>
          <w:szCs w:val="24"/>
          <w:lang w:val="en-GB"/>
          <w14:ligatures w14:val="none"/>
        </w:rPr>
        <w:t xml:space="preserve"> and </w:t>
      </w:r>
      <w:proofErr w:type="spellStart"/>
      <w:r w:rsidR="000A7F1C" w:rsidRPr="009B33E6">
        <w:rPr>
          <w:rFonts w:ascii="Times New Roman" w:eastAsia="Times New Roman" w:hAnsi="Times New Roman" w:cs="Times New Roman"/>
          <w:kern w:val="0"/>
          <w:sz w:val="24"/>
          <w:szCs w:val="24"/>
          <w:lang w:val="en-GB"/>
          <w14:ligatures w14:val="none"/>
        </w:rPr>
        <w:t>Plag</w:t>
      </w:r>
      <w:proofErr w:type="spellEnd"/>
      <w:r w:rsidR="000A7F1C" w:rsidRPr="009B33E6">
        <w:rPr>
          <w:rFonts w:ascii="Times New Roman" w:eastAsia="Times New Roman" w:hAnsi="Times New Roman" w:cs="Times New Roman"/>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MENDELEY_CITATION_v3_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"/>
          <w:id w:val="-2105494360"/>
          <w:placeholder>
            <w:docPart w:val="0848285650164B4E85D587956CB6800F"/>
          </w:placeholder>
        </w:sdtPr>
        <w:sdtContent>
          <w:r w:rsidR="000A7F1C" w:rsidRPr="009B33E6">
            <w:rPr>
              <w:rFonts w:ascii="Times New Roman" w:eastAsia="Times New Roman" w:hAnsi="Times New Roman" w:cs="Times New Roman"/>
              <w:kern w:val="0"/>
              <w:sz w:val="24"/>
              <w:szCs w:val="24"/>
              <w:lang w:val="en-GB"/>
              <w14:ligatures w14:val="none"/>
            </w:rPr>
            <w:t>(2018, p. 96)</w:t>
          </w:r>
        </w:sdtContent>
      </w:sdt>
      <w:r w:rsidRPr="009B33E6">
        <w:rPr>
          <w:rFonts w:ascii="Times New Roman" w:eastAsia="Times New Roman" w:hAnsi="Times New Roman" w:cs="Times New Roman"/>
          <w:kern w:val="0"/>
          <w:sz w:val="24"/>
          <w:szCs w:val="24"/>
          <w:lang w:val="en-GB"/>
          <w14:ligatures w14:val="none"/>
        </w:rPr>
        <w:t>, who</w:t>
      </w:r>
      <w:r w:rsidR="000A7F1C" w:rsidRPr="009B33E6">
        <w:rPr>
          <w:rFonts w:ascii="Times New Roman" w:eastAsia="Times New Roman" w:hAnsi="Times New Roman" w:cs="Times New Roman"/>
          <w:kern w:val="0"/>
          <w:sz w:val="24"/>
          <w:szCs w:val="24"/>
          <w:lang w:val="en-GB"/>
          <w14:ligatures w14:val="none"/>
        </w:rPr>
        <w:t xml:space="preserve"> list the -</w:t>
      </w:r>
      <w:proofErr w:type="spellStart"/>
      <w:r w:rsidR="000A7F1C" w:rsidRPr="009B33E6">
        <w:rPr>
          <w:rFonts w:ascii="Times New Roman" w:eastAsia="Times New Roman" w:hAnsi="Times New Roman" w:cs="Times New Roman"/>
          <w:i/>
          <w:iCs/>
          <w:kern w:val="0"/>
          <w:sz w:val="24"/>
          <w:szCs w:val="24"/>
          <w:lang w:val="en-GB"/>
          <w14:ligatures w14:val="none"/>
        </w:rPr>
        <w:t>ing</w:t>
      </w:r>
      <w:proofErr w:type="spellEnd"/>
      <w:r w:rsidR="000A7F1C" w:rsidRPr="009B33E6">
        <w:rPr>
          <w:rFonts w:ascii="Times New Roman" w:eastAsia="Times New Roman" w:hAnsi="Times New Roman" w:cs="Times New Roman"/>
          <w:kern w:val="0"/>
          <w:sz w:val="24"/>
          <w:szCs w:val="24"/>
          <w:lang w:val="en-GB"/>
          <w14:ligatures w14:val="none"/>
        </w:rPr>
        <w:t xml:space="preserve"> suffix as one of the suffixes that form adjectives from verbal bases, even though they both give it a special status as </w:t>
      </w:r>
      <w:r w:rsidR="000A7F1C" w:rsidRPr="009B33E6">
        <w:rPr>
          <w:rFonts w:ascii="Times New Roman" w:eastAsia="Times New Roman" w:hAnsi="Times New Roman" w:cs="Times New Roman"/>
          <w:i/>
          <w:iCs/>
          <w:kern w:val="0"/>
          <w:sz w:val="24"/>
          <w:szCs w:val="24"/>
          <w:lang w:val="en-GB"/>
          <w14:ligatures w14:val="none"/>
        </w:rPr>
        <w:t>not a proper</w:t>
      </w:r>
      <w:r w:rsidR="000A7F1C" w:rsidRPr="009B33E6">
        <w:rPr>
          <w:rFonts w:ascii="Times New Roman" w:eastAsia="Times New Roman" w:hAnsi="Times New Roman" w:cs="Times New Roman"/>
          <w:kern w:val="0"/>
          <w:sz w:val="24"/>
          <w:szCs w:val="24"/>
          <w:lang w:val="en-GB"/>
          <w14:ligatures w14:val="none"/>
        </w:rPr>
        <w:t xml:space="preserve"> derivational suffix. The </w:t>
      </w:r>
      <w:r w:rsidR="000A7F1C" w:rsidRPr="009B33E6">
        <w:rPr>
          <w:rFonts w:ascii="Times New Roman" w:eastAsia="Times New Roman" w:hAnsi="Times New Roman" w:cs="Times New Roman"/>
          <w:kern w:val="0"/>
          <w:sz w:val="24"/>
          <w:szCs w:val="24"/>
          <w:lang w:val="en-GB"/>
          <w14:ligatures w14:val="none"/>
        </w:rPr>
        <w:noBreakHyphen/>
      </w:r>
      <w:r w:rsidR="000A7F1C" w:rsidRPr="009B33E6">
        <w:rPr>
          <w:rFonts w:ascii="Times New Roman" w:eastAsia="Times New Roman" w:hAnsi="Times New Roman" w:cs="Times New Roman"/>
          <w:i/>
          <w:iCs/>
          <w:kern w:val="0"/>
          <w:sz w:val="24"/>
          <w:szCs w:val="24"/>
          <w:lang w:val="en-GB"/>
          <w14:ligatures w14:val="none"/>
        </w:rPr>
        <w:t>ed</w:t>
      </w:r>
      <w:r w:rsidR="000A7F1C" w:rsidRPr="009B33E6">
        <w:rPr>
          <w:rFonts w:ascii="Times New Roman" w:eastAsia="Times New Roman" w:hAnsi="Times New Roman" w:cs="Times New Roman"/>
          <w:kern w:val="0"/>
          <w:sz w:val="24"/>
          <w:szCs w:val="24"/>
          <w:lang w:val="en-GB"/>
          <w14:ligatures w14:val="none"/>
        </w:rPr>
        <w:t xml:space="preserve"> suffix, on the other hand, is not recognised as a deverbal derivational suffix by either source. Both Bauer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"/>
          <w:id w:val="1234277505"/>
          <w:placeholder>
            <w:docPart w:val="7F8587BE97114B7AAA2C5627B342307E"/>
          </w:placeholder>
        </w:sdtPr>
        <w:sdtContent>
          <w:r w:rsidR="000A7F1C" w:rsidRPr="009B33E6">
            <w:rPr>
              <w:rFonts w:ascii="Times New Roman" w:eastAsia="Times New Roman" w:hAnsi="Times New Roman" w:cs="Times New Roman"/>
              <w:kern w:val="0"/>
              <w:sz w:val="24"/>
              <w:szCs w:val="24"/>
              <w:lang w:val="en-GB"/>
              <w14:ligatures w14:val="none"/>
            </w:rPr>
            <w:t>(2013, p. 304)</w:t>
          </w:r>
        </w:sdtContent>
      </w:sdt>
      <w:r w:rsidR="000A7F1C" w:rsidRPr="009B33E6">
        <w:rPr>
          <w:rFonts w:ascii="Times New Roman" w:eastAsia="Times New Roman" w:hAnsi="Times New Roman" w:cs="Times New Roman"/>
          <w:kern w:val="0"/>
          <w:sz w:val="24"/>
          <w:szCs w:val="24"/>
          <w:lang w:val="en-GB"/>
          <w14:ligatures w14:val="none"/>
        </w:rPr>
        <w:t xml:space="preserve"> and </w:t>
      </w:r>
      <w:proofErr w:type="spellStart"/>
      <w:r w:rsidR="000A7F1C" w:rsidRPr="009B33E6">
        <w:rPr>
          <w:rFonts w:ascii="Times New Roman" w:eastAsia="Times New Roman" w:hAnsi="Times New Roman" w:cs="Times New Roman"/>
          <w:kern w:val="0"/>
          <w:sz w:val="24"/>
          <w:szCs w:val="24"/>
          <w:lang w:val="en-GB"/>
          <w14:ligatures w14:val="none"/>
        </w:rPr>
        <w:t>Plag</w:t>
      </w:r>
      <w:proofErr w:type="spellEnd"/>
      <w:r w:rsidR="000A7F1C" w:rsidRPr="009B33E6">
        <w:rPr>
          <w:rFonts w:ascii="Times New Roman" w:eastAsia="Times New Roman" w:hAnsi="Times New Roman" w:cs="Times New Roman"/>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MENDELEY_CITATION_v3_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"/>
          <w:id w:val="816835508"/>
          <w:placeholder>
            <w:docPart w:val="7F8587BE97114B7AAA2C5627B342307E"/>
          </w:placeholder>
        </w:sdtPr>
        <w:sdtContent>
          <w:r w:rsidR="000A7F1C" w:rsidRPr="009B33E6">
            <w:rPr>
              <w:rFonts w:ascii="Times New Roman" w:eastAsia="Times New Roman" w:hAnsi="Times New Roman" w:cs="Times New Roman"/>
              <w:kern w:val="0"/>
              <w:sz w:val="24"/>
              <w:szCs w:val="24"/>
              <w:lang w:val="en-GB"/>
              <w14:ligatures w14:val="none"/>
            </w:rPr>
            <w:t>(2018, p. 95)</w:t>
          </w:r>
        </w:sdtContent>
      </w:sdt>
      <w:r w:rsidR="000A7F1C" w:rsidRPr="009B33E6">
        <w:rPr>
          <w:rFonts w:ascii="Times New Roman" w:eastAsia="Times New Roman" w:hAnsi="Times New Roman" w:cs="Times New Roman"/>
          <w:kern w:val="0"/>
          <w:sz w:val="24"/>
          <w:szCs w:val="24"/>
          <w:lang w:val="en-GB"/>
          <w14:ligatures w14:val="none"/>
        </w:rPr>
        <w:t xml:space="preserve"> list it only as a denominal suffix attaching to nouns and noun-phrases, e.g. </w:t>
      </w:r>
      <w:r w:rsidR="000A7F1C" w:rsidRPr="009B33E6">
        <w:rPr>
          <w:rFonts w:ascii="Times New Roman" w:eastAsia="Times New Roman" w:hAnsi="Times New Roman" w:cs="Times New Roman"/>
          <w:i/>
          <w:iCs/>
          <w:kern w:val="0"/>
          <w:sz w:val="24"/>
          <w:szCs w:val="24"/>
          <w:lang w:val="en-GB"/>
          <w14:ligatures w14:val="none"/>
        </w:rPr>
        <w:t>wooded</w:t>
      </w:r>
      <w:r w:rsidR="000A7F1C" w:rsidRPr="009B33E6">
        <w:rPr>
          <w:rFonts w:ascii="Times New Roman" w:eastAsia="Times New Roman" w:hAnsi="Times New Roman" w:cs="Times New Roman"/>
          <w:kern w:val="0"/>
          <w:sz w:val="24"/>
          <w:szCs w:val="24"/>
          <w:lang w:val="en-GB"/>
          <w14:ligatures w14:val="none"/>
        </w:rPr>
        <w:t xml:space="preserve">, or </w:t>
      </w:r>
      <w:r w:rsidR="000A7F1C" w:rsidRPr="009B33E6">
        <w:rPr>
          <w:rFonts w:ascii="Times New Roman" w:eastAsia="Times New Roman" w:hAnsi="Times New Roman" w:cs="Times New Roman"/>
          <w:i/>
          <w:iCs/>
          <w:kern w:val="0"/>
          <w:sz w:val="24"/>
          <w:szCs w:val="24"/>
          <w:lang w:val="en-GB"/>
          <w14:ligatures w14:val="none"/>
        </w:rPr>
        <w:t>empty-headed</w:t>
      </w:r>
      <w:r w:rsidR="000A7F1C" w:rsidRPr="009B33E6">
        <w:rPr>
          <w:rFonts w:ascii="Times New Roman" w:eastAsia="Times New Roman" w:hAnsi="Times New Roman" w:cs="Times New Roman"/>
          <w:kern w:val="0"/>
          <w:sz w:val="24"/>
          <w:szCs w:val="24"/>
          <w:lang w:val="en-GB"/>
          <w14:ligatures w14:val="none"/>
        </w:rPr>
        <w:t xml:space="preserve">. In the case of verbs, Bauer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"/>
          <w:id w:val="-723914507"/>
          <w:placeholder>
            <w:docPart w:val="A9B5107056014DA599AE810D0A55BC40"/>
          </w:placeholder>
        </w:sdtPr>
        <w:sdtContent>
          <w:r w:rsidR="000A7F1C" w:rsidRPr="009B33E6">
            <w:rPr>
              <w:rFonts w:ascii="Times New Roman" w:eastAsia="Times New Roman" w:hAnsi="Times New Roman" w:cs="Times New Roman"/>
              <w:kern w:val="0"/>
              <w:sz w:val="24"/>
              <w:szCs w:val="24"/>
              <w:lang w:val="en-GB"/>
              <w14:ligatures w14:val="none"/>
            </w:rPr>
            <w:t>(2013, p. 306)</w:t>
          </w:r>
        </w:sdtContent>
      </w:sdt>
      <w:r w:rsidR="000A7F1C" w:rsidRPr="009B33E6">
        <w:rPr>
          <w:rFonts w:ascii="Times New Roman" w:eastAsia="Times New Roman" w:hAnsi="Times New Roman" w:cs="Times New Roman"/>
          <w:kern w:val="0"/>
          <w:sz w:val="24"/>
          <w:szCs w:val="24"/>
          <w:lang w:val="en-GB"/>
          <w14:ligatures w14:val="none"/>
        </w:rPr>
        <w:t xml:space="preserve"> suggest that deverbal -</w:t>
      </w:r>
      <w:r w:rsidR="000A7F1C" w:rsidRPr="009B33E6">
        <w:rPr>
          <w:rFonts w:ascii="Times New Roman" w:eastAsia="Times New Roman" w:hAnsi="Times New Roman" w:cs="Times New Roman"/>
          <w:i/>
          <w:iCs/>
          <w:kern w:val="0"/>
          <w:sz w:val="24"/>
          <w:szCs w:val="24"/>
          <w:lang w:val="en-GB"/>
          <w14:ligatures w14:val="none"/>
        </w:rPr>
        <w:t>ed</w:t>
      </w:r>
      <w:r w:rsidR="000A7F1C" w:rsidRPr="009B33E6">
        <w:rPr>
          <w:rFonts w:ascii="Times New Roman" w:eastAsia="Times New Roman" w:hAnsi="Times New Roman" w:cs="Times New Roman"/>
          <w:kern w:val="0"/>
          <w:sz w:val="24"/>
          <w:szCs w:val="24"/>
          <w:lang w:val="en-GB"/>
          <w14:ligatures w14:val="none"/>
        </w:rPr>
        <w:t xml:space="preserve"> adjectives are instead of direct suffixal derivation formed by conversion from the relevant past participles. Similarly, </w:t>
      </w:r>
      <w:proofErr w:type="spellStart"/>
      <w:r w:rsidR="000A7F1C" w:rsidRPr="009B33E6">
        <w:rPr>
          <w:rFonts w:ascii="Times New Roman" w:eastAsia="Times New Roman" w:hAnsi="Times New Roman" w:cs="Times New Roman"/>
          <w:kern w:val="0"/>
          <w:sz w:val="24"/>
          <w:szCs w:val="24"/>
          <w:lang w:val="en-GB"/>
          <w14:ligatures w14:val="none"/>
        </w:rPr>
        <w:t>Plag</w:t>
      </w:r>
      <w:proofErr w:type="spellEnd"/>
      <w:r w:rsidR="000A7F1C" w:rsidRPr="009B33E6">
        <w:rPr>
          <w:rFonts w:ascii="Times New Roman" w:eastAsia="Times New Roman" w:hAnsi="Times New Roman" w:cs="Times New Roman"/>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MENDELEY_CITATION_v3_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"/>
          <w:id w:val="471792073"/>
          <w:placeholder>
            <w:docPart w:val="ED9F6B98B7064B5CB8E68F010D7CDF60"/>
          </w:placeholder>
        </w:sdtPr>
        <w:sdtContent>
          <w:r w:rsidR="000A7F1C" w:rsidRPr="009B33E6">
            <w:rPr>
              <w:rFonts w:ascii="Times New Roman" w:eastAsia="Times New Roman" w:hAnsi="Times New Roman" w:cs="Times New Roman"/>
              <w:kern w:val="0"/>
              <w:sz w:val="24"/>
              <w:szCs w:val="24"/>
              <w:lang w:val="en-GB"/>
              <w14:ligatures w14:val="none"/>
            </w:rPr>
            <w:t>(2018, p. 96)</w:t>
          </w:r>
        </w:sdtContent>
      </w:sdt>
      <w:r w:rsidR="000A7F1C" w:rsidRPr="009B33E6">
        <w:rPr>
          <w:rFonts w:ascii="Times New Roman" w:eastAsia="Times New Roman" w:hAnsi="Times New Roman" w:cs="Times New Roman"/>
          <w:kern w:val="0"/>
          <w:sz w:val="24"/>
          <w:szCs w:val="24"/>
          <w:lang w:val="en-GB"/>
          <w14:ligatures w14:val="none"/>
        </w:rPr>
        <w:t xml:space="preserve"> maintains that the </w:t>
      </w:r>
      <w:r w:rsidR="000A7F1C" w:rsidRPr="009B33E6">
        <w:rPr>
          <w:rFonts w:ascii="Times New Roman" w:eastAsia="Times New Roman" w:hAnsi="Times New Roman" w:cs="Times New Roman"/>
          <w:kern w:val="0"/>
          <w:sz w:val="24"/>
          <w:szCs w:val="24"/>
          <w:lang w:val="en-GB"/>
          <w14:ligatures w14:val="none"/>
        </w:rPr>
        <w:noBreakHyphen/>
      </w:r>
      <w:proofErr w:type="spellStart"/>
      <w:r w:rsidR="000A7F1C" w:rsidRPr="009B33E6">
        <w:rPr>
          <w:rFonts w:ascii="Times New Roman" w:eastAsia="Times New Roman" w:hAnsi="Times New Roman" w:cs="Times New Roman"/>
          <w:i/>
          <w:iCs/>
          <w:kern w:val="0"/>
          <w:sz w:val="24"/>
          <w:szCs w:val="24"/>
          <w:lang w:val="en-GB"/>
          <w14:ligatures w14:val="none"/>
        </w:rPr>
        <w:t>ing</w:t>
      </w:r>
      <w:proofErr w:type="spellEnd"/>
      <w:r w:rsidR="000A7F1C" w:rsidRPr="009B33E6">
        <w:rPr>
          <w:rFonts w:ascii="Times New Roman" w:eastAsia="Times New Roman" w:hAnsi="Times New Roman" w:cs="Times New Roman"/>
          <w:kern w:val="0"/>
          <w:sz w:val="24"/>
          <w:szCs w:val="24"/>
          <w:lang w:val="en-GB"/>
          <w14:ligatures w14:val="none"/>
        </w:rPr>
        <w:t xml:space="preserve"> suffix is an inflectional suffix that “primarily forms present participles, which can in general also be used as adjectives”.</w:t>
      </w:r>
      <w:r w:rsidR="00CF1B74"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Unable to recognise this process as a proper affix-based derivation, the</w:t>
      </w:r>
      <w:r w:rsidR="00B97402" w:rsidRPr="009B33E6">
        <w:rPr>
          <w:rFonts w:ascii="Times New Roman" w:eastAsia="Times New Roman" w:hAnsi="Times New Roman" w:cs="Times New Roman"/>
          <w:kern w:val="0"/>
          <w:sz w:val="24"/>
          <w:szCs w:val="24"/>
          <w:lang w:val="en-GB"/>
          <w14:ligatures w14:val="none"/>
        </w:rPr>
        <w:t xml:space="preserve"> original</w:t>
      </w:r>
      <w:r w:rsidRPr="009B33E6">
        <w:rPr>
          <w:rFonts w:ascii="Times New Roman" w:eastAsia="Times New Roman" w:hAnsi="Times New Roman" w:cs="Times New Roman"/>
          <w:kern w:val="0"/>
          <w:sz w:val="24"/>
          <w:szCs w:val="24"/>
          <w:lang w:val="en-GB"/>
          <w14:ligatures w14:val="none"/>
        </w:rPr>
        <w:t xml:space="preserve"> authors decided to exclude them.</w:t>
      </w:r>
    </w:p>
    <w:p w14:paraId="0CF06875" w14:textId="0936E243" w:rsidR="000A7F1C" w:rsidRPr="009B33E6" w:rsidRDefault="00CF1B74"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Since the </w:t>
      </w:r>
      <w:r w:rsidR="000A7F1C" w:rsidRPr="009B33E6">
        <w:rPr>
          <w:rFonts w:ascii="Times New Roman" w:eastAsia="Times New Roman" w:hAnsi="Times New Roman" w:cs="Times New Roman"/>
          <w:kern w:val="0"/>
          <w:sz w:val="24"/>
          <w:szCs w:val="24"/>
          <w:lang w:val="en-GB"/>
          <w14:ligatures w14:val="none"/>
        </w:rPr>
        <w:t xml:space="preserve">current approach </w:t>
      </w:r>
      <w:r w:rsidRPr="009B33E6">
        <w:rPr>
          <w:rFonts w:ascii="Times New Roman" w:eastAsia="Times New Roman" w:hAnsi="Times New Roman" w:cs="Times New Roman"/>
          <w:kern w:val="0"/>
          <w:sz w:val="24"/>
          <w:szCs w:val="24"/>
          <w:lang w:val="en-GB"/>
          <w14:ligatures w14:val="none"/>
        </w:rPr>
        <w:t>includes</w:t>
      </w:r>
      <w:r w:rsidR="000A7F1C" w:rsidRPr="009B33E6">
        <w:rPr>
          <w:rFonts w:ascii="Times New Roman" w:eastAsia="Times New Roman" w:hAnsi="Times New Roman" w:cs="Times New Roman"/>
          <w:kern w:val="0"/>
          <w:sz w:val="24"/>
          <w:szCs w:val="24"/>
          <w:lang w:val="en-GB"/>
          <w14:ligatures w14:val="none"/>
        </w:rPr>
        <w:t xml:space="preserve"> the process of conversion,</w:t>
      </w:r>
      <w:r w:rsidRPr="009B33E6">
        <w:rPr>
          <w:rFonts w:ascii="Times New Roman" w:eastAsia="Times New Roman" w:hAnsi="Times New Roman" w:cs="Times New Roman"/>
          <w:kern w:val="0"/>
          <w:sz w:val="24"/>
          <w:szCs w:val="24"/>
          <w:lang w:val="en-GB"/>
          <w14:ligatures w14:val="none"/>
        </w:rPr>
        <w:t xml:space="preserve"> the exclusion of such forms is unnecessary</w:t>
      </w:r>
      <w:r w:rsidR="000A7F1C" w:rsidRPr="009B33E6">
        <w:rPr>
          <w:rFonts w:ascii="Times New Roman" w:eastAsia="Times New Roman" w:hAnsi="Times New Roman" w:cs="Times New Roman"/>
          <w:kern w:val="0"/>
          <w:sz w:val="24"/>
          <w:szCs w:val="24"/>
          <w:lang w:val="en-GB"/>
          <w14:ligatures w14:val="none"/>
        </w:rPr>
        <w:t>.</w:t>
      </w:r>
      <w:r w:rsidR="00B3033A" w:rsidRPr="009B33E6">
        <w:rPr>
          <w:rFonts w:ascii="Times New Roman" w:eastAsia="Times New Roman" w:hAnsi="Times New Roman" w:cs="Times New Roman"/>
          <w:kern w:val="0"/>
          <w:sz w:val="24"/>
          <w:szCs w:val="24"/>
          <w:lang w:val="en-GB"/>
          <w14:ligatures w14:val="none"/>
        </w:rPr>
        <w:t xml:space="preserve"> </w:t>
      </w:r>
      <w:r w:rsidR="000A7F1C" w:rsidRPr="009B33E6">
        <w:rPr>
          <w:rFonts w:ascii="Times New Roman" w:eastAsia="Times New Roman" w:hAnsi="Times New Roman" w:cs="Times New Roman"/>
          <w:kern w:val="0"/>
          <w:sz w:val="24"/>
          <w:szCs w:val="24"/>
          <w:lang w:val="en-GB"/>
          <w14:ligatures w14:val="none"/>
        </w:rPr>
        <w:t xml:space="preserve">The derivational networks specify only the </w:t>
      </w:r>
      <w:r w:rsidR="000A7F1C" w:rsidRPr="009B33E6">
        <w:rPr>
          <w:rFonts w:ascii="Times New Roman" w:eastAsia="Times New Roman" w:hAnsi="Times New Roman" w:cs="Times New Roman"/>
          <w:i/>
          <w:iCs/>
          <w:kern w:val="0"/>
          <w:sz w:val="24"/>
          <w:szCs w:val="24"/>
          <w:lang w:val="en-GB"/>
          <w14:ligatures w14:val="none"/>
        </w:rPr>
        <w:t>citation forms</w:t>
      </w:r>
      <w:r w:rsidR="000A7F1C" w:rsidRPr="009B33E6">
        <w:rPr>
          <w:rFonts w:ascii="Times New Roman" w:eastAsia="Times New Roman" w:hAnsi="Times New Roman" w:cs="Times New Roman"/>
          <w:kern w:val="0"/>
          <w:sz w:val="24"/>
          <w:szCs w:val="24"/>
          <w:lang w:val="en-GB"/>
          <w14:ligatures w14:val="none"/>
        </w:rPr>
        <w:t xml:space="preserve"> of the lexemes, but each lexeme can be realised by several word-forms. Therefore, if a particular lexical item is derived from one of the word-forms instead of directly from the citation form, it should still be considered a derivative of that base. This issue is illustrated in example</w:t>
      </w:r>
      <w:r w:rsidR="00B3033A" w:rsidRPr="009B33E6">
        <w:rPr>
          <w:rFonts w:ascii="Times New Roman" w:eastAsia="Times New Roman" w:hAnsi="Times New Roman" w:cs="Times New Roman"/>
          <w:kern w:val="0"/>
          <w:sz w:val="24"/>
          <w:szCs w:val="24"/>
          <w:lang w:val="en-GB"/>
          <w14:ligatures w14:val="none"/>
        </w:rPr>
        <w:t xml:space="preserve"> (7) below,</w:t>
      </w:r>
      <w:r w:rsidR="000A7F1C" w:rsidRPr="009B33E6">
        <w:rPr>
          <w:rFonts w:ascii="Times New Roman" w:eastAsia="Times New Roman" w:hAnsi="Times New Roman" w:cs="Times New Roman"/>
          <w:kern w:val="0"/>
          <w:sz w:val="24"/>
          <w:szCs w:val="24"/>
          <w:lang w:val="en-GB"/>
          <w14:ligatures w14:val="none"/>
        </w:rPr>
        <w:t xml:space="preserve"> with one of the </w:t>
      </w:r>
      <w:r w:rsidR="00B3033A" w:rsidRPr="009B33E6">
        <w:rPr>
          <w:rFonts w:ascii="Times New Roman" w:eastAsia="Times New Roman" w:hAnsi="Times New Roman" w:cs="Times New Roman"/>
          <w:kern w:val="0"/>
          <w:sz w:val="24"/>
          <w:szCs w:val="24"/>
          <w:lang w:val="en-GB"/>
          <w14:ligatures w14:val="none"/>
        </w:rPr>
        <w:t>verbs</w:t>
      </w:r>
      <w:r w:rsidR="000A7F1C" w:rsidRPr="009B33E6">
        <w:rPr>
          <w:rFonts w:ascii="Times New Roman" w:eastAsia="Times New Roman" w:hAnsi="Times New Roman" w:cs="Times New Roman"/>
          <w:kern w:val="0"/>
          <w:sz w:val="24"/>
          <w:szCs w:val="24"/>
          <w:lang w:val="en-GB"/>
          <w14:ligatures w14:val="none"/>
        </w:rPr>
        <w:t xml:space="preserve"> from the </w:t>
      </w:r>
      <w:r w:rsidR="00B3033A" w:rsidRPr="009B33E6">
        <w:rPr>
          <w:rFonts w:ascii="Times New Roman" w:eastAsia="Times New Roman" w:hAnsi="Times New Roman" w:cs="Times New Roman"/>
          <w:kern w:val="0"/>
          <w:sz w:val="24"/>
          <w:szCs w:val="24"/>
          <w:lang w:val="en-GB"/>
          <w14:ligatures w14:val="none"/>
        </w:rPr>
        <w:t>research</w:t>
      </w:r>
      <w:r w:rsidR="000A7F1C" w:rsidRPr="009B33E6">
        <w:rPr>
          <w:rFonts w:ascii="Times New Roman" w:eastAsia="Times New Roman" w:hAnsi="Times New Roman" w:cs="Times New Roman"/>
          <w:kern w:val="0"/>
          <w:sz w:val="24"/>
          <w:szCs w:val="24"/>
          <w:lang w:val="en-GB"/>
          <w14:ligatures w14:val="none"/>
        </w:rPr>
        <w:t xml:space="preserve"> sample:</w:t>
      </w:r>
    </w:p>
    <w:p w14:paraId="166F11DA" w14:textId="77777777" w:rsidR="00B3033A" w:rsidRPr="009B33E6" w:rsidRDefault="00B3033A"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bookmarkStart w:id="25" w:name="_Ref156234127"/>
    </w:p>
    <w:p w14:paraId="7DE3F870" w14:textId="21708C56" w:rsidR="000A7F1C" w:rsidRPr="009B33E6" w:rsidRDefault="00B3033A" w:rsidP="00B3033A">
      <w:pPr>
        <w:numPr>
          <w:ilvl w:val="1"/>
          <w:numId w:val="33"/>
        </w:numPr>
        <w:spacing w:after="0" w:line="240" w:lineRule="auto"/>
        <w:ind w:left="851" w:hanging="851"/>
        <w:contextualSpacing/>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lastRenderedPageBreak/>
        <w:t>Base</w:t>
      </w:r>
      <w:r w:rsidR="000A7F1C" w:rsidRPr="009B33E6">
        <w:rPr>
          <w:rFonts w:ascii="Times New Roman" w:eastAsia="Times New Roman" w:hAnsi="Times New Roman" w:cs="Times New Roman"/>
          <w:kern w:val="0"/>
          <w:sz w:val="24"/>
          <w:szCs w:val="24"/>
          <w:lang w:val="en-GB"/>
          <w14:ligatures w14:val="none"/>
        </w:rPr>
        <w:tab/>
      </w:r>
      <w:r w:rsidR="000A7F1C" w:rsidRPr="009B33E6">
        <w:rPr>
          <w:rFonts w:ascii="Times New Roman" w:eastAsia="Times New Roman" w:hAnsi="Times New Roman" w:cs="Times New Roman"/>
          <w:kern w:val="0"/>
          <w:sz w:val="24"/>
          <w:szCs w:val="24"/>
          <w:lang w:val="en-GB"/>
          <w14:ligatures w14:val="none"/>
        </w:rPr>
        <w:tab/>
      </w:r>
      <w:r w:rsidR="000A7F1C" w:rsidRPr="009B33E6">
        <w:rPr>
          <w:rFonts w:ascii="Times New Roman" w:eastAsia="Times New Roman" w:hAnsi="Times New Roman" w:cs="Times New Roman"/>
          <w:kern w:val="0"/>
          <w:sz w:val="24"/>
          <w:szCs w:val="24"/>
          <w:lang w:val="en-GB"/>
          <w14:ligatures w14:val="none"/>
        </w:rPr>
        <w:tab/>
      </w:r>
      <w:r w:rsidR="000A7F1C" w:rsidRPr="009B33E6">
        <w:rPr>
          <w:rFonts w:ascii="Times New Roman" w:eastAsia="Times New Roman" w:hAnsi="Times New Roman" w:cs="Times New Roman"/>
          <w:kern w:val="0"/>
          <w:sz w:val="24"/>
          <w:szCs w:val="24"/>
          <w:lang w:val="en-GB"/>
          <w14:ligatures w14:val="none"/>
        </w:rPr>
        <w:tab/>
      </w:r>
      <w:r w:rsidR="000A7F1C"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2</w:t>
      </w:r>
      <w:r w:rsidRPr="009B33E6">
        <w:rPr>
          <w:rFonts w:ascii="Times New Roman" w:eastAsia="Times New Roman" w:hAnsi="Times New Roman" w:cs="Times New Roman"/>
          <w:kern w:val="0"/>
          <w:sz w:val="24"/>
          <w:szCs w:val="24"/>
          <w:vertAlign w:val="superscript"/>
          <w:lang w:val="en-GB"/>
          <w14:ligatures w14:val="none"/>
        </w:rPr>
        <w:t>nd</w:t>
      </w:r>
      <w:r w:rsidR="000A7F1C" w:rsidRPr="009B33E6">
        <w:rPr>
          <w:rFonts w:ascii="Times New Roman" w:eastAsia="Times New Roman" w:hAnsi="Times New Roman" w:cs="Times New Roman"/>
          <w:kern w:val="0"/>
          <w:sz w:val="24"/>
          <w:szCs w:val="24"/>
          <w:lang w:val="en-GB"/>
          <w14:ligatures w14:val="none"/>
        </w:rPr>
        <w:t xml:space="preserve"> order</w:t>
      </w:r>
      <w:bookmarkEnd w:id="25"/>
      <w:r w:rsidR="000A7F1C" w:rsidRPr="009B33E6">
        <w:rPr>
          <w:rFonts w:ascii="Times New Roman" w:eastAsia="Times New Roman" w:hAnsi="Times New Roman" w:cs="Times New Roman"/>
          <w:kern w:val="0"/>
          <w:sz w:val="24"/>
          <w:szCs w:val="24"/>
          <w:lang w:val="en-GB"/>
          <w14:ligatures w14:val="none"/>
        </w:rPr>
        <w:t xml:space="preserve"> </w:t>
      </w:r>
    </w:p>
    <w:p w14:paraId="2DBEE546" w14:textId="244A5596" w:rsidR="000A7F1C" w:rsidRPr="009B33E6" w:rsidRDefault="00B3033A" w:rsidP="00B3033A">
      <w:pPr>
        <w:spacing w:after="0" w:line="240" w:lineRule="auto"/>
        <w:ind w:left="851"/>
        <w:contextualSpacing/>
        <w:jc w:val="both"/>
        <w:rPr>
          <w:rFonts w:ascii="Times New Roman" w:eastAsia="Times New Roman" w:hAnsi="Times New Roman" w:cs="Times New Roman"/>
          <w:kern w:val="0"/>
          <w:sz w:val="24"/>
          <w:szCs w:val="24"/>
          <w:lang w:val="en-GB"/>
          <w14:ligatures w14:val="none"/>
        </w:rPr>
      </w:pPr>
      <w:proofErr w:type="spellStart"/>
      <w:proofErr w:type="gramStart"/>
      <w:r w:rsidRPr="009B33E6">
        <w:rPr>
          <w:rFonts w:ascii="Times New Roman" w:eastAsia="Times New Roman" w:hAnsi="Times New Roman" w:cs="Times New Roman"/>
          <w:i/>
          <w:iCs/>
          <w:kern w:val="0"/>
          <w:sz w:val="24"/>
          <w:szCs w:val="24"/>
          <w:lang w:val="en-GB"/>
          <w14:ligatures w14:val="none"/>
        </w:rPr>
        <w:t>burn</w:t>
      </w:r>
      <w:r w:rsidRPr="009B33E6">
        <w:rPr>
          <w:rFonts w:ascii="Times New Roman" w:eastAsia="Times New Roman" w:hAnsi="Times New Roman" w:cs="Times New Roman"/>
          <w:kern w:val="0"/>
          <w:sz w:val="24"/>
          <w:szCs w:val="24"/>
          <w:lang w:val="en-GB"/>
          <w14:ligatures w14:val="none"/>
        </w:rPr>
        <w:t>.</w:t>
      </w:r>
      <w:r w:rsidR="000A7F1C" w:rsidRPr="009B33E6">
        <w:rPr>
          <w:rFonts w:ascii="Times New Roman" w:eastAsia="Times New Roman" w:hAnsi="Times New Roman" w:cs="Times New Roman"/>
          <w:kern w:val="0"/>
          <w:sz w:val="24"/>
          <w:szCs w:val="24"/>
          <w:lang w:val="en-GB"/>
          <w14:ligatures w14:val="none"/>
        </w:rPr>
        <w:t>V</w:t>
      </w:r>
      <w:proofErr w:type="spellEnd"/>
      <w:proofErr w:type="gramEnd"/>
      <w:r w:rsidR="000A7F1C" w:rsidRPr="009B33E6">
        <w:rPr>
          <w:rFonts w:ascii="Times New Roman" w:eastAsia="Times New Roman" w:hAnsi="Times New Roman" w:cs="Times New Roman"/>
          <w:kern w:val="0"/>
          <w:sz w:val="24"/>
          <w:szCs w:val="24"/>
          <w:lang w:val="en-GB"/>
          <w14:ligatures w14:val="none"/>
        </w:rPr>
        <w:t xml:space="preserve"> </w:t>
      </w:r>
      <w:r w:rsidR="000A7F1C" w:rsidRPr="009B33E6">
        <w:rPr>
          <w:rFonts w:ascii="Times New Roman" w:eastAsia="Times New Roman" w:hAnsi="Times New Roman" w:cs="Times New Roman"/>
          <w:kern w:val="0"/>
          <w:sz w:val="24"/>
          <w:szCs w:val="24"/>
          <w:lang w:val="en-GB"/>
          <w14:ligatures w14:val="none"/>
        </w:rPr>
        <w:tab/>
        <w:t xml:space="preserve">→ </w:t>
      </w:r>
      <w:r w:rsidR="000A7F1C" w:rsidRPr="009B33E6">
        <w:rPr>
          <w:rFonts w:ascii="Times New Roman" w:eastAsia="Times New Roman" w:hAnsi="Times New Roman" w:cs="Times New Roman"/>
          <w:kern w:val="0"/>
          <w:sz w:val="24"/>
          <w:szCs w:val="24"/>
          <w:lang w:val="en-GB"/>
          <w14:ligatures w14:val="none"/>
        </w:rPr>
        <w:tab/>
        <w:t>(</w:t>
      </w:r>
      <w:proofErr w:type="spellStart"/>
      <w:proofErr w:type="gramStart"/>
      <w:r w:rsidRPr="009B33E6">
        <w:rPr>
          <w:rFonts w:ascii="Times New Roman" w:eastAsia="Times New Roman" w:hAnsi="Times New Roman" w:cs="Times New Roman"/>
          <w:i/>
          <w:iCs/>
          <w:kern w:val="0"/>
          <w:sz w:val="24"/>
          <w:szCs w:val="24"/>
          <w:lang w:val="en-GB"/>
          <w14:ligatures w14:val="none"/>
        </w:rPr>
        <w:t>burning</w:t>
      </w:r>
      <w:r w:rsidRPr="009B33E6">
        <w:rPr>
          <w:rFonts w:ascii="Times New Roman" w:eastAsia="Times New Roman" w:hAnsi="Times New Roman" w:cs="Times New Roman"/>
          <w:kern w:val="0"/>
          <w:sz w:val="24"/>
          <w:szCs w:val="24"/>
          <w:lang w:val="en-GB"/>
          <w14:ligatures w14:val="none"/>
        </w:rPr>
        <w:t>.</w:t>
      </w:r>
      <w:r w:rsidR="000A7F1C" w:rsidRPr="009B33E6">
        <w:rPr>
          <w:rFonts w:ascii="Times New Roman" w:eastAsia="Times New Roman" w:hAnsi="Times New Roman" w:cs="Times New Roman"/>
          <w:kern w:val="0"/>
          <w:sz w:val="24"/>
          <w:szCs w:val="24"/>
          <w:lang w:val="en-GB"/>
          <w14:ligatures w14:val="none"/>
        </w:rPr>
        <w:t>V</w:t>
      </w:r>
      <w:proofErr w:type="spellEnd"/>
      <w:proofErr w:type="gramEnd"/>
      <w:r w:rsidR="000A7F1C" w:rsidRPr="009B33E6">
        <w:rPr>
          <w:rFonts w:ascii="Times New Roman" w:eastAsia="Times New Roman" w:hAnsi="Times New Roman" w:cs="Times New Roman"/>
          <w:kern w:val="0"/>
          <w:sz w:val="24"/>
          <w:szCs w:val="24"/>
          <w:lang w:val="en-GB"/>
          <w14:ligatures w14:val="none"/>
        </w:rPr>
        <w:t xml:space="preserve">) </w:t>
      </w:r>
      <w:r w:rsidR="000A7F1C" w:rsidRPr="009B33E6">
        <w:rPr>
          <w:rFonts w:ascii="Times New Roman" w:eastAsia="Times New Roman" w:hAnsi="Times New Roman" w:cs="Times New Roman"/>
          <w:kern w:val="0"/>
          <w:sz w:val="24"/>
          <w:szCs w:val="24"/>
          <w:lang w:val="en-GB"/>
          <w14:ligatures w14:val="none"/>
        </w:rPr>
        <w:tab/>
        <w:t xml:space="preserve">→ </w:t>
      </w:r>
      <w:r w:rsidR="000A7F1C" w:rsidRPr="009B33E6">
        <w:rPr>
          <w:rFonts w:ascii="Times New Roman" w:eastAsia="Times New Roman" w:hAnsi="Times New Roman" w:cs="Times New Roman"/>
          <w:kern w:val="0"/>
          <w:sz w:val="24"/>
          <w:szCs w:val="24"/>
          <w:lang w:val="en-GB"/>
          <w14:ligatures w14:val="none"/>
        </w:rPr>
        <w:tab/>
      </w:r>
      <w:proofErr w:type="spellStart"/>
      <w:proofErr w:type="gramStart"/>
      <w:r w:rsidRPr="009B33E6">
        <w:rPr>
          <w:rFonts w:ascii="Times New Roman" w:eastAsia="Times New Roman" w:hAnsi="Times New Roman" w:cs="Times New Roman"/>
          <w:i/>
          <w:iCs/>
          <w:kern w:val="0"/>
          <w:sz w:val="24"/>
          <w:szCs w:val="24"/>
          <w:lang w:val="en-GB"/>
          <w14:ligatures w14:val="none"/>
        </w:rPr>
        <w:t>burning</w:t>
      </w:r>
      <w:r w:rsidRPr="009B33E6">
        <w:rPr>
          <w:rFonts w:ascii="Times New Roman" w:eastAsia="Times New Roman" w:hAnsi="Times New Roman" w:cs="Times New Roman"/>
          <w:kern w:val="0"/>
          <w:sz w:val="24"/>
          <w:szCs w:val="24"/>
          <w:lang w:val="en-GB"/>
          <w14:ligatures w14:val="none"/>
        </w:rPr>
        <w:t>.</w:t>
      </w:r>
      <w:r w:rsidR="000A7F1C" w:rsidRPr="009B33E6">
        <w:rPr>
          <w:rFonts w:ascii="Times New Roman" w:eastAsia="Times New Roman" w:hAnsi="Times New Roman" w:cs="Times New Roman"/>
          <w:kern w:val="0"/>
          <w:sz w:val="24"/>
          <w:szCs w:val="24"/>
          <w:lang w:val="en-GB"/>
          <w14:ligatures w14:val="none"/>
        </w:rPr>
        <w:t>Adj</w:t>
      </w:r>
      <w:proofErr w:type="spellEnd"/>
      <w:proofErr w:type="gramEnd"/>
      <w:r w:rsidR="000A7F1C" w:rsidRPr="009B33E6">
        <w:rPr>
          <w:rFonts w:ascii="Times New Roman" w:eastAsia="Times New Roman" w:hAnsi="Times New Roman" w:cs="Times New Roman"/>
          <w:kern w:val="0"/>
          <w:sz w:val="24"/>
          <w:szCs w:val="24"/>
          <w:lang w:val="en-GB"/>
          <w14:ligatures w14:val="none"/>
        </w:rPr>
        <w:t xml:space="preserve"> </w:t>
      </w:r>
      <w:r w:rsidR="000A7F1C" w:rsidRPr="009B33E6">
        <w:rPr>
          <w:rFonts w:ascii="Times New Roman" w:eastAsia="Times New Roman" w:hAnsi="Times New Roman" w:cs="Times New Roman"/>
          <w:kern w:val="0"/>
          <w:sz w:val="24"/>
          <w:szCs w:val="24"/>
          <w:lang w:val="en-GB"/>
          <w14:ligatures w14:val="none"/>
        </w:rPr>
        <w:tab/>
      </w:r>
      <w:r w:rsidR="000A7F1C" w:rsidRPr="009B33E6">
        <w:rPr>
          <w:rFonts w:ascii="Times New Roman" w:eastAsia="Times New Roman" w:hAnsi="Times New Roman" w:cs="Times New Roman"/>
          <w:kern w:val="0"/>
          <w:sz w:val="24"/>
          <w:szCs w:val="24"/>
          <w:lang w:val="en-GB"/>
          <w14:ligatures w14:val="none"/>
        </w:rPr>
        <w:tab/>
        <w:t>(</w:t>
      </w:r>
      <w:r w:rsidR="000A7F1C" w:rsidRPr="009B33E6">
        <w:rPr>
          <w:rFonts w:ascii="Times New Roman" w:eastAsia="Times New Roman" w:hAnsi="Times New Roman" w:cs="Times New Roman"/>
          <w:smallCaps/>
          <w:kern w:val="0"/>
          <w:sz w:val="24"/>
          <w:szCs w:val="24"/>
          <w:lang w:val="en-GB"/>
          <w14:ligatures w14:val="none"/>
        </w:rPr>
        <w:t>conversion</w:t>
      </w:r>
      <w:r w:rsidR="000A7F1C" w:rsidRPr="009B33E6">
        <w:rPr>
          <w:rFonts w:ascii="Times New Roman" w:eastAsia="Times New Roman" w:hAnsi="Times New Roman" w:cs="Times New Roman"/>
          <w:kern w:val="0"/>
          <w:sz w:val="24"/>
          <w:szCs w:val="24"/>
          <w:lang w:val="en-GB"/>
          <w14:ligatures w14:val="none"/>
        </w:rPr>
        <w:t>)</w:t>
      </w:r>
    </w:p>
    <w:p w14:paraId="56927E5E" w14:textId="77777777" w:rsidR="00B3033A" w:rsidRPr="009B33E6" w:rsidRDefault="00B3033A" w:rsidP="00B3033A">
      <w:pPr>
        <w:spacing w:after="0" w:line="240" w:lineRule="auto"/>
        <w:jc w:val="both"/>
        <w:rPr>
          <w:rFonts w:ascii="Times New Roman" w:eastAsia="Times New Roman" w:hAnsi="Times New Roman" w:cs="Times New Roman"/>
          <w:kern w:val="0"/>
          <w:sz w:val="24"/>
          <w:szCs w:val="24"/>
          <w:lang w:val="en-GB"/>
          <w14:ligatures w14:val="none"/>
        </w:rPr>
      </w:pPr>
    </w:p>
    <w:p w14:paraId="1E9948DD" w14:textId="130E22DF" w:rsidR="000A7F1C" w:rsidRPr="009B33E6" w:rsidRDefault="00B3033A"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T</w:t>
      </w:r>
      <w:r w:rsidR="000A7F1C" w:rsidRPr="009B33E6">
        <w:rPr>
          <w:rFonts w:ascii="Times New Roman" w:eastAsia="Times New Roman" w:hAnsi="Times New Roman" w:cs="Times New Roman"/>
          <w:kern w:val="0"/>
          <w:sz w:val="24"/>
          <w:szCs w:val="24"/>
          <w:lang w:val="en-GB"/>
          <w14:ligatures w14:val="none"/>
        </w:rPr>
        <w:t xml:space="preserve">he adjective </w:t>
      </w:r>
      <w:r w:rsidRPr="009B33E6">
        <w:rPr>
          <w:rFonts w:ascii="Times New Roman" w:eastAsia="Times New Roman" w:hAnsi="Times New Roman" w:cs="Times New Roman"/>
          <w:i/>
          <w:iCs/>
          <w:kern w:val="0"/>
          <w:sz w:val="24"/>
          <w:szCs w:val="24"/>
          <w:lang w:val="en-GB"/>
          <w14:ligatures w14:val="none"/>
        </w:rPr>
        <w:t>burning</w:t>
      </w:r>
      <w:r w:rsidR="000A7F1C" w:rsidRPr="009B33E6">
        <w:rPr>
          <w:rFonts w:ascii="Times New Roman" w:eastAsia="Times New Roman" w:hAnsi="Times New Roman" w:cs="Times New Roman"/>
          <w:kern w:val="0"/>
          <w:sz w:val="24"/>
          <w:szCs w:val="24"/>
          <w:lang w:val="en-GB"/>
          <w14:ligatures w14:val="none"/>
        </w:rPr>
        <w:t xml:space="preserve"> is </w:t>
      </w:r>
      <w:r w:rsidRPr="009B33E6">
        <w:rPr>
          <w:rFonts w:ascii="Times New Roman" w:eastAsia="Times New Roman" w:hAnsi="Times New Roman" w:cs="Times New Roman"/>
          <w:kern w:val="0"/>
          <w:sz w:val="24"/>
          <w:szCs w:val="24"/>
          <w:lang w:val="en-GB"/>
          <w14:ligatures w14:val="none"/>
        </w:rPr>
        <w:t xml:space="preserve">here </w:t>
      </w:r>
      <w:r w:rsidR="000A7F1C" w:rsidRPr="009B33E6">
        <w:rPr>
          <w:rFonts w:ascii="Times New Roman" w:eastAsia="Times New Roman" w:hAnsi="Times New Roman" w:cs="Times New Roman"/>
          <w:kern w:val="0"/>
          <w:sz w:val="24"/>
          <w:szCs w:val="24"/>
          <w:lang w:val="en-GB"/>
          <w14:ligatures w14:val="none"/>
        </w:rPr>
        <w:t xml:space="preserve">treated as a converted form, the base of which is the present participle of the verb </w:t>
      </w:r>
      <w:r w:rsidRPr="009B33E6">
        <w:rPr>
          <w:rFonts w:ascii="Times New Roman" w:eastAsia="Times New Roman" w:hAnsi="Times New Roman" w:cs="Times New Roman"/>
          <w:i/>
          <w:iCs/>
          <w:kern w:val="0"/>
          <w:sz w:val="24"/>
          <w:szCs w:val="24"/>
          <w:lang w:val="en-GB"/>
          <w14:ligatures w14:val="none"/>
        </w:rPr>
        <w:t>burn</w:t>
      </w:r>
      <w:r w:rsidRPr="009B33E6">
        <w:rPr>
          <w:rFonts w:ascii="Times New Roman" w:eastAsia="Times New Roman" w:hAnsi="Times New Roman" w:cs="Times New Roman"/>
          <w:kern w:val="0"/>
          <w:sz w:val="24"/>
          <w:szCs w:val="24"/>
          <w:lang w:val="en-GB"/>
          <w14:ligatures w14:val="none"/>
        </w:rPr>
        <w:t xml:space="preserve">. </w:t>
      </w:r>
      <w:r w:rsidR="000A7F1C" w:rsidRPr="009B33E6">
        <w:rPr>
          <w:rFonts w:ascii="Times New Roman" w:eastAsia="Times New Roman" w:hAnsi="Times New Roman" w:cs="Times New Roman"/>
          <w:kern w:val="0"/>
          <w:sz w:val="24"/>
          <w:szCs w:val="24"/>
          <w:lang w:val="en-GB"/>
          <w14:ligatures w14:val="none"/>
        </w:rPr>
        <w:t xml:space="preserve">The </w:t>
      </w:r>
      <w:r w:rsidRPr="009B33E6">
        <w:rPr>
          <w:rFonts w:ascii="Times New Roman" w:eastAsia="Times New Roman" w:hAnsi="Times New Roman" w:cs="Times New Roman"/>
          <w:kern w:val="0"/>
          <w:sz w:val="24"/>
          <w:szCs w:val="24"/>
          <w:lang w:val="en-GB"/>
          <w14:ligatures w14:val="none"/>
        </w:rPr>
        <w:t>base of the network</w:t>
      </w:r>
      <w:r w:rsidR="000A7F1C" w:rsidRPr="009B33E6">
        <w:rPr>
          <w:rFonts w:ascii="Times New Roman" w:eastAsia="Times New Roman" w:hAnsi="Times New Roman" w:cs="Times New Roman"/>
          <w:kern w:val="0"/>
          <w:sz w:val="24"/>
          <w:szCs w:val="24"/>
          <w:lang w:val="en-GB"/>
          <w14:ligatures w14:val="none"/>
        </w:rPr>
        <w:t xml:space="preserve"> is represented by the citation form </w:t>
      </w:r>
      <w:r w:rsidRPr="009B33E6">
        <w:rPr>
          <w:rFonts w:ascii="Times New Roman" w:eastAsia="Times New Roman" w:hAnsi="Times New Roman" w:cs="Times New Roman"/>
          <w:i/>
          <w:iCs/>
          <w:kern w:val="0"/>
          <w:sz w:val="24"/>
          <w:szCs w:val="24"/>
          <w:lang w:val="en-GB"/>
          <w14:ligatures w14:val="none"/>
        </w:rPr>
        <w:t>burn</w:t>
      </w:r>
      <w:r w:rsidR="000A7F1C" w:rsidRPr="009B33E6">
        <w:rPr>
          <w:rFonts w:ascii="Times New Roman" w:eastAsia="Times New Roman" w:hAnsi="Times New Roman" w:cs="Times New Roman"/>
          <w:kern w:val="0"/>
          <w:sz w:val="24"/>
          <w:szCs w:val="24"/>
          <w:lang w:val="en-GB"/>
          <w14:ligatures w14:val="none"/>
        </w:rPr>
        <w:t xml:space="preserve">, but it also includes its whole inflectional paradigm, including its participle forms. The adjective </w:t>
      </w:r>
      <w:r w:rsidRPr="009B33E6">
        <w:rPr>
          <w:rFonts w:ascii="Times New Roman" w:eastAsia="Times New Roman" w:hAnsi="Times New Roman" w:cs="Times New Roman"/>
          <w:i/>
          <w:iCs/>
          <w:kern w:val="0"/>
          <w:sz w:val="24"/>
          <w:szCs w:val="24"/>
          <w:lang w:val="en-GB"/>
          <w14:ligatures w14:val="none"/>
        </w:rPr>
        <w:t>burning</w:t>
      </w:r>
      <w:r w:rsidR="000A7F1C" w:rsidRPr="009B33E6">
        <w:rPr>
          <w:rFonts w:ascii="Times New Roman" w:eastAsia="Times New Roman" w:hAnsi="Times New Roman" w:cs="Times New Roman"/>
          <w:kern w:val="0"/>
          <w:sz w:val="24"/>
          <w:szCs w:val="24"/>
          <w:lang w:val="en-GB"/>
          <w14:ligatures w14:val="none"/>
        </w:rPr>
        <w:t xml:space="preserve"> is thus still in the </w:t>
      </w:r>
      <w:r w:rsidRPr="009B33E6">
        <w:rPr>
          <w:rFonts w:ascii="Times New Roman" w:eastAsia="Times New Roman" w:hAnsi="Times New Roman" w:cs="Times New Roman"/>
          <w:kern w:val="0"/>
          <w:sz w:val="24"/>
          <w:szCs w:val="24"/>
          <w:lang w:val="en-GB"/>
          <w14:ligatures w14:val="none"/>
        </w:rPr>
        <w:t>2</w:t>
      </w:r>
      <w:r w:rsidRPr="009B33E6">
        <w:rPr>
          <w:rFonts w:ascii="Times New Roman" w:eastAsia="Times New Roman" w:hAnsi="Times New Roman" w:cs="Times New Roman"/>
          <w:kern w:val="0"/>
          <w:sz w:val="24"/>
          <w:szCs w:val="24"/>
          <w:vertAlign w:val="superscript"/>
          <w:lang w:val="en-GB"/>
          <w14:ligatures w14:val="none"/>
        </w:rPr>
        <w:t>nd</w:t>
      </w:r>
      <w:r w:rsidR="000A7F1C" w:rsidRPr="009B33E6">
        <w:rPr>
          <w:rFonts w:ascii="Times New Roman" w:eastAsia="Times New Roman" w:hAnsi="Times New Roman" w:cs="Times New Roman"/>
          <w:kern w:val="0"/>
          <w:sz w:val="24"/>
          <w:szCs w:val="24"/>
          <w:lang w:val="en-GB"/>
          <w14:ligatures w14:val="none"/>
        </w:rPr>
        <w:t xml:space="preserve"> order of derivation as converted from one of the inflected word-forms of the verb</w:t>
      </w:r>
      <w:r w:rsidR="00B97402" w:rsidRPr="009B33E6">
        <w:rPr>
          <w:rFonts w:ascii="Times New Roman" w:eastAsia="Times New Roman" w:hAnsi="Times New Roman" w:cs="Times New Roman"/>
          <w:kern w:val="0"/>
          <w:sz w:val="24"/>
          <w:szCs w:val="24"/>
          <w:lang w:val="en-GB"/>
          <w14:ligatures w14:val="none"/>
        </w:rPr>
        <w:t>.</w:t>
      </w:r>
      <w:r w:rsidR="000A7F1C" w:rsidRPr="009B33E6">
        <w:rPr>
          <w:rFonts w:ascii="Times New Roman" w:eastAsia="Times New Roman" w:hAnsi="Times New Roman" w:cs="Times New Roman"/>
          <w:kern w:val="0"/>
          <w:sz w:val="24"/>
          <w:szCs w:val="24"/>
          <w:lang w:val="en-GB"/>
          <w14:ligatures w14:val="none"/>
        </w:rPr>
        <w:t xml:space="preserve"> </w:t>
      </w:r>
    </w:p>
    <w:p w14:paraId="46A55C5A" w14:textId="0A7A7300" w:rsidR="00B97402" w:rsidRPr="009B33E6" w:rsidRDefault="00B97402"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To summarise, the present research acknowledges the ambiguity of the deverbal adjectival </w:t>
      </w:r>
      <w:r w:rsidRPr="009B33E6">
        <w:rPr>
          <w:rFonts w:ascii="Times New Roman" w:eastAsia="Times New Roman" w:hAnsi="Times New Roman" w:cs="Times New Roman"/>
          <w:i/>
          <w:iCs/>
          <w:kern w:val="0"/>
          <w:sz w:val="24"/>
          <w:szCs w:val="24"/>
          <w:lang w:val="en-GB"/>
          <w14:ligatures w14:val="none"/>
        </w:rPr>
        <w:t>-</w:t>
      </w:r>
      <w:proofErr w:type="spellStart"/>
      <w:r w:rsidRPr="009B33E6">
        <w:rPr>
          <w:rFonts w:ascii="Times New Roman" w:eastAsia="Times New Roman" w:hAnsi="Times New Roman" w:cs="Times New Roman"/>
          <w:i/>
          <w:iCs/>
          <w:kern w:val="0"/>
          <w:sz w:val="24"/>
          <w:szCs w:val="24"/>
          <w:lang w:val="en-GB"/>
          <w14:ligatures w14:val="none"/>
        </w:rPr>
        <w:t>ing</w:t>
      </w:r>
      <w:proofErr w:type="spellEnd"/>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i/>
          <w:iCs/>
          <w:kern w:val="0"/>
          <w:sz w:val="24"/>
          <w:szCs w:val="24"/>
          <w:lang w:val="en-GB"/>
          <w14:ligatures w14:val="none"/>
        </w:rPr>
        <w:t>-ed</w:t>
      </w:r>
      <w:r w:rsidRPr="009B33E6">
        <w:rPr>
          <w:rFonts w:ascii="Times New Roman" w:eastAsia="Times New Roman" w:hAnsi="Times New Roman" w:cs="Times New Roman"/>
          <w:kern w:val="0"/>
          <w:sz w:val="24"/>
          <w:szCs w:val="24"/>
          <w:lang w:val="en-GB"/>
          <w14:ligatures w14:val="none"/>
        </w:rPr>
        <w:t xml:space="preserve"> suffixes but maintains that participial adjectives constitute unambiguously distinct lexemes that can be reliably distinguished from their formally identical verbal forms. Accordingly, such adjectives are included in the current networks as instances of conversion, provided they meet the above-mentioned criteria and can be shown to function as separate lexemes.</w:t>
      </w:r>
    </w:p>
    <w:p w14:paraId="1569CFD0" w14:textId="77777777" w:rsidR="00B97402" w:rsidRPr="009B33E6" w:rsidRDefault="00B97402" w:rsidP="00B97402">
      <w:pPr>
        <w:spacing w:after="0" w:line="240" w:lineRule="auto"/>
        <w:ind w:left="720"/>
        <w:contextualSpacing/>
        <w:jc w:val="both"/>
        <w:rPr>
          <w:rFonts w:ascii="Times New Roman" w:eastAsia="Times New Roman" w:hAnsi="Times New Roman" w:cs="Times New Roman"/>
          <w:i/>
          <w:iCs/>
          <w:kern w:val="0"/>
          <w:sz w:val="24"/>
          <w:szCs w:val="24"/>
          <w:lang w:val="en-GB"/>
          <w14:ligatures w14:val="none"/>
        </w:rPr>
      </w:pPr>
    </w:p>
    <w:p w14:paraId="262E1837" w14:textId="3C7EDA15" w:rsidR="000A7F1C" w:rsidRPr="009B33E6" w:rsidRDefault="000A7F1C" w:rsidP="008D2ACF">
      <w:pPr>
        <w:pStyle w:val="Nadpis3"/>
      </w:pPr>
      <w:r w:rsidRPr="009B33E6">
        <w:t xml:space="preserve">Slovak </w:t>
      </w:r>
      <w:r w:rsidR="00C23B4F">
        <w:t>p</w:t>
      </w:r>
      <w:r w:rsidRPr="009B33E6">
        <w:t>articiples</w:t>
      </w:r>
    </w:p>
    <w:p w14:paraId="5163C22F" w14:textId="1E156513" w:rsidR="000A7F1C" w:rsidRPr="009B33E6" w:rsidRDefault="005D0751"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case of participles in Slovak is very </w:t>
      </w:r>
      <w:r w:rsidR="000A7F1C" w:rsidRPr="009B33E6">
        <w:rPr>
          <w:rFonts w:ascii="Times New Roman" w:eastAsia="Times New Roman" w:hAnsi="Times New Roman" w:cs="Times New Roman"/>
          <w:kern w:val="0"/>
          <w:sz w:val="24"/>
          <w:szCs w:val="24"/>
          <w:lang w:val="en-GB"/>
          <w14:ligatures w14:val="none"/>
        </w:rPr>
        <w:t xml:space="preserve">similar to that in English. The participles are in Slovak treated as inflection, and a part of conjugation of verbs. In many cases, however, these verb-forms are lexicalised as new adjectival or </w:t>
      </w:r>
      <w:r w:rsidR="00E40465" w:rsidRPr="009B33E6">
        <w:rPr>
          <w:rFonts w:ascii="Times New Roman" w:eastAsia="Times New Roman" w:hAnsi="Times New Roman" w:cs="Times New Roman"/>
          <w:kern w:val="0"/>
          <w:sz w:val="24"/>
          <w:szCs w:val="24"/>
          <w:lang w:val="en-GB"/>
          <w14:ligatures w14:val="none"/>
        </w:rPr>
        <w:t>nominal</w:t>
      </w:r>
      <w:r w:rsidR="000A7F1C" w:rsidRPr="009B33E6">
        <w:rPr>
          <w:rFonts w:ascii="Times New Roman" w:eastAsia="Times New Roman" w:hAnsi="Times New Roman" w:cs="Times New Roman"/>
          <w:kern w:val="0"/>
          <w:sz w:val="24"/>
          <w:szCs w:val="24"/>
          <w:lang w:val="en-GB"/>
          <w14:ligatures w14:val="none"/>
        </w:rPr>
        <w:t xml:space="preserve"> lexemes</w:t>
      </w:r>
      <w:r w:rsidR="00E40465" w:rsidRPr="009B33E6">
        <w:rPr>
          <w:rFonts w:ascii="Times New Roman" w:eastAsia="Times New Roman" w:hAnsi="Times New Roman" w:cs="Times New Roman"/>
          <w:kern w:val="0"/>
          <w:sz w:val="24"/>
          <w:szCs w:val="24"/>
          <w:lang w:val="en-GB"/>
          <w14:ligatures w14:val="none"/>
        </w:rPr>
        <w:t xml:space="preserve">. </w:t>
      </w:r>
      <w:proofErr w:type="spellStart"/>
      <w:r w:rsidR="000A7F1C" w:rsidRPr="009B33E6">
        <w:rPr>
          <w:rFonts w:ascii="Times New Roman" w:eastAsia="Times New Roman" w:hAnsi="Times New Roman" w:cs="Times New Roman"/>
          <w:kern w:val="0"/>
          <w:sz w:val="24"/>
          <w:szCs w:val="24"/>
          <w:lang w:val="en-GB"/>
          <w14:ligatures w14:val="none"/>
        </w:rPr>
        <w:t>Horecký</w:t>
      </w:r>
      <w:proofErr w:type="spellEnd"/>
      <w:r w:rsidR="000A7F1C" w:rsidRPr="009B33E6">
        <w:rPr>
          <w:rFonts w:ascii="Times New Roman" w:eastAsia="Times New Roman" w:hAnsi="Times New Roman" w:cs="Times New Roman"/>
          <w:kern w:val="0"/>
          <w:sz w:val="24"/>
          <w:szCs w:val="24"/>
          <w:lang w:val="en-GB"/>
          <w14:ligatures w14:val="none"/>
        </w:rPr>
        <w:t xml:space="preserve"> et al. </w:t>
      </w:r>
      <w:sdt>
        <w:sdtPr>
          <w:rPr>
            <w:rFonts w:ascii="Times New Roman" w:eastAsia="Times New Roman" w:hAnsi="Times New Roman" w:cs="Times New Roman"/>
            <w:kern w:val="0"/>
            <w:sz w:val="24"/>
            <w:szCs w:val="24"/>
            <w:lang w:val="en-GB"/>
            <w14:ligatures w14:val="none"/>
          </w:rPr>
          <w:tag w:val="MENDELEY_CITATION_v3_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"/>
          <w:id w:val="-1201012935"/>
          <w:placeholder>
            <w:docPart w:val="0848285650164B4E85D587956CB6800F"/>
          </w:placeholder>
        </w:sdtPr>
        <w:sdtContent>
          <w:r w:rsidR="000A7F1C" w:rsidRPr="009B33E6">
            <w:rPr>
              <w:rFonts w:ascii="Times New Roman" w:eastAsia="Times New Roman" w:hAnsi="Times New Roman" w:cs="Times New Roman"/>
              <w:kern w:val="0"/>
              <w:sz w:val="24"/>
              <w:szCs w:val="24"/>
              <w:lang w:val="en-GB"/>
              <w14:ligatures w14:val="none"/>
            </w:rPr>
            <w:t>(1989, p. 200)</w:t>
          </w:r>
        </w:sdtContent>
      </w:sdt>
      <w:r w:rsidR="000A7F1C" w:rsidRPr="009B33E6">
        <w:rPr>
          <w:rFonts w:ascii="Times New Roman" w:eastAsia="Times New Roman" w:hAnsi="Times New Roman" w:cs="Times New Roman"/>
          <w:kern w:val="0"/>
          <w:sz w:val="24"/>
          <w:szCs w:val="24"/>
          <w:lang w:val="en-GB"/>
          <w14:ligatures w14:val="none"/>
        </w:rPr>
        <w:t xml:space="preserve"> speak of adjectivisation and nominalisation of participles, where the participle in question goes beyond its verbal properties and is therefore “detached from the verbal paradigm”, the result of which is a new lexeme – an adjective or a noun </w:t>
      </w:r>
      <w:sdt>
        <w:sdtPr>
          <w:rPr>
            <w:rFonts w:ascii="Times New Roman" w:eastAsia="Times New Roman" w:hAnsi="Times New Roman" w:cs="Times New Roman"/>
            <w:kern w:val="0"/>
            <w:sz w:val="24"/>
            <w:szCs w:val="24"/>
            <w:lang w:val="en-GB"/>
            <w14:ligatures w14:val="none"/>
          </w:rPr>
          <w:tag w:val="MENDELEY_CITATION_v3_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"/>
          <w:id w:val="-438063586"/>
          <w:placeholder>
            <w:docPart w:val="0848285650164B4E85D587956CB6800F"/>
          </w:placeholder>
        </w:sdtPr>
        <w:sdtContent>
          <w:r w:rsidR="000A7F1C" w:rsidRPr="009B33E6">
            <w:rPr>
              <w:rFonts w:ascii="Times New Roman" w:eastAsia="Times New Roman" w:hAnsi="Times New Roman" w:cs="Times New Roman"/>
              <w:kern w:val="0"/>
              <w:sz w:val="24"/>
              <w:szCs w:val="24"/>
              <w:lang w:val="en-GB"/>
              <w14:ligatures w14:val="none"/>
            </w:rPr>
            <w:t>(</w:t>
          </w:r>
          <w:proofErr w:type="spellStart"/>
          <w:r w:rsidR="000A7F1C" w:rsidRPr="009B33E6">
            <w:rPr>
              <w:rFonts w:ascii="Times New Roman" w:eastAsia="Times New Roman" w:hAnsi="Times New Roman" w:cs="Times New Roman"/>
              <w:kern w:val="0"/>
              <w:sz w:val="24"/>
              <w:szCs w:val="24"/>
              <w:lang w:val="en-GB"/>
              <w14:ligatures w14:val="none"/>
            </w:rPr>
            <w:t>Horecký</w:t>
          </w:r>
          <w:proofErr w:type="spellEnd"/>
          <w:r w:rsidR="000A7F1C" w:rsidRPr="009B33E6">
            <w:rPr>
              <w:rFonts w:ascii="Times New Roman" w:eastAsia="Times New Roman" w:hAnsi="Times New Roman" w:cs="Times New Roman"/>
              <w:kern w:val="0"/>
              <w:sz w:val="24"/>
              <w:szCs w:val="24"/>
              <w:lang w:val="en-GB"/>
              <w14:ligatures w14:val="none"/>
            </w:rPr>
            <w:t> et al. 1989, p. 206)</w:t>
          </w:r>
        </w:sdtContent>
      </w:sdt>
      <w:r w:rsidR="000A7F1C" w:rsidRPr="009B33E6">
        <w:rPr>
          <w:rFonts w:ascii="Times New Roman" w:eastAsia="Times New Roman" w:hAnsi="Times New Roman" w:cs="Times New Roman"/>
          <w:kern w:val="0"/>
          <w:sz w:val="24"/>
          <w:szCs w:val="24"/>
          <w:lang w:val="en-GB"/>
          <w14:ligatures w14:val="none"/>
        </w:rPr>
        <w:t xml:space="preserve">. </w:t>
      </w:r>
      <w:r w:rsidR="00E40465" w:rsidRPr="009B33E6">
        <w:rPr>
          <w:rFonts w:ascii="Times New Roman" w:eastAsia="Times New Roman" w:hAnsi="Times New Roman" w:cs="Times New Roman"/>
          <w:kern w:val="0"/>
          <w:sz w:val="24"/>
          <w:szCs w:val="24"/>
          <w:lang w:val="en-GB"/>
          <w14:ligatures w14:val="none"/>
        </w:rPr>
        <w:t xml:space="preserve">This issue was already addressed as a case of morphological motivation in </w:t>
      </w:r>
      <w:r w:rsidR="00E70AE1">
        <w:rPr>
          <w:rFonts w:ascii="Times New Roman" w:eastAsia="Times New Roman" w:hAnsi="Times New Roman" w:cs="Times New Roman"/>
          <w:kern w:val="0"/>
          <w:sz w:val="24"/>
          <w:szCs w:val="24"/>
          <w:lang w:val="en-GB"/>
          <w14:ligatures w14:val="none"/>
        </w:rPr>
        <w:t xml:space="preserve">section </w:t>
      </w:r>
      <w:r w:rsidR="00E70AE1" w:rsidRPr="00E70AE1">
        <w:rPr>
          <w:rFonts w:ascii="Times New Roman" w:eastAsia="Times New Roman" w:hAnsi="Times New Roman" w:cs="Times New Roman"/>
          <w:kern w:val="0"/>
          <w:sz w:val="24"/>
          <w:szCs w:val="24"/>
          <w:lang w:val="en-GB"/>
          <w14:ligatures w14:val="none"/>
        </w:rPr>
        <w:t>§</w:t>
      </w:r>
      <w:r w:rsidR="00E40465" w:rsidRPr="009B33E6">
        <w:rPr>
          <w:rFonts w:ascii="Times New Roman" w:eastAsia="Times New Roman" w:hAnsi="Times New Roman" w:cs="Times New Roman"/>
          <w:kern w:val="0"/>
          <w:sz w:val="24"/>
          <w:szCs w:val="24"/>
          <w:lang w:val="en-GB"/>
          <w14:ligatures w14:val="none"/>
        </w:rPr>
        <w:t>3.1</w:t>
      </w:r>
    </w:p>
    <w:p w14:paraId="315155E0" w14:textId="0D6A883A"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proofErr w:type="gramStart"/>
      <w:r w:rsidRPr="009B33E6">
        <w:rPr>
          <w:rFonts w:ascii="Times New Roman" w:eastAsia="Times New Roman" w:hAnsi="Times New Roman" w:cs="Times New Roman"/>
          <w:kern w:val="0"/>
          <w:sz w:val="24"/>
          <w:szCs w:val="24"/>
          <w:lang w:val="en-GB"/>
          <w14:ligatures w14:val="none"/>
        </w:rPr>
        <w:t>Similar to</w:t>
      </w:r>
      <w:proofErr w:type="gramEnd"/>
      <w:r w:rsidRPr="009B33E6">
        <w:rPr>
          <w:rFonts w:ascii="Times New Roman" w:eastAsia="Times New Roman" w:hAnsi="Times New Roman" w:cs="Times New Roman"/>
          <w:kern w:val="0"/>
          <w:sz w:val="24"/>
          <w:szCs w:val="24"/>
          <w:lang w:val="en-GB"/>
          <w14:ligatures w14:val="none"/>
        </w:rPr>
        <w:t xml:space="preserve"> their English counterparts, Slovak </w:t>
      </w:r>
      <w:proofErr w:type="spellStart"/>
      <w:r w:rsidRPr="009B33E6">
        <w:rPr>
          <w:rFonts w:ascii="Times New Roman" w:eastAsia="Times New Roman" w:hAnsi="Times New Roman" w:cs="Times New Roman"/>
          <w:kern w:val="0"/>
          <w:sz w:val="24"/>
          <w:szCs w:val="24"/>
          <w:lang w:val="en-GB"/>
          <w14:ligatures w14:val="none"/>
        </w:rPr>
        <w:t>departicipial</w:t>
      </w:r>
      <w:proofErr w:type="spellEnd"/>
      <w:r w:rsidRPr="009B33E6">
        <w:rPr>
          <w:rFonts w:ascii="Times New Roman" w:eastAsia="Times New Roman" w:hAnsi="Times New Roman" w:cs="Times New Roman"/>
          <w:kern w:val="0"/>
          <w:sz w:val="24"/>
          <w:szCs w:val="24"/>
          <w:lang w:val="en-GB"/>
          <w14:ligatures w14:val="none"/>
        </w:rPr>
        <w:t xml:space="preserve"> adjectives (as well as nouns) can be distinguished from their respective participles by several criteria. The most crucial criterion is the semantic shift. Such lexemes lose the dynamic component present in participles (or at least significantly diminish it</w:t>
      </w:r>
      <w:r w:rsidR="00E40465" w:rsidRPr="009B33E6">
        <w:rPr>
          <w:rFonts w:ascii="Times New Roman" w:eastAsia="Times New Roman" w:hAnsi="Times New Roman" w:cs="Times New Roman"/>
          <w:kern w:val="0"/>
          <w:sz w:val="24"/>
          <w:szCs w:val="24"/>
          <w:lang w:val="en-GB"/>
          <w14:ligatures w14:val="none"/>
        </w:rPr>
        <w:t>) and</w:t>
      </w:r>
      <w:r w:rsidRPr="009B33E6">
        <w:rPr>
          <w:rFonts w:ascii="Times New Roman" w:eastAsia="Times New Roman" w:hAnsi="Times New Roman" w:cs="Times New Roman"/>
          <w:kern w:val="0"/>
          <w:sz w:val="24"/>
          <w:szCs w:val="24"/>
          <w:lang w:val="en-GB"/>
          <w14:ligatures w14:val="none"/>
        </w:rPr>
        <w:t xml:space="preserve"> instead take the component of quality as their primary characteristic. Such is the case, for example, in the </w:t>
      </w:r>
      <w:proofErr w:type="spellStart"/>
      <w:r w:rsidRPr="009B33E6">
        <w:rPr>
          <w:rFonts w:ascii="Times New Roman" w:eastAsia="Times New Roman" w:hAnsi="Times New Roman" w:cs="Times New Roman"/>
          <w:kern w:val="0"/>
          <w:sz w:val="24"/>
          <w:szCs w:val="24"/>
          <w:lang w:val="en-GB"/>
          <w14:ligatures w14:val="none"/>
        </w:rPr>
        <w:t>departicipial</w:t>
      </w:r>
      <w:proofErr w:type="spellEnd"/>
      <w:r w:rsidRPr="009B33E6">
        <w:rPr>
          <w:rFonts w:ascii="Times New Roman" w:eastAsia="Times New Roman" w:hAnsi="Times New Roman" w:cs="Times New Roman"/>
          <w:kern w:val="0"/>
          <w:sz w:val="24"/>
          <w:szCs w:val="24"/>
          <w:lang w:val="en-GB"/>
          <w14:ligatures w14:val="none"/>
        </w:rPr>
        <w:t xml:space="preserve"> adjective </w:t>
      </w:r>
      <w:proofErr w:type="spellStart"/>
      <w:r w:rsidRPr="009B33E6">
        <w:rPr>
          <w:rFonts w:ascii="Times New Roman" w:eastAsia="Times New Roman" w:hAnsi="Times New Roman" w:cs="Times New Roman"/>
          <w:i/>
          <w:iCs/>
          <w:kern w:val="0"/>
          <w:sz w:val="24"/>
          <w:szCs w:val="24"/>
          <w:lang w:val="en-GB"/>
          <w14:ligatures w14:val="none"/>
        </w:rPr>
        <w:t>obľúbený</w:t>
      </w:r>
      <w:proofErr w:type="spellEnd"/>
      <w:r w:rsidRPr="009B33E6">
        <w:rPr>
          <w:rFonts w:ascii="Times New Roman" w:eastAsia="Times New Roman" w:hAnsi="Times New Roman" w:cs="Times New Roman"/>
          <w:kern w:val="0"/>
          <w:sz w:val="24"/>
          <w:szCs w:val="24"/>
          <w:lang w:val="en-GB"/>
          <w14:ligatures w14:val="none"/>
        </w:rPr>
        <w:t xml:space="preserve"> ‘</w:t>
      </w:r>
      <w:proofErr w:type="spellStart"/>
      <w:r w:rsidRPr="009B33E6">
        <w:rPr>
          <w:rFonts w:ascii="Times New Roman" w:eastAsia="Times New Roman" w:hAnsi="Times New Roman" w:cs="Times New Roman"/>
          <w:kern w:val="0"/>
          <w:sz w:val="24"/>
          <w:szCs w:val="24"/>
          <w:lang w:val="en-GB"/>
          <w14:ligatures w14:val="none"/>
        </w:rPr>
        <w:t>favorite</w:t>
      </w:r>
      <w:proofErr w:type="spellEnd"/>
      <w:r w:rsidRPr="009B33E6">
        <w:rPr>
          <w:rFonts w:ascii="Times New Roman" w:eastAsia="Times New Roman" w:hAnsi="Times New Roman" w:cs="Times New Roman"/>
          <w:kern w:val="0"/>
          <w:sz w:val="24"/>
          <w:szCs w:val="24"/>
          <w:lang w:val="en-GB"/>
          <w14:ligatures w14:val="none"/>
        </w:rPr>
        <w:t xml:space="preserve">’ motivated by passive participle of a verb </w:t>
      </w:r>
      <w:proofErr w:type="spellStart"/>
      <w:r w:rsidRPr="009B33E6">
        <w:rPr>
          <w:rFonts w:ascii="Times New Roman" w:eastAsia="Times New Roman" w:hAnsi="Times New Roman" w:cs="Times New Roman"/>
          <w:i/>
          <w:iCs/>
          <w:kern w:val="0"/>
          <w:sz w:val="24"/>
          <w:szCs w:val="24"/>
          <w:lang w:val="en-GB"/>
          <w14:ligatures w14:val="none"/>
        </w:rPr>
        <w:t>obľúbiť</w:t>
      </w:r>
      <w:proofErr w:type="spellEnd"/>
      <w:r w:rsidRPr="009B33E6">
        <w:rPr>
          <w:rFonts w:ascii="Times New Roman" w:eastAsia="Times New Roman" w:hAnsi="Times New Roman" w:cs="Times New Roman"/>
          <w:i/>
          <w:iCs/>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‘come to like </w:t>
      </w:r>
      <w:proofErr w:type="spellStart"/>
      <w:r w:rsidRPr="009B33E6">
        <w:rPr>
          <w:rFonts w:ascii="Times New Roman" w:eastAsia="Times New Roman" w:hAnsi="Times New Roman" w:cs="Times New Roman"/>
          <w:kern w:val="0"/>
          <w:sz w:val="24"/>
          <w:szCs w:val="24"/>
          <w:lang w:val="en-GB"/>
          <w14:ligatures w14:val="none"/>
        </w:rPr>
        <w:t>sb</w:t>
      </w:r>
      <w:proofErr w:type="spellEnd"/>
      <w:r w:rsidRPr="009B33E6">
        <w:rPr>
          <w:rFonts w:ascii="Times New Roman" w:eastAsia="Times New Roman" w:hAnsi="Times New Roman" w:cs="Times New Roman"/>
          <w:kern w:val="0"/>
          <w:sz w:val="24"/>
          <w:szCs w:val="24"/>
          <w:lang w:val="en-GB"/>
          <w14:ligatures w14:val="none"/>
        </w:rPr>
        <w:t>/</w:t>
      </w:r>
      <w:proofErr w:type="spellStart"/>
      <w:r w:rsidRPr="009B33E6">
        <w:rPr>
          <w:rFonts w:ascii="Times New Roman" w:eastAsia="Times New Roman" w:hAnsi="Times New Roman" w:cs="Times New Roman"/>
          <w:kern w:val="0"/>
          <w:sz w:val="24"/>
          <w:szCs w:val="24"/>
          <w:lang w:val="en-GB"/>
          <w14:ligatures w14:val="none"/>
        </w:rPr>
        <w:t>sth</w:t>
      </w:r>
      <w:proofErr w:type="spellEnd"/>
      <w:r w:rsidRPr="009B33E6">
        <w:rPr>
          <w:rFonts w:ascii="Times New Roman" w:eastAsia="Times New Roman" w:hAnsi="Times New Roman" w:cs="Times New Roman"/>
          <w:kern w:val="0"/>
          <w:sz w:val="24"/>
          <w:szCs w:val="24"/>
          <w:lang w:val="en-GB"/>
          <w14:ligatures w14:val="none"/>
        </w:rPr>
        <w:t xml:space="preserve">’, where the dynamic component representing the process of getting to like somebody is diminished and replaced by the quality of being liked. </w:t>
      </w:r>
    </w:p>
    <w:p w14:paraId="185839DC"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proofErr w:type="spellStart"/>
      <w:r w:rsidRPr="009B33E6">
        <w:rPr>
          <w:rFonts w:ascii="Times New Roman" w:eastAsia="Times New Roman" w:hAnsi="Times New Roman" w:cs="Times New Roman"/>
          <w:kern w:val="0"/>
          <w:sz w:val="24"/>
          <w:szCs w:val="24"/>
          <w:lang w:val="en-GB"/>
          <w14:ligatures w14:val="none"/>
        </w:rPr>
        <w:t>Departicipial</w:t>
      </w:r>
      <w:proofErr w:type="spellEnd"/>
      <w:r w:rsidRPr="009B33E6">
        <w:rPr>
          <w:rFonts w:ascii="Times New Roman" w:eastAsia="Times New Roman" w:hAnsi="Times New Roman" w:cs="Times New Roman"/>
          <w:kern w:val="0"/>
          <w:sz w:val="24"/>
          <w:szCs w:val="24"/>
          <w:lang w:val="en-GB"/>
          <w14:ligatures w14:val="none"/>
        </w:rPr>
        <w:t xml:space="preserve"> adjectives differ from the participles also by the ability to form comparatives and superlatives, a property considered a natural part of adjectival paradigm but impossible for verbal participles. Additionally, the verbal participles cannot motivate adverbs by suffixes </w:t>
      </w:r>
      <w:r w:rsidRPr="009B33E6">
        <w:rPr>
          <w:rFonts w:ascii="Times New Roman" w:eastAsia="Times New Roman" w:hAnsi="Times New Roman" w:cs="Times New Roman"/>
          <w:i/>
          <w:iCs/>
          <w:kern w:val="0"/>
          <w:sz w:val="24"/>
          <w:szCs w:val="24"/>
          <w:lang w:val="en-GB"/>
          <w14:ligatures w14:val="none"/>
        </w:rPr>
        <w:t>-o</w:t>
      </w:r>
      <w:r w:rsidRPr="009B33E6">
        <w:rPr>
          <w:rFonts w:ascii="Times New Roman" w:eastAsia="Times New Roman" w:hAnsi="Times New Roman" w:cs="Times New Roman"/>
          <w:kern w:val="0"/>
          <w:sz w:val="24"/>
          <w:szCs w:val="24"/>
          <w:lang w:val="en-GB"/>
          <w14:ligatures w14:val="none"/>
        </w:rPr>
        <w:t xml:space="preserve"> and </w:t>
      </w:r>
      <w:r w:rsidRPr="009B33E6">
        <w:rPr>
          <w:rFonts w:ascii="Times New Roman" w:eastAsia="Times New Roman" w:hAnsi="Times New Roman" w:cs="Times New Roman"/>
          <w:i/>
          <w:iCs/>
          <w:kern w:val="0"/>
          <w:sz w:val="24"/>
          <w:szCs w:val="24"/>
          <w:lang w:val="en-GB"/>
          <w14:ligatures w14:val="none"/>
        </w:rPr>
        <w:noBreakHyphen/>
        <w:t>e</w:t>
      </w:r>
      <w:r w:rsidRPr="009B33E6">
        <w:rPr>
          <w:rFonts w:ascii="Times New Roman" w:eastAsia="Times New Roman" w:hAnsi="Times New Roman" w:cs="Times New Roman"/>
          <w:kern w:val="0"/>
          <w:sz w:val="24"/>
          <w:szCs w:val="24"/>
          <w:lang w:val="en-GB"/>
          <w14:ligatures w14:val="none"/>
        </w:rPr>
        <w:t xml:space="preserve">, and abstract nouns by suffix </w:t>
      </w:r>
      <w:r w:rsidRPr="009B33E6">
        <w:rPr>
          <w:rFonts w:ascii="Times New Roman" w:eastAsia="Times New Roman" w:hAnsi="Times New Roman" w:cs="Times New Roman"/>
          <w:i/>
          <w:iCs/>
          <w:kern w:val="0"/>
          <w:sz w:val="24"/>
          <w:szCs w:val="24"/>
          <w:lang w:val="en-GB"/>
          <w14:ligatures w14:val="none"/>
        </w:rPr>
        <w:noBreakHyphen/>
      </w:r>
      <w:proofErr w:type="spellStart"/>
      <w:r w:rsidRPr="009B33E6">
        <w:rPr>
          <w:rFonts w:ascii="Times New Roman" w:eastAsia="Times New Roman" w:hAnsi="Times New Roman" w:cs="Times New Roman"/>
          <w:i/>
          <w:iCs/>
          <w:kern w:val="0"/>
          <w:sz w:val="24"/>
          <w:szCs w:val="24"/>
          <w:lang w:val="en-GB"/>
          <w14:ligatures w14:val="none"/>
        </w:rPr>
        <w:t>osť</w:t>
      </w:r>
      <w:proofErr w:type="spellEnd"/>
      <w:r w:rsidRPr="009B33E6">
        <w:rPr>
          <w:rFonts w:ascii="Times New Roman" w:eastAsia="Times New Roman" w:hAnsi="Times New Roman" w:cs="Times New Roman"/>
          <w:kern w:val="0"/>
          <w:sz w:val="24"/>
          <w:szCs w:val="24"/>
          <w:lang w:val="en-GB"/>
          <w14:ligatures w14:val="none"/>
        </w:rPr>
        <w:t xml:space="preserve">, both of which are available to adjectives. Some examples of this are </w:t>
      </w:r>
      <w:proofErr w:type="spellStart"/>
      <w:r w:rsidRPr="009B33E6">
        <w:rPr>
          <w:rFonts w:ascii="Times New Roman" w:eastAsia="Times New Roman" w:hAnsi="Times New Roman" w:cs="Times New Roman"/>
          <w:i/>
          <w:iCs/>
          <w:kern w:val="0"/>
          <w:sz w:val="24"/>
          <w:szCs w:val="24"/>
          <w:lang w:val="en-GB"/>
          <w14:ligatures w14:val="none"/>
        </w:rPr>
        <w:t>prekvapený</w:t>
      </w:r>
      <w:proofErr w:type="spellEnd"/>
      <w:r w:rsidRPr="009B33E6">
        <w:rPr>
          <w:rFonts w:ascii="Times New Roman" w:eastAsia="Times New Roman" w:hAnsi="Times New Roman" w:cs="Times New Roman"/>
          <w:kern w:val="0"/>
          <w:sz w:val="24"/>
          <w:szCs w:val="24"/>
          <w:lang w:val="en-GB"/>
          <w14:ligatures w14:val="none"/>
        </w:rPr>
        <w:t xml:space="preserve"> ‘surprised’ → </w:t>
      </w:r>
      <w:proofErr w:type="spellStart"/>
      <w:r w:rsidRPr="009B33E6">
        <w:rPr>
          <w:rFonts w:ascii="Times New Roman" w:eastAsia="Times New Roman" w:hAnsi="Times New Roman" w:cs="Times New Roman"/>
          <w:i/>
          <w:iCs/>
          <w:kern w:val="0"/>
          <w:sz w:val="24"/>
          <w:szCs w:val="24"/>
          <w:lang w:val="en-GB"/>
          <w14:ligatures w14:val="none"/>
        </w:rPr>
        <w:t>prekvapene</w:t>
      </w:r>
      <w:proofErr w:type="spellEnd"/>
      <w:r w:rsidRPr="009B33E6">
        <w:rPr>
          <w:rFonts w:ascii="Times New Roman" w:eastAsia="Times New Roman" w:hAnsi="Times New Roman" w:cs="Times New Roman"/>
          <w:kern w:val="0"/>
          <w:sz w:val="24"/>
          <w:szCs w:val="24"/>
          <w:lang w:val="en-GB"/>
          <w14:ligatures w14:val="none"/>
        </w:rPr>
        <w:t xml:space="preserve"> ‘in a surprised manner’, or </w:t>
      </w:r>
      <w:proofErr w:type="spellStart"/>
      <w:r w:rsidRPr="009B33E6">
        <w:rPr>
          <w:rFonts w:ascii="Times New Roman" w:eastAsia="Times New Roman" w:hAnsi="Times New Roman" w:cs="Times New Roman"/>
          <w:i/>
          <w:iCs/>
          <w:kern w:val="0"/>
          <w:sz w:val="24"/>
          <w:szCs w:val="24"/>
          <w:lang w:val="en-GB"/>
          <w14:ligatures w14:val="none"/>
        </w:rPr>
        <w:t>vyčerpaný</w:t>
      </w:r>
      <w:proofErr w:type="spellEnd"/>
      <w:r w:rsidRPr="009B33E6">
        <w:rPr>
          <w:rFonts w:ascii="Times New Roman" w:eastAsia="Times New Roman" w:hAnsi="Times New Roman" w:cs="Times New Roman"/>
          <w:kern w:val="0"/>
          <w:sz w:val="24"/>
          <w:szCs w:val="24"/>
          <w:lang w:val="en-GB"/>
          <w14:ligatures w14:val="none"/>
        </w:rPr>
        <w:t xml:space="preserve"> ‘exhausted, tired’ → </w:t>
      </w:r>
      <w:proofErr w:type="spellStart"/>
      <w:r w:rsidRPr="009B33E6">
        <w:rPr>
          <w:rFonts w:ascii="Times New Roman" w:eastAsia="Times New Roman" w:hAnsi="Times New Roman" w:cs="Times New Roman"/>
          <w:i/>
          <w:iCs/>
          <w:kern w:val="0"/>
          <w:sz w:val="24"/>
          <w:szCs w:val="24"/>
          <w:lang w:val="en-GB"/>
          <w14:ligatures w14:val="none"/>
        </w:rPr>
        <w:t>vyčerpanosť</w:t>
      </w:r>
      <w:proofErr w:type="spellEnd"/>
      <w:r w:rsidRPr="009B33E6">
        <w:rPr>
          <w:rFonts w:ascii="Times New Roman" w:eastAsia="Times New Roman" w:hAnsi="Times New Roman" w:cs="Times New Roman"/>
          <w:kern w:val="0"/>
          <w:sz w:val="24"/>
          <w:szCs w:val="24"/>
          <w:lang w:val="en-GB"/>
          <w14:ligatures w14:val="none"/>
        </w:rPr>
        <w:t xml:space="preserve"> ‘fatigue’.</w:t>
      </w:r>
    </w:p>
    <w:p w14:paraId="768D3FEC" w14:textId="77777777" w:rsidR="00E40465" w:rsidRPr="009B33E6" w:rsidRDefault="00E4046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Therefore, it was determined that the same approach applied to English participles (see example 7) is also adopted for Slovak. </w:t>
      </w:r>
      <w:proofErr w:type="spellStart"/>
      <w:r w:rsidRPr="009B33E6">
        <w:rPr>
          <w:rFonts w:ascii="Times New Roman" w:eastAsia="Times New Roman" w:hAnsi="Times New Roman" w:cs="Times New Roman"/>
          <w:kern w:val="0"/>
          <w:sz w:val="24"/>
          <w:szCs w:val="24"/>
          <w:lang w:val="en-GB"/>
          <w14:ligatures w14:val="none"/>
        </w:rPr>
        <w:t>Departicipial</w:t>
      </w:r>
      <w:proofErr w:type="spellEnd"/>
      <w:r w:rsidRPr="009B33E6">
        <w:rPr>
          <w:rFonts w:ascii="Times New Roman" w:eastAsia="Times New Roman" w:hAnsi="Times New Roman" w:cs="Times New Roman"/>
          <w:kern w:val="0"/>
          <w:sz w:val="24"/>
          <w:szCs w:val="24"/>
          <w:lang w:val="en-GB"/>
          <w14:ligatures w14:val="none"/>
        </w:rPr>
        <w:t xml:space="preserve"> adjectives and nouns are treated as separate lexemes once they can be shown to meet the criteria distinguishing them from verbal </w:t>
      </w:r>
      <w:proofErr w:type="gramStart"/>
      <w:r w:rsidRPr="009B33E6">
        <w:rPr>
          <w:rFonts w:ascii="Times New Roman" w:eastAsia="Times New Roman" w:hAnsi="Times New Roman" w:cs="Times New Roman"/>
          <w:kern w:val="0"/>
          <w:sz w:val="24"/>
          <w:szCs w:val="24"/>
          <w:lang w:val="en-GB"/>
          <w14:ligatures w14:val="none"/>
        </w:rPr>
        <w:t>participles, and</w:t>
      </w:r>
      <w:proofErr w:type="gramEnd"/>
      <w:r w:rsidRPr="009B33E6">
        <w:rPr>
          <w:rFonts w:ascii="Times New Roman" w:eastAsia="Times New Roman" w:hAnsi="Times New Roman" w:cs="Times New Roman"/>
          <w:kern w:val="0"/>
          <w:sz w:val="24"/>
          <w:szCs w:val="24"/>
          <w:lang w:val="en-GB"/>
          <w14:ligatures w14:val="none"/>
        </w:rPr>
        <w:t xml:space="preserve"> are accordingly included in the networks as instances of conversion from the relevant participial word-forms.</w:t>
      </w:r>
    </w:p>
    <w:p w14:paraId="6070A6B5" w14:textId="77777777" w:rsidR="00E40465" w:rsidRPr="009B33E6" w:rsidRDefault="00E40465"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08BDEF00" w14:textId="1D2570D4" w:rsidR="000A7F1C" w:rsidRPr="009B33E6" w:rsidRDefault="000A7F1C" w:rsidP="008D2ACF">
      <w:pPr>
        <w:pStyle w:val="Nadpis3"/>
      </w:pPr>
      <w:r w:rsidRPr="009B33E6">
        <w:t xml:space="preserve">Slovak </w:t>
      </w:r>
      <w:r w:rsidR="00C23B4F">
        <w:t>g</w:t>
      </w:r>
      <w:r w:rsidRPr="009B33E6">
        <w:t>erund</w:t>
      </w:r>
    </w:p>
    <w:p w14:paraId="79868B31" w14:textId="777777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Finally, the last peculiar problem is presented by gerunds, or, in Slovak terminology, verbal nouns. These are lexical items formed from verbs by the suffix </w:t>
      </w:r>
      <w:r w:rsidRPr="009B33E6">
        <w:rPr>
          <w:rFonts w:ascii="Times New Roman" w:eastAsia="Times New Roman" w:hAnsi="Times New Roman" w:cs="Times New Roman"/>
          <w:kern w:val="0"/>
          <w:sz w:val="24"/>
          <w:szCs w:val="24"/>
          <w:lang w:val="en-GB"/>
          <w14:ligatures w14:val="none"/>
        </w:rPr>
        <w:noBreakHyphen/>
      </w:r>
      <w:proofErr w:type="spellStart"/>
      <w:r w:rsidRPr="009B33E6">
        <w:rPr>
          <w:rFonts w:ascii="Times New Roman" w:eastAsia="Times New Roman" w:hAnsi="Times New Roman" w:cs="Times New Roman"/>
          <w:i/>
          <w:iCs/>
          <w:kern w:val="0"/>
          <w:sz w:val="24"/>
          <w:szCs w:val="24"/>
          <w:lang w:val="en-GB"/>
          <w14:ligatures w14:val="none"/>
        </w:rPr>
        <w:t>nie</w:t>
      </w:r>
      <w:proofErr w:type="spellEnd"/>
      <w:r w:rsidRPr="009B33E6">
        <w:rPr>
          <w:rFonts w:ascii="Times New Roman" w:eastAsia="Times New Roman" w:hAnsi="Times New Roman" w:cs="Times New Roman"/>
          <w:i/>
          <w:iCs/>
          <w:kern w:val="0"/>
          <w:sz w:val="24"/>
          <w:szCs w:val="24"/>
          <w:lang w:val="en-GB"/>
          <w14:ligatures w14:val="none"/>
        </w:rPr>
        <w:t>/</w:t>
      </w:r>
      <w:r w:rsidRPr="009B33E6">
        <w:rPr>
          <w:rFonts w:ascii="Times New Roman" w:eastAsia="Times New Roman" w:hAnsi="Times New Roman" w:cs="Times New Roman"/>
          <w:i/>
          <w:iCs/>
          <w:kern w:val="0"/>
          <w:sz w:val="24"/>
          <w:szCs w:val="24"/>
          <w:lang w:val="en-GB"/>
          <w14:ligatures w14:val="none"/>
        </w:rPr>
        <w:noBreakHyphen/>
        <w:t>tie</w:t>
      </w:r>
      <w:r w:rsidRPr="009B33E6">
        <w:rPr>
          <w:rFonts w:ascii="Times New Roman" w:eastAsia="Times New Roman" w:hAnsi="Times New Roman" w:cs="Times New Roman"/>
          <w:kern w:val="0"/>
          <w:sz w:val="24"/>
          <w:szCs w:val="24"/>
          <w:lang w:val="en-GB"/>
          <w14:ligatures w14:val="none"/>
        </w:rPr>
        <w:t xml:space="preserve">, as in </w:t>
      </w:r>
      <w:proofErr w:type="spellStart"/>
      <w:r w:rsidRPr="009B33E6">
        <w:rPr>
          <w:rFonts w:ascii="Times New Roman" w:eastAsia="Times New Roman" w:hAnsi="Times New Roman" w:cs="Times New Roman"/>
          <w:i/>
          <w:iCs/>
          <w:kern w:val="0"/>
          <w:sz w:val="24"/>
          <w:szCs w:val="24"/>
          <w:lang w:val="en-GB"/>
          <w14:ligatures w14:val="none"/>
        </w:rPr>
        <w:t>behať</w:t>
      </w:r>
      <w:proofErr w:type="spellEnd"/>
      <w:r w:rsidRPr="009B33E6">
        <w:rPr>
          <w:rFonts w:ascii="Times New Roman" w:eastAsia="Times New Roman" w:hAnsi="Times New Roman" w:cs="Times New Roman"/>
          <w:kern w:val="0"/>
          <w:sz w:val="24"/>
          <w:szCs w:val="24"/>
          <w:lang w:val="en-GB"/>
          <w14:ligatures w14:val="none"/>
        </w:rPr>
        <w:t xml:space="preserve"> ‘to run’ → </w:t>
      </w:r>
      <w:proofErr w:type="spellStart"/>
      <w:r w:rsidRPr="009B33E6">
        <w:rPr>
          <w:rFonts w:ascii="Times New Roman" w:eastAsia="Times New Roman" w:hAnsi="Times New Roman" w:cs="Times New Roman"/>
          <w:i/>
          <w:iCs/>
          <w:kern w:val="0"/>
          <w:sz w:val="24"/>
          <w:szCs w:val="24"/>
          <w:lang w:val="en-GB"/>
          <w14:ligatures w14:val="none"/>
        </w:rPr>
        <w:t>beha</w:t>
      </w:r>
      <w:r w:rsidRPr="009B33E6">
        <w:rPr>
          <w:rFonts w:ascii="Times New Roman" w:eastAsia="Times New Roman" w:hAnsi="Times New Roman" w:cs="Times New Roman"/>
          <w:i/>
          <w:iCs/>
          <w:kern w:val="0"/>
          <w:sz w:val="24"/>
          <w:szCs w:val="24"/>
          <w:lang w:val="en-GB"/>
          <w14:ligatures w14:val="none"/>
        </w:rPr>
        <w:noBreakHyphen/>
        <w:t>nie</w:t>
      </w:r>
      <w:proofErr w:type="spellEnd"/>
      <w:r w:rsidRPr="009B33E6">
        <w:rPr>
          <w:rFonts w:ascii="Times New Roman" w:eastAsia="Times New Roman" w:hAnsi="Times New Roman" w:cs="Times New Roman"/>
          <w:kern w:val="0"/>
          <w:sz w:val="24"/>
          <w:szCs w:val="24"/>
          <w:lang w:val="en-GB"/>
          <w14:ligatures w14:val="none"/>
        </w:rPr>
        <w:t xml:space="preserve"> ‘running N’. </w:t>
      </w:r>
    </w:p>
    <w:p w14:paraId="6C1643D9" w14:textId="4A90D652"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lastRenderedPageBreak/>
        <w:t xml:space="preserve">The detailed criteria for distinguishing between verbal nouns as the word-forms on one hand and as the independent lexemes on the other are listed in both </w:t>
      </w:r>
      <w:sdt>
        <w:sdtPr>
          <w:rPr>
            <w:rFonts w:ascii="Times New Roman" w:eastAsia="Times New Roman" w:hAnsi="Times New Roman" w:cs="Times New Roman"/>
            <w:kern w:val="0"/>
            <w:sz w:val="24"/>
            <w:szCs w:val="24"/>
            <w:lang w:val="en-GB"/>
            <w14:ligatures w14:val="none"/>
          </w:rPr>
          <w:tag w:val="MENDELEY_CITATION_v3_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"/>
          <w:id w:val="-1464423390"/>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Sokolová (2013)</w:t>
          </w:r>
        </w:sdtContent>
      </w:sdt>
      <w:r w:rsidRPr="009B33E6">
        <w:rPr>
          <w:rFonts w:ascii="Times New Roman" w:eastAsia="Times New Roman" w:hAnsi="Times New Roman" w:cs="Times New Roman"/>
          <w:kern w:val="0"/>
          <w:sz w:val="24"/>
          <w:szCs w:val="24"/>
          <w:lang w:val="en-GB"/>
          <w14:ligatures w14:val="none"/>
        </w:rPr>
        <w:t xml:space="preserve"> and </w:t>
      </w:r>
      <w:sdt>
        <w:sdtPr>
          <w:rPr>
            <w:rFonts w:ascii="Times New Roman" w:eastAsia="Times New Roman" w:hAnsi="Times New Roman" w:cs="Times New Roman"/>
            <w:kern w:val="0"/>
            <w:sz w:val="24"/>
            <w:szCs w:val="24"/>
            <w:lang w:val="en-GB"/>
            <w14:ligatures w14:val="none"/>
          </w:rPr>
          <w:tag w:val="MENDELEY_CITATION_v3_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"/>
          <w:id w:val="313686371"/>
          <w:placeholder>
            <w:docPart w:val="0848285650164B4E85D587956CB6800F"/>
          </w:placeholder>
        </w:sdtPr>
        <w:sdtContent>
          <w:proofErr w:type="spellStart"/>
          <w:r w:rsidRPr="009B33E6">
            <w:rPr>
              <w:rFonts w:ascii="Times New Roman" w:eastAsia="Times New Roman" w:hAnsi="Times New Roman" w:cs="Times New Roman"/>
              <w:kern w:val="0"/>
              <w:sz w:val="24"/>
              <w:szCs w:val="24"/>
              <w:lang w:val="en-GB"/>
              <w14:ligatures w14:val="none"/>
            </w:rPr>
            <w:t>Ivanová</w:t>
          </w:r>
          <w:proofErr w:type="spellEnd"/>
          <w:r w:rsidRPr="009B33E6">
            <w:rPr>
              <w:rFonts w:ascii="Times New Roman" w:eastAsia="Times New Roman" w:hAnsi="Times New Roman" w:cs="Times New Roman"/>
              <w:kern w:val="0"/>
              <w:sz w:val="24"/>
              <w:szCs w:val="24"/>
              <w:lang w:val="en-GB"/>
              <w14:ligatures w14:val="none"/>
            </w:rPr>
            <w:t xml:space="preserve"> (2020a)</w:t>
          </w:r>
        </w:sdtContent>
      </w:sdt>
      <w:r w:rsidRPr="009B33E6">
        <w:rPr>
          <w:rFonts w:ascii="Times New Roman" w:eastAsia="Times New Roman" w:hAnsi="Times New Roman" w:cs="Times New Roman"/>
          <w:kern w:val="0"/>
          <w:sz w:val="24"/>
          <w:szCs w:val="24"/>
          <w:lang w:val="en-GB"/>
          <w14:ligatures w14:val="none"/>
        </w:rPr>
        <w:t>. The verbal noun functions as a word-form and a part of verbal paradigm</w:t>
      </w:r>
      <w:r w:rsidR="00AA6F16" w:rsidRPr="009B33E6">
        <w:rPr>
          <w:rFonts w:ascii="Times New Roman" w:eastAsia="Times New Roman" w:hAnsi="Times New Roman" w:cs="Times New Roman"/>
          <w:kern w:val="0"/>
          <w:sz w:val="24"/>
          <w:szCs w:val="24"/>
          <w:lang w:val="en-GB"/>
          <w14:ligatures w14:val="none"/>
        </w:rPr>
        <w:t xml:space="preserve"> if it</w:t>
      </w:r>
      <w:r w:rsidRPr="009B33E6">
        <w:rPr>
          <w:rFonts w:ascii="Times New Roman" w:eastAsia="Times New Roman" w:hAnsi="Times New Roman" w:cs="Times New Roman"/>
          <w:kern w:val="0"/>
          <w:sz w:val="24"/>
          <w:szCs w:val="24"/>
          <w:lang w:val="en-GB"/>
          <w14:ligatures w14:val="none"/>
        </w:rPr>
        <w:t xml:space="preserve">: </w:t>
      </w:r>
      <w:r w:rsidR="00AA6F16" w:rsidRPr="009B33E6">
        <w:rPr>
          <w:rFonts w:ascii="Times New Roman" w:eastAsia="Times New Roman" w:hAnsi="Times New Roman" w:cs="Times New Roman"/>
          <w:kern w:val="0"/>
          <w:sz w:val="24"/>
          <w:szCs w:val="24"/>
          <w:lang w:val="en-GB"/>
          <w14:ligatures w14:val="none"/>
        </w:rPr>
        <w:t>A</w:t>
      </w:r>
      <w:r w:rsidRPr="009B33E6">
        <w:rPr>
          <w:rFonts w:ascii="Times New Roman" w:eastAsia="Times New Roman" w:hAnsi="Times New Roman" w:cs="Times New Roman"/>
          <w:kern w:val="0"/>
          <w:sz w:val="24"/>
          <w:szCs w:val="24"/>
          <w:lang w:val="en-GB"/>
          <w14:ligatures w14:val="none"/>
        </w:rPr>
        <w:t xml:space="preserve">) is possible to negate it with the prefix </w:t>
      </w:r>
      <w:r w:rsidRPr="009B33E6">
        <w:rPr>
          <w:rFonts w:ascii="Times New Roman" w:eastAsia="Times New Roman" w:hAnsi="Times New Roman" w:cs="Times New Roman"/>
          <w:i/>
          <w:iCs/>
          <w:kern w:val="0"/>
          <w:sz w:val="24"/>
          <w:szCs w:val="24"/>
          <w:lang w:val="en-GB"/>
          <w14:ligatures w14:val="none"/>
        </w:rPr>
        <w:t>ne</w:t>
      </w:r>
      <w:r w:rsidRPr="009B33E6">
        <w:rPr>
          <w:rFonts w:ascii="Times New Roman" w:eastAsia="Times New Roman" w:hAnsi="Times New Roman" w:cs="Times New Roman"/>
          <w:kern w:val="0"/>
          <w:sz w:val="24"/>
          <w:szCs w:val="24"/>
          <w:lang w:val="en-GB"/>
          <w14:ligatures w14:val="none"/>
        </w:rPr>
        <w:t xml:space="preserve">-, as in </w:t>
      </w:r>
      <w:proofErr w:type="spellStart"/>
      <w:r w:rsidRPr="009B33E6">
        <w:rPr>
          <w:rFonts w:ascii="Times New Roman" w:eastAsia="Times New Roman" w:hAnsi="Times New Roman" w:cs="Times New Roman"/>
          <w:i/>
          <w:iCs/>
          <w:kern w:val="0"/>
          <w:sz w:val="24"/>
          <w:szCs w:val="24"/>
          <w:lang w:val="en-GB"/>
          <w14:ligatures w14:val="none"/>
        </w:rPr>
        <w:t>pochopenie</w:t>
      </w:r>
      <w:proofErr w:type="spellEnd"/>
      <w:r w:rsidRPr="009B33E6">
        <w:rPr>
          <w:rFonts w:ascii="Times New Roman" w:eastAsia="Times New Roman" w:hAnsi="Times New Roman" w:cs="Times New Roman"/>
          <w:i/>
          <w:iCs/>
          <w:kern w:val="0"/>
          <w:sz w:val="24"/>
          <w:szCs w:val="24"/>
          <w:lang w:val="en-GB"/>
          <w14:ligatures w14:val="none"/>
        </w:rPr>
        <w:t>/</w:t>
      </w:r>
      <w:proofErr w:type="spellStart"/>
      <w:r w:rsidRPr="009B33E6">
        <w:rPr>
          <w:rFonts w:ascii="Times New Roman" w:eastAsia="Times New Roman" w:hAnsi="Times New Roman" w:cs="Times New Roman"/>
          <w:i/>
          <w:iCs/>
          <w:kern w:val="0"/>
          <w:sz w:val="24"/>
          <w:szCs w:val="24"/>
          <w:lang w:val="en-GB"/>
          <w14:ligatures w14:val="none"/>
        </w:rPr>
        <w:t>nepochopenie</w:t>
      </w:r>
      <w:proofErr w:type="spellEnd"/>
      <w:r w:rsidRPr="009B33E6">
        <w:rPr>
          <w:rFonts w:ascii="Times New Roman" w:eastAsia="Times New Roman" w:hAnsi="Times New Roman" w:cs="Times New Roman"/>
          <w:kern w:val="0"/>
          <w:sz w:val="24"/>
          <w:szCs w:val="24"/>
          <w:lang w:val="en-GB"/>
          <w14:ligatures w14:val="none"/>
        </w:rPr>
        <w:t xml:space="preserve"> ‘(not) understanding’; </w:t>
      </w:r>
      <w:r w:rsidR="00AA6F16"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 xml:space="preserve">) has preserved the reflexive element </w:t>
      </w:r>
      <w:proofErr w:type="spellStart"/>
      <w:r w:rsidRPr="009B33E6">
        <w:rPr>
          <w:rFonts w:ascii="Times New Roman" w:eastAsia="Times New Roman" w:hAnsi="Times New Roman" w:cs="Times New Roman"/>
          <w:i/>
          <w:iCs/>
          <w:kern w:val="0"/>
          <w:sz w:val="24"/>
          <w:szCs w:val="24"/>
          <w:u w:val="single"/>
          <w:lang w:val="en-GB"/>
          <w14:ligatures w14:val="none"/>
        </w:rPr>
        <w:t>sa</w:t>
      </w:r>
      <w:proofErr w:type="spellEnd"/>
      <w:r w:rsidRPr="009B33E6">
        <w:rPr>
          <w:rFonts w:ascii="Times New Roman" w:eastAsia="Times New Roman" w:hAnsi="Times New Roman" w:cs="Times New Roman"/>
          <w:i/>
          <w:iCs/>
          <w:kern w:val="0"/>
          <w:sz w:val="24"/>
          <w:szCs w:val="24"/>
          <w:u w:val="single"/>
          <w:lang w:val="en-GB"/>
          <w14:ligatures w14:val="none"/>
        </w:rPr>
        <w:t>/</w:t>
      </w:r>
      <w:proofErr w:type="spellStart"/>
      <w:r w:rsidRPr="009B33E6">
        <w:rPr>
          <w:rFonts w:ascii="Times New Roman" w:eastAsia="Times New Roman" w:hAnsi="Times New Roman" w:cs="Times New Roman"/>
          <w:i/>
          <w:iCs/>
          <w:kern w:val="0"/>
          <w:sz w:val="24"/>
          <w:szCs w:val="24"/>
          <w:u w:val="single"/>
          <w:lang w:val="en-GB"/>
          <w14:ligatures w14:val="none"/>
        </w:rPr>
        <w:t>si</w:t>
      </w:r>
      <w:proofErr w:type="spellEnd"/>
      <w:r w:rsidRPr="009B33E6">
        <w:rPr>
          <w:rFonts w:ascii="Times New Roman" w:eastAsia="Times New Roman" w:hAnsi="Times New Roman" w:cs="Times New Roman"/>
          <w:kern w:val="0"/>
          <w:sz w:val="24"/>
          <w:szCs w:val="24"/>
          <w:lang w:val="en-GB"/>
          <w14:ligatures w14:val="none"/>
        </w:rPr>
        <w:t xml:space="preserve">¸ as in </w:t>
      </w:r>
      <w:proofErr w:type="spellStart"/>
      <w:r w:rsidRPr="009B33E6">
        <w:rPr>
          <w:rFonts w:ascii="Times New Roman" w:eastAsia="Times New Roman" w:hAnsi="Times New Roman" w:cs="Times New Roman"/>
          <w:i/>
          <w:iCs/>
          <w:kern w:val="0"/>
          <w:sz w:val="24"/>
          <w:szCs w:val="24"/>
          <w:lang w:val="en-GB"/>
          <w14:ligatures w14:val="none"/>
        </w:rPr>
        <w:t>smiať</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sa</w:t>
      </w:r>
      <w:proofErr w:type="spellEnd"/>
      <w:r w:rsidRPr="009B33E6">
        <w:rPr>
          <w:rFonts w:ascii="Times New Roman" w:eastAsia="Times New Roman" w:hAnsi="Times New Roman" w:cs="Times New Roman"/>
          <w:kern w:val="0"/>
          <w:sz w:val="24"/>
          <w:szCs w:val="24"/>
          <w:lang w:val="en-GB"/>
          <w14:ligatures w14:val="none"/>
        </w:rPr>
        <w:t xml:space="preserve"> ‘to smile’ → </w:t>
      </w:r>
      <w:proofErr w:type="spellStart"/>
      <w:r w:rsidRPr="009B33E6">
        <w:rPr>
          <w:rFonts w:ascii="Times New Roman" w:eastAsia="Times New Roman" w:hAnsi="Times New Roman" w:cs="Times New Roman"/>
          <w:i/>
          <w:iCs/>
          <w:kern w:val="0"/>
          <w:sz w:val="24"/>
          <w:szCs w:val="24"/>
          <w:lang w:val="en-GB"/>
          <w14:ligatures w14:val="none"/>
        </w:rPr>
        <w:t>smiatie</w:t>
      </w:r>
      <w:proofErr w:type="spellEnd"/>
      <w:r w:rsidRPr="009B33E6">
        <w:rPr>
          <w:rFonts w:ascii="Times New Roman" w:eastAsia="Times New Roman" w:hAnsi="Times New Roman" w:cs="Times New Roman"/>
          <w:i/>
          <w:iCs/>
          <w:kern w:val="0"/>
          <w:sz w:val="24"/>
          <w:szCs w:val="24"/>
          <w:lang w:val="en-GB"/>
          <w14:ligatures w14:val="none"/>
        </w:rPr>
        <w:t xml:space="preserve"> </w:t>
      </w:r>
      <w:proofErr w:type="spellStart"/>
      <w:r w:rsidRPr="009B33E6">
        <w:rPr>
          <w:rFonts w:ascii="Times New Roman" w:eastAsia="Times New Roman" w:hAnsi="Times New Roman" w:cs="Times New Roman"/>
          <w:i/>
          <w:iCs/>
          <w:kern w:val="0"/>
          <w:sz w:val="24"/>
          <w:szCs w:val="24"/>
          <w:lang w:val="en-GB"/>
          <w14:ligatures w14:val="none"/>
        </w:rPr>
        <w:t>sa</w:t>
      </w:r>
      <w:proofErr w:type="spellEnd"/>
      <w:r w:rsidRPr="009B33E6">
        <w:rPr>
          <w:rFonts w:ascii="Times New Roman" w:eastAsia="Times New Roman" w:hAnsi="Times New Roman" w:cs="Times New Roman"/>
          <w:kern w:val="0"/>
          <w:sz w:val="24"/>
          <w:szCs w:val="24"/>
          <w:lang w:val="en-GB"/>
          <w14:ligatures w14:val="none"/>
        </w:rPr>
        <w:t xml:space="preserve"> ‘smiling’; or c)</w:t>
      </w:r>
      <w:r w:rsidR="00AA6F16" w:rsidRPr="009B33E6">
        <w:rPr>
          <w:rFonts w:ascii="Times New Roman" w:eastAsia="Times New Roman" w:hAnsi="Times New Roman" w:cs="Times New Roman"/>
          <w:kern w:val="0"/>
          <w:sz w:val="24"/>
          <w:szCs w:val="24"/>
          <w:lang w:val="en-GB"/>
          <w14:ligatures w14:val="none"/>
        </w:rPr>
        <w:t xml:space="preserve"> if it</w:t>
      </w:r>
      <w:r w:rsidRPr="009B33E6">
        <w:rPr>
          <w:rFonts w:ascii="Times New Roman" w:eastAsia="Times New Roman" w:hAnsi="Times New Roman" w:cs="Times New Roman"/>
          <w:kern w:val="0"/>
          <w:sz w:val="24"/>
          <w:szCs w:val="24"/>
          <w:lang w:val="en-GB"/>
          <w14:ligatures w14:val="none"/>
        </w:rPr>
        <w:t xml:space="preserve"> serves as an object it is possible to replace it by an infinitive as in</w:t>
      </w:r>
      <w:r w:rsidR="00AA6F16" w:rsidRPr="009B33E6">
        <w:rPr>
          <w:rFonts w:ascii="Times New Roman" w:eastAsia="Times New Roman" w:hAnsi="Times New Roman" w:cs="Times New Roman"/>
          <w:kern w:val="0"/>
          <w:sz w:val="24"/>
          <w:szCs w:val="24"/>
          <w:lang w:val="en-GB"/>
          <w14:ligatures w14:val="none"/>
        </w:rPr>
        <w:t xml:space="preserve"> example (8),</w:t>
      </w:r>
      <w:r w:rsidRPr="009B33E6">
        <w:rPr>
          <w:rFonts w:ascii="Times New Roman" w:eastAsia="Times New Roman" w:hAnsi="Times New Roman" w:cs="Times New Roman"/>
          <w:kern w:val="0"/>
          <w:sz w:val="24"/>
          <w:szCs w:val="24"/>
          <w:lang w:val="en-GB"/>
          <w14:ligatures w14:val="none"/>
        </w:rPr>
        <w:t xml:space="preserve"> or restructure the object to subordinate clause with the respective finite verb, as in </w:t>
      </w:r>
      <w:r w:rsidR="00AA6F16" w:rsidRPr="009B33E6">
        <w:rPr>
          <w:rFonts w:ascii="Times New Roman" w:eastAsia="Times New Roman" w:hAnsi="Times New Roman" w:cs="Times New Roman"/>
          <w:kern w:val="0"/>
          <w:sz w:val="24"/>
          <w:szCs w:val="24"/>
          <w:lang w:val="en-GB"/>
          <w14:ligatures w14:val="none"/>
        </w:rPr>
        <w:t>example (9) below.</w:t>
      </w:r>
    </w:p>
    <w:p w14:paraId="231CF7DD" w14:textId="77777777" w:rsidR="00AA6F16" w:rsidRPr="009B33E6" w:rsidRDefault="00AA6F16" w:rsidP="000A7F1C">
      <w:pPr>
        <w:spacing w:after="0" w:line="240" w:lineRule="auto"/>
        <w:ind w:firstLine="720"/>
        <w:jc w:val="both"/>
        <w:rPr>
          <w:rFonts w:ascii="Times New Roman" w:eastAsia="Times New Roman" w:hAnsi="Times New Roman" w:cs="Times New Roman"/>
          <w:kern w:val="0"/>
          <w:sz w:val="24"/>
          <w:szCs w:val="24"/>
          <w:lang w:val="en-GB"/>
          <w14:ligatures w14:val="none"/>
        </w:rPr>
      </w:pPr>
    </w:p>
    <w:p w14:paraId="2D35C8A1" w14:textId="01D5357A" w:rsidR="000A7F1C" w:rsidRPr="00573AE3" w:rsidRDefault="000A7F1C" w:rsidP="00AA6F16">
      <w:pPr>
        <w:keepLines/>
        <w:numPr>
          <w:ilvl w:val="1"/>
          <w:numId w:val="33"/>
        </w:numPr>
        <w:spacing w:after="0" w:line="240" w:lineRule="auto"/>
        <w:ind w:left="851" w:hanging="851"/>
        <w:contextualSpacing/>
        <w:jc w:val="both"/>
        <w:rPr>
          <w:rFonts w:ascii="Times New Roman" w:eastAsia="Times New Roman" w:hAnsi="Times New Roman" w:cs="Times New Roman"/>
          <w:i/>
          <w:iCs/>
          <w:kern w:val="0"/>
          <w:sz w:val="24"/>
          <w:szCs w:val="24"/>
          <w:lang w:val="fr-FR"/>
          <w14:ligatures w14:val="none"/>
        </w:rPr>
      </w:pPr>
      <w:bookmarkStart w:id="26" w:name="_Ref157603459"/>
      <w:r w:rsidRPr="00573AE3">
        <w:rPr>
          <w:rFonts w:ascii="Times New Roman" w:eastAsia="Times New Roman" w:hAnsi="Times New Roman" w:cs="Times New Roman"/>
          <w:i/>
          <w:iCs/>
          <w:kern w:val="0"/>
          <w:sz w:val="24"/>
          <w:szCs w:val="24"/>
          <w:lang w:val="fr-FR"/>
          <w14:ligatures w14:val="none"/>
        </w:rPr>
        <w:t>Bojím sa stretnutia s ním.</w:t>
      </w:r>
      <w:r w:rsidRPr="00573AE3">
        <w:rPr>
          <w:rFonts w:ascii="Times New Roman" w:eastAsia="Times New Roman" w:hAnsi="Times New Roman" w:cs="Times New Roman"/>
          <w:i/>
          <w:iCs/>
          <w:kern w:val="0"/>
          <w:sz w:val="24"/>
          <w:szCs w:val="24"/>
          <w:lang w:val="fr-FR"/>
          <w14:ligatures w14:val="none"/>
        </w:rPr>
        <w:tab/>
      </w:r>
      <w:r w:rsidRPr="00573AE3">
        <w:rPr>
          <w:rFonts w:ascii="Times New Roman" w:eastAsia="Times New Roman" w:hAnsi="Times New Roman" w:cs="Times New Roman"/>
          <w:i/>
          <w:iCs/>
          <w:kern w:val="0"/>
          <w:sz w:val="24"/>
          <w:szCs w:val="24"/>
          <w:lang w:val="fr-FR"/>
          <w14:ligatures w14:val="none"/>
        </w:rPr>
        <w:tab/>
      </w:r>
      <w:r w:rsidR="00AA6F16" w:rsidRPr="00573AE3">
        <w:rPr>
          <w:rFonts w:ascii="Times New Roman" w:eastAsia="Times New Roman" w:hAnsi="Times New Roman" w:cs="Times New Roman"/>
          <w:i/>
          <w:iCs/>
          <w:kern w:val="0"/>
          <w:sz w:val="24"/>
          <w:szCs w:val="24"/>
          <w:lang w:val="fr-FR"/>
          <w14:ligatures w14:val="none"/>
        </w:rPr>
        <w:tab/>
      </w:r>
      <w:r w:rsidRPr="00573AE3">
        <w:rPr>
          <w:rFonts w:ascii="Times New Roman" w:eastAsia="Times New Roman" w:hAnsi="Times New Roman" w:cs="Times New Roman"/>
          <w:i/>
          <w:iCs/>
          <w:kern w:val="0"/>
          <w:sz w:val="24"/>
          <w:szCs w:val="24"/>
          <w:lang w:val="fr-FR"/>
          <w14:ligatures w14:val="none"/>
        </w:rPr>
        <w:t xml:space="preserve">→ </w:t>
      </w:r>
      <w:r w:rsidRPr="00573AE3">
        <w:rPr>
          <w:rFonts w:ascii="Times New Roman" w:eastAsia="Times New Roman" w:hAnsi="Times New Roman" w:cs="Times New Roman"/>
          <w:i/>
          <w:iCs/>
          <w:kern w:val="0"/>
          <w:sz w:val="24"/>
          <w:szCs w:val="24"/>
          <w:lang w:val="fr-FR"/>
          <w14:ligatures w14:val="none"/>
        </w:rPr>
        <w:tab/>
        <w:t>Bojím sa stretnúť sa s ním</w:t>
      </w:r>
    </w:p>
    <w:bookmarkEnd w:id="26"/>
    <w:p w14:paraId="035E9871" w14:textId="77777777" w:rsidR="000A7F1C" w:rsidRPr="009B33E6" w:rsidRDefault="000A7F1C" w:rsidP="00AA6F16">
      <w:pPr>
        <w:keepLines/>
        <w:spacing w:after="0" w:line="240" w:lineRule="auto"/>
        <w:ind w:left="851"/>
        <w:contextualSpacing/>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‘I am afraid of meeting him’ </w:t>
      </w:r>
      <w:r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ab/>
        <w:t xml:space="preserve">→ </w:t>
      </w:r>
      <w:r w:rsidRPr="009B33E6">
        <w:rPr>
          <w:rFonts w:ascii="Times New Roman" w:eastAsia="Times New Roman" w:hAnsi="Times New Roman" w:cs="Times New Roman"/>
          <w:kern w:val="0"/>
          <w:sz w:val="24"/>
          <w:szCs w:val="24"/>
          <w:lang w:val="en-GB"/>
          <w14:ligatures w14:val="none"/>
        </w:rPr>
        <w:tab/>
        <w:t>‘I am afraid to meet him.’</w:t>
      </w:r>
    </w:p>
    <w:p w14:paraId="5F0AD342" w14:textId="77777777" w:rsidR="000A7F1C" w:rsidRPr="00573AE3" w:rsidRDefault="000A7F1C" w:rsidP="00AA6F16">
      <w:pPr>
        <w:keepNext/>
        <w:keepLines/>
        <w:numPr>
          <w:ilvl w:val="1"/>
          <w:numId w:val="33"/>
        </w:numPr>
        <w:spacing w:after="0" w:line="240" w:lineRule="auto"/>
        <w:ind w:left="851" w:hanging="851"/>
        <w:contextualSpacing/>
        <w:jc w:val="both"/>
        <w:rPr>
          <w:rFonts w:ascii="Times New Roman" w:eastAsia="Times New Roman" w:hAnsi="Times New Roman" w:cs="Times New Roman"/>
          <w:i/>
          <w:iCs/>
          <w:kern w:val="0"/>
          <w:sz w:val="24"/>
          <w:szCs w:val="24"/>
          <w:lang w:val="fr-FR"/>
          <w14:ligatures w14:val="none"/>
        </w:rPr>
      </w:pPr>
      <w:bookmarkStart w:id="27" w:name="_Ref157603473"/>
      <w:r w:rsidRPr="00573AE3">
        <w:rPr>
          <w:rFonts w:ascii="Times New Roman" w:eastAsia="Times New Roman" w:hAnsi="Times New Roman" w:cs="Times New Roman"/>
          <w:i/>
          <w:iCs/>
          <w:kern w:val="0"/>
          <w:sz w:val="24"/>
          <w:szCs w:val="24"/>
          <w:lang w:val="fr-FR"/>
          <w14:ligatures w14:val="none"/>
        </w:rPr>
        <w:t xml:space="preserve">Bojím sa sklamania. </w:t>
      </w:r>
      <w:r w:rsidRPr="00573AE3">
        <w:rPr>
          <w:rFonts w:ascii="Times New Roman" w:eastAsia="Times New Roman" w:hAnsi="Times New Roman" w:cs="Times New Roman"/>
          <w:i/>
          <w:iCs/>
          <w:kern w:val="0"/>
          <w:sz w:val="24"/>
          <w:szCs w:val="24"/>
          <w:lang w:val="fr-FR"/>
          <w14:ligatures w14:val="none"/>
        </w:rPr>
        <w:tab/>
      </w:r>
      <w:r w:rsidRPr="00573AE3">
        <w:rPr>
          <w:rFonts w:ascii="Times New Roman" w:eastAsia="Times New Roman" w:hAnsi="Times New Roman" w:cs="Times New Roman"/>
          <w:i/>
          <w:iCs/>
          <w:kern w:val="0"/>
          <w:sz w:val="24"/>
          <w:szCs w:val="24"/>
          <w:lang w:val="fr-FR"/>
          <w14:ligatures w14:val="none"/>
        </w:rPr>
        <w:tab/>
      </w:r>
      <w:r w:rsidRPr="00573AE3">
        <w:rPr>
          <w:rFonts w:ascii="Times New Roman" w:eastAsia="Times New Roman" w:hAnsi="Times New Roman" w:cs="Times New Roman"/>
          <w:i/>
          <w:iCs/>
          <w:kern w:val="0"/>
          <w:sz w:val="24"/>
          <w:szCs w:val="24"/>
          <w:lang w:val="fr-FR"/>
          <w14:ligatures w14:val="none"/>
        </w:rPr>
        <w:tab/>
        <w:t xml:space="preserve">→ </w:t>
      </w:r>
      <w:r w:rsidRPr="00573AE3">
        <w:rPr>
          <w:rFonts w:ascii="Times New Roman" w:eastAsia="Times New Roman" w:hAnsi="Times New Roman" w:cs="Times New Roman"/>
          <w:i/>
          <w:iCs/>
          <w:kern w:val="0"/>
          <w:sz w:val="24"/>
          <w:szCs w:val="24"/>
          <w:lang w:val="fr-FR"/>
          <w14:ligatures w14:val="none"/>
        </w:rPr>
        <w:tab/>
        <w:t>Bojím sa že ma to sklame.</w:t>
      </w:r>
      <w:bookmarkEnd w:id="27"/>
      <w:r w:rsidRPr="00573AE3">
        <w:rPr>
          <w:rFonts w:ascii="Times New Roman" w:eastAsia="Times New Roman" w:hAnsi="Times New Roman" w:cs="Times New Roman"/>
          <w:i/>
          <w:iCs/>
          <w:kern w:val="0"/>
          <w:sz w:val="24"/>
          <w:szCs w:val="24"/>
          <w:lang w:val="fr-FR"/>
          <w14:ligatures w14:val="none"/>
        </w:rPr>
        <w:t xml:space="preserve"> </w:t>
      </w:r>
    </w:p>
    <w:p w14:paraId="3D576B43" w14:textId="6B713B4C" w:rsidR="000A7F1C" w:rsidRPr="009B33E6" w:rsidRDefault="000A7F1C" w:rsidP="00AA6F16">
      <w:pPr>
        <w:keepNext/>
        <w:keepLines/>
        <w:spacing w:after="0" w:line="240" w:lineRule="auto"/>
        <w:ind w:left="851"/>
        <w:contextualSpacing/>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‘I am afraid of disappointment.’</w:t>
      </w:r>
      <w:r w:rsidRPr="009B33E6">
        <w:rPr>
          <w:rFonts w:ascii="Times New Roman" w:eastAsia="Times New Roman" w:hAnsi="Times New Roman" w:cs="Times New Roman"/>
          <w:kern w:val="0"/>
          <w:sz w:val="24"/>
          <w:szCs w:val="24"/>
          <w:lang w:val="en-GB"/>
          <w14:ligatures w14:val="none"/>
        </w:rPr>
        <w:tab/>
      </w:r>
      <w:r w:rsidR="00AA6F16" w:rsidRPr="009B33E6">
        <w:rPr>
          <w:rFonts w:ascii="Times New Roman" w:eastAsia="Times New Roman" w:hAnsi="Times New Roman" w:cs="Times New Roman"/>
          <w:kern w:val="0"/>
          <w:sz w:val="24"/>
          <w:szCs w:val="24"/>
          <w:lang w:val="en-GB"/>
          <w14:ligatures w14:val="none"/>
        </w:rPr>
        <w:tab/>
      </w:r>
      <w:r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ab/>
        <w:t>‘I am afraid it will disappoint me.’</w:t>
      </w:r>
    </w:p>
    <w:p w14:paraId="7D052507" w14:textId="77777777" w:rsidR="00AA6F16" w:rsidRPr="009B33E6" w:rsidRDefault="00AA6F16" w:rsidP="00AA6F16">
      <w:pPr>
        <w:spacing w:after="0" w:line="240" w:lineRule="auto"/>
        <w:jc w:val="both"/>
        <w:rPr>
          <w:rFonts w:ascii="Times New Roman" w:eastAsia="Times New Roman" w:hAnsi="Times New Roman" w:cs="Times New Roman"/>
          <w:kern w:val="0"/>
          <w:sz w:val="24"/>
          <w:szCs w:val="24"/>
          <w:lang w:val="en-GB"/>
          <w14:ligatures w14:val="none"/>
        </w:rPr>
      </w:pPr>
    </w:p>
    <w:p w14:paraId="5DBAAC79" w14:textId="7187AD02"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Except for some exceptions, none of these uses are possible with lexicalised verbal nouns. Therefore, they are treated purely as word-forms of verbs </w:t>
      </w:r>
      <w:sdt>
        <w:sdtPr>
          <w:rPr>
            <w:rFonts w:ascii="Times New Roman" w:eastAsia="Times New Roman" w:hAnsi="Times New Roman" w:cs="Times New Roman"/>
            <w:kern w:val="0"/>
            <w:sz w:val="24"/>
            <w:szCs w:val="24"/>
            <w:lang w:val="en-GB"/>
            <w14:ligatures w14:val="none"/>
          </w:rPr>
          <w:tag w:val="MENDELEY_CITATION_v3_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"/>
          <w:id w:val="-843625113"/>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 xml:space="preserve">(Sokolová 2013; </w:t>
          </w:r>
          <w:proofErr w:type="spellStart"/>
          <w:r w:rsidRPr="009B33E6">
            <w:rPr>
              <w:rFonts w:ascii="Times New Roman" w:eastAsia="Times New Roman" w:hAnsi="Times New Roman" w:cs="Times New Roman"/>
              <w:kern w:val="0"/>
              <w:sz w:val="24"/>
              <w:szCs w:val="24"/>
              <w:lang w:val="en-GB"/>
              <w14:ligatures w14:val="none"/>
            </w:rPr>
            <w:t>Ivanová</w:t>
          </w:r>
          <w:proofErr w:type="spellEnd"/>
          <w:r w:rsidRPr="009B33E6">
            <w:rPr>
              <w:rFonts w:ascii="Times New Roman" w:eastAsia="Times New Roman" w:hAnsi="Times New Roman" w:cs="Times New Roman"/>
              <w:kern w:val="0"/>
              <w:sz w:val="24"/>
              <w:szCs w:val="24"/>
              <w:lang w:val="en-GB"/>
              <w14:ligatures w14:val="none"/>
            </w:rPr>
            <w:t xml:space="preserve"> 2020a)</w:t>
          </w:r>
        </w:sdtContent>
      </w:sdt>
      <w:r w:rsidRPr="009B33E6">
        <w:rPr>
          <w:rFonts w:ascii="Times New Roman" w:eastAsia="Times New Roman" w:hAnsi="Times New Roman" w:cs="Times New Roman"/>
          <w:kern w:val="0"/>
          <w:sz w:val="24"/>
          <w:szCs w:val="24"/>
          <w:lang w:val="en-GB"/>
          <w14:ligatures w14:val="none"/>
        </w:rPr>
        <w:t xml:space="preserve">. </w:t>
      </w:r>
    </w:p>
    <w:p w14:paraId="5D779491" w14:textId="2260E688"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In contrast, the verbal noun is an independent lexeme if</w:t>
      </w:r>
      <w:r w:rsidR="00AA6F16"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 xml:space="preserve">: </w:t>
      </w:r>
      <w:r w:rsidR="00AA6F16" w:rsidRPr="009B33E6">
        <w:rPr>
          <w:rFonts w:ascii="Times New Roman" w:eastAsia="Times New Roman" w:hAnsi="Times New Roman" w:cs="Times New Roman"/>
          <w:kern w:val="0"/>
          <w:sz w:val="24"/>
          <w:szCs w:val="24"/>
          <w:lang w:val="en-GB"/>
          <w14:ligatures w14:val="none"/>
        </w:rPr>
        <w:t>A</w:t>
      </w:r>
      <w:r w:rsidRPr="009B33E6">
        <w:rPr>
          <w:rFonts w:ascii="Times New Roman" w:eastAsia="Times New Roman" w:hAnsi="Times New Roman" w:cs="Times New Roman"/>
          <w:kern w:val="0"/>
          <w:sz w:val="24"/>
          <w:szCs w:val="24"/>
          <w:lang w:val="en-GB"/>
          <w14:ligatures w14:val="none"/>
        </w:rPr>
        <w:t xml:space="preserve">) it has the full nominal paradigm, including the plural form, as in </w:t>
      </w:r>
      <w:proofErr w:type="spellStart"/>
      <w:r w:rsidRPr="009B33E6">
        <w:rPr>
          <w:rFonts w:ascii="Times New Roman" w:eastAsia="Times New Roman" w:hAnsi="Times New Roman" w:cs="Times New Roman"/>
          <w:i/>
          <w:iCs/>
          <w:kern w:val="0"/>
          <w:sz w:val="24"/>
          <w:szCs w:val="24"/>
          <w:lang w:val="en-GB"/>
          <w14:ligatures w14:val="none"/>
        </w:rPr>
        <w:t>riešiť</w:t>
      </w:r>
      <w:proofErr w:type="spellEnd"/>
      <w:r w:rsidRPr="009B33E6">
        <w:rPr>
          <w:rFonts w:ascii="Times New Roman" w:eastAsia="Times New Roman" w:hAnsi="Times New Roman" w:cs="Times New Roman"/>
          <w:kern w:val="0"/>
          <w:sz w:val="24"/>
          <w:szCs w:val="24"/>
          <w:lang w:val="en-GB"/>
          <w14:ligatures w14:val="none"/>
        </w:rPr>
        <w:t xml:space="preserve"> ‘to solve’ → </w:t>
      </w:r>
      <w:proofErr w:type="spellStart"/>
      <w:r w:rsidRPr="009B33E6">
        <w:rPr>
          <w:rFonts w:ascii="Times New Roman" w:eastAsia="Times New Roman" w:hAnsi="Times New Roman" w:cs="Times New Roman"/>
          <w:i/>
          <w:iCs/>
          <w:kern w:val="0"/>
          <w:sz w:val="24"/>
          <w:szCs w:val="24"/>
          <w:lang w:val="en-GB"/>
          <w14:ligatures w14:val="none"/>
        </w:rPr>
        <w:t>riešenie</w:t>
      </w:r>
      <w:proofErr w:type="spellEnd"/>
      <w:r w:rsidRPr="009B33E6">
        <w:rPr>
          <w:rFonts w:ascii="Times New Roman" w:eastAsia="Times New Roman" w:hAnsi="Times New Roman" w:cs="Times New Roman"/>
          <w:i/>
          <w:iCs/>
          <w:kern w:val="0"/>
          <w:sz w:val="24"/>
          <w:szCs w:val="24"/>
          <w:lang w:val="en-GB"/>
          <w14:ligatures w14:val="none"/>
        </w:rPr>
        <w:t>/</w:t>
      </w:r>
      <w:proofErr w:type="spellStart"/>
      <w:r w:rsidRPr="009B33E6">
        <w:rPr>
          <w:rFonts w:ascii="Times New Roman" w:eastAsia="Times New Roman" w:hAnsi="Times New Roman" w:cs="Times New Roman"/>
          <w:i/>
          <w:iCs/>
          <w:kern w:val="0"/>
          <w:sz w:val="24"/>
          <w:szCs w:val="24"/>
          <w:lang w:val="en-GB"/>
          <w14:ligatures w14:val="none"/>
        </w:rPr>
        <w:t>riešenia</w:t>
      </w:r>
      <w:proofErr w:type="spellEnd"/>
      <w:r w:rsidRPr="009B33E6">
        <w:rPr>
          <w:rFonts w:ascii="Times New Roman" w:eastAsia="Times New Roman" w:hAnsi="Times New Roman" w:cs="Times New Roman"/>
          <w:kern w:val="0"/>
          <w:sz w:val="24"/>
          <w:szCs w:val="24"/>
          <w:lang w:val="en-GB"/>
          <w14:ligatures w14:val="none"/>
        </w:rPr>
        <w:t xml:space="preserve"> ‘solution/solutions’; </w:t>
      </w:r>
      <w:r w:rsidR="00AA6F16" w:rsidRPr="009B33E6">
        <w:rPr>
          <w:rFonts w:ascii="Times New Roman" w:eastAsia="Times New Roman" w:hAnsi="Times New Roman" w:cs="Times New Roman"/>
          <w:kern w:val="0"/>
          <w:sz w:val="24"/>
          <w:szCs w:val="24"/>
          <w:lang w:val="en-GB"/>
          <w14:ligatures w14:val="none"/>
        </w:rPr>
        <w:t>B</w:t>
      </w:r>
      <w:r w:rsidRPr="009B33E6">
        <w:rPr>
          <w:rFonts w:ascii="Times New Roman" w:eastAsia="Times New Roman" w:hAnsi="Times New Roman" w:cs="Times New Roman"/>
          <w:kern w:val="0"/>
          <w:sz w:val="24"/>
          <w:szCs w:val="24"/>
          <w:lang w:val="en-GB"/>
          <w14:ligatures w14:val="none"/>
        </w:rPr>
        <w:t xml:space="preserve">) there is inconsistency between the aspect of the verb and the aspect indicated by the morphemic structure of the verbal noun, as in </w:t>
      </w:r>
      <w:proofErr w:type="spellStart"/>
      <w:r w:rsidRPr="009B33E6">
        <w:rPr>
          <w:rFonts w:ascii="Times New Roman" w:eastAsia="Times New Roman" w:hAnsi="Times New Roman" w:cs="Times New Roman"/>
          <w:i/>
          <w:iCs/>
          <w:kern w:val="0"/>
          <w:sz w:val="24"/>
          <w:szCs w:val="24"/>
          <w:lang w:val="en-GB"/>
          <w14:ligatures w14:val="none"/>
        </w:rPr>
        <w:t>pokúšať</w:t>
      </w:r>
      <w:proofErr w:type="spellEnd"/>
      <w:r w:rsidRPr="009B33E6">
        <w:rPr>
          <w:rFonts w:ascii="Times New Roman" w:eastAsia="Times New Roman" w:hAnsi="Times New Roman" w:cs="Times New Roman"/>
          <w:kern w:val="0"/>
          <w:sz w:val="24"/>
          <w:szCs w:val="24"/>
          <w:lang w:val="en-GB"/>
          <w14:ligatures w14:val="none"/>
        </w:rPr>
        <w:t xml:space="preserve"> ‘to tempt’ → </w:t>
      </w:r>
      <w:proofErr w:type="spellStart"/>
      <w:r w:rsidRPr="009B33E6">
        <w:rPr>
          <w:rFonts w:ascii="Times New Roman" w:eastAsia="Times New Roman" w:hAnsi="Times New Roman" w:cs="Times New Roman"/>
          <w:i/>
          <w:iCs/>
          <w:kern w:val="0"/>
          <w:sz w:val="24"/>
          <w:szCs w:val="24"/>
          <w:lang w:val="en-GB"/>
          <w14:ligatures w14:val="none"/>
        </w:rPr>
        <w:t>pokušenie</w:t>
      </w:r>
      <w:proofErr w:type="spellEnd"/>
      <w:r w:rsidRPr="009B33E6">
        <w:rPr>
          <w:rFonts w:ascii="Times New Roman" w:eastAsia="Times New Roman" w:hAnsi="Times New Roman" w:cs="Times New Roman"/>
          <w:kern w:val="0"/>
          <w:sz w:val="24"/>
          <w:szCs w:val="24"/>
          <w:lang w:val="en-GB"/>
          <w14:ligatures w14:val="none"/>
        </w:rPr>
        <w:t xml:space="preserve"> ‘temptation’</w:t>
      </w:r>
      <w:r w:rsidRPr="009B33E6">
        <w:rPr>
          <w:rFonts w:ascii="Times New Roman" w:eastAsia="Times New Roman" w:hAnsi="Times New Roman" w:cs="Times New Roman"/>
          <w:kern w:val="0"/>
          <w:sz w:val="24"/>
          <w:szCs w:val="24"/>
          <w:vertAlign w:val="superscript"/>
          <w:lang w:val="en-GB"/>
          <w14:ligatures w14:val="none"/>
        </w:rPr>
        <w:footnoteReference w:id="9"/>
      </w:r>
      <w:r w:rsidRPr="009B33E6">
        <w:rPr>
          <w:rFonts w:ascii="Times New Roman" w:eastAsia="Times New Roman" w:hAnsi="Times New Roman" w:cs="Times New Roman"/>
          <w:kern w:val="0"/>
          <w:sz w:val="24"/>
          <w:szCs w:val="24"/>
          <w:lang w:val="en-GB"/>
          <w14:ligatures w14:val="none"/>
        </w:rPr>
        <w:t xml:space="preserve">; and most importantly </w:t>
      </w:r>
      <w:r w:rsidR="00074755" w:rsidRPr="009B33E6">
        <w:rPr>
          <w:rFonts w:ascii="Times New Roman" w:eastAsia="Times New Roman" w:hAnsi="Times New Roman" w:cs="Times New Roman"/>
          <w:kern w:val="0"/>
          <w:sz w:val="24"/>
          <w:szCs w:val="24"/>
          <w:lang w:val="en-GB"/>
          <w14:ligatures w14:val="none"/>
        </w:rPr>
        <w:t>C</w:t>
      </w:r>
      <w:r w:rsidRPr="009B33E6">
        <w:rPr>
          <w:rFonts w:ascii="Times New Roman" w:eastAsia="Times New Roman" w:hAnsi="Times New Roman" w:cs="Times New Roman"/>
          <w:kern w:val="0"/>
          <w:sz w:val="24"/>
          <w:szCs w:val="24"/>
          <w:lang w:val="en-GB"/>
          <w14:ligatures w14:val="none"/>
        </w:rPr>
        <w:t xml:space="preserve">) if there is a semantic shift between the verbal noun and its respective verb, as in </w:t>
      </w:r>
      <w:proofErr w:type="spellStart"/>
      <w:r w:rsidRPr="009B33E6">
        <w:rPr>
          <w:rFonts w:ascii="Times New Roman" w:eastAsia="Times New Roman" w:hAnsi="Times New Roman" w:cs="Times New Roman"/>
          <w:i/>
          <w:iCs/>
          <w:kern w:val="0"/>
          <w:sz w:val="24"/>
          <w:szCs w:val="24"/>
          <w:lang w:val="en-GB"/>
          <w14:ligatures w14:val="none"/>
        </w:rPr>
        <w:t>oceniť</w:t>
      </w:r>
      <w:proofErr w:type="spellEnd"/>
      <w:r w:rsidRPr="009B33E6">
        <w:rPr>
          <w:rFonts w:ascii="Times New Roman" w:eastAsia="Times New Roman" w:hAnsi="Times New Roman" w:cs="Times New Roman"/>
          <w:kern w:val="0"/>
          <w:sz w:val="24"/>
          <w:szCs w:val="24"/>
          <w:lang w:val="en-GB"/>
          <w14:ligatures w14:val="none"/>
        </w:rPr>
        <w:t xml:space="preserve"> ‘to award’ → </w:t>
      </w:r>
      <w:proofErr w:type="spellStart"/>
      <w:r w:rsidRPr="009B33E6">
        <w:rPr>
          <w:rFonts w:ascii="Times New Roman" w:eastAsia="Times New Roman" w:hAnsi="Times New Roman" w:cs="Times New Roman"/>
          <w:i/>
          <w:iCs/>
          <w:kern w:val="0"/>
          <w:sz w:val="24"/>
          <w:szCs w:val="24"/>
          <w:lang w:val="en-GB"/>
          <w14:ligatures w14:val="none"/>
        </w:rPr>
        <w:t>ocenenie</w:t>
      </w:r>
      <w:proofErr w:type="spellEnd"/>
      <w:r w:rsidRPr="009B33E6">
        <w:rPr>
          <w:rFonts w:ascii="Times New Roman" w:eastAsia="Times New Roman" w:hAnsi="Times New Roman" w:cs="Times New Roman"/>
          <w:kern w:val="0"/>
          <w:sz w:val="24"/>
          <w:szCs w:val="24"/>
          <w:lang w:val="en-GB"/>
          <w14:ligatures w14:val="none"/>
        </w:rPr>
        <w:t xml:space="preserve"> ‘award, prize’, where the verbal noun lost the dynamics of the action of awarding somebody with a pri</w:t>
      </w:r>
      <w:r w:rsidR="00C25C45">
        <w:rPr>
          <w:rFonts w:ascii="Times New Roman" w:eastAsia="Times New Roman" w:hAnsi="Times New Roman" w:cs="Times New Roman"/>
          <w:kern w:val="0"/>
          <w:sz w:val="24"/>
          <w:szCs w:val="24"/>
          <w:lang w:val="en-GB"/>
          <w14:ligatures w14:val="none"/>
        </w:rPr>
        <w:t>z</w:t>
      </w:r>
      <w:r w:rsidRPr="009B33E6">
        <w:rPr>
          <w:rFonts w:ascii="Times New Roman" w:eastAsia="Times New Roman" w:hAnsi="Times New Roman" w:cs="Times New Roman"/>
          <w:kern w:val="0"/>
          <w:sz w:val="24"/>
          <w:szCs w:val="24"/>
          <w:lang w:val="en-GB"/>
          <w14:ligatures w14:val="none"/>
        </w:rPr>
        <w:t xml:space="preserve">e, and instead signifies only the prize itself, the result of the action. Again, these criteria are not absolute, and some exceptions can be found </w:t>
      </w:r>
      <w:sdt>
        <w:sdtPr>
          <w:rPr>
            <w:rFonts w:ascii="Times New Roman" w:eastAsia="Times New Roman" w:hAnsi="Times New Roman" w:cs="Times New Roman"/>
            <w:kern w:val="0"/>
            <w:sz w:val="24"/>
            <w:szCs w:val="24"/>
            <w:lang w:val="en-GB"/>
            <w14:ligatures w14:val="none"/>
          </w:rPr>
          <w:tag w:val="MENDELEY_CITATION_v3_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"/>
          <w:id w:val="343368593"/>
          <w:placeholder>
            <w:docPart w:val="0848285650164B4E85D587956CB6800F"/>
          </w:placeholder>
        </w:sdtPr>
        <w:sdtContent>
          <w:r w:rsidRPr="009B33E6">
            <w:rPr>
              <w:rFonts w:ascii="Times New Roman" w:eastAsia="Times New Roman" w:hAnsi="Times New Roman" w:cs="Times New Roman"/>
              <w:kern w:val="0"/>
              <w:sz w:val="24"/>
              <w:szCs w:val="24"/>
              <w:lang w:val="en-GB"/>
              <w14:ligatures w14:val="none"/>
            </w:rPr>
            <w:t xml:space="preserve">(Sokolová 2013; </w:t>
          </w:r>
          <w:proofErr w:type="spellStart"/>
          <w:r w:rsidRPr="009B33E6">
            <w:rPr>
              <w:rFonts w:ascii="Times New Roman" w:eastAsia="Times New Roman" w:hAnsi="Times New Roman" w:cs="Times New Roman"/>
              <w:kern w:val="0"/>
              <w:sz w:val="24"/>
              <w:szCs w:val="24"/>
              <w:lang w:val="en-GB"/>
              <w14:ligatures w14:val="none"/>
            </w:rPr>
            <w:t>Ivanová</w:t>
          </w:r>
          <w:proofErr w:type="spellEnd"/>
          <w:r w:rsidRPr="009B33E6">
            <w:rPr>
              <w:rFonts w:ascii="Times New Roman" w:eastAsia="Times New Roman" w:hAnsi="Times New Roman" w:cs="Times New Roman"/>
              <w:kern w:val="0"/>
              <w:sz w:val="24"/>
              <w:szCs w:val="24"/>
              <w:lang w:val="en-GB"/>
              <w14:ligatures w14:val="none"/>
            </w:rPr>
            <w:t xml:space="preserve"> 2020a)</w:t>
          </w:r>
        </w:sdtContent>
      </w:sdt>
      <w:r w:rsidRPr="009B33E6">
        <w:rPr>
          <w:rFonts w:ascii="Times New Roman" w:eastAsia="Times New Roman" w:hAnsi="Times New Roman" w:cs="Times New Roman"/>
          <w:kern w:val="0"/>
          <w:sz w:val="24"/>
          <w:szCs w:val="24"/>
          <w:lang w:val="en-GB"/>
          <w14:ligatures w14:val="none"/>
        </w:rPr>
        <w:t xml:space="preserve">. </w:t>
      </w:r>
    </w:p>
    <w:p w14:paraId="4F8B6D1F" w14:textId="6187E477" w:rsidR="000A7F1C" w:rsidRPr="009B33E6" w:rsidRDefault="000A7F1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Nevertheless, verbal nouns were</w:t>
      </w:r>
      <w:r w:rsidR="00074755" w:rsidRPr="009B33E6">
        <w:rPr>
          <w:rFonts w:ascii="Times New Roman" w:eastAsia="Times New Roman" w:hAnsi="Times New Roman" w:cs="Times New Roman"/>
          <w:kern w:val="0"/>
          <w:sz w:val="24"/>
          <w:szCs w:val="24"/>
          <w:lang w:val="en-GB"/>
          <w14:ligatures w14:val="none"/>
        </w:rPr>
        <w:t xml:space="preserve"> also</w:t>
      </w:r>
      <w:r w:rsidRPr="009B33E6">
        <w:rPr>
          <w:rFonts w:ascii="Times New Roman" w:eastAsia="Times New Roman" w:hAnsi="Times New Roman" w:cs="Times New Roman"/>
          <w:kern w:val="0"/>
          <w:sz w:val="24"/>
          <w:szCs w:val="24"/>
          <w:lang w:val="en-GB"/>
          <w14:ligatures w14:val="none"/>
        </w:rPr>
        <w:t xml:space="preserve"> completely excluded from all Slavic derivational networks constructed for </w:t>
      </w:r>
      <w:sdt>
        <w:sdtPr>
          <w:rPr>
            <w:rFonts w:ascii="Times New Roman" w:eastAsia="Times New Roman" w:hAnsi="Times New Roman" w:cs="Times New Roman"/>
            <w:kern w:val="0"/>
            <w:sz w:val="24"/>
            <w:szCs w:val="24"/>
            <w:lang w:val="en-GB"/>
            <w14:ligatures w14:val="none"/>
          </w:rPr>
          <w:tag w:val="MENDELEY_CITATION_v3_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"/>
          <w:id w:val="717086106"/>
          <w:placeholder>
            <w:docPart w:val="538D6635B12847E4859FD0CAFC98D563"/>
          </w:placeholder>
        </w:sdtPr>
        <w:sdtContent>
          <w:r w:rsidRPr="009B33E6">
            <w:rPr>
              <w:rFonts w:ascii="Times New Roman" w:eastAsia="Times New Roman" w:hAnsi="Times New Roman" w:cs="Times New Roman"/>
              <w:kern w:val="0"/>
              <w:sz w:val="24"/>
              <w:szCs w:val="24"/>
              <w:lang w:val="en-GB"/>
              <w14:ligatures w14:val="none"/>
            </w:rPr>
            <w:t xml:space="preserve">Körtvélyessy, </w:t>
          </w:r>
          <w:proofErr w:type="spellStart"/>
          <w:r w:rsidRPr="009B33E6">
            <w:rPr>
              <w:rFonts w:ascii="Times New Roman" w:eastAsia="Times New Roman" w:hAnsi="Times New Roman" w:cs="Times New Roman"/>
              <w:kern w:val="0"/>
              <w:sz w:val="24"/>
              <w:szCs w:val="24"/>
              <w:lang w:val="en-GB"/>
              <w14:ligatures w14:val="none"/>
            </w:rPr>
            <w:t>Bagasheva</w:t>
          </w:r>
          <w:proofErr w:type="spellEnd"/>
          <w:r w:rsidRPr="009B33E6">
            <w:rPr>
              <w:rFonts w:ascii="Times New Roman" w:eastAsia="Times New Roman" w:hAnsi="Times New Roman" w:cs="Times New Roman"/>
              <w:kern w:val="0"/>
              <w:sz w:val="24"/>
              <w:szCs w:val="24"/>
              <w:lang w:val="en-GB"/>
              <w14:ligatures w14:val="none"/>
            </w:rPr>
            <w:t xml:space="preserve">, and </w:t>
          </w:r>
          <w:proofErr w:type="spellStart"/>
          <w:r w:rsidRPr="009B33E6">
            <w:rPr>
              <w:rFonts w:ascii="Times New Roman" w:eastAsia="Times New Roman" w:hAnsi="Times New Roman" w:cs="Times New Roman"/>
              <w:kern w:val="0"/>
              <w:sz w:val="24"/>
              <w:szCs w:val="24"/>
              <w:lang w:val="en-GB"/>
              <w14:ligatures w14:val="none"/>
            </w:rPr>
            <w:t>Štekauer</w:t>
          </w:r>
          <w:proofErr w:type="spellEnd"/>
          <w:r w:rsidRPr="009B33E6">
            <w:rPr>
              <w:rFonts w:ascii="Times New Roman" w:eastAsia="Times New Roman" w:hAnsi="Times New Roman" w:cs="Times New Roman"/>
              <w:kern w:val="0"/>
              <w:sz w:val="24"/>
              <w:szCs w:val="24"/>
              <w:lang w:val="en-GB"/>
              <w14:ligatures w14:val="none"/>
            </w:rPr>
            <w:t xml:space="preserve"> (2020)</w:t>
          </w:r>
        </w:sdtContent>
      </w:sdt>
      <w:r w:rsidR="00074755" w:rsidRPr="009B33E6">
        <w:rPr>
          <w:rFonts w:ascii="Times New Roman" w:eastAsia="Times New Roman" w:hAnsi="Times New Roman" w:cs="Times New Roman"/>
          <w:kern w:val="0"/>
          <w:sz w:val="24"/>
          <w:szCs w:val="24"/>
          <w:lang w:val="en-GB"/>
          <w14:ligatures w14:val="none"/>
        </w:rPr>
        <w:t>. In the new networks, however, they were reincluded as cases of morphological motivation, but only when they qualify as independent lexemes. Each case was examined individually using the criteria above, with further verification against dictionaries, where only lexicalised verbal nouns are granted separate entries.</w:t>
      </w:r>
    </w:p>
    <w:p w14:paraId="5C4A851C" w14:textId="77777777" w:rsidR="004530CC" w:rsidRDefault="004530CC" w:rsidP="000A7F1C">
      <w:pPr>
        <w:spacing w:after="0" w:line="240" w:lineRule="auto"/>
        <w:jc w:val="both"/>
        <w:rPr>
          <w:rFonts w:ascii="Times New Roman" w:eastAsia="Times New Roman" w:hAnsi="Times New Roman" w:cs="Times New Roman"/>
          <w:kern w:val="0"/>
          <w:lang w:val="en-GB"/>
          <w14:ligatures w14:val="none"/>
        </w:rPr>
      </w:pPr>
    </w:p>
    <w:p w14:paraId="317DB725" w14:textId="77777777" w:rsidR="00B96DA4" w:rsidRPr="00B96DA4" w:rsidRDefault="00B96DA4" w:rsidP="000A7F1C">
      <w:pPr>
        <w:spacing w:after="0" w:line="240" w:lineRule="auto"/>
        <w:jc w:val="both"/>
        <w:rPr>
          <w:rFonts w:ascii="Times New Roman" w:eastAsia="Times New Roman" w:hAnsi="Times New Roman" w:cs="Times New Roman"/>
          <w:kern w:val="0"/>
          <w:lang w:val="en-GB"/>
          <w14:ligatures w14:val="none"/>
        </w:rPr>
      </w:pPr>
    </w:p>
    <w:p w14:paraId="175F9723" w14:textId="4A8E6427" w:rsidR="00004B8C" w:rsidRPr="009B33E6" w:rsidRDefault="001646B8" w:rsidP="008D2ACF">
      <w:pPr>
        <w:pStyle w:val="Nadpis1"/>
      </w:pPr>
      <w:r w:rsidRPr="009B33E6">
        <w:t>Analysis</w:t>
      </w:r>
    </w:p>
    <w:p w14:paraId="2F40FC2D" w14:textId="77777777" w:rsidR="004530CC" w:rsidRPr="009B33E6" w:rsidRDefault="004530CC" w:rsidP="004530CC">
      <w:pPr>
        <w:spacing w:after="0" w:line="240" w:lineRule="auto"/>
        <w:jc w:val="both"/>
        <w:rPr>
          <w:rFonts w:ascii="Times New Roman" w:eastAsia="Times New Roman" w:hAnsi="Times New Roman" w:cs="Times New Roman"/>
          <w:kern w:val="0"/>
          <w:sz w:val="24"/>
          <w:szCs w:val="24"/>
          <w:lang w:val="en-GB"/>
          <w14:ligatures w14:val="none"/>
        </w:rPr>
      </w:pPr>
    </w:p>
    <w:p w14:paraId="65B15625" w14:textId="3CCE55E0" w:rsidR="00EF796C" w:rsidRDefault="00DC644F"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D</w:t>
      </w:r>
      <w:r w:rsidR="00ED473A" w:rsidRPr="009B33E6">
        <w:rPr>
          <w:rFonts w:ascii="Times New Roman" w:eastAsia="Times New Roman" w:hAnsi="Times New Roman" w:cs="Times New Roman"/>
          <w:kern w:val="0"/>
          <w:sz w:val="24"/>
          <w:szCs w:val="24"/>
          <w:lang w:val="en-GB"/>
          <w14:ligatures w14:val="none"/>
        </w:rPr>
        <w:t>erivational networks</w:t>
      </w:r>
      <w:r w:rsidRPr="009B33E6">
        <w:rPr>
          <w:rFonts w:ascii="Times New Roman" w:eastAsia="Times New Roman" w:hAnsi="Times New Roman" w:cs="Times New Roman"/>
          <w:kern w:val="0"/>
          <w:sz w:val="24"/>
          <w:szCs w:val="24"/>
          <w:lang w:val="en-GB"/>
          <w14:ligatures w14:val="none"/>
        </w:rPr>
        <w:t xml:space="preserve"> from the previous research, originally compiled</w:t>
      </w:r>
      <w:r w:rsidR="00ED473A" w:rsidRPr="009B33E6">
        <w:rPr>
          <w:rFonts w:ascii="Times New Roman" w:eastAsia="Times New Roman" w:hAnsi="Times New Roman" w:cs="Times New Roman"/>
          <w:kern w:val="0"/>
          <w:sz w:val="24"/>
          <w:szCs w:val="24"/>
          <w:lang w:val="en-GB"/>
          <w14:ligatures w14:val="none"/>
        </w:rPr>
        <w:t xml:space="preserve"> </w:t>
      </w:r>
      <w:r w:rsidR="00BB32D6" w:rsidRPr="009B33E6">
        <w:rPr>
          <w:rFonts w:ascii="Times New Roman" w:eastAsia="Times New Roman" w:hAnsi="Times New Roman" w:cs="Times New Roman"/>
          <w:kern w:val="0"/>
          <w:sz w:val="24"/>
          <w:szCs w:val="24"/>
          <w:lang w:val="en-GB"/>
          <w14:ligatures w14:val="none"/>
        </w:rPr>
        <w:t xml:space="preserve">by Popova (2020) for English and </w:t>
      </w:r>
      <w:proofErr w:type="spellStart"/>
      <w:r w:rsidR="00BB32D6" w:rsidRPr="009B33E6">
        <w:rPr>
          <w:rFonts w:ascii="Times New Roman" w:eastAsia="Times New Roman" w:hAnsi="Times New Roman" w:cs="Times New Roman"/>
          <w:kern w:val="0"/>
          <w:sz w:val="24"/>
          <w:szCs w:val="24"/>
          <w:lang w:val="en-GB"/>
          <w14:ligatures w14:val="none"/>
        </w:rPr>
        <w:t>Ivanov</w:t>
      </w:r>
      <w:r w:rsidR="008E11BE">
        <w:rPr>
          <w:rFonts w:ascii="Times New Roman" w:eastAsia="Times New Roman" w:hAnsi="Times New Roman" w:cs="Times New Roman"/>
          <w:kern w:val="0"/>
          <w:sz w:val="24"/>
          <w:szCs w:val="24"/>
          <w:lang w:val="en-GB"/>
          <w14:ligatures w14:val="none"/>
        </w:rPr>
        <w:t>á</w:t>
      </w:r>
      <w:proofErr w:type="spellEnd"/>
      <w:r w:rsidR="00BB32D6" w:rsidRPr="009B33E6">
        <w:rPr>
          <w:rFonts w:ascii="Times New Roman" w:eastAsia="Times New Roman" w:hAnsi="Times New Roman" w:cs="Times New Roman"/>
          <w:kern w:val="0"/>
          <w:sz w:val="24"/>
          <w:szCs w:val="24"/>
          <w:lang w:val="en-GB"/>
          <w14:ligatures w14:val="none"/>
        </w:rPr>
        <w:t xml:space="preserve"> (2020) for Slovak</w:t>
      </w:r>
      <w:r w:rsidRPr="009B33E6">
        <w:rPr>
          <w:rFonts w:ascii="Times New Roman" w:eastAsia="Times New Roman" w:hAnsi="Times New Roman" w:cs="Times New Roman"/>
          <w:kern w:val="0"/>
          <w:sz w:val="24"/>
          <w:szCs w:val="24"/>
          <w:lang w:val="en-GB"/>
          <w14:ligatures w14:val="none"/>
        </w:rPr>
        <w:t xml:space="preserve">, </w:t>
      </w:r>
      <w:r w:rsidR="00ED473A" w:rsidRPr="009B33E6">
        <w:rPr>
          <w:rFonts w:ascii="Times New Roman" w:eastAsia="Times New Roman" w:hAnsi="Times New Roman" w:cs="Times New Roman"/>
          <w:kern w:val="0"/>
          <w:sz w:val="24"/>
          <w:szCs w:val="24"/>
          <w:lang w:val="en-GB"/>
          <w14:ligatures w14:val="none"/>
        </w:rPr>
        <w:t xml:space="preserve">were </w:t>
      </w:r>
      <w:r w:rsidR="0010673C" w:rsidRPr="009B33E6">
        <w:rPr>
          <w:rFonts w:ascii="Times New Roman" w:eastAsia="Times New Roman" w:hAnsi="Times New Roman" w:cs="Times New Roman"/>
          <w:kern w:val="0"/>
          <w:sz w:val="24"/>
          <w:szCs w:val="24"/>
          <w:lang w:val="en-GB"/>
          <w14:ligatures w14:val="none"/>
        </w:rPr>
        <w:t>reworked</w:t>
      </w:r>
      <w:r w:rsidR="00ED473A" w:rsidRPr="009B33E6">
        <w:rPr>
          <w:rFonts w:ascii="Times New Roman" w:eastAsia="Times New Roman" w:hAnsi="Times New Roman" w:cs="Times New Roman"/>
          <w:kern w:val="0"/>
          <w:sz w:val="24"/>
          <w:szCs w:val="24"/>
          <w:lang w:val="en-GB"/>
          <w14:ligatures w14:val="none"/>
        </w:rPr>
        <w:t xml:space="preserve"> according to the new rules of compilation</w:t>
      </w:r>
      <w:r w:rsidR="0044076C" w:rsidRPr="009B33E6">
        <w:rPr>
          <w:rFonts w:ascii="Times New Roman" w:eastAsia="Times New Roman" w:hAnsi="Times New Roman" w:cs="Times New Roman"/>
          <w:kern w:val="0"/>
          <w:sz w:val="24"/>
          <w:szCs w:val="24"/>
          <w:lang w:val="en-GB"/>
          <w14:ligatures w14:val="none"/>
        </w:rPr>
        <w:t>, as outlined in the previous chapter.</w:t>
      </w:r>
      <w:r w:rsidR="00C80C2C" w:rsidRPr="009B33E6">
        <w:rPr>
          <w:rFonts w:ascii="Times New Roman" w:eastAsia="Times New Roman" w:hAnsi="Times New Roman" w:cs="Times New Roman"/>
          <w:kern w:val="0"/>
          <w:sz w:val="24"/>
          <w:szCs w:val="24"/>
          <w:lang w:val="en-GB"/>
          <w14:ligatures w14:val="none"/>
        </w:rPr>
        <w:t xml:space="preserve"> </w:t>
      </w:r>
      <w:r w:rsidR="00DC26F7" w:rsidRPr="00DC26F7">
        <w:rPr>
          <w:rFonts w:ascii="Times New Roman" w:eastAsia="Times New Roman" w:hAnsi="Times New Roman" w:cs="Times New Roman"/>
          <w:kern w:val="0"/>
          <w:sz w:val="24"/>
          <w:szCs w:val="24"/>
          <w:lang w:val="en-GB"/>
          <w14:ligatures w14:val="none"/>
        </w:rPr>
        <w:t xml:space="preserve">The following chapter discusses, for each word class, how the inclusion of non-affixal processes (conversion for English; </w:t>
      </w:r>
      <w:proofErr w:type="spellStart"/>
      <w:r w:rsidR="00DC26F7" w:rsidRPr="00DC26F7">
        <w:rPr>
          <w:rFonts w:ascii="Times New Roman" w:eastAsia="Times New Roman" w:hAnsi="Times New Roman" w:cs="Times New Roman"/>
          <w:kern w:val="0"/>
          <w:sz w:val="24"/>
          <w:szCs w:val="24"/>
          <w:lang w:val="en-GB"/>
          <w14:ligatures w14:val="none"/>
        </w:rPr>
        <w:t>transflexion</w:t>
      </w:r>
      <w:proofErr w:type="spellEnd"/>
      <w:r w:rsidR="00DC26F7" w:rsidRPr="00DC26F7">
        <w:rPr>
          <w:rFonts w:ascii="Times New Roman" w:eastAsia="Times New Roman" w:hAnsi="Times New Roman" w:cs="Times New Roman"/>
          <w:kern w:val="0"/>
          <w:sz w:val="24"/>
          <w:szCs w:val="24"/>
          <w:lang w:val="en-GB"/>
          <w14:ligatures w14:val="none"/>
        </w:rPr>
        <w:t xml:space="preserve"> and </w:t>
      </w:r>
      <w:r w:rsidR="00C80C5D">
        <w:rPr>
          <w:rFonts w:ascii="Times New Roman" w:eastAsia="Times New Roman" w:hAnsi="Times New Roman" w:cs="Times New Roman"/>
          <w:kern w:val="0"/>
          <w:sz w:val="24"/>
          <w:szCs w:val="24"/>
          <w:lang w:val="en-GB"/>
          <w14:ligatures w14:val="none"/>
        </w:rPr>
        <w:t>morphological motivation</w:t>
      </w:r>
      <w:r w:rsidR="00DC26F7" w:rsidRPr="00DC26F7">
        <w:rPr>
          <w:rFonts w:ascii="Times New Roman" w:eastAsia="Times New Roman" w:hAnsi="Times New Roman" w:cs="Times New Roman"/>
          <w:kern w:val="0"/>
          <w:sz w:val="24"/>
          <w:szCs w:val="24"/>
          <w:lang w:val="en-GB"/>
          <w14:ligatures w14:val="none"/>
        </w:rPr>
        <w:t xml:space="preserve"> for Slovak) reshapes</w:t>
      </w:r>
      <w:r w:rsidR="00C80C5D">
        <w:rPr>
          <w:rFonts w:ascii="Times New Roman" w:eastAsia="Times New Roman" w:hAnsi="Times New Roman" w:cs="Times New Roman"/>
          <w:kern w:val="0"/>
          <w:sz w:val="24"/>
          <w:szCs w:val="24"/>
          <w:lang w:val="en-GB"/>
          <w14:ligatures w14:val="none"/>
        </w:rPr>
        <w:t>: a)</w:t>
      </w:r>
      <w:r w:rsidR="00DC26F7" w:rsidRPr="00DC26F7">
        <w:rPr>
          <w:rFonts w:ascii="Times New Roman" w:eastAsia="Times New Roman" w:hAnsi="Times New Roman" w:cs="Times New Roman"/>
          <w:kern w:val="0"/>
          <w:sz w:val="24"/>
          <w:szCs w:val="24"/>
          <w:lang w:val="en-GB"/>
          <w14:ligatures w14:val="none"/>
        </w:rPr>
        <w:t xml:space="preserve"> the overall size of the networks as measured by the Maximum Derivational Network (MDN)</w:t>
      </w:r>
      <w:r w:rsidR="00C80C5D">
        <w:rPr>
          <w:rFonts w:ascii="Times New Roman" w:eastAsia="Times New Roman" w:hAnsi="Times New Roman" w:cs="Times New Roman"/>
          <w:kern w:val="0"/>
          <w:sz w:val="24"/>
          <w:szCs w:val="24"/>
          <w:lang w:val="en-GB"/>
          <w14:ligatures w14:val="none"/>
        </w:rPr>
        <w:t>; b)</w:t>
      </w:r>
      <w:r w:rsidR="00DC26F7" w:rsidRPr="00DC26F7">
        <w:rPr>
          <w:rFonts w:ascii="Times New Roman" w:eastAsia="Times New Roman" w:hAnsi="Times New Roman" w:cs="Times New Roman"/>
          <w:kern w:val="0"/>
          <w:sz w:val="24"/>
          <w:szCs w:val="24"/>
          <w:lang w:val="en-GB"/>
          <w14:ligatures w14:val="none"/>
        </w:rPr>
        <w:t xml:space="preserve"> the distribution of growth across orders of derivation</w:t>
      </w:r>
      <w:r w:rsidR="00FE745A">
        <w:rPr>
          <w:rFonts w:ascii="Times New Roman" w:eastAsia="Times New Roman" w:hAnsi="Times New Roman" w:cs="Times New Roman"/>
          <w:kern w:val="0"/>
          <w:sz w:val="24"/>
          <w:szCs w:val="24"/>
          <w:lang w:val="en-GB"/>
          <w14:ligatures w14:val="none"/>
        </w:rPr>
        <w:t>; c)</w:t>
      </w:r>
      <w:r w:rsidR="00DC26F7" w:rsidRPr="00DC26F7">
        <w:rPr>
          <w:rFonts w:ascii="Times New Roman" w:eastAsia="Times New Roman" w:hAnsi="Times New Roman" w:cs="Times New Roman"/>
          <w:kern w:val="0"/>
          <w:sz w:val="24"/>
          <w:szCs w:val="24"/>
          <w:lang w:val="en-GB"/>
          <w14:ligatures w14:val="none"/>
        </w:rPr>
        <w:t xml:space="preserve"> the internal </w:t>
      </w:r>
      <w:r w:rsidR="00EE250C">
        <w:rPr>
          <w:rFonts w:ascii="Times New Roman" w:eastAsia="Times New Roman" w:hAnsi="Times New Roman" w:cs="Times New Roman"/>
          <w:kern w:val="0"/>
          <w:sz w:val="24"/>
          <w:szCs w:val="24"/>
          <w:lang w:val="en-GB"/>
          <w14:ligatures w14:val="none"/>
        </w:rPr>
        <w:t xml:space="preserve">changes </w:t>
      </w:r>
      <w:r w:rsidR="00DC26F7" w:rsidRPr="00DC26F7">
        <w:rPr>
          <w:rFonts w:ascii="Times New Roman" w:eastAsia="Times New Roman" w:hAnsi="Times New Roman" w:cs="Times New Roman"/>
          <w:kern w:val="0"/>
          <w:sz w:val="24"/>
          <w:szCs w:val="24"/>
          <w:lang w:val="en-GB"/>
          <w14:ligatures w14:val="none"/>
        </w:rPr>
        <w:t xml:space="preserve">captured by average capacity and average </w:t>
      </w:r>
      <w:r w:rsidR="00DC26F7" w:rsidRPr="00DC26F7">
        <w:rPr>
          <w:rFonts w:ascii="Times New Roman" w:eastAsia="Times New Roman" w:hAnsi="Times New Roman" w:cs="Times New Roman"/>
          <w:kern w:val="0"/>
          <w:sz w:val="24"/>
          <w:szCs w:val="24"/>
          <w:lang w:val="en-GB"/>
          <w14:ligatures w14:val="none"/>
        </w:rPr>
        <w:lastRenderedPageBreak/>
        <w:t>saturation</w:t>
      </w:r>
      <w:r w:rsidR="00EE250C">
        <w:rPr>
          <w:rFonts w:ascii="Times New Roman" w:eastAsia="Times New Roman" w:hAnsi="Times New Roman" w:cs="Times New Roman"/>
          <w:kern w:val="0"/>
          <w:sz w:val="24"/>
          <w:szCs w:val="24"/>
          <w:lang w:val="en-GB"/>
          <w14:ligatures w14:val="none"/>
        </w:rPr>
        <w:t>; and d) the distribution of</w:t>
      </w:r>
      <w:r w:rsidR="00DC26F7" w:rsidRPr="00DC26F7">
        <w:rPr>
          <w:rFonts w:ascii="Times New Roman" w:eastAsia="Times New Roman" w:hAnsi="Times New Roman" w:cs="Times New Roman"/>
          <w:kern w:val="0"/>
          <w:sz w:val="24"/>
          <w:szCs w:val="24"/>
          <w:lang w:val="en-GB"/>
          <w14:ligatures w14:val="none"/>
        </w:rPr>
        <w:t xml:space="preserve"> semantic categories associated with the newly included </w:t>
      </w:r>
      <w:r w:rsidR="00EE250C">
        <w:rPr>
          <w:rFonts w:ascii="Times New Roman" w:eastAsia="Times New Roman" w:hAnsi="Times New Roman" w:cs="Times New Roman"/>
          <w:kern w:val="0"/>
          <w:sz w:val="24"/>
          <w:szCs w:val="24"/>
          <w:lang w:val="en-GB"/>
          <w14:ligatures w14:val="none"/>
        </w:rPr>
        <w:t xml:space="preserve">conversion-based </w:t>
      </w:r>
      <w:r w:rsidR="00DC26F7" w:rsidRPr="00DC26F7">
        <w:rPr>
          <w:rFonts w:ascii="Times New Roman" w:eastAsia="Times New Roman" w:hAnsi="Times New Roman" w:cs="Times New Roman"/>
          <w:kern w:val="0"/>
          <w:sz w:val="24"/>
          <w:szCs w:val="24"/>
          <w:lang w:val="en-GB"/>
          <w14:ligatures w14:val="none"/>
        </w:rPr>
        <w:t xml:space="preserve">derivatives. </w:t>
      </w:r>
    </w:p>
    <w:p w14:paraId="294C4996" w14:textId="77777777" w:rsidR="00DC26F7" w:rsidRPr="009B33E6" w:rsidRDefault="00DC26F7" w:rsidP="00ED473A">
      <w:pPr>
        <w:spacing w:after="0" w:line="240" w:lineRule="auto"/>
        <w:jc w:val="both"/>
        <w:rPr>
          <w:rFonts w:ascii="Times New Roman" w:eastAsia="Times New Roman" w:hAnsi="Times New Roman" w:cs="Times New Roman"/>
          <w:kern w:val="0"/>
          <w:sz w:val="24"/>
          <w:szCs w:val="24"/>
          <w:lang w:val="en-GB"/>
          <w14:ligatures w14:val="none"/>
        </w:rPr>
      </w:pPr>
    </w:p>
    <w:p w14:paraId="756FDC5F" w14:textId="2703F545" w:rsidR="00DD7648" w:rsidRPr="009B33E6" w:rsidRDefault="00DD7648" w:rsidP="00DD7648">
      <w:pPr>
        <w:pStyle w:val="Nadpis2"/>
      </w:pPr>
      <w:r w:rsidRPr="009B33E6">
        <w:t xml:space="preserve">The </w:t>
      </w:r>
      <w:r w:rsidR="00C23B4F">
        <w:t>o</w:t>
      </w:r>
      <w:r w:rsidRPr="009B33E6">
        <w:t xml:space="preserve">riginal </w:t>
      </w:r>
      <w:r w:rsidR="00C23B4F">
        <w:t>s</w:t>
      </w:r>
      <w:r w:rsidRPr="009B33E6">
        <w:t>ample</w:t>
      </w:r>
    </w:p>
    <w:p w14:paraId="5FF45DEC" w14:textId="77777777" w:rsidR="00DD7648" w:rsidRPr="009B33E6" w:rsidRDefault="00DD7648" w:rsidP="00DD7648">
      <w:pPr>
        <w:spacing w:after="0" w:line="240" w:lineRule="auto"/>
        <w:jc w:val="both"/>
        <w:rPr>
          <w:rFonts w:ascii="Times New Roman" w:eastAsia="Times New Roman" w:hAnsi="Times New Roman" w:cs="Times New Roman"/>
          <w:kern w:val="0"/>
          <w:sz w:val="24"/>
          <w:szCs w:val="24"/>
          <w:lang w:val="en-GB"/>
          <w14:ligatures w14:val="none"/>
        </w:rPr>
      </w:pPr>
    </w:p>
    <w:p w14:paraId="0F8E12B9" w14:textId="6EAF20D1" w:rsidR="004816F3" w:rsidRPr="009B33E6" w:rsidRDefault="00C80158"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original networks were constructed </w:t>
      </w:r>
      <w:proofErr w:type="gramStart"/>
      <w:r w:rsidRPr="009B33E6">
        <w:rPr>
          <w:rFonts w:ascii="Times New Roman" w:eastAsia="Times New Roman" w:hAnsi="Times New Roman" w:cs="Times New Roman"/>
          <w:kern w:val="0"/>
          <w:sz w:val="24"/>
          <w:szCs w:val="24"/>
          <w:lang w:val="en-GB"/>
          <w14:ligatures w14:val="none"/>
        </w:rPr>
        <w:t>on the basis of</w:t>
      </w:r>
      <w:proofErr w:type="gramEnd"/>
      <w:r w:rsidRPr="009B33E6">
        <w:rPr>
          <w:rFonts w:ascii="Times New Roman" w:eastAsia="Times New Roman" w:hAnsi="Times New Roman" w:cs="Times New Roman"/>
          <w:kern w:val="0"/>
          <w:sz w:val="24"/>
          <w:szCs w:val="24"/>
          <w:lang w:val="en-GB"/>
          <w14:ligatures w14:val="none"/>
        </w:rPr>
        <w:t xml:space="preserve"> a sample of 30 </w:t>
      </w:r>
      <w:r w:rsidR="005740A8" w:rsidRPr="009B33E6">
        <w:rPr>
          <w:rFonts w:ascii="Times New Roman" w:eastAsia="Times New Roman" w:hAnsi="Times New Roman" w:cs="Times New Roman"/>
          <w:kern w:val="0"/>
          <w:sz w:val="24"/>
          <w:szCs w:val="24"/>
          <w:lang w:val="en-GB"/>
          <w14:ligatures w14:val="none"/>
        </w:rPr>
        <w:t>simple</w:t>
      </w:r>
      <w:r w:rsidRPr="009B33E6">
        <w:rPr>
          <w:rFonts w:ascii="Times New Roman" w:eastAsia="Times New Roman" w:hAnsi="Times New Roman" w:cs="Times New Roman"/>
          <w:kern w:val="0"/>
          <w:sz w:val="24"/>
          <w:szCs w:val="24"/>
          <w:lang w:val="en-GB"/>
          <w14:ligatures w14:val="none"/>
        </w:rPr>
        <w:t xml:space="preserve"> underived lexemes, evenly distributed across nouns, adjectives, and verbs. The complete sample, comprising both English and Slovak counterparts, is presented in Table 2. For the purposes of the present </w:t>
      </w:r>
      <w:r w:rsidR="000E26CC" w:rsidRPr="009B33E6">
        <w:rPr>
          <w:rFonts w:ascii="Times New Roman" w:eastAsia="Times New Roman" w:hAnsi="Times New Roman" w:cs="Times New Roman"/>
          <w:kern w:val="0"/>
          <w:sz w:val="24"/>
          <w:szCs w:val="24"/>
          <w:lang w:val="en-GB"/>
          <w14:ligatures w14:val="none"/>
        </w:rPr>
        <w:t>paper</w:t>
      </w:r>
      <w:r w:rsidRPr="009B33E6">
        <w:rPr>
          <w:rFonts w:ascii="Times New Roman" w:eastAsia="Times New Roman" w:hAnsi="Times New Roman" w:cs="Times New Roman"/>
          <w:kern w:val="0"/>
          <w:sz w:val="24"/>
          <w:szCs w:val="24"/>
          <w:lang w:val="en-GB"/>
          <w14:ligatures w14:val="none"/>
        </w:rPr>
        <w:t>, the same set of lexemes was employed.</w:t>
      </w:r>
    </w:p>
    <w:p w14:paraId="40CBCE64" w14:textId="77777777" w:rsidR="00C80158" w:rsidRPr="009B33E6" w:rsidRDefault="00C80158" w:rsidP="00DD7648">
      <w:pPr>
        <w:spacing w:after="0" w:line="240" w:lineRule="auto"/>
        <w:jc w:val="both"/>
        <w:rPr>
          <w:rFonts w:ascii="Times New Roman" w:eastAsia="Times New Roman" w:hAnsi="Times New Roman" w:cs="Times New Roman"/>
          <w:kern w:val="0"/>
          <w:sz w:val="24"/>
          <w:szCs w:val="24"/>
          <w:lang w:val="en-GB"/>
          <w14:ligatures w14:val="none"/>
        </w:rPr>
      </w:pPr>
    </w:p>
    <w:p w14:paraId="2800E05F" w14:textId="59350B15" w:rsidR="00C87835" w:rsidRPr="000042FD" w:rsidRDefault="00C87835"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2</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w:t>
      </w:r>
      <w:r w:rsidR="00366C30">
        <w:rPr>
          <w:rFonts w:ascii="Times New Roman" w:hAnsi="Times New Roman" w:cs="Times New Roman"/>
          <w:b w:val="0"/>
          <w:bCs w:val="0"/>
          <w:sz w:val="24"/>
          <w:szCs w:val="28"/>
          <w:lang w:val="en-GB"/>
        </w:rPr>
        <w:t>The s</w:t>
      </w:r>
      <w:r w:rsidRPr="000042FD">
        <w:rPr>
          <w:rFonts w:ascii="Times New Roman" w:hAnsi="Times New Roman" w:cs="Times New Roman"/>
          <w:b w:val="0"/>
          <w:bCs w:val="0"/>
          <w:sz w:val="24"/>
          <w:szCs w:val="28"/>
          <w:lang w:val="en-GB"/>
        </w:rPr>
        <w:t xml:space="preserve">ample of </w:t>
      </w:r>
      <w:r w:rsidR="00A909CA" w:rsidRPr="000042FD">
        <w:rPr>
          <w:rFonts w:ascii="Times New Roman" w:hAnsi="Times New Roman" w:cs="Times New Roman"/>
          <w:b w:val="0"/>
          <w:bCs w:val="0"/>
          <w:sz w:val="24"/>
          <w:szCs w:val="28"/>
          <w:lang w:val="en-GB"/>
        </w:rPr>
        <w:t>ba</w:t>
      </w:r>
      <w:r w:rsidRPr="000042FD">
        <w:rPr>
          <w:rFonts w:ascii="Times New Roman" w:hAnsi="Times New Roman" w:cs="Times New Roman"/>
          <w:b w:val="0"/>
          <w:bCs w:val="0"/>
          <w:sz w:val="24"/>
          <w:szCs w:val="28"/>
          <w:lang w:val="en-GB"/>
        </w:rPr>
        <w:t xml:space="preserve">ses for </w:t>
      </w:r>
      <w:r w:rsidR="00A909CA"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erivational </w:t>
      </w:r>
      <w:r w:rsidR="00A909CA"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etworks in English and S</w:t>
      </w:r>
      <w:r w:rsidR="00EF708E" w:rsidRPr="000042FD">
        <w:rPr>
          <w:rFonts w:ascii="Times New Roman" w:hAnsi="Times New Roman" w:cs="Times New Roman"/>
          <w:b w:val="0"/>
          <w:bCs w:val="0"/>
          <w:sz w:val="24"/>
          <w:szCs w:val="28"/>
          <w:lang w:val="en-GB"/>
        </w:rPr>
        <w:t>l</w:t>
      </w:r>
      <w:r w:rsidRPr="000042FD">
        <w:rPr>
          <w:rFonts w:ascii="Times New Roman" w:hAnsi="Times New Roman" w:cs="Times New Roman"/>
          <w:b w:val="0"/>
          <w:bCs w:val="0"/>
          <w:sz w:val="24"/>
          <w:szCs w:val="28"/>
          <w:lang w:val="en-GB"/>
        </w:rPr>
        <w:t>ovak</w:t>
      </w:r>
    </w:p>
    <w:tbl>
      <w:tblPr>
        <w:tblW w:w="7143" w:type="dxa"/>
        <w:jc w:val="center"/>
        <w:tblCellMar>
          <w:left w:w="0" w:type="dxa"/>
          <w:right w:w="0" w:type="dxa"/>
        </w:tblCellMar>
        <w:tblLook w:val="0420" w:firstRow="1" w:lastRow="0" w:firstColumn="0" w:lastColumn="0" w:noHBand="0" w:noVBand="1"/>
      </w:tblPr>
      <w:tblGrid>
        <w:gridCol w:w="2381"/>
        <w:gridCol w:w="2381"/>
        <w:gridCol w:w="2381"/>
      </w:tblGrid>
      <w:tr w:rsidR="00F11FB1" w:rsidRPr="009B33E6" w14:paraId="753B4522" w14:textId="77777777" w:rsidTr="00F11FB1">
        <w:trPr>
          <w:trHeight w:val="227"/>
          <w:jc w:val="center"/>
        </w:trPr>
        <w:tc>
          <w:tcPr>
            <w:tcW w:w="2381" w:type="dxa"/>
            <w:tcBorders>
              <w:top w:val="single" w:sz="8" w:space="0" w:color="156082"/>
              <w:left w:val="nil"/>
              <w:bottom w:val="single" w:sz="8" w:space="0" w:color="156082"/>
              <w:right w:val="nil"/>
            </w:tcBorders>
            <w:tcMar>
              <w:top w:w="72" w:type="dxa"/>
              <w:left w:w="144" w:type="dxa"/>
              <w:bottom w:w="72" w:type="dxa"/>
              <w:right w:w="144" w:type="dxa"/>
            </w:tcMar>
            <w:vAlign w:val="center"/>
            <w:hideMark/>
          </w:tcPr>
          <w:p w14:paraId="7B242FB6" w14:textId="77777777" w:rsidR="00A22EFE" w:rsidRPr="00A22EFE" w:rsidRDefault="00A22EFE" w:rsidP="00A22EFE">
            <w:pPr>
              <w:spacing w:after="0" w:line="240" w:lineRule="auto"/>
              <w:jc w:val="center"/>
              <w:rPr>
                <w:rFonts w:ascii="Times New Roman" w:eastAsia="Times New Roman" w:hAnsi="Times New Roman" w:cs="Times New Roman"/>
                <w:kern w:val="0"/>
                <w:lang w:val="en-GB"/>
                <w14:ligatures w14:val="none"/>
              </w:rPr>
            </w:pPr>
            <w:r w:rsidRPr="00A22EFE">
              <w:rPr>
                <w:rFonts w:ascii="Times New Roman" w:eastAsia="Times New Roman" w:hAnsi="Times New Roman" w:cs="Times New Roman"/>
                <w:b/>
                <w:bCs/>
                <w:kern w:val="0"/>
                <w:lang w:val="en-GB"/>
                <w14:ligatures w14:val="none"/>
              </w:rPr>
              <w:t>Nouns</w:t>
            </w:r>
          </w:p>
        </w:tc>
        <w:tc>
          <w:tcPr>
            <w:tcW w:w="2381" w:type="dxa"/>
            <w:tcBorders>
              <w:top w:val="single" w:sz="8" w:space="0" w:color="156082"/>
              <w:left w:val="nil"/>
              <w:bottom w:val="single" w:sz="8" w:space="0" w:color="156082"/>
              <w:right w:val="nil"/>
            </w:tcBorders>
            <w:tcMar>
              <w:top w:w="72" w:type="dxa"/>
              <w:left w:w="144" w:type="dxa"/>
              <w:bottom w:w="72" w:type="dxa"/>
              <w:right w:w="144" w:type="dxa"/>
            </w:tcMar>
            <w:vAlign w:val="center"/>
            <w:hideMark/>
          </w:tcPr>
          <w:p w14:paraId="3647416B" w14:textId="77777777" w:rsidR="00A22EFE" w:rsidRPr="00A22EFE" w:rsidRDefault="00A22EFE" w:rsidP="00A22EFE">
            <w:pPr>
              <w:spacing w:after="0" w:line="240" w:lineRule="auto"/>
              <w:jc w:val="center"/>
              <w:rPr>
                <w:rFonts w:ascii="Times New Roman" w:eastAsia="Times New Roman" w:hAnsi="Times New Roman" w:cs="Times New Roman"/>
                <w:kern w:val="0"/>
                <w:lang w:val="en-GB"/>
                <w14:ligatures w14:val="none"/>
              </w:rPr>
            </w:pPr>
            <w:r w:rsidRPr="00A22EFE">
              <w:rPr>
                <w:rFonts w:ascii="Times New Roman" w:eastAsia="Times New Roman" w:hAnsi="Times New Roman" w:cs="Times New Roman"/>
                <w:b/>
                <w:bCs/>
                <w:kern w:val="0"/>
                <w:lang w:val="en-GB"/>
                <w14:ligatures w14:val="none"/>
              </w:rPr>
              <w:t>Adjectives</w:t>
            </w:r>
          </w:p>
        </w:tc>
        <w:tc>
          <w:tcPr>
            <w:tcW w:w="2381" w:type="dxa"/>
            <w:tcBorders>
              <w:top w:val="single" w:sz="8" w:space="0" w:color="156082"/>
              <w:left w:val="nil"/>
              <w:bottom w:val="single" w:sz="8" w:space="0" w:color="156082"/>
              <w:right w:val="nil"/>
            </w:tcBorders>
            <w:tcMar>
              <w:top w:w="72" w:type="dxa"/>
              <w:left w:w="144" w:type="dxa"/>
              <w:bottom w:w="72" w:type="dxa"/>
              <w:right w:w="144" w:type="dxa"/>
            </w:tcMar>
            <w:vAlign w:val="center"/>
            <w:hideMark/>
          </w:tcPr>
          <w:p w14:paraId="66A579B7" w14:textId="77777777" w:rsidR="00A22EFE" w:rsidRPr="00A22EFE" w:rsidRDefault="00A22EFE" w:rsidP="00A22EFE">
            <w:pPr>
              <w:spacing w:after="0" w:line="240" w:lineRule="auto"/>
              <w:jc w:val="center"/>
              <w:rPr>
                <w:rFonts w:ascii="Times New Roman" w:eastAsia="Times New Roman" w:hAnsi="Times New Roman" w:cs="Times New Roman"/>
                <w:kern w:val="0"/>
                <w:lang w:val="en-GB"/>
                <w14:ligatures w14:val="none"/>
              </w:rPr>
            </w:pPr>
            <w:r w:rsidRPr="00A22EFE">
              <w:rPr>
                <w:rFonts w:ascii="Times New Roman" w:eastAsia="Times New Roman" w:hAnsi="Times New Roman" w:cs="Times New Roman"/>
                <w:b/>
                <w:bCs/>
                <w:kern w:val="0"/>
                <w:lang w:val="en-GB"/>
                <w14:ligatures w14:val="none"/>
              </w:rPr>
              <w:t>Verbs</w:t>
            </w:r>
          </w:p>
        </w:tc>
      </w:tr>
      <w:tr w:rsidR="00F11FB1" w:rsidRPr="009B33E6" w14:paraId="406539BE" w14:textId="77777777" w:rsidTr="00EB09A6">
        <w:trPr>
          <w:trHeight w:val="227"/>
          <w:jc w:val="center"/>
        </w:trPr>
        <w:tc>
          <w:tcPr>
            <w:tcW w:w="2381" w:type="dxa"/>
            <w:tcBorders>
              <w:top w:val="single" w:sz="8" w:space="0" w:color="156082"/>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7DD81984" w14:textId="2CCE1EA2" w:rsidR="00A22EFE" w:rsidRPr="00366C30" w:rsidRDefault="00F934B0"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 xml:space="preserve">bone / </w:t>
            </w:r>
            <w:proofErr w:type="spellStart"/>
            <w:r w:rsidRPr="00366C30">
              <w:rPr>
                <w:rFonts w:ascii="Times New Roman" w:eastAsia="Times New Roman" w:hAnsi="Times New Roman" w:cs="Times New Roman"/>
                <w:i/>
                <w:iCs/>
                <w:kern w:val="0"/>
                <w:sz w:val="20"/>
                <w:szCs w:val="20"/>
                <w:lang w:val="en-GB"/>
                <w14:ligatures w14:val="none"/>
              </w:rPr>
              <w:t>kosť</w:t>
            </w:r>
            <w:proofErr w:type="spellEnd"/>
          </w:p>
        </w:tc>
        <w:tc>
          <w:tcPr>
            <w:tcW w:w="2381" w:type="dxa"/>
            <w:tcBorders>
              <w:top w:val="single" w:sz="8" w:space="0" w:color="156082"/>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6657DA02" w14:textId="771428AB"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narrow</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úzky</w:t>
            </w:r>
            <w:proofErr w:type="spellEnd"/>
          </w:p>
        </w:tc>
        <w:tc>
          <w:tcPr>
            <w:tcW w:w="2381" w:type="dxa"/>
            <w:tcBorders>
              <w:top w:val="single" w:sz="8" w:space="0" w:color="156082"/>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53535EB5" w14:textId="6567F716"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cut</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rezať</w:t>
            </w:r>
            <w:proofErr w:type="spellEnd"/>
          </w:p>
        </w:tc>
      </w:tr>
      <w:tr w:rsidR="00F11FB1" w:rsidRPr="009B33E6" w14:paraId="6ADEDDA5" w14:textId="77777777" w:rsidTr="00EB09A6">
        <w:trPr>
          <w:trHeight w:val="227"/>
          <w:jc w:val="center"/>
        </w:trPr>
        <w:tc>
          <w:tcPr>
            <w:tcW w:w="2381" w:type="dxa"/>
            <w:tcBorders>
              <w:top w:val="nil"/>
              <w:left w:val="nil"/>
              <w:bottom w:val="nil"/>
              <w:right w:val="nil"/>
            </w:tcBorders>
            <w:tcMar>
              <w:top w:w="72" w:type="dxa"/>
              <w:left w:w="144" w:type="dxa"/>
              <w:bottom w:w="72" w:type="dxa"/>
              <w:right w:w="144" w:type="dxa"/>
            </w:tcMar>
            <w:vAlign w:val="center"/>
            <w:hideMark/>
          </w:tcPr>
          <w:p w14:paraId="06650EC2" w14:textId="45F5C675"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eye</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oko</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6DF3EF0E" w14:textId="4EFF542C"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old</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starý</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4226F056" w14:textId="3BB5A450"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dig</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kopať</w:t>
            </w:r>
            <w:proofErr w:type="spellEnd"/>
          </w:p>
        </w:tc>
      </w:tr>
      <w:tr w:rsidR="00F11FB1" w:rsidRPr="009B33E6" w14:paraId="616A18D5" w14:textId="77777777" w:rsidTr="00EB09A6">
        <w:trPr>
          <w:trHeight w:val="227"/>
          <w:jc w:val="center"/>
        </w:trPr>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02E9EAF2" w14:textId="4F9D11C1"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tooth</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zub</w:t>
            </w:r>
            <w:proofErr w:type="spellEnd"/>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62E6FDE2" w14:textId="49CDD074"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straight</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C37B9E" w:rsidRPr="00366C30">
              <w:rPr>
                <w:rFonts w:ascii="Times New Roman" w:eastAsia="Times New Roman" w:hAnsi="Times New Roman" w:cs="Times New Roman"/>
                <w:i/>
                <w:iCs/>
                <w:kern w:val="0"/>
                <w:sz w:val="20"/>
                <w:szCs w:val="20"/>
                <w:lang w:val="en-GB"/>
                <w14:ligatures w14:val="none"/>
              </w:rPr>
              <w:t>priamy</w:t>
            </w:r>
            <w:proofErr w:type="spellEnd"/>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52A6BB3E" w14:textId="52DB6DAA"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pull</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ťahať</w:t>
            </w:r>
            <w:proofErr w:type="spellEnd"/>
          </w:p>
        </w:tc>
      </w:tr>
      <w:tr w:rsidR="00F11FB1" w:rsidRPr="009B33E6" w14:paraId="0BB5F290" w14:textId="77777777" w:rsidTr="00EB09A6">
        <w:trPr>
          <w:trHeight w:val="227"/>
          <w:jc w:val="center"/>
        </w:trPr>
        <w:tc>
          <w:tcPr>
            <w:tcW w:w="2381" w:type="dxa"/>
            <w:tcBorders>
              <w:top w:val="nil"/>
              <w:left w:val="nil"/>
              <w:bottom w:val="nil"/>
              <w:right w:val="nil"/>
            </w:tcBorders>
            <w:tcMar>
              <w:top w:w="72" w:type="dxa"/>
              <w:left w:w="144" w:type="dxa"/>
              <w:bottom w:w="72" w:type="dxa"/>
              <w:right w:w="144" w:type="dxa"/>
            </w:tcMar>
            <w:vAlign w:val="center"/>
            <w:hideMark/>
          </w:tcPr>
          <w:p w14:paraId="3E477F04" w14:textId="0426CDC2"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day</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deň</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57E09BE9" w14:textId="17FEDB9D"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new</w:t>
            </w:r>
            <w:r w:rsidR="00C37B9E" w:rsidRPr="00366C30">
              <w:rPr>
                <w:rFonts w:ascii="Times New Roman" w:eastAsia="Times New Roman" w:hAnsi="Times New Roman" w:cs="Times New Roman"/>
                <w:i/>
                <w:iCs/>
                <w:kern w:val="0"/>
                <w:sz w:val="20"/>
                <w:szCs w:val="20"/>
                <w:lang w:val="en-GB"/>
                <w14:ligatures w14:val="none"/>
              </w:rPr>
              <w:t xml:space="preserve"> / </w:t>
            </w:r>
            <w:proofErr w:type="spellStart"/>
            <w:r w:rsidR="00C37B9E" w:rsidRPr="00366C30">
              <w:rPr>
                <w:rFonts w:ascii="Times New Roman" w:eastAsia="Times New Roman" w:hAnsi="Times New Roman" w:cs="Times New Roman"/>
                <w:i/>
                <w:iCs/>
                <w:kern w:val="0"/>
                <w:sz w:val="20"/>
                <w:szCs w:val="20"/>
                <w:lang w:val="en-GB"/>
                <w14:ligatures w14:val="none"/>
              </w:rPr>
              <w:t>nový</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5ECA2338" w14:textId="3AACAA80"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throw</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hodiť</w:t>
            </w:r>
            <w:proofErr w:type="spellEnd"/>
          </w:p>
        </w:tc>
      </w:tr>
      <w:tr w:rsidR="00F11FB1" w:rsidRPr="009B33E6" w14:paraId="22E9F128" w14:textId="77777777" w:rsidTr="00EB09A6">
        <w:trPr>
          <w:trHeight w:val="227"/>
          <w:jc w:val="center"/>
        </w:trPr>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5E274245" w14:textId="715AEB6D"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dog</w:t>
            </w:r>
            <w:r w:rsidR="00F934B0" w:rsidRPr="00366C30">
              <w:rPr>
                <w:rFonts w:ascii="Times New Roman" w:eastAsia="Times New Roman" w:hAnsi="Times New Roman" w:cs="Times New Roman"/>
                <w:i/>
                <w:iCs/>
                <w:kern w:val="0"/>
                <w:sz w:val="20"/>
                <w:szCs w:val="20"/>
                <w:lang w:val="en-GB"/>
                <w14:ligatures w14:val="none"/>
              </w:rPr>
              <w:t xml:space="preserve"> / pes</w:t>
            </w:r>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2326479B" w14:textId="7ECAA3AA"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long</w:t>
            </w:r>
            <w:r w:rsidR="00C37B9E" w:rsidRPr="00366C30">
              <w:rPr>
                <w:rFonts w:ascii="Times New Roman" w:eastAsia="Times New Roman" w:hAnsi="Times New Roman" w:cs="Times New Roman"/>
                <w:i/>
                <w:iCs/>
                <w:kern w:val="0"/>
                <w:sz w:val="20"/>
                <w:szCs w:val="20"/>
                <w:lang w:val="en-GB"/>
                <w14:ligatures w14:val="none"/>
              </w:rPr>
              <w:t xml:space="preserve"> / </w:t>
            </w:r>
            <w:proofErr w:type="spellStart"/>
            <w:r w:rsidR="00C37B9E" w:rsidRPr="00366C30">
              <w:rPr>
                <w:rFonts w:ascii="Times New Roman" w:eastAsia="Times New Roman" w:hAnsi="Times New Roman" w:cs="Times New Roman"/>
                <w:i/>
                <w:iCs/>
                <w:kern w:val="0"/>
                <w:sz w:val="20"/>
                <w:szCs w:val="20"/>
                <w:lang w:val="en-GB"/>
                <w14:ligatures w14:val="none"/>
              </w:rPr>
              <w:t>dlhý</w:t>
            </w:r>
            <w:proofErr w:type="spellEnd"/>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0E95C66D" w14:textId="52F42C03"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give</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dať</w:t>
            </w:r>
            <w:proofErr w:type="spellEnd"/>
          </w:p>
        </w:tc>
      </w:tr>
      <w:tr w:rsidR="00F11FB1" w:rsidRPr="009B33E6" w14:paraId="6BFD340E" w14:textId="77777777" w:rsidTr="00EB09A6">
        <w:trPr>
          <w:trHeight w:val="227"/>
          <w:jc w:val="center"/>
        </w:trPr>
        <w:tc>
          <w:tcPr>
            <w:tcW w:w="2381" w:type="dxa"/>
            <w:tcBorders>
              <w:top w:val="nil"/>
              <w:left w:val="nil"/>
              <w:bottom w:val="nil"/>
              <w:right w:val="nil"/>
            </w:tcBorders>
            <w:tcMar>
              <w:top w:w="72" w:type="dxa"/>
              <w:left w:w="144" w:type="dxa"/>
              <w:bottom w:w="72" w:type="dxa"/>
              <w:right w:w="144" w:type="dxa"/>
            </w:tcMar>
            <w:vAlign w:val="center"/>
            <w:hideMark/>
          </w:tcPr>
          <w:p w14:paraId="03D54FCC" w14:textId="52D98F43"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louse</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voš</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2962E46E" w14:textId="5BD8B08B"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warm</w:t>
            </w:r>
            <w:r w:rsidR="00C37B9E" w:rsidRPr="00366C30">
              <w:rPr>
                <w:rFonts w:ascii="Times New Roman" w:eastAsia="Times New Roman" w:hAnsi="Times New Roman" w:cs="Times New Roman"/>
                <w:i/>
                <w:iCs/>
                <w:kern w:val="0"/>
                <w:sz w:val="20"/>
                <w:szCs w:val="20"/>
                <w:lang w:val="en-GB"/>
                <w14:ligatures w14:val="none"/>
              </w:rPr>
              <w:t xml:space="preserve"> / </w:t>
            </w:r>
            <w:proofErr w:type="spellStart"/>
            <w:r w:rsidR="00C37B9E" w:rsidRPr="00366C30">
              <w:rPr>
                <w:rFonts w:ascii="Times New Roman" w:eastAsia="Times New Roman" w:hAnsi="Times New Roman" w:cs="Times New Roman"/>
                <w:i/>
                <w:iCs/>
                <w:kern w:val="0"/>
                <w:sz w:val="20"/>
                <w:szCs w:val="20"/>
                <w:lang w:val="en-GB"/>
                <w14:ligatures w14:val="none"/>
              </w:rPr>
              <w:t>teplý</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51E226F4" w14:textId="4AF299B5"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hold</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držať</w:t>
            </w:r>
            <w:proofErr w:type="spellEnd"/>
          </w:p>
        </w:tc>
      </w:tr>
      <w:tr w:rsidR="00F11FB1" w:rsidRPr="009B33E6" w14:paraId="67E08F1B" w14:textId="77777777" w:rsidTr="00EB09A6">
        <w:trPr>
          <w:trHeight w:val="227"/>
          <w:jc w:val="center"/>
        </w:trPr>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6BC2FFFC" w14:textId="04C57383"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fire</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oheň</w:t>
            </w:r>
            <w:proofErr w:type="spellEnd"/>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32E34CFA" w14:textId="45AB3B58"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thick</w:t>
            </w:r>
            <w:r w:rsidR="00C37B9E" w:rsidRPr="00366C30">
              <w:rPr>
                <w:rFonts w:ascii="Times New Roman" w:eastAsia="Times New Roman" w:hAnsi="Times New Roman" w:cs="Times New Roman"/>
                <w:i/>
                <w:iCs/>
                <w:kern w:val="0"/>
                <w:sz w:val="20"/>
                <w:szCs w:val="20"/>
                <w:lang w:val="en-GB"/>
                <w14:ligatures w14:val="none"/>
              </w:rPr>
              <w:t xml:space="preserve"> / </w:t>
            </w:r>
            <w:proofErr w:type="spellStart"/>
            <w:r w:rsidR="005732D8" w:rsidRPr="00366C30">
              <w:rPr>
                <w:rFonts w:ascii="Times New Roman" w:eastAsia="Times New Roman" w:hAnsi="Times New Roman" w:cs="Times New Roman"/>
                <w:i/>
                <w:iCs/>
                <w:kern w:val="0"/>
                <w:sz w:val="20"/>
                <w:szCs w:val="20"/>
                <w:lang w:val="en-GB"/>
                <w14:ligatures w14:val="none"/>
              </w:rPr>
              <w:t>hustý</w:t>
            </w:r>
            <w:proofErr w:type="spellEnd"/>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550CD1FC" w14:textId="19247CD6"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sew</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šiť</w:t>
            </w:r>
            <w:proofErr w:type="spellEnd"/>
          </w:p>
        </w:tc>
      </w:tr>
      <w:tr w:rsidR="00F11FB1" w:rsidRPr="009B33E6" w14:paraId="2DC81ED8" w14:textId="77777777" w:rsidTr="00EB09A6">
        <w:trPr>
          <w:trHeight w:val="227"/>
          <w:jc w:val="center"/>
        </w:trPr>
        <w:tc>
          <w:tcPr>
            <w:tcW w:w="2381" w:type="dxa"/>
            <w:tcBorders>
              <w:top w:val="nil"/>
              <w:left w:val="nil"/>
              <w:bottom w:val="nil"/>
              <w:right w:val="nil"/>
            </w:tcBorders>
            <w:tcMar>
              <w:top w:w="72" w:type="dxa"/>
              <w:left w:w="144" w:type="dxa"/>
              <w:bottom w:w="72" w:type="dxa"/>
              <w:right w:w="144" w:type="dxa"/>
            </w:tcMar>
            <w:vAlign w:val="center"/>
            <w:hideMark/>
          </w:tcPr>
          <w:p w14:paraId="2CDEE17E" w14:textId="18919F56"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stone</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kameň</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7D7D5AB6" w14:textId="5BB366FA"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bad</w:t>
            </w:r>
            <w:r w:rsidR="005732D8" w:rsidRPr="00366C30">
              <w:rPr>
                <w:rFonts w:ascii="Times New Roman" w:eastAsia="Times New Roman" w:hAnsi="Times New Roman" w:cs="Times New Roman"/>
                <w:i/>
                <w:iCs/>
                <w:kern w:val="0"/>
                <w:sz w:val="20"/>
                <w:szCs w:val="20"/>
                <w:lang w:val="en-GB"/>
                <w14:ligatures w14:val="none"/>
              </w:rPr>
              <w:t xml:space="preserve"> / </w:t>
            </w:r>
            <w:proofErr w:type="spellStart"/>
            <w:r w:rsidR="005732D8" w:rsidRPr="00366C30">
              <w:rPr>
                <w:rFonts w:ascii="Times New Roman" w:eastAsia="Times New Roman" w:hAnsi="Times New Roman" w:cs="Times New Roman"/>
                <w:i/>
                <w:iCs/>
                <w:kern w:val="0"/>
                <w:sz w:val="20"/>
                <w:szCs w:val="20"/>
                <w:lang w:val="en-GB"/>
                <w14:ligatures w14:val="none"/>
              </w:rPr>
              <w:t>zlý</w:t>
            </w:r>
            <w:proofErr w:type="spellEnd"/>
          </w:p>
        </w:tc>
        <w:tc>
          <w:tcPr>
            <w:tcW w:w="2381" w:type="dxa"/>
            <w:tcBorders>
              <w:top w:val="nil"/>
              <w:left w:val="nil"/>
              <w:bottom w:val="nil"/>
              <w:right w:val="nil"/>
            </w:tcBorders>
            <w:tcMar>
              <w:top w:w="72" w:type="dxa"/>
              <w:left w:w="144" w:type="dxa"/>
              <w:bottom w:w="72" w:type="dxa"/>
              <w:right w:w="144" w:type="dxa"/>
            </w:tcMar>
            <w:vAlign w:val="center"/>
            <w:hideMark/>
          </w:tcPr>
          <w:p w14:paraId="4D0E044F" w14:textId="4DA63DBC"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burn</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horieť</w:t>
            </w:r>
            <w:proofErr w:type="spellEnd"/>
          </w:p>
        </w:tc>
      </w:tr>
      <w:tr w:rsidR="00F11FB1" w:rsidRPr="009B33E6" w14:paraId="55F09930" w14:textId="77777777" w:rsidTr="00EB09A6">
        <w:trPr>
          <w:trHeight w:val="227"/>
          <w:jc w:val="center"/>
        </w:trPr>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71541DA1" w14:textId="3EBB3D6A"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water</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voda</w:t>
            </w:r>
            <w:proofErr w:type="spellEnd"/>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4301AF89" w14:textId="2E343DD2"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thin</w:t>
            </w:r>
            <w:r w:rsidR="005732D8" w:rsidRPr="00366C30">
              <w:rPr>
                <w:rFonts w:ascii="Times New Roman" w:eastAsia="Times New Roman" w:hAnsi="Times New Roman" w:cs="Times New Roman"/>
                <w:i/>
                <w:iCs/>
                <w:kern w:val="0"/>
                <w:sz w:val="20"/>
                <w:szCs w:val="20"/>
                <w:lang w:val="en-GB"/>
                <w14:ligatures w14:val="none"/>
              </w:rPr>
              <w:t xml:space="preserve"> / </w:t>
            </w:r>
            <w:proofErr w:type="spellStart"/>
            <w:r w:rsidR="005732D8" w:rsidRPr="00366C30">
              <w:rPr>
                <w:rFonts w:ascii="Times New Roman" w:eastAsia="Times New Roman" w:hAnsi="Times New Roman" w:cs="Times New Roman"/>
                <w:i/>
                <w:iCs/>
                <w:kern w:val="0"/>
                <w:sz w:val="20"/>
                <w:szCs w:val="20"/>
                <w:lang w:val="en-GB"/>
                <w14:ligatures w14:val="none"/>
              </w:rPr>
              <w:t>chudý</w:t>
            </w:r>
            <w:proofErr w:type="spellEnd"/>
          </w:p>
        </w:tc>
        <w:tc>
          <w:tcPr>
            <w:tcW w:w="2381" w:type="dxa"/>
            <w:tcBorders>
              <w:top w:val="nil"/>
              <w:left w:val="nil"/>
              <w:bottom w:val="nil"/>
              <w:right w:val="nil"/>
            </w:tcBorders>
            <w:shd w:val="clear" w:color="auto" w:fill="F2F2F2" w:themeFill="background1" w:themeFillShade="F2"/>
            <w:tcMar>
              <w:top w:w="72" w:type="dxa"/>
              <w:left w:w="144" w:type="dxa"/>
              <w:bottom w:w="72" w:type="dxa"/>
              <w:right w:w="144" w:type="dxa"/>
            </w:tcMar>
            <w:vAlign w:val="center"/>
            <w:hideMark/>
          </w:tcPr>
          <w:p w14:paraId="32B7F2F6" w14:textId="6088D1C0"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drink</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piť</w:t>
            </w:r>
            <w:proofErr w:type="spellEnd"/>
          </w:p>
        </w:tc>
      </w:tr>
      <w:tr w:rsidR="00F11FB1" w:rsidRPr="009B33E6" w14:paraId="0E8A397D" w14:textId="77777777" w:rsidTr="00EB09A6">
        <w:trPr>
          <w:trHeight w:val="227"/>
          <w:jc w:val="center"/>
        </w:trPr>
        <w:tc>
          <w:tcPr>
            <w:tcW w:w="2381" w:type="dxa"/>
            <w:tcBorders>
              <w:top w:val="nil"/>
              <w:left w:val="nil"/>
              <w:bottom w:val="single" w:sz="8" w:space="0" w:color="156082"/>
              <w:right w:val="nil"/>
            </w:tcBorders>
            <w:tcMar>
              <w:top w:w="72" w:type="dxa"/>
              <w:left w:w="144" w:type="dxa"/>
              <w:bottom w:w="72" w:type="dxa"/>
              <w:right w:w="144" w:type="dxa"/>
            </w:tcMar>
            <w:vAlign w:val="center"/>
            <w:hideMark/>
          </w:tcPr>
          <w:p w14:paraId="0A31ADC4" w14:textId="67472588"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name</w:t>
            </w:r>
            <w:r w:rsidR="00F934B0" w:rsidRPr="00366C30">
              <w:rPr>
                <w:rFonts w:ascii="Times New Roman" w:eastAsia="Times New Roman" w:hAnsi="Times New Roman" w:cs="Times New Roman"/>
                <w:i/>
                <w:iCs/>
                <w:kern w:val="0"/>
                <w:sz w:val="20"/>
                <w:szCs w:val="20"/>
                <w:lang w:val="en-GB"/>
                <w14:ligatures w14:val="none"/>
              </w:rPr>
              <w:t xml:space="preserve"> / </w:t>
            </w:r>
            <w:proofErr w:type="spellStart"/>
            <w:r w:rsidR="00F934B0" w:rsidRPr="00366C30">
              <w:rPr>
                <w:rFonts w:ascii="Times New Roman" w:eastAsia="Times New Roman" w:hAnsi="Times New Roman" w:cs="Times New Roman"/>
                <w:i/>
                <w:iCs/>
                <w:kern w:val="0"/>
                <w:sz w:val="20"/>
                <w:szCs w:val="20"/>
                <w:lang w:val="en-GB"/>
                <w14:ligatures w14:val="none"/>
              </w:rPr>
              <w:t>meno</w:t>
            </w:r>
            <w:proofErr w:type="spellEnd"/>
          </w:p>
        </w:tc>
        <w:tc>
          <w:tcPr>
            <w:tcW w:w="2381" w:type="dxa"/>
            <w:tcBorders>
              <w:top w:val="nil"/>
              <w:left w:val="nil"/>
              <w:bottom w:val="single" w:sz="8" w:space="0" w:color="156082"/>
              <w:right w:val="nil"/>
            </w:tcBorders>
            <w:tcMar>
              <w:top w:w="72" w:type="dxa"/>
              <w:left w:w="144" w:type="dxa"/>
              <w:bottom w:w="72" w:type="dxa"/>
              <w:right w:w="144" w:type="dxa"/>
            </w:tcMar>
            <w:vAlign w:val="center"/>
            <w:hideMark/>
          </w:tcPr>
          <w:p w14:paraId="2EE3FE30" w14:textId="0D7BB9B3"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black</w:t>
            </w:r>
            <w:r w:rsidR="005732D8" w:rsidRPr="00366C30">
              <w:rPr>
                <w:rFonts w:ascii="Times New Roman" w:eastAsia="Times New Roman" w:hAnsi="Times New Roman" w:cs="Times New Roman"/>
                <w:i/>
                <w:iCs/>
                <w:kern w:val="0"/>
                <w:sz w:val="20"/>
                <w:szCs w:val="20"/>
                <w:lang w:val="en-GB"/>
                <w14:ligatures w14:val="none"/>
              </w:rPr>
              <w:t xml:space="preserve"> / </w:t>
            </w:r>
            <w:proofErr w:type="spellStart"/>
            <w:r w:rsidR="005732D8" w:rsidRPr="00366C30">
              <w:rPr>
                <w:rFonts w:ascii="Times New Roman" w:eastAsia="Times New Roman" w:hAnsi="Times New Roman" w:cs="Times New Roman"/>
                <w:i/>
                <w:iCs/>
                <w:kern w:val="0"/>
                <w:sz w:val="20"/>
                <w:szCs w:val="20"/>
                <w:lang w:val="en-GB"/>
                <w14:ligatures w14:val="none"/>
              </w:rPr>
              <w:t>čierny</w:t>
            </w:r>
            <w:proofErr w:type="spellEnd"/>
          </w:p>
        </w:tc>
        <w:tc>
          <w:tcPr>
            <w:tcW w:w="2381" w:type="dxa"/>
            <w:tcBorders>
              <w:top w:val="nil"/>
              <w:left w:val="nil"/>
              <w:bottom w:val="single" w:sz="8" w:space="0" w:color="156082"/>
              <w:right w:val="nil"/>
            </w:tcBorders>
            <w:tcMar>
              <w:top w:w="72" w:type="dxa"/>
              <w:left w:w="144" w:type="dxa"/>
              <w:bottom w:w="72" w:type="dxa"/>
              <w:right w:w="144" w:type="dxa"/>
            </w:tcMar>
            <w:vAlign w:val="center"/>
            <w:hideMark/>
          </w:tcPr>
          <w:p w14:paraId="7B9B43F0" w14:textId="2641EBDD" w:rsidR="00A22EFE" w:rsidRPr="00366C30" w:rsidRDefault="00A22EFE" w:rsidP="00A22EFE">
            <w:pPr>
              <w:spacing w:after="0" w:line="240" w:lineRule="auto"/>
              <w:jc w:val="center"/>
              <w:rPr>
                <w:rFonts w:ascii="Times New Roman" w:eastAsia="Times New Roman" w:hAnsi="Times New Roman" w:cs="Times New Roman"/>
                <w:i/>
                <w:iCs/>
                <w:kern w:val="0"/>
                <w:sz w:val="20"/>
                <w:szCs w:val="20"/>
                <w:lang w:val="en-GB"/>
                <w14:ligatures w14:val="none"/>
              </w:rPr>
            </w:pPr>
            <w:r w:rsidRPr="00366C30">
              <w:rPr>
                <w:rFonts w:ascii="Times New Roman" w:eastAsia="Times New Roman" w:hAnsi="Times New Roman" w:cs="Times New Roman"/>
                <w:i/>
                <w:iCs/>
                <w:kern w:val="0"/>
                <w:sz w:val="20"/>
                <w:szCs w:val="20"/>
                <w:lang w:val="en-GB"/>
                <w14:ligatures w14:val="none"/>
              </w:rPr>
              <w:t>know</w:t>
            </w:r>
            <w:r w:rsidR="00BD61C6" w:rsidRPr="00366C30">
              <w:rPr>
                <w:rFonts w:ascii="Times New Roman" w:eastAsia="Times New Roman" w:hAnsi="Times New Roman" w:cs="Times New Roman"/>
                <w:i/>
                <w:iCs/>
                <w:kern w:val="0"/>
                <w:sz w:val="20"/>
                <w:szCs w:val="20"/>
                <w:lang w:val="en-GB"/>
                <w14:ligatures w14:val="none"/>
              </w:rPr>
              <w:t xml:space="preserve"> / </w:t>
            </w:r>
            <w:proofErr w:type="spellStart"/>
            <w:r w:rsidR="00BD61C6" w:rsidRPr="00366C30">
              <w:rPr>
                <w:rFonts w:ascii="Times New Roman" w:eastAsia="Times New Roman" w:hAnsi="Times New Roman" w:cs="Times New Roman"/>
                <w:i/>
                <w:iCs/>
                <w:kern w:val="0"/>
                <w:sz w:val="20"/>
                <w:szCs w:val="20"/>
                <w:lang w:val="en-GB"/>
                <w14:ligatures w14:val="none"/>
              </w:rPr>
              <w:t>vedieť</w:t>
            </w:r>
            <w:proofErr w:type="spellEnd"/>
          </w:p>
        </w:tc>
      </w:tr>
    </w:tbl>
    <w:p w14:paraId="47DE4B53" w14:textId="77777777" w:rsidR="002A5C8D" w:rsidRPr="009B33E6" w:rsidRDefault="002A5C8D" w:rsidP="00DD7648">
      <w:pPr>
        <w:spacing w:after="0" w:line="240" w:lineRule="auto"/>
        <w:jc w:val="both"/>
        <w:rPr>
          <w:rFonts w:ascii="Times New Roman" w:eastAsia="Times New Roman" w:hAnsi="Times New Roman" w:cs="Times New Roman"/>
          <w:kern w:val="0"/>
          <w:sz w:val="24"/>
          <w:szCs w:val="24"/>
          <w:lang w:val="en-GB"/>
          <w14:ligatures w14:val="none"/>
        </w:rPr>
      </w:pPr>
    </w:p>
    <w:p w14:paraId="65DF8D7B" w14:textId="7F7B089C" w:rsidR="00A90264" w:rsidRPr="009B33E6" w:rsidRDefault="00A90264"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w:t>
      </w:r>
      <w:r w:rsidR="0094274C" w:rsidRPr="009B33E6">
        <w:rPr>
          <w:rFonts w:ascii="Times New Roman" w:eastAsia="Times New Roman" w:hAnsi="Times New Roman" w:cs="Times New Roman"/>
          <w:kern w:val="0"/>
          <w:sz w:val="24"/>
          <w:szCs w:val="24"/>
          <w:lang w:val="en-GB"/>
          <w14:ligatures w14:val="none"/>
        </w:rPr>
        <w:t xml:space="preserve">lexemes were originally collected </w:t>
      </w:r>
      <w:r w:rsidR="00455AD1" w:rsidRPr="009B33E6">
        <w:rPr>
          <w:rFonts w:ascii="Times New Roman" w:eastAsia="Times New Roman" w:hAnsi="Times New Roman" w:cs="Times New Roman"/>
          <w:kern w:val="0"/>
          <w:sz w:val="24"/>
          <w:szCs w:val="24"/>
          <w:lang w:val="en-GB"/>
          <w14:ligatures w14:val="none"/>
        </w:rPr>
        <w:t>from the</w:t>
      </w:r>
      <w:r w:rsidR="00C92829" w:rsidRPr="009B33E6">
        <w:rPr>
          <w:rFonts w:ascii="Times New Roman" w:eastAsia="Times New Roman" w:hAnsi="Times New Roman" w:cs="Times New Roman"/>
          <w:kern w:val="0"/>
          <w:sz w:val="24"/>
          <w:szCs w:val="24"/>
          <w:lang w:val="en-GB"/>
          <w14:ligatures w14:val="none"/>
        </w:rPr>
        <w:t xml:space="preserve"> Swadesh’s core vocabulary counting 200</w:t>
      </w:r>
      <w:r w:rsidR="000F02FB" w:rsidRPr="009B33E6">
        <w:rPr>
          <w:rFonts w:ascii="Times New Roman" w:eastAsia="Times New Roman" w:hAnsi="Times New Roman" w:cs="Times New Roman"/>
          <w:kern w:val="0"/>
          <w:sz w:val="24"/>
          <w:szCs w:val="24"/>
          <w:lang w:val="en-GB"/>
          <w14:ligatures w14:val="none"/>
        </w:rPr>
        <w:t xml:space="preserve"> </w:t>
      </w:r>
      <w:r w:rsidR="00C92829" w:rsidRPr="009B33E6">
        <w:rPr>
          <w:rFonts w:ascii="Times New Roman" w:eastAsia="Times New Roman" w:hAnsi="Times New Roman" w:cs="Times New Roman"/>
          <w:kern w:val="0"/>
          <w:sz w:val="24"/>
          <w:szCs w:val="24"/>
          <w:lang w:val="en-GB"/>
          <w14:ligatures w14:val="none"/>
        </w:rPr>
        <w:t>words</w:t>
      </w:r>
      <w:r w:rsidR="0094274C" w:rsidRPr="009B33E6">
        <w:rPr>
          <w:rFonts w:ascii="Times New Roman" w:eastAsia="Times New Roman" w:hAnsi="Times New Roman" w:cs="Times New Roman"/>
          <w:kern w:val="0"/>
          <w:sz w:val="24"/>
          <w:szCs w:val="24"/>
          <w:lang w:val="en-GB"/>
          <w14:ligatures w14:val="none"/>
        </w:rPr>
        <w:t xml:space="preserve">, </w:t>
      </w:r>
      <w:proofErr w:type="gramStart"/>
      <w:r w:rsidR="00CF6490" w:rsidRPr="009B33E6">
        <w:rPr>
          <w:rFonts w:ascii="Times New Roman" w:eastAsia="Times New Roman" w:hAnsi="Times New Roman" w:cs="Times New Roman"/>
          <w:kern w:val="0"/>
          <w:sz w:val="24"/>
          <w:szCs w:val="24"/>
          <w:lang w:val="en-GB"/>
          <w14:ligatures w14:val="none"/>
        </w:rPr>
        <w:t>in an attempt to</w:t>
      </w:r>
      <w:proofErr w:type="gramEnd"/>
      <w:r w:rsidR="00CF6490" w:rsidRPr="009B33E6">
        <w:rPr>
          <w:rFonts w:ascii="Times New Roman" w:eastAsia="Times New Roman" w:hAnsi="Times New Roman" w:cs="Times New Roman"/>
          <w:kern w:val="0"/>
          <w:sz w:val="24"/>
          <w:szCs w:val="24"/>
          <w:lang w:val="en-GB"/>
          <w14:ligatures w14:val="none"/>
        </w:rPr>
        <w:t xml:space="preserve"> find </w:t>
      </w:r>
      <w:r w:rsidR="00455AD1" w:rsidRPr="009B33E6">
        <w:rPr>
          <w:rFonts w:ascii="Times New Roman" w:eastAsia="Times New Roman" w:hAnsi="Times New Roman" w:cs="Times New Roman"/>
          <w:kern w:val="0"/>
          <w:sz w:val="24"/>
          <w:szCs w:val="24"/>
          <w:lang w:val="en-GB"/>
          <w14:ligatures w14:val="none"/>
        </w:rPr>
        <w:t>“</w:t>
      </w:r>
      <w:r w:rsidR="000F02FB" w:rsidRPr="009B33E6">
        <w:rPr>
          <w:rFonts w:ascii="Times New Roman" w:eastAsia="Times New Roman" w:hAnsi="Times New Roman" w:cs="Times New Roman"/>
          <w:kern w:val="0"/>
          <w:sz w:val="24"/>
          <w:szCs w:val="24"/>
          <w:lang w:val="en-GB"/>
          <w14:ligatures w14:val="none"/>
        </w:rPr>
        <w:t>simple underived equivalents for core vocabulary words</w:t>
      </w:r>
      <w:r w:rsidR="00CC7451" w:rsidRPr="009B33E6">
        <w:rPr>
          <w:rFonts w:ascii="Times New Roman" w:eastAsia="Times New Roman" w:hAnsi="Times New Roman" w:cs="Times New Roman"/>
          <w:kern w:val="0"/>
          <w:sz w:val="24"/>
          <w:szCs w:val="24"/>
          <w:lang w:val="en-GB"/>
          <w14:ligatures w14:val="none"/>
        </w:rPr>
        <w:t>”</w:t>
      </w:r>
      <w:r w:rsidR="000F02FB" w:rsidRPr="009B33E6">
        <w:rPr>
          <w:rFonts w:ascii="Times New Roman" w:eastAsia="Times New Roman" w:hAnsi="Times New Roman" w:cs="Times New Roman"/>
          <w:kern w:val="0"/>
          <w:sz w:val="24"/>
          <w:szCs w:val="24"/>
          <w:lang w:val="en-GB"/>
          <w14:ligatures w14:val="none"/>
        </w:rPr>
        <w:t xml:space="preserve"> across </w:t>
      </w:r>
      <w:r w:rsidR="00CC7451" w:rsidRPr="009B33E6">
        <w:rPr>
          <w:rFonts w:ascii="Times New Roman" w:eastAsia="Times New Roman" w:hAnsi="Times New Roman" w:cs="Times New Roman"/>
          <w:kern w:val="0"/>
          <w:sz w:val="24"/>
          <w:szCs w:val="24"/>
          <w:lang w:val="en-GB"/>
          <w14:ligatures w14:val="none"/>
        </w:rPr>
        <w:t>all 40</w:t>
      </w:r>
      <w:r w:rsidR="000F02FB" w:rsidRPr="009B33E6">
        <w:rPr>
          <w:rFonts w:ascii="Times New Roman" w:eastAsia="Times New Roman" w:hAnsi="Times New Roman" w:cs="Times New Roman"/>
          <w:kern w:val="0"/>
          <w:sz w:val="24"/>
          <w:szCs w:val="24"/>
          <w:lang w:val="en-GB"/>
          <w14:ligatures w14:val="none"/>
        </w:rPr>
        <w:t xml:space="preserve"> languages</w:t>
      </w:r>
      <w:r w:rsidR="00CC7451" w:rsidRPr="009B33E6">
        <w:rPr>
          <w:rFonts w:ascii="Times New Roman" w:eastAsia="Times New Roman" w:hAnsi="Times New Roman" w:cs="Times New Roman"/>
          <w:kern w:val="0"/>
          <w:sz w:val="24"/>
          <w:szCs w:val="24"/>
          <w:lang w:val="en-GB"/>
          <w14:ligatures w14:val="none"/>
        </w:rPr>
        <w:t xml:space="preserve"> of the original sample</w:t>
      </w:r>
      <w:r w:rsidR="008A7958" w:rsidRPr="009B33E6">
        <w:rPr>
          <w:rFonts w:ascii="Times New Roman" w:eastAsia="Times New Roman" w:hAnsi="Times New Roman" w:cs="Times New Roman"/>
          <w:kern w:val="0"/>
          <w:sz w:val="24"/>
          <w:szCs w:val="24"/>
          <w:lang w:val="en-GB"/>
          <w14:ligatures w14:val="none"/>
        </w:rPr>
        <w:t xml:space="preserve"> </w:t>
      </w:r>
      <w:r w:rsidR="00A60D07" w:rsidRPr="009B33E6">
        <w:rPr>
          <w:rFonts w:ascii="Times New Roman" w:eastAsia="Times New Roman" w:hAnsi="Times New Roman" w:cs="Times New Roman"/>
          <w:kern w:val="0"/>
          <w:sz w:val="24"/>
          <w:szCs w:val="24"/>
          <w:lang w:val="en-GB"/>
          <w14:ligatures w14:val="none"/>
        </w:rPr>
        <w:t>(</w:t>
      </w:r>
      <w:r w:rsidR="00F32045" w:rsidRPr="009B33E6">
        <w:rPr>
          <w:rFonts w:ascii="Times New Roman" w:eastAsia="Times New Roman" w:hAnsi="Times New Roman" w:cs="Times New Roman"/>
          <w:kern w:val="0"/>
          <w:sz w:val="24"/>
          <w:szCs w:val="24"/>
          <w:lang w:val="en-GB"/>
          <w14:ligatures w14:val="none"/>
        </w:rPr>
        <w:t xml:space="preserve">Körtvélyessy et al. 2020, </w:t>
      </w:r>
      <w:r w:rsidR="00A60D07" w:rsidRPr="009B33E6">
        <w:rPr>
          <w:rFonts w:ascii="Times New Roman" w:eastAsia="Times New Roman" w:hAnsi="Times New Roman" w:cs="Times New Roman"/>
          <w:kern w:val="0"/>
          <w:sz w:val="24"/>
          <w:szCs w:val="24"/>
          <w:lang w:val="en-GB"/>
          <w14:ligatures w14:val="none"/>
        </w:rPr>
        <w:t xml:space="preserve">p. </w:t>
      </w:r>
      <w:r w:rsidR="00FF121D" w:rsidRPr="009B33E6">
        <w:rPr>
          <w:rFonts w:ascii="Times New Roman" w:eastAsia="Times New Roman" w:hAnsi="Times New Roman" w:cs="Times New Roman"/>
          <w:kern w:val="0"/>
          <w:sz w:val="24"/>
          <w:szCs w:val="24"/>
          <w:lang w:val="en-GB"/>
          <w14:ligatures w14:val="none"/>
        </w:rPr>
        <w:t>12</w:t>
      </w:r>
      <w:r w:rsidR="00A60D07" w:rsidRPr="009B33E6">
        <w:rPr>
          <w:rFonts w:ascii="Times New Roman" w:eastAsia="Times New Roman" w:hAnsi="Times New Roman" w:cs="Times New Roman"/>
          <w:kern w:val="0"/>
          <w:sz w:val="24"/>
          <w:szCs w:val="24"/>
          <w:lang w:val="en-GB"/>
          <w14:ligatures w14:val="none"/>
        </w:rPr>
        <w:t>).</w:t>
      </w:r>
    </w:p>
    <w:p w14:paraId="1D7A2A0F" w14:textId="75F8C497" w:rsidR="00F97850" w:rsidRPr="009B33E6" w:rsidRDefault="00AD796F"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However, the original networks reflected</w:t>
      </w:r>
      <w:r w:rsidR="00ED473A" w:rsidRPr="009B33E6">
        <w:rPr>
          <w:rFonts w:ascii="Times New Roman" w:eastAsia="Times New Roman" w:hAnsi="Times New Roman" w:cs="Times New Roman"/>
          <w:kern w:val="0"/>
          <w:sz w:val="24"/>
          <w:szCs w:val="24"/>
          <w:lang w:val="en-GB"/>
          <w14:ligatures w14:val="none"/>
        </w:rPr>
        <w:t xml:space="preserve"> a pronounced typological contrast: English networks were relatively shallow, with limited </w:t>
      </w:r>
      <w:r w:rsidR="00B1163E" w:rsidRPr="009B33E6">
        <w:rPr>
          <w:rFonts w:ascii="Times New Roman" w:eastAsia="Times New Roman" w:hAnsi="Times New Roman" w:cs="Times New Roman"/>
          <w:kern w:val="0"/>
          <w:sz w:val="24"/>
          <w:szCs w:val="24"/>
          <w:lang w:val="en-GB"/>
          <w14:ligatures w14:val="none"/>
        </w:rPr>
        <w:t>output</w:t>
      </w:r>
      <w:r w:rsidR="00ED473A" w:rsidRPr="009B33E6">
        <w:rPr>
          <w:rFonts w:ascii="Times New Roman" w:eastAsia="Times New Roman" w:hAnsi="Times New Roman" w:cs="Times New Roman"/>
          <w:kern w:val="0"/>
          <w:sz w:val="24"/>
          <w:szCs w:val="24"/>
          <w:lang w:val="en-GB"/>
          <w14:ligatures w14:val="none"/>
        </w:rPr>
        <w:t xml:space="preserve"> from each base, while Slovak networks were considerably more complex, reflecting the language’s predominantly affixal word-formation system. This difference is particularly evident in the comparison of maximum derivational network (MDN)</w:t>
      </w:r>
      <w:r w:rsidR="00F97850" w:rsidRPr="009B33E6">
        <w:rPr>
          <w:rFonts w:ascii="Times New Roman" w:eastAsia="Times New Roman" w:hAnsi="Times New Roman" w:cs="Times New Roman"/>
          <w:kern w:val="0"/>
          <w:sz w:val="24"/>
          <w:szCs w:val="24"/>
          <w:lang w:val="en-GB"/>
          <w14:ligatures w14:val="none"/>
        </w:rPr>
        <w:t xml:space="preserve">, as </w:t>
      </w:r>
      <w:r w:rsidR="00A164B1" w:rsidRPr="009B33E6">
        <w:rPr>
          <w:rFonts w:ascii="Times New Roman" w:eastAsia="Times New Roman" w:hAnsi="Times New Roman" w:cs="Times New Roman"/>
          <w:kern w:val="0"/>
          <w:sz w:val="24"/>
          <w:szCs w:val="24"/>
          <w:lang w:val="en-GB"/>
          <w14:ligatures w14:val="none"/>
        </w:rPr>
        <w:t>illustrated</w:t>
      </w:r>
      <w:r w:rsidR="00F97850" w:rsidRPr="009B33E6">
        <w:rPr>
          <w:rFonts w:ascii="Times New Roman" w:eastAsia="Times New Roman" w:hAnsi="Times New Roman" w:cs="Times New Roman"/>
          <w:kern w:val="0"/>
          <w:sz w:val="24"/>
          <w:szCs w:val="24"/>
          <w:lang w:val="en-GB"/>
          <w14:ligatures w14:val="none"/>
        </w:rPr>
        <w:t xml:space="preserve"> </w:t>
      </w:r>
      <w:r w:rsidR="00A164B1" w:rsidRPr="009B33E6">
        <w:rPr>
          <w:rFonts w:ascii="Times New Roman" w:eastAsia="Times New Roman" w:hAnsi="Times New Roman" w:cs="Times New Roman"/>
          <w:kern w:val="0"/>
          <w:sz w:val="24"/>
          <w:szCs w:val="24"/>
          <w:lang w:val="en-GB"/>
          <w14:ligatures w14:val="none"/>
        </w:rPr>
        <w:t>in</w:t>
      </w:r>
      <w:r w:rsidR="00F97850" w:rsidRPr="009B33E6">
        <w:rPr>
          <w:rFonts w:ascii="Times New Roman" w:eastAsia="Times New Roman" w:hAnsi="Times New Roman" w:cs="Times New Roman"/>
          <w:kern w:val="0"/>
          <w:sz w:val="24"/>
          <w:szCs w:val="24"/>
          <w:lang w:val="en-GB"/>
          <w14:ligatures w14:val="none"/>
        </w:rPr>
        <w:t xml:space="preserve"> Table </w:t>
      </w:r>
      <w:r w:rsidR="00B332B3" w:rsidRPr="009B33E6">
        <w:rPr>
          <w:rFonts w:ascii="Times New Roman" w:eastAsia="Times New Roman" w:hAnsi="Times New Roman" w:cs="Times New Roman"/>
          <w:kern w:val="0"/>
          <w:sz w:val="24"/>
          <w:szCs w:val="24"/>
          <w:lang w:val="en-GB"/>
          <w14:ligatures w14:val="none"/>
        </w:rPr>
        <w:t>3, below.</w:t>
      </w:r>
    </w:p>
    <w:p w14:paraId="534EFB94" w14:textId="77777777" w:rsidR="00F97850" w:rsidRPr="009B33E6" w:rsidRDefault="00F97850" w:rsidP="00ED473A">
      <w:pPr>
        <w:spacing w:after="0" w:line="240" w:lineRule="auto"/>
        <w:jc w:val="both"/>
        <w:rPr>
          <w:rFonts w:ascii="Times New Roman" w:eastAsia="Times New Roman" w:hAnsi="Times New Roman" w:cs="Times New Roman"/>
          <w:kern w:val="0"/>
          <w:sz w:val="24"/>
          <w:szCs w:val="24"/>
          <w:lang w:val="en-GB"/>
          <w14:ligatures w14:val="none"/>
        </w:rPr>
      </w:pPr>
    </w:p>
    <w:p w14:paraId="706A0AF7" w14:textId="4E1B2F18" w:rsidR="00EC1ADA" w:rsidRPr="000042FD" w:rsidRDefault="00EC1ADA"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3</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Original MDN </w:t>
      </w:r>
      <w:r w:rsidR="00A909CA" w:rsidRPr="000042FD">
        <w:rPr>
          <w:rFonts w:ascii="Times New Roman" w:hAnsi="Times New Roman" w:cs="Times New Roman"/>
          <w:b w:val="0"/>
          <w:bCs w:val="0"/>
          <w:sz w:val="24"/>
          <w:szCs w:val="28"/>
          <w:lang w:val="en-GB"/>
        </w:rPr>
        <w:t>v</w:t>
      </w:r>
      <w:r w:rsidRPr="000042FD">
        <w:rPr>
          <w:rFonts w:ascii="Times New Roman" w:hAnsi="Times New Roman" w:cs="Times New Roman"/>
          <w:b w:val="0"/>
          <w:bCs w:val="0"/>
          <w:sz w:val="24"/>
          <w:szCs w:val="28"/>
          <w:lang w:val="en-GB"/>
        </w:rPr>
        <w:t>alues</w:t>
      </w:r>
    </w:p>
    <w:tbl>
      <w:tblPr>
        <w:tblStyle w:val="Obyajntabuka4"/>
        <w:tblW w:w="6425" w:type="dxa"/>
        <w:jc w:val="center"/>
        <w:tblLook w:val="0420" w:firstRow="1" w:lastRow="0" w:firstColumn="0" w:lastColumn="0" w:noHBand="0" w:noVBand="1"/>
      </w:tblPr>
      <w:tblGrid>
        <w:gridCol w:w="1444"/>
        <w:gridCol w:w="2491"/>
        <w:gridCol w:w="2490"/>
      </w:tblGrid>
      <w:tr w:rsidR="00880972" w:rsidRPr="009B33E6" w14:paraId="7CD892DB" w14:textId="77777777" w:rsidTr="00A712AA">
        <w:trPr>
          <w:cnfStyle w:val="100000000000" w:firstRow="1" w:lastRow="0" w:firstColumn="0" w:lastColumn="0" w:oddVBand="0" w:evenVBand="0" w:oddHBand="0" w:evenHBand="0" w:firstRowFirstColumn="0" w:firstRowLastColumn="0" w:lastRowFirstColumn="0" w:lastRowLastColumn="0"/>
          <w:trHeight w:val="397"/>
          <w:jc w:val="center"/>
        </w:trPr>
        <w:tc>
          <w:tcPr>
            <w:tcW w:w="1444" w:type="dxa"/>
            <w:tcBorders>
              <w:top w:val="single" w:sz="4" w:space="0" w:color="0070C0"/>
              <w:bottom w:val="single" w:sz="4" w:space="0" w:color="0070C0"/>
            </w:tcBorders>
            <w:vAlign w:val="center"/>
            <w:hideMark/>
          </w:tcPr>
          <w:p w14:paraId="12BD3294" w14:textId="77777777" w:rsidR="00FC24A5" w:rsidRPr="009B33E6" w:rsidRDefault="00FC24A5" w:rsidP="00A712AA">
            <w:pPr>
              <w:jc w:val="center"/>
              <w:rPr>
                <w:rFonts w:ascii="Times New Roman" w:eastAsia="Times New Roman" w:hAnsi="Times New Roman" w:cs="Times New Roman"/>
                <w:kern w:val="0"/>
                <w:lang w:val="en-GB"/>
                <w14:ligatures w14:val="none"/>
              </w:rPr>
            </w:pPr>
            <w:r w:rsidRPr="009B33E6">
              <w:rPr>
                <w:rFonts w:ascii="Times New Roman" w:eastAsia="Times New Roman" w:hAnsi="Times New Roman" w:cs="Times New Roman"/>
                <w:kern w:val="0"/>
                <w:lang w:val="en-GB"/>
                <w14:ligatures w14:val="none"/>
              </w:rPr>
              <w:t>MDN</w:t>
            </w:r>
          </w:p>
        </w:tc>
        <w:tc>
          <w:tcPr>
            <w:tcW w:w="2491" w:type="dxa"/>
            <w:tcBorders>
              <w:top w:val="single" w:sz="4" w:space="0" w:color="0070C0"/>
              <w:bottom w:val="single" w:sz="4" w:space="0" w:color="0070C0"/>
            </w:tcBorders>
            <w:vAlign w:val="center"/>
            <w:hideMark/>
          </w:tcPr>
          <w:p w14:paraId="7F4A06F8" w14:textId="77777777" w:rsidR="00FC24A5" w:rsidRPr="009B33E6" w:rsidRDefault="00FC24A5" w:rsidP="00A712AA">
            <w:pPr>
              <w:jc w:val="center"/>
              <w:rPr>
                <w:rFonts w:ascii="Times New Roman" w:eastAsia="Times New Roman" w:hAnsi="Times New Roman" w:cs="Times New Roman"/>
                <w:kern w:val="0"/>
                <w:lang w:val="en-GB"/>
                <w14:ligatures w14:val="none"/>
              </w:rPr>
            </w:pPr>
            <w:r w:rsidRPr="009B33E6">
              <w:rPr>
                <w:rFonts w:ascii="Times New Roman" w:eastAsia="Times New Roman" w:hAnsi="Times New Roman" w:cs="Times New Roman"/>
                <w:kern w:val="0"/>
                <w:lang w:val="en-GB"/>
                <w14:ligatures w14:val="none"/>
              </w:rPr>
              <w:t>English</w:t>
            </w:r>
          </w:p>
        </w:tc>
        <w:tc>
          <w:tcPr>
            <w:tcW w:w="2490" w:type="dxa"/>
            <w:tcBorders>
              <w:top w:val="single" w:sz="4" w:space="0" w:color="0070C0"/>
              <w:bottom w:val="single" w:sz="4" w:space="0" w:color="0070C0"/>
            </w:tcBorders>
            <w:vAlign w:val="center"/>
            <w:hideMark/>
          </w:tcPr>
          <w:p w14:paraId="55FA4291" w14:textId="77777777" w:rsidR="00FC24A5" w:rsidRPr="009B33E6" w:rsidRDefault="00FC24A5" w:rsidP="00A712AA">
            <w:pPr>
              <w:jc w:val="center"/>
              <w:rPr>
                <w:rFonts w:ascii="Times New Roman" w:eastAsia="Times New Roman" w:hAnsi="Times New Roman" w:cs="Times New Roman"/>
                <w:kern w:val="0"/>
                <w:lang w:val="en-GB"/>
                <w14:ligatures w14:val="none"/>
              </w:rPr>
            </w:pPr>
            <w:r w:rsidRPr="009B33E6">
              <w:rPr>
                <w:rFonts w:ascii="Times New Roman" w:eastAsia="Times New Roman" w:hAnsi="Times New Roman" w:cs="Times New Roman"/>
                <w:kern w:val="0"/>
                <w:lang w:val="en-GB"/>
                <w14:ligatures w14:val="none"/>
              </w:rPr>
              <w:t>Slovak</w:t>
            </w:r>
          </w:p>
        </w:tc>
      </w:tr>
      <w:tr w:rsidR="00880972" w:rsidRPr="009B33E6" w14:paraId="21688FDE" w14:textId="77777777" w:rsidTr="00A712AA">
        <w:trPr>
          <w:cnfStyle w:val="000000100000" w:firstRow="0" w:lastRow="0" w:firstColumn="0" w:lastColumn="0" w:oddVBand="0" w:evenVBand="0" w:oddHBand="1" w:evenHBand="0" w:firstRowFirstColumn="0" w:firstRowLastColumn="0" w:lastRowFirstColumn="0" w:lastRowLastColumn="0"/>
          <w:trHeight w:val="300"/>
          <w:jc w:val="center"/>
        </w:trPr>
        <w:tc>
          <w:tcPr>
            <w:tcW w:w="1444" w:type="dxa"/>
            <w:tcBorders>
              <w:top w:val="single" w:sz="4" w:space="0" w:color="0070C0"/>
            </w:tcBorders>
            <w:hideMark/>
          </w:tcPr>
          <w:p w14:paraId="1B86E820"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b/>
                <w:bCs/>
                <w:lang w:val="en-GB"/>
              </w:rPr>
              <w:t>Nouns</w:t>
            </w:r>
          </w:p>
        </w:tc>
        <w:tc>
          <w:tcPr>
            <w:tcW w:w="2491" w:type="dxa"/>
            <w:tcBorders>
              <w:top w:val="single" w:sz="4" w:space="0" w:color="0070C0"/>
            </w:tcBorders>
            <w:hideMark/>
          </w:tcPr>
          <w:p w14:paraId="2183E42D"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lang w:val="en-GB"/>
              </w:rPr>
              <w:t>33 p. d.</w:t>
            </w:r>
          </w:p>
        </w:tc>
        <w:tc>
          <w:tcPr>
            <w:tcW w:w="2490" w:type="dxa"/>
            <w:tcBorders>
              <w:top w:val="single" w:sz="4" w:space="0" w:color="0070C0"/>
            </w:tcBorders>
            <w:hideMark/>
          </w:tcPr>
          <w:p w14:paraId="5BD54FF0"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lang w:val="en-GB"/>
              </w:rPr>
              <w:t>122 p. d.</w:t>
            </w:r>
          </w:p>
        </w:tc>
      </w:tr>
      <w:tr w:rsidR="00880972" w:rsidRPr="009B33E6" w14:paraId="376BD5DD" w14:textId="77777777" w:rsidTr="00A712AA">
        <w:trPr>
          <w:trHeight w:val="300"/>
          <w:jc w:val="center"/>
        </w:trPr>
        <w:tc>
          <w:tcPr>
            <w:tcW w:w="1444" w:type="dxa"/>
            <w:hideMark/>
          </w:tcPr>
          <w:p w14:paraId="4363FDC8"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b/>
                <w:bCs/>
                <w:lang w:val="en-GB"/>
              </w:rPr>
              <w:t>Adjectives</w:t>
            </w:r>
          </w:p>
        </w:tc>
        <w:tc>
          <w:tcPr>
            <w:tcW w:w="2491" w:type="dxa"/>
            <w:hideMark/>
          </w:tcPr>
          <w:p w14:paraId="6E0BBC18"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lang w:val="en-GB"/>
              </w:rPr>
              <w:t>31 p. d.</w:t>
            </w:r>
          </w:p>
        </w:tc>
        <w:tc>
          <w:tcPr>
            <w:tcW w:w="2490" w:type="dxa"/>
            <w:hideMark/>
          </w:tcPr>
          <w:p w14:paraId="533BC7C6"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lang w:val="en-GB"/>
              </w:rPr>
              <w:t>128 p. d.</w:t>
            </w:r>
          </w:p>
        </w:tc>
      </w:tr>
      <w:tr w:rsidR="00880972" w:rsidRPr="009B33E6" w14:paraId="7632379E" w14:textId="77777777" w:rsidTr="00A712AA">
        <w:trPr>
          <w:cnfStyle w:val="000000100000" w:firstRow="0" w:lastRow="0" w:firstColumn="0" w:lastColumn="0" w:oddVBand="0" w:evenVBand="0" w:oddHBand="1" w:evenHBand="0" w:firstRowFirstColumn="0" w:firstRowLastColumn="0" w:lastRowFirstColumn="0" w:lastRowLastColumn="0"/>
          <w:trHeight w:val="300"/>
          <w:jc w:val="center"/>
        </w:trPr>
        <w:tc>
          <w:tcPr>
            <w:tcW w:w="1444" w:type="dxa"/>
            <w:tcBorders>
              <w:bottom w:val="single" w:sz="4" w:space="0" w:color="0070C0"/>
            </w:tcBorders>
            <w:hideMark/>
          </w:tcPr>
          <w:p w14:paraId="3EF85E72"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b/>
                <w:bCs/>
                <w:lang w:val="en-GB"/>
              </w:rPr>
              <w:t>Verbs</w:t>
            </w:r>
          </w:p>
        </w:tc>
        <w:tc>
          <w:tcPr>
            <w:tcW w:w="2491" w:type="dxa"/>
            <w:tcBorders>
              <w:bottom w:val="single" w:sz="4" w:space="0" w:color="0070C0"/>
            </w:tcBorders>
            <w:hideMark/>
          </w:tcPr>
          <w:p w14:paraId="594C091D"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lang w:val="en-GB"/>
              </w:rPr>
              <w:t>37 p. d.</w:t>
            </w:r>
          </w:p>
        </w:tc>
        <w:tc>
          <w:tcPr>
            <w:tcW w:w="2490" w:type="dxa"/>
            <w:tcBorders>
              <w:bottom w:val="single" w:sz="4" w:space="0" w:color="0070C0"/>
            </w:tcBorders>
            <w:hideMark/>
          </w:tcPr>
          <w:p w14:paraId="5506853C" w14:textId="77777777" w:rsidR="00FC24A5" w:rsidRPr="009B33E6" w:rsidRDefault="00FC24A5" w:rsidP="00A712AA">
            <w:pPr>
              <w:jc w:val="center"/>
              <w:rPr>
                <w:rFonts w:ascii="Times New Roman" w:hAnsi="Times New Roman" w:cs="Times New Roman"/>
                <w:lang w:val="en-GB"/>
              </w:rPr>
            </w:pPr>
            <w:r w:rsidRPr="009B33E6">
              <w:rPr>
                <w:rFonts w:ascii="Times New Roman" w:hAnsi="Times New Roman" w:cs="Times New Roman"/>
                <w:lang w:val="en-GB"/>
              </w:rPr>
              <w:t>273 p. d.</w:t>
            </w:r>
          </w:p>
        </w:tc>
      </w:tr>
    </w:tbl>
    <w:p w14:paraId="1BD5BD88" w14:textId="77777777" w:rsidR="00FC24A5" w:rsidRPr="009B33E6" w:rsidRDefault="00FC24A5" w:rsidP="00F97850">
      <w:pPr>
        <w:spacing w:after="0" w:line="240" w:lineRule="auto"/>
        <w:jc w:val="both"/>
        <w:rPr>
          <w:lang w:val="en-GB"/>
        </w:rPr>
      </w:pPr>
    </w:p>
    <w:p w14:paraId="073C2D81" w14:textId="77777777" w:rsidR="007F05DC" w:rsidRPr="009B33E6" w:rsidRDefault="00A164B1"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While </w:t>
      </w:r>
      <w:r w:rsidR="006631EC" w:rsidRPr="009B33E6">
        <w:rPr>
          <w:rFonts w:ascii="Times New Roman" w:eastAsia="Times New Roman" w:hAnsi="Times New Roman" w:cs="Times New Roman"/>
          <w:kern w:val="0"/>
          <w:sz w:val="24"/>
          <w:szCs w:val="24"/>
          <w:lang w:val="en-GB"/>
          <w14:ligatures w14:val="none"/>
        </w:rPr>
        <w:t>English</w:t>
      </w:r>
      <w:r w:rsidRPr="009B33E6">
        <w:rPr>
          <w:rFonts w:ascii="Times New Roman" w:eastAsia="Times New Roman" w:hAnsi="Times New Roman" w:cs="Times New Roman"/>
          <w:kern w:val="0"/>
          <w:sz w:val="24"/>
          <w:szCs w:val="24"/>
          <w:lang w:val="en-GB"/>
          <w14:ligatures w14:val="none"/>
        </w:rPr>
        <w:t xml:space="preserve"> motivated</w:t>
      </w:r>
      <w:r w:rsidR="006631EC" w:rsidRPr="009B33E6">
        <w:rPr>
          <w:rFonts w:ascii="Times New Roman" w:eastAsia="Times New Roman" w:hAnsi="Times New Roman" w:cs="Times New Roman"/>
          <w:kern w:val="0"/>
          <w:sz w:val="24"/>
          <w:szCs w:val="24"/>
          <w:lang w:val="en-GB"/>
          <w14:ligatures w14:val="none"/>
        </w:rPr>
        <w:t xml:space="preserve"> 33 potential derivatives for nouns, 31 for adjectives, and 37 for verbs, </w:t>
      </w:r>
      <w:r w:rsidR="002A1DC4" w:rsidRPr="009B33E6">
        <w:rPr>
          <w:rFonts w:ascii="Times New Roman" w:eastAsia="Times New Roman" w:hAnsi="Times New Roman" w:cs="Times New Roman"/>
          <w:kern w:val="0"/>
          <w:sz w:val="24"/>
          <w:szCs w:val="24"/>
          <w:lang w:val="en-GB"/>
          <w14:ligatures w14:val="none"/>
        </w:rPr>
        <w:t>the</w:t>
      </w:r>
      <w:r w:rsidR="006631EC" w:rsidRPr="009B33E6">
        <w:rPr>
          <w:rFonts w:ascii="Times New Roman" w:eastAsia="Times New Roman" w:hAnsi="Times New Roman" w:cs="Times New Roman"/>
          <w:kern w:val="0"/>
          <w:sz w:val="24"/>
          <w:szCs w:val="24"/>
          <w:lang w:val="en-GB"/>
          <w14:ligatures w14:val="none"/>
        </w:rPr>
        <w:t xml:space="preserve"> Slovak </w:t>
      </w:r>
      <w:r w:rsidR="002A1DC4" w:rsidRPr="009B33E6">
        <w:rPr>
          <w:rFonts w:ascii="Times New Roman" w:eastAsia="Times New Roman" w:hAnsi="Times New Roman" w:cs="Times New Roman"/>
          <w:kern w:val="0"/>
          <w:sz w:val="24"/>
          <w:szCs w:val="24"/>
          <w:lang w:val="en-GB"/>
          <w14:ligatures w14:val="none"/>
        </w:rPr>
        <w:t xml:space="preserve">networks were considerably more complex, with </w:t>
      </w:r>
      <w:r w:rsidR="006631EC" w:rsidRPr="009B33E6">
        <w:rPr>
          <w:rFonts w:ascii="Times New Roman" w:eastAsia="Times New Roman" w:hAnsi="Times New Roman" w:cs="Times New Roman"/>
          <w:kern w:val="0"/>
          <w:sz w:val="24"/>
          <w:szCs w:val="24"/>
          <w:lang w:val="en-GB"/>
          <w14:ligatures w14:val="none"/>
        </w:rPr>
        <w:t xml:space="preserve">the corresponding figures </w:t>
      </w:r>
      <w:r w:rsidR="00513178" w:rsidRPr="009B33E6">
        <w:rPr>
          <w:rFonts w:ascii="Times New Roman" w:eastAsia="Times New Roman" w:hAnsi="Times New Roman" w:cs="Times New Roman"/>
          <w:kern w:val="0"/>
          <w:sz w:val="24"/>
          <w:szCs w:val="24"/>
          <w:lang w:val="en-GB"/>
          <w14:ligatures w14:val="none"/>
        </w:rPr>
        <w:t>of</w:t>
      </w:r>
      <w:r w:rsidR="006631EC" w:rsidRPr="009B33E6">
        <w:rPr>
          <w:rFonts w:ascii="Times New Roman" w:eastAsia="Times New Roman" w:hAnsi="Times New Roman" w:cs="Times New Roman"/>
          <w:kern w:val="0"/>
          <w:sz w:val="24"/>
          <w:szCs w:val="24"/>
          <w:lang w:val="en-GB"/>
          <w14:ligatures w14:val="none"/>
        </w:rPr>
        <w:t xml:space="preserve"> 122, 128, and 273</w:t>
      </w:r>
      <w:r w:rsidR="00513178" w:rsidRPr="009B33E6">
        <w:rPr>
          <w:rFonts w:ascii="Times New Roman" w:eastAsia="Times New Roman" w:hAnsi="Times New Roman" w:cs="Times New Roman"/>
          <w:kern w:val="0"/>
          <w:sz w:val="24"/>
          <w:szCs w:val="24"/>
          <w:lang w:val="en-GB"/>
          <w14:ligatures w14:val="none"/>
        </w:rPr>
        <w:t xml:space="preserve"> potential derivatives,</w:t>
      </w:r>
      <w:r w:rsidR="006631EC" w:rsidRPr="009B33E6">
        <w:rPr>
          <w:rFonts w:ascii="Times New Roman" w:eastAsia="Times New Roman" w:hAnsi="Times New Roman" w:cs="Times New Roman"/>
          <w:kern w:val="0"/>
          <w:sz w:val="24"/>
          <w:szCs w:val="24"/>
          <w:lang w:val="en-GB"/>
          <w14:ligatures w14:val="none"/>
        </w:rPr>
        <w:t xml:space="preserve"> respectively. </w:t>
      </w:r>
    </w:p>
    <w:p w14:paraId="4FFF792A" w14:textId="2DDA55E7" w:rsidR="00F97850" w:rsidRPr="009B33E6" w:rsidRDefault="006631E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lastRenderedPageBreak/>
        <w:t>The following analysis examines how the inclusion of non-affixal processes</w:t>
      </w:r>
      <w:r w:rsidR="00153DD7" w:rsidRPr="009B33E6">
        <w:rPr>
          <w:rFonts w:ascii="Times New Roman" w:eastAsia="Times New Roman" w:hAnsi="Times New Roman" w:cs="Times New Roman"/>
          <w:kern w:val="0"/>
          <w:sz w:val="24"/>
          <w:szCs w:val="24"/>
          <w:lang w:val="en-GB"/>
          <w14:ligatures w14:val="none"/>
        </w:rPr>
        <w:t xml:space="preserve"> </w:t>
      </w:r>
      <w:r w:rsidRPr="009B33E6">
        <w:rPr>
          <w:rFonts w:ascii="Times New Roman" w:eastAsia="Times New Roman" w:hAnsi="Times New Roman" w:cs="Times New Roman"/>
          <w:kern w:val="0"/>
          <w:sz w:val="24"/>
          <w:szCs w:val="24"/>
          <w:lang w:val="en-GB"/>
          <w14:ligatures w14:val="none"/>
        </w:rPr>
        <w:t>modifies these patterns and affects the overall structure and depth of the recompiled networks.</w:t>
      </w:r>
      <w:r w:rsidR="007F05DC" w:rsidRPr="009B33E6">
        <w:rPr>
          <w:rFonts w:ascii="Times New Roman" w:eastAsia="Times New Roman" w:hAnsi="Times New Roman" w:cs="Times New Roman"/>
          <w:kern w:val="0"/>
          <w:sz w:val="24"/>
          <w:szCs w:val="24"/>
          <w:lang w:val="en-GB"/>
          <w14:ligatures w14:val="none"/>
        </w:rPr>
        <w:t xml:space="preserve"> </w:t>
      </w:r>
      <w:r w:rsidR="00F97850" w:rsidRPr="009B33E6">
        <w:rPr>
          <w:rFonts w:ascii="Times New Roman" w:eastAsia="Times New Roman" w:hAnsi="Times New Roman" w:cs="Times New Roman"/>
          <w:kern w:val="0"/>
          <w:sz w:val="24"/>
          <w:szCs w:val="24"/>
          <w:lang w:val="en-GB"/>
          <w14:ligatures w14:val="none"/>
        </w:rPr>
        <w:t xml:space="preserve">The central aim of this comparison was to determine whether the inclusion of such processes </w:t>
      </w:r>
      <w:r w:rsidR="00A730EC" w:rsidRPr="009B33E6">
        <w:rPr>
          <w:rFonts w:ascii="Times New Roman" w:eastAsia="Times New Roman" w:hAnsi="Times New Roman" w:cs="Times New Roman"/>
          <w:kern w:val="0"/>
          <w:sz w:val="24"/>
          <w:szCs w:val="24"/>
          <w:lang w:val="en-GB"/>
          <w14:ligatures w14:val="none"/>
        </w:rPr>
        <w:t xml:space="preserve">could </w:t>
      </w:r>
      <w:r w:rsidR="00F97850" w:rsidRPr="009B33E6">
        <w:rPr>
          <w:rFonts w:ascii="Times New Roman" w:eastAsia="Times New Roman" w:hAnsi="Times New Roman" w:cs="Times New Roman"/>
          <w:kern w:val="0"/>
          <w:sz w:val="24"/>
          <w:szCs w:val="24"/>
          <w:lang w:val="en-GB"/>
          <w14:ligatures w14:val="none"/>
        </w:rPr>
        <w:t xml:space="preserve">reduce the </w:t>
      </w:r>
      <w:r w:rsidR="00A730EC" w:rsidRPr="009B33E6">
        <w:rPr>
          <w:rFonts w:ascii="Times New Roman" w:eastAsia="Times New Roman" w:hAnsi="Times New Roman" w:cs="Times New Roman"/>
          <w:kern w:val="0"/>
          <w:sz w:val="24"/>
          <w:szCs w:val="24"/>
          <w:lang w:val="en-GB"/>
          <w14:ligatures w14:val="none"/>
        </w:rPr>
        <w:t>significant</w:t>
      </w:r>
      <w:r w:rsidR="00F97850" w:rsidRPr="009B33E6">
        <w:rPr>
          <w:rFonts w:ascii="Times New Roman" w:eastAsia="Times New Roman" w:hAnsi="Times New Roman" w:cs="Times New Roman"/>
          <w:kern w:val="0"/>
          <w:sz w:val="24"/>
          <w:szCs w:val="24"/>
          <w:lang w:val="en-GB"/>
          <w14:ligatures w14:val="none"/>
        </w:rPr>
        <w:t xml:space="preserve"> differences </w:t>
      </w:r>
      <w:r w:rsidR="00A730EC" w:rsidRPr="009B33E6">
        <w:rPr>
          <w:rFonts w:ascii="Times New Roman" w:eastAsia="Times New Roman" w:hAnsi="Times New Roman" w:cs="Times New Roman"/>
          <w:kern w:val="0"/>
          <w:sz w:val="24"/>
          <w:szCs w:val="24"/>
          <w:lang w:val="en-GB"/>
          <w14:ligatures w14:val="none"/>
        </w:rPr>
        <w:t>originally</w:t>
      </w:r>
      <w:r w:rsidR="00F97850" w:rsidRPr="009B33E6">
        <w:rPr>
          <w:rFonts w:ascii="Times New Roman" w:eastAsia="Times New Roman" w:hAnsi="Times New Roman" w:cs="Times New Roman"/>
          <w:kern w:val="0"/>
          <w:sz w:val="24"/>
          <w:szCs w:val="24"/>
          <w:lang w:val="en-GB"/>
          <w14:ligatures w14:val="none"/>
        </w:rPr>
        <w:t xml:space="preserve"> observed between English and Slovak. Furthermore, the analysis examine</w:t>
      </w:r>
      <w:r w:rsidR="00A730EC" w:rsidRPr="009B33E6">
        <w:rPr>
          <w:rFonts w:ascii="Times New Roman" w:eastAsia="Times New Roman" w:hAnsi="Times New Roman" w:cs="Times New Roman"/>
          <w:kern w:val="0"/>
          <w:sz w:val="24"/>
          <w:szCs w:val="24"/>
          <w:lang w:val="en-GB"/>
          <w14:ligatures w14:val="none"/>
        </w:rPr>
        <w:t>s</w:t>
      </w:r>
      <w:r w:rsidR="00F97850" w:rsidRPr="009B33E6">
        <w:rPr>
          <w:rFonts w:ascii="Times New Roman" w:eastAsia="Times New Roman" w:hAnsi="Times New Roman" w:cs="Times New Roman"/>
          <w:kern w:val="0"/>
          <w:sz w:val="24"/>
          <w:szCs w:val="24"/>
          <w:lang w:val="en-GB"/>
          <w14:ligatures w14:val="none"/>
        </w:rPr>
        <w:t xml:space="preserve"> which semantic categories were most frequently represented among the newly added lexemes, as these distributions provide insight into how non-affixal processes reshape the overall structure of the networks.</w:t>
      </w:r>
    </w:p>
    <w:p w14:paraId="3D286814" w14:textId="77777777" w:rsidR="00F32045" w:rsidRPr="009B33E6" w:rsidRDefault="00F32045" w:rsidP="007F05DC">
      <w:pPr>
        <w:spacing w:after="0" w:line="240" w:lineRule="auto"/>
        <w:ind w:firstLine="708"/>
        <w:jc w:val="both"/>
        <w:rPr>
          <w:rFonts w:ascii="Times New Roman" w:eastAsia="Times New Roman" w:hAnsi="Times New Roman" w:cs="Times New Roman"/>
          <w:kern w:val="0"/>
          <w:sz w:val="24"/>
          <w:szCs w:val="24"/>
          <w:lang w:val="en-GB"/>
          <w14:ligatures w14:val="none"/>
        </w:rPr>
      </w:pPr>
    </w:p>
    <w:p w14:paraId="7C0F95F7" w14:textId="3B4593A3" w:rsidR="001646B8" w:rsidRPr="009B33E6" w:rsidRDefault="0003082E" w:rsidP="00B96DA4">
      <w:pPr>
        <w:pStyle w:val="Nadpis2"/>
        <w:keepNext/>
      </w:pPr>
      <w:r w:rsidRPr="009B33E6">
        <w:t xml:space="preserve">Nominal </w:t>
      </w:r>
      <w:r w:rsidR="00C23B4F">
        <w:t>n</w:t>
      </w:r>
      <w:r w:rsidRPr="009B33E6">
        <w:t>etworks</w:t>
      </w:r>
    </w:p>
    <w:p w14:paraId="762CBB42" w14:textId="77777777" w:rsidR="0003082E" w:rsidRPr="009B33E6" w:rsidRDefault="0003082E" w:rsidP="00B96DA4">
      <w:pPr>
        <w:keepNext/>
        <w:spacing w:after="0" w:line="240" w:lineRule="auto"/>
        <w:jc w:val="both"/>
        <w:rPr>
          <w:lang w:val="en-GB"/>
        </w:rPr>
      </w:pPr>
    </w:p>
    <w:p w14:paraId="268AC070" w14:textId="14C6545A" w:rsidR="00E84036" w:rsidRDefault="001A2D9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 xml:space="preserve">The analysis of nouns demonstrates that the inclusion of conversion has a </w:t>
      </w:r>
      <w:r w:rsidR="0003082E" w:rsidRPr="009B33E6">
        <w:rPr>
          <w:rFonts w:ascii="Times New Roman" w:eastAsia="Times New Roman" w:hAnsi="Times New Roman" w:cs="Times New Roman"/>
          <w:kern w:val="0"/>
          <w:sz w:val="24"/>
          <w:szCs w:val="24"/>
          <w:lang w:val="en-GB"/>
          <w14:ligatures w14:val="none"/>
        </w:rPr>
        <w:t>significant</w:t>
      </w:r>
      <w:r w:rsidRPr="009B33E6">
        <w:rPr>
          <w:rFonts w:ascii="Times New Roman" w:eastAsia="Times New Roman" w:hAnsi="Times New Roman" w:cs="Times New Roman"/>
          <w:kern w:val="0"/>
          <w:sz w:val="24"/>
          <w:szCs w:val="24"/>
          <w:lang w:val="en-GB"/>
          <w14:ligatures w14:val="none"/>
        </w:rPr>
        <w:t xml:space="preserve"> effect on the structure of English derivational networks, while its impact on Slovak is comparatively modest. In English, the </w:t>
      </w:r>
      <w:r w:rsidR="00C90E57">
        <w:rPr>
          <w:rFonts w:ascii="Times New Roman" w:eastAsia="Times New Roman" w:hAnsi="Times New Roman" w:cs="Times New Roman"/>
          <w:kern w:val="0"/>
          <w:sz w:val="24"/>
          <w:szCs w:val="24"/>
          <w:lang w:val="en-GB"/>
          <w14:ligatures w14:val="none"/>
        </w:rPr>
        <w:t>m</w:t>
      </w:r>
      <w:r w:rsidRPr="00C90E57">
        <w:rPr>
          <w:rFonts w:ascii="Times New Roman" w:eastAsia="Times New Roman" w:hAnsi="Times New Roman" w:cs="Times New Roman"/>
          <w:kern w:val="0"/>
          <w:sz w:val="24"/>
          <w:szCs w:val="24"/>
          <w:lang w:val="en-GB"/>
          <w14:ligatures w14:val="none"/>
        </w:rPr>
        <w:t xml:space="preserve">aximum </w:t>
      </w:r>
      <w:r w:rsidR="00C90E57">
        <w:rPr>
          <w:rFonts w:ascii="Times New Roman" w:eastAsia="Times New Roman" w:hAnsi="Times New Roman" w:cs="Times New Roman"/>
          <w:kern w:val="0"/>
          <w:sz w:val="24"/>
          <w:szCs w:val="24"/>
          <w:lang w:val="en-GB"/>
          <w14:ligatures w14:val="none"/>
        </w:rPr>
        <w:t>d</w:t>
      </w:r>
      <w:r w:rsidRPr="00C90E57">
        <w:rPr>
          <w:rFonts w:ascii="Times New Roman" w:eastAsia="Times New Roman" w:hAnsi="Times New Roman" w:cs="Times New Roman"/>
          <w:kern w:val="0"/>
          <w:sz w:val="24"/>
          <w:szCs w:val="24"/>
          <w:lang w:val="en-GB"/>
          <w14:ligatures w14:val="none"/>
        </w:rPr>
        <w:t xml:space="preserve">erivational </w:t>
      </w:r>
      <w:r w:rsidR="00C90E57">
        <w:rPr>
          <w:rFonts w:ascii="Times New Roman" w:eastAsia="Times New Roman" w:hAnsi="Times New Roman" w:cs="Times New Roman"/>
          <w:kern w:val="0"/>
          <w:sz w:val="24"/>
          <w:szCs w:val="24"/>
          <w:lang w:val="en-GB"/>
          <w14:ligatures w14:val="none"/>
        </w:rPr>
        <w:t>n</w:t>
      </w:r>
      <w:r w:rsidRPr="00C90E57">
        <w:rPr>
          <w:rFonts w:ascii="Times New Roman" w:eastAsia="Times New Roman" w:hAnsi="Times New Roman" w:cs="Times New Roman"/>
          <w:kern w:val="0"/>
          <w:sz w:val="24"/>
          <w:szCs w:val="24"/>
          <w:lang w:val="en-GB"/>
          <w14:ligatures w14:val="none"/>
        </w:rPr>
        <w:t>etwork</w:t>
      </w:r>
      <w:r w:rsidRPr="009B33E6">
        <w:rPr>
          <w:rFonts w:ascii="Times New Roman" w:eastAsia="Times New Roman" w:hAnsi="Times New Roman" w:cs="Times New Roman"/>
          <w:kern w:val="0"/>
          <w:sz w:val="24"/>
          <w:szCs w:val="24"/>
          <w:lang w:val="en-GB"/>
          <w14:ligatures w14:val="none"/>
        </w:rPr>
        <w:t xml:space="preserve"> (MDN) expands from 33 to 69 potential derivatives, representing an increase </w:t>
      </w:r>
      <w:r w:rsidR="00D0499A">
        <w:rPr>
          <w:rFonts w:ascii="Times New Roman" w:eastAsia="Times New Roman" w:hAnsi="Times New Roman" w:cs="Times New Roman"/>
          <w:kern w:val="0"/>
          <w:sz w:val="24"/>
          <w:szCs w:val="24"/>
          <w:lang w:val="en-GB"/>
          <w14:ligatures w14:val="none"/>
        </w:rPr>
        <w:t>by</w:t>
      </w:r>
      <w:r w:rsidRPr="009B33E6">
        <w:rPr>
          <w:rFonts w:ascii="Times New Roman" w:eastAsia="Times New Roman" w:hAnsi="Times New Roman" w:cs="Times New Roman"/>
          <w:kern w:val="0"/>
          <w:sz w:val="24"/>
          <w:szCs w:val="24"/>
          <w:lang w:val="en-GB"/>
          <w14:ligatures w14:val="none"/>
        </w:rPr>
        <w:t xml:space="preserve"> 109%.</w:t>
      </w:r>
      <w:r w:rsidR="00FD6E35">
        <w:rPr>
          <w:rFonts w:ascii="Times New Roman" w:eastAsia="Times New Roman" w:hAnsi="Times New Roman" w:cs="Times New Roman"/>
          <w:kern w:val="0"/>
          <w:sz w:val="24"/>
          <w:szCs w:val="24"/>
          <w:lang w:val="en-GB"/>
          <w14:ligatures w14:val="none"/>
        </w:rPr>
        <w:t xml:space="preserve"> The Slovak networks, on the other hand</w:t>
      </w:r>
      <w:r w:rsidR="00E84036">
        <w:rPr>
          <w:rFonts w:ascii="Times New Roman" w:eastAsia="Times New Roman" w:hAnsi="Times New Roman" w:cs="Times New Roman"/>
          <w:kern w:val="0"/>
          <w:sz w:val="24"/>
          <w:szCs w:val="24"/>
          <w:lang w:val="en-GB"/>
          <w14:ligatures w14:val="none"/>
        </w:rPr>
        <w:t xml:space="preserve">, increased </w:t>
      </w:r>
      <w:r w:rsidR="00FD6E35" w:rsidRPr="00FD6E35">
        <w:rPr>
          <w:rFonts w:ascii="Times New Roman" w:eastAsia="Times New Roman" w:hAnsi="Times New Roman" w:cs="Times New Roman"/>
          <w:kern w:val="0"/>
          <w:sz w:val="24"/>
          <w:szCs w:val="24"/>
          <w:lang w:val="en-GB"/>
          <w14:ligatures w14:val="none"/>
        </w:rPr>
        <w:t>only slightly, from 122 to 133 potential derivatives (+9%)</w:t>
      </w:r>
      <w:r w:rsidR="00E84036">
        <w:rPr>
          <w:rFonts w:ascii="Times New Roman" w:eastAsia="Times New Roman" w:hAnsi="Times New Roman" w:cs="Times New Roman"/>
          <w:kern w:val="0"/>
          <w:sz w:val="24"/>
          <w:szCs w:val="24"/>
          <w:lang w:val="en-GB"/>
          <w14:ligatures w14:val="none"/>
        </w:rPr>
        <w:t>.</w:t>
      </w:r>
    </w:p>
    <w:p w14:paraId="36FC317A" w14:textId="6E650A9F" w:rsidR="00DE6AF6" w:rsidRPr="009B33E6" w:rsidRDefault="001A2D9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B33E6">
        <w:rPr>
          <w:rFonts w:ascii="Times New Roman" w:eastAsia="Times New Roman" w:hAnsi="Times New Roman" w:cs="Times New Roman"/>
          <w:kern w:val="0"/>
          <w:sz w:val="24"/>
          <w:szCs w:val="24"/>
          <w:lang w:val="en-GB"/>
          <w14:ligatures w14:val="none"/>
        </w:rPr>
        <w:t>The most notable growth</w:t>
      </w:r>
      <w:r w:rsidR="00085458">
        <w:rPr>
          <w:rFonts w:ascii="Times New Roman" w:eastAsia="Times New Roman" w:hAnsi="Times New Roman" w:cs="Times New Roman"/>
          <w:kern w:val="0"/>
          <w:sz w:val="24"/>
          <w:szCs w:val="24"/>
          <w:lang w:val="en-GB"/>
          <w14:ligatures w14:val="none"/>
        </w:rPr>
        <w:t xml:space="preserve"> in both </w:t>
      </w:r>
      <w:r w:rsidR="00151E64">
        <w:rPr>
          <w:rFonts w:ascii="Times New Roman" w:eastAsia="Times New Roman" w:hAnsi="Times New Roman" w:cs="Times New Roman"/>
          <w:kern w:val="0"/>
          <w:sz w:val="24"/>
          <w:szCs w:val="24"/>
          <w:lang w:val="en-GB"/>
          <w14:ligatures w14:val="none"/>
        </w:rPr>
        <w:t>languages</w:t>
      </w:r>
      <w:r w:rsidRPr="009B33E6">
        <w:rPr>
          <w:rFonts w:ascii="Times New Roman" w:eastAsia="Times New Roman" w:hAnsi="Times New Roman" w:cs="Times New Roman"/>
          <w:kern w:val="0"/>
          <w:sz w:val="24"/>
          <w:szCs w:val="24"/>
          <w:lang w:val="en-GB"/>
          <w14:ligatures w14:val="none"/>
        </w:rPr>
        <w:t xml:space="preserve"> occurs beyond the </w:t>
      </w:r>
      <w:r w:rsidR="00085458">
        <w:rPr>
          <w:rFonts w:ascii="Times New Roman" w:eastAsia="Times New Roman" w:hAnsi="Times New Roman" w:cs="Times New Roman"/>
          <w:kern w:val="0"/>
          <w:sz w:val="24"/>
          <w:szCs w:val="24"/>
          <w:lang w:val="en-GB"/>
          <w14:ligatures w14:val="none"/>
        </w:rPr>
        <w:t>1</w:t>
      </w:r>
      <w:r w:rsidR="00085458" w:rsidRPr="00085458">
        <w:rPr>
          <w:rFonts w:ascii="Times New Roman" w:eastAsia="Times New Roman" w:hAnsi="Times New Roman" w:cs="Times New Roman"/>
          <w:kern w:val="0"/>
          <w:sz w:val="24"/>
          <w:szCs w:val="24"/>
          <w:vertAlign w:val="superscript"/>
          <w:lang w:val="en-GB"/>
          <w14:ligatures w14:val="none"/>
        </w:rPr>
        <w:t>st</w:t>
      </w:r>
      <w:r w:rsidR="00085458">
        <w:rPr>
          <w:rFonts w:ascii="Times New Roman" w:eastAsia="Times New Roman" w:hAnsi="Times New Roman" w:cs="Times New Roman"/>
          <w:kern w:val="0"/>
          <w:sz w:val="24"/>
          <w:szCs w:val="24"/>
          <w:lang w:val="en-GB"/>
          <w14:ligatures w14:val="none"/>
        </w:rPr>
        <w:t xml:space="preserve"> OD</w:t>
      </w:r>
      <w:r w:rsidRPr="009B33E6">
        <w:rPr>
          <w:rFonts w:ascii="Times New Roman" w:eastAsia="Times New Roman" w:hAnsi="Times New Roman" w:cs="Times New Roman"/>
          <w:kern w:val="0"/>
          <w:sz w:val="24"/>
          <w:szCs w:val="24"/>
          <w:lang w:val="en-GB"/>
          <w14:ligatures w14:val="none"/>
        </w:rPr>
        <w:t xml:space="preserve">: while the original </w:t>
      </w:r>
      <w:r w:rsidR="00151E64">
        <w:rPr>
          <w:rFonts w:ascii="Times New Roman" w:eastAsia="Times New Roman" w:hAnsi="Times New Roman" w:cs="Times New Roman"/>
          <w:kern w:val="0"/>
          <w:sz w:val="24"/>
          <w:szCs w:val="24"/>
          <w:lang w:val="en-GB"/>
          <w14:ligatures w14:val="none"/>
        </w:rPr>
        <w:t xml:space="preserve">English </w:t>
      </w:r>
      <w:r w:rsidRPr="009B33E6">
        <w:rPr>
          <w:rFonts w:ascii="Times New Roman" w:eastAsia="Times New Roman" w:hAnsi="Times New Roman" w:cs="Times New Roman"/>
          <w:kern w:val="0"/>
          <w:sz w:val="24"/>
          <w:szCs w:val="24"/>
          <w:lang w:val="en-GB"/>
          <w14:ligatures w14:val="none"/>
        </w:rPr>
        <w:t>network contained 22 derivatives</w:t>
      </w:r>
      <w:r w:rsidR="004A028A" w:rsidRPr="009B33E6">
        <w:rPr>
          <w:rFonts w:ascii="Times New Roman" w:eastAsia="Times New Roman" w:hAnsi="Times New Roman" w:cs="Times New Roman"/>
          <w:kern w:val="0"/>
          <w:sz w:val="24"/>
          <w:szCs w:val="24"/>
          <w:lang w:val="en-GB"/>
          <w14:ligatures w14:val="none"/>
        </w:rPr>
        <w:t xml:space="preserve"> in the 1</w:t>
      </w:r>
      <w:r w:rsidR="004A028A" w:rsidRPr="009B33E6">
        <w:rPr>
          <w:rFonts w:ascii="Times New Roman" w:eastAsia="Times New Roman" w:hAnsi="Times New Roman" w:cs="Times New Roman"/>
          <w:kern w:val="0"/>
          <w:sz w:val="24"/>
          <w:szCs w:val="24"/>
          <w:vertAlign w:val="superscript"/>
          <w:lang w:val="en-GB"/>
          <w14:ligatures w14:val="none"/>
        </w:rPr>
        <w:t>st</w:t>
      </w:r>
      <w:r w:rsidR="004A028A" w:rsidRPr="009B33E6">
        <w:rPr>
          <w:rFonts w:ascii="Times New Roman" w:eastAsia="Times New Roman" w:hAnsi="Times New Roman" w:cs="Times New Roman"/>
          <w:kern w:val="0"/>
          <w:sz w:val="24"/>
          <w:szCs w:val="24"/>
          <w:lang w:val="en-GB"/>
          <w14:ligatures w14:val="none"/>
        </w:rPr>
        <w:t xml:space="preserve"> OD</w:t>
      </w:r>
      <w:r w:rsidRPr="009B33E6">
        <w:rPr>
          <w:rFonts w:ascii="Times New Roman" w:eastAsia="Times New Roman" w:hAnsi="Times New Roman" w:cs="Times New Roman"/>
          <w:kern w:val="0"/>
          <w:sz w:val="24"/>
          <w:szCs w:val="24"/>
          <w:lang w:val="en-GB"/>
          <w14:ligatures w14:val="none"/>
        </w:rPr>
        <w:t>, the revised network has 23,</w:t>
      </w:r>
      <w:r w:rsidR="009B33E6" w:rsidRPr="009B33E6">
        <w:rPr>
          <w:rFonts w:ascii="Times New Roman" w:eastAsia="Times New Roman" w:hAnsi="Times New Roman" w:cs="Times New Roman"/>
          <w:kern w:val="0"/>
          <w:sz w:val="24"/>
          <w:szCs w:val="24"/>
          <w:lang w:val="en-GB"/>
          <w14:ligatures w14:val="none"/>
        </w:rPr>
        <w:t xml:space="preserve"> expanding only b</w:t>
      </w:r>
      <w:r w:rsidR="009B33E6">
        <w:rPr>
          <w:rFonts w:ascii="Times New Roman" w:eastAsia="Times New Roman" w:hAnsi="Times New Roman" w:cs="Times New Roman"/>
          <w:kern w:val="0"/>
          <w:sz w:val="24"/>
          <w:szCs w:val="24"/>
          <w:lang w:val="en-GB"/>
          <w14:ligatures w14:val="none"/>
        </w:rPr>
        <w:t xml:space="preserve">y </w:t>
      </w:r>
      <w:r w:rsidR="006C7147">
        <w:rPr>
          <w:rFonts w:ascii="Times New Roman" w:eastAsia="Times New Roman" w:hAnsi="Times New Roman" w:cs="Times New Roman"/>
          <w:kern w:val="0"/>
          <w:sz w:val="24"/>
          <w:szCs w:val="24"/>
          <w:lang w:val="en-GB"/>
          <w14:ligatures w14:val="none"/>
        </w:rPr>
        <w:t>1</w:t>
      </w:r>
      <w:r w:rsidR="00500AAE">
        <w:rPr>
          <w:rFonts w:ascii="Times New Roman" w:eastAsia="Times New Roman" w:hAnsi="Times New Roman" w:cs="Times New Roman"/>
          <w:kern w:val="0"/>
          <w:sz w:val="24"/>
          <w:szCs w:val="24"/>
          <w:lang w:val="en-GB"/>
          <w14:ligatures w14:val="none"/>
        </w:rPr>
        <w:t xml:space="preserve"> potential</w:t>
      </w:r>
      <w:r w:rsidR="009B33E6">
        <w:rPr>
          <w:rFonts w:ascii="Times New Roman" w:eastAsia="Times New Roman" w:hAnsi="Times New Roman" w:cs="Times New Roman"/>
          <w:kern w:val="0"/>
          <w:sz w:val="24"/>
          <w:szCs w:val="24"/>
          <w:lang w:val="en-GB"/>
          <w14:ligatures w14:val="none"/>
        </w:rPr>
        <w:t xml:space="preserve"> derivative</w:t>
      </w:r>
      <w:r w:rsidR="00B31EB4">
        <w:rPr>
          <w:rFonts w:ascii="Times New Roman" w:eastAsia="Times New Roman" w:hAnsi="Times New Roman" w:cs="Times New Roman"/>
          <w:kern w:val="0"/>
          <w:sz w:val="24"/>
          <w:szCs w:val="24"/>
          <w:lang w:val="en-GB"/>
          <w14:ligatures w14:val="none"/>
        </w:rPr>
        <w:t>, and the same applies to Slovak as well, increasing from 44 to 45 potential derivatives</w:t>
      </w:r>
      <w:r w:rsidR="00A1795C">
        <w:rPr>
          <w:rFonts w:ascii="Times New Roman" w:eastAsia="Times New Roman" w:hAnsi="Times New Roman" w:cs="Times New Roman"/>
          <w:kern w:val="0"/>
          <w:sz w:val="24"/>
          <w:szCs w:val="24"/>
          <w:lang w:val="en-GB"/>
          <w14:ligatures w14:val="none"/>
        </w:rPr>
        <w:t>, as is illustrated in Table 4.</w:t>
      </w:r>
      <w:r w:rsidRPr="009B33E6">
        <w:rPr>
          <w:rFonts w:ascii="Times New Roman" w:eastAsia="Times New Roman" w:hAnsi="Times New Roman" w:cs="Times New Roman"/>
          <w:kern w:val="0"/>
          <w:sz w:val="24"/>
          <w:szCs w:val="24"/>
          <w:lang w:val="en-GB"/>
          <w14:ligatures w14:val="none"/>
        </w:rPr>
        <w:t xml:space="preserve"> </w:t>
      </w:r>
    </w:p>
    <w:p w14:paraId="0FD7542A" w14:textId="77777777" w:rsidR="00EE1476" w:rsidRPr="009B33E6" w:rsidRDefault="00EE1476" w:rsidP="0003082E">
      <w:pPr>
        <w:spacing w:after="0" w:line="240" w:lineRule="auto"/>
        <w:jc w:val="both"/>
        <w:rPr>
          <w:rFonts w:ascii="Times New Roman" w:eastAsia="Times New Roman" w:hAnsi="Times New Roman" w:cs="Times New Roman"/>
          <w:kern w:val="0"/>
          <w:sz w:val="24"/>
          <w:szCs w:val="24"/>
          <w:lang w:val="en-GB"/>
          <w14:ligatures w14:val="none"/>
        </w:rPr>
      </w:pPr>
    </w:p>
    <w:p w14:paraId="71E05764" w14:textId="45183C05" w:rsidR="00332ED3" w:rsidRPr="000042FD" w:rsidRDefault="00332ED3"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4</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Maximum </w:t>
      </w:r>
      <w:r w:rsidR="00A909CA"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erivational </w:t>
      </w:r>
      <w:r w:rsidR="00A909CA"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 xml:space="preserve">etwork </w:t>
      </w:r>
      <w:r w:rsidR="009752B6" w:rsidRPr="000042FD">
        <w:rPr>
          <w:rFonts w:ascii="Times New Roman" w:hAnsi="Times New Roman" w:cs="Times New Roman"/>
          <w:b w:val="0"/>
          <w:bCs w:val="0"/>
          <w:sz w:val="24"/>
          <w:szCs w:val="28"/>
          <w:lang w:val="en-GB"/>
        </w:rPr>
        <w:t xml:space="preserve">of </w:t>
      </w:r>
      <w:r w:rsidR="00A909CA" w:rsidRPr="000042FD">
        <w:rPr>
          <w:rFonts w:ascii="Times New Roman" w:hAnsi="Times New Roman" w:cs="Times New Roman"/>
          <w:b w:val="0"/>
          <w:bCs w:val="0"/>
          <w:sz w:val="24"/>
          <w:szCs w:val="28"/>
          <w:lang w:val="en-GB"/>
        </w:rPr>
        <w:t>n</w:t>
      </w:r>
      <w:r w:rsidR="009752B6" w:rsidRPr="000042FD">
        <w:rPr>
          <w:rFonts w:ascii="Times New Roman" w:hAnsi="Times New Roman" w:cs="Times New Roman"/>
          <w:b w:val="0"/>
          <w:bCs w:val="0"/>
          <w:sz w:val="24"/>
          <w:szCs w:val="28"/>
          <w:lang w:val="en-GB"/>
        </w:rPr>
        <w:t xml:space="preserve">ouns </w:t>
      </w:r>
      <w:r w:rsidRPr="000042FD">
        <w:rPr>
          <w:rFonts w:ascii="Times New Roman" w:hAnsi="Times New Roman" w:cs="Times New Roman"/>
          <w:b w:val="0"/>
          <w:bCs w:val="0"/>
          <w:sz w:val="24"/>
          <w:szCs w:val="28"/>
          <w:lang w:val="en-GB"/>
        </w:rPr>
        <w:t>[potential derivatives]</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5"/>
        <w:gridCol w:w="1107"/>
        <w:gridCol w:w="1134"/>
        <w:gridCol w:w="1400"/>
        <w:gridCol w:w="1152"/>
        <w:gridCol w:w="1275"/>
        <w:gridCol w:w="1181"/>
      </w:tblGrid>
      <w:tr w:rsidR="003A012E" w:rsidRPr="009B33E6" w14:paraId="2BF7E1B0" w14:textId="77777777" w:rsidTr="00B97200">
        <w:trPr>
          <w:cantSplit/>
          <w:trHeight w:val="340"/>
          <w:jc w:val="center"/>
        </w:trPr>
        <w:tc>
          <w:tcPr>
            <w:tcW w:w="567" w:type="dxa"/>
            <w:tcBorders>
              <w:top w:val="single" w:sz="4" w:space="0" w:color="0070C0"/>
              <w:bottom w:val="single" w:sz="4" w:space="0" w:color="0070C0"/>
            </w:tcBorders>
            <w:textDirection w:val="btLr"/>
            <w:vAlign w:val="center"/>
          </w:tcPr>
          <w:p w14:paraId="31AB65C2" w14:textId="471D5EA0" w:rsidR="003761A1" w:rsidRPr="009B33E6" w:rsidRDefault="003761A1" w:rsidP="003A012E">
            <w:pPr>
              <w:ind w:left="113" w:right="113"/>
              <w:rPr>
                <w:rFonts w:ascii="Times New Roman" w:eastAsia="Times New Roman" w:hAnsi="Times New Roman" w:cs="Times New Roman"/>
                <w:sz w:val="22"/>
                <w:szCs w:val="22"/>
                <w:lang w:val="en-GB"/>
              </w:rPr>
            </w:pPr>
            <w:bookmarkStart w:id="28" w:name="_Hlk206496421"/>
          </w:p>
        </w:tc>
        <w:tc>
          <w:tcPr>
            <w:tcW w:w="755" w:type="dxa"/>
            <w:tcBorders>
              <w:top w:val="single" w:sz="4" w:space="0" w:color="0070C0"/>
              <w:bottom w:val="single" w:sz="4" w:space="0" w:color="0070C0"/>
            </w:tcBorders>
          </w:tcPr>
          <w:p w14:paraId="176B9AD9" w14:textId="77777777" w:rsidR="003761A1" w:rsidRPr="009B33E6" w:rsidRDefault="003761A1" w:rsidP="0003082E">
            <w:pPr>
              <w:jc w:val="both"/>
              <w:rPr>
                <w:rFonts w:ascii="Times New Roman" w:eastAsia="Times New Roman" w:hAnsi="Times New Roman" w:cs="Times New Roman"/>
                <w:lang w:val="en-GB"/>
              </w:rPr>
            </w:pPr>
          </w:p>
        </w:tc>
        <w:tc>
          <w:tcPr>
            <w:tcW w:w="3641" w:type="dxa"/>
            <w:gridSpan w:val="3"/>
            <w:tcBorders>
              <w:top w:val="single" w:sz="4" w:space="0" w:color="0070C0"/>
              <w:bottom w:val="single" w:sz="4" w:space="0" w:color="0070C0"/>
              <w:right w:val="dashed" w:sz="4" w:space="0" w:color="auto"/>
            </w:tcBorders>
            <w:vAlign w:val="center"/>
          </w:tcPr>
          <w:p w14:paraId="1B5F91A7" w14:textId="2CF8C3FC" w:rsidR="003761A1" w:rsidRPr="009B33E6" w:rsidRDefault="003761A1" w:rsidP="00732801">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English</w:t>
            </w:r>
          </w:p>
        </w:tc>
        <w:tc>
          <w:tcPr>
            <w:tcW w:w="3608" w:type="dxa"/>
            <w:gridSpan w:val="3"/>
            <w:tcBorders>
              <w:top w:val="single" w:sz="4" w:space="0" w:color="0070C0"/>
              <w:left w:val="dashed" w:sz="4" w:space="0" w:color="auto"/>
              <w:bottom w:val="single" w:sz="4" w:space="0" w:color="0070C0"/>
            </w:tcBorders>
            <w:vAlign w:val="center"/>
          </w:tcPr>
          <w:p w14:paraId="51A46D09" w14:textId="1B00D95C" w:rsidR="003761A1" w:rsidRPr="009B33E6" w:rsidRDefault="003761A1" w:rsidP="00732801">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Slovak</w:t>
            </w:r>
          </w:p>
        </w:tc>
      </w:tr>
      <w:tr w:rsidR="003A012E" w:rsidRPr="009B33E6" w14:paraId="4E70E283" w14:textId="77777777" w:rsidTr="003A012E">
        <w:trPr>
          <w:cantSplit/>
          <w:trHeight w:val="510"/>
          <w:jc w:val="center"/>
        </w:trPr>
        <w:tc>
          <w:tcPr>
            <w:tcW w:w="567" w:type="dxa"/>
            <w:tcBorders>
              <w:top w:val="single" w:sz="4" w:space="0" w:color="0070C0"/>
              <w:bottom w:val="dashed" w:sz="4" w:space="0" w:color="auto"/>
            </w:tcBorders>
            <w:textDirection w:val="btLr"/>
          </w:tcPr>
          <w:p w14:paraId="5F99FA99" w14:textId="69B876F5" w:rsidR="003761A1" w:rsidRPr="009B33E6" w:rsidRDefault="003761A1" w:rsidP="00AA4C54">
            <w:pPr>
              <w:ind w:left="113" w:right="113"/>
              <w:rPr>
                <w:rFonts w:ascii="Times New Roman" w:eastAsia="Times New Roman" w:hAnsi="Times New Roman" w:cs="Times New Roman"/>
                <w:lang w:val="en-GB"/>
              </w:rPr>
            </w:pPr>
          </w:p>
        </w:tc>
        <w:tc>
          <w:tcPr>
            <w:tcW w:w="755" w:type="dxa"/>
            <w:tcBorders>
              <w:top w:val="single" w:sz="4" w:space="0" w:color="0070C0"/>
              <w:bottom w:val="dashed" w:sz="4" w:space="0" w:color="auto"/>
              <w:right w:val="dashed" w:sz="4" w:space="0" w:color="000000"/>
            </w:tcBorders>
            <w:vAlign w:val="center"/>
          </w:tcPr>
          <w:p w14:paraId="312F9B5F" w14:textId="77777777" w:rsidR="003761A1" w:rsidRPr="009B33E6" w:rsidRDefault="003761A1" w:rsidP="003A012E">
            <w:pPr>
              <w:jc w:val="center"/>
              <w:rPr>
                <w:rFonts w:ascii="Times New Roman" w:eastAsia="Times New Roman" w:hAnsi="Times New Roman" w:cs="Times New Roman"/>
                <w:i/>
                <w:iCs/>
                <w:sz w:val="22"/>
                <w:szCs w:val="22"/>
                <w:lang w:val="en-GB"/>
              </w:rPr>
            </w:pPr>
          </w:p>
        </w:tc>
        <w:tc>
          <w:tcPr>
            <w:tcW w:w="1107" w:type="dxa"/>
            <w:tcBorders>
              <w:top w:val="single" w:sz="4" w:space="0" w:color="0070C0"/>
              <w:left w:val="dashed" w:sz="4" w:space="0" w:color="000000"/>
              <w:bottom w:val="dashed" w:sz="4" w:space="0" w:color="auto"/>
            </w:tcBorders>
            <w:vAlign w:val="center"/>
          </w:tcPr>
          <w:p w14:paraId="5F337FD4" w14:textId="568D338A" w:rsidR="003761A1" w:rsidRPr="009B33E6" w:rsidRDefault="003761A1"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534" w:type="dxa"/>
            <w:gridSpan w:val="2"/>
            <w:tcBorders>
              <w:top w:val="single" w:sz="4" w:space="0" w:color="0070C0"/>
              <w:bottom w:val="dashed" w:sz="4" w:space="0" w:color="auto"/>
              <w:right w:val="dashed" w:sz="4" w:space="0" w:color="auto"/>
            </w:tcBorders>
            <w:vAlign w:val="center"/>
          </w:tcPr>
          <w:p w14:paraId="1EC0E377" w14:textId="53D29D1E" w:rsidR="003761A1" w:rsidRPr="009B33E6" w:rsidRDefault="003761A1"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c>
          <w:tcPr>
            <w:tcW w:w="1152" w:type="dxa"/>
            <w:tcBorders>
              <w:top w:val="single" w:sz="4" w:space="0" w:color="0070C0"/>
              <w:left w:val="dashed" w:sz="4" w:space="0" w:color="auto"/>
              <w:bottom w:val="dashed" w:sz="4" w:space="0" w:color="auto"/>
            </w:tcBorders>
            <w:vAlign w:val="center"/>
          </w:tcPr>
          <w:p w14:paraId="6B5847CE" w14:textId="501FF1BB" w:rsidR="003761A1" w:rsidRPr="009B33E6" w:rsidRDefault="003761A1"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456" w:type="dxa"/>
            <w:gridSpan w:val="2"/>
            <w:tcBorders>
              <w:top w:val="single" w:sz="4" w:space="0" w:color="0070C0"/>
            </w:tcBorders>
            <w:vAlign w:val="center"/>
          </w:tcPr>
          <w:p w14:paraId="6A68B83D" w14:textId="748967AD" w:rsidR="003761A1" w:rsidRPr="009B33E6" w:rsidRDefault="003761A1"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r>
      <w:tr w:rsidR="003A012E" w:rsidRPr="009B33E6" w14:paraId="0C21DD8A" w14:textId="77777777" w:rsidTr="003A012E">
        <w:trPr>
          <w:jc w:val="center"/>
        </w:trPr>
        <w:tc>
          <w:tcPr>
            <w:tcW w:w="567" w:type="dxa"/>
            <w:vMerge w:val="restart"/>
            <w:tcBorders>
              <w:top w:val="dashed" w:sz="4" w:space="0" w:color="auto"/>
            </w:tcBorders>
            <w:textDirection w:val="btLr"/>
          </w:tcPr>
          <w:p w14:paraId="5BAE9A13" w14:textId="253F45A1" w:rsidR="003A012E" w:rsidRPr="009B33E6" w:rsidRDefault="003A012E" w:rsidP="003A012E">
            <w:pPr>
              <w:ind w:left="113" w:right="113"/>
              <w:jc w:val="center"/>
              <w:rPr>
                <w:rFonts w:ascii="Times New Roman" w:eastAsia="Times New Roman" w:hAnsi="Times New Roman" w:cs="Times New Roman"/>
                <w:sz w:val="20"/>
                <w:szCs w:val="20"/>
                <w:lang w:val="en-GB"/>
              </w:rPr>
            </w:pPr>
            <w:r w:rsidRPr="009B33E6">
              <w:rPr>
                <w:rFonts w:ascii="Times New Roman" w:eastAsia="Times New Roman" w:hAnsi="Times New Roman" w:cs="Times New Roman"/>
                <w:sz w:val="20"/>
                <w:szCs w:val="20"/>
                <w:lang w:val="en-GB"/>
              </w:rPr>
              <w:t>Orders of Derivation</w:t>
            </w:r>
          </w:p>
        </w:tc>
        <w:tc>
          <w:tcPr>
            <w:tcW w:w="755" w:type="dxa"/>
            <w:tcBorders>
              <w:top w:val="dashed" w:sz="4" w:space="0" w:color="auto"/>
              <w:right w:val="dashed" w:sz="4" w:space="0" w:color="000000"/>
            </w:tcBorders>
            <w:shd w:val="clear" w:color="auto" w:fill="F2F2F2" w:themeFill="background1" w:themeFillShade="F2"/>
            <w:vAlign w:val="center"/>
          </w:tcPr>
          <w:p w14:paraId="5459A69D" w14:textId="1B07BFF0"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1</w:t>
            </w:r>
            <w:r w:rsidRPr="009B33E6">
              <w:rPr>
                <w:rFonts w:ascii="Times New Roman" w:eastAsia="Times New Roman" w:hAnsi="Times New Roman" w:cs="Times New Roman"/>
                <w:sz w:val="22"/>
                <w:szCs w:val="22"/>
                <w:vertAlign w:val="superscript"/>
                <w:lang w:val="en-GB"/>
              </w:rPr>
              <w:t>st</w:t>
            </w:r>
          </w:p>
        </w:tc>
        <w:tc>
          <w:tcPr>
            <w:tcW w:w="1107" w:type="dxa"/>
            <w:tcBorders>
              <w:top w:val="dashed" w:sz="4" w:space="0" w:color="auto"/>
              <w:left w:val="dashed" w:sz="4" w:space="0" w:color="000000"/>
            </w:tcBorders>
            <w:shd w:val="clear" w:color="auto" w:fill="F2F2F2" w:themeFill="background1" w:themeFillShade="F2"/>
            <w:vAlign w:val="center"/>
          </w:tcPr>
          <w:p w14:paraId="23798352" w14:textId="7B09451D"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22</w:t>
            </w:r>
          </w:p>
        </w:tc>
        <w:tc>
          <w:tcPr>
            <w:tcW w:w="1134" w:type="dxa"/>
            <w:tcBorders>
              <w:top w:val="dashed" w:sz="4" w:space="0" w:color="auto"/>
            </w:tcBorders>
            <w:shd w:val="clear" w:color="auto" w:fill="F2F2F2" w:themeFill="background1" w:themeFillShade="F2"/>
            <w:vAlign w:val="center"/>
          </w:tcPr>
          <w:p w14:paraId="07AFB862" w14:textId="47B21897"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23</w:t>
            </w:r>
          </w:p>
        </w:tc>
        <w:tc>
          <w:tcPr>
            <w:tcW w:w="1400" w:type="dxa"/>
            <w:tcBorders>
              <w:top w:val="dashed" w:sz="4" w:space="0" w:color="auto"/>
              <w:right w:val="dashed" w:sz="4" w:space="0" w:color="auto"/>
            </w:tcBorders>
            <w:shd w:val="clear" w:color="auto" w:fill="F2F2F2" w:themeFill="background1" w:themeFillShade="F2"/>
            <w:vAlign w:val="center"/>
          </w:tcPr>
          <w:p w14:paraId="7B414809" w14:textId="6C629FB7" w:rsidR="003A012E" w:rsidRPr="009B33E6" w:rsidRDefault="003A012E" w:rsidP="00A14C12">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+ 5%</w:t>
            </w:r>
          </w:p>
        </w:tc>
        <w:tc>
          <w:tcPr>
            <w:tcW w:w="1152" w:type="dxa"/>
            <w:tcBorders>
              <w:top w:val="dashed" w:sz="4" w:space="0" w:color="auto"/>
              <w:left w:val="dashed" w:sz="4" w:space="0" w:color="auto"/>
            </w:tcBorders>
            <w:shd w:val="clear" w:color="auto" w:fill="F2F2F2" w:themeFill="background1" w:themeFillShade="F2"/>
            <w:vAlign w:val="center"/>
          </w:tcPr>
          <w:p w14:paraId="422B42BD" w14:textId="66D3618E"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44</w:t>
            </w:r>
          </w:p>
        </w:tc>
        <w:tc>
          <w:tcPr>
            <w:tcW w:w="1275" w:type="dxa"/>
            <w:tcBorders>
              <w:top w:val="dashed" w:sz="4" w:space="0" w:color="000000"/>
            </w:tcBorders>
            <w:shd w:val="clear" w:color="auto" w:fill="F2F2F2" w:themeFill="background1" w:themeFillShade="F2"/>
            <w:vAlign w:val="center"/>
          </w:tcPr>
          <w:p w14:paraId="10AC15F1" w14:textId="3F349861"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45</w:t>
            </w:r>
          </w:p>
        </w:tc>
        <w:tc>
          <w:tcPr>
            <w:tcW w:w="1181" w:type="dxa"/>
            <w:tcBorders>
              <w:top w:val="dashed" w:sz="4" w:space="0" w:color="auto"/>
            </w:tcBorders>
            <w:shd w:val="clear" w:color="auto" w:fill="F2F2F2" w:themeFill="background1" w:themeFillShade="F2"/>
            <w:vAlign w:val="center"/>
          </w:tcPr>
          <w:p w14:paraId="34D28AC1" w14:textId="62396460" w:rsidR="003A012E" w:rsidRPr="009B33E6" w:rsidRDefault="003A012E" w:rsidP="00A14C12">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Pr="009B33E6">
              <w:rPr>
                <w:rFonts w:ascii="Times New Roman" w:eastAsia="Times New Roman" w:hAnsi="Times New Roman" w:cs="Times New Roman"/>
                <w:sz w:val="22"/>
                <w:szCs w:val="22"/>
                <w:lang w:val="en-GB"/>
              </w:rPr>
              <w:t>2</w:t>
            </w:r>
            <w:r w:rsidRPr="006014D7">
              <w:rPr>
                <w:rFonts w:ascii="Times New Roman" w:eastAsia="Times New Roman" w:hAnsi="Times New Roman" w:cs="Times New Roman"/>
                <w:sz w:val="22"/>
                <w:szCs w:val="22"/>
                <w:lang w:val="en-GB"/>
              </w:rPr>
              <w:t>%</w:t>
            </w:r>
          </w:p>
        </w:tc>
      </w:tr>
      <w:tr w:rsidR="003A012E" w:rsidRPr="009B33E6" w14:paraId="01D9916D" w14:textId="77777777" w:rsidTr="003A012E">
        <w:trPr>
          <w:jc w:val="center"/>
        </w:trPr>
        <w:tc>
          <w:tcPr>
            <w:tcW w:w="567" w:type="dxa"/>
            <w:vMerge/>
          </w:tcPr>
          <w:p w14:paraId="0A3CBF4B" w14:textId="77777777" w:rsidR="003A012E" w:rsidRPr="009B33E6" w:rsidRDefault="003A012E" w:rsidP="00892C4F">
            <w:pPr>
              <w:jc w:val="both"/>
              <w:rPr>
                <w:rFonts w:ascii="Times New Roman" w:eastAsia="Times New Roman" w:hAnsi="Times New Roman" w:cs="Times New Roman"/>
                <w:lang w:val="en-GB"/>
              </w:rPr>
            </w:pPr>
          </w:p>
        </w:tc>
        <w:tc>
          <w:tcPr>
            <w:tcW w:w="755" w:type="dxa"/>
            <w:tcBorders>
              <w:right w:val="dashed" w:sz="4" w:space="0" w:color="000000"/>
            </w:tcBorders>
            <w:vAlign w:val="center"/>
          </w:tcPr>
          <w:p w14:paraId="578350A6" w14:textId="6C20443A"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w:t>
            </w:r>
            <w:r w:rsidRPr="009B33E6">
              <w:rPr>
                <w:rFonts w:ascii="Times New Roman" w:eastAsia="Times New Roman" w:hAnsi="Times New Roman" w:cs="Times New Roman"/>
                <w:sz w:val="22"/>
                <w:szCs w:val="22"/>
                <w:vertAlign w:val="superscript"/>
                <w:lang w:val="en-GB"/>
              </w:rPr>
              <w:t>nd</w:t>
            </w:r>
          </w:p>
        </w:tc>
        <w:tc>
          <w:tcPr>
            <w:tcW w:w="1107" w:type="dxa"/>
            <w:tcBorders>
              <w:left w:val="dashed" w:sz="4" w:space="0" w:color="000000"/>
            </w:tcBorders>
            <w:vAlign w:val="center"/>
          </w:tcPr>
          <w:p w14:paraId="6B80E89C" w14:textId="70CA6322"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11</w:t>
            </w:r>
          </w:p>
        </w:tc>
        <w:tc>
          <w:tcPr>
            <w:tcW w:w="1134" w:type="dxa"/>
            <w:vAlign w:val="center"/>
          </w:tcPr>
          <w:p w14:paraId="4B688DE6" w14:textId="16662FB3"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25</w:t>
            </w:r>
          </w:p>
        </w:tc>
        <w:tc>
          <w:tcPr>
            <w:tcW w:w="1400" w:type="dxa"/>
            <w:tcBorders>
              <w:right w:val="dashed" w:sz="4" w:space="0" w:color="auto"/>
            </w:tcBorders>
            <w:vAlign w:val="center"/>
          </w:tcPr>
          <w:p w14:paraId="051899AF" w14:textId="1E962C50" w:rsidR="003A012E" w:rsidRPr="009B33E6" w:rsidRDefault="003A012E" w:rsidP="00A14C12">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+ 127%</w:t>
            </w:r>
          </w:p>
        </w:tc>
        <w:tc>
          <w:tcPr>
            <w:tcW w:w="1152" w:type="dxa"/>
            <w:tcBorders>
              <w:left w:val="dashed" w:sz="4" w:space="0" w:color="auto"/>
            </w:tcBorders>
            <w:vAlign w:val="center"/>
          </w:tcPr>
          <w:p w14:paraId="0EBD28E0" w14:textId="3459CB5B"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46</w:t>
            </w:r>
          </w:p>
        </w:tc>
        <w:tc>
          <w:tcPr>
            <w:tcW w:w="1275" w:type="dxa"/>
            <w:vAlign w:val="center"/>
          </w:tcPr>
          <w:p w14:paraId="09D5C0F1" w14:textId="535273C0"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48</w:t>
            </w:r>
          </w:p>
        </w:tc>
        <w:tc>
          <w:tcPr>
            <w:tcW w:w="1181" w:type="dxa"/>
            <w:vAlign w:val="center"/>
          </w:tcPr>
          <w:p w14:paraId="68578D6E" w14:textId="0F5C5761" w:rsidR="003A012E" w:rsidRPr="009B33E6" w:rsidRDefault="003A012E" w:rsidP="00A14C12">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Pr="009B33E6">
              <w:rPr>
                <w:rFonts w:ascii="Times New Roman" w:eastAsia="Times New Roman" w:hAnsi="Times New Roman" w:cs="Times New Roman"/>
                <w:sz w:val="22"/>
                <w:szCs w:val="22"/>
                <w:lang w:val="en-GB"/>
              </w:rPr>
              <w:t>4</w:t>
            </w:r>
            <w:r w:rsidRPr="006014D7">
              <w:rPr>
                <w:rFonts w:ascii="Times New Roman" w:eastAsia="Times New Roman" w:hAnsi="Times New Roman" w:cs="Times New Roman"/>
                <w:sz w:val="22"/>
                <w:szCs w:val="22"/>
                <w:lang w:val="en-GB"/>
              </w:rPr>
              <w:t>%</w:t>
            </w:r>
          </w:p>
        </w:tc>
      </w:tr>
      <w:tr w:rsidR="003A012E" w:rsidRPr="009B33E6" w14:paraId="396DF06C" w14:textId="77777777" w:rsidTr="003A012E">
        <w:trPr>
          <w:jc w:val="center"/>
        </w:trPr>
        <w:tc>
          <w:tcPr>
            <w:tcW w:w="567" w:type="dxa"/>
            <w:vMerge/>
          </w:tcPr>
          <w:p w14:paraId="12ACBB9F" w14:textId="77777777" w:rsidR="003A012E" w:rsidRPr="009B33E6" w:rsidRDefault="003A012E" w:rsidP="00892C4F">
            <w:pPr>
              <w:jc w:val="both"/>
              <w:rPr>
                <w:rFonts w:ascii="Times New Roman" w:eastAsia="Times New Roman" w:hAnsi="Times New Roman" w:cs="Times New Roman"/>
                <w:lang w:val="en-GB"/>
              </w:rPr>
            </w:pPr>
          </w:p>
        </w:tc>
        <w:tc>
          <w:tcPr>
            <w:tcW w:w="755" w:type="dxa"/>
            <w:tcBorders>
              <w:right w:val="dashed" w:sz="4" w:space="0" w:color="000000"/>
            </w:tcBorders>
            <w:shd w:val="clear" w:color="auto" w:fill="F2F2F2" w:themeFill="background1" w:themeFillShade="F2"/>
            <w:vAlign w:val="center"/>
          </w:tcPr>
          <w:p w14:paraId="07A67F03" w14:textId="7CE5E182"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3</w:t>
            </w:r>
            <w:r w:rsidRPr="009B33E6">
              <w:rPr>
                <w:rFonts w:ascii="Times New Roman" w:eastAsia="Times New Roman" w:hAnsi="Times New Roman" w:cs="Times New Roman"/>
                <w:sz w:val="22"/>
                <w:szCs w:val="22"/>
                <w:vertAlign w:val="superscript"/>
                <w:lang w:val="en-GB"/>
              </w:rPr>
              <w:t>rd</w:t>
            </w:r>
          </w:p>
        </w:tc>
        <w:tc>
          <w:tcPr>
            <w:tcW w:w="1107" w:type="dxa"/>
            <w:tcBorders>
              <w:left w:val="dashed" w:sz="4" w:space="0" w:color="000000"/>
            </w:tcBorders>
            <w:shd w:val="clear" w:color="auto" w:fill="F2F2F2" w:themeFill="background1" w:themeFillShade="F2"/>
            <w:vAlign w:val="center"/>
          </w:tcPr>
          <w:p w14:paraId="0EF64947" w14:textId="1CAC6D96" w:rsidR="003A012E" w:rsidRPr="009B33E6" w:rsidRDefault="003A012E"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134" w:type="dxa"/>
            <w:shd w:val="clear" w:color="auto" w:fill="F2F2F2" w:themeFill="background1" w:themeFillShade="F2"/>
            <w:vAlign w:val="center"/>
          </w:tcPr>
          <w:p w14:paraId="1965D6F4" w14:textId="6940AD82"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15</w:t>
            </w:r>
          </w:p>
        </w:tc>
        <w:tc>
          <w:tcPr>
            <w:tcW w:w="1400" w:type="dxa"/>
            <w:tcBorders>
              <w:right w:val="dashed" w:sz="4" w:space="0" w:color="auto"/>
            </w:tcBorders>
            <w:shd w:val="clear" w:color="auto" w:fill="F2F2F2" w:themeFill="background1" w:themeFillShade="F2"/>
            <w:vAlign w:val="center"/>
          </w:tcPr>
          <w:p w14:paraId="72F3FDEB" w14:textId="3092599C" w:rsidR="003A012E" w:rsidRPr="009B33E6" w:rsidRDefault="003A012E" w:rsidP="00A14C12">
            <w:pPr>
              <w:rPr>
                <w:rFonts w:ascii="Times New Roman" w:eastAsia="Times New Roman" w:hAnsi="Times New Roman" w:cs="Times New Roman"/>
                <w:smallCaps/>
                <w:sz w:val="22"/>
                <w:szCs w:val="22"/>
                <w:lang w:val="en-GB"/>
              </w:rPr>
            </w:pPr>
            <w:r w:rsidRPr="006014D7">
              <w:rPr>
                <w:rFonts w:ascii="Times New Roman" w:eastAsia="Times New Roman" w:hAnsi="Times New Roman" w:cs="Times New Roman"/>
                <w:smallCaps/>
                <w:sz w:val="22"/>
                <w:szCs w:val="22"/>
                <w:lang w:val="en-GB"/>
              </w:rPr>
              <w:t>*</w:t>
            </w:r>
            <w:r w:rsidRPr="009B33E6">
              <w:rPr>
                <w:rFonts w:ascii="Times New Roman" w:eastAsia="Times New Roman" w:hAnsi="Times New Roman" w:cs="Times New Roman"/>
                <w:smallCaps/>
                <w:sz w:val="22"/>
                <w:szCs w:val="22"/>
                <w:lang w:val="en-GB"/>
              </w:rPr>
              <w:t>new</w:t>
            </w:r>
            <w:r w:rsidRPr="006014D7">
              <w:rPr>
                <w:rFonts w:ascii="Times New Roman" w:eastAsia="Times New Roman" w:hAnsi="Times New Roman" w:cs="Times New Roman"/>
                <w:smallCaps/>
                <w:sz w:val="22"/>
                <w:szCs w:val="22"/>
                <w:lang w:val="en-GB"/>
              </w:rPr>
              <w:t>*</w:t>
            </w:r>
          </w:p>
        </w:tc>
        <w:tc>
          <w:tcPr>
            <w:tcW w:w="1152" w:type="dxa"/>
            <w:tcBorders>
              <w:left w:val="dashed" w:sz="4" w:space="0" w:color="auto"/>
            </w:tcBorders>
            <w:shd w:val="clear" w:color="auto" w:fill="F2F2F2" w:themeFill="background1" w:themeFillShade="F2"/>
            <w:vAlign w:val="center"/>
          </w:tcPr>
          <w:p w14:paraId="47F532B3" w14:textId="3A373384"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26</w:t>
            </w:r>
          </w:p>
        </w:tc>
        <w:tc>
          <w:tcPr>
            <w:tcW w:w="1275" w:type="dxa"/>
            <w:shd w:val="clear" w:color="auto" w:fill="F2F2F2" w:themeFill="background1" w:themeFillShade="F2"/>
            <w:vAlign w:val="center"/>
          </w:tcPr>
          <w:p w14:paraId="24A6EA93" w14:textId="728B34B1"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30</w:t>
            </w:r>
          </w:p>
        </w:tc>
        <w:tc>
          <w:tcPr>
            <w:tcW w:w="1181" w:type="dxa"/>
            <w:shd w:val="clear" w:color="auto" w:fill="F2F2F2" w:themeFill="background1" w:themeFillShade="F2"/>
            <w:vAlign w:val="center"/>
          </w:tcPr>
          <w:p w14:paraId="3281D24F" w14:textId="141AB69E" w:rsidR="003A012E" w:rsidRPr="009B33E6" w:rsidRDefault="003A012E" w:rsidP="00A14C12">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Pr="009B33E6">
              <w:rPr>
                <w:rFonts w:ascii="Times New Roman" w:eastAsia="Times New Roman" w:hAnsi="Times New Roman" w:cs="Times New Roman"/>
                <w:sz w:val="22"/>
                <w:szCs w:val="22"/>
                <w:lang w:val="en-GB"/>
              </w:rPr>
              <w:t>15</w:t>
            </w:r>
            <w:r w:rsidRPr="006014D7">
              <w:rPr>
                <w:rFonts w:ascii="Times New Roman" w:eastAsia="Times New Roman" w:hAnsi="Times New Roman" w:cs="Times New Roman"/>
                <w:sz w:val="22"/>
                <w:szCs w:val="22"/>
                <w:lang w:val="en-GB"/>
              </w:rPr>
              <w:t>%</w:t>
            </w:r>
          </w:p>
        </w:tc>
      </w:tr>
      <w:tr w:rsidR="003A012E" w:rsidRPr="009B33E6" w14:paraId="5AADB434" w14:textId="77777777" w:rsidTr="003A012E">
        <w:trPr>
          <w:jc w:val="center"/>
        </w:trPr>
        <w:tc>
          <w:tcPr>
            <w:tcW w:w="567" w:type="dxa"/>
            <w:vMerge/>
          </w:tcPr>
          <w:p w14:paraId="49AD4343" w14:textId="77777777" w:rsidR="003A012E" w:rsidRPr="009B33E6" w:rsidRDefault="003A012E" w:rsidP="00892C4F">
            <w:pPr>
              <w:jc w:val="both"/>
              <w:rPr>
                <w:rFonts w:ascii="Times New Roman" w:eastAsia="Times New Roman" w:hAnsi="Times New Roman" w:cs="Times New Roman"/>
                <w:lang w:val="en-GB"/>
              </w:rPr>
            </w:pPr>
          </w:p>
        </w:tc>
        <w:tc>
          <w:tcPr>
            <w:tcW w:w="755" w:type="dxa"/>
            <w:tcBorders>
              <w:right w:val="dashed" w:sz="4" w:space="0" w:color="000000"/>
            </w:tcBorders>
            <w:vAlign w:val="center"/>
          </w:tcPr>
          <w:p w14:paraId="16FA4DFD" w14:textId="6EE1F52B"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4</w:t>
            </w:r>
            <w:r w:rsidRPr="009B33E6">
              <w:rPr>
                <w:rFonts w:ascii="Times New Roman" w:eastAsia="Times New Roman" w:hAnsi="Times New Roman" w:cs="Times New Roman"/>
                <w:sz w:val="22"/>
                <w:szCs w:val="22"/>
                <w:vertAlign w:val="superscript"/>
                <w:lang w:val="en-GB"/>
              </w:rPr>
              <w:t>th</w:t>
            </w:r>
          </w:p>
        </w:tc>
        <w:tc>
          <w:tcPr>
            <w:tcW w:w="1107" w:type="dxa"/>
            <w:tcBorders>
              <w:left w:val="dashed" w:sz="4" w:space="0" w:color="000000"/>
            </w:tcBorders>
            <w:vAlign w:val="center"/>
          </w:tcPr>
          <w:p w14:paraId="4A59CC8C" w14:textId="2B73C649" w:rsidR="003A012E" w:rsidRPr="009B33E6" w:rsidRDefault="003A012E"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134" w:type="dxa"/>
            <w:vAlign w:val="center"/>
          </w:tcPr>
          <w:p w14:paraId="7208F664" w14:textId="714D3901"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6</w:t>
            </w:r>
          </w:p>
        </w:tc>
        <w:tc>
          <w:tcPr>
            <w:tcW w:w="1400" w:type="dxa"/>
            <w:tcBorders>
              <w:right w:val="dashed" w:sz="4" w:space="0" w:color="auto"/>
            </w:tcBorders>
            <w:vAlign w:val="center"/>
          </w:tcPr>
          <w:p w14:paraId="5CE14ADE" w14:textId="51302AB5" w:rsidR="003A012E" w:rsidRPr="009B33E6" w:rsidRDefault="003A012E" w:rsidP="00A14C12">
            <w:pPr>
              <w:rPr>
                <w:rFonts w:ascii="Times New Roman" w:eastAsia="Times New Roman" w:hAnsi="Times New Roman" w:cs="Times New Roman"/>
                <w:smallCaps/>
                <w:sz w:val="22"/>
                <w:szCs w:val="22"/>
                <w:lang w:val="en-GB"/>
              </w:rPr>
            </w:pPr>
            <w:r w:rsidRPr="006014D7">
              <w:rPr>
                <w:rFonts w:ascii="Times New Roman" w:eastAsia="Times New Roman" w:hAnsi="Times New Roman" w:cs="Times New Roman"/>
                <w:smallCaps/>
                <w:sz w:val="22"/>
                <w:szCs w:val="22"/>
                <w:lang w:val="en-GB"/>
              </w:rPr>
              <w:t>*</w:t>
            </w:r>
            <w:r w:rsidRPr="009B33E6">
              <w:rPr>
                <w:rFonts w:ascii="Times New Roman" w:eastAsia="Times New Roman" w:hAnsi="Times New Roman" w:cs="Times New Roman"/>
                <w:smallCaps/>
                <w:sz w:val="22"/>
                <w:szCs w:val="22"/>
                <w:lang w:val="en-GB"/>
              </w:rPr>
              <w:t>new</w:t>
            </w:r>
            <w:r w:rsidRPr="006014D7">
              <w:rPr>
                <w:rFonts w:ascii="Times New Roman" w:eastAsia="Times New Roman" w:hAnsi="Times New Roman" w:cs="Times New Roman"/>
                <w:smallCaps/>
                <w:sz w:val="22"/>
                <w:szCs w:val="22"/>
                <w:lang w:val="en-GB"/>
              </w:rPr>
              <w:t>*</w:t>
            </w:r>
          </w:p>
        </w:tc>
        <w:tc>
          <w:tcPr>
            <w:tcW w:w="1152" w:type="dxa"/>
            <w:tcBorders>
              <w:left w:val="dashed" w:sz="4" w:space="0" w:color="auto"/>
            </w:tcBorders>
            <w:vAlign w:val="center"/>
          </w:tcPr>
          <w:p w14:paraId="4E9C563F" w14:textId="72C01B9A"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5</w:t>
            </w:r>
          </w:p>
        </w:tc>
        <w:tc>
          <w:tcPr>
            <w:tcW w:w="1275" w:type="dxa"/>
            <w:vAlign w:val="center"/>
          </w:tcPr>
          <w:p w14:paraId="5EA599A8" w14:textId="49268E0C"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9</w:t>
            </w:r>
          </w:p>
        </w:tc>
        <w:tc>
          <w:tcPr>
            <w:tcW w:w="1181" w:type="dxa"/>
            <w:vAlign w:val="center"/>
          </w:tcPr>
          <w:p w14:paraId="1204BC05" w14:textId="6E573D25" w:rsidR="003A012E" w:rsidRPr="009B33E6" w:rsidRDefault="003A012E" w:rsidP="00A14C12">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Pr="009B33E6">
              <w:rPr>
                <w:rFonts w:ascii="Times New Roman" w:eastAsia="Times New Roman" w:hAnsi="Times New Roman" w:cs="Times New Roman"/>
                <w:sz w:val="22"/>
                <w:szCs w:val="22"/>
                <w:lang w:val="en-GB"/>
              </w:rPr>
              <w:t>80</w:t>
            </w:r>
            <w:r w:rsidRPr="006014D7">
              <w:rPr>
                <w:rFonts w:ascii="Times New Roman" w:eastAsia="Times New Roman" w:hAnsi="Times New Roman" w:cs="Times New Roman"/>
                <w:sz w:val="22"/>
                <w:szCs w:val="22"/>
                <w:lang w:val="en-GB"/>
              </w:rPr>
              <w:t>%</w:t>
            </w:r>
          </w:p>
        </w:tc>
      </w:tr>
      <w:tr w:rsidR="003A012E" w:rsidRPr="009B33E6" w14:paraId="57E3573C" w14:textId="77777777" w:rsidTr="003A012E">
        <w:trPr>
          <w:jc w:val="center"/>
        </w:trPr>
        <w:tc>
          <w:tcPr>
            <w:tcW w:w="567" w:type="dxa"/>
            <w:vMerge/>
            <w:tcBorders>
              <w:bottom w:val="dashed" w:sz="4" w:space="0" w:color="auto"/>
            </w:tcBorders>
          </w:tcPr>
          <w:p w14:paraId="54E7050F" w14:textId="77777777" w:rsidR="003A012E" w:rsidRPr="009B33E6" w:rsidRDefault="003A012E" w:rsidP="00892C4F">
            <w:pPr>
              <w:jc w:val="both"/>
              <w:rPr>
                <w:rFonts w:ascii="Times New Roman" w:eastAsia="Times New Roman" w:hAnsi="Times New Roman" w:cs="Times New Roman"/>
                <w:lang w:val="en-GB"/>
              </w:rPr>
            </w:pPr>
          </w:p>
        </w:tc>
        <w:tc>
          <w:tcPr>
            <w:tcW w:w="755" w:type="dxa"/>
            <w:tcBorders>
              <w:bottom w:val="dashed" w:sz="4" w:space="0" w:color="auto"/>
              <w:right w:val="dashed" w:sz="4" w:space="0" w:color="000000"/>
            </w:tcBorders>
            <w:shd w:val="clear" w:color="auto" w:fill="F2F2F2" w:themeFill="background1" w:themeFillShade="F2"/>
            <w:vAlign w:val="center"/>
          </w:tcPr>
          <w:p w14:paraId="3DB9E5F1" w14:textId="45A69391"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5</w:t>
            </w:r>
            <w:r w:rsidRPr="009B33E6">
              <w:rPr>
                <w:rFonts w:ascii="Times New Roman" w:eastAsia="Times New Roman" w:hAnsi="Times New Roman" w:cs="Times New Roman"/>
                <w:sz w:val="22"/>
                <w:szCs w:val="22"/>
                <w:vertAlign w:val="superscript"/>
                <w:lang w:val="en-GB"/>
              </w:rPr>
              <w:t>th</w:t>
            </w:r>
          </w:p>
        </w:tc>
        <w:tc>
          <w:tcPr>
            <w:tcW w:w="1107" w:type="dxa"/>
            <w:tcBorders>
              <w:left w:val="dashed" w:sz="4" w:space="0" w:color="000000"/>
              <w:bottom w:val="dashed" w:sz="4" w:space="0" w:color="auto"/>
            </w:tcBorders>
            <w:shd w:val="clear" w:color="auto" w:fill="F2F2F2" w:themeFill="background1" w:themeFillShade="F2"/>
            <w:vAlign w:val="center"/>
          </w:tcPr>
          <w:p w14:paraId="52082551" w14:textId="2792DF80" w:rsidR="003A012E" w:rsidRPr="009B33E6" w:rsidRDefault="003A012E"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134" w:type="dxa"/>
            <w:tcBorders>
              <w:bottom w:val="dashed" w:sz="4" w:space="0" w:color="auto"/>
            </w:tcBorders>
            <w:shd w:val="clear" w:color="auto" w:fill="F2F2F2" w:themeFill="background1" w:themeFillShade="F2"/>
            <w:vAlign w:val="center"/>
          </w:tcPr>
          <w:p w14:paraId="1D8C734A" w14:textId="3A90C0F7" w:rsidR="003A012E" w:rsidRPr="009B33E6" w:rsidRDefault="003A012E" w:rsidP="003A012E">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400" w:type="dxa"/>
            <w:tcBorders>
              <w:bottom w:val="dashed" w:sz="4" w:space="0" w:color="auto"/>
              <w:right w:val="dashed" w:sz="4" w:space="0" w:color="auto"/>
            </w:tcBorders>
            <w:shd w:val="clear" w:color="auto" w:fill="F2F2F2" w:themeFill="background1" w:themeFillShade="F2"/>
            <w:vAlign w:val="center"/>
          </w:tcPr>
          <w:p w14:paraId="302F8FB6" w14:textId="52E134CD" w:rsidR="003A012E" w:rsidRPr="009B33E6" w:rsidRDefault="003A012E" w:rsidP="00A14C12">
            <w:pP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0</w:t>
            </w:r>
          </w:p>
        </w:tc>
        <w:tc>
          <w:tcPr>
            <w:tcW w:w="1152" w:type="dxa"/>
            <w:tcBorders>
              <w:left w:val="dashed" w:sz="4" w:space="0" w:color="auto"/>
              <w:bottom w:val="dashed" w:sz="4" w:space="0" w:color="auto"/>
            </w:tcBorders>
            <w:shd w:val="clear" w:color="auto" w:fill="F2F2F2" w:themeFill="background1" w:themeFillShade="F2"/>
            <w:vAlign w:val="center"/>
          </w:tcPr>
          <w:p w14:paraId="0F158084" w14:textId="4EEFDC2E"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1</w:t>
            </w:r>
          </w:p>
        </w:tc>
        <w:tc>
          <w:tcPr>
            <w:tcW w:w="1275" w:type="dxa"/>
            <w:tcBorders>
              <w:bottom w:val="dashed" w:sz="4" w:space="0" w:color="auto"/>
            </w:tcBorders>
            <w:shd w:val="clear" w:color="auto" w:fill="F2F2F2" w:themeFill="background1" w:themeFillShade="F2"/>
            <w:vAlign w:val="center"/>
          </w:tcPr>
          <w:p w14:paraId="46F00DF0" w14:textId="352E37FC" w:rsidR="003A012E" w:rsidRPr="009B33E6" w:rsidRDefault="003A012E" w:rsidP="003A012E">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1</w:t>
            </w:r>
          </w:p>
        </w:tc>
        <w:tc>
          <w:tcPr>
            <w:tcW w:w="1181" w:type="dxa"/>
            <w:tcBorders>
              <w:bottom w:val="dashed" w:sz="4" w:space="0" w:color="auto"/>
            </w:tcBorders>
            <w:shd w:val="clear" w:color="auto" w:fill="F2F2F2" w:themeFill="background1" w:themeFillShade="F2"/>
            <w:vAlign w:val="center"/>
          </w:tcPr>
          <w:p w14:paraId="02537CB2" w14:textId="23D1A702" w:rsidR="003A012E" w:rsidRPr="009B33E6" w:rsidRDefault="003A012E" w:rsidP="00A14C12">
            <w:pP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0</w:t>
            </w:r>
          </w:p>
        </w:tc>
      </w:tr>
      <w:tr w:rsidR="00892C4F" w:rsidRPr="009B33E6" w14:paraId="3A1925E1" w14:textId="77777777" w:rsidTr="00F051C7">
        <w:trPr>
          <w:trHeight w:val="454"/>
          <w:jc w:val="center"/>
        </w:trPr>
        <w:tc>
          <w:tcPr>
            <w:tcW w:w="1322" w:type="dxa"/>
            <w:gridSpan w:val="2"/>
            <w:tcBorders>
              <w:bottom w:val="single" w:sz="4" w:space="0" w:color="0070C0"/>
              <w:right w:val="dashed" w:sz="4" w:space="0" w:color="000000"/>
            </w:tcBorders>
            <w:vAlign w:val="center"/>
          </w:tcPr>
          <w:p w14:paraId="7259B8A5" w14:textId="06F8FC3E" w:rsidR="00892C4F" w:rsidRPr="00EF678E" w:rsidRDefault="00892C4F" w:rsidP="003A012E">
            <w:pPr>
              <w:jc w:val="center"/>
              <w:rPr>
                <w:rFonts w:ascii="Times New Roman" w:eastAsia="Times New Roman" w:hAnsi="Times New Roman" w:cs="Times New Roman"/>
                <w:b/>
                <w:bCs/>
                <w:sz w:val="20"/>
                <w:szCs w:val="20"/>
                <w:lang w:val="en-GB"/>
              </w:rPr>
            </w:pPr>
            <w:r w:rsidRPr="00EF678E">
              <w:rPr>
                <w:rFonts w:ascii="Times New Roman" w:eastAsia="Times New Roman" w:hAnsi="Times New Roman" w:cs="Times New Roman"/>
                <w:b/>
                <w:bCs/>
                <w:sz w:val="20"/>
                <w:szCs w:val="20"/>
                <w:lang w:val="en-GB"/>
              </w:rPr>
              <w:t xml:space="preserve">FULL </w:t>
            </w:r>
            <w:r w:rsidR="00EF678E" w:rsidRPr="00EF678E">
              <w:rPr>
                <w:rFonts w:ascii="Times New Roman" w:eastAsia="Times New Roman" w:hAnsi="Times New Roman" w:cs="Times New Roman"/>
                <w:b/>
                <w:bCs/>
                <w:sz w:val="20"/>
                <w:szCs w:val="20"/>
                <w:lang w:val="en-GB"/>
              </w:rPr>
              <w:t>M</w:t>
            </w:r>
            <w:r w:rsidRPr="00EF678E">
              <w:rPr>
                <w:rFonts w:ascii="Times New Roman" w:eastAsia="Times New Roman" w:hAnsi="Times New Roman" w:cs="Times New Roman"/>
                <w:b/>
                <w:bCs/>
                <w:sz w:val="20"/>
                <w:szCs w:val="20"/>
                <w:lang w:val="en-GB"/>
              </w:rPr>
              <w:t>DN</w:t>
            </w:r>
          </w:p>
        </w:tc>
        <w:tc>
          <w:tcPr>
            <w:tcW w:w="1107" w:type="dxa"/>
            <w:tcBorders>
              <w:top w:val="dashed" w:sz="4" w:space="0" w:color="auto"/>
              <w:left w:val="dashed" w:sz="4" w:space="0" w:color="000000"/>
              <w:bottom w:val="single" w:sz="4" w:space="0" w:color="0070C0"/>
            </w:tcBorders>
            <w:vAlign w:val="center"/>
          </w:tcPr>
          <w:p w14:paraId="5D285892" w14:textId="04E2C279" w:rsidR="00892C4F" w:rsidRPr="009B33E6" w:rsidRDefault="00892C4F" w:rsidP="003A012E">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33</w:t>
            </w:r>
          </w:p>
        </w:tc>
        <w:tc>
          <w:tcPr>
            <w:tcW w:w="1134" w:type="dxa"/>
            <w:tcBorders>
              <w:top w:val="dashed" w:sz="4" w:space="0" w:color="auto"/>
              <w:bottom w:val="single" w:sz="4" w:space="0" w:color="0070C0"/>
            </w:tcBorders>
            <w:vAlign w:val="center"/>
          </w:tcPr>
          <w:p w14:paraId="6FDAC5C2" w14:textId="0804D20D" w:rsidR="00892C4F" w:rsidRPr="009B33E6" w:rsidRDefault="00892C4F" w:rsidP="003A012E">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69</w:t>
            </w:r>
          </w:p>
        </w:tc>
        <w:tc>
          <w:tcPr>
            <w:tcW w:w="1400" w:type="dxa"/>
            <w:tcBorders>
              <w:top w:val="dashed" w:sz="4" w:space="0" w:color="auto"/>
              <w:bottom w:val="single" w:sz="4" w:space="0" w:color="0070C0"/>
              <w:right w:val="dashed" w:sz="4" w:space="0" w:color="auto"/>
            </w:tcBorders>
            <w:vAlign w:val="center"/>
          </w:tcPr>
          <w:p w14:paraId="36E192D2" w14:textId="4A94BF95" w:rsidR="00892C4F" w:rsidRPr="009B33E6" w:rsidRDefault="00892C4F" w:rsidP="000028E3">
            <w:pPr>
              <w:rPr>
                <w:rFonts w:ascii="Times New Roman" w:eastAsia="Times New Roman" w:hAnsi="Times New Roman" w:cs="Times New Roman"/>
                <w:b/>
                <w:bCs/>
                <w:u w:val="single"/>
                <w:lang w:val="en-GB"/>
              </w:rPr>
            </w:pPr>
            <w:r w:rsidRPr="006014D7">
              <w:rPr>
                <w:rFonts w:ascii="Times New Roman" w:eastAsia="Times New Roman" w:hAnsi="Times New Roman" w:cs="Times New Roman"/>
                <w:b/>
                <w:bCs/>
                <w:u w:val="single"/>
                <w:lang w:val="en-GB"/>
              </w:rPr>
              <w:t>+ 109%</w:t>
            </w:r>
          </w:p>
        </w:tc>
        <w:tc>
          <w:tcPr>
            <w:tcW w:w="1152" w:type="dxa"/>
            <w:tcBorders>
              <w:top w:val="dashed" w:sz="4" w:space="0" w:color="auto"/>
              <w:left w:val="dashed" w:sz="4" w:space="0" w:color="auto"/>
              <w:bottom w:val="single" w:sz="4" w:space="0" w:color="0070C0"/>
            </w:tcBorders>
            <w:vAlign w:val="center"/>
          </w:tcPr>
          <w:p w14:paraId="1BCA34D6" w14:textId="74780C43" w:rsidR="00892C4F" w:rsidRPr="009B33E6" w:rsidRDefault="00892C4F" w:rsidP="003A012E">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122</w:t>
            </w:r>
          </w:p>
        </w:tc>
        <w:tc>
          <w:tcPr>
            <w:tcW w:w="1275" w:type="dxa"/>
            <w:tcBorders>
              <w:top w:val="dashed" w:sz="4" w:space="0" w:color="auto"/>
              <w:bottom w:val="single" w:sz="4" w:space="0" w:color="0070C0"/>
            </w:tcBorders>
            <w:vAlign w:val="center"/>
          </w:tcPr>
          <w:p w14:paraId="3759B429" w14:textId="6ECFCE67" w:rsidR="00892C4F" w:rsidRPr="009B33E6" w:rsidRDefault="00892C4F" w:rsidP="003A012E">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133</w:t>
            </w:r>
          </w:p>
        </w:tc>
        <w:tc>
          <w:tcPr>
            <w:tcW w:w="1181" w:type="dxa"/>
            <w:tcBorders>
              <w:top w:val="dashed" w:sz="4" w:space="0" w:color="auto"/>
              <w:bottom w:val="single" w:sz="4" w:space="0" w:color="0070C0"/>
            </w:tcBorders>
            <w:vAlign w:val="center"/>
          </w:tcPr>
          <w:p w14:paraId="07614823" w14:textId="44A789B8" w:rsidR="00892C4F" w:rsidRPr="009B33E6" w:rsidRDefault="00892C4F" w:rsidP="000028E3">
            <w:pPr>
              <w:rPr>
                <w:rFonts w:ascii="Times New Roman" w:eastAsia="Times New Roman" w:hAnsi="Times New Roman" w:cs="Times New Roman"/>
                <w:sz w:val="22"/>
                <w:szCs w:val="22"/>
                <w:u w:val="single"/>
                <w:lang w:val="en-GB"/>
              </w:rPr>
            </w:pPr>
            <w:r w:rsidRPr="006014D7">
              <w:rPr>
                <w:rFonts w:ascii="Times New Roman" w:eastAsia="Times New Roman" w:hAnsi="Times New Roman" w:cs="Times New Roman"/>
                <w:b/>
                <w:bCs/>
                <w:u w:val="single"/>
                <w:lang w:val="en-GB"/>
              </w:rPr>
              <w:t>+ 9%</w:t>
            </w:r>
          </w:p>
        </w:tc>
      </w:tr>
      <w:bookmarkEnd w:id="28"/>
    </w:tbl>
    <w:p w14:paraId="59D7E0F3" w14:textId="77777777" w:rsidR="00EE1476" w:rsidRPr="009B33E6" w:rsidRDefault="00EE1476" w:rsidP="0003082E">
      <w:pPr>
        <w:spacing w:after="0" w:line="240" w:lineRule="auto"/>
        <w:jc w:val="both"/>
        <w:rPr>
          <w:rFonts w:ascii="Times New Roman" w:eastAsia="Times New Roman" w:hAnsi="Times New Roman" w:cs="Times New Roman"/>
          <w:kern w:val="0"/>
          <w:sz w:val="24"/>
          <w:szCs w:val="24"/>
          <w:lang w:val="en-GB"/>
          <w14:ligatures w14:val="none"/>
        </w:rPr>
      </w:pPr>
    </w:p>
    <w:p w14:paraId="629DDC95" w14:textId="20389C87" w:rsidR="006014D7" w:rsidRPr="009B33E6" w:rsidRDefault="00D42D5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D42D55">
        <w:rPr>
          <w:rFonts w:ascii="Times New Roman" w:eastAsia="Times New Roman" w:hAnsi="Times New Roman" w:cs="Times New Roman"/>
          <w:kern w:val="0"/>
          <w:sz w:val="24"/>
          <w:szCs w:val="24"/>
          <w:lang w:val="en-GB"/>
          <w14:ligatures w14:val="none"/>
        </w:rPr>
        <w:t>However, the</w:t>
      </w:r>
      <w:r>
        <w:rPr>
          <w:rFonts w:ascii="Times New Roman" w:eastAsia="Times New Roman" w:hAnsi="Times New Roman" w:cs="Times New Roman"/>
          <w:kern w:val="0"/>
          <w:sz w:val="24"/>
          <w:szCs w:val="24"/>
          <w:lang w:val="en-GB"/>
          <w14:ligatures w14:val="none"/>
        </w:rPr>
        <w:t xml:space="preserve"> English</w:t>
      </w:r>
      <w:r w:rsidRPr="00D42D55">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kern w:val="0"/>
          <w:sz w:val="24"/>
          <w:szCs w:val="24"/>
          <w:lang w:val="en-GB"/>
          <w14:ligatures w14:val="none"/>
        </w:rPr>
        <w:t>2</w:t>
      </w:r>
      <w:r w:rsidRPr="00D42D55">
        <w:rPr>
          <w:rFonts w:ascii="Times New Roman" w:eastAsia="Times New Roman" w:hAnsi="Times New Roman" w:cs="Times New Roman"/>
          <w:kern w:val="0"/>
          <w:sz w:val="24"/>
          <w:szCs w:val="24"/>
          <w:vertAlign w:val="superscript"/>
          <w:lang w:val="en-GB"/>
          <w14:ligatures w14:val="none"/>
        </w:rPr>
        <w:t>nd</w:t>
      </w:r>
      <w:r>
        <w:rPr>
          <w:rFonts w:ascii="Times New Roman" w:eastAsia="Times New Roman" w:hAnsi="Times New Roman" w:cs="Times New Roman"/>
          <w:kern w:val="0"/>
          <w:sz w:val="24"/>
          <w:szCs w:val="24"/>
          <w:lang w:val="en-GB"/>
          <w14:ligatures w14:val="none"/>
        </w:rPr>
        <w:t xml:space="preserve"> OD</w:t>
      </w:r>
      <w:r w:rsidRPr="00D42D55">
        <w:rPr>
          <w:rFonts w:ascii="Times New Roman" w:eastAsia="Times New Roman" w:hAnsi="Times New Roman" w:cs="Times New Roman"/>
          <w:kern w:val="0"/>
          <w:sz w:val="24"/>
          <w:szCs w:val="24"/>
          <w:lang w:val="en-GB"/>
          <w14:ligatures w14:val="none"/>
        </w:rPr>
        <w:t xml:space="preserve"> more than doubles, from 11 to 25 (+127%), and entirely new </w:t>
      </w:r>
      <w:r>
        <w:rPr>
          <w:rFonts w:ascii="Times New Roman" w:eastAsia="Times New Roman" w:hAnsi="Times New Roman" w:cs="Times New Roman"/>
          <w:kern w:val="0"/>
          <w:sz w:val="24"/>
          <w:szCs w:val="24"/>
          <w:lang w:val="en-GB"/>
          <w14:ligatures w14:val="none"/>
        </w:rPr>
        <w:t>3</w:t>
      </w:r>
      <w:r w:rsidRPr="00D42D55">
        <w:rPr>
          <w:rFonts w:ascii="Times New Roman" w:eastAsia="Times New Roman" w:hAnsi="Times New Roman" w:cs="Times New Roman"/>
          <w:kern w:val="0"/>
          <w:sz w:val="24"/>
          <w:szCs w:val="24"/>
          <w:vertAlign w:val="superscript"/>
          <w:lang w:val="en-GB"/>
          <w14:ligatures w14:val="none"/>
        </w:rPr>
        <w:t>rd</w:t>
      </w:r>
      <w:r>
        <w:rPr>
          <w:rFonts w:ascii="Times New Roman" w:eastAsia="Times New Roman" w:hAnsi="Times New Roman" w:cs="Times New Roman"/>
          <w:kern w:val="0"/>
          <w:sz w:val="24"/>
          <w:szCs w:val="24"/>
          <w:lang w:val="en-GB"/>
          <w14:ligatures w14:val="none"/>
        </w:rPr>
        <w:t xml:space="preserve"> </w:t>
      </w:r>
      <w:r w:rsidRPr="00D42D55">
        <w:rPr>
          <w:rFonts w:ascii="Times New Roman" w:eastAsia="Times New Roman" w:hAnsi="Times New Roman" w:cs="Times New Roman"/>
          <w:kern w:val="0"/>
          <w:sz w:val="24"/>
          <w:szCs w:val="24"/>
          <w:lang w:val="en-GB"/>
          <w14:ligatures w14:val="none"/>
        </w:rPr>
        <w:t xml:space="preserve">and </w:t>
      </w:r>
      <w:r>
        <w:rPr>
          <w:rFonts w:ascii="Times New Roman" w:eastAsia="Times New Roman" w:hAnsi="Times New Roman" w:cs="Times New Roman"/>
          <w:kern w:val="0"/>
          <w:sz w:val="24"/>
          <w:szCs w:val="24"/>
          <w:lang w:val="en-GB"/>
          <w14:ligatures w14:val="none"/>
        </w:rPr>
        <w:t>4</w:t>
      </w:r>
      <w:r w:rsidRPr="00D42D55">
        <w:rPr>
          <w:rFonts w:ascii="Times New Roman" w:eastAsia="Times New Roman" w:hAnsi="Times New Roman" w:cs="Times New Roman"/>
          <w:kern w:val="0"/>
          <w:sz w:val="24"/>
          <w:szCs w:val="24"/>
          <w:vertAlign w:val="superscript"/>
          <w:lang w:val="en-GB"/>
          <w14:ligatures w14:val="none"/>
        </w:rPr>
        <w:t>th</w:t>
      </w:r>
      <w:r>
        <w:rPr>
          <w:rFonts w:ascii="Times New Roman" w:eastAsia="Times New Roman" w:hAnsi="Times New Roman" w:cs="Times New Roman"/>
          <w:kern w:val="0"/>
          <w:sz w:val="24"/>
          <w:szCs w:val="24"/>
          <w:lang w:val="en-GB"/>
          <w14:ligatures w14:val="none"/>
        </w:rPr>
        <w:t xml:space="preserve"> ODs</w:t>
      </w:r>
      <w:r w:rsidRPr="00D42D55">
        <w:rPr>
          <w:rFonts w:ascii="Times New Roman" w:eastAsia="Times New Roman" w:hAnsi="Times New Roman" w:cs="Times New Roman"/>
          <w:kern w:val="0"/>
          <w:sz w:val="24"/>
          <w:szCs w:val="24"/>
          <w:lang w:val="en-GB"/>
          <w14:ligatures w14:val="none"/>
        </w:rPr>
        <w:t xml:space="preserve"> emerge (</w:t>
      </w:r>
      <w:r w:rsidR="008C0126">
        <w:rPr>
          <w:rFonts w:ascii="Times New Roman" w:eastAsia="Times New Roman" w:hAnsi="Times New Roman" w:cs="Times New Roman"/>
          <w:kern w:val="0"/>
          <w:sz w:val="24"/>
          <w:szCs w:val="24"/>
          <w:lang w:val="en-GB"/>
          <w14:ligatures w14:val="none"/>
        </w:rPr>
        <w:t xml:space="preserve">with </w:t>
      </w:r>
      <w:r w:rsidRPr="00D42D55">
        <w:rPr>
          <w:rFonts w:ascii="Times New Roman" w:eastAsia="Times New Roman" w:hAnsi="Times New Roman" w:cs="Times New Roman"/>
          <w:kern w:val="0"/>
          <w:sz w:val="24"/>
          <w:szCs w:val="24"/>
          <w:lang w:val="en-GB"/>
          <w14:ligatures w14:val="none"/>
        </w:rPr>
        <w:t>15 and 6 p</w:t>
      </w:r>
      <w:r w:rsidR="00812DB4">
        <w:rPr>
          <w:rFonts w:ascii="Times New Roman" w:eastAsia="Times New Roman" w:hAnsi="Times New Roman" w:cs="Times New Roman"/>
          <w:kern w:val="0"/>
          <w:sz w:val="24"/>
          <w:szCs w:val="24"/>
          <w:lang w:val="en-GB"/>
          <w14:ligatures w14:val="none"/>
        </w:rPr>
        <w:t>otential derivatives</w:t>
      </w:r>
      <w:r w:rsidRPr="00D42D55">
        <w:rPr>
          <w:rFonts w:ascii="Times New Roman" w:eastAsia="Times New Roman" w:hAnsi="Times New Roman" w:cs="Times New Roman"/>
          <w:kern w:val="0"/>
          <w:sz w:val="24"/>
          <w:szCs w:val="24"/>
          <w:lang w:val="en-GB"/>
          <w14:ligatures w14:val="none"/>
        </w:rPr>
        <w:t>, respectively).</w:t>
      </w:r>
      <w:r w:rsidR="008C0126">
        <w:rPr>
          <w:rFonts w:ascii="Times New Roman" w:eastAsia="Times New Roman" w:hAnsi="Times New Roman" w:cs="Times New Roman"/>
          <w:kern w:val="0"/>
          <w:sz w:val="24"/>
          <w:szCs w:val="24"/>
          <w:lang w:val="en-GB"/>
          <w14:ligatures w14:val="none"/>
        </w:rPr>
        <w:t xml:space="preserve"> </w:t>
      </w:r>
      <w:r w:rsidR="00552342">
        <w:rPr>
          <w:rFonts w:ascii="Times New Roman" w:eastAsia="Times New Roman" w:hAnsi="Times New Roman" w:cs="Times New Roman"/>
          <w:kern w:val="0"/>
          <w:sz w:val="24"/>
          <w:szCs w:val="24"/>
          <w:lang w:val="en-GB"/>
          <w14:ligatures w14:val="none"/>
        </w:rPr>
        <w:t>Nevertheless, the Slovak networks continue with</w:t>
      </w:r>
      <w:r w:rsidR="008C0126" w:rsidRPr="008C0126">
        <w:rPr>
          <w:rFonts w:ascii="Times New Roman" w:eastAsia="Times New Roman" w:hAnsi="Times New Roman" w:cs="Times New Roman"/>
          <w:kern w:val="0"/>
          <w:sz w:val="24"/>
          <w:szCs w:val="24"/>
          <w:lang w:val="en-GB"/>
          <w14:ligatures w14:val="none"/>
        </w:rPr>
        <w:t xml:space="preserve"> modest gains at each order of derivation: </w:t>
      </w:r>
      <w:r w:rsidR="00552342">
        <w:rPr>
          <w:rFonts w:ascii="Times New Roman" w:eastAsia="Times New Roman" w:hAnsi="Times New Roman" w:cs="Times New Roman"/>
          <w:kern w:val="0"/>
          <w:sz w:val="24"/>
          <w:szCs w:val="24"/>
          <w:lang w:val="en-GB"/>
          <w14:ligatures w14:val="none"/>
        </w:rPr>
        <w:t>2</w:t>
      </w:r>
      <w:r w:rsidR="00552342" w:rsidRPr="00552342">
        <w:rPr>
          <w:rFonts w:ascii="Times New Roman" w:eastAsia="Times New Roman" w:hAnsi="Times New Roman" w:cs="Times New Roman"/>
          <w:kern w:val="0"/>
          <w:sz w:val="24"/>
          <w:szCs w:val="24"/>
          <w:vertAlign w:val="superscript"/>
          <w:lang w:val="en-GB"/>
          <w14:ligatures w14:val="none"/>
        </w:rPr>
        <w:t>nd</w:t>
      </w:r>
      <w:r w:rsidR="00552342">
        <w:rPr>
          <w:rFonts w:ascii="Times New Roman" w:eastAsia="Times New Roman" w:hAnsi="Times New Roman" w:cs="Times New Roman"/>
          <w:kern w:val="0"/>
          <w:sz w:val="24"/>
          <w:szCs w:val="24"/>
          <w:lang w:val="en-GB"/>
          <w14:ligatures w14:val="none"/>
        </w:rPr>
        <w:t xml:space="preserve"> OD increases</w:t>
      </w:r>
      <w:r w:rsidR="008C0126" w:rsidRPr="008C0126">
        <w:rPr>
          <w:rFonts w:ascii="Times New Roman" w:eastAsia="Times New Roman" w:hAnsi="Times New Roman" w:cs="Times New Roman"/>
          <w:kern w:val="0"/>
          <w:sz w:val="24"/>
          <w:szCs w:val="24"/>
          <w:lang w:val="en-GB"/>
          <w14:ligatures w14:val="none"/>
        </w:rPr>
        <w:t xml:space="preserve"> from 46 to 48 (+4%), </w:t>
      </w:r>
      <w:r w:rsidR="00552342">
        <w:rPr>
          <w:rFonts w:ascii="Times New Roman" w:eastAsia="Times New Roman" w:hAnsi="Times New Roman" w:cs="Times New Roman"/>
          <w:kern w:val="0"/>
          <w:sz w:val="24"/>
          <w:szCs w:val="24"/>
          <w:lang w:val="en-GB"/>
          <w14:ligatures w14:val="none"/>
        </w:rPr>
        <w:t>3</w:t>
      </w:r>
      <w:r w:rsidR="00552342" w:rsidRPr="00552342">
        <w:rPr>
          <w:rFonts w:ascii="Times New Roman" w:eastAsia="Times New Roman" w:hAnsi="Times New Roman" w:cs="Times New Roman"/>
          <w:kern w:val="0"/>
          <w:sz w:val="24"/>
          <w:szCs w:val="24"/>
          <w:vertAlign w:val="superscript"/>
          <w:lang w:val="en-GB"/>
          <w14:ligatures w14:val="none"/>
        </w:rPr>
        <w:t>rd</w:t>
      </w:r>
      <w:r w:rsidR="00552342">
        <w:rPr>
          <w:rFonts w:ascii="Times New Roman" w:eastAsia="Times New Roman" w:hAnsi="Times New Roman" w:cs="Times New Roman"/>
          <w:kern w:val="0"/>
          <w:sz w:val="24"/>
          <w:szCs w:val="24"/>
          <w:lang w:val="en-GB"/>
          <w14:ligatures w14:val="none"/>
        </w:rPr>
        <w:t xml:space="preserve"> OD</w:t>
      </w:r>
      <w:r w:rsidR="008C0126" w:rsidRPr="008C0126">
        <w:rPr>
          <w:rFonts w:ascii="Times New Roman" w:eastAsia="Times New Roman" w:hAnsi="Times New Roman" w:cs="Times New Roman"/>
          <w:kern w:val="0"/>
          <w:sz w:val="24"/>
          <w:szCs w:val="24"/>
          <w:lang w:val="en-GB"/>
          <w14:ligatures w14:val="none"/>
        </w:rPr>
        <w:t xml:space="preserve"> from 26 to 30 (+15%), and </w:t>
      </w:r>
      <w:r w:rsidR="00552342">
        <w:rPr>
          <w:rFonts w:ascii="Times New Roman" w:eastAsia="Times New Roman" w:hAnsi="Times New Roman" w:cs="Times New Roman"/>
          <w:kern w:val="0"/>
          <w:sz w:val="24"/>
          <w:szCs w:val="24"/>
          <w:lang w:val="en-GB"/>
          <w14:ligatures w14:val="none"/>
        </w:rPr>
        <w:t>4</w:t>
      </w:r>
      <w:r w:rsidR="00552342" w:rsidRPr="00552342">
        <w:rPr>
          <w:rFonts w:ascii="Times New Roman" w:eastAsia="Times New Roman" w:hAnsi="Times New Roman" w:cs="Times New Roman"/>
          <w:kern w:val="0"/>
          <w:sz w:val="24"/>
          <w:szCs w:val="24"/>
          <w:vertAlign w:val="superscript"/>
          <w:lang w:val="en-GB"/>
          <w14:ligatures w14:val="none"/>
        </w:rPr>
        <w:t>th</w:t>
      </w:r>
      <w:r w:rsidR="00552342">
        <w:rPr>
          <w:rFonts w:ascii="Times New Roman" w:eastAsia="Times New Roman" w:hAnsi="Times New Roman" w:cs="Times New Roman"/>
          <w:kern w:val="0"/>
          <w:sz w:val="24"/>
          <w:szCs w:val="24"/>
          <w:lang w:val="en-GB"/>
          <w14:ligatures w14:val="none"/>
        </w:rPr>
        <w:t xml:space="preserve"> OD</w:t>
      </w:r>
      <w:r w:rsidR="008C0126" w:rsidRPr="008C0126">
        <w:rPr>
          <w:rFonts w:ascii="Times New Roman" w:eastAsia="Times New Roman" w:hAnsi="Times New Roman" w:cs="Times New Roman"/>
          <w:kern w:val="0"/>
          <w:sz w:val="24"/>
          <w:szCs w:val="24"/>
          <w:lang w:val="en-GB"/>
          <w14:ligatures w14:val="none"/>
        </w:rPr>
        <w:t xml:space="preserve"> from 5 to 9 (+80%), while the </w:t>
      </w:r>
      <w:r w:rsidR="00552342">
        <w:rPr>
          <w:rFonts w:ascii="Times New Roman" w:eastAsia="Times New Roman" w:hAnsi="Times New Roman" w:cs="Times New Roman"/>
          <w:kern w:val="0"/>
          <w:sz w:val="24"/>
          <w:szCs w:val="24"/>
          <w:lang w:val="en-GB"/>
          <w14:ligatures w14:val="none"/>
        </w:rPr>
        <w:t>5</w:t>
      </w:r>
      <w:r w:rsidR="00552342" w:rsidRPr="00552342">
        <w:rPr>
          <w:rFonts w:ascii="Times New Roman" w:eastAsia="Times New Roman" w:hAnsi="Times New Roman" w:cs="Times New Roman"/>
          <w:kern w:val="0"/>
          <w:sz w:val="24"/>
          <w:szCs w:val="24"/>
          <w:vertAlign w:val="superscript"/>
          <w:lang w:val="en-GB"/>
          <w14:ligatures w14:val="none"/>
        </w:rPr>
        <w:t>th</w:t>
      </w:r>
      <w:r w:rsidR="00552342">
        <w:rPr>
          <w:rFonts w:ascii="Times New Roman" w:eastAsia="Times New Roman" w:hAnsi="Times New Roman" w:cs="Times New Roman"/>
          <w:kern w:val="0"/>
          <w:sz w:val="24"/>
          <w:szCs w:val="24"/>
          <w:lang w:val="en-GB"/>
          <w14:ligatures w14:val="none"/>
        </w:rPr>
        <w:t xml:space="preserve"> OD</w:t>
      </w:r>
      <w:r w:rsidR="008C0126" w:rsidRPr="008C0126">
        <w:rPr>
          <w:rFonts w:ascii="Times New Roman" w:eastAsia="Times New Roman" w:hAnsi="Times New Roman" w:cs="Times New Roman"/>
          <w:kern w:val="0"/>
          <w:sz w:val="24"/>
          <w:szCs w:val="24"/>
          <w:lang w:val="en-GB"/>
          <w14:ligatures w14:val="none"/>
        </w:rPr>
        <w:t xml:space="preserve"> remains unchanged at 1</w:t>
      </w:r>
      <w:r w:rsidR="00552342">
        <w:rPr>
          <w:rFonts w:ascii="Times New Roman" w:eastAsia="Times New Roman" w:hAnsi="Times New Roman" w:cs="Times New Roman"/>
          <w:kern w:val="0"/>
          <w:sz w:val="24"/>
          <w:szCs w:val="24"/>
          <w:lang w:val="en-GB"/>
          <w14:ligatures w14:val="none"/>
        </w:rPr>
        <w:t xml:space="preserve"> potential derivative.</w:t>
      </w:r>
    </w:p>
    <w:p w14:paraId="2639F1C1" w14:textId="43627F42" w:rsidR="00675275" w:rsidRDefault="0067527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675275">
        <w:rPr>
          <w:rFonts w:ascii="Times New Roman" w:eastAsia="Times New Roman" w:hAnsi="Times New Roman" w:cs="Times New Roman"/>
          <w:kern w:val="0"/>
          <w:sz w:val="24"/>
          <w:szCs w:val="24"/>
          <w:lang w:val="en-GB"/>
          <w14:ligatures w14:val="none"/>
        </w:rPr>
        <w:t xml:space="preserve">This expansion is also evident in the average capacity, i.e. the number of actual derivatives </w:t>
      </w:r>
      <w:r>
        <w:rPr>
          <w:rFonts w:ascii="Times New Roman" w:eastAsia="Times New Roman" w:hAnsi="Times New Roman" w:cs="Times New Roman"/>
          <w:kern w:val="0"/>
          <w:sz w:val="24"/>
          <w:szCs w:val="24"/>
          <w:lang w:val="en-GB"/>
          <w14:ligatures w14:val="none"/>
        </w:rPr>
        <w:t>of each</w:t>
      </w:r>
      <w:r w:rsidRPr="00675275">
        <w:rPr>
          <w:rFonts w:ascii="Times New Roman" w:eastAsia="Times New Roman" w:hAnsi="Times New Roman" w:cs="Times New Roman"/>
          <w:kern w:val="0"/>
          <w:sz w:val="24"/>
          <w:szCs w:val="24"/>
          <w:lang w:val="en-GB"/>
          <w14:ligatures w14:val="none"/>
        </w:rPr>
        <w:t xml:space="preserve"> base (see Table 5). In English, the average capacity increases from 9.1 to 17.4</w:t>
      </w:r>
      <w:r w:rsidR="005A5D22">
        <w:rPr>
          <w:rFonts w:ascii="Times New Roman" w:eastAsia="Times New Roman" w:hAnsi="Times New Roman" w:cs="Times New Roman"/>
          <w:kern w:val="0"/>
          <w:sz w:val="24"/>
          <w:szCs w:val="24"/>
          <w:lang w:val="en-GB"/>
          <w14:ligatures w14:val="none"/>
        </w:rPr>
        <w:t xml:space="preserve"> actual</w:t>
      </w:r>
      <w:r w:rsidRPr="00675275">
        <w:rPr>
          <w:rFonts w:ascii="Times New Roman" w:eastAsia="Times New Roman" w:hAnsi="Times New Roman" w:cs="Times New Roman"/>
          <w:kern w:val="0"/>
          <w:sz w:val="24"/>
          <w:szCs w:val="24"/>
          <w:lang w:val="en-GB"/>
          <w14:ligatures w14:val="none"/>
        </w:rPr>
        <w:t xml:space="preserve"> derivatives (+91%), while the average saturation declines slightly from 27.57% to 25.22% (–9%). This indicates that </w:t>
      </w:r>
      <w:r w:rsidR="007750AA">
        <w:rPr>
          <w:rFonts w:ascii="Times New Roman" w:eastAsia="Times New Roman" w:hAnsi="Times New Roman" w:cs="Times New Roman"/>
          <w:kern w:val="0"/>
          <w:sz w:val="24"/>
          <w:szCs w:val="24"/>
          <w:lang w:val="en-GB"/>
          <w14:ligatures w14:val="none"/>
        </w:rPr>
        <w:t>as</w:t>
      </w:r>
      <w:r w:rsidRPr="00675275">
        <w:rPr>
          <w:rFonts w:ascii="Times New Roman" w:eastAsia="Times New Roman" w:hAnsi="Times New Roman" w:cs="Times New Roman"/>
          <w:kern w:val="0"/>
          <w:sz w:val="24"/>
          <w:szCs w:val="24"/>
          <w:lang w:val="en-GB"/>
          <w14:ligatures w14:val="none"/>
        </w:rPr>
        <w:t xml:space="preserve"> the networks grow more complex, their overall systematicity diminishes. In Slovak, by contrast, the average capacity shows only a modest increase, from 32.6 to 36.4 derivatives (+12%), accompanied by a negligible rise in average saturation, from 26.72% to 27.37% (+2%).</w:t>
      </w:r>
      <w:r w:rsidR="007750AA">
        <w:rPr>
          <w:rFonts w:ascii="Times New Roman" w:eastAsia="Times New Roman" w:hAnsi="Times New Roman" w:cs="Times New Roman"/>
          <w:kern w:val="0"/>
          <w:sz w:val="24"/>
          <w:szCs w:val="24"/>
          <w:lang w:val="en-GB"/>
          <w14:ligatures w14:val="none"/>
        </w:rPr>
        <w:t xml:space="preserve"> </w:t>
      </w:r>
    </w:p>
    <w:p w14:paraId="3E626EB8" w14:textId="67ABE381" w:rsidR="00D24639" w:rsidRPr="00675275" w:rsidRDefault="00D24639"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D24639">
        <w:rPr>
          <w:rFonts w:ascii="Times New Roman" w:eastAsia="Times New Roman" w:hAnsi="Times New Roman" w:cs="Times New Roman"/>
          <w:kern w:val="0"/>
          <w:sz w:val="24"/>
          <w:szCs w:val="24"/>
          <w:lang w:val="en-GB"/>
          <w14:ligatures w14:val="none"/>
        </w:rPr>
        <w:t xml:space="preserve">Interestingly, in both languages the greatest increase in capacity is observed for the same lexeme: fire in English, which expanded from 5 to 22 derivatives (+340%), and its Slovak counterpart </w:t>
      </w:r>
      <w:proofErr w:type="spellStart"/>
      <w:r w:rsidRPr="00D24639">
        <w:rPr>
          <w:rFonts w:ascii="Times New Roman" w:eastAsia="Times New Roman" w:hAnsi="Times New Roman" w:cs="Times New Roman"/>
          <w:kern w:val="0"/>
          <w:sz w:val="24"/>
          <w:szCs w:val="24"/>
          <w:lang w:val="en-GB"/>
          <w14:ligatures w14:val="none"/>
        </w:rPr>
        <w:t>oheň</w:t>
      </w:r>
      <w:proofErr w:type="spellEnd"/>
      <w:r w:rsidRPr="00D24639">
        <w:rPr>
          <w:rFonts w:ascii="Times New Roman" w:eastAsia="Times New Roman" w:hAnsi="Times New Roman" w:cs="Times New Roman"/>
          <w:kern w:val="0"/>
          <w:sz w:val="24"/>
          <w:szCs w:val="24"/>
          <w:lang w:val="en-GB"/>
          <w14:ligatures w14:val="none"/>
        </w:rPr>
        <w:t>, with the increase from 16 to 20 derivatives (+25%).</w:t>
      </w:r>
    </w:p>
    <w:p w14:paraId="3314D236" w14:textId="77777777" w:rsidR="00287E18" w:rsidRDefault="00287E18" w:rsidP="00DE6AF6">
      <w:pPr>
        <w:spacing w:after="0" w:line="240" w:lineRule="auto"/>
        <w:ind w:firstLine="708"/>
        <w:jc w:val="both"/>
        <w:rPr>
          <w:rFonts w:ascii="Times New Roman" w:eastAsia="Times New Roman" w:hAnsi="Times New Roman" w:cs="Times New Roman"/>
          <w:kern w:val="0"/>
          <w:sz w:val="24"/>
          <w:szCs w:val="24"/>
          <w:lang w:val="en-GB"/>
          <w14:ligatures w14:val="none"/>
        </w:rPr>
      </w:pPr>
    </w:p>
    <w:p w14:paraId="129F73CB" w14:textId="65333B24" w:rsidR="00324635" w:rsidRPr="000042FD" w:rsidRDefault="00324635"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5</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Capacity [actual derivatives], </w:t>
      </w:r>
      <w:r w:rsidR="00A909CA"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 xml:space="preserve">verage </w:t>
      </w:r>
      <w:r w:rsidR="00A909CA" w:rsidRPr="000042FD">
        <w:rPr>
          <w:rFonts w:ascii="Times New Roman" w:hAnsi="Times New Roman" w:cs="Times New Roman"/>
          <w:b w:val="0"/>
          <w:bCs w:val="0"/>
          <w:sz w:val="24"/>
          <w:szCs w:val="28"/>
          <w:lang w:val="en-GB"/>
        </w:rPr>
        <w:t>c</w:t>
      </w:r>
      <w:r w:rsidRPr="000042FD">
        <w:rPr>
          <w:rFonts w:ascii="Times New Roman" w:hAnsi="Times New Roman" w:cs="Times New Roman"/>
          <w:b w:val="0"/>
          <w:bCs w:val="0"/>
          <w:sz w:val="24"/>
          <w:szCs w:val="28"/>
          <w:lang w:val="en-GB"/>
        </w:rPr>
        <w:t>apacity</w:t>
      </w:r>
      <w:r w:rsidR="00EE080C" w:rsidRPr="000042FD">
        <w:rPr>
          <w:rFonts w:ascii="Times New Roman" w:hAnsi="Times New Roman" w:cs="Times New Roman"/>
          <w:b w:val="0"/>
          <w:bCs w:val="0"/>
          <w:sz w:val="24"/>
          <w:szCs w:val="28"/>
          <w:lang w:val="en-GB"/>
        </w:rPr>
        <w:t xml:space="preserve">, and </w:t>
      </w:r>
      <w:r w:rsidR="00A909CA"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verage</w:t>
      </w:r>
      <w:r w:rsidR="00A909CA" w:rsidRPr="000042FD">
        <w:rPr>
          <w:rFonts w:ascii="Times New Roman" w:hAnsi="Times New Roman" w:cs="Times New Roman"/>
          <w:b w:val="0"/>
          <w:bCs w:val="0"/>
          <w:sz w:val="24"/>
          <w:szCs w:val="28"/>
          <w:lang w:val="en-GB"/>
        </w:rPr>
        <w:t xml:space="preserve"> s</w:t>
      </w:r>
      <w:r w:rsidRPr="000042FD">
        <w:rPr>
          <w:rFonts w:ascii="Times New Roman" w:hAnsi="Times New Roman" w:cs="Times New Roman"/>
          <w:b w:val="0"/>
          <w:bCs w:val="0"/>
          <w:sz w:val="24"/>
          <w:szCs w:val="28"/>
          <w:lang w:val="en-GB"/>
        </w:rPr>
        <w:t>aturation</w:t>
      </w:r>
      <w:r w:rsidR="00504909" w:rsidRPr="000042FD">
        <w:rPr>
          <w:rFonts w:ascii="Times New Roman" w:hAnsi="Times New Roman" w:cs="Times New Roman"/>
          <w:b w:val="0"/>
          <w:bCs w:val="0"/>
          <w:sz w:val="24"/>
          <w:szCs w:val="28"/>
          <w:lang w:val="en-GB"/>
        </w:rPr>
        <w:t xml:space="preserve"> of </w:t>
      </w:r>
      <w:r w:rsidR="00A909CA" w:rsidRPr="000042FD">
        <w:rPr>
          <w:rFonts w:ascii="Times New Roman" w:hAnsi="Times New Roman" w:cs="Times New Roman"/>
          <w:b w:val="0"/>
          <w:bCs w:val="0"/>
          <w:sz w:val="24"/>
          <w:szCs w:val="28"/>
          <w:lang w:val="en-GB"/>
        </w:rPr>
        <w:t>n</w:t>
      </w:r>
      <w:r w:rsidR="00EE080C" w:rsidRPr="000042FD">
        <w:rPr>
          <w:rFonts w:ascii="Times New Roman" w:hAnsi="Times New Roman" w:cs="Times New Roman"/>
          <w:b w:val="0"/>
          <w:bCs w:val="0"/>
          <w:sz w:val="24"/>
          <w:szCs w:val="28"/>
          <w:lang w:val="en-GB"/>
        </w:rPr>
        <w:t xml:space="preserve">ominal </w:t>
      </w:r>
      <w:r w:rsidR="00A909CA" w:rsidRPr="000042FD">
        <w:rPr>
          <w:rFonts w:ascii="Times New Roman" w:hAnsi="Times New Roman" w:cs="Times New Roman"/>
          <w:b w:val="0"/>
          <w:bCs w:val="0"/>
          <w:sz w:val="24"/>
          <w:szCs w:val="28"/>
          <w:lang w:val="en-GB"/>
        </w:rPr>
        <w:t>n</w:t>
      </w:r>
      <w:r w:rsidR="00EE080C" w:rsidRPr="000042FD">
        <w:rPr>
          <w:rFonts w:ascii="Times New Roman" w:hAnsi="Times New Roman" w:cs="Times New Roman"/>
          <w:b w:val="0"/>
          <w:bCs w:val="0"/>
          <w:sz w:val="24"/>
          <w:szCs w:val="28"/>
          <w:lang w:val="en-GB"/>
        </w:rPr>
        <w:t>etworks</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1"/>
        <w:gridCol w:w="1011"/>
        <w:gridCol w:w="1134"/>
        <w:gridCol w:w="1400"/>
        <w:gridCol w:w="1152"/>
        <w:gridCol w:w="1275"/>
        <w:gridCol w:w="1181"/>
      </w:tblGrid>
      <w:tr w:rsidR="00915612" w:rsidRPr="009B33E6" w14:paraId="48979EDB" w14:textId="77777777" w:rsidTr="008C6E9D">
        <w:trPr>
          <w:cantSplit/>
          <w:trHeight w:val="340"/>
          <w:jc w:val="center"/>
        </w:trPr>
        <w:tc>
          <w:tcPr>
            <w:tcW w:w="567" w:type="dxa"/>
            <w:tcBorders>
              <w:top w:val="single" w:sz="4" w:space="0" w:color="0070C0"/>
              <w:bottom w:val="single" w:sz="4" w:space="0" w:color="0070C0"/>
            </w:tcBorders>
            <w:textDirection w:val="btLr"/>
            <w:vAlign w:val="center"/>
          </w:tcPr>
          <w:p w14:paraId="67817377" w14:textId="77777777" w:rsidR="00915612" w:rsidRPr="009B33E6" w:rsidRDefault="00915612" w:rsidP="00C9352F">
            <w:pPr>
              <w:keepNext/>
              <w:keepLines/>
              <w:ind w:left="113" w:right="113"/>
              <w:rPr>
                <w:rFonts w:ascii="Times New Roman" w:eastAsia="Times New Roman" w:hAnsi="Times New Roman" w:cs="Times New Roman"/>
                <w:sz w:val="22"/>
                <w:szCs w:val="22"/>
                <w:lang w:val="en-GB"/>
              </w:rPr>
            </w:pPr>
          </w:p>
        </w:tc>
        <w:tc>
          <w:tcPr>
            <w:tcW w:w="851" w:type="dxa"/>
            <w:tcBorders>
              <w:top w:val="single" w:sz="4" w:space="0" w:color="0070C0"/>
              <w:bottom w:val="single" w:sz="4" w:space="0" w:color="0070C0"/>
            </w:tcBorders>
          </w:tcPr>
          <w:p w14:paraId="6C3783B4" w14:textId="77777777" w:rsidR="00915612" w:rsidRPr="009B33E6" w:rsidRDefault="00915612" w:rsidP="00C9352F">
            <w:pPr>
              <w:keepNext/>
              <w:keepLines/>
              <w:jc w:val="both"/>
              <w:rPr>
                <w:rFonts w:ascii="Times New Roman" w:eastAsia="Times New Roman" w:hAnsi="Times New Roman" w:cs="Times New Roman"/>
                <w:lang w:val="en-GB"/>
              </w:rPr>
            </w:pPr>
          </w:p>
        </w:tc>
        <w:tc>
          <w:tcPr>
            <w:tcW w:w="3545" w:type="dxa"/>
            <w:gridSpan w:val="3"/>
            <w:tcBorders>
              <w:top w:val="single" w:sz="4" w:space="0" w:color="0070C0"/>
              <w:bottom w:val="single" w:sz="4" w:space="0" w:color="0070C0"/>
              <w:right w:val="dashed" w:sz="4" w:space="0" w:color="auto"/>
            </w:tcBorders>
            <w:vAlign w:val="center"/>
          </w:tcPr>
          <w:p w14:paraId="28C48AAD" w14:textId="77777777" w:rsidR="00915612" w:rsidRPr="009B33E6" w:rsidRDefault="00915612" w:rsidP="00C9352F">
            <w:pPr>
              <w:keepNext/>
              <w:keepLines/>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English</w:t>
            </w:r>
          </w:p>
        </w:tc>
        <w:tc>
          <w:tcPr>
            <w:tcW w:w="3608" w:type="dxa"/>
            <w:gridSpan w:val="3"/>
            <w:tcBorders>
              <w:top w:val="single" w:sz="4" w:space="0" w:color="0070C0"/>
              <w:left w:val="dashed" w:sz="4" w:space="0" w:color="auto"/>
              <w:bottom w:val="single" w:sz="4" w:space="0" w:color="0070C0"/>
            </w:tcBorders>
            <w:vAlign w:val="center"/>
          </w:tcPr>
          <w:p w14:paraId="1708D31C" w14:textId="77777777" w:rsidR="00915612" w:rsidRPr="009B33E6" w:rsidRDefault="00915612" w:rsidP="00C9352F">
            <w:pPr>
              <w:keepNext/>
              <w:keepLines/>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Slovak</w:t>
            </w:r>
          </w:p>
        </w:tc>
      </w:tr>
      <w:tr w:rsidR="00915612" w:rsidRPr="009B33E6" w14:paraId="1833E91F" w14:textId="77777777" w:rsidTr="008C6E9D">
        <w:trPr>
          <w:cantSplit/>
          <w:trHeight w:val="510"/>
          <w:jc w:val="center"/>
        </w:trPr>
        <w:tc>
          <w:tcPr>
            <w:tcW w:w="567" w:type="dxa"/>
            <w:tcBorders>
              <w:top w:val="single" w:sz="4" w:space="0" w:color="0070C0"/>
              <w:bottom w:val="dashed" w:sz="4" w:space="0" w:color="auto"/>
            </w:tcBorders>
            <w:textDirection w:val="btLr"/>
          </w:tcPr>
          <w:p w14:paraId="7BB60E8C" w14:textId="77777777" w:rsidR="00915612" w:rsidRPr="009B33E6" w:rsidRDefault="00915612" w:rsidP="00C9352F">
            <w:pPr>
              <w:keepNext/>
              <w:keepLines/>
              <w:ind w:left="113" w:right="113"/>
              <w:rPr>
                <w:rFonts w:ascii="Times New Roman" w:eastAsia="Times New Roman" w:hAnsi="Times New Roman" w:cs="Times New Roman"/>
                <w:lang w:val="en-GB"/>
              </w:rPr>
            </w:pPr>
          </w:p>
        </w:tc>
        <w:tc>
          <w:tcPr>
            <w:tcW w:w="851" w:type="dxa"/>
            <w:tcBorders>
              <w:top w:val="single" w:sz="4" w:space="0" w:color="0070C0"/>
              <w:bottom w:val="dashed" w:sz="4" w:space="0" w:color="auto"/>
              <w:right w:val="dashed" w:sz="4" w:space="0" w:color="000000"/>
            </w:tcBorders>
            <w:vAlign w:val="center"/>
          </w:tcPr>
          <w:p w14:paraId="12590CA5" w14:textId="77777777" w:rsidR="00915612" w:rsidRPr="009B33E6" w:rsidRDefault="00915612" w:rsidP="00C9352F">
            <w:pPr>
              <w:keepNext/>
              <w:keepLines/>
              <w:jc w:val="center"/>
              <w:rPr>
                <w:rFonts w:ascii="Times New Roman" w:eastAsia="Times New Roman" w:hAnsi="Times New Roman" w:cs="Times New Roman"/>
                <w:i/>
                <w:iCs/>
                <w:sz w:val="22"/>
                <w:szCs w:val="22"/>
                <w:lang w:val="en-GB"/>
              </w:rPr>
            </w:pPr>
          </w:p>
        </w:tc>
        <w:tc>
          <w:tcPr>
            <w:tcW w:w="1011" w:type="dxa"/>
            <w:tcBorders>
              <w:top w:val="single" w:sz="4" w:space="0" w:color="0070C0"/>
              <w:left w:val="dashed" w:sz="4" w:space="0" w:color="000000"/>
              <w:bottom w:val="dashed" w:sz="4" w:space="0" w:color="auto"/>
            </w:tcBorders>
            <w:vAlign w:val="center"/>
          </w:tcPr>
          <w:p w14:paraId="7D46CC1C" w14:textId="77777777" w:rsidR="00915612" w:rsidRPr="009B33E6" w:rsidRDefault="00915612" w:rsidP="00C9352F">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534" w:type="dxa"/>
            <w:gridSpan w:val="2"/>
            <w:tcBorders>
              <w:top w:val="single" w:sz="4" w:space="0" w:color="0070C0"/>
              <w:bottom w:val="dashed" w:sz="4" w:space="0" w:color="auto"/>
              <w:right w:val="dashed" w:sz="4" w:space="0" w:color="auto"/>
            </w:tcBorders>
            <w:vAlign w:val="center"/>
          </w:tcPr>
          <w:p w14:paraId="20115AE4" w14:textId="77777777" w:rsidR="00915612" w:rsidRPr="009B33E6" w:rsidRDefault="00915612" w:rsidP="00C9352F">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c>
          <w:tcPr>
            <w:tcW w:w="1152" w:type="dxa"/>
            <w:tcBorders>
              <w:top w:val="single" w:sz="4" w:space="0" w:color="0070C0"/>
              <w:left w:val="dashed" w:sz="4" w:space="0" w:color="auto"/>
              <w:bottom w:val="dashed" w:sz="4" w:space="0" w:color="auto"/>
            </w:tcBorders>
            <w:vAlign w:val="center"/>
          </w:tcPr>
          <w:p w14:paraId="54D89519" w14:textId="77777777" w:rsidR="00915612" w:rsidRPr="009B33E6" w:rsidRDefault="00915612" w:rsidP="00C9352F">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456" w:type="dxa"/>
            <w:gridSpan w:val="2"/>
            <w:tcBorders>
              <w:top w:val="single" w:sz="4" w:space="0" w:color="0070C0"/>
            </w:tcBorders>
            <w:vAlign w:val="center"/>
          </w:tcPr>
          <w:p w14:paraId="13DCC9BC" w14:textId="77777777" w:rsidR="00915612" w:rsidRPr="009B33E6" w:rsidRDefault="00915612" w:rsidP="00C9352F">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r>
      <w:tr w:rsidR="0057571C" w:rsidRPr="009B33E6" w14:paraId="74B9C44C" w14:textId="77777777" w:rsidTr="00D87C2E">
        <w:trPr>
          <w:jc w:val="center"/>
        </w:trPr>
        <w:tc>
          <w:tcPr>
            <w:tcW w:w="1418" w:type="dxa"/>
            <w:gridSpan w:val="2"/>
            <w:tcBorders>
              <w:top w:val="dashed" w:sz="4" w:space="0" w:color="auto"/>
              <w:right w:val="dashed" w:sz="4" w:space="0" w:color="000000"/>
            </w:tcBorders>
            <w:shd w:val="clear" w:color="auto" w:fill="F2F2F2" w:themeFill="background1" w:themeFillShade="F2"/>
            <w:vAlign w:val="center"/>
          </w:tcPr>
          <w:p w14:paraId="302757FF" w14:textId="5C78B14E" w:rsidR="0057571C" w:rsidRPr="009B33E6" w:rsidRDefault="0057571C" w:rsidP="00C9352F">
            <w:pPr>
              <w:keepNext/>
              <w:keepLines/>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0"/>
                <w:szCs w:val="20"/>
                <w:lang w:val="en-GB"/>
              </w:rPr>
              <w:t xml:space="preserve">bone / </w:t>
            </w:r>
            <w:proofErr w:type="spellStart"/>
            <w:r w:rsidRPr="009B33E6">
              <w:rPr>
                <w:rFonts w:ascii="Times New Roman" w:eastAsia="Times New Roman" w:hAnsi="Times New Roman" w:cs="Times New Roman"/>
                <w:sz w:val="20"/>
                <w:szCs w:val="20"/>
                <w:lang w:val="en-GB"/>
              </w:rPr>
              <w:t>kosť</w:t>
            </w:r>
            <w:proofErr w:type="spellEnd"/>
          </w:p>
        </w:tc>
        <w:tc>
          <w:tcPr>
            <w:tcW w:w="1011" w:type="dxa"/>
            <w:tcBorders>
              <w:top w:val="dashed" w:sz="4" w:space="0" w:color="auto"/>
              <w:left w:val="dashed" w:sz="4" w:space="0" w:color="000000"/>
            </w:tcBorders>
            <w:shd w:val="clear" w:color="auto" w:fill="F2F2F2" w:themeFill="background1" w:themeFillShade="F2"/>
            <w:vAlign w:val="center"/>
          </w:tcPr>
          <w:p w14:paraId="70678F3A" w14:textId="50D3AA32"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11</w:t>
            </w:r>
          </w:p>
        </w:tc>
        <w:tc>
          <w:tcPr>
            <w:tcW w:w="1134" w:type="dxa"/>
            <w:tcBorders>
              <w:top w:val="dashed" w:sz="4" w:space="0" w:color="auto"/>
            </w:tcBorders>
            <w:shd w:val="clear" w:color="auto" w:fill="F2F2F2" w:themeFill="background1" w:themeFillShade="F2"/>
            <w:vAlign w:val="bottom"/>
          </w:tcPr>
          <w:p w14:paraId="4FEE89BF" w14:textId="169B8FFF"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14</w:t>
            </w:r>
          </w:p>
        </w:tc>
        <w:tc>
          <w:tcPr>
            <w:tcW w:w="1400" w:type="dxa"/>
            <w:tcBorders>
              <w:top w:val="dashed" w:sz="4" w:space="0" w:color="auto"/>
              <w:right w:val="dashed" w:sz="4" w:space="0" w:color="auto"/>
            </w:tcBorders>
            <w:shd w:val="clear" w:color="auto" w:fill="F2F2F2" w:themeFill="background1" w:themeFillShade="F2"/>
            <w:vAlign w:val="center"/>
          </w:tcPr>
          <w:p w14:paraId="0D2750F6" w14:textId="5EDB8E76"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27%</w:t>
            </w:r>
          </w:p>
        </w:tc>
        <w:tc>
          <w:tcPr>
            <w:tcW w:w="1152" w:type="dxa"/>
            <w:tcBorders>
              <w:top w:val="dashed" w:sz="4" w:space="0" w:color="auto"/>
              <w:left w:val="dashed" w:sz="4" w:space="0" w:color="auto"/>
            </w:tcBorders>
            <w:shd w:val="clear" w:color="auto" w:fill="F2F2F2" w:themeFill="background1" w:themeFillShade="F2"/>
            <w:vAlign w:val="center"/>
          </w:tcPr>
          <w:p w14:paraId="3859A869" w14:textId="205ACE26"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52</w:t>
            </w:r>
          </w:p>
        </w:tc>
        <w:tc>
          <w:tcPr>
            <w:tcW w:w="1275" w:type="dxa"/>
            <w:tcBorders>
              <w:top w:val="dashed" w:sz="4" w:space="0" w:color="000000"/>
            </w:tcBorders>
            <w:shd w:val="clear" w:color="auto" w:fill="F2F2F2" w:themeFill="background1" w:themeFillShade="F2"/>
            <w:vAlign w:val="bottom"/>
          </w:tcPr>
          <w:p w14:paraId="629EA314" w14:textId="6B57D4FF"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57</w:t>
            </w:r>
          </w:p>
        </w:tc>
        <w:tc>
          <w:tcPr>
            <w:tcW w:w="1181" w:type="dxa"/>
            <w:tcBorders>
              <w:top w:val="dashed" w:sz="4" w:space="0" w:color="auto"/>
            </w:tcBorders>
            <w:shd w:val="clear" w:color="auto" w:fill="F2F2F2" w:themeFill="background1" w:themeFillShade="F2"/>
            <w:vAlign w:val="center"/>
          </w:tcPr>
          <w:p w14:paraId="7AE3156C" w14:textId="4F826DB1"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10%</w:t>
            </w:r>
          </w:p>
        </w:tc>
      </w:tr>
      <w:tr w:rsidR="0057571C" w:rsidRPr="009B33E6" w14:paraId="6BC0D491" w14:textId="77777777" w:rsidTr="00D87C2E">
        <w:trPr>
          <w:jc w:val="center"/>
        </w:trPr>
        <w:tc>
          <w:tcPr>
            <w:tcW w:w="1418" w:type="dxa"/>
            <w:gridSpan w:val="2"/>
            <w:tcBorders>
              <w:right w:val="dashed" w:sz="4" w:space="0" w:color="000000"/>
            </w:tcBorders>
            <w:vAlign w:val="center"/>
          </w:tcPr>
          <w:p w14:paraId="159FC279" w14:textId="1D36F42D" w:rsidR="0057571C" w:rsidRPr="009B33E6" w:rsidRDefault="0057571C" w:rsidP="00C9352F">
            <w:pPr>
              <w:keepNext/>
              <w:keepLines/>
              <w:jc w:val="center"/>
              <w:rPr>
                <w:rFonts w:ascii="Times New Roman" w:eastAsia="Times New Roman" w:hAnsi="Times New Roman" w:cs="Times New Roman"/>
                <w:sz w:val="22"/>
                <w:szCs w:val="22"/>
                <w:lang w:val="en-GB"/>
              </w:rPr>
            </w:pPr>
            <w:r w:rsidRPr="00A22EFE">
              <w:rPr>
                <w:rFonts w:ascii="Times New Roman" w:eastAsia="Times New Roman" w:hAnsi="Times New Roman" w:cs="Times New Roman"/>
                <w:sz w:val="20"/>
                <w:szCs w:val="20"/>
                <w:lang w:val="en-GB"/>
              </w:rPr>
              <w:t>eye</w:t>
            </w:r>
            <w:r w:rsidRPr="009B33E6">
              <w:rPr>
                <w:rFonts w:ascii="Times New Roman" w:eastAsia="Times New Roman" w:hAnsi="Times New Roman" w:cs="Times New Roman"/>
                <w:sz w:val="20"/>
                <w:szCs w:val="20"/>
                <w:lang w:val="en-GB"/>
              </w:rPr>
              <w:t xml:space="preserve"> / </w:t>
            </w:r>
            <w:proofErr w:type="spellStart"/>
            <w:r w:rsidRPr="009B33E6">
              <w:rPr>
                <w:rFonts w:ascii="Times New Roman" w:eastAsia="Times New Roman" w:hAnsi="Times New Roman" w:cs="Times New Roman"/>
                <w:sz w:val="20"/>
                <w:szCs w:val="20"/>
                <w:lang w:val="en-GB"/>
              </w:rPr>
              <w:t>oko</w:t>
            </w:r>
            <w:proofErr w:type="spellEnd"/>
          </w:p>
        </w:tc>
        <w:tc>
          <w:tcPr>
            <w:tcW w:w="1011" w:type="dxa"/>
            <w:tcBorders>
              <w:left w:val="dashed" w:sz="4" w:space="0" w:color="000000"/>
            </w:tcBorders>
            <w:vAlign w:val="center"/>
          </w:tcPr>
          <w:p w14:paraId="2CF456B4" w14:textId="073649E9"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11</w:t>
            </w:r>
          </w:p>
        </w:tc>
        <w:tc>
          <w:tcPr>
            <w:tcW w:w="1134" w:type="dxa"/>
            <w:vAlign w:val="bottom"/>
          </w:tcPr>
          <w:p w14:paraId="34AEFA74" w14:textId="244D4090"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18</w:t>
            </w:r>
          </w:p>
        </w:tc>
        <w:tc>
          <w:tcPr>
            <w:tcW w:w="1400" w:type="dxa"/>
            <w:tcBorders>
              <w:right w:val="dashed" w:sz="4" w:space="0" w:color="auto"/>
            </w:tcBorders>
            <w:vAlign w:val="center"/>
          </w:tcPr>
          <w:p w14:paraId="37CAFD6C" w14:textId="03E6BD91"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64%</w:t>
            </w:r>
          </w:p>
        </w:tc>
        <w:tc>
          <w:tcPr>
            <w:tcW w:w="1152" w:type="dxa"/>
            <w:tcBorders>
              <w:left w:val="dashed" w:sz="4" w:space="0" w:color="auto"/>
            </w:tcBorders>
            <w:vAlign w:val="center"/>
          </w:tcPr>
          <w:p w14:paraId="0168E471" w14:textId="5084BB0D"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35</w:t>
            </w:r>
          </w:p>
        </w:tc>
        <w:tc>
          <w:tcPr>
            <w:tcW w:w="1275" w:type="dxa"/>
            <w:vAlign w:val="bottom"/>
          </w:tcPr>
          <w:p w14:paraId="30106C1D" w14:textId="1A8C00EB"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39</w:t>
            </w:r>
          </w:p>
        </w:tc>
        <w:tc>
          <w:tcPr>
            <w:tcW w:w="1181" w:type="dxa"/>
            <w:vAlign w:val="center"/>
          </w:tcPr>
          <w:p w14:paraId="01105CB2" w14:textId="5E328CB6"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11%</w:t>
            </w:r>
          </w:p>
        </w:tc>
      </w:tr>
      <w:tr w:rsidR="0057571C" w:rsidRPr="009B33E6" w14:paraId="6D00ED6E" w14:textId="77777777" w:rsidTr="00D87C2E">
        <w:trPr>
          <w:jc w:val="center"/>
        </w:trPr>
        <w:tc>
          <w:tcPr>
            <w:tcW w:w="1418" w:type="dxa"/>
            <w:gridSpan w:val="2"/>
            <w:tcBorders>
              <w:right w:val="dashed" w:sz="4" w:space="0" w:color="000000"/>
            </w:tcBorders>
            <w:shd w:val="clear" w:color="auto" w:fill="F2F2F2" w:themeFill="background1" w:themeFillShade="F2"/>
            <w:vAlign w:val="center"/>
          </w:tcPr>
          <w:p w14:paraId="3FB8FD57" w14:textId="604218F8" w:rsidR="0057571C" w:rsidRPr="009B33E6" w:rsidRDefault="0057571C" w:rsidP="00C9352F">
            <w:pPr>
              <w:keepNext/>
              <w:keepLines/>
              <w:jc w:val="center"/>
              <w:rPr>
                <w:rFonts w:ascii="Times New Roman" w:eastAsia="Times New Roman" w:hAnsi="Times New Roman" w:cs="Times New Roman"/>
                <w:sz w:val="22"/>
                <w:szCs w:val="22"/>
                <w:lang w:val="en-GB"/>
              </w:rPr>
            </w:pPr>
            <w:r w:rsidRPr="00A22EFE">
              <w:rPr>
                <w:rFonts w:ascii="Times New Roman" w:eastAsia="Times New Roman" w:hAnsi="Times New Roman" w:cs="Times New Roman"/>
                <w:sz w:val="20"/>
                <w:szCs w:val="20"/>
                <w:lang w:val="en-GB"/>
              </w:rPr>
              <w:t>tooth</w:t>
            </w:r>
            <w:r w:rsidRPr="009B33E6">
              <w:rPr>
                <w:rFonts w:ascii="Times New Roman" w:eastAsia="Times New Roman" w:hAnsi="Times New Roman" w:cs="Times New Roman"/>
                <w:sz w:val="20"/>
                <w:szCs w:val="20"/>
                <w:lang w:val="en-GB"/>
              </w:rPr>
              <w:t xml:space="preserve"> / </w:t>
            </w:r>
            <w:proofErr w:type="spellStart"/>
            <w:r w:rsidRPr="009B33E6">
              <w:rPr>
                <w:rFonts w:ascii="Times New Roman" w:eastAsia="Times New Roman" w:hAnsi="Times New Roman" w:cs="Times New Roman"/>
                <w:sz w:val="20"/>
                <w:szCs w:val="20"/>
                <w:lang w:val="en-GB"/>
              </w:rPr>
              <w:t>zub</w:t>
            </w:r>
            <w:proofErr w:type="spellEnd"/>
          </w:p>
        </w:tc>
        <w:tc>
          <w:tcPr>
            <w:tcW w:w="1011" w:type="dxa"/>
            <w:tcBorders>
              <w:left w:val="dashed" w:sz="4" w:space="0" w:color="000000"/>
            </w:tcBorders>
            <w:shd w:val="clear" w:color="auto" w:fill="F2F2F2" w:themeFill="background1" w:themeFillShade="F2"/>
            <w:vAlign w:val="center"/>
          </w:tcPr>
          <w:p w14:paraId="36DBD344" w14:textId="40A6D5D3"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13</w:t>
            </w:r>
          </w:p>
        </w:tc>
        <w:tc>
          <w:tcPr>
            <w:tcW w:w="1134" w:type="dxa"/>
            <w:shd w:val="clear" w:color="auto" w:fill="F2F2F2" w:themeFill="background1" w:themeFillShade="F2"/>
            <w:vAlign w:val="bottom"/>
          </w:tcPr>
          <w:p w14:paraId="2A449752" w14:textId="6D73D154"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15</w:t>
            </w:r>
          </w:p>
        </w:tc>
        <w:tc>
          <w:tcPr>
            <w:tcW w:w="1400" w:type="dxa"/>
            <w:tcBorders>
              <w:right w:val="dashed" w:sz="4" w:space="0" w:color="auto"/>
            </w:tcBorders>
            <w:shd w:val="clear" w:color="auto" w:fill="F2F2F2" w:themeFill="background1" w:themeFillShade="F2"/>
            <w:vAlign w:val="center"/>
          </w:tcPr>
          <w:p w14:paraId="246DE06F" w14:textId="7CC1E5AF" w:rsidR="0057571C" w:rsidRPr="0057571C" w:rsidRDefault="003F3318" w:rsidP="00C9352F">
            <w:pPr>
              <w:keepNext/>
              <w:keepLines/>
              <w:rPr>
                <w:rFonts w:ascii="Times New Roman" w:eastAsia="Times New Roman" w:hAnsi="Times New Roman" w:cs="Times New Roman"/>
                <w:smallCaps/>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15%</w:t>
            </w:r>
          </w:p>
        </w:tc>
        <w:tc>
          <w:tcPr>
            <w:tcW w:w="1152" w:type="dxa"/>
            <w:tcBorders>
              <w:left w:val="dashed" w:sz="4" w:space="0" w:color="auto"/>
            </w:tcBorders>
            <w:shd w:val="clear" w:color="auto" w:fill="F2F2F2" w:themeFill="background1" w:themeFillShade="F2"/>
            <w:vAlign w:val="center"/>
          </w:tcPr>
          <w:p w14:paraId="2647CC48" w14:textId="5C63DCBE"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41</w:t>
            </w:r>
          </w:p>
        </w:tc>
        <w:tc>
          <w:tcPr>
            <w:tcW w:w="1275" w:type="dxa"/>
            <w:shd w:val="clear" w:color="auto" w:fill="F2F2F2" w:themeFill="background1" w:themeFillShade="F2"/>
            <w:vAlign w:val="bottom"/>
          </w:tcPr>
          <w:p w14:paraId="2B74A459" w14:textId="05DA287F"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43</w:t>
            </w:r>
          </w:p>
        </w:tc>
        <w:tc>
          <w:tcPr>
            <w:tcW w:w="1181" w:type="dxa"/>
            <w:shd w:val="clear" w:color="auto" w:fill="F2F2F2" w:themeFill="background1" w:themeFillShade="F2"/>
            <w:vAlign w:val="center"/>
          </w:tcPr>
          <w:p w14:paraId="34D1BB08" w14:textId="299B69F8"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5%</w:t>
            </w:r>
          </w:p>
        </w:tc>
      </w:tr>
      <w:tr w:rsidR="0057571C" w:rsidRPr="009B33E6" w14:paraId="3F664CDF" w14:textId="77777777" w:rsidTr="00D87C2E">
        <w:trPr>
          <w:jc w:val="center"/>
        </w:trPr>
        <w:tc>
          <w:tcPr>
            <w:tcW w:w="1418" w:type="dxa"/>
            <w:gridSpan w:val="2"/>
            <w:tcBorders>
              <w:right w:val="dashed" w:sz="4" w:space="0" w:color="000000"/>
            </w:tcBorders>
            <w:vAlign w:val="center"/>
          </w:tcPr>
          <w:p w14:paraId="6D6E37CB" w14:textId="62C4CBE4" w:rsidR="0057571C" w:rsidRPr="009B33E6" w:rsidRDefault="0057571C" w:rsidP="00C9352F">
            <w:pPr>
              <w:keepNext/>
              <w:keepLines/>
              <w:jc w:val="center"/>
              <w:rPr>
                <w:rFonts w:ascii="Times New Roman" w:eastAsia="Times New Roman" w:hAnsi="Times New Roman" w:cs="Times New Roman"/>
                <w:sz w:val="22"/>
                <w:szCs w:val="22"/>
                <w:lang w:val="en-GB"/>
              </w:rPr>
            </w:pPr>
            <w:r w:rsidRPr="00A22EFE">
              <w:rPr>
                <w:rFonts w:ascii="Times New Roman" w:eastAsia="Times New Roman" w:hAnsi="Times New Roman" w:cs="Times New Roman"/>
                <w:sz w:val="20"/>
                <w:szCs w:val="20"/>
                <w:lang w:val="en-GB"/>
              </w:rPr>
              <w:t>day</w:t>
            </w:r>
            <w:r w:rsidRPr="009B33E6">
              <w:rPr>
                <w:rFonts w:ascii="Times New Roman" w:eastAsia="Times New Roman" w:hAnsi="Times New Roman" w:cs="Times New Roman"/>
                <w:sz w:val="20"/>
                <w:szCs w:val="20"/>
                <w:lang w:val="en-GB"/>
              </w:rPr>
              <w:t xml:space="preserve"> / </w:t>
            </w:r>
            <w:proofErr w:type="spellStart"/>
            <w:r w:rsidRPr="009B33E6">
              <w:rPr>
                <w:rFonts w:ascii="Times New Roman" w:eastAsia="Times New Roman" w:hAnsi="Times New Roman" w:cs="Times New Roman"/>
                <w:sz w:val="20"/>
                <w:szCs w:val="20"/>
                <w:lang w:val="en-GB"/>
              </w:rPr>
              <w:t>deň</w:t>
            </w:r>
            <w:proofErr w:type="spellEnd"/>
          </w:p>
        </w:tc>
        <w:tc>
          <w:tcPr>
            <w:tcW w:w="1011" w:type="dxa"/>
            <w:tcBorders>
              <w:left w:val="dashed" w:sz="4" w:space="0" w:color="000000"/>
            </w:tcBorders>
            <w:vAlign w:val="center"/>
          </w:tcPr>
          <w:p w14:paraId="385F6779" w14:textId="6AB206D6"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6</w:t>
            </w:r>
          </w:p>
        </w:tc>
        <w:tc>
          <w:tcPr>
            <w:tcW w:w="1134" w:type="dxa"/>
            <w:vAlign w:val="bottom"/>
          </w:tcPr>
          <w:p w14:paraId="3F116932" w14:textId="55650354"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7</w:t>
            </w:r>
          </w:p>
        </w:tc>
        <w:tc>
          <w:tcPr>
            <w:tcW w:w="1400" w:type="dxa"/>
            <w:tcBorders>
              <w:right w:val="dashed" w:sz="4" w:space="0" w:color="auto"/>
            </w:tcBorders>
            <w:vAlign w:val="center"/>
          </w:tcPr>
          <w:p w14:paraId="19FD6DA5" w14:textId="41C093EF" w:rsidR="0057571C" w:rsidRPr="0057571C" w:rsidRDefault="003F3318" w:rsidP="00C9352F">
            <w:pPr>
              <w:keepNext/>
              <w:keepLines/>
              <w:rPr>
                <w:rFonts w:ascii="Times New Roman" w:eastAsia="Times New Roman" w:hAnsi="Times New Roman" w:cs="Times New Roman"/>
                <w:smallCaps/>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17%</w:t>
            </w:r>
          </w:p>
        </w:tc>
        <w:tc>
          <w:tcPr>
            <w:tcW w:w="1152" w:type="dxa"/>
            <w:tcBorders>
              <w:left w:val="dashed" w:sz="4" w:space="0" w:color="auto"/>
            </w:tcBorders>
            <w:vAlign w:val="center"/>
          </w:tcPr>
          <w:p w14:paraId="2A641B8C" w14:textId="05AE9940"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24</w:t>
            </w:r>
          </w:p>
        </w:tc>
        <w:tc>
          <w:tcPr>
            <w:tcW w:w="1275" w:type="dxa"/>
            <w:vAlign w:val="bottom"/>
          </w:tcPr>
          <w:p w14:paraId="5D81A412" w14:textId="77CF2171"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25</w:t>
            </w:r>
          </w:p>
        </w:tc>
        <w:tc>
          <w:tcPr>
            <w:tcW w:w="1181" w:type="dxa"/>
            <w:vAlign w:val="center"/>
          </w:tcPr>
          <w:p w14:paraId="51803B0D" w14:textId="1E4C0E4F" w:rsidR="0057571C" w:rsidRPr="003F3318"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3F3318">
              <w:rPr>
                <w:rFonts w:ascii="Times New Roman" w:hAnsi="Times New Roman" w:cs="Times New Roman"/>
                <w:sz w:val="20"/>
                <w:szCs w:val="20"/>
              </w:rPr>
              <w:t>4%</w:t>
            </w:r>
          </w:p>
        </w:tc>
      </w:tr>
      <w:tr w:rsidR="0057571C" w:rsidRPr="009B33E6" w14:paraId="3AD8A4B9" w14:textId="77777777" w:rsidTr="00D87C2E">
        <w:trPr>
          <w:jc w:val="center"/>
        </w:trPr>
        <w:tc>
          <w:tcPr>
            <w:tcW w:w="1418" w:type="dxa"/>
            <w:gridSpan w:val="2"/>
            <w:tcBorders>
              <w:right w:val="dashed" w:sz="4" w:space="0" w:color="000000"/>
            </w:tcBorders>
            <w:shd w:val="clear" w:color="auto" w:fill="F2F2F2" w:themeFill="background1" w:themeFillShade="F2"/>
            <w:vAlign w:val="center"/>
          </w:tcPr>
          <w:p w14:paraId="11A33E28" w14:textId="32CED5F3" w:rsidR="0057571C" w:rsidRPr="009B33E6" w:rsidRDefault="0057571C" w:rsidP="00C9352F">
            <w:pPr>
              <w:keepNext/>
              <w:keepLines/>
              <w:jc w:val="center"/>
              <w:rPr>
                <w:rFonts w:ascii="Times New Roman" w:eastAsia="Times New Roman" w:hAnsi="Times New Roman" w:cs="Times New Roman"/>
                <w:lang w:val="en-GB"/>
              </w:rPr>
            </w:pPr>
            <w:r w:rsidRPr="00A22EFE">
              <w:rPr>
                <w:rFonts w:ascii="Times New Roman" w:eastAsia="Times New Roman" w:hAnsi="Times New Roman" w:cs="Times New Roman"/>
                <w:sz w:val="20"/>
                <w:szCs w:val="20"/>
                <w:lang w:val="en-GB"/>
              </w:rPr>
              <w:t>dog</w:t>
            </w:r>
            <w:r w:rsidRPr="009B33E6">
              <w:rPr>
                <w:rFonts w:ascii="Times New Roman" w:eastAsia="Times New Roman" w:hAnsi="Times New Roman" w:cs="Times New Roman"/>
                <w:sz w:val="20"/>
                <w:szCs w:val="20"/>
                <w:lang w:val="en-GB"/>
              </w:rPr>
              <w:t xml:space="preserve"> / pes</w:t>
            </w:r>
          </w:p>
        </w:tc>
        <w:tc>
          <w:tcPr>
            <w:tcW w:w="1011" w:type="dxa"/>
            <w:tcBorders>
              <w:left w:val="dashed" w:sz="4" w:space="0" w:color="000000"/>
            </w:tcBorders>
            <w:shd w:val="clear" w:color="auto" w:fill="F2F2F2" w:themeFill="background1" w:themeFillShade="F2"/>
            <w:vAlign w:val="center"/>
          </w:tcPr>
          <w:p w14:paraId="3E944F89" w14:textId="54E14B69"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22</w:t>
            </w:r>
          </w:p>
        </w:tc>
        <w:tc>
          <w:tcPr>
            <w:tcW w:w="1134" w:type="dxa"/>
            <w:shd w:val="clear" w:color="auto" w:fill="F2F2F2" w:themeFill="background1" w:themeFillShade="F2"/>
            <w:vAlign w:val="bottom"/>
          </w:tcPr>
          <w:p w14:paraId="5ABC0DCA" w14:textId="6F3729CB"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35</w:t>
            </w:r>
          </w:p>
        </w:tc>
        <w:tc>
          <w:tcPr>
            <w:tcW w:w="1400" w:type="dxa"/>
            <w:tcBorders>
              <w:right w:val="dashed" w:sz="4" w:space="0" w:color="auto"/>
            </w:tcBorders>
            <w:shd w:val="clear" w:color="auto" w:fill="F2F2F2" w:themeFill="background1" w:themeFillShade="F2"/>
            <w:vAlign w:val="center"/>
          </w:tcPr>
          <w:p w14:paraId="7B69E21C" w14:textId="2F8B0FC4" w:rsidR="0057571C" w:rsidRPr="0057571C" w:rsidRDefault="003F3318" w:rsidP="00C9352F">
            <w:pPr>
              <w:keepNext/>
              <w:keepLines/>
              <w:rPr>
                <w:rFonts w:ascii="Times New Roman" w:eastAsia="Times New Roman" w:hAnsi="Times New Roman" w:cs="Times New Roman"/>
                <w:smallCaps/>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59%</w:t>
            </w:r>
          </w:p>
        </w:tc>
        <w:tc>
          <w:tcPr>
            <w:tcW w:w="1152" w:type="dxa"/>
            <w:tcBorders>
              <w:left w:val="dashed" w:sz="4" w:space="0" w:color="auto"/>
            </w:tcBorders>
            <w:shd w:val="clear" w:color="auto" w:fill="F2F2F2" w:themeFill="background1" w:themeFillShade="F2"/>
            <w:vAlign w:val="center"/>
          </w:tcPr>
          <w:p w14:paraId="2814434F" w14:textId="4617AAEE"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19</w:t>
            </w:r>
          </w:p>
        </w:tc>
        <w:tc>
          <w:tcPr>
            <w:tcW w:w="1275" w:type="dxa"/>
            <w:shd w:val="clear" w:color="auto" w:fill="F2F2F2" w:themeFill="background1" w:themeFillShade="F2"/>
            <w:vAlign w:val="bottom"/>
          </w:tcPr>
          <w:p w14:paraId="2C670059" w14:textId="2546B6C1"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20</w:t>
            </w:r>
          </w:p>
        </w:tc>
        <w:tc>
          <w:tcPr>
            <w:tcW w:w="1181" w:type="dxa"/>
            <w:shd w:val="clear" w:color="auto" w:fill="F2F2F2" w:themeFill="background1" w:themeFillShade="F2"/>
            <w:vAlign w:val="center"/>
          </w:tcPr>
          <w:p w14:paraId="06851739" w14:textId="7E019C6A"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5%</w:t>
            </w:r>
          </w:p>
        </w:tc>
      </w:tr>
      <w:tr w:rsidR="0057571C" w:rsidRPr="009B33E6" w14:paraId="212AA85B" w14:textId="77777777" w:rsidTr="00D87C2E">
        <w:trPr>
          <w:jc w:val="center"/>
        </w:trPr>
        <w:tc>
          <w:tcPr>
            <w:tcW w:w="1418" w:type="dxa"/>
            <w:gridSpan w:val="2"/>
            <w:tcBorders>
              <w:right w:val="dashed" w:sz="4" w:space="0" w:color="000000"/>
            </w:tcBorders>
            <w:vAlign w:val="center"/>
          </w:tcPr>
          <w:p w14:paraId="7E6938EF" w14:textId="43F2A93D" w:rsidR="0057571C" w:rsidRPr="009B33E6" w:rsidRDefault="0057571C" w:rsidP="00C9352F">
            <w:pPr>
              <w:keepNext/>
              <w:keepLines/>
              <w:jc w:val="center"/>
              <w:rPr>
                <w:rFonts w:ascii="Times New Roman" w:eastAsia="Times New Roman" w:hAnsi="Times New Roman" w:cs="Times New Roman"/>
                <w:lang w:val="en-GB"/>
              </w:rPr>
            </w:pPr>
            <w:r w:rsidRPr="00A22EFE">
              <w:rPr>
                <w:rFonts w:ascii="Times New Roman" w:eastAsia="Times New Roman" w:hAnsi="Times New Roman" w:cs="Times New Roman"/>
                <w:sz w:val="20"/>
                <w:szCs w:val="20"/>
                <w:lang w:val="en-GB"/>
              </w:rPr>
              <w:t>louse</w:t>
            </w:r>
            <w:r w:rsidRPr="009B33E6">
              <w:rPr>
                <w:rFonts w:ascii="Times New Roman" w:eastAsia="Times New Roman" w:hAnsi="Times New Roman" w:cs="Times New Roman"/>
                <w:sz w:val="20"/>
                <w:szCs w:val="20"/>
                <w:lang w:val="en-GB"/>
              </w:rPr>
              <w:t xml:space="preserve"> / </w:t>
            </w:r>
            <w:proofErr w:type="spellStart"/>
            <w:r w:rsidRPr="009B33E6">
              <w:rPr>
                <w:rFonts w:ascii="Times New Roman" w:eastAsia="Times New Roman" w:hAnsi="Times New Roman" w:cs="Times New Roman"/>
                <w:sz w:val="20"/>
                <w:szCs w:val="20"/>
                <w:lang w:val="en-GB"/>
              </w:rPr>
              <w:t>voš</w:t>
            </w:r>
            <w:proofErr w:type="spellEnd"/>
          </w:p>
        </w:tc>
        <w:tc>
          <w:tcPr>
            <w:tcW w:w="1011" w:type="dxa"/>
            <w:tcBorders>
              <w:left w:val="dashed" w:sz="4" w:space="0" w:color="000000"/>
            </w:tcBorders>
            <w:vAlign w:val="center"/>
          </w:tcPr>
          <w:p w14:paraId="25BA30BF" w14:textId="22236BA4"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6</w:t>
            </w:r>
          </w:p>
        </w:tc>
        <w:tc>
          <w:tcPr>
            <w:tcW w:w="1134" w:type="dxa"/>
            <w:vAlign w:val="bottom"/>
          </w:tcPr>
          <w:p w14:paraId="72ECD60B" w14:textId="113BEB1E"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11</w:t>
            </w:r>
          </w:p>
        </w:tc>
        <w:tc>
          <w:tcPr>
            <w:tcW w:w="1400" w:type="dxa"/>
            <w:tcBorders>
              <w:right w:val="dashed" w:sz="4" w:space="0" w:color="auto"/>
            </w:tcBorders>
            <w:vAlign w:val="center"/>
          </w:tcPr>
          <w:p w14:paraId="02DC48DB" w14:textId="6BE96181" w:rsidR="0057571C" w:rsidRPr="0057571C" w:rsidRDefault="003F3318" w:rsidP="00C9352F">
            <w:pPr>
              <w:keepNext/>
              <w:keepLines/>
              <w:rPr>
                <w:rFonts w:ascii="Times New Roman" w:eastAsia="Times New Roman" w:hAnsi="Times New Roman" w:cs="Times New Roman"/>
                <w:smallCaps/>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83%</w:t>
            </w:r>
          </w:p>
        </w:tc>
        <w:tc>
          <w:tcPr>
            <w:tcW w:w="1152" w:type="dxa"/>
            <w:tcBorders>
              <w:left w:val="dashed" w:sz="4" w:space="0" w:color="auto"/>
            </w:tcBorders>
            <w:vAlign w:val="center"/>
          </w:tcPr>
          <w:p w14:paraId="57E3998D" w14:textId="07DC78D6"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24</w:t>
            </w:r>
          </w:p>
        </w:tc>
        <w:tc>
          <w:tcPr>
            <w:tcW w:w="1275" w:type="dxa"/>
            <w:vAlign w:val="bottom"/>
          </w:tcPr>
          <w:p w14:paraId="5186A591" w14:textId="652062D5"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28</w:t>
            </w:r>
          </w:p>
        </w:tc>
        <w:tc>
          <w:tcPr>
            <w:tcW w:w="1181" w:type="dxa"/>
            <w:vAlign w:val="center"/>
          </w:tcPr>
          <w:p w14:paraId="358A995F" w14:textId="425C8562"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17%</w:t>
            </w:r>
          </w:p>
        </w:tc>
      </w:tr>
      <w:tr w:rsidR="0057571C" w:rsidRPr="009B33E6" w14:paraId="15EB203E" w14:textId="77777777" w:rsidTr="000A0C67">
        <w:trPr>
          <w:jc w:val="center"/>
        </w:trPr>
        <w:tc>
          <w:tcPr>
            <w:tcW w:w="1418" w:type="dxa"/>
            <w:gridSpan w:val="2"/>
            <w:tcBorders>
              <w:right w:val="dashed" w:sz="4" w:space="0" w:color="000000"/>
            </w:tcBorders>
            <w:shd w:val="clear" w:color="auto" w:fill="D9D9D9" w:themeFill="background1" w:themeFillShade="D9"/>
            <w:vAlign w:val="center"/>
          </w:tcPr>
          <w:p w14:paraId="25E60126" w14:textId="4F535A75" w:rsidR="0057571C" w:rsidRPr="003F3318" w:rsidRDefault="0057571C" w:rsidP="00C9352F">
            <w:pPr>
              <w:keepNext/>
              <w:keepLines/>
              <w:jc w:val="center"/>
              <w:rPr>
                <w:rFonts w:ascii="Times New Roman" w:eastAsia="Times New Roman" w:hAnsi="Times New Roman" w:cs="Times New Roman"/>
                <w:b/>
                <w:bCs/>
                <w:lang w:val="en-GB"/>
              </w:rPr>
            </w:pPr>
            <w:r w:rsidRPr="00A22EFE">
              <w:rPr>
                <w:rFonts w:ascii="Times New Roman" w:eastAsia="Times New Roman" w:hAnsi="Times New Roman" w:cs="Times New Roman"/>
                <w:b/>
                <w:bCs/>
                <w:sz w:val="20"/>
                <w:szCs w:val="20"/>
                <w:lang w:val="en-GB"/>
              </w:rPr>
              <w:t>fire</w:t>
            </w:r>
            <w:r w:rsidRPr="003F3318">
              <w:rPr>
                <w:rFonts w:ascii="Times New Roman" w:eastAsia="Times New Roman" w:hAnsi="Times New Roman" w:cs="Times New Roman"/>
                <w:b/>
                <w:bCs/>
                <w:sz w:val="20"/>
                <w:szCs w:val="20"/>
                <w:lang w:val="en-GB"/>
              </w:rPr>
              <w:t xml:space="preserve"> / </w:t>
            </w:r>
            <w:proofErr w:type="spellStart"/>
            <w:r w:rsidRPr="003F3318">
              <w:rPr>
                <w:rFonts w:ascii="Times New Roman" w:eastAsia="Times New Roman" w:hAnsi="Times New Roman" w:cs="Times New Roman"/>
                <w:b/>
                <w:bCs/>
                <w:sz w:val="20"/>
                <w:szCs w:val="20"/>
                <w:lang w:val="en-GB"/>
              </w:rPr>
              <w:t>oheň</w:t>
            </w:r>
            <w:proofErr w:type="spellEnd"/>
          </w:p>
        </w:tc>
        <w:tc>
          <w:tcPr>
            <w:tcW w:w="1011" w:type="dxa"/>
            <w:tcBorders>
              <w:left w:val="dashed" w:sz="4" w:space="0" w:color="000000"/>
            </w:tcBorders>
            <w:shd w:val="clear" w:color="auto" w:fill="D9D9D9" w:themeFill="background1" w:themeFillShade="D9"/>
            <w:vAlign w:val="center"/>
          </w:tcPr>
          <w:p w14:paraId="03C6E0A1" w14:textId="4D0529D0" w:rsidR="0057571C" w:rsidRPr="003F3318" w:rsidRDefault="0057571C" w:rsidP="00C9352F">
            <w:pPr>
              <w:keepNext/>
              <w:keepLines/>
              <w:jc w:val="center"/>
              <w:rPr>
                <w:rFonts w:ascii="Times New Roman" w:eastAsia="Times New Roman" w:hAnsi="Times New Roman" w:cs="Times New Roman"/>
                <w:b/>
                <w:bCs/>
                <w:i/>
                <w:iCs/>
                <w:sz w:val="20"/>
                <w:szCs w:val="20"/>
                <w:lang w:val="en-GB"/>
              </w:rPr>
            </w:pPr>
            <w:r w:rsidRPr="003F3318">
              <w:rPr>
                <w:rFonts w:ascii="Times New Roman" w:hAnsi="Times New Roman" w:cs="Times New Roman"/>
                <w:b/>
                <w:bCs/>
                <w:sz w:val="20"/>
                <w:szCs w:val="20"/>
              </w:rPr>
              <w:t>5</w:t>
            </w:r>
          </w:p>
        </w:tc>
        <w:tc>
          <w:tcPr>
            <w:tcW w:w="1134" w:type="dxa"/>
            <w:shd w:val="clear" w:color="auto" w:fill="D9D9D9" w:themeFill="background1" w:themeFillShade="D9"/>
            <w:vAlign w:val="bottom"/>
          </w:tcPr>
          <w:p w14:paraId="7FA44173" w14:textId="1B73EE09" w:rsidR="0057571C" w:rsidRPr="003F3318" w:rsidRDefault="0057571C" w:rsidP="00C9352F">
            <w:pPr>
              <w:keepNext/>
              <w:keepLines/>
              <w:jc w:val="center"/>
              <w:rPr>
                <w:rFonts w:ascii="Times New Roman" w:eastAsia="Times New Roman" w:hAnsi="Times New Roman" w:cs="Times New Roman"/>
                <w:b/>
                <w:bCs/>
                <w:sz w:val="20"/>
                <w:szCs w:val="20"/>
                <w:lang w:val="en-GB"/>
              </w:rPr>
            </w:pPr>
            <w:r w:rsidRPr="003F3318">
              <w:rPr>
                <w:rFonts w:ascii="Times New Roman" w:hAnsi="Times New Roman" w:cs="Times New Roman"/>
                <w:b/>
                <w:bCs/>
                <w:sz w:val="20"/>
                <w:szCs w:val="20"/>
              </w:rPr>
              <w:t>22</w:t>
            </w:r>
          </w:p>
        </w:tc>
        <w:tc>
          <w:tcPr>
            <w:tcW w:w="1400" w:type="dxa"/>
            <w:tcBorders>
              <w:right w:val="dashed" w:sz="4" w:space="0" w:color="auto"/>
            </w:tcBorders>
            <w:shd w:val="clear" w:color="auto" w:fill="D9D9D9" w:themeFill="background1" w:themeFillShade="D9"/>
            <w:vAlign w:val="center"/>
          </w:tcPr>
          <w:p w14:paraId="5B6FC51F" w14:textId="079E677B" w:rsidR="0057571C" w:rsidRPr="003F3318" w:rsidRDefault="003F3318" w:rsidP="00C9352F">
            <w:pPr>
              <w:keepNext/>
              <w:keepLines/>
              <w:rPr>
                <w:rFonts w:ascii="Times New Roman" w:eastAsia="Times New Roman" w:hAnsi="Times New Roman" w:cs="Times New Roman"/>
                <w:b/>
                <w:bCs/>
                <w:smallCaps/>
                <w:sz w:val="20"/>
                <w:szCs w:val="20"/>
                <w:lang w:val="en-GB"/>
              </w:rPr>
            </w:pPr>
            <w:r w:rsidRPr="003F3318">
              <w:rPr>
                <w:rFonts w:ascii="Times New Roman" w:hAnsi="Times New Roman" w:cs="Times New Roman"/>
                <w:b/>
                <w:bCs/>
                <w:sz w:val="20"/>
                <w:szCs w:val="20"/>
              </w:rPr>
              <w:t xml:space="preserve">+ </w:t>
            </w:r>
            <w:r w:rsidR="0057571C" w:rsidRPr="003F3318">
              <w:rPr>
                <w:rFonts w:ascii="Times New Roman" w:hAnsi="Times New Roman" w:cs="Times New Roman"/>
                <w:b/>
                <w:bCs/>
                <w:sz w:val="20"/>
                <w:szCs w:val="20"/>
              </w:rPr>
              <w:t>340%</w:t>
            </w:r>
          </w:p>
        </w:tc>
        <w:tc>
          <w:tcPr>
            <w:tcW w:w="1152" w:type="dxa"/>
            <w:tcBorders>
              <w:left w:val="dashed" w:sz="4" w:space="0" w:color="auto"/>
            </w:tcBorders>
            <w:shd w:val="clear" w:color="auto" w:fill="D9D9D9" w:themeFill="background1" w:themeFillShade="D9"/>
            <w:vAlign w:val="center"/>
          </w:tcPr>
          <w:p w14:paraId="69EA2946" w14:textId="186B7D77" w:rsidR="0057571C" w:rsidRPr="003F3318" w:rsidRDefault="0057571C" w:rsidP="00C9352F">
            <w:pPr>
              <w:keepNext/>
              <w:keepLines/>
              <w:jc w:val="center"/>
              <w:rPr>
                <w:rFonts w:ascii="Times New Roman" w:eastAsia="Times New Roman" w:hAnsi="Times New Roman" w:cs="Times New Roman"/>
                <w:b/>
                <w:bCs/>
                <w:sz w:val="20"/>
                <w:szCs w:val="20"/>
                <w:lang w:val="en-GB"/>
              </w:rPr>
            </w:pPr>
            <w:r w:rsidRPr="003F3318">
              <w:rPr>
                <w:rFonts w:ascii="Times New Roman" w:hAnsi="Times New Roman" w:cs="Times New Roman"/>
                <w:b/>
                <w:bCs/>
                <w:sz w:val="20"/>
                <w:szCs w:val="20"/>
              </w:rPr>
              <w:t>16</w:t>
            </w:r>
          </w:p>
        </w:tc>
        <w:tc>
          <w:tcPr>
            <w:tcW w:w="1275" w:type="dxa"/>
            <w:shd w:val="clear" w:color="auto" w:fill="D9D9D9" w:themeFill="background1" w:themeFillShade="D9"/>
            <w:vAlign w:val="bottom"/>
          </w:tcPr>
          <w:p w14:paraId="573E5BAA" w14:textId="6CA468B5" w:rsidR="0057571C" w:rsidRPr="003F3318" w:rsidRDefault="0057571C" w:rsidP="00C9352F">
            <w:pPr>
              <w:keepNext/>
              <w:keepLines/>
              <w:jc w:val="center"/>
              <w:rPr>
                <w:rFonts w:ascii="Times New Roman" w:eastAsia="Times New Roman" w:hAnsi="Times New Roman" w:cs="Times New Roman"/>
                <w:b/>
                <w:bCs/>
                <w:sz w:val="20"/>
                <w:szCs w:val="20"/>
                <w:lang w:val="en-GB"/>
              </w:rPr>
            </w:pPr>
            <w:r w:rsidRPr="003F3318">
              <w:rPr>
                <w:rFonts w:ascii="Times New Roman" w:hAnsi="Times New Roman" w:cs="Times New Roman"/>
                <w:b/>
                <w:bCs/>
                <w:sz w:val="20"/>
                <w:szCs w:val="20"/>
              </w:rPr>
              <w:t>20</w:t>
            </w:r>
          </w:p>
        </w:tc>
        <w:tc>
          <w:tcPr>
            <w:tcW w:w="1181" w:type="dxa"/>
            <w:shd w:val="clear" w:color="auto" w:fill="D9D9D9" w:themeFill="background1" w:themeFillShade="D9"/>
            <w:vAlign w:val="center"/>
          </w:tcPr>
          <w:p w14:paraId="0E4F5E8E" w14:textId="2E529256" w:rsidR="0057571C" w:rsidRPr="003F3318" w:rsidRDefault="003F3318" w:rsidP="00C9352F">
            <w:pPr>
              <w:keepNext/>
              <w:keepLines/>
              <w:rPr>
                <w:rFonts w:ascii="Times New Roman" w:eastAsia="Times New Roman" w:hAnsi="Times New Roman" w:cs="Times New Roman"/>
                <w:b/>
                <w:bCs/>
                <w:sz w:val="20"/>
                <w:szCs w:val="20"/>
                <w:lang w:val="en-GB"/>
              </w:rPr>
            </w:pPr>
            <w:r w:rsidRPr="003F3318">
              <w:rPr>
                <w:rFonts w:ascii="Times New Roman" w:hAnsi="Times New Roman" w:cs="Times New Roman"/>
                <w:b/>
                <w:bCs/>
                <w:sz w:val="20"/>
                <w:szCs w:val="20"/>
              </w:rPr>
              <w:t xml:space="preserve">+ </w:t>
            </w:r>
            <w:r w:rsidR="0057571C" w:rsidRPr="003F3318">
              <w:rPr>
                <w:rFonts w:ascii="Times New Roman" w:hAnsi="Times New Roman" w:cs="Times New Roman"/>
                <w:b/>
                <w:bCs/>
                <w:sz w:val="20"/>
                <w:szCs w:val="20"/>
              </w:rPr>
              <w:t>25%</w:t>
            </w:r>
          </w:p>
        </w:tc>
      </w:tr>
      <w:tr w:rsidR="0057571C" w:rsidRPr="009B33E6" w14:paraId="502F2EC9" w14:textId="77777777" w:rsidTr="00D87C2E">
        <w:trPr>
          <w:jc w:val="center"/>
        </w:trPr>
        <w:tc>
          <w:tcPr>
            <w:tcW w:w="1418" w:type="dxa"/>
            <w:gridSpan w:val="2"/>
            <w:tcBorders>
              <w:right w:val="dashed" w:sz="4" w:space="0" w:color="000000"/>
            </w:tcBorders>
            <w:vAlign w:val="center"/>
          </w:tcPr>
          <w:p w14:paraId="60C3C5A3" w14:textId="4BC2176A" w:rsidR="0057571C" w:rsidRPr="009B33E6" w:rsidRDefault="0057571C" w:rsidP="00C9352F">
            <w:pPr>
              <w:keepNext/>
              <w:keepLines/>
              <w:jc w:val="center"/>
              <w:rPr>
                <w:rFonts w:ascii="Times New Roman" w:eastAsia="Times New Roman" w:hAnsi="Times New Roman" w:cs="Times New Roman"/>
                <w:lang w:val="en-GB"/>
              </w:rPr>
            </w:pPr>
            <w:r w:rsidRPr="00A22EFE">
              <w:rPr>
                <w:rFonts w:ascii="Times New Roman" w:eastAsia="Times New Roman" w:hAnsi="Times New Roman" w:cs="Times New Roman"/>
                <w:sz w:val="20"/>
                <w:szCs w:val="20"/>
                <w:lang w:val="en-GB"/>
              </w:rPr>
              <w:t>stone</w:t>
            </w:r>
            <w:r w:rsidRPr="009B33E6">
              <w:rPr>
                <w:rFonts w:ascii="Times New Roman" w:eastAsia="Times New Roman" w:hAnsi="Times New Roman" w:cs="Times New Roman"/>
                <w:sz w:val="20"/>
                <w:szCs w:val="20"/>
                <w:lang w:val="en-GB"/>
              </w:rPr>
              <w:t xml:space="preserve"> / </w:t>
            </w:r>
            <w:proofErr w:type="spellStart"/>
            <w:r w:rsidRPr="009B33E6">
              <w:rPr>
                <w:rFonts w:ascii="Times New Roman" w:eastAsia="Times New Roman" w:hAnsi="Times New Roman" w:cs="Times New Roman"/>
                <w:sz w:val="20"/>
                <w:szCs w:val="20"/>
                <w:lang w:val="en-GB"/>
              </w:rPr>
              <w:t>kameň</w:t>
            </w:r>
            <w:proofErr w:type="spellEnd"/>
          </w:p>
        </w:tc>
        <w:tc>
          <w:tcPr>
            <w:tcW w:w="1011" w:type="dxa"/>
            <w:tcBorders>
              <w:left w:val="dashed" w:sz="4" w:space="0" w:color="000000"/>
            </w:tcBorders>
            <w:vAlign w:val="center"/>
          </w:tcPr>
          <w:p w14:paraId="5181EED5" w14:textId="6221A37A"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4</w:t>
            </w:r>
          </w:p>
        </w:tc>
        <w:tc>
          <w:tcPr>
            <w:tcW w:w="1134" w:type="dxa"/>
            <w:vAlign w:val="bottom"/>
          </w:tcPr>
          <w:p w14:paraId="00B43B72" w14:textId="3F593AE6"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8</w:t>
            </w:r>
          </w:p>
        </w:tc>
        <w:tc>
          <w:tcPr>
            <w:tcW w:w="1400" w:type="dxa"/>
            <w:tcBorders>
              <w:right w:val="dashed" w:sz="4" w:space="0" w:color="auto"/>
            </w:tcBorders>
            <w:vAlign w:val="center"/>
          </w:tcPr>
          <w:p w14:paraId="1D5944A1" w14:textId="5B4B2A64" w:rsidR="0057571C" w:rsidRPr="0057571C" w:rsidRDefault="003F3318" w:rsidP="00C9352F">
            <w:pPr>
              <w:keepNext/>
              <w:keepLines/>
              <w:rPr>
                <w:rFonts w:ascii="Times New Roman" w:eastAsia="Times New Roman" w:hAnsi="Times New Roman" w:cs="Times New Roman"/>
                <w:smallCaps/>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100%</w:t>
            </w:r>
          </w:p>
        </w:tc>
        <w:tc>
          <w:tcPr>
            <w:tcW w:w="1152" w:type="dxa"/>
            <w:tcBorders>
              <w:left w:val="dashed" w:sz="4" w:space="0" w:color="auto"/>
            </w:tcBorders>
            <w:vAlign w:val="center"/>
          </w:tcPr>
          <w:p w14:paraId="04AAA185" w14:textId="4C229020"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33</w:t>
            </w:r>
          </w:p>
        </w:tc>
        <w:tc>
          <w:tcPr>
            <w:tcW w:w="1275" w:type="dxa"/>
            <w:vAlign w:val="bottom"/>
          </w:tcPr>
          <w:p w14:paraId="21031FCE" w14:textId="6ED7857C"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38</w:t>
            </w:r>
          </w:p>
        </w:tc>
        <w:tc>
          <w:tcPr>
            <w:tcW w:w="1181" w:type="dxa"/>
            <w:vAlign w:val="center"/>
          </w:tcPr>
          <w:p w14:paraId="0FE7F1AD" w14:textId="062D984A"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15%</w:t>
            </w:r>
          </w:p>
        </w:tc>
      </w:tr>
      <w:tr w:rsidR="0057571C" w:rsidRPr="009B33E6" w14:paraId="31A86FDD" w14:textId="77777777" w:rsidTr="00D87C2E">
        <w:trPr>
          <w:jc w:val="center"/>
        </w:trPr>
        <w:tc>
          <w:tcPr>
            <w:tcW w:w="1418" w:type="dxa"/>
            <w:gridSpan w:val="2"/>
            <w:tcBorders>
              <w:right w:val="dashed" w:sz="4" w:space="0" w:color="000000"/>
            </w:tcBorders>
            <w:shd w:val="clear" w:color="auto" w:fill="F2F2F2" w:themeFill="background1" w:themeFillShade="F2"/>
            <w:vAlign w:val="center"/>
          </w:tcPr>
          <w:p w14:paraId="2B1D5D68" w14:textId="70092056" w:rsidR="0057571C" w:rsidRPr="009B33E6" w:rsidRDefault="0057571C" w:rsidP="00C9352F">
            <w:pPr>
              <w:keepNext/>
              <w:keepLines/>
              <w:jc w:val="center"/>
              <w:rPr>
                <w:rFonts w:ascii="Times New Roman" w:eastAsia="Times New Roman" w:hAnsi="Times New Roman" w:cs="Times New Roman"/>
                <w:lang w:val="en-GB"/>
              </w:rPr>
            </w:pPr>
            <w:r w:rsidRPr="00A22EFE">
              <w:rPr>
                <w:rFonts w:ascii="Times New Roman" w:eastAsia="Times New Roman" w:hAnsi="Times New Roman" w:cs="Times New Roman"/>
                <w:sz w:val="20"/>
                <w:szCs w:val="20"/>
                <w:lang w:val="en-GB"/>
              </w:rPr>
              <w:t>water</w:t>
            </w:r>
            <w:r w:rsidRPr="009B33E6">
              <w:rPr>
                <w:rFonts w:ascii="Times New Roman" w:eastAsia="Times New Roman" w:hAnsi="Times New Roman" w:cs="Times New Roman"/>
                <w:sz w:val="20"/>
                <w:szCs w:val="20"/>
                <w:lang w:val="en-GB"/>
              </w:rPr>
              <w:t xml:space="preserve"> / </w:t>
            </w:r>
            <w:proofErr w:type="spellStart"/>
            <w:r w:rsidRPr="009B33E6">
              <w:rPr>
                <w:rFonts w:ascii="Times New Roman" w:eastAsia="Times New Roman" w:hAnsi="Times New Roman" w:cs="Times New Roman"/>
                <w:sz w:val="20"/>
                <w:szCs w:val="20"/>
                <w:lang w:val="en-GB"/>
              </w:rPr>
              <w:t>voda</w:t>
            </w:r>
            <w:proofErr w:type="spellEnd"/>
          </w:p>
        </w:tc>
        <w:tc>
          <w:tcPr>
            <w:tcW w:w="1011" w:type="dxa"/>
            <w:tcBorders>
              <w:left w:val="dashed" w:sz="4" w:space="0" w:color="000000"/>
            </w:tcBorders>
            <w:shd w:val="clear" w:color="auto" w:fill="F2F2F2" w:themeFill="background1" w:themeFillShade="F2"/>
            <w:vAlign w:val="center"/>
          </w:tcPr>
          <w:p w14:paraId="209530E8" w14:textId="14F75702"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6</w:t>
            </w:r>
          </w:p>
        </w:tc>
        <w:tc>
          <w:tcPr>
            <w:tcW w:w="1134" w:type="dxa"/>
            <w:shd w:val="clear" w:color="auto" w:fill="F2F2F2" w:themeFill="background1" w:themeFillShade="F2"/>
            <w:vAlign w:val="bottom"/>
          </w:tcPr>
          <w:p w14:paraId="1681EAC2" w14:textId="4CCC514F"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22</w:t>
            </w:r>
          </w:p>
        </w:tc>
        <w:tc>
          <w:tcPr>
            <w:tcW w:w="1400" w:type="dxa"/>
            <w:tcBorders>
              <w:right w:val="dashed" w:sz="4" w:space="0" w:color="auto"/>
            </w:tcBorders>
            <w:shd w:val="clear" w:color="auto" w:fill="F2F2F2" w:themeFill="background1" w:themeFillShade="F2"/>
            <w:vAlign w:val="center"/>
          </w:tcPr>
          <w:p w14:paraId="1117C9FB" w14:textId="1BF38D84" w:rsidR="0057571C" w:rsidRPr="0057571C" w:rsidRDefault="003F3318" w:rsidP="00C9352F">
            <w:pPr>
              <w:keepNext/>
              <w:keepLines/>
              <w:rPr>
                <w:rFonts w:ascii="Times New Roman" w:eastAsia="Times New Roman" w:hAnsi="Times New Roman" w:cs="Times New Roman"/>
                <w:smallCaps/>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267%</w:t>
            </w:r>
          </w:p>
        </w:tc>
        <w:tc>
          <w:tcPr>
            <w:tcW w:w="1152" w:type="dxa"/>
            <w:tcBorders>
              <w:left w:val="dashed" w:sz="4" w:space="0" w:color="auto"/>
            </w:tcBorders>
            <w:shd w:val="clear" w:color="auto" w:fill="F2F2F2" w:themeFill="background1" w:themeFillShade="F2"/>
            <w:vAlign w:val="center"/>
          </w:tcPr>
          <w:p w14:paraId="58AC49D2" w14:textId="4D8684BA"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53</w:t>
            </w:r>
          </w:p>
        </w:tc>
        <w:tc>
          <w:tcPr>
            <w:tcW w:w="1275" w:type="dxa"/>
            <w:shd w:val="clear" w:color="auto" w:fill="F2F2F2" w:themeFill="background1" w:themeFillShade="F2"/>
            <w:vAlign w:val="bottom"/>
          </w:tcPr>
          <w:p w14:paraId="6498DA7F" w14:textId="171B623D"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60</w:t>
            </w:r>
          </w:p>
        </w:tc>
        <w:tc>
          <w:tcPr>
            <w:tcW w:w="1181" w:type="dxa"/>
            <w:shd w:val="clear" w:color="auto" w:fill="F2F2F2" w:themeFill="background1" w:themeFillShade="F2"/>
            <w:vAlign w:val="center"/>
          </w:tcPr>
          <w:p w14:paraId="570338D7" w14:textId="672F448A"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13%</w:t>
            </w:r>
          </w:p>
        </w:tc>
      </w:tr>
      <w:tr w:rsidR="0057571C" w:rsidRPr="009B33E6" w14:paraId="005EE41C" w14:textId="77777777" w:rsidTr="00D87C2E">
        <w:trPr>
          <w:jc w:val="center"/>
        </w:trPr>
        <w:tc>
          <w:tcPr>
            <w:tcW w:w="1418" w:type="dxa"/>
            <w:gridSpan w:val="2"/>
            <w:tcBorders>
              <w:bottom w:val="dashed" w:sz="4" w:space="0" w:color="auto"/>
              <w:right w:val="dashed" w:sz="4" w:space="0" w:color="000000"/>
            </w:tcBorders>
            <w:shd w:val="clear" w:color="auto" w:fill="FFFFFF" w:themeFill="background1"/>
            <w:vAlign w:val="center"/>
          </w:tcPr>
          <w:p w14:paraId="590C2DAE" w14:textId="292A737D" w:rsidR="0057571C" w:rsidRPr="009B33E6" w:rsidRDefault="0057571C" w:rsidP="00C9352F">
            <w:pPr>
              <w:keepNext/>
              <w:keepLines/>
              <w:jc w:val="center"/>
              <w:rPr>
                <w:rFonts w:ascii="Times New Roman" w:eastAsia="Times New Roman" w:hAnsi="Times New Roman" w:cs="Times New Roman"/>
                <w:sz w:val="22"/>
                <w:szCs w:val="22"/>
                <w:lang w:val="en-GB"/>
              </w:rPr>
            </w:pPr>
            <w:r w:rsidRPr="00A22EFE">
              <w:rPr>
                <w:rFonts w:ascii="Times New Roman" w:eastAsia="Times New Roman" w:hAnsi="Times New Roman" w:cs="Times New Roman"/>
                <w:sz w:val="20"/>
                <w:szCs w:val="20"/>
                <w:lang w:val="en-GB"/>
              </w:rPr>
              <w:t>name</w:t>
            </w:r>
            <w:r w:rsidRPr="009B33E6">
              <w:rPr>
                <w:rFonts w:ascii="Times New Roman" w:eastAsia="Times New Roman" w:hAnsi="Times New Roman" w:cs="Times New Roman"/>
                <w:sz w:val="20"/>
                <w:szCs w:val="20"/>
                <w:lang w:val="en-GB"/>
              </w:rPr>
              <w:t xml:space="preserve"> / </w:t>
            </w:r>
            <w:proofErr w:type="spellStart"/>
            <w:r w:rsidRPr="009B33E6">
              <w:rPr>
                <w:rFonts w:ascii="Times New Roman" w:eastAsia="Times New Roman" w:hAnsi="Times New Roman" w:cs="Times New Roman"/>
                <w:sz w:val="20"/>
                <w:szCs w:val="20"/>
                <w:lang w:val="en-GB"/>
              </w:rPr>
              <w:t>meno</w:t>
            </w:r>
            <w:proofErr w:type="spellEnd"/>
          </w:p>
        </w:tc>
        <w:tc>
          <w:tcPr>
            <w:tcW w:w="1011" w:type="dxa"/>
            <w:tcBorders>
              <w:left w:val="dashed" w:sz="4" w:space="0" w:color="000000"/>
              <w:bottom w:val="dashed" w:sz="4" w:space="0" w:color="auto"/>
            </w:tcBorders>
            <w:shd w:val="clear" w:color="auto" w:fill="FFFFFF" w:themeFill="background1"/>
            <w:vAlign w:val="center"/>
          </w:tcPr>
          <w:p w14:paraId="43414440" w14:textId="56B4D1A4"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7</w:t>
            </w:r>
          </w:p>
        </w:tc>
        <w:tc>
          <w:tcPr>
            <w:tcW w:w="1134" w:type="dxa"/>
            <w:tcBorders>
              <w:bottom w:val="dashed" w:sz="4" w:space="0" w:color="auto"/>
            </w:tcBorders>
            <w:shd w:val="clear" w:color="auto" w:fill="FFFFFF" w:themeFill="background1"/>
            <w:vAlign w:val="bottom"/>
          </w:tcPr>
          <w:p w14:paraId="39E43580" w14:textId="7DAC53FE" w:rsidR="0057571C" w:rsidRPr="0057571C" w:rsidRDefault="0057571C" w:rsidP="00C9352F">
            <w:pPr>
              <w:keepNext/>
              <w:keepLines/>
              <w:jc w:val="center"/>
              <w:rPr>
                <w:rFonts w:ascii="Times New Roman" w:eastAsia="Times New Roman" w:hAnsi="Times New Roman" w:cs="Times New Roman"/>
                <w:i/>
                <w:iCs/>
                <w:sz w:val="20"/>
                <w:szCs w:val="20"/>
                <w:lang w:val="en-GB"/>
              </w:rPr>
            </w:pPr>
            <w:r w:rsidRPr="0057571C">
              <w:rPr>
                <w:rFonts w:ascii="Times New Roman" w:hAnsi="Times New Roman" w:cs="Times New Roman"/>
                <w:sz w:val="20"/>
                <w:szCs w:val="20"/>
              </w:rPr>
              <w:t>22</w:t>
            </w:r>
          </w:p>
        </w:tc>
        <w:tc>
          <w:tcPr>
            <w:tcW w:w="1400" w:type="dxa"/>
            <w:tcBorders>
              <w:bottom w:val="dashed" w:sz="4" w:space="0" w:color="auto"/>
              <w:right w:val="dashed" w:sz="4" w:space="0" w:color="auto"/>
            </w:tcBorders>
            <w:shd w:val="clear" w:color="auto" w:fill="FFFFFF" w:themeFill="background1"/>
            <w:vAlign w:val="center"/>
          </w:tcPr>
          <w:p w14:paraId="02E538B6" w14:textId="3C453438"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214%</w:t>
            </w:r>
          </w:p>
        </w:tc>
        <w:tc>
          <w:tcPr>
            <w:tcW w:w="1152" w:type="dxa"/>
            <w:tcBorders>
              <w:left w:val="dashed" w:sz="4" w:space="0" w:color="auto"/>
              <w:bottom w:val="dashed" w:sz="4" w:space="0" w:color="auto"/>
            </w:tcBorders>
            <w:shd w:val="clear" w:color="auto" w:fill="FFFFFF" w:themeFill="background1"/>
            <w:vAlign w:val="center"/>
          </w:tcPr>
          <w:p w14:paraId="2EBD3CFD" w14:textId="2D1C3614"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29</w:t>
            </w:r>
          </w:p>
        </w:tc>
        <w:tc>
          <w:tcPr>
            <w:tcW w:w="1275" w:type="dxa"/>
            <w:tcBorders>
              <w:bottom w:val="dashed" w:sz="4" w:space="0" w:color="auto"/>
            </w:tcBorders>
            <w:shd w:val="clear" w:color="auto" w:fill="FFFFFF" w:themeFill="background1"/>
            <w:vAlign w:val="bottom"/>
          </w:tcPr>
          <w:p w14:paraId="2CD98976" w14:textId="4B8C9176" w:rsidR="0057571C" w:rsidRPr="0057571C" w:rsidRDefault="0057571C" w:rsidP="00C9352F">
            <w:pPr>
              <w:keepNext/>
              <w:keepLines/>
              <w:jc w:val="center"/>
              <w:rPr>
                <w:rFonts w:ascii="Times New Roman" w:eastAsia="Times New Roman" w:hAnsi="Times New Roman" w:cs="Times New Roman"/>
                <w:sz w:val="20"/>
                <w:szCs w:val="20"/>
                <w:lang w:val="en-GB"/>
              </w:rPr>
            </w:pPr>
            <w:r w:rsidRPr="0057571C">
              <w:rPr>
                <w:rFonts w:ascii="Times New Roman" w:hAnsi="Times New Roman" w:cs="Times New Roman"/>
                <w:sz w:val="20"/>
                <w:szCs w:val="20"/>
              </w:rPr>
              <w:t>34</w:t>
            </w:r>
          </w:p>
        </w:tc>
        <w:tc>
          <w:tcPr>
            <w:tcW w:w="1181" w:type="dxa"/>
            <w:tcBorders>
              <w:bottom w:val="dashed" w:sz="4" w:space="0" w:color="auto"/>
            </w:tcBorders>
            <w:shd w:val="clear" w:color="auto" w:fill="FFFFFF" w:themeFill="background1"/>
            <w:vAlign w:val="center"/>
          </w:tcPr>
          <w:p w14:paraId="307B2C4A" w14:textId="1719415B" w:rsidR="0057571C" w:rsidRPr="0057571C" w:rsidRDefault="003F3318" w:rsidP="00C9352F">
            <w:pPr>
              <w:keepNext/>
              <w:keepLines/>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0057571C" w:rsidRPr="0057571C">
              <w:rPr>
                <w:rFonts w:ascii="Times New Roman" w:hAnsi="Times New Roman" w:cs="Times New Roman"/>
                <w:sz w:val="20"/>
                <w:szCs w:val="20"/>
              </w:rPr>
              <w:t>17%</w:t>
            </w:r>
          </w:p>
        </w:tc>
      </w:tr>
      <w:tr w:rsidR="0057571C" w:rsidRPr="009B33E6" w14:paraId="3E0AF9E5" w14:textId="77777777" w:rsidTr="00F47C4A">
        <w:trPr>
          <w:trHeight w:val="510"/>
          <w:jc w:val="center"/>
        </w:trPr>
        <w:tc>
          <w:tcPr>
            <w:tcW w:w="1418" w:type="dxa"/>
            <w:gridSpan w:val="2"/>
            <w:tcBorders>
              <w:bottom w:val="dashed" w:sz="4" w:space="0" w:color="auto"/>
              <w:right w:val="dashed" w:sz="4" w:space="0" w:color="000000"/>
            </w:tcBorders>
            <w:vAlign w:val="center"/>
          </w:tcPr>
          <w:p w14:paraId="5361B5C0" w14:textId="63145733" w:rsidR="0057571C" w:rsidRPr="001C37CC" w:rsidRDefault="0057571C" w:rsidP="00C9352F">
            <w:pPr>
              <w:keepNext/>
              <w:keepLines/>
              <w:jc w:val="center"/>
              <w:rPr>
                <w:rFonts w:ascii="Times New Roman" w:eastAsia="Times New Roman" w:hAnsi="Times New Roman" w:cs="Times New Roman"/>
                <w:b/>
                <w:bCs/>
                <w:sz w:val="18"/>
                <w:szCs w:val="18"/>
                <w:lang w:val="en-GB"/>
              </w:rPr>
            </w:pPr>
            <w:r w:rsidRPr="001C37CC">
              <w:rPr>
                <w:rFonts w:ascii="Times New Roman" w:eastAsia="Times New Roman" w:hAnsi="Times New Roman" w:cs="Times New Roman"/>
                <w:b/>
                <w:bCs/>
                <w:sz w:val="18"/>
                <w:szCs w:val="18"/>
                <w:lang w:val="en-GB"/>
              </w:rPr>
              <w:t>Average</w:t>
            </w:r>
            <w:r w:rsidR="00F47C4A" w:rsidRPr="001C37CC">
              <w:rPr>
                <w:rFonts w:ascii="Times New Roman" w:eastAsia="Times New Roman" w:hAnsi="Times New Roman" w:cs="Times New Roman"/>
                <w:b/>
                <w:bCs/>
                <w:sz w:val="18"/>
                <w:szCs w:val="18"/>
                <w:lang w:val="en-GB"/>
              </w:rPr>
              <w:t xml:space="preserve"> Capacity</w:t>
            </w:r>
          </w:p>
        </w:tc>
        <w:tc>
          <w:tcPr>
            <w:tcW w:w="1011" w:type="dxa"/>
            <w:tcBorders>
              <w:top w:val="dashed" w:sz="4" w:space="0" w:color="auto"/>
              <w:left w:val="dashed" w:sz="4" w:space="0" w:color="000000"/>
              <w:bottom w:val="dashed" w:sz="4" w:space="0" w:color="auto"/>
            </w:tcBorders>
            <w:vAlign w:val="center"/>
          </w:tcPr>
          <w:p w14:paraId="66866DB3" w14:textId="4442E4E8" w:rsidR="0057571C" w:rsidRPr="009B33E6" w:rsidRDefault="0057571C" w:rsidP="00C9352F">
            <w:pPr>
              <w:keepNext/>
              <w:keepLines/>
              <w:jc w:val="center"/>
              <w:rPr>
                <w:rFonts w:ascii="Times New Roman" w:eastAsia="Times New Roman" w:hAnsi="Times New Roman" w:cs="Times New Roman"/>
                <w:b/>
                <w:bCs/>
                <w:lang w:val="en-GB"/>
              </w:rPr>
            </w:pPr>
            <w:r w:rsidRPr="00AC46E2">
              <w:rPr>
                <w:rFonts w:ascii="Times New Roman" w:eastAsia="Times New Roman" w:hAnsi="Times New Roman" w:cs="Times New Roman"/>
                <w:sz w:val="22"/>
                <w:szCs w:val="22"/>
                <w:lang w:val="en-GB"/>
              </w:rPr>
              <w:t>9.1</w:t>
            </w:r>
          </w:p>
        </w:tc>
        <w:tc>
          <w:tcPr>
            <w:tcW w:w="1134" w:type="dxa"/>
            <w:tcBorders>
              <w:top w:val="dashed" w:sz="4" w:space="0" w:color="auto"/>
              <w:bottom w:val="dashed" w:sz="4" w:space="0" w:color="auto"/>
            </w:tcBorders>
            <w:vAlign w:val="center"/>
          </w:tcPr>
          <w:p w14:paraId="4E2B6A48" w14:textId="20E7C0C0" w:rsidR="0057571C" w:rsidRPr="009B33E6" w:rsidRDefault="0057571C" w:rsidP="00C9352F">
            <w:pPr>
              <w:keepNext/>
              <w:keepLines/>
              <w:jc w:val="center"/>
              <w:rPr>
                <w:rFonts w:ascii="Times New Roman" w:eastAsia="Times New Roman" w:hAnsi="Times New Roman" w:cs="Times New Roman"/>
                <w:b/>
                <w:bCs/>
                <w:lang w:val="en-GB"/>
              </w:rPr>
            </w:pPr>
            <w:r w:rsidRPr="00AC46E2">
              <w:rPr>
                <w:rFonts w:ascii="Times New Roman" w:eastAsia="Times New Roman" w:hAnsi="Times New Roman" w:cs="Times New Roman"/>
                <w:sz w:val="22"/>
                <w:szCs w:val="22"/>
                <w:lang w:val="en-GB"/>
              </w:rPr>
              <w:t>17.4</w:t>
            </w:r>
          </w:p>
        </w:tc>
        <w:tc>
          <w:tcPr>
            <w:tcW w:w="1400" w:type="dxa"/>
            <w:tcBorders>
              <w:top w:val="dashed" w:sz="4" w:space="0" w:color="auto"/>
              <w:bottom w:val="dashed" w:sz="4" w:space="0" w:color="auto"/>
              <w:right w:val="dashed" w:sz="4" w:space="0" w:color="auto"/>
            </w:tcBorders>
            <w:vAlign w:val="center"/>
          </w:tcPr>
          <w:p w14:paraId="72992877" w14:textId="52339C53" w:rsidR="0057571C" w:rsidRPr="009B33E6" w:rsidRDefault="0057571C" w:rsidP="00C9352F">
            <w:pPr>
              <w:keepNext/>
              <w:keepLines/>
              <w:rPr>
                <w:rFonts w:ascii="Times New Roman" w:eastAsia="Times New Roman" w:hAnsi="Times New Roman" w:cs="Times New Roman"/>
                <w:b/>
                <w:bCs/>
                <w:u w:val="single"/>
                <w:lang w:val="en-GB"/>
              </w:rPr>
            </w:pPr>
            <w:r w:rsidRPr="006014D7">
              <w:rPr>
                <w:rFonts w:ascii="Times New Roman" w:eastAsia="Times New Roman" w:hAnsi="Times New Roman" w:cs="Times New Roman"/>
                <w:b/>
                <w:bCs/>
                <w:sz w:val="22"/>
                <w:szCs w:val="22"/>
                <w:u w:val="single"/>
                <w:lang w:val="en-GB"/>
              </w:rPr>
              <w:t xml:space="preserve">+ </w:t>
            </w:r>
            <w:r w:rsidRPr="00AC46E2">
              <w:rPr>
                <w:rFonts w:ascii="Times New Roman" w:eastAsia="Times New Roman" w:hAnsi="Times New Roman" w:cs="Times New Roman"/>
                <w:b/>
                <w:bCs/>
                <w:sz w:val="22"/>
                <w:szCs w:val="22"/>
                <w:u w:val="single"/>
                <w:lang w:val="en-GB"/>
              </w:rPr>
              <w:t>91</w:t>
            </w:r>
            <w:r w:rsidRPr="006014D7">
              <w:rPr>
                <w:rFonts w:ascii="Times New Roman" w:eastAsia="Times New Roman" w:hAnsi="Times New Roman" w:cs="Times New Roman"/>
                <w:b/>
                <w:bCs/>
                <w:sz w:val="22"/>
                <w:szCs w:val="22"/>
                <w:u w:val="single"/>
                <w:lang w:val="en-GB"/>
              </w:rPr>
              <w:t>%</w:t>
            </w:r>
          </w:p>
        </w:tc>
        <w:tc>
          <w:tcPr>
            <w:tcW w:w="1152" w:type="dxa"/>
            <w:tcBorders>
              <w:top w:val="dashed" w:sz="4" w:space="0" w:color="auto"/>
              <w:left w:val="dashed" w:sz="4" w:space="0" w:color="auto"/>
              <w:bottom w:val="dashed" w:sz="4" w:space="0" w:color="auto"/>
            </w:tcBorders>
            <w:vAlign w:val="center"/>
          </w:tcPr>
          <w:p w14:paraId="78B2550A" w14:textId="3E2BD476" w:rsidR="0057571C" w:rsidRPr="009B33E6" w:rsidRDefault="0057571C" w:rsidP="00C9352F">
            <w:pPr>
              <w:keepNext/>
              <w:keepLines/>
              <w:jc w:val="center"/>
              <w:rPr>
                <w:rFonts w:ascii="Times New Roman" w:eastAsia="Times New Roman" w:hAnsi="Times New Roman" w:cs="Times New Roman"/>
                <w:b/>
                <w:bCs/>
                <w:lang w:val="en-GB"/>
              </w:rPr>
            </w:pPr>
            <w:r w:rsidRPr="00AC46E2">
              <w:rPr>
                <w:rFonts w:ascii="Times New Roman" w:eastAsia="Times New Roman" w:hAnsi="Times New Roman" w:cs="Times New Roman"/>
                <w:sz w:val="22"/>
                <w:szCs w:val="22"/>
                <w:lang w:val="en-GB"/>
              </w:rPr>
              <w:t>32.6</w:t>
            </w:r>
          </w:p>
        </w:tc>
        <w:tc>
          <w:tcPr>
            <w:tcW w:w="1275" w:type="dxa"/>
            <w:tcBorders>
              <w:top w:val="dashed" w:sz="4" w:space="0" w:color="auto"/>
              <w:bottom w:val="dashed" w:sz="4" w:space="0" w:color="auto"/>
            </w:tcBorders>
            <w:vAlign w:val="center"/>
          </w:tcPr>
          <w:p w14:paraId="6C754B8E" w14:textId="551D9045" w:rsidR="0057571C" w:rsidRPr="009B33E6" w:rsidRDefault="0057571C" w:rsidP="00C9352F">
            <w:pPr>
              <w:keepNext/>
              <w:keepLines/>
              <w:jc w:val="center"/>
              <w:rPr>
                <w:rFonts w:ascii="Times New Roman" w:eastAsia="Times New Roman" w:hAnsi="Times New Roman" w:cs="Times New Roman"/>
                <w:b/>
                <w:bCs/>
                <w:lang w:val="en-GB"/>
              </w:rPr>
            </w:pPr>
            <w:r w:rsidRPr="00AC46E2">
              <w:rPr>
                <w:rFonts w:ascii="Times New Roman" w:eastAsia="Times New Roman" w:hAnsi="Times New Roman" w:cs="Times New Roman"/>
                <w:sz w:val="22"/>
                <w:szCs w:val="22"/>
                <w:lang w:val="en-GB"/>
              </w:rPr>
              <w:t>36.4</w:t>
            </w:r>
          </w:p>
        </w:tc>
        <w:tc>
          <w:tcPr>
            <w:tcW w:w="1181" w:type="dxa"/>
            <w:tcBorders>
              <w:top w:val="dashed" w:sz="4" w:space="0" w:color="auto"/>
              <w:bottom w:val="dashed" w:sz="4" w:space="0" w:color="auto"/>
            </w:tcBorders>
            <w:vAlign w:val="center"/>
          </w:tcPr>
          <w:p w14:paraId="6AE06837" w14:textId="7D477EAC" w:rsidR="0057571C" w:rsidRPr="009B33E6" w:rsidRDefault="0057571C" w:rsidP="00C9352F">
            <w:pPr>
              <w:keepNext/>
              <w:keepLines/>
              <w:rPr>
                <w:rFonts w:ascii="Times New Roman" w:eastAsia="Times New Roman" w:hAnsi="Times New Roman" w:cs="Times New Roman"/>
                <w:sz w:val="22"/>
                <w:szCs w:val="22"/>
                <w:u w:val="single"/>
                <w:lang w:val="en-GB"/>
              </w:rPr>
            </w:pPr>
            <w:r w:rsidRPr="006014D7">
              <w:rPr>
                <w:rFonts w:ascii="Times New Roman" w:eastAsia="Times New Roman" w:hAnsi="Times New Roman" w:cs="Times New Roman"/>
                <w:b/>
                <w:bCs/>
                <w:sz w:val="22"/>
                <w:szCs w:val="22"/>
                <w:u w:val="single"/>
                <w:lang w:val="en-GB"/>
              </w:rPr>
              <w:t xml:space="preserve">+ </w:t>
            </w:r>
            <w:r w:rsidRPr="00AC46E2">
              <w:rPr>
                <w:rFonts w:ascii="Times New Roman" w:eastAsia="Times New Roman" w:hAnsi="Times New Roman" w:cs="Times New Roman"/>
                <w:b/>
                <w:bCs/>
                <w:sz w:val="22"/>
                <w:szCs w:val="22"/>
                <w:u w:val="single"/>
                <w:lang w:val="en-GB"/>
              </w:rPr>
              <w:t>12</w:t>
            </w:r>
            <w:r w:rsidRPr="006014D7">
              <w:rPr>
                <w:rFonts w:ascii="Times New Roman" w:eastAsia="Times New Roman" w:hAnsi="Times New Roman" w:cs="Times New Roman"/>
                <w:b/>
                <w:bCs/>
                <w:sz w:val="22"/>
                <w:szCs w:val="22"/>
                <w:u w:val="single"/>
                <w:lang w:val="en-GB"/>
              </w:rPr>
              <w:t>%</w:t>
            </w:r>
          </w:p>
        </w:tc>
      </w:tr>
      <w:tr w:rsidR="00F47C4A" w:rsidRPr="009B33E6" w14:paraId="2A294857" w14:textId="77777777" w:rsidTr="00F47C4A">
        <w:trPr>
          <w:trHeight w:val="510"/>
          <w:jc w:val="center"/>
        </w:trPr>
        <w:tc>
          <w:tcPr>
            <w:tcW w:w="1418" w:type="dxa"/>
            <w:gridSpan w:val="2"/>
            <w:tcBorders>
              <w:top w:val="dashed" w:sz="4" w:space="0" w:color="auto"/>
              <w:bottom w:val="single" w:sz="4" w:space="0" w:color="0070C0"/>
              <w:right w:val="dashed" w:sz="4" w:space="0" w:color="000000"/>
            </w:tcBorders>
            <w:vAlign w:val="center"/>
          </w:tcPr>
          <w:p w14:paraId="004D0EE5" w14:textId="2DE95B3A" w:rsidR="00F47C4A" w:rsidRPr="001C37CC" w:rsidRDefault="00F47C4A" w:rsidP="00C9352F">
            <w:pPr>
              <w:keepNext/>
              <w:keepLines/>
              <w:jc w:val="center"/>
              <w:rPr>
                <w:rFonts w:ascii="Times New Roman" w:eastAsia="Times New Roman" w:hAnsi="Times New Roman" w:cs="Times New Roman"/>
                <w:b/>
                <w:bCs/>
                <w:sz w:val="18"/>
                <w:szCs w:val="18"/>
                <w:lang w:val="en-GB"/>
              </w:rPr>
            </w:pPr>
            <w:r w:rsidRPr="001C37CC">
              <w:rPr>
                <w:rFonts w:ascii="Times New Roman" w:eastAsia="Times New Roman" w:hAnsi="Times New Roman" w:cs="Times New Roman"/>
                <w:b/>
                <w:bCs/>
                <w:sz w:val="18"/>
                <w:szCs w:val="18"/>
                <w:lang w:val="en-GB"/>
              </w:rPr>
              <w:t>Average Saturation</w:t>
            </w:r>
          </w:p>
        </w:tc>
        <w:tc>
          <w:tcPr>
            <w:tcW w:w="1011" w:type="dxa"/>
            <w:tcBorders>
              <w:top w:val="dashed" w:sz="4" w:space="0" w:color="auto"/>
              <w:left w:val="dashed" w:sz="4" w:space="0" w:color="000000"/>
              <w:bottom w:val="single" w:sz="4" w:space="0" w:color="0070C0"/>
            </w:tcBorders>
            <w:vAlign w:val="center"/>
          </w:tcPr>
          <w:p w14:paraId="27411234" w14:textId="6C5D82FB" w:rsidR="00F47C4A" w:rsidRPr="00AC46E2" w:rsidRDefault="00F47C4A" w:rsidP="00C9352F">
            <w:pPr>
              <w:keepNext/>
              <w:keepLines/>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27.57</w:t>
            </w:r>
          </w:p>
        </w:tc>
        <w:tc>
          <w:tcPr>
            <w:tcW w:w="1134" w:type="dxa"/>
            <w:tcBorders>
              <w:top w:val="dashed" w:sz="4" w:space="0" w:color="auto"/>
              <w:bottom w:val="single" w:sz="4" w:space="0" w:color="0070C0"/>
            </w:tcBorders>
            <w:vAlign w:val="center"/>
          </w:tcPr>
          <w:p w14:paraId="06641269" w14:textId="5A76B8E4" w:rsidR="00F47C4A" w:rsidRPr="00AC46E2" w:rsidRDefault="00F47C4A" w:rsidP="00C9352F">
            <w:pPr>
              <w:keepNext/>
              <w:keepLines/>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25.22</w:t>
            </w:r>
          </w:p>
        </w:tc>
        <w:tc>
          <w:tcPr>
            <w:tcW w:w="1400" w:type="dxa"/>
            <w:tcBorders>
              <w:top w:val="dashed" w:sz="4" w:space="0" w:color="auto"/>
              <w:bottom w:val="single" w:sz="4" w:space="0" w:color="0070C0"/>
              <w:right w:val="dashed" w:sz="4" w:space="0" w:color="auto"/>
            </w:tcBorders>
            <w:vAlign w:val="center"/>
          </w:tcPr>
          <w:p w14:paraId="48230CE0" w14:textId="179FD746" w:rsidR="00F47C4A" w:rsidRPr="006014D7" w:rsidRDefault="00F47C4A" w:rsidP="00C9352F">
            <w:pPr>
              <w:keepNext/>
              <w:keepLines/>
              <w:rPr>
                <w:rFonts w:ascii="Times New Roman" w:eastAsia="Times New Roman" w:hAnsi="Times New Roman" w:cs="Times New Roman"/>
                <w:b/>
                <w:bCs/>
                <w:u w:val="single"/>
                <w:lang w:val="en-GB"/>
              </w:rPr>
            </w:pPr>
            <w:r w:rsidRPr="00AC46E2">
              <w:rPr>
                <w:rFonts w:ascii="Times New Roman" w:eastAsia="Times New Roman" w:hAnsi="Times New Roman" w:cs="Times New Roman"/>
                <w:b/>
                <w:bCs/>
                <w:sz w:val="22"/>
                <w:szCs w:val="22"/>
                <w:u w:val="single"/>
                <w:lang w:val="en-GB"/>
              </w:rPr>
              <w:t>-</w:t>
            </w:r>
            <w:r w:rsidRPr="006014D7">
              <w:rPr>
                <w:rFonts w:ascii="Times New Roman" w:eastAsia="Times New Roman" w:hAnsi="Times New Roman" w:cs="Times New Roman"/>
                <w:b/>
                <w:bCs/>
                <w:sz w:val="22"/>
                <w:szCs w:val="22"/>
                <w:u w:val="single"/>
                <w:lang w:val="en-GB"/>
              </w:rPr>
              <w:t xml:space="preserve"> </w:t>
            </w:r>
            <w:r w:rsidRPr="00AC46E2">
              <w:rPr>
                <w:rFonts w:ascii="Times New Roman" w:eastAsia="Times New Roman" w:hAnsi="Times New Roman" w:cs="Times New Roman"/>
                <w:b/>
                <w:bCs/>
                <w:sz w:val="22"/>
                <w:szCs w:val="22"/>
                <w:u w:val="single"/>
                <w:lang w:val="en-GB"/>
              </w:rPr>
              <w:t>9</w:t>
            </w:r>
            <w:r w:rsidRPr="006014D7">
              <w:rPr>
                <w:rFonts w:ascii="Times New Roman" w:eastAsia="Times New Roman" w:hAnsi="Times New Roman" w:cs="Times New Roman"/>
                <w:b/>
                <w:bCs/>
                <w:sz w:val="22"/>
                <w:szCs w:val="22"/>
                <w:u w:val="single"/>
                <w:lang w:val="en-GB"/>
              </w:rPr>
              <w:t>%</w:t>
            </w:r>
          </w:p>
        </w:tc>
        <w:tc>
          <w:tcPr>
            <w:tcW w:w="1152" w:type="dxa"/>
            <w:tcBorders>
              <w:top w:val="dashed" w:sz="4" w:space="0" w:color="auto"/>
              <w:left w:val="dashed" w:sz="4" w:space="0" w:color="auto"/>
              <w:bottom w:val="single" w:sz="4" w:space="0" w:color="0070C0"/>
            </w:tcBorders>
            <w:vAlign w:val="center"/>
          </w:tcPr>
          <w:p w14:paraId="03B1D933" w14:textId="6A12671A" w:rsidR="00F47C4A" w:rsidRPr="00AC46E2" w:rsidRDefault="00F47C4A" w:rsidP="00C9352F">
            <w:pPr>
              <w:keepNext/>
              <w:keepLines/>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26.72</w:t>
            </w:r>
          </w:p>
        </w:tc>
        <w:tc>
          <w:tcPr>
            <w:tcW w:w="1275" w:type="dxa"/>
            <w:tcBorders>
              <w:top w:val="dashed" w:sz="4" w:space="0" w:color="auto"/>
              <w:bottom w:val="single" w:sz="4" w:space="0" w:color="0070C0"/>
            </w:tcBorders>
            <w:vAlign w:val="center"/>
          </w:tcPr>
          <w:p w14:paraId="58E63B9D" w14:textId="5F0A4602" w:rsidR="00F47C4A" w:rsidRPr="00AC46E2" w:rsidRDefault="00F47C4A" w:rsidP="00C9352F">
            <w:pPr>
              <w:keepNext/>
              <w:keepLines/>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27.37</w:t>
            </w:r>
          </w:p>
        </w:tc>
        <w:tc>
          <w:tcPr>
            <w:tcW w:w="1181" w:type="dxa"/>
            <w:tcBorders>
              <w:top w:val="dashed" w:sz="4" w:space="0" w:color="auto"/>
              <w:bottom w:val="single" w:sz="4" w:space="0" w:color="0070C0"/>
            </w:tcBorders>
            <w:vAlign w:val="center"/>
          </w:tcPr>
          <w:p w14:paraId="1389D7D2" w14:textId="282C9458" w:rsidR="00F47C4A" w:rsidRPr="006014D7" w:rsidRDefault="00F47C4A" w:rsidP="00C9352F">
            <w:pPr>
              <w:keepNext/>
              <w:keepLines/>
              <w:rPr>
                <w:rFonts w:ascii="Times New Roman" w:eastAsia="Times New Roman" w:hAnsi="Times New Roman" w:cs="Times New Roman"/>
                <w:b/>
                <w:bCs/>
                <w:u w:val="single"/>
                <w:lang w:val="en-GB"/>
              </w:rPr>
            </w:pPr>
            <w:r w:rsidRPr="006014D7">
              <w:rPr>
                <w:rFonts w:ascii="Times New Roman" w:eastAsia="Times New Roman" w:hAnsi="Times New Roman" w:cs="Times New Roman"/>
                <w:b/>
                <w:bCs/>
                <w:sz w:val="22"/>
                <w:szCs w:val="22"/>
                <w:u w:val="single"/>
                <w:lang w:val="en-GB"/>
              </w:rPr>
              <w:t xml:space="preserve">+ </w:t>
            </w:r>
            <w:r w:rsidRPr="00AC46E2">
              <w:rPr>
                <w:rFonts w:ascii="Times New Roman" w:eastAsia="Times New Roman" w:hAnsi="Times New Roman" w:cs="Times New Roman"/>
                <w:b/>
                <w:bCs/>
                <w:sz w:val="22"/>
                <w:szCs w:val="22"/>
                <w:u w:val="single"/>
                <w:lang w:val="en-GB"/>
              </w:rPr>
              <w:t>2</w:t>
            </w:r>
            <w:r w:rsidRPr="006014D7">
              <w:rPr>
                <w:rFonts w:ascii="Times New Roman" w:eastAsia="Times New Roman" w:hAnsi="Times New Roman" w:cs="Times New Roman"/>
                <w:b/>
                <w:bCs/>
                <w:sz w:val="22"/>
                <w:szCs w:val="22"/>
                <w:u w:val="single"/>
                <w:lang w:val="en-GB"/>
              </w:rPr>
              <w:t>%</w:t>
            </w:r>
          </w:p>
        </w:tc>
      </w:tr>
    </w:tbl>
    <w:p w14:paraId="01217A88" w14:textId="77777777" w:rsidR="00915612" w:rsidRDefault="00915612" w:rsidP="00DE6AF6">
      <w:pPr>
        <w:spacing w:after="0" w:line="240" w:lineRule="auto"/>
        <w:ind w:firstLine="708"/>
        <w:jc w:val="both"/>
        <w:rPr>
          <w:rFonts w:ascii="Times New Roman" w:eastAsia="Times New Roman" w:hAnsi="Times New Roman" w:cs="Times New Roman"/>
          <w:kern w:val="0"/>
          <w:sz w:val="24"/>
          <w:szCs w:val="24"/>
          <w:lang w:val="en-GB"/>
          <w14:ligatures w14:val="none"/>
        </w:rPr>
      </w:pPr>
    </w:p>
    <w:p w14:paraId="08C499AD" w14:textId="3236D418" w:rsidR="00324C15" w:rsidRDefault="00A97E1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The final insight is provided by t</w:t>
      </w:r>
      <w:r w:rsidR="000D39B4" w:rsidRPr="000D39B4">
        <w:rPr>
          <w:rFonts w:ascii="Times New Roman" w:eastAsia="Times New Roman" w:hAnsi="Times New Roman" w:cs="Times New Roman"/>
          <w:kern w:val="0"/>
          <w:sz w:val="24"/>
          <w:szCs w:val="24"/>
          <w:lang w:val="en-GB"/>
          <w14:ligatures w14:val="none"/>
        </w:rPr>
        <w:t>he semantic distribution of non-affixal derivatives</w:t>
      </w:r>
      <w:r w:rsidR="00FB3389">
        <w:rPr>
          <w:rFonts w:ascii="Times New Roman" w:eastAsia="Times New Roman" w:hAnsi="Times New Roman" w:cs="Times New Roman"/>
          <w:kern w:val="0"/>
          <w:sz w:val="24"/>
          <w:szCs w:val="24"/>
          <w:lang w:val="en-GB"/>
          <w14:ligatures w14:val="none"/>
        </w:rPr>
        <w:t>.</w:t>
      </w:r>
      <w:r w:rsidR="000D39B4" w:rsidRPr="000D39B4">
        <w:rPr>
          <w:rFonts w:ascii="Times New Roman" w:eastAsia="Times New Roman" w:hAnsi="Times New Roman" w:cs="Times New Roman"/>
          <w:kern w:val="0"/>
          <w:sz w:val="24"/>
          <w:szCs w:val="24"/>
          <w:lang w:val="en-GB"/>
          <w14:ligatures w14:val="none"/>
        </w:rPr>
        <w:t xml:space="preserve"> </w:t>
      </w:r>
      <w:r w:rsidR="00FB3389">
        <w:rPr>
          <w:rFonts w:ascii="Times New Roman" w:eastAsia="Times New Roman" w:hAnsi="Times New Roman" w:cs="Times New Roman"/>
          <w:kern w:val="0"/>
          <w:sz w:val="24"/>
          <w:szCs w:val="24"/>
          <w:lang w:val="en-GB"/>
          <w14:ligatures w14:val="none"/>
        </w:rPr>
        <w:t>A</w:t>
      </w:r>
      <w:r w:rsidR="000D39B4" w:rsidRPr="000D39B4">
        <w:rPr>
          <w:rFonts w:ascii="Times New Roman" w:eastAsia="Times New Roman" w:hAnsi="Times New Roman" w:cs="Times New Roman"/>
          <w:kern w:val="0"/>
          <w:sz w:val="24"/>
          <w:szCs w:val="24"/>
          <w:lang w:val="en-GB"/>
          <w14:ligatures w14:val="none"/>
        </w:rPr>
        <w:t>s shown in Table 6</w:t>
      </w:r>
      <w:r w:rsidR="00FB3389">
        <w:rPr>
          <w:rFonts w:ascii="Times New Roman" w:eastAsia="Times New Roman" w:hAnsi="Times New Roman" w:cs="Times New Roman"/>
          <w:kern w:val="0"/>
          <w:sz w:val="24"/>
          <w:szCs w:val="24"/>
          <w:lang w:val="en-GB"/>
          <w14:ligatures w14:val="none"/>
        </w:rPr>
        <w:t>,</w:t>
      </w:r>
      <w:r w:rsidR="00D45DD9">
        <w:rPr>
          <w:rFonts w:ascii="Times New Roman" w:eastAsia="Times New Roman" w:hAnsi="Times New Roman" w:cs="Times New Roman"/>
          <w:kern w:val="0"/>
          <w:sz w:val="24"/>
          <w:szCs w:val="24"/>
          <w:lang w:val="en-GB"/>
          <w14:ligatures w14:val="none"/>
        </w:rPr>
        <w:t xml:space="preserve"> the</w:t>
      </w:r>
      <w:r w:rsidR="001A2D95" w:rsidRPr="009B33E6">
        <w:rPr>
          <w:rFonts w:ascii="Times New Roman" w:eastAsia="Times New Roman" w:hAnsi="Times New Roman" w:cs="Times New Roman"/>
          <w:kern w:val="0"/>
          <w:sz w:val="24"/>
          <w:szCs w:val="24"/>
          <w:lang w:val="en-GB"/>
          <w14:ligatures w14:val="none"/>
        </w:rPr>
        <w:t xml:space="preserve"> most frequent semantic categor</w:t>
      </w:r>
      <w:r w:rsidR="009B404F">
        <w:rPr>
          <w:rFonts w:ascii="Times New Roman" w:eastAsia="Times New Roman" w:hAnsi="Times New Roman" w:cs="Times New Roman"/>
          <w:kern w:val="0"/>
          <w:sz w:val="24"/>
          <w:szCs w:val="24"/>
          <w:lang w:val="en-GB"/>
          <w14:ligatures w14:val="none"/>
        </w:rPr>
        <w:t>y</w:t>
      </w:r>
      <w:r w:rsidR="00CE0AE4">
        <w:rPr>
          <w:rFonts w:ascii="Times New Roman" w:eastAsia="Times New Roman" w:hAnsi="Times New Roman" w:cs="Times New Roman"/>
          <w:kern w:val="0"/>
          <w:sz w:val="24"/>
          <w:szCs w:val="24"/>
          <w:lang w:val="en-GB"/>
          <w14:ligatures w14:val="none"/>
        </w:rPr>
        <w:t xml:space="preserve"> </w:t>
      </w:r>
      <w:r w:rsidR="00D45DD9">
        <w:rPr>
          <w:rFonts w:ascii="Times New Roman" w:eastAsia="Times New Roman" w:hAnsi="Times New Roman" w:cs="Times New Roman"/>
          <w:kern w:val="0"/>
          <w:sz w:val="24"/>
          <w:szCs w:val="24"/>
          <w:lang w:val="en-GB"/>
          <w14:ligatures w14:val="none"/>
        </w:rPr>
        <w:t xml:space="preserve">in </w:t>
      </w:r>
      <w:r w:rsidR="00B353CE">
        <w:rPr>
          <w:rFonts w:ascii="Times New Roman" w:eastAsia="Times New Roman" w:hAnsi="Times New Roman" w:cs="Times New Roman"/>
          <w:kern w:val="0"/>
          <w:sz w:val="24"/>
          <w:szCs w:val="24"/>
          <w:lang w:val="en-GB"/>
          <w14:ligatures w14:val="none"/>
        </w:rPr>
        <w:t>the English nominal networks is</w:t>
      </w:r>
      <w:r w:rsidR="001A2D95" w:rsidRPr="009B33E6">
        <w:rPr>
          <w:rFonts w:ascii="Times New Roman" w:eastAsia="Times New Roman" w:hAnsi="Times New Roman" w:cs="Times New Roman"/>
          <w:kern w:val="0"/>
          <w:sz w:val="24"/>
          <w:szCs w:val="24"/>
          <w:lang w:val="en-GB"/>
          <w14:ligatures w14:val="none"/>
        </w:rPr>
        <w:t xml:space="preserve"> </w:t>
      </w:r>
      <w:r w:rsidR="001A2D95" w:rsidRPr="00E229BB">
        <w:rPr>
          <w:rFonts w:ascii="Times New Roman" w:eastAsia="Times New Roman" w:hAnsi="Times New Roman" w:cs="Times New Roman"/>
          <w:smallCaps/>
          <w:kern w:val="0"/>
          <w:sz w:val="24"/>
          <w:szCs w:val="24"/>
          <w:lang w:val="en-GB"/>
          <w14:ligatures w14:val="none"/>
        </w:rPr>
        <w:t>causative</w:t>
      </w:r>
      <w:r w:rsidR="001A2D95" w:rsidRPr="009B33E6">
        <w:rPr>
          <w:rFonts w:ascii="Times New Roman" w:eastAsia="Times New Roman" w:hAnsi="Times New Roman" w:cs="Times New Roman"/>
          <w:kern w:val="0"/>
          <w:sz w:val="24"/>
          <w:szCs w:val="24"/>
          <w:lang w:val="en-GB"/>
          <w14:ligatures w14:val="none"/>
        </w:rPr>
        <w:t xml:space="preserve"> (e.g. </w:t>
      </w:r>
      <w:r w:rsidR="001A2D95" w:rsidRPr="001B2BEA">
        <w:rPr>
          <w:rFonts w:ascii="Times New Roman" w:eastAsia="Times New Roman" w:hAnsi="Times New Roman" w:cs="Times New Roman"/>
          <w:i/>
          <w:iCs/>
          <w:kern w:val="0"/>
          <w:sz w:val="24"/>
          <w:szCs w:val="24"/>
          <w:lang w:val="en-GB"/>
          <w14:ligatures w14:val="none"/>
        </w:rPr>
        <w:t>fire</w:t>
      </w:r>
      <w:r w:rsidR="00981038">
        <w:rPr>
          <w:rFonts w:ascii="Times New Roman" w:eastAsia="Times New Roman" w:hAnsi="Times New Roman" w:cs="Times New Roman"/>
          <w:kern w:val="0"/>
          <w:sz w:val="24"/>
          <w:szCs w:val="24"/>
          <w:lang w:val="en-GB"/>
          <w14:ligatures w14:val="none"/>
        </w:rPr>
        <w:t xml:space="preserve">, </w:t>
      </w:r>
      <w:r w:rsidR="001A2D95" w:rsidRPr="009B33E6">
        <w:rPr>
          <w:rFonts w:ascii="Times New Roman" w:eastAsia="Times New Roman" w:hAnsi="Times New Roman" w:cs="Times New Roman"/>
          <w:kern w:val="0"/>
          <w:sz w:val="24"/>
          <w:szCs w:val="24"/>
          <w:lang w:val="en-GB"/>
          <w14:ligatures w14:val="none"/>
        </w:rPr>
        <w:t xml:space="preserve">N → </w:t>
      </w:r>
      <w:r w:rsidR="001A2D95" w:rsidRPr="001B2BEA">
        <w:rPr>
          <w:rFonts w:ascii="Times New Roman" w:eastAsia="Times New Roman" w:hAnsi="Times New Roman" w:cs="Times New Roman"/>
          <w:i/>
          <w:iCs/>
          <w:kern w:val="0"/>
          <w:sz w:val="24"/>
          <w:szCs w:val="24"/>
          <w:lang w:val="en-GB"/>
          <w14:ligatures w14:val="none"/>
        </w:rPr>
        <w:t>fire</w:t>
      </w:r>
      <w:r w:rsidR="001A2D95" w:rsidRPr="009B33E6">
        <w:rPr>
          <w:rFonts w:ascii="Times New Roman" w:eastAsia="Times New Roman" w:hAnsi="Times New Roman" w:cs="Times New Roman"/>
          <w:kern w:val="0"/>
          <w:sz w:val="24"/>
          <w:szCs w:val="24"/>
          <w:lang w:val="en-GB"/>
          <w14:ligatures w14:val="none"/>
        </w:rPr>
        <w:t>, V),</w:t>
      </w:r>
      <w:r w:rsidR="00C07D2D">
        <w:rPr>
          <w:rFonts w:ascii="Times New Roman" w:eastAsia="Times New Roman" w:hAnsi="Times New Roman" w:cs="Times New Roman"/>
          <w:kern w:val="0"/>
          <w:sz w:val="24"/>
          <w:szCs w:val="24"/>
          <w:lang w:val="en-GB"/>
          <w14:ligatures w14:val="none"/>
        </w:rPr>
        <w:t xml:space="preserve"> </w:t>
      </w:r>
      <w:r w:rsidR="007000AE">
        <w:rPr>
          <w:rFonts w:ascii="Times New Roman" w:eastAsia="Times New Roman" w:hAnsi="Times New Roman" w:cs="Times New Roman"/>
          <w:kern w:val="0"/>
          <w:sz w:val="24"/>
          <w:szCs w:val="24"/>
          <w:lang w:val="en-GB"/>
          <w14:ligatures w14:val="none"/>
        </w:rPr>
        <w:t>which appears</w:t>
      </w:r>
      <w:r w:rsidR="00C07D2D">
        <w:rPr>
          <w:rFonts w:ascii="Times New Roman" w:eastAsia="Times New Roman" w:hAnsi="Times New Roman" w:cs="Times New Roman"/>
          <w:kern w:val="0"/>
          <w:sz w:val="24"/>
          <w:szCs w:val="24"/>
          <w:lang w:val="en-GB"/>
          <w14:ligatures w14:val="none"/>
        </w:rPr>
        <w:t xml:space="preserve"> </w:t>
      </w:r>
      <w:r w:rsidR="00932E72">
        <w:rPr>
          <w:rFonts w:ascii="Times New Roman" w:eastAsia="Times New Roman" w:hAnsi="Times New Roman" w:cs="Times New Roman"/>
          <w:kern w:val="0"/>
          <w:sz w:val="24"/>
          <w:szCs w:val="24"/>
          <w:lang w:val="en-GB"/>
          <w14:ligatures w14:val="none"/>
        </w:rPr>
        <w:t>at</w:t>
      </w:r>
      <w:r w:rsidR="00C07D2D">
        <w:rPr>
          <w:rFonts w:ascii="Times New Roman" w:eastAsia="Times New Roman" w:hAnsi="Times New Roman" w:cs="Times New Roman"/>
          <w:kern w:val="0"/>
          <w:sz w:val="24"/>
          <w:szCs w:val="24"/>
          <w:lang w:val="en-GB"/>
          <w14:ligatures w14:val="none"/>
        </w:rPr>
        <w:t xml:space="preserve"> the 1</w:t>
      </w:r>
      <w:r w:rsidR="00C07D2D" w:rsidRPr="00C07D2D">
        <w:rPr>
          <w:rFonts w:ascii="Times New Roman" w:eastAsia="Times New Roman" w:hAnsi="Times New Roman" w:cs="Times New Roman"/>
          <w:kern w:val="0"/>
          <w:sz w:val="24"/>
          <w:szCs w:val="24"/>
          <w:vertAlign w:val="superscript"/>
          <w:lang w:val="en-GB"/>
          <w14:ligatures w14:val="none"/>
        </w:rPr>
        <w:t>st</w:t>
      </w:r>
      <w:r w:rsidR="00D34079">
        <w:rPr>
          <w:rFonts w:ascii="Times New Roman" w:eastAsia="Times New Roman" w:hAnsi="Times New Roman" w:cs="Times New Roman"/>
          <w:kern w:val="0"/>
          <w:sz w:val="24"/>
          <w:szCs w:val="24"/>
          <w:lang w:val="en-GB"/>
          <w14:ligatures w14:val="none"/>
        </w:rPr>
        <w:t> </w:t>
      </w:r>
      <w:r w:rsidR="00C07D2D">
        <w:rPr>
          <w:rFonts w:ascii="Times New Roman" w:eastAsia="Times New Roman" w:hAnsi="Times New Roman" w:cs="Times New Roman"/>
          <w:kern w:val="0"/>
          <w:sz w:val="24"/>
          <w:szCs w:val="24"/>
          <w:lang w:val="en-GB"/>
          <w14:ligatures w14:val="none"/>
        </w:rPr>
        <w:t>OD in 9 out</w:t>
      </w:r>
      <w:r w:rsidR="007000AE">
        <w:rPr>
          <w:rFonts w:ascii="Times New Roman" w:eastAsia="Times New Roman" w:hAnsi="Times New Roman" w:cs="Times New Roman"/>
          <w:kern w:val="0"/>
          <w:sz w:val="24"/>
          <w:szCs w:val="24"/>
          <w:lang w:val="en-GB"/>
          <w14:ligatures w14:val="none"/>
        </w:rPr>
        <w:t xml:space="preserve"> of</w:t>
      </w:r>
      <w:r w:rsidR="00C07D2D">
        <w:rPr>
          <w:rFonts w:ascii="Times New Roman" w:eastAsia="Times New Roman" w:hAnsi="Times New Roman" w:cs="Times New Roman"/>
          <w:kern w:val="0"/>
          <w:sz w:val="24"/>
          <w:szCs w:val="24"/>
          <w:lang w:val="en-GB"/>
          <w14:ligatures w14:val="none"/>
        </w:rPr>
        <w:t xml:space="preserve"> 10 networks.</w:t>
      </w:r>
      <w:r w:rsidR="00D47345">
        <w:rPr>
          <w:rFonts w:ascii="Times New Roman" w:eastAsia="Times New Roman" w:hAnsi="Times New Roman" w:cs="Times New Roman"/>
          <w:kern w:val="0"/>
          <w:sz w:val="24"/>
          <w:szCs w:val="24"/>
          <w:lang w:val="en-GB"/>
          <w14:ligatures w14:val="none"/>
        </w:rPr>
        <w:t xml:space="preserve"> </w:t>
      </w:r>
      <w:r w:rsidR="007000AE" w:rsidRPr="007000AE">
        <w:rPr>
          <w:rFonts w:ascii="Times New Roman" w:eastAsia="Times New Roman" w:hAnsi="Times New Roman" w:cs="Times New Roman"/>
          <w:kern w:val="0"/>
          <w:sz w:val="24"/>
          <w:szCs w:val="24"/>
          <w:lang w:val="en-GB"/>
          <w14:ligatures w14:val="none"/>
        </w:rPr>
        <w:t xml:space="preserve">In fact, it is the only semantic category represented </w:t>
      </w:r>
      <w:r w:rsidR="00932E72">
        <w:rPr>
          <w:rFonts w:ascii="Times New Roman" w:eastAsia="Times New Roman" w:hAnsi="Times New Roman" w:cs="Times New Roman"/>
          <w:kern w:val="0"/>
          <w:sz w:val="24"/>
          <w:szCs w:val="24"/>
          <w:lang w:val="en-GB"/>
          <w14:ligatures w14:val="none"/>
        </w:rPr>
        <w:t>at</w:t>
      </w:r>
      <w:r w:rsidR="007000AE" w:rsidRPr="007000AE">
        <w:rPr>
          <w:rFonts w:ascii="Times New Roman" w:eastAsia="Times New Roman" w:hAnsi="Times New Roman" w:cs="Times New Roman"/>
          <w:kern w:val="0"/>
          <w:sz w:val="24"/>
          <w:szCs w:val="24"/>
          <w:lang w:val="en-GB"/>
          <w14:ligatures w14:val="none"/>
        </w:rPr>
        <w:t xml:space="preserve"> the 1</w:t>
      </w:r>
      <w:r w:rsidR="007000AE" w:rsidRPr="007000AE">
        <w:rPr>
          <w:rFonts w:ascii="Times New Roman" w:eastAsia="Times New Roman" w:hAnsi="Times New Roman" w:cs="Times New Roman"/>
          <w:kern w:val="0"/>
          <w:sz w:val="24"/>
          <w:szCs w:val="24"/>
          <w:vertAlign w:val="superscript"/>
          <w:lang w:val="en-GB"/>
          <w14:ligatures w14:val="none"/>
        </w:rPr>
        <w:t>st</w:t>
      </w:r>
      <w:r w:rsidR="00D34079">
        <w:rPr>
          <w:rFonts w:ascii="Times New Roman" w:eastAsia="Times New Roman" w:hAnsi="Times New Roman" w:cs="Times New Roman"/>
          <w:kern w:val="0"/>
          <w:sz w:val="24"/>
          <w:szCs w:val="24"/>
          <w:lang w:val="en-GB"/>
          <w14:ligatures w14:val="none"/>
        </w:rPr>
        <w:t> </w:t>
      </w:r>
      <w:r w:rsidR="007000AE" w:rsidRPr="007000AE">
        <w:rPr>
          <w:rFonts w:ascii="Times New Roman" w:eastAsia="Times New Roman" w:hAnsi="Times New Roman" w:cs="Times New Roman"/>
          <w:kern w:val="0"/>
          <w:sz w:val="24"/>
          <w:szCs w:val="24"/>
          <w:lang w:val="en-GB"/>
          <w14:ligatures w14:val="none"/>
        </w:rPr>
        <w:t xml:space="preserve">OD. </w:t>
      </w:r>
      <w:r w:rsidR="00932E72">
        <w:rPr>
          <w:rFonts w:ascii="Times New Roman" w:eastAsia="Times New Roman" w:hAnsi="Times New Roman" w:cs="Times New Roman"/>
          <w:kern w:val="0"/>
          <w:sz w:val="24"/>
          <w:szCs w:val="24"/>
          <w:lang w:val="en-GB"/>
          <w14:ligatures w14:val="none"/>
        </w:rPr>
        <w:t>At</w:t>
      </w:r>
      <w:r w:rsidR="007000AE" w:rsidRPr="007000AE">
        <w:rPr>
          <w:rFonts w:ascii="Times New Roman" w:eastAsia="Times New Roman" w:hAnsi="Times New Roman" w:cs="Times New Roman"/>
          <w:kern w:val="0"/>
          <w:sz w:val="24"/>
          <w:szCs w:val="24"/>
          <w:lang w:val="en-GB"/>
          <w14:ligatures w14:val="none"/>
        </w:rPr>
        <w:t xml:space="preserve"> the subsequent ODs, however, it is joined by</w:t>
      </w:r>
      <w:r w:rsidR="005256FF">
        <w:rPr>
          <w:rFonts w:ascii="Times New Roman" w:eastAsia="Times New Roman" w:hAnsi="Times New Roman" w:cs="Times New Roman"/>
          <w:kern w:val="0"/>
          <w:sz w:val="24"/>
          <w:szCs w:val="24"/>
          <w:lang w:val="en-GB"/>
          <w14:ligatures w14:val="none"/>
        </w:rPr>
        <w:t xml:space="preserve"> systematic distribution of</w:t>
      </w:r>
      <w:r w:rsidR="007000AE" w:rsidRPr="007000AE">
        <w:rPr>
          <w:rFonts w:ascii="Times New Roman" w:eastAsia="Times New Roman" w:hAnsi="Times New Roman" w:cs="Times New Roman"/>
          <w:kern w:val="0"/>
          <w:sz w:val="24"/>
          <w:szCs w:val="24"/>
          <w:lang w:val="en-GB"/>
          <w14:ligatures w14:val="none"/>
        </w:rPr>
        <w:t xml:space="preserve"> </w:t>
      </w:r>
      <w:r w:rsidR="001A2D95" w:rsidRPr="00E229BB">
        <w:rPr>
          <w:rFonts w:ascii="Times New Roman" w:eastAsia="Times New Roman" w:hAnsi="Times New Roman" w:cs="Times New Roman"/>
          <w:smallCaps/>
          <w:kern w:val="0"/>
          <w:sz w:val="24"/>
          <w:szCs w:val="24"/>
          <w:lang w:val="en-GB"/>
          <w14:ligatures w14:val="none"/>
        </w:rPr>
        <w:t>qualit</w:t>
      </w:r>
      <w:r w:rsidR="00590742">
        <w:rPr>
          <w:rFonts w:ascii="Times New Roman" w:eastAsia="Times New Roman" w:hAnsi="Times New Roman" w:cs="Times New Roman"/>
          <w:smallCaps/>
          <w:kern w:val="0"/>
          <w:sz w:val="24"/>
          <w:szCs w:val="24"/>
          <w:lang w:val="en-GB"/>
          <w14:ligatures w14:val="none"/>
        </w:rPr>
        <w:t>y</w:t>
      </w:r>
      <w:r w:rsidR="001A2D95" w:rsidRPr="009B33E6">
        <w:rPr>
          <w:rFonts w:ascii="Times New Roman" w:eastAsia="Times New Roman" w:hAnsi="Times New Roman" w:cs="Times New Roman"/>
          <w:kern w:val="0"/>
          <w:sz w:val="24"/>
          <w:szCs w:val="24"/>
          <w:lang w:val="en-GB"/>
          <w14:ligatures w14:val="none"/>
        </w:rPr>
        <w:t xml:space="preserve"> (e.g. </w:t>
      </w:r>
      <w:r w:rsidR="001A2D95" w:rsidRPr="001B2BEA">
        <w:rPr>
          <w:rFonts w:ascii="Times New Roman" w:eastAsia="Times New Roman" w:hAnsi="Times New Roman" w:cs="Times New Roman"/>
          <w:i/>
          <w:iCs/>
          <w:kern w:val="0"/>
          <w:sz w:val="24"/>
          <w:szCs w:val="24"/>
          <w:lang w:val="en-GB"/>
          <w14:ligatures w14:val="none"/>
        </w:rPr>
        <w:t>fire</w:t>
      </w:r>
      <w:r w:rsidR="001A2D95" w:rsidRPr="009B33E6">
        <w:rPr>
          <w:rFonts w:ascii="Times New Roman" w:eastAsia="Times New Roman" w:hAnsi="Times New Roman" w:cs="Times New Roman"/>
          <w:kern w:val="0"/>
          <w:sz w:val="24"/>
          <w:szCs w:val="24"/>
          <w:lang w:val="en-GB"/>
          <w14:ligatures w14:val="none"/>
        </w:rPr>
        <w:t xml:space="preserve">, V → </w:t>
      </w:r>
      <w:r w:rsidR="001A2D95" w:rsidRPr="001B2BEA">
        <w:rPr>
          <w:rFonts w:ascii="Times New Roman" w:eastAsia="Times New Roman" w:hAnsi="Times New Roman" w:cs="Times New Roman"/>
          <w:i/>
          <w:iCs/>
          <w:kern w:val="0"/>
          <w:sz w:val="24"/>
          <w:szCs w:val="24"/>
          <w:lang w:val="en-GB"/>
          <w14:ligatures w14:val="none"/>
        </w:rPr>
        <w:t>fired</w:t>
      </w:r>
      <w:r w:rsidR="001A2D95" w:rsidRPr="009B33E6">
        <w:rPr>
          <w:rFonts w:ascii="Times New Roman" w:eastAsia="Times New Roman" w:hAnsi="Times New Roman" w:cs="Times New Roman"/>
          <w:kern w:val="0"/>
          <w:sz w:val="24"/>
          <w:szCs w:val="24"/>
          <w:lang w:val="en-GB"/>
          <w14:ligatures w14:val="none"/>
        </w:rPr>
        <w:t>, Adj.)</w:t>
      </w:r>
      <w:r w:rsidR="00981038">
        <w:rPr>
          <w:rFonts w:ascii="Times New Roman" w:eastAsia="Times New Roman" w:hAnsi="Times New Roman" w:cs="Times New Roman"/>
          <w:kern w:val="0"/>
          <w:sz w:val="24"/>
          <w:szCs w:val="24"/>
          <w:lang w:val="en-GB"/>
          <w14:ligatures w14:val="none"/>
        </w:rPr>
        <w:t xml:space="preserve">, </w:t>
      </w:r>
      <w:r w:rsidR="00C752AA" w:rsidRPr="00C752AA">
        <w:rPr>
          <w:rFonts w:ascii="Times New Roman" w:eastAsia="Times New Roman" w:hAnsi="Times New Roman" w:cs="Times New Roman"/>
          <w:kern w:val="0"/>
          <w:sz w:val="24"/>
          <w:szCs w:val="24"/>
          <w:lang w:val="en-GB"/>
          <w14:ligatures w14:val="none"/>
        </w:rPr>
        <w:t>along with a few less common categories such as</w:t>
      </w:r>
      <w:r w:rsidR="001A2D95" w:rsidRPr="009B33E6">
        <w:rPr>
          <w:rFonts w:ascii="Times New Roman" w:eastAsia="Times New Roman" w:hAnsi="Times New Roman" w:cs="Times New Roman"/>
          <w:kern w:val="0"/>
          <w:sz w:val="24"/>
          <w:szCs w:val="24"/>
          <w:lang w:val="en-GB"/>
          <w14:ligatures w14:val="none"/>
        </w:rPr>
        <w:t xml:space="preserve"> </w:t>
      </w:r>
      <w:r w:rsidR="001A2D95" w:rsidRPr="00E229BB">
        <w:rPr>
          <w:rFonts w:ascii="Times New Roman" w:eastAsia="Times New Roman" w:hAnsi="Times New Roman" w:cs="Times New Roman"/>
          <w:smallCaps/>
          <w:kern w:val="0"/>
          <w:sz w:val="24"/>
          <w:szCs w:val="24"/>
          <w:lang w:val="en-GB"/>
          <w14:ligatures w14:val="none"/>
        </w:rPr>
        <w:t>entit</w:t>
      </w:r>
      <w:r w:rsidR="007B4BEF">
        <w:rPr>
          <w:rFonts w:ascii="Times New Roman" w:eastAsia="Times New Roman" w:hAnsi="Times New Roman" w:cs="Times New Roman"/>
          <w:smallCaps/>
          <w:kern w:val="0"/>
          <w:sz w:val="24"/>
          <w:szCs w:val="24"/>
          <w:lang w:val="en-GB"/>
          <w14:ligatures w14:val="none"/>
        </w:rPr>
        <w:t>y</w:t>
      </w:r>
      <w:r w:rsidR="001A2D95" w:rsidRPr="009B33E6">
        <w:rPr>
          <w:rFonts w:ascii="Times New Roman" w:eastAsia="Times New Roman" w:hAnsi="Times New Roman" w:cs="Times New Roman"/>
          <w:kern w:val="0"/>
          <w:sz w:val="24"/>
          <w:szCs w:val="24"/>
          <w:lang w:val="en-GB"/>
          <w14:ligatures w14:val="none"/>
        </w:rPr>
        <w:t xml:space="preserve"> (e.g. </w:t>
      </w:r>
      <w:r w:rsidR="001A2D95" w:rsidRPr="001B2BEA">
        <w:rPr>
          <w:rFonts w:ascii="Times New Roman" w:eastAsia="Times New Roman" w:hAnsi="Times New Roman" w:cs="Times New Roman"/>
          <w:i/>
          <w:iCs/>
          <w:kern w:val="0"/>
          <w:sz w:val="24"/>
          <w:szCs w:val="24"/>
          <w:lang w:val="en-GB"/>
          <w14:ligatures w14:val="none"/>
        </w:rPr>
        <w:t>daily</w:t>
      </w:r>
      <w:r w:rsidR="001A2D95" w:rsidRPr="009B33E6">
        <w:rPr>
          <w:rFonts w:ascii="Times New Roman" w:eastAsia="Times New Roman" w:hAnsi="Times New Roman" w:cs="Times New Roman"/>
          <w:kern w:val="0"/>
          <w:sz w:val="24"/>
          <w:szCs w:val="24"/>
          <w:lang w:val="en-GB"/>
          <w14:ligatures w14:val="none"/>
        </w:rPr>
        <w:t xml:space="preserve">, Adv. → </w:t>
      </w:r>
      <w:r w:rsidR="001A2D95" w:rsidRPr="001B2BEA">
        <w:rPr>
          <w:rFonts w:ascii="Times New Roman" w:eastAsia="Times New Roman" w:hAnsi="Times New Roman" w:cs="Times New Roman"/>
          <w:i/>
          <w:iCs/>
          <w:kern w:val="0"/>
          <w:sz w:val="24"/>
          <w:szCs w:val="24"/>
          <w:lang w:val="en-GB"/>
          <w14:ligatures w14:val="none"/>
        </w:rPr>
        <w:t>daily</w:t>
      </w:r>
      <w:r w:rsidR="001A2D95" w:rsidRPr="009B33E6">
        <w:rPr>
          <w:rFonts w:ascii="Times New Roman" w:eastAsia="Times New Roman" w:hAnsi="Times New Roman" w:cs="Times New Roman"/>
          <w:kern w:val="0"/>
          <w:sz w:val="24"/>
          <w:szCs w:val="24"/>
          <w:lang w:val="en-GB"/>
          <w14:ligatures w14:val="none"/>
        </w:rPr>
        <w:t>, N),</w:t>
      </w:r>
      <w:r w:rsidR="007B4BEF">
        <w:rPr>
          <w:rFonts w:ascii="Times New Roman" w:eastAsia="Times New Roman" w:hAnsi="Times New Roman" w:cs="Times New Roman"/>
          <w:kern w:val="0"/>
          <w:sz w:val="24"/>
          <w:szCs w:val="24"/>
          <w:lang w:val="en-GB"/>
          <w14:ligatures w14:val="none"/>
        </w:rPr>
        <w:t xml:space="preserve"> or </w:t>
      </w:r>
      <w:r w:rsidR="001A2D95" w:rsidRPr="00E229BB">
        <w:rPr>
          <w:rFonts w:ascii="Times New Roman" w:eastAsia="Times New Roman" w:hAnsi="Times New Roman" w:cs="Times New Roman"/>
          <w:smallCaps/>
          <w:kern w:val="0"/>
          <w:sz w:val="24"/>
          <w:szCs w:val="24"/>
          <w:lang w:val="en-GB"/>
          <w14:ligatures w14:val="none"/>
        </w:rPr>
        <w:t>patient</w:t>
      </w:r>
      <w:r w:rsidR="001A2D95" w:rsidRPr="009B33E6">
        <w:rPr>
          <w:rFonts w:ascii="Times New Roman" w:eastAsia="Times New Roman" w:hAnsi="Times New Roman" w:cs="Times New Roman"/>
          <w:kern w:val="0"/>
          <w:sz w:val="24"/>
          <w:szCs w:val="24"/>
          <w:lang w:val="en-GB"/>
          <w14:ligatures w14:val="none"/>
        </w:rPr>
        <w:t xml:space="preserve"> (e.g. </w:t>
      </w:r>
      <w:r w:rsidR="001A2D95" w:rsidRPr="001B2BEA">
        <w:rPr>
          <w:rFonts w:ascii="Times New Roman" w:eastAsia="Times New Roman" w:hAnsi="Times New Roman" w:cs="Times New Roman"/>
          <w:i/>
          <w:iCs/>
          <w:kern w:val="0"/>
          <w:sz w:val="24"/>
          <w:szCs w:val="24"/>
          <w:lang w:val="en-GB"/>
          <w14:ligatures w14:val="none"/>
        </w:rPr>
        <w:t>named</w:t>
      </w:r>
      <w:r w:rsidR="001A2D95" w:rsidRPr="009B33E6">
        <w:rPr>
          <w:rFonts w:ascii="Times New Roman" w:eastAsia="Times New Roman" w:hAnsi="Times New Roman" w:cs="Times New Roman"/>
          <w:kern w:val="0"/>
          <w:sz w:val="24"/>
          <w:szCs w:val="24"/>
          <w:lang w:val="en-GB"/>
          <w14:ligatures w14:val="none"/>
        </w:rPr>
        <w:t xml:space="preserve">, Adj. → </w:t>
      </w:r>
      <w:r w:rsidR="001A2D95" w:rsidRPr="001B2BEA">
        <w:rPr>
          <w:rFonts w:ascii="Times New Roman" w:eastAsia="Times New Roman" w:hAnsi="Times New Roman" w:cs="Times New Roman"/>
          <w:i/>
          <w:iCs/>
          <w:kern w:val="0"/>
          <w:sz w:val="24"/>
          <w:szCs w:val="24"/>
          <w:lang w:val="en-GB"/>
          <w14:ligatures w14:val="none"/>
        </w:rPr>
        <w:t>named</w:t>
      </w:r>
      <w:r w:rsidR="001A2D95" w:rsidRPr="009B33E6">
        <w:rPr>
          <w:rFonts w:ascii="Times New Roman" w:eastAsia="Times New Roman" w:hAnsi="Times New Roman" w:cs="Times New Roman"/>
          <w:kern w:val="0"/>
          <w:sz w:val="24"/>
          <w:szCs w:val="24"/>
          <w:lang w:val="en-GB"/>
          <w14:ligatures w14:val="none"/>
        </w:rPr>
        <w:t>, N).</w:t>
      </w:r>
      <w:r w:rsidR="001B2BEA">
        <w:rPr>
          <w:rFonts w:ascii="Times New Roman" w:eastAsia="Times New Roman" w:hAnsi="Times New Roman" w:cs="Times New Roman"/>
          <w:kern w:val="0"/>
          <w:sz w:val="24"/>
          <w:szCs w:val="24"/>
          <w:lang w:val="en-GB"/>
          <w14:ligatures w14:val="none"/>
        </w:rPr>
        <w:t xml:space="preserve"> </w:t>
      </w:r>
    </w:p>
    <w:p w14:paraId="7D38FD79" w14:textId="578CF50B" w:rsidR="006E4877" w:rsidRDefault="006E4877"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6E4877">
        <w:rPr>
          <w:rFonts w:ascii="Times New Roman" w:eastAsia="Times New Roman" w:hAnsi="Times New Roman" w:cs="Times New Roman"/>
          <w:kern w:val="0"/>
          <w:sz w:val="24"/>
          <w:szCs w:val="24"/>
          <w:lang w:val="en-GB"/>
          <w14:ligatures w14:val="none"/>
        </w:rPr>
        <w:t>In the Slovak nominal networks, the 1</w:t>
      </w:r>
      <w:r w:rsidRPr="006E4877">
        <w:rPr>
          <w:rFonts w:ascii="Times New Roman" w:eastAsia="Times New Roman" w:hAnsi="Times New Roman" w:cs="Times New Roman"/>
          <w:kern w:val="0"/>
          <w:sz w:val="24"/>
          <w:szCs w:val="24"/>
          <w:vertAlign w:val="superscript"/>
          <w:lang w:val="en-GB"/>
          <w14:ligatures w14:val="none"/>
        </w:rPr>
        <w:t>st</w:t>
      </w:r>
      <w:r w:rsidRPr="006E4877">
        <w:rPr>
          <w:rFonts w:ascii="Times New Roman" w:eastAsia="Times New Roman" w:hAnsi="Times New Roman" w:cs="Times New Roman"/>
          <w:kern w:val="0"/>
          <w:sz w:val="24"/>
          <w:szCs w:val="24"/>
          <w:lang w:val="en-GB"/>
          <w14:ligatures w14:val="none"/>
        </w:rPr>
        <w:t xml:space="preserve"> OD </w:t>
      </w:r>
      <w:r w:rsidR="00EC29D6">
        <w:rPr>
          <w:rFonts w:ascii="Times New Roman" w:eastAsia="Times New Roman" w:hAnsi="Times New Roman" w:cs="Times New Roman"/>
          <w:kern w:val="0"/>
          <w:sz w:val="24"/>
          <w:szCs w:val="24"/>
          <w:lang w:val="en-GB"/>
          <w14:ligatures w14:val="none"/>
        </w:rPr>
        <w:t xml:space="preserve">also </w:t>
      </w:r>
      <w:r w:rsidRPr="006E4877">
        <w:rPr>
          <w:rFonts w:ascii="Times New Roman" w:eastAsia="Times New Roman" w:hAnsi="Times New Roman" w:cs="Times New Roman"/>
          <w:kern w:val="0"/>
          <w:sz w:val="24"/>
          <w:szCs w:val="24"/>
          <w:lang w:val="en-GB"/>
          <w14:ligatures w14:val="none"/>
        </w:rPr>
        <w:t xml:space="preserve">features </w:t>
      </w:r>
      <w:r w:rsidR="00EC29D6">
        <w:rPr>
          <w:rFonts w:ascii="Times New Roman" w:eastAsia="Times New Roman" w:hAnsi="Times New Roman" w:cs="Times New Roman"/>
          <w:kern w:val="0"/>
          <w:sz w:val="24"/>
          <w:szCs w:val="24"/>
          <w:lang w:val="en-GB"/>
          <w14:ligatures w14:val="none"/>
        </w:rPr>
        <w:t>an</w:t>
      </w:r>
      <w:r w:rsidRPr="006E4877">
        <w:rPr>
          <w:rFonts w:ascii="Times New Roman" w:eastAsia="Times New Roman" w:hAnsi="Times New Roman" w:cs="Times New Roman"/>
          <w:kern w:val="0"/>
          <w:sz w:val="24"/>
          <w:szCs w:val="24"/>
          <w:lang w:val="en-GB"/>
          <w14:ligatures w14:val="none"/>
        </w:rPr>
        <w:t xml:space="preserve"> instance of </w:t>
      </w:r>
      <w:r w:rsidR="00E5058D">
        <w:rPr>
          <w:rFonts w:ascii="Times New Roman" w:eastAsia="Times New Roman" w:hAnsi="Times New Roman" w:cs="Times New Roman"/>
          <w:smallCaps/>
          <w:kern w:val="0"/>
          <w:sz w:val="24"/>
          <w:szCs w:val="24"/>
          <w:lang w:val="en-GB"/>
          <w14:ligatures w14:val="none"/>
        </w:rPr>
        <w:t>causative</w:t>
      </w:r>
      <w:r w:rsidRPr="006E4877">
        <w:rPr>
          <w:rFonts w:ascii="Times New Roman" w:eastAsia="Times New Roman" w:hAnsi="Times New Roman" w:cs="Times New Roman"/>
          <w:kern w:val="0"/>
          <w:sz w:val="24"/>
          <w:szCs w:val="24"/>
          <w:lang w:val="en-GB"/>
          <w14:ligatures w14:val="none"/>
        </w:rPr>
        <w:t xml:space="preserve"> (e.g., </w:t>
      </w:r>
      <w:proofErr w:type="spellStart"/>
      <w:r w:rsidRPr="006E4877">
        <w:rPr>
          <w:rFonts w:ascii="Times New Roman" w:eastAsia="Times New Roman" w:hAnsi="Times New Roman" w:cs="Times New Roman"/>
          <w:i/>
          <w:iCs/>
          <w:kern w:val="0"/>
          <w:sz w:val="24"/>
          <w:szCs w:val="24"/>
          <w:lang w:val="en-GB"/>
          <w14:ligatures w14:val="none"/>
        </w:rPr>
        <w:t>oko</w:t>
      </w:r>
      <w:proofErr w:type="spellEnd"/>
      <w:r w:rsidRPr="006E4877">
        <w:rPr>
          <w:rFonts w:ascii="Times New Roman" w:eastAsia="Times New Roman" w:hAnsi="Times New Roman" w:cs="Times New Roman"/>
          <w:kern w:val="0"/>
          <w:sz w:val="24"/>
          <w:szCs w:val="24"/>
          <w:lang w:val="en-GB"/>
          <w14:ligatures w14:val="none"/>
        </w:rPr>
        <w:t xml:space="preserve">, N → </w:t>
      </w:r>
      <w:proofErr w:type="spellStart"/>
      <w:r w:rsidRPr="006E4877">
        <w:rPr>
          <w:rFonts w:ascii="Times New Roman" w:eastAsia="Times New Roman" w:hAnsi="Times New Roman" w:cs="Times New Roman"/>
          <w:i/>
          <w:iCs/>
          <w:kern w:val="0"/>
          <w:sz w:val="24"/>
          <w:szCs w:val="24"/>
          <w:lang w:val="en-GB"/>
          <w14:ligatures w14:val="none"/>
        </w:rPr>
        <w:t>očiť</w:t>
      </w:r>
      <w:proofErr w:type="spellEnd"/>
      <w:r w:rsidRPr="006E4877">
        <w:rPr>
          <w:rFonts w:ascii="Times New Roman" w:eastAsia="Times New Roman" w:hAnsi="Times New Roman" w:cs="Times New Roman"/>
          <w:kern w:val="0"/>
          <w:sz w:val="24"/>
          <w:szCs w:val="24"/>
          <w:lang w:val="en-GB"/>
          <w14:ligatures w14:val="none"/>
        </w:rPr>
        <w:t>, V ‘to eye</w:t>
      </w:r>
      <w:r w:rsidR="00E0611A">
        <w:rPr>
          <w:rFonts w:ascii="Times New Roman" w:eastAsia="Times New Roman" w:hAnsi="Times New Roman" w:cs="Times New Roman"/>
          <w:kern w:val="0"/>
          <w:sz w:val="24"/>
          <w:szCs w:val="24"/>
          <w:lang w:val="en-GB"/>
          <w14:ligatures w14:val="none"/>
        </w:rPr>
        <w:t xml:space="preserve"> sb.</w:t>
      </w:r>
      <w:r w:rsidRPr="006E4877">
        <w:rPr>
          <w:rFonts w:ascii="Times New Roman" w:eastAsia="Times New Roman" w:hAnsi="Times New Roman" w:cs="Times New Roman"/>
          <w:kern w:val="0"/>
          <w:sz w:val="24"/>
          <w:szCs w:val="24"/>
          <w:lang w:val="en-GB"/>
          <w14:ligatures w14:val="none"/>
        </w:rPr>
        <w:t>’)</w:t>
      </w:r>
      <w:r w:rsidR="00EC29D6">
        <w:rPr>
          <w:rFonts w:ascii="Times New Roman" w:eastAsia="Times New Roman" w:hAnsi="Times New Roman" w:cs="Times New Roman"/>
          <w:kern w:val="0"/>
          <w:sz w:val="24"/>
          <w:szCs w:val="24"/>
          <w:lang w:val="en-GB"/>
          <w14:ligatures w14:val="none"/>
        </w:rPr>
        <w:t xml:space="preserve">, </w:t>
      </w:r>
      <w:r w:rsidR="00300F8C" w:rsidRPr="00300F8C">
        <w:rPr>
          <w:rFonts w:ascii="Times New Roman" w:eastAsia="Times New Roman" w:hAnsi="Times New Roman" w:cs="Times New Roman"/>
          <w:kern w:val="0"/>
          <w:sz w:val="24"/>
          <w:szCs w:val="24"/>
          <w:lang w:val="en-GB"/>
          <w14:ligatures w14:val="none"/>
        </w:rPr>
        <w:t>although in contrast to English, only a single case is attested.</w:t>
      </w:r>
      <w:r w:rsidR="00300F8C">
        <w:rPr>
          <w:rFonts w:ascii="Times New Roman" w:eastAsia="Times New Roman" w:hAnsi="Times New Roman" w:cs="Times New Roman"/>
          <w:kern w:val="0"/>
          <w:sz w:val="24"/>
          <w:szCs w:val="24"/>
          <w14:ligatures w14:val="none"/>
        </w:rPr>
        <w:t xml:space="preserve"> </w:t>
      </w:r>
      <w:r w:rsidR="0097335D">
        <w:rPr>
          <w:rFonts w:ascii="Times New Roman" w:eastAsia="Times New Roman" w:hAnsi="Times New Roman" w:cs="Times New Roman"/>
          <w:kern w:val="0"/>
          <w:sz w:val="24"/>
          <w:szCs w:val="24"/>
          <w:lang w:val="en-GB"/>
          <w14:ligatures w14:val="none"/>
        </w:rPr>
        <w:t>The 1</w:t>
      </w:r>
      <w:r w:rsidR="0097335D" w:rsidRPr="0097335D">
        <w:rPr>
          <w:rFonts w:ascii="Times New Roman" w:eastAsia="Times New Roman" w:hAnsi="Times New Roman" w:cs="Times New Roman"/>
          <w:kern w:val="0"/>
          <w:sz w:val="24"/>
          <w:szCs w:val="24"/>
          <w:vertAlign w:val="superscript"/>
          <w:lang w:val="en-GB"/>
          <w14:ligatures w14:val="none"/>
        </w:rPr>
        <w:t>st</w:t>
      </w:r>
      <w:r w:rsidR="0097335D">
        <w:rPr>
          <w:rFonts w:ascii="Times New Roman" w:eastAsia="Times New Roman" w:hAnsi="Times New Roman" w:cs="Times New Roman"/>
          <w:kern w:val="0"/>
          <w:sz w:val="24"/>
          <w:szCs w:val="24"/>
          <w:lang w:val="en-GB"/>
          <w14:ligatures w14:val="none"/>
        </w:rPr>
        <w:t xml:space="preserve"> OD</w:t>
      </w:r>
      <w:r w:rsidR="006C54E1" w:rsidRPr="006C54E1">
        <w:rPr>
          <w:rFonts w:ascii="Times New Roman" w:eastAsia="Times New Roman" w:hAnsi="Times New Roman" w:cs="Times New Roman"/>
          <w:kern w:val="0"/>
          <w:sz w:val="24"/>
          <w:szCs w:val="24"/>
          <w:lang w:val="en-GB"/>
          <w14:ligatures w14:val="none"/>
        </w:rPr>
        <w:t xml:space="preserve"> also includes one instance</w:t>
      </w:r>
      <w:r w:rsidR="006C54E1">
        <w:rPr>
          <w:rFonts w:ascii="Times New Roman" w:eastAsia="Times New Roman" w:hAnsi="Times New Roman" w:cs="Times New Roman"/>
          <w:kern w:val="0"/>
          <w:sz w:val="24"/>
          <w:szCs w:val="24"/>
          <w:lang w:val="en-GB"/>
          <w14:ligatures w14:val="none"/>
        </w:rPr>
        <w:t xml:space="preserve"> </w:t>
      </w:r>
      <w:r w:rsidRPr="006E4877">
        <w:rPr>
          <w:rFonts w:ascii="Times New Roman" w:eastAsia="Times New Roman" w:hAnsi="Times New Roman" w:cs="Times New Roman"/>
          <w:kern w:val="0"/>
          <w:sz w:val="24"/>
          <w:szCs w:val="24"/>
          <w:lang w:val="en-GB"/>
          <w14:ligatures w14:val="none"/>
        </w:rPr>
        <w:t xml:space="preserve">of a </w:t>
      </w:r>
      <w:r w:rsidR="00E5058D">
        <w:rPr>
          <w:rFonts w:ascii="Times New Roman" w:eastAsia="Times New Roman" w:hAnsi="Times New Roman" w:cs="Times New Roman"/>
          <w:smallCaps/>
          <w:kern w:val="0"/>
          <w:sz w:val="24"/>
          <w:szCs w:val="24"/>
          <w:lang w:val="en-GB"/>
          <w14:ligatures w14:val="none"/>
        </w:rPr>
        <w:t>relational</w:t>
      </w:r>
      <w:r w:rsidRPr="006E4877">
        <w:rPr>
          <w:rFonts w:ascii="Times New Roman" w:eastAsia="Times New Roman" w:hAnsi="Times New Roman" w:cs="Times New Roman"/>
          <w:kern w:val="0"/>
          <w:sz w:val="24"/>
          <w:szCs w:val="24"/>
          <w:lang w:val="en-GB"/>
          <w14:ligatures w14:val="none"/>
        </w:rPr>
        <w:t xml:space="preserve"> adjective (e.g., </w:t>
      </w:r>
      <w:r w:rsidRPr="006E4877">
        <w:rPr>
          <w:rFonts w:ascii="Times New Roman" w:eastAsia="Times New Roman" w:hAnsi="Times New Roman" w:cs="Times New Roman"/>
          <w:i/>
          <w:iCs/>
          <w:kern w:val="0"/>
          <w:sz w:val="24"/>
          <w:szCs w:val="24"/>
          <w:lang w:val="en-GB"/>
          <w14:ligatures w14:val="none"/>
        </w:rPr>
        <w:t>pes</w:t>
      </w:r>
      <w:r w:rsidRPr="006E4877">
        <w:rPr>
          <w:rFonts w:ascii="Times New Roman" w:eastAsia="Times New Roman" w:hAnsi="Times New Roman" w:cs="Times New Roman"/>
          <w:kern w:val="0"/>
          <w:sz w:val="24"/>
          <w:szCs w:val="24"/>
          <w:lang w:val="en-GB"/>
          <w14:ligatures w14:val="none"/>
        </w:rPr>
        <w:t xml:space="preserve">, N → </w:t>
      </w:r>
      <w:proofErr w:type="spellStart"/>
      <w:r w:rsidRPr="006E4877">
        <w:rPr>
          <w:rFonts w:ascii="Times New Roman" w:eastAsia="Times New Roman" w:hAnsi="Times New Roman" w:cs="Times New Roman"/>
          <w:i/>
          <w:iCs/>
          <w:kern w:val="0"/>
          <w:sz w:val="24"/>
          <w:szCs w:val="24"/>
          <w:lang w:val="en-GB"/>
          <w14:ligatures w14:val="none"/>
        </w:rPr>
        <w:t>psí</w:t>
      </w:r>
      <w:proofErr w:type="spellEnd"/>
      <w:r w:rsidRPr="006E4877">
        <w:rPr>
          <w:rFonts w:ascii="Times New Roman" w:eastAsia="Times New Roman" w:hAnsi="Times New Roman" w:cs="Times New Roman"/>
          <w:kern w:val="0"/>
          <w:sz w:val="24"/>
          <w:szCs w:val="24"/>
          <w:lang w:val="en-GB"/>
          <w14:ligatures w14:val="none"/>
        </w:rPr>
        <w:t>, Adj. ‘</w:t>
      </w:r>
      <w:r w:rsidR="00E0611A">
        <w:rPr>
          <w:rFonts w:ascii="Times New Roman" w:eastAsia="Times New Roman" w:hAnsi="Times New Roman" w:cs="Times New Roman"/>
          <w:kern w:val="0"/>
          <w:sz w:val="24"/>
          <w:szCs w:val="24"/>
          <w:lang w:val="en-GB"/>
          <w14:ligatures w14:val="none"/>
        </w:rPr>
        <w:t>related to dog</w:t>
      </w:r>
      <w:r w:rsidRPr="006E4877">
        <w:rPr>
          <w:rFonts w:ascii="Times New Roman" w:eastAsia="Times New Roman" w:hAnsi="Times New Roman" w:cs="Times New Roman"/>
          <w:kern w:val="0"/>
          <w:sz w:val="24"/>
          <w:szCs w:val="24"/>
          <w:lang w:val="en-GB"/>
          <w14:ligatures w14:val="none"/>
        </w:rPr>
        <w:t xml:space="preserve">’). The most systematic category, however, emerges </w:t>
      </w:r>
      <w:r w:rsidR="001F131D">
        <w:rPr>
          <w:rFonts w:ascii="Times New Roman" w:eastAsia="Times New Roman" w:hAnsi="Times New Roman" w:cs="Times New Roman"/>
          <w:kern w:val="0"/>
          <w:sz w:val="24"/>
          <w:szCs w:val="24"/>
          <w:lang w:val="en-GB"/>
          <w14:ligatures w14:val="none"/>
        </w:rPr>
        <w:t>at</w:t>
      </w:r>
      <w:r w:rsidRPr="006E4877">
        <w:rPr>
          <w:rFonts w:ascii="Times New Roman" w:eastAsia="Times New Roman" w:hAnsi="Times New Roman" w:cs="Times New Roman"/>
          <w:kern w:val="0"/>
          <w:sz w:val="24"/>
          <w:szCs w:val="24"/>
          <w:lang w:val="en-GB"/>
          <w14:ligatures w14:val="none"/>
        </w:rPr>
        <w:t xml:space="preserve"> the 2</w:t>
      </w:r>
      <w:r w:rsidRPr="006E4877">
        <w:rPr>
          <w:rFonts w:ascii="Times New Roman" w:eastAsia="Times New Roman" w:hAnsi="Times New Roman" w:cs="Times New Roman"/>
          <w:kern w:val="0"/>
          <w:sz w:val="24"/>
          <w:szCs w:val="24"/>
          <w:vertAlign w:val="superscript"/>
          <w:lang w:val="en-GB"/>
          <w14:ligatures w14:val="none"/>
        </w:rPr>
        <w:t>nd</w:t>
      </w:r>
      <w:r w:rsidRPr="006E4877">
        <w:rPr>
          <w:rFonts w:ascii="Times New Roman" w:eastAsia="Times New Roman" w:hAnsi="Times New Roman" w:cs="Times New Roman"/>
          <w:kern w:val="0"/>
          <w:sz w:val="24"/>
          <w:szCs w:val="24"/>
          <w:lang w:val="en-GB"/>
          <w14:ligatures w14:val="none"/>
        </w:rPr>
        <w:t xml:space="preserve"> OD, where </w:t>
      </w:r>
      <w:r w:rsidR="00E5058D">
        <w:rPr>
          <w:rFonts w:ascii="Times New Roman" w:eastAsia="Times New Roman" w:hAnsi="Times New Roman" w:cs="Times New Roman"/>
          <w:smallCaps/>
          <w:kern w:val="0"/>
          <w:sz w:val="24"/>
          <w:szCs w:val="24"/>
          <w:lang w:val="en-GB"/>
          <w14:ligatures w14:val="none"/>
        </w:rPr>
        <w:t>quality</w:t>
      </w:r>
      <w:r w:rsidRPr="006E4877">
        <w:rPr>
          <w:rFonts w:ascii="Times New Roman" w:eastAsia="Times New Roman" w:hAnsi="Times New Roman" w:cs="Times New Roman"/>
          <w:kern w:val="0"/>
          <w:sz w:val="24"/>
          <w:szCs w:val="24"/>
          <w:lang w:val="en-GB"/>
          <w14:ligatures w14:val="none"/>
        </w:rPr>
        <w:t xml:space="preserve"> (e.g., </w:t>
      </w:r>
      <w:proofErr w:type="spellStart"/>
      <w:r w:rsidRPr="006E4877">
        <w:rPr>
          <w:rFonts w:ascii="Times New Roman" w:eastAsia="Times New Roman" w:hAnsi="Times New Roman" w:cs="Times New Roman"/>
          <w:i/>
          <w:iCs/>
          <w:kern w:val="0"/>
          <w:sz w:val="24"/>
          <w:szCs w:val="24"/>
          <w:lang w:val="en-GB"/>
          <w14:ligatures w14:val="none"/>
        </w:rPr>
        <w:t>vykostiť</w:t>
      </w:r>
      <w:proofErr w:type="spellEnd"/>
      <w:r w:rsidRPr="006E4877">
        <w:rPr>
          <w:rFonts w:ascii="Times New Roman" w:eastAsia="Times New Roman" w:hAnsi="Times New Roman" w:cs="Times New Roman"/>
          <w:kern w:val="0"/>
          <w:sz w:val="24"/>
          <w:szCs w:val="24"/>
          <w:lang w:val="en-GB"/>
          <w14:ligatures w14:val="none"/>
        </w:rPr>
        <w:t xml:space="preserve">, V → </w:t>
      </w:r>
      <w:proofErr w:type="spellStart"/>
      <w:r w:rsidRPr="006E4877">
        <w:rPr>
          <w:rFonts w:ascii="Times New Roman" w:eastAsia="Times New Roman" w:hAnsi="Times New Roman" w:cs="Times New Roman"/>
          <w:i/>
          <w:iCs/>
          <w:kern w:val="0"/>
          <w:sz w:val="24"/>
          <w:szCs w:val="24"/>
          <w:lang w:val="en-GB"/>
          <w14:ligatures w14:val="none"/>
        </w:rPr>
        <w:t>vykostený</w:t>
      </w:r>
      <w:proofErr w:type="spellEnd"/>
      <w:r w:rsidRPr="006E4877">
        <w:rPr>
          <w:rFonts w:ascii="Times New Roman" w:eastAsia="Times New Roman" w:hAnsi="Times New Roman" w:cs="Times New Roman"/>
          <w:kern w:val="0"/>
          <w:sz w:val="24"/>
          <w:szCs w:val="24"/>
          <w:lang w:val="en-GB"/>
          <w14:ligatures w14:val="none"/>
        </w:rPr>
        <w:t xml:space="preserve">, Adj. ‘deboned’) is recorded </w:t>
      </w:r>
      <w:r w:rsidR="001F131D">
        <w:rPr>
          <w:rFonts w:ascii="Times New Roman" w:eastAsia="Times New Roman" w:hAnsi="Times New Roman" w:cs="Times New Roman"/>
          <w:kern w:val="0"/>
          <w:sz w:val="24"/>
          <w:szCs w:val="24"/>
          <w:lang w:val="en-GB"/>
          <w14:ligatures w14:val="none"/>
        </w:rPr>
        <w:t xml:space="preserve">4 </w:t>
      </w:r>
      <w:r w:rsidRPr="006E4877">
        <w:rPr>
          <w:rFonts w:ascii="Times New Roman" w:eastAsia="Times New Roman" w:hAnsi="Times New Roman" w:cs="Times New Roman"/>
          <w:kern w:val="0"/>
          <w:sz w:val="24"/>
          <w:szCs w:val="24"/>
          <w:lang w:val="en-GB"/>
          <w14:ligatures w14:val="none"/>
        </w:rPr>
        <w:t>times</w:t>
      </w:r>
      <w:r w:rsidR="009F71B7">
        <w:rPr>
          <w:rFonts w:ascii="Times New Roman" w:eastAsia="Times New Roman" w:hAnsi="Times New Roman" w:cs="Times New Roman"/>
          <w:kern w:val="0"/>
          <w:sz w:val="24"/>
          <w:szCs w:val="24"/>
          <w:lang w:val="en-GB"/>
          <w14:ligatures w14:val="none"/>
        </w:rPr>
        <w:t xml:space="preserve">, taking as </w:t>
      </w:r>
      <w:r w:rsidR="00627E83">
        <w:rPr>
          <w:rFonts w:ascii="Times New Roman" w:eastAsia="Times New Roman" w:hAnsi="Times New Roman" w:cs="Times New Roman"/>
          <w:kern w:val="0"/>
          <w:sz w:val="24"/>
          <w:szCs w:val="24"/>
          <w:lang w:val="en-GB"/>
          <w14:ligatures w14:val="none"/>
        </w:rPr>
        <w:t>their</w:t>
      </w:r>
      <w:r w:rsidR="009F71B7">
        <w:rPr>
          <w:rFonts w:ascii="Times New Roman" w:eastAsia="Times New Roman" w:hAnsi="Times New Roman" w:cs="Times New Roman"/>
          <w:kern w:val="0"/>
          <w:sz w:val="24"/>
          <w:szCs w:val="24"/>
          <w:lang w:val="en-GB"/>
          <w14:ligatures w14:val="none"/>
        </w:rPr>
        <w:t xml:space="preserve"> base the verbal derivatives </w:t>
      </w:r>
      <w:r w:rsidR="00627E83">
        <w:rPr>
          <w:rFonts w:ascii="Times New Roman" w:eastAsia="Times New Roman" w:hAnsi="Times New Roman" w:cs="Times New Roman"/>
          <w:kern w:val="0"/>
          <w:sz w:val="24"/>
          <w:szCs w:val="24"/>
          <w:lang w:val="en-GB"/>
          <w14:ligatures w14:val="none"/>
        </w:rPr>
        <w:t>from</w:t>
      </w:r>
      <w:r w:rsidR="009F71B7">
        <w:rPr>
          <w:rFonts w:ascii="Times New Roman" w:eastAsia="Times New Roman" w:hAnsi="Times New Roman" w:cs="Times New Roman"/>
          <w:kern w:val="0"/>
          <w:sz w:val="24"/>
          <w:szCs w:val="24"/>
          <w:lang w:val="en-GB"/>
          <w14:ligatures w14:val="none"/>
        </w:rPr>
        <w:t xml:space="preserve"> the 1</w:t>
      </w:r>
      <w:r w:rsidR="009F71B7" w:rsidRPr="009F71B7">
        <w:rPr>
          <w:rFonts w:ascii="Times New Roman" w:eastAsia="Times New Roman" w:hAnsi="Times New Roman" w:cs="Times New Roman"/>
          <w:kern w:val="0"/>
          <w:sz w:val="24"/>
          <w:szCs w:val="24"/>
          <w:vertAlign w:val="superscript"/>
          <w:lang w:val="en-GB"/>
          <w14:ligatures w14:val="none"/>
        </w:rPr>
        <w:t>st</w:t>
      </w:r>
      <w:r w:rsidR="009F71B7">
        <w:rPr>
          <w:rFonts w:ascii="Times New Roman" w:eastAsia="Times New Roman" w:hAnsi="Times New Roman" w:cs="Times New Roman"/>
          <w:kern w:val="0"/>
          <w:sz w:val="24"/>
          <w:szCs w:val="24"/>
          <w:lang w:val="en-GB"/>
          <w14:ligatures w14:val="none"/>
        </w:rPr>
        <w:t xml:space="preserve"> OD.</w:t>
      </w:r>
    </w:p>
    <w:p w14:paraId="3B3C2186" w14:textId="77777777" w:rsidR="00D24639" w:rsidRDefault="00D24639"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802FE5">
        <w:rPr>
          <w:rFonts w:ascii="Times New Roman" w:eastAsia="Times New Roman" w:hAnsi="Times New Roman" w:cs="Times New Roman"/>
          <w:kern w:val="0"/>
          <w:sz w:val="24"/>
          <w:szCs w:val="24"/>
          <w:lang w:val="en-GB"/>
          <w14:ligatures w14:val="none"/>
        </w:rPr>
        <w:t xml:space="preserve">In sum, </w:t>
      </w:r>
      <w:r>
        <w:rPr>
          <w:rFonts w:ascii="Times New Roman" w:eastAsia="Times New Roman" w:hAnsi="Times New Roman" w:cs="Times New Roman"/>
          <w:kern w:val="0"/>
          <w:sz w:val="24"/>
          <w:szCs w:val="24"/>
          <w:lang w:val="en-GB"/>
          <w14:ligatures w14:val="none"/>
        </w:rPr>
        <w:t>the non-affixal processes</w:t>
      </w:r>
      <w:r w:rsidRPr="00802FE5">
        <w:rPr>
          <w:rFonts w:ascii="Times New Roman" w:eastAsia="Times New Roman" w:hAnsi="Times New Roman" w:cs="Times New Roman"/>
          <w:kern w:val="0"/>
          <w:sz w:val="24"/>
          <w:szCs w:val="24"/>
          <w:lang w:val="en-GB"/>
          <w14:ligatures w14:val="none"/>
        </w:rPr>
        <w:t xml:space="preserve"> substantially enlarge English nominal networks, more than doubling their size and </w:t>
      </w:r>
      <w:r>
        <w:rPr>
          <w:rFonts w:ascii="Times New Roman" w:eastAsia="Times New Roman" w:hAnsi="Times New Roman" w:cs="Times New Roman"/>
          <w:kern w:val="0"/>
          <w:sz w:val="24"/>
          <w:szCs w:val="24"/>
          <w:lang w:val="en-GB"/>
          <w14:ligatures w14:val="none"/>
        </w:rPr>
        <w:t xml:space="preserve">even </w:t>
      </w:r>
      <w:r w:rsidRPr="00802FE5">
        <w:rPr>
          <w:rFonts w:ascii="Times New Roman" w:eastAsia="Times New Roman" w:hAnsi="Times New Roman" w:cs="Times New Roman"/>
          <w:kern w:val="0"/>
          <w:sz w:val="24"/>
          <w:szCs w:val="24"/>
          <w:lang w:val="en-GB"/>
          <w14:ligatures w14:val="none"/>
        </w:rPr>
        <w:t>extending them into new 3</w:t>
      </w:r>
      <w:r w:rsidRPr="00975E4E">
        <w:rPr>
          <w:rFonts w:ascii="Times New Roman" w:eastAsia="Times New Roman" w:hAnsi="Times New Roman" w:cs="Times New Roman"/>
          <w:kern w:val="0"/>
          <w:sz w:val="24"/>
          <w:szCs w:val="24"/>
          <w:vertAlign w:val="superscript"/>
          <w:lang w:val="en-GB"/>
          <w14:ligatures w14:val="none"/>
        </w:rPr>
        <w:t>rd</w:t>
      </w:r>
      <w:r>
        <w:rPr>
          <w:rFonts w:ascii="Times New Roman" w:eastAsia="Times New Roman" w:hAnsi="Times New Roman" w:cs="Times New Roman"/>
          <w:kern w:val="0"/>
          <w:sz w:val="24"/>
          <w:szCs w:val="24"/>
          <w:lang w:val="en-GB"/>
          <w14:ligatures w14:val="none"/>
        </w:rPr>
        <w:t xml:space="preserve"> a</w:t>
      </w:r>
      <w:r w:rsidRPr="00802FE5">
        <w:rPr>
          <w:rFonts w:ascii="Times New Roman" w:eastAsia="Times New Roman" w:hAnsi="Times New Roman" w:cs="Times New Roman"/>
          <w:kern w:val="0"/>
          <w:sz w:val="24"/>
          <w:szCs w:val="24"/>
          <w:lang w:val="en-GB"/>
          <w14:ligatures w14:val="none"/>
        </w:rPr>
        <w:t>nd 4</w:t>
      </w:r>
      <w:r w:rsidRPr="00975E4E">
        <w:rPr>
          <w:rFonts w:ascii="Times New Roman" w:eastAsia="Times New Roman" w:hAnsi="Times New Roman" w:cs="Times New Roman"/>
          <w:kern w:val="0"/>
          <w:sz w:val="24"/>
          <w:szCs w:val="24"/>
          <w:vertAlign w:val="superscript"/>
          <w:lang w:val="en-GB"/>
          <w14:ligatures w14:val="none"/>
        </w:rPr>
        <w:t>th</w:t>
      </w:r>
      <w:r>
        <w:rPr>
          <w:rFonts w:ascii="Times New Roman" w:eastAsia="Times New Roman" w:hAnsi="Times New Roman" w:cs="Times New Roman"/>
          <w:kern w:val="0"/>
          <w:sz w:val="24"/>
          <w:szCs w:val="24"/>
          <w:lang w:val="en-GB"/>
          <w14:ligatures w14:val="none"/>
        </w:rPr>
        <w:t xml:space="preserve"> </w:t>
      </w:r>
      <w:r w:rsidRPr="00802FE5">
        <w:rPr>
          <w:rFonts w:ascii="Times New Roman" w:eastAsia="Times New Roman" w:hAnsi="Times New Roman" w:cs="Times New Roman"/>
          <w:kern w:val="0"/>
          <w:sz w:val="24"/>
          <w:szCs w:val="24"/>
          <w:lang w:val="en-GB"/>
          <w14:ligatures w14:val="none"/>
        </w:rPr>
        <w:t>orders</w:t>
      </w:r>
      <w:r>
        <w:rPr>
          <w:rFonts w:ascii="Times New Roman" w:eastAsia="Times New Roman" w:hAnsi="Times New Roman" w:cs="Times New Roman"/>
          <w:kern w:val="0"/>
          <w:sz w:val="24"/>
          <w:szCs w:val="24"/>
          <w:lang w:val="en-GB"/>
          <w14:ligatures w14:val="none"/>
        </w:rPr>
        <w:t xml:space="preserve"> of derivation</w:t>
      </w:r>
      <w:r w:rsidRPr="00802FE5">
        <w:rPr>
          <w:rFonts w:ascii="Times New Roman" w:eastAsia="Times New Roman" w:hAnsi="Times New Roman" w:cs="Times New Roman"/>
          <w:kern w:val="0"/>
          <w:sz w:val="24"/>
          <w:szCs w:val="24"/>
          <w:lang w:val="en-GB"/>
          <w14:ligatures w14:val="none"/>
        </w:rPr>
        <w:t xml:space="preserve">, while Slovak networks show only </w:t>
      </w:r>
      <w:r>
        <w:rPr>
          <w:rFonts w:ascii="Times New Roman" w:eastAsia="Times New Roman" w:hAnsi="Times New Roman" w:cs="Times New Roman"/>
          <w:kern w:val="0"/>
          <w:sz w:val="24"/>
          <w:szCs w:val="24"/>
          <w:lang w:val="en-GB"/>
          <w14:ligatures w14:val="none"/>
        </w:rPr>
        <w:t>small</w:t>
      </w:r>
      <w:r w:rsidRPr="00802FE5">
        <w:rPr>
          <w:rFonts w:ascii="Times New Roman" w:eastAsia="Times New Roman" w:hAnsi="Times New Roman" w:cs="Times New Roman"/>
          <w:kern w:val="0"/>
          <w:sz w:val="24"/>
          <w:szCs w:val="24"/>
          <w:lang w:val="en-GB"/>
          <w14:ligatures w14:val="none"/>
        </w:rPr>
        <w:t xml:space="preserve"> growth. </w:t>
      </w:r>
      <w:r>
        <w:rPr>
          <w:rFonts w:ascii="Times New Roman" w:eastAsia="Times New Roman" w:hAnsi="Times New Roman" w:cs="Times New Roman"/>
          <w:kern w:val="0"/>
          <w:sz w:val="24"/>
          <w:szCs w:val="24"/>
          <w:lang w:val="en-GB"/>
          <w14:ligatures w14:val="none"/>
        </w:rPr>
        <w:t>Notably, t</w:t>
      </w:r>
      <w:r w:rsidRPr="00802FE5">
        <w:rPr>
          <w:rFonts w:ascii="Times New Roman" w:eastAsia="Times New Roman" w:hAnsi="Times New Roman" w:cs="Times New Roman"/>
          <w:kern w:val="0"/>
          <w:sz w:val="24"/>
          <w:szCs w:val="24"/>
          <w:lang w:val="en-GB"/>
          <w14:ligatures w14:val="none"/>
        </w:rPr>
        <w:t>he 1</w:t>
      </w:r>
      <w:r w:rsidRPr="00A869DC">
        <w:rPr>
          <w:rFonts w:ascii="Times New Roman" w:eastAsia="Times New Roman" w:hAnsi="Times New Roman" w:cs="Times New Roman"/>
          <w:kern w:val="0"/>
          <w:sz w:val="24"/>
          <w:szCs w:val="24"/>
          <w:vertAlign w:val="superscript"/>
          <w:lang w:val="en-GB"/>
          <w14:ligatures w14:val="none"/>
        </w:rPr>
        <w:t>st</w:t>
      </w:r>
      <w:r w:rsidRPr="00802FE5">
        <w:rPr>
          <w:rFonts w:ascii="Times New Roman" w:eastAsia="Times New Roman" w:hAnsi="Times New Roman" w:cs="Times New Roman"/>
          <w:kern w:val="0"/>
          <w:sz w:val="24"/>
          <w:szCs w:val="24"/>
          <w:lang w:val="en-GB"/>
          <w14:ligatures w14:val="none"/>
        </w:rPr>
        <w:t xml:space="preserve"> OD in both languages records minimal increases and is almost exclusively associated with the </w:t>
      </w:r>
      <w:r w:rsidRPr="003E16C8">
        <w:rPr>
          <w:rFonts w:ascii="Times New Roman" w:eastAsia="Times New Roman" w:hAnsi="Times New Roman" w:cs="Times New Roman"/>
          <w:smallCaps/>
          <w:kern w:val="0"/>
          <w:sz w:val="24"/>
          <w:szCs w:val="24"/>
          <w:lang w:val="en-GB"/>
          <w14:ligatures w14:val="none"/>
        </w:rPr>
        <w:t>causative</w:t>
      </w:r>
      <w:r w:rsidRPr="00802FE5">
        <w:rPr>
          <w:rFonts w:ascii="Times New Roman" w:eastAsia="Times New Roman" w:hAnsi="Times New Roman" w:cs="Times New Roman"/>
          <w:kern w:val="0"/>
          <w:sz w:val="24"/>
          <w:szCs w:val="24"/>
          <w:lang w:val="en-GB"/>
          <w14:ligatures w14:val="none"/>
        </w:rPr>
        <w:t xml:space="preserve"> category, suggesting that nouns are </w:t>
      </w:r>
      <w:r>
        <w:rPr>
          <w:rFonts w:ascii="Times New Roman" w:eastAsia="Times New Roman" w:hAnsi="Times New Roman" w:cs="Times New Roman"/>
          <w:kern w:val="0"/>
          <w:sz w:val="24"/>
          <w:szCs w:val="24"/>
          <w:lang w:val="en-GB"/>
          <w14:ligatures w14:val="none"/>
        </w:rPr>
        <w:t>limited</w:t>
      </w:r>
      <w:r w:rsidRPr="00802FE5">
        <w:rPr>
          <w:rFonts w:ascii="Times New Roman" w:eastAsia="Times New Roman" w:hAnsi="Times New Roman" w:cs="Times New Roman"/>
          <w:kern w:val="0"/>
          <w:sz w:val="24"/>
          <w:szCs w:val="24"/>
          <w:lang w:val="en-GB"/>
          <w14:ligatures w14:val="none"/>
        </w:rPr>
        <w:t xml:space="preserve"> in producing direct non-affixal derivatives. The real expansion occurs at the 2</w:t>
      </w:r>
      <w:r w:rsidRPr="003E16C8">
        <w:rPr>
          <w:rFonts w:ascii="Times New Roman" w:eastAsia="Times New Roman" w:hAnsi="Times New Roman" w:cs="Times New Roman"/>
          <w:kern w:val="0"/>
          <w:sz w:val="24"/>
          <w:szCs w:val="24"/>
          <w:vertAlign w:val="superscript"/>
          <w:lang w:val="en-GB"/>
          <w14:ligatures w14:val="none"/>
        </w:rPr>
        <w:t>nd</w:t>
      </w:r>
      <w:r>
        <w:rPr>
          <w:rFonts w:ascii="Times New Roman" w:eastAsia="Times New Roman" w:hAnsi="Times New Roman" w:cs="Times New Roman"/>
          <w:kern w:val="0"/>
          <w:sz w:val="24"/>
          <w:szCs w:val="24"/>
          <w:lang w:val="en-GB"/>
          <w14:ligatures w14:val="none"/>
        </w:rPr>
        <w:t xml:space="preserve"> </w:t>
      </w:r>
      <w:r w:rsidRPr="00802FE5">
        <w:rPr>
          <w:rFonts w:ascii="Times New Roman" w:eastAsia="Times New Roman" w:hAnsi="Times New Roman" w:cs="Times New Roman"/>
          <w:kern w:val="0"/>
          <w:sz w:val="24"/>
          <w:szCs w:val="24"/>
          <w:lang w:val="en-GB"/>
          <w14:ligatures w14:val="none"/>
        </w:rPr>
        <w:t>and 3</w:t>
      </w:r>
      <w:r w:rsidRPr="003E16C8">
        <w:rPr>
          <w:rFonts w:ascii="Times New Roman" w:eastAsia="Times New Roman" w:hAnsi="Times New Roman" w:cs="Times New Roman"/>
          <w:kern w:val="0"/>
          <w:sz w:val="24"/>
          <w:szCs w:val="24"/>
          <w:vertAlign w:val="superscript"/>
          <w:lang w:val="en-GB"/>
          <w14:ligatures w14:val="none"/>
        </w:rPr>
        <w:t>rd</w:t>
      </w:r>
      <w:r>
        <w:rPr>
          <w:rFonts w:ascii="Times New Roman" w:eastAsia="Times New Roman" w:hAnsi="Times New Roman" w:cs="Times New Roman"/>
          <w:kern w:val="0"/>
          <w:sz w:val="24"/>
          <w:szCs w:val="24"/>
          <w:lang w:val="en-GB"/>
          <w14:ligatures w14:val="none"/>
        </w:rPr>
        <w:t xml:space="preserve"> </w:t>
      </w:r>
      <w:r w:rsidRPr="00802FE5">
        <w:rPr>
          <w:rFonts w:ascii="Times New Roman" w:eastAsia="Times New Roman" w:hAnsi="Times New Roman" w:cs="Times New Roman"/>
          <w:kern w:val="0"/>
          <w:sz w:val="24"/>
          <w:szCs w:val="24"/>
          <w:lang w:val="en-GB"/>
          <w14:ligatures w14:val="none"/>
        </w:rPr>
        <w:t xml:space="preserve">ODs, largely motivated by </w:t>
      </w:r>
      <w:r>
        <w:rPr>
          <w:rFonts w:ascii="Times New Roman" w:eastAsia="Times New Roman" w:hAnsi="Times New Roman" w:cs="Times New Roman"/>
          <w:kern w:val="0"/>
          <w:sz w:val="24"/>
          <w:szCs w:val="24"/>
          <w:lang w:val="en-GB"/>
          <w14:ligatures w14:val="none"/>
        </w:rPr>
        <w:t xml:space="preserve">the </w:t>
      </w:r>
      <w:r w:rsidRPr="00802FE5">
        <w:rPr>
          <w:rFonts w:ascii="Times New Roman" w:eastAsia="Times New Roman" w:hAnsi="Times New Roman" w:cs="Times New Roman"/>
          <w:kern w:val="0"/>
          <w:sz w:val="24"/>
          <w:szCs w:val="24"/>
          <w:lang w:val="en-GB"/>
          <w14:ligatures w14:val="none"/>
        </w:rPr>
        <w:t>verbs derived from the 1</w:t>
      </w:r>
      <w:r w:rsidRPr="006E6403">
        <w:rPr>
          <w:rFonts w:ascii="Times New Roman" w:eastAsia="Times New Roman" w:hAnsi="Times New Roman" w:cs="Times New Roman"/>
          <w:kern w:val="0"/>
          <w:sz w:val="24"/>
          <w:szCs w:val="24"/>
          <w:vertAlign w:val="superscript"/>
          <w:lang w:val="en-GB"/>
          <w14:ligatures w14:val="none"/>
        </w:rPr>
        <w:t>st</w:t>
      </w:r>
      <w:r>
        <w:rPr>
          <w:rFonts w:ascii="Times New Roman" w:eastAsia="Times New Roman" w:hAnsi="Times New Roman" w:cs="Times New Roman"/>
          <w:kern w:val="0"/>
          <w:sz w:val="24"/>
          <w:szCs w:val="24"/>
          <w:lang w:val="en-GB"/>
          <w14:ligatures w14:val="none"/>
        </w:rPr>
        <w:t xml:space="preserve"> </w:t>
      </w:r>
      <w:r w:rsidRPr="00802FE5">
        <w:rPr>
          <w:rFonts w:ascii="Times New Roman" w:eastAsia="Times New Roman" w:hAnsi="Times New Roman" w:cs="Times New Roman"/>
          <w:kern w:val="0"/>
          <w:sz w:val="24"/>
          <w:szCs w:val="24"/>
          <w:lang w:val="en-GB"/>
          <w14:ligatures w14:val="none"/>
        </w:rPr>
        <w:t xml:space="preserve">OD. </w:t>
      </w:r>
      <w:r>
        <w:rPr>
          <w:rFonts w:ascii="Times New Roman" w:eastAsia="Times New Roman" w:hAnsi="Times New Roman" w:cs="Times New Roman"/>
          <w:kern w:val="0"/>
          <w:sz w:val="24"/>
          <w:szCs w:val="24"/>
          <w:lang w:val="en-GB"/>
          <w14:ligatures w14:val="none"/>
        </w:rPr>
        <w:t>Additionally</w:t>
      </w:r>
      <w:r w:rsidRPr="00802FE5">
        <w:rPr>
          <w:rFonts w:ascii="Times New Roman" w:eastAsia="Times New Roman" w:hAnsi="Times New Roman" w:cs="Times New Roman"/>
          <w:kern w:val="0"/>
          <w:sz w:val="24"/>
          <w:szCs w:val="24"/>
          <w:lang w:val="en-GB"/>
          <w14:ligatures w14:val="none"/>
        </w:rPr>
        <w:t xml:space="preserve">, average saturation remains stable in both languages at around </w:t>
      </w:r>
      <w:r>
        <w:rPr>
          <w:rFonts w:ascii="Times New Roman" w:eastAsia="Times New Roman" w:hAnsi="Times New Roman" w:cs="Times New Roman"/>
          <w:kern w:val="0"/>
          <w:sz w:val="24"/>
          <w:szCs w:val="24"/>
          <w:lang w:val="en-GB"/>
          <w14:ligatures w14:val="none"/>
        </w:rPr>
        <w:t>30</w:t>
      </w:r>
      <w:r w:rsidRPr="00802FE5">
        <w:rPr>
          <w:rFonts w:ascii="Times New Roman" w:eastAsia="Times New Roman" w:hAnsi="Times New Roman" w:cs="Times New Roman"/>
          <w:kern w:val="0"/>
          <w:sz w:val="24"/>
          <w:szCs w:val="24"/>
          <w:lang w:val="en-GB"/>
          <w14:ligatures w14:val="none"/>
        </w:rPr>
        <w:t>%, though it declines slightly in English.</w:t>
      </w:r>
    </w:p>
    <w:p w14:paraId="313CD361" w14:textId="77777777" w:rsidR="00D24639" w:rsidRDefault="00D24639" w:rsidP="006E4877">
      <w:pPr>
        <w:spacing w:after="0" w:line="240" w:lineRule="auto"/>
        <w:ind w:firstLine="708"/>
        <w:jc w:val="both"/>
        <w:rPr>
          <w:rFonts w:ascii="Times New Roman" w:eastAsia="Times New Roman" w:hAnsi="Times New Roman" w:cs="Times New Roman"/>
          <w:kern w:val="0"/>
          <w:sz w:val="24"/>
          <w:szCs w:val="24"/>
          <w:lang w:val="en-GB"/>
          <w14:ligatures w14:val="none"/>
        </w:rPr>
      </w:pPr>
    </w:p>
    <w:p w14:paraId="45778AAC" w14:textId="1E2A67D4" w:rsidR="00504909" w:rsidRPr="000042FD" w:rsidRDefault="00504909"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lastRenderedPageBreak/>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6</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Overview of </w:t>
      </w:r>
      <w:r w:rsidR="00A909CA"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istribution of </w:t>
      </w:r>
      <w:r w:rsidR="00A909CA" w:rsidRPr="000042FD">
        <w:rPr>
          <w:rFonts w:ascii="Times New Roman" w:hAnsi="Times New Roman" w:cs="Times New Roman"/>
          <w:b w:val="0"/>
          <w:bCs w:val="0"/>
          <w:sz w:val="24"/>
          <w:szCs w:val="28"/>
          <w:lang w:val="en-GB"/>
        </w:rPr>
        <w:t>s</w:t>
      </w:r>
      <w:r w:rsidRPr="000042FD">
        <w:rPr>
          <w:rFonts w:ascii="Times New Roman" w:hAnsi="Times New Roman" w:cs="Times New Roman"/>
          <w:b w:val="0"/>
          <w:bCs w:val="0"/>
          <w:sz w:val="24"/>
          <w:szCs w:val="28"/>
          <w:lang w:val="en-GB"/>
        </w:rPr>
        <w:t xml:space="preserve">emantic </w:t>
      </w:r>
      <w:r w:rsidR="00A909CA" w:rsidRPr="000042FD">
        <w:rPr>
          <w:rFonts w:ascii="Times New Roman" w:hAnsi="Times New Roman" w:cs="Times New Roman"/>
          <w:b w:val="0"/>
          <w:bCs w:val="0"/>
          <w:sz w:val="24"/>
          <w:szCs w:val="28"/>
          <w:lang w:val="en-GB"/>
        </w:rPr>
        <w:t>c</w:t>
      </w:r>
      <w:r w:rsidRPr="000042FD">
        <w:rPr>
          <w:rFonts w:ascii="Times New Roman" w:hAnsi="Times New Roman" w:cs="Times New Roman"/>
          <w:b w:val="0"/>
          <w:bCs w:val="0"/>
          <w:sz w:val="24"/>
          <w:szCs w:val="28"/>
          <w:lang w:val="en-GB"/>
        </w:rPr>
        <w:t xml:space="preserve">ategories in </w:t>
      </w:r>
      <w:r w:rsidR="00A909CA"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 xml:space="preserve">ominal </w:t>
      </w:r>
      <w:r w:rsidR="00A909CA"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etworks</w:t>
      </w:r>
    </w:p>
    <w:tbl>
      <w:tblPr>
        <w:tblStyle w:val="Mriekatabuky"/>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4"/>
        <w:gridCol w:w="3043"/>
        <w:gridCol w:w="608"/>
        <w:gridCol w:w="2676"/>
        <w:gridCol w:w="795"/>
        <w:gridCol w:w="1680"/>
      </w:tblGrid>
      <w:tr w:rsidR="00E807F0" w:rsidRPr="00DF7E85" w14:paraId="4E790F9A" w14:textId="77777777" w:rsidTr="00EC18A9">
        <w:trPr>
          <w:cantSplit/>
          <w:trHeight w:val="20"/>
          <w:jc w:val="center"/>
        </w:trPr>
        <w:tc>
          <w:tcPr>
            <w:tcW w:w="555" w:type="dxa"/>
            <w:tcBorders>
              <w:top w:val="single" w:sz="4" w:space="0" w:color="0070C0"/>
              <w:bottom w:val="single" w:sz="4" w:space="0" w:color="0070C0"/>
              <w:right w:val="dashed" w:sz="4" w:space="0" w:color="auto"/>
            </w:tcBorders>
            <w:vAlign w:val="center"/>
          </w:tcPr>
          <w:p w14:paraId="05B71562" w14:textId="77777777" w:rsidR="00E807F0" w:rsidRPr="00DF7E85" w:rsidRDefault="00E807F0" w:rsidP="00A4788C">
            <w:pPr>
              <w:keepNext/>
              <w:keepLines/>
              <w:jc w:val="center"/>
              <w:textAlignment w:val="center"/>
              <w:rPr>
                <w:rFonts w:ascii="Times New Roman" w:eastAsia="Times New Roman" w:hAnsi="Times New Roman" w:cs="Times New Roman"/>
                <w:kern w:val="24"/>
                <w:lang w:val="en-GB" w:eastAsia="sk-SK"/>
              </w:rPr>
            </w:pPr>
          </w:p>
        </w:tc>
        <w:tc>
          <w:tcPr>
            <w:tcW w:w="3556" w:type="dxa"/>
            <w:gridSpan w:val="2"/>
            <w:tcBorders>
              <w:top w:val="single" w:sz="4" w:space="0" w:color="0070C0"/>
              <w:right w:val="dashed" w:sz="4" w:space="0" w:color="auto"/>
            </w:tcBorders>
          </w:tcPr>
          <w:p w14:paraId="2DF679B5" w14:textId="44702655" w:rsidR="00E807F0" w:rsidRPr="00DF7E85" w:rsidRDefault="00E807F0" w:rsidP="00A4788C">
            <w:pPr>
              <w:keepNext/>
              <w:keepLines/>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English</w:t>
            </w:r>
          </w:p>
        </w:tc>
        <w:tc>
          <w:tcPr>
            <w:tcW w:w="5245" w:type="dxa"/>
            <w:gridSpan w:val="3"/>
            <w:tcBorders>
              <w:top w:val="single" w:sz="4" w:space="0" w:color="0070C0"/>
              <w:left w:val="dashed" w:sz="4" w:space="0" w:color="auto"/>
            </w:tcBorders>
            <w:vAlign w:val="center"/>
          </w:tcPr>
          <w:p w14:paraId="45905E28" w14:textId="0BDC4A85" w:rsidR="00E807F0" w:rsidRPr="00DF7E85" w:rsidRDefault="00E807F0" w:rsidP="00A4788C">
            <w:pPr>
              <w:keepNext/>
              <w:keepLines/>
              <w:jc w:val="center"/>
              <w:rPr>
                <w:rFonts w:ascii="Times New Roman" w:eastAsia="Times New Roman" w:hAnsi="Times New Roman" w:cs="Times New Roman"/>
                <w:kern w:val="24"/>
                <w:lang w:val="en-GB" w:eastAsia="sk-SK"/>
              </w:rPr>
            </w:pPr>
            <w:r>
              <w:rPr>
                <w:rFonts w:ascii="Times New Roman" w:eastAsia="Times New Roman" w:hAnsi="Times New Roman" w:cs="Times New Roman"/>
                <w:b/>
                <w:bCs/>
                <w:lang w:val="en-GB"/>
              </w:rPr>
              <w:t>Slovak</w:t>
            </w:r>
          </w:p>
        </w:tc>
      </w:tr>
      <w:tr w:rsidR="00182519" w:rsidRPr="00DF7E85" w14:paraId="5CAD315B" w14:textId="77777777" w:rsidTr="00EC18A9">
        <w:trPr>
          <w:cantSplit/>
          <w:trHeight w:val="20"/>
          <w:jc w:val="center"/>
        </w:trPr>
        <w:tc>
          <w:tcPr>
            <w:tcW w:w="555" w:type="dxa"/>
            <w:tcBorders>
              <w:top w:val="single" w:sz="4" w:space="0" w:color="0070C0"/>
              <w:bottom w:val="dashed" w:sz="4" w:space="0" w:color="auto"/>
              <w:right w:val="dashed" w:sz="4" w:space="0" w:color="auto"/>
            </w:tcBorders>
            <w:vAlign w:val="center"/>
          </w:tcPr>
          <w:p w14:paraId="057D2197" w14:textId="14CBB24C" w:rsidR="00182519" w:rsidRPr="00DF7E85" w:rsidRDefault="00182519" w:rsidP="00A4788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OD</w:t>
            </w:r>
          </w:p>
        </w:tc>
        <w:tc>
          <w:tcPr>
            <w:tcW w:w="3131" w:type="dxa"/>
            <w:tcBorders>
              <w:top w:val="single" w:sz="4" w:space="0" w:color="0070C0"/>
              <w:bottom w:val="dashed" w:sz="4" w:space="0" w:color="000000"/>
            </w:tcBorders>
          </w:tcPr>
          <w:p w14:paraId="4C9EA711" w14:textId="4724C9D4" w:rsidR="00182519" w:rsidRPr="00DF7E85" w:rsidRDefault="00182519" w:rsidP="00A4788C">
            <w:pPr>
              <w:keepNext/>
              <w:keepLines/>
              <w:jc w:val="center"/>
              <w:rPr>
                <w:rFonts w:ascii="Times New Roman" w:eastAsia="Times New Roman" w:hAnsi="Times New Roman" w:cs="Times New Roman"/>
                <w:i/>
                <w:iCs/>
                <w:lang w:val="en-GB"/>
              </w:rPr>
            </w:pPr>
            <w:r>
              <w:rPr>
                <w:rFonts w:ascii="Times New Roman" w:eastAsia="Times New Roman" w:hAnsi="Times New Roman" w:cs="Times New Roman"/>
                <w:i/>
                <w:iCs/>
                <w:lang w:val="en-GB"/>
              </w:rPr>
              <w:t>Semantic Categor</w:t>
            </w:r>
            <w:r w:rsidR="00C764FD">
              <w:rPr>
                <w:rFonts w:ascii="Times New Roman" w:eastAsia="Times New Roman" w:hAnsi="Times New Roman" w:cs="Times New Roman"/>
                <w:i/>
                <w:iCs/>
                <w:lang w:val="en-GB"/>
              </w:rPr>
              <w:t>y</w:t>
            </w:r>
          </w:p>
        </w:tc>
        <w:tc>
          <w:tcPr>
            <w:tcW w:w="425" w:type="dxa"/>
            <w:tcBorders>
              <w:top w:val="single" w:sz="4" w:space="0" w:color="0070C0"/>
              <w:left w:val="nil"/>
              <w:bottom w:val="dashed" w:sz="4" w:space="0" w:color="000000"/>
              <w:right w:val="dashed" w:sz="4" w:space="0" w:color="auto"/>
            </w:tcBorders>
          </w:tcPr>
          <w:p w14:paraId="1C9BC286" w14:textId="53469D10" w:rsidR="00182519" w:rsidRPr="00DF7E85" w:rsidRDefault="00C764FD" w:rsidP="00A4788C">
            <w:pPr>
              <w:keepNext/>
              <w:keepLines/>
              <w:jc w:val="center"/>
              <w:rPr>
                <w:rFonts w:ascii="Times New Roman" w:eastAsia="Times New Roman" w:hAnsi="Times New Roman" w:cs="Times New Roman"/>
                <w:i/>
                <w:iCs/>
                <w:lang w:val="en-GB"/>
              </w:rPr>
            </w:pPr>
            <w:r>
              <w:rPr>
                <w:rFonts w:ascii="Times New Roman" w:eastAsia="Times New Roman" w:hAnsi="Times New Roman" w:cs="Times New Roman"/>
                <w:i/>
                <w:iCs/>
                <w:lang w:val="en-GB"/>
              </w:rPr>
              <w:t>Fr.</w:t>
            </w:r>
          </w:p>
        </w:tc>
        <w:tc>
          <w:tcPr>
            <w:tcW w:w="2740" w:type="dxa"/>
            <w:tcBorders>
              <w:top w:val="single" w:sz="4" w:space="0" w:color="0070C0"/>
              <w:left w:val="dashed" w:sz="4" w:space="0" w:color="auto"/>
              <w:bottom w:val="dashed" w:sz="4" w:space="0" w:color="auto"/>
            </w:tcBorders>
            <w:vAlign w:val="center"/>
          </w:tcPr>
          <w:p w14:paraId="2C7E53F5" w14:textId="34C249F3" w:rsidR="00182519" w:rsidRPr="00DF7E85" w:rsidRDefault="00182519" w:rsidP="00A4788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Semantic Category</w:t>
            </w:r>
          </w:p>
        </w:tc>
        <w:tc>
          <w:tcPr>
            <w:tcW w:w="804" w:type="dxa"/>
            <w:tcBorders>
              <w:top w:val="single" w:sz="4" w:space="0" w:color="0070C0"/>
              <w:bottom w:val="dashed" w:sz="4" w:space="0" w:color="auto"/>
            </w:tcBorders>
            <w:vAlign w:val="center"/>
          </w:tcPr>
          <w:p w14:paraId="05679707" w14:textId="69DC28BE" w:rsidR="00182519" w:rsidRPr="00DF7E85" w:rsidRDefault="00182519" w:rsidP="00A4788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Fr.</w:t>
            </w:r>
          </w:p>
        </w:tc>
        <w:tc>
          <w:tcPr>
            <w:tcW w:w="1701" w:type="dxa"/>
            <w:tcBorders>
              <w:top w:val="single" w:sz="4" w:space="0" w:color="0070C0"/>
              <w:bottom w:val="dashed" w:sz="4" w:space="0" w:color="auto"/>
            </w:tcBorders>
            <w:vAlign w:val="center"/>
          </w:tcPr>
          <w:p w14:paraId="7219A3C8" w14:textId="0770086D" w:rsidR="00182519" w:rsidRPr="00DF7E85" w:rsidRDefault="00182519" w:rsidP="00A4788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Translation</w:t>
            </w:r>
          </w:p>
        </w:tc>
      </w:tr>
      <w:tr w:rsidR="00D93D2E" w:rsidRPr="00DF7E85" w14:paraId="24BA0325" w14:textId="77777777" w:rsidTr="00EC18A9">
        <w:trPr>
          <w:cantSplit/>
          <w:trHeight w:val="20"/>
          <w:jc w:val="center"/>
        </w:trPr>
        <w:tc>
          <w:tcPr>
            <w:tcW w:w="555" w:type="dxa"/>
            <w:vMerge w:val="restart"/>
            <w:tcBorders>
              <w:top w:val="dashed" w:sz="4" w:space="0" w:color="auto"/>
              <w:right w:val="dashed" w:sz="4" w:space="0" w:color="auto"/>
            </w:tcBorders>
            <w:vAlign w:val="center"/>
            <w:hideMark/>
          </w:tcPr>
          <w:p w14:paraId="0ACB4594" w14:textId="32AB3DF7" w:rsidR="00D93D2E" w:rsidRPr="00DE3E91" w:rsidRDefault="00D93D2E" w:rsidP="00A4788C">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val="en-GB" w:eastAsia="sk-SK"/>
              </w:rPr>
              <w:t>1</w:t>
            </w:r>
            <w:r w:rsidRPr="00DF7E85">
              <w:rPr>
                <w:rFonts w:ascii="Times New Roman" w:eastAsia="Times New Roman" w:hAnsi="Times New Roman" w:cs="Times New Roman"/>
                <w:b/>
                <w:bCs/>
                <w:kern w:val="24"/>
                <w:sz w:val="20"/>
                <w:szCs w:val="20"/>
                <w:vertAlign w:val="superscript"/>
                <w:lang w:val="en-GB" w:eastAsia="sk-SK"/>
              </w:rPr>
              <w:t>st</w:t>
            </w:r>
          </w:p>
        </w:tc>
        <w:tc>
          <w:tcPr>
            <w:tcW w:w="3131" w:type="dxa"/>
            <w:tcBorders>
              <w:top w:val="dashed" w:sz="4" w:space="0" w:color="000000"/>
            </w:tcBorders>
            <w:shd w:val="clear" w:color="auto" w:fill="F2F2F2" w:themeFill="background1" w:themeFillShade="F2"/>
            <w:vAlign w:val="center"/>
          </w:tcPr>
          <w:p w14:paraId="7672295B" w14:textId="683EF55E" w:rsidR="00D93D2E" w:rsidRPr="00DE3E91" w:rsidRDefault="00D93D2E" w:rsidP="00A4788C">
            <w:pPr>
              <w:keepNext/>
              <w:keepLines/>
              <w:jc w:val="center"/>
              <w:textAlignment w:val="center"/>
              <w:rPr>
                <w:rFonts w:ascii="Times New Roman" w:eastAsia="Times New Roman" w:hAnsi="Times New Roman" w:cs="Times New Roman"/>
                <w:smallCaps/>
                <w:kern w:val="24"/>
                <w:lang w:eastAsia="sk-SK"/>
              </w:rPr>
            </w:pPr>
            <w:r w:rsidRPr="00DE3E91">
              <w:rPr>
                <w:rFonts w:ascii="Times New Roman" w:eastAsia="Times New Roman" w:hAnsi="Times New Roman" w:cs="Times New Roman"/>
                <w:smallCaps/>
                <w:kern w:val="24"/>
                <w:sz w:val="22"/>
                <w:szCs w:val="22"/>
                <w:lang w:eastAsia="sk-SK"/>
              </w:rPr>
              <w:t>causative</w:t>
            </w:r>
          </w:p>
        </w:tc>
        <w:tc>
          <w:tcPr>
            <w:tcW w:w="425" w:type="dxa"/>
            <w:tcBorders>
              <w:top w:val="dashed" w:sz="4" w:space="0" w:color="000000"/>
              <w:left w:val="nil"/>
              <w:right w:val="dashed" w:sz="4" w:space="0" w:color="auto"/>
            </w:tcBorders>
            <w:shd w:val="clear" w:color="auto" w:fill="F2F2F2" w:themeFill="background1" w:themeFillShade="F2"/>
            <w:vAlign w:val="center"/>
          </w:tcPr>
          <w:p w14:paraId="64E489B7" w14:textId="37631C8D" w:rsidR="00D93D2E" w:rsidRPr="00DE3E91" w:rsidRDefault="00D93D2E" w:rsidP="00A4788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9</w:t>
            </w:r>
            <w:r w:rsidRPr="00DE3E91">
              <w:rPr>
                <w:rFonts w:ascii="Times New Roman" w:eastAsia="Times New Roman" w:hAnsi="Times New Roman" w:cs="Times New Roman"/>
                <w:b/>
                <w:bCs/>
                <w:kern w:val="24"/>
                <w:sz w:val="22"/>
                <w:szCs w:val="22"/>
                <w:lang w:val="en-GB" w:eastAsia="sk-SK"/>
              </w:rPr>
              <w:t>/10</w:t>
            </w:r>
          </w:p>
        </w:tc>
        <w:tc>
          <w:tcPr>
            <w:tcW w:w="2740" w:type="dxa"/>
            <w:tcBorders>
              <w:top w:val="dashed" w:sz="4" w:space="0" w:color="auto"/>
              <w:left w:val="dashed" w:sz="4" w:space="0" w:color="auto"/>
            </w:tcBorders>
            <w:shd w:val="clear" w:color="auto" w:fill="F2F2F2" w:themeFill="background1" w:themeFillShade="F2"/>
            <w:vAlign w:val="center"/>
            <w:hideMark/>
          </w:tcPr>
          <w:p w14:paraId="3338EAF9" w14:textId="23D60758" w:rsidR="00D93D2E" w:rsidRPr="00DE3E91" w:rsidRDefault="00D93D2E"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causative</w:t>
            </w:r>
          </w:p>
        </w:tc>
        <w:tc>
          <w:tcPr>
            <w:tcW w:w="804" w:type="dxa"/>
            <w:tcBorders>
              <w:top w:val="dashed" w:sz="4" w:space="0" w:color="auto"/>
            </w:tcBorders>
            <w:shd w:val="clear" w:color="auto" w:fill="F2F2F2" w:themeFill="background1" w:themeFillShade="F2"/>
            <w:vAlign w:val="center"/>
            <w:hideMark/>
          </w:tcPr>
          <w:p w14:paraId="299B32BE" w14:textId="77777777" w:rsidR="00D93D2E" w:rsidRPr="00DE3E91" w:rsidRDefault="00D93D2E"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val="en-GB" w:eastAsia="sk-SK"/>
              </w:rPr>
              <w:t>1/10</w:t>
            </w:r>
          </w:p>
        </w:tc>
        <w:tc>
          <w:tcPr>
            <w:tcW w:w="1701" w:type="dxa"/>
            <w:tcBorders>
              <w:top w:val="dashed" w:sz="4" w:space="0" w:color="auto"/>
            </w:tcBorders>
            <w:shd w:val="clear" w:color="auto" w:fill="F2F2F2" w:themeFill="background1" w:themeFillShade="F2"/>
            <w:vAlign w:val="center"/>
            <w:hideMark/>
          </w:tcPr>
          <w:p w14:paraId="41F66629" w14:textId="7FF5AE16" w:rsidR="00D93D2E" w:rsidRPr="00DE3E91" w:rsidRDefault="00D93D2E"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[eye]</w:t>
            </w:r>
            <w:r w:rsidR="00CB6427">
              <w:rPr>
                <w:rFonts w:ascii="Times New Roman" w:eastAsia="Times New Roman" w:hAnsi="Times New Roman" w:cs="Times New Roman"/>
                <w:kern w:val="24"/>
                <w:sz w:val="20"/>
                <w:szCs w:val="20"/>
                <w:lang w:val="en-GB" w:eastAsia="sk-SK"/>
              </w:rPr>
              <w:t xml:space="preserve"> </w:t>
            </w:r>
            <w:r w:rsidR="00CB6427" w:rsidRPr="00CB6427">
              <w:rPr>
                <w:rFonts w:ascii="Times New Roman" w:eastAsia="Times New Roman" w:hAnsi="Times New Roman" w:cs="Times New Roman"/>
                <w:kern w:val="24"/>
                <w:sz w:val="20"/>
                <w:szCs w:val="20"/>
                <w:lang w:val="en-GB" w:eastAsia="sk-SK"/>
              </w:rPr>
              <w:t xml:space="preserve">→   </w:t>
            </w:r>
          </w:p>
        </w:tc>
      </w:tr>
      <w:tr w:rsidR="00D93D2E" w:rsidRPr="00DF7E85" w14:paraId="3C6CA8F4" w14:textId="77777777" w:rsidTr="00EC18A9">
        <w:trPr>
          <w:cantSplit/>
          <w:trHeight w:val="20"/>
          <w:jc w:val="center"/>
        </w:trPr>
        <w:tc>
          <w:tcPr>
            <w:tcW w:w="555" w:type="dxa"/>
            <w:vMerge/>
            <w:tcBorders>
              <w:right w:val="dashed" w:sz="4" w:space="0" w:color="auto"/>
            </w:tcBorders>
            <w:vAlign w:val="center"/>
            <w:hideMark/>
          </w:tcPr>
          <w:p w14:paraId="0F176A87" w14:textId="77777777" w:rsidR="00D93D2E" w:rsidRPr="00DE3E91" w:rsidRDefault="00D93D2E" w:rsidP="00A4788C">
            <w:pPr>
              <w:keepNext/>
              <w:keepLines/>
              <w:jc w:val="center"/>
              <w:rPr>
                <w:rFonts w:ascii="Times New Roman" w:eastAsia="Times New Roman" w:hAnsi="Times New Roman" w:cs="Times New Roman"/>
                <w:b/>
                <w:bCs/>
                <w:sz w:val="20"/>
                <w:szCs w:val="20"/>
                <w:lang w:eastAsia="sk-SK"/>
              </w:rPr>
            </w:pPr>
          </w:p>
        </w:tc>
        <w:tc>
          <w:tcPr>
            <w:tcW w:w="3556" w:type="dxa"/>
            <w:gridSpan w:val="2"/>
            <w:tcBorders>
              <w:right w:val="dashed" w:sz="4" w:space="0" w:color="auto"/>
            </w:tcBorders>
            <w:shd w:val="clear" w:color="auto" w:fill="F2F2F2" w:themeFill="background1" w:themeFillShade="F2"/>
          </w:tcPr>
          <w:p w14:paraId="0B349216" w14:textId="0BB6B819" w:rsidR="00D93D2E" w:rsidRPr="00D93D2E" w:rsidRDefault="00D93D2E" w:rsidP="00A4788C">
            <w:pPr>
              <w:keepNext/>
              <w:keepLines/>
              <w:jc w:val="center"/>
              <w:textAlignment w:val="center"/>
              <w:rPr>
                <w:rFonts w:ascii="Times New Roman" w:eastAsia="Times New Roman" w:hAnsi="Times New Roman" w:cs="Times New Roman"/>
                <w:kern w:val="24"/>
                <w:lang w:eastAsia="sk-SK"/>
              </w:rPr>
            </w:pPr>
            <w:r>
              <w:rPr>
                <w:rFonts w:ascii="Times New Roman" w:eastAsia="Times New Roman" w:hAnsi="Times New Roman" w:cs="Times New Roman"/>
                <w:i/>
                <w:iCs/>
                <w:kern w:val="24"/>
                <w:lang w:eastAsia="sk-SK"/>
              </w:rPr>
              <w:t xml:space="preserve">fire, </w:t>
            </w:r>
            <w:r>
              <w:rPr>
                <w:rFonts w:ascii="Times New Roman" w:eastAsia="Times New Roman" w:hAnsi="Times New Roman" w:cs="Times New Roman"/>
                <w:kern w:val="24"/>
                <w:lang w:eastAsia="sk-SK"/>
              </w:rPr>
              <w:t xml:space="preserve">N </w:t>
            </w:r>
            <w:r w:rsidRPr="00D93D2E">
              <w:rPr>
                <w:rFonts w:ascii="Times New Roman" w:eastAsia="Times New Roman" w:hAnsi="Times New Roman" w:cs="Times New Roman"/>
                <w:kern w:val="24"/>
                <w:lang w:eastAsia="sk-SK"/>
              </w:rPr>
              <w:t xml:space="preserve">→   </w:t>
            </w:r>
            <w:r>
              <w:rPr>
                <w:rFonts w:ascii="Times New Roman" w:eastAsia="Times New Roman" w:hAnsi="Times New Roman" w:cs="Times New Roman"/>
                <w:i/>
                <w:iCs/>
                <w:kern w:val="24"/>
                <w:lang w:eastAsia="sk-SK"/>
              </w:rPr>
              <w:t xml:space="preserve">fire, </w:t>
            </w:r>
            <w:r>
              <w:rPr>
                <w:rFonts w:ascii="Times New Roman" w:eastAsia="Times New Roman" w:hAnsi="Times New Roman" w:cs="Times New Roman"/>
                <w:kern w:val="24"/>
                <w:lang w:eastAsia="sk-SK"/>
              </w:rPr>
              <w:t>V</w:t>
            </w:r>
          </w:p>
        </w:tc>
        <w:tc>
          <w:tcPr>
            <w:tcW w:w="3544" w:type="dxa"/>
            <w:gridSpan w:val="2"/>
            <w:tcBorders>
              <w:left w:val="dashed" w:sz="4" w:space="0" w:color="auto"/>
            </w:tcBorders>
            <w:shd w:val="clear" w:color="auto" w:fill="F2F2F2" w:themeFill="background1" w:themeFillShade="F2"/>
            <w:vAlign w:val="center"/>
            <w:hideMark/>
          </w:tcPr>
          <w:p w14:paraId="105E667B" w14:textId="55647DA2" w:rsidR="00D93D2E" w:rsidRPr="00DE3E91" w:rsidRDefault="00D93D2E" w:rsidP="00A4788C">
            <w:pPr>
              <w:keepNext/>
              <w:keepLines/>
              <w:jc w:val="center"/>
              <w:textAlignment w:val="center"/>
              <w:rPr>
                <w:rFonts w:ascii="Times New Roman" w:eastAsia="Times New Roman" w:hAnsi="Times New Roman" w:cs="Times New Roman"/>
                <w:sz w:val="22"/>
                <w:szCs w:val="22"/>
                <w:lang w:eastAsia="sk-SK"/>
              </w:rPr>
            </w:pPr>
            <w:proofErr w:type="spellStart"/>
            <w:r w:rsidRPr="00DE3E91">
              <w:rPr>
                <w:rFonts w:ascii="Times New Roman" w:eastAsia="Times New Roman" w:hAnsi="Times New Roman" w:cs="Times New Roman"/>
                <w:i/>
                <w:iCs/>
                <w:kern w:val="24"/>
                <w:sz w:val="22"/>
                <w:szCs w:val="22"/>
                <w:lang w:eastAsia="sk-SK"/>
              </w:rPr>
              <w:t>oko</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N</w:t>
            </w:r>
            <w:r w:rsidRPr="00DE3E91">
              <w:rPr>
                <w:rFonts w:ascii="Times New Roman" w:eastAsia="Times New Roman" w:hAnsi="Times New Roman" w:cs="Times New Roman"/>
                <w:i/>
                <w:iCs/>
                <w:kern w:val="24"/>
                <w:sz w:val="22"/>
                <w:szCs w:val="22"/>
                <w:lang w:val="en-GB" w:eastAsia="sk-SK"/>
              </w:rPr>
              <w:t xml:space="preserve">   →   </w:t>
            </w:r>
            <w:proofErr w:type="spellStart"/>
            <w:r w:rsidRPr="00DE3E91">
              <w:rPr>
                <w:rFonts w:ascii="Times New Roman" w:eastAsia="Times New Roman" w:hAnsi="Times New Roman" w:cs="Times New Roman"/>
                <w:i/>
                <w:iCs/>
                <w:kern w:val="24"/>
                <w:sz w:val="22"/>
                <w:szCs w:val="22"/>
                <w:lang w:eastAsia="sk-SK"/>
              </w:rPr>
              <w:t>očiť</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V</w:t>
            </w:r>
          </w:p>
        </w:tc>
        <w:tc>
          <w:tcPr>
            <w:tcW w:w="1701" w:type="dxa"/>
            <w:shd w:val="clear" w:color="auto" w:fill="F2F2F2" w:themeFill="background1" w:themeFillShade="F2"/>
            <w:vAlign w:val="center"/>
            <w:hideMark/>
          </w:tcPr>
          <w:p w14:paraId="108E4152" w14:textId="77777777" w:rsidR="00D93D2E" w:rsidRPr="00DE3E91" w:rsidRDefault="00D93D2E"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[to eye]</w:t>
            </w:r>
          </w:p>
        </w:tc>
      </w:tr>
      <w:tr w:rsidR="00182519" w:rsidRPr="00DF7E85" w14:paraId="1BB3EF9F" w14:textId="77777777" w:rsidTr="00EC18A9">
        <w:trPr>
          <w:cantSplit/>
          <w:trHeight w:val="20"/>
          <w:jc w:val="center"/>
        </w:trPr>
        <w:tc>
          <w:tcPr>
            <w:tcW w:w="555" w:type="dxa"/>
            <w:vMerge/>
            <w:tcBorders>
              <w:right w:val="dashed" w:sz="4" w:space="0" w:color="auto"/>
            </w:tcBorders>
            <w:vAlign w:val="center"/>
            <w:hideMark/>
          </w:tcPr>
          <w:p w14:paraId="2F9A5B07" w14:textId="77777777" w:rsidR="00182519" w:rsidRPr="00DE3E91" w:rsidRDefault="00182519" w:rsidP="00A4788C">
            <w:pPr>
              <w:keepNext/>
              <w:keepLines/>
              <w:jc w:val="center"/>
              <w:rPr>
                <w:rFonts w:ascii="Times New Roman" w:eastAsia="Times New Roman" w:hAnsi="Times New Roman" w:cs="Times New Roman"/>
                <w:b/>
                <w:bCs/>
                <w:sz w:val="20"/>
                <w:szCs w:val="20"/>
                <w:lang w:eastAsia="sk-SK"/>
              </w:rPr>
            </w:pPr>
          </w:p>
        </w:tc>
        <w:tc>
          <w:tcPr>
            <w:tcW w:w="3131" w:type="dxa"/>
          </w:tcPr>
          <w:p w14:paraId="2935FCCE" w14:textId="77777777" w:rsidR="00182519" w:rsidRPr="00DE3E91" w:rsidRDefault="00182519" w:rsidP="00A4788C">
            <w:pPr>
              <w:keepNext/>
              <w:keepLines/>
              <w:jc w:val="center"/>
              <w:textAlignment w:val="center"/>
              <w:rPr>
                <w:rFonts w:ascii="Times New Roman" w:eastAsia="Times New Roman" w:hAnsi="Times New Roman" w:cs="Times New Roman"/>
                <w:smallCaps/>
                <w:kern w:val="24"/>
                <w:lang w:eastAsia="sk-SK"/>
              </w:rPr>
            </w:pPr>
          </w:p>
        </w:tc>
        <w:tc>
          <w:tcPr>
            <w:tcW w:w="425" w:type="dxa"/>
            <w:tcBorders>
              <w:left w:val="nil"/>
              <w:right w:val="dashed" w:sz="4" w:space="0" w:color="auto"/>
            </w:tcBorders>
          </w:tcPr>
          <w:p w14:paraId="76A00866" w14:textId="1EA7DF80" w:rsidR="00182519" w:rsidRPr="00DE3E91" w:rsidRDefault="00182519" w:rsidP="00A4788C">
            <w:pPr>
              <w:keepNext/>
              <w:keepLines/>
              <w:jc w:val="center"/>
              <w:textAlignment w:val="center"/>
              <w:rPr>
                <w:rFonts w:ascii="Times New Roman" w:eastAsia="Times New Roman" w:hAnsi="Times New Roman" w:cs="Times New Roman"/>
                <w:smallCaps/>
                <w:kern w:val="24"/>
                <w:lang w:eastAsia="sk-SK"/>
              </w:rPr>
            </w:pPr>
          </w:p>
        </w:tc>
        <w:tc>
          <w:tcPr>
            <w:tcW w:w="2740" w:type="dxa"/>
            <w:tcBorders>
              <w:left w:val="dashed" w:sz="4" w:space="0" w:color="auto"/>
            </w:tcBorders>
            <w:vAlign w:val="center"/>
            <w:hideMark/>
          </w:tcPr>
          <w:p w14:paraId="4FA2F2D5" w14:textId="540C4AD7"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relational</w:t>
            </w:r>
          </w:p>
        </w:tc>
        <w:tc>
          <w:tcPr>
            <w:tcW w:w="804" w:type="dxa"/>
            <w:vAlign w:val="center"/>
            <w:hideMark/>
          </w:tcPr>
          <w:p w14:paraId="394AC6AC" w14:textId="77777777"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eastAsia="sk-SK"/>
              </w:rPr>
              <w:t>1</w:t>
            </w:r>
            <w:r w:rsidRPr="00DE3E91">
              <w:rPr>
                <w:rFonts w:ascii="Times New Roman" w:eastAsia="Times New Roman" w:hAnsi="Times New Roman" w:cs="Times New Roman"/>
                <w:b/>
                <w:bCs/>
                <w:kern w:val="24"/>
                <w:sz w:val="22"/>
                <w:szCs w:val="22"/>
                <w:lang w:val="en-GB" w:eastAsia="sk-SK"/>
              </w:rPr>
              <w:t>/10</w:t>
            </w:r>
          </w:p>
        </w:tc>
        <w:tc>
          <w:tcPr>
            <w:tcW w:w="1701" w:type="dxa"/>
            <w:vAlign w:val="center"/>
            <w:hideMark/>
          </w:tcPr>
          <w:p w14:paraId="04B4808A" w14:textId="209C29AD" w:rsidR="00182519" w:rsidRPr="00DE3E91" w:rsidRDefault="00182519"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[dog]</w:t>
            </w:r>
            <w:r w:rsidR="00CB6427">
              <w:t xml:space="preserve"> </w:t>
            </w:r>
            <w:r w:rsidR="00CB6427" w:rsidRPr="00CB6427">
              <w:rPr>
                <w:rFonts w:ascii="Times New Roman" w:eastAsia="Times New Roman" w:hAnsi="Times New Roman" w:cs="Times New Roman"/>
                <w:kern w:val="24"/>
                <w:sz w:val="20"/>
                <w:szCs w:val="20"/>
                <w:lang w:val="en-GB" w:eastAsia="sk-SK"/>
              </w:rPr>
              <w:t xml:space="preserve">→   </w:t>
            </w:r>
          </w:p>
        </w:tc>
      </w:tr>
      <w:tr w:rsidR="00182519" w:rsidRPr="00DF7E85" w14:paraId="16F29510" w14:textId="77777777" w:rsidTr="00EC18A9">
        <w:trPr>
          <w:cantSplit/>
          <w:trHeight w:val="20"/>
          <w:jc w:val="center"/>
        </w:trPr>
        <w:tc>
          <w:tcPr>
            <w:tcW w:w="555" w:type="dxa"/>
            <w:vMerge/>
            <w:tcBorders>
              <w:right w:val="dashed" w:sz="4" w:space="0" w:color="auto"/>
            </w:tcBorders>
            <w:vAlign w:val="center"/>
            <w:hideMark/>
          </w:tcPr>
          <w:p w14:paraId="60FC7728" w14:textId="77777777" w:rsidR="00182519" w:rsidRPr="00DE3E91" w:rsidRDefault="00182519" w:rsidP="00A4788C">
            <w:pPr>
              <w:keepNext/>
              <w:keepLines/>
              <w:jc w:val="center"/>
              <w:rPr>
                <w:rFonts w:ascii="Times New Roman" w:eastAsia="Times New Roman" w:hAnsi="Times New Roman" w:cs="Times New Roman"/>
                <w:b/>
                <w:bCs/>
                <w:sz w:val="20"/>
                <w:szCs w:val="20"/>
                <w:lang w:eastAsia="sk-SK"/>
              </w:rPr>
            </w:pPr>
          </w:p>
        </w:tc>
        <w:tc>
          <w:tcPr>
            <w:tcW w:w="3131" w:type="dxa"/>
          </w:tcPr>
          <w:p w14:paraId="418291DF" w14:textId="77777777" w:rsidR="00182519" w:rsidRPr="00DE3E91" w:rsidRDefault="00182519" w:rsidP="00A4788C">
            <w:pPr>
              <w:keepNext/>
              <w:keepLines/>
              <w:jc w:val="center"/>
              <w:textAlignment w:val="center"/>
              <w:rPr>
                <w:rFonts w:ascii="Times New Roman" w:eastAsia="Times New Roman" w:hAnsi="Times New Roman" w:cs="Times New Roman"/>
                <w:i/>
                <w:iCs/>
                <w:kern w:val="24"/>
                <w:lang w:eastAsia="sk-SK"/>
              </w:rPr>
            </w:pPr>
          </w:p>
        </w:tc>
        <w:tc>
          <w:tcPr>
            <w:tcW w:w="425" w:type="dxa"/>
            <w:tcBorders>
              <w:left w:val="nil"/>
              <w:right w:val="dashed" w:sz="4" w:space="0" w:color="auto"/>
            </w:tcBorders>
          </w:tcPr>
          <w:p w14:paraId="7B1FCAC3" w14:textId="4DB2054F" w:rsidR="00182519" w:rsidRPr="00DE3E91" w:rsidRDefault="00182519" w:rsidP="00A4788C">
            <w:pPr>
              <w:keepNext/>
              <w:keepLines/>
              <w:jc w:val="center"/>
              <w:textAlignment w:val="center"/>
              <w:rPr>
                <w:rFonts w:ascii="Times New Roman" w:eastAsia="Times New Roman" w:hAnsi="Times New Roman" w:cs="Times New Roman"/>
                <w:i/>
                <w:iCs/>
                <w:kern w:val="24"/>
                <w:lang w:eastAsia="sk-SK"/>
              </w:rPr>
            </w:pPr>
          </w:p>
        </w:tc>
        <w:tc>
          <w:tcPr>
            <w:tcW w:w="3544" w:type="dxa"/>
            <w:gridSpan w:val="2"/>
            <w:tcBorders>
              <w:left w:val="dashed" w:sz="4" w:space="0" w:color="auto"/>
            </w:tcBorders>
            <w:vAlign w:val="center"/>
            <w:hideMark/>
          </w:tcPr>
          <w:p w14:paraId="507435E9" w14:textId="0ABC76A2"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i/>
                <w:iCs/>
                <w:kern w:val="24"/>
                <w:sz w:val="22"/>
                <w:szCs w:val="22"/>
                <w:lang w:eastAsia="sk-SK"/>
              </w:rPr>
              <w:t>pes</w:t>
            </w:r>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V</w:t>
            </w:r>
            <w:r w:rsidRPr="00DE3E91">
              <w:rPr>
                <w:rFonts w:ascii="Times New Roman" w:eastAsia="Times New Roman" w:hAnsi="Times New Roman" w:cs="Times New Roman"/>
                <w:i/>
                <w:iCs/>
                <w:kern w:val="24"/>
                <w:sz w:val="22"/>
                <w:szCs w:val="22"/>
                <w:lang w:val="en-GB" w:eastAsia="sk-SK"/>
              </w:rPr>
              <w:t xml:space="preserve">   →   </w:t>
            </w:r>
            <w:proofErr w:type="spellStart"/>
            <w:r w:rsidRPr="00DE3E91">
              <w:rPr>
                <w:rFonts w:ascii="Times New Roman" w:eastAsia="Times New Roman" w:hAnsi="Times New Roman" w:cs="Times New Roman"/>
                <w:i/>
                <w:iCs/>
                <w:kern w:val="24"/>
                <w:sz w:val="22"/>
                <w:szCs w:val="22"/>
                <w:lang w:eastAsia="sk-SK"/>
              </w:rPr>
              <w:t>psí</w:t>
            </w:r>
            <w:proofErr w:type="spellEnd"/>
            <w:r w:rsidRPr="00DE3E91">
              <w:rPr>
                <w:rFonts w:ascii="Times New Roman" w:eastAsia="Times New Roman" w:hAnsi="Times New Roman" w:cs="Times New Roman"/>
                <w:i/>
                <w:iCs/>
                <w:kern w:val="24"/>
                <w:sz w:val="22"/>
                <w:szCs w:val="22"/>
                <w:lang w:val="en-GB" w:eastAsia="sk-SK"/>
              </w:rPr>
              <w:t>, Adj.</w:t>
            </w:r>
          </w:p>
        </w:tc>
        <w:tc>
          <w:tcPr>
            <w:tcW w:w="1701" w:type="dxa"/>
            <w:vAlign w:val="center"/>
            <w:hideMark/>
          </w:tcPr>
          <w:p w14:paraId="15451991" w14:textId="33BEE0E3" w:rsidR="00182519" w:rsidRPr="00DE3E91" w:rsidRDefault="00182519"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[rel. to dog]</w:t>
            </w:r>
          </w:p>
        </w:tc>
      </w:tr>
      <w:tr w:rsidR="009C0651" w:rsidRPr="00DF7E85" w14:paraId="572D5A9E" w14:textId="77777777" w:rsidTr="00EC18A9">
        <w:trPr>
          <w:cantSplit/>
          <w:trHeight w:val="20"/>
          <w:jc w:val="center"/>
        </w:trPr>
        <w:tc>
          <w:tcPr>
            <w:tcW w:w="555" w:type="dxa"/>
            <w:vMerge w:val="restart"/>
            <w:tcBorders>
              <w:top w:val="dashed" w:sz="4" w:space="0" w:color="000000"/>
              <w:right w:val="dashed" w:sz="4" w:space="0" w:color="auto"/>
            </w:tcBorders>
            <w:vAlign w:val="center"/>
            <w:hideMark/>
          </w:tcPr>
          <w:p w14:paraId="734D41EE" w14:textId="023A16D6" w:rsidR="009C0651" w:rsidRPr="00DE3E91" w:rsidRDefault="009C0651" w:rsidP="00A4788C">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eastAsia="sk-SK"/>
              </w:rPr>
              <w:t>2</w:t>
            </w:r>
            <w:r w:rsidRPr="00DF7E85">
              <w:rPr>
                <w:rFonts w:ascii="Times New Roman" w:eastAsia="Times New Roman" w:hAnsi="Times New Roman" w:cs="Times New Roman"/>
                <w:b/>
                <w:bCs/>
                <w:kern w:val="24"/>
                <w:sz w:val="20"/>
                <w:szCs w:val="20"/>
                <w:vertAlign w:val="superscript"/>
                <w:lang w:eastAsia="sk-SK"/>
              </w:rPr>
              <w:t>nd</w:t>
            </w:r>
            <w:r w:rsidRPr="00DE3E91">
              <w:rPr>
                <w:rFonts w:ascii="Times New Roman" w:eastAsia="Times New Roman" w:hAnsi="Times New Roman" w:cs="Times New Roman"/>
                <w:b/>
                <w:bCs/>
                <w:kern w:val="24"/>
                <w:sz w:val="20"/>
                <w:szCs w:val="20"/>
                <w:lang w:val="en-GB" w:eastAsia="sk-SK"/>
              </w:rPr>
              <w:t xml:space="preserve"> </w:t>
            </w:r>
          </w:p>
        </w:tc>
        <w:tc>
          <w:tcPr>
            <w:tcW w:w="3131" w:type="dxa"/>
            <w:tcBorders>
              <w:top w:val="dashed" w:sz="4" w:space="0" w:color="000000"/>
            </w:tcBorders>
            <w:shd w:val="clear" w:color="auto" w:fill="F2F2F2" w:themeFill="background1" w:themeFillShade="F2"/>
            <w:vAlign w:val="center"/>
          </w:tcPr>
          <w:p w14:paraId="5C73201D" w14:textId="374D1203" w:rsidR="009C0651" w:rsidRPr="00DE3E91" w:rsidRDefault="009C0651" w:rsidP="00A4788C">
            <w:pPr>
              <w:keepNext/>
              <w:keepLines/>
              <w:jc w:val="center"/>
              <w:textAlignment w:val="center"/>
              <w:rPr>
                <w:rFonts w:ascii="Times New Roman" w:eastAsia="Times New Roman" w:hAnsi="Times New Roman" w:cs="Times New Roman"/>
                <w:smallCaps/>
                <w:kern w:val="24"/>
                <w:lang w:eastAsia="sk-SK"/>
              </w:rPr>
            </w:pPr>
            <w:r w:rsidRPr="00DE3E91">
              <w:rPr>
                <w:rFonts w:ascii="Times New Roman" w:eastAsia="Times New Roman" w:hAnsi="Times New Roman" w:cs="Times New Roman"/>
                <w:smallCaps/>
                <w:kern w:val="24"/>
                <w:sz w:val="22"/>
                <w:szCs w:val="22"/>
                <w:lang w:eastAsia="sk-SK"/>
              </w:rPr>
              <w:t>quality</w:t>
            </w:r>
          </w:p>
        </w:tc>
        <w:tc>
          <w:tcPr>
            <w:tcW w:w="425" w:type="dxa"/>
            <w:tcBorders>
              <w:top w:val="dashed" w:sz="4" w:space="0" w:color="000000"/>
              <w:left w:val="nil"/>
              <w:right w:val="dashed" w:sz="4" w:space="0" w:color="auto"/>
            </w:tcBorders>
            <w:shd w:val="clear" w:color="auto" w:fill="F2F2F2" w:themeFill="background1" w:themeFillShade="F2"/>
            <w:vAlign w:val="center"/>
          </w:tcPr>
          <w:p w14:paraId="486BDB61" w14:textId="22B8D5E2" w:rsidR="009C0651" w:rsidRPr="00DE3E91" w:rsidRDefault="009C0651" w:rsidP="00A4788C">
            <w:pPr>
              <w:keepNext/>
              <w:keepLines/>
              <w:jc w:val="center"/>
              <w:textAlignment w:val="center"/>
              <w:rPr>
                <w:rFonts w:ascii="Times New Roman" w:eastAsia="Times New Roman" w:hAnsi="Times New Roman" w:cs="Times New Roman"/>
                <w:smallCaps/>
                <w:kern w:val="24"/>
                <w:lang w:eastAsia="sk-SK"/>
              </w:rPr>
            </w:pPr>
            <w:r w:rsidRPr="00DE3E91">
              <w:rPr>
                <w:rFonts w:ascii="Times New Roman" w:eastAsia="Times New Roman" w:hAnsi="Times New Roman" w:cs="Times New Roman"/>
                <w:b/>
                <w:bCs/>
                <w:kern w:val="24"/>
                <w:sz w:val="22"/>
                <w:szCs w:val="22"/>
                <w:lang w:eastAsia="sk-SK"/>
              </w:rPr>
              <w:t>4</w:t>
            </w:r>
            <w:r w:rsidRPr="00DE3E91">
              <w:rPr>
                <w:rFonts w:ascii="Times New Roman" w:eastAsia="Times New Roman" w:hAnsi="Times New Roman" w:cs="Times New Roman"/>
                <w:b/>
                <w:bCs/>
                <w:kern w:val="24"/>
                <w:sz w:val="22"/>
                <w:szCs w:val="22"/>
                <w:lang w:val="en-GB" w:eastAsia="sk-SK"/>
              </w:rPr>
              <w:t>/10</w:t>
            </w:r>
          </w:p>
        </w:tc>
        <w:tc>
          <w:tcPr>
            <w:tcW w:w="2740" w:type="dxa"/>
            <w:tcBorders>
              <w:top w:val="dashed" w:sz="4" w:space="0" w:color="auto"/>
              <w:left w:val="dashed" w:sz="4" w:space="0" w:color="auto"/>
            </w:tcBorders>
            <w:shd w:val="clear" w:color="auto" w:fill="F2F2F2" w:themeFill="background1" w:themeFillShade="F2"/>
            <w:vAlign w:val="center"/>
            <w:hideMark/>
          </w:tcPr>
          <w:p w14:paraId="75E72D5C" w14:textId="0718406A" w:rsidR="009C0651" w:rsidRPr="00DE3E91" w:rsidRDefault="009C0651"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quality</w:t>
            </w:r>
          </w:p>
        </w:tc>
        <w:tc>
          <w:tcPr>
            <w:tcW w:w="804" w:type="dxa"/>
            <w:tcBorders>
              <w:top w:val="dashed" w:sz="4" w:space="0" w:color="auto"/>
            </w:tcBorders>
            <w:shd w:val="clear" w:color="auto" w:fill="F2F2F2" w:themeFill="background1" w:themeFillShade="F2"/>
            <w:vAlign w:val="center"/>
            <w:hideMark/>
          </w:tcPr>
          <w:p w14:paraId="40C423D3" w14:textId="77777777" w:rsidR="009C0651" w:rsidRPr="00DE3E91" w:rsidRDefault="009C0651"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eastAsia="sk-SK"/>
              </w:rPr>
              <w:t>4</w:t>
            </w:r>
            <w:r w:rsidRPr="00DE3E91">
              <w:rPr>
                <w:rFonts w:ascii="Times New Roman" w:eastAsia="Times New Roman" w:hAnsi="Times New Roman" w:cs="Times New Roman"/>
                <w:b/>
                <w:bCs/>
                <w:kern w:val="24"/>
                <w:sz w:val="22"/>
                <w:szCs w:val="22"/>
                <w:lang w:val="en-GB" w:eastAsia="sk-SK"/>
              </w:rPr>
              <w:t>/10</w:t>
            </w:r>
          </w:p>
        </w:tc>
        <w:tc>
          <w:tcPr>
            <w:tcW w:w="1701" w:type="dxa"/>
            <w:tcBorders>
              <w:top w:val="dashed" w:sz="4" w:space="0" w:color="auto"/>
            </w:tcBorders>
            <w:shd w:val="clear" w:color="auto" w:fill="F2F2F2" w:themeFill="background1" w:themeFillShade="F2"/>
            <w:vAlign w:val="center"/>
            <w:hideMark/>
          </w:tcPr>
          <w:p w14:paraId="3F9F23CE" w14:textId="3E95BA83" w:rsidR="009C0651" w:rsidRPr="00DE3E91" w:rsidRDefault="009C0651"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[to debone]</w:t>
            </w:r>
            <w:r w:rsidR="00CB6427">
              <w:t xml:space="preserve"> </w:t>
            </w:r>
            <w:r w:rsidR="00CB6427" w:rsidRPr="00CB6427">
              <w:rPr>
                <w:rFonts w:ascii="Times New Roman" w:eastAsia="Times New Roman" w:hAnsi="Times New Roman" w:cs="Times New Roman"/>
                <w:kern w:val="24"/>
                <w:sz w:val="20"/>
                <w:szCs w:val="20"/>
                <w:lang w:val="en-GB" w:eastAsia="sk-SK"/>
              </w:rPr>
              <w:t xml:space="preserve">→   </w:t>
            </w:r>
          </w:p>
        </w:tc>
      </w:tr>
      <w:tr w:rsidR="002E0B56" w:rsidRPr="00DF7E85" w14:paraId="51EEC640" w14:textId="77777777" w:rsidTr="00EC18A9">
        <w:trPr>
          <w:cantSplit/>
          <w:trHeight w:val="20"/>
          <w:jc w:val="center"/>
        </w:trPr>
        <w:tc>
          <w:tcPr>
            <w:tcW w:w="555" w:type="dxa"/>
            <w:vMerge/>
            <w:tcBorders>
              <w:right w:val="dashed" w:sz="4" w:space="0" w:color="auto"/>
            </w:tcBorders>
            <w:vAlign w:val="center"/>
            <w:hideMark/>
          </w:tcPr>
          <w:p w14:paraId="01FA55DD" w14:textId="77777777" w:rsidR="002E0B56" w:rsidRPr="00DE3E91" w:rsidRDefault="002E0B56" w:rsidP="00A4788C">
            <w:pPr>
              <w:keepNext/>
              <w:keepLines/>
              <w:jc w:val="center"/>
              <w:rPr>
                <w:rFonts w:ascii="Times New Roman" w:eastAsia="Times New Roman" w:hAnsi="Times New Roman" w:cs="Times New Roman"/>
                <w:b/>
                <w:bCs/>
                <w:sz w:val="20"/>
                <w:szCs w:val="20"/>
                <w:lang w:eastAsia="sk-SK"/>
              </w:rPr>
            </w:pPr>
          </w:p>
        </w:tc>
        <w:tc>
          <w:tcPr>
            <w:tcW w:w="3556" w:type="dxa"/>
            <w:gridSpan w:val="2"/>
            <w:tcBorders>
              <w:right w:val="dashed" w:sz="4" w:space="0" w:color="auto"/>
            </w:tcBorders>
            <w:shd w:val="clear" w:color="auto" w:fill="F2F2F2" w:themeFill="background1" w:themeFillShade="F2"/>
            <w:vAlign w:val="center"/>
          </w:tcPr>
          <w:p w14:paraId="5E35D7DE" w14:textId="00ABE5F5" w:rsidR="002E0B56" w:rsidRPr="00DE3E91" w:rsidRDefault="002E0B56" w:rsidP="00A4788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fire</w:t>
            </w:r>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r>
              <w:rPr>
                <w:rFonts w:ascii="Times New Roman" w:eastAsia="Times New Roman" w:hAnsi="Times New Roman" w:cs="Times New Roman"/>
                <w:i/>
                <w:iCs/>
                <w:kern w:val="24"/>
                <w:sz w:val="22"/>
                <w:szCs w:val="22"/>
                <w:lang w:eastAsia="sk-SK"/>
              </w:rPr>
              <w:t>fired</w:t>
            </w:r>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Adj.</w:t>
            </w:r>
          </w:p>
        </w:tc>
        <w:tc>
          <w:tcPr>
            <w:tcW w:w="3544" w:type="dxa"/>
            <w:gridSpan w:val="2"/>
            <w:tcBorders>
              <w:left w:val="dashed" w:sz="4" w:space="0" w:color="auto"/>
            </w:tcBorders>
            <w:shd w:val="clear" w:color="auto" w:fill="F2F2F2" w:themeFill="background1" w:themeFillShade="F2"/>
            <w:vAlign w:val="center"/>
            <w:hideMark/>
          </w:tcPr>
          <w:p w14:paraId="7BBCB96D" w14:textId="1B9FD833" w:rsidR="002E0B56" w:rsidRPr="00DE3E91" w:rsidRDefault="002E0B56" w:rsidP="00A4788C">
            <w:pPr>
              <w:keepNext/>
              <w:keepLines/>
              <w:jc w:val="center"/>
              <w:textAlignment w:val="center"/>
              <w:rPr>
                <w:rFonts w:ascii="Times New Roman" w:eastAsia="Times New Roman" w:hAnsi="Times New Roman" w:cs="Times New Roman"/>
                <w:sz w:val="22"/>
                <w:szCs w:val="22"/>
                <w:lang w:eastAsia="sk-SK"/>
              </w:rPr>
            </w:pPr>
            <w:proofErr w:type="spellStart"/>
            <w:r w:rsidRPr="00DE3E91">
              <w:rPr>
                <w:rFonts w:ascii="Times New Roman" w:eastAsia="Times New Roman" w:hAnsi="Times New Roman" w:cs="Times New Roman"/>
                <w:i/>
                <w:iCs/>
                <w:kern w:val="24"/>
                <w:sz w:val="22"/>
                <w:szCs w:val="22"/>
                <w:lang w:eastAsia="sk-SK"/>
              </w:rPr>
              <w:t>vykostiť</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proofErr w:type="spellStart"/>
            <w:r w:rsidRPr="00DE3E91">
              <w:rPr>
                <w:rFonts w:ascii="Times New Roman" w:eastAsia="Times New Roman" w:hAnsi="Times New Roman" w:cs="Times New Roman"/>
                <w:i/>
                <w:iCs/>
                <w:kern w:val="24"/>
                <w:sz w:val="22"/>
                <w:szCs w:val="22"/>
                <w:lang w:eastAsia="sk-SK"/>
              </w:rPr>
              <w:t>vykostený</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Adj.</w:t>
            </w:r>
          </w:p>
        </w:tc>
        <w:tc>
          <w:tcPr>
            <w:tcW w:w="1701" w:type="dxa"/>
            <w:shd w:val="clear" w:color="auto" w:fill="F2F2F2" w:themeFill="background1" w:themeFillShade="F2"/>
            <w:vAlign w:val="center"/>
            <w:hideMark/>
          </w:tcPr>
          <w:p w14:paraId="12228902" w14:textId="77777777" w:rsidR="002E0B56" w:rsidRPr="00DE3E91" w:rsidRDefault="002E0B56"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[deboned]</w:t>
            </w:r>
          </w:p>
        </w:tc>
      </w:tr>
      <w:tr w:rsidR="009C0651" w:rsidRPr="00DF7E85" w14:paraId="432A5ED6" w14:textId="77777777" w:rsidTr="00EC18A9">
        <w:trPr>
          <w:cantSplit/>
          <w:trHeight w:val="20"/>
          <w:jc w:val="center"/>
        </w:trPr>
        <w:tc>
          <w:tcPr>
            <w:tcW w:w="555" w:type="dxa"/>
            <w:vMerge/>
            <w:tcBorders>
              <w:right w:val="dashed" w:sz="4" w:space="0" w:color="auto"/>
            </w:tcBorders>
            <w:vAlign w:val="center"/>
            <w:hideMark/>
          </w:tcPr>
          <w:p w14:paraId="50386BC0" w14:textId="77777777" w:rsidR="009C0651" w:rsidRPr="00DE3E91" w:rsidRDefault="009C0651" w:rsidP="00A4788C">
            <w:pPr>
              <w:keepNext/>
              <w:keepLines/>
              <w:jc w:val="center"/>
              <w:rPr>
                <w:rFonts w:ascii="Times New Roman" w:eastAsia="Times New Roman" w:hAnsi="Times New Roman" w:cs="Times New Roman"/>
                <w:b/>
                <w:bCs/>
                <w:sz w:val="20"/>
                <w:szCs w:val="20"/>
                <w:lang w:eastAsia="sk-SK"/>
              </w:rPr>
            </w:pPr>
          </w:p>
        </w:tc>
        <w:tc>
          <w:tcPr>
            <w:tcW w:w="3131" w:type="dxa"/>
            <w:vAlign w:val="center"/>
          </w:tcPr>
          <w:p w14:paraId="255CAEFC" w14:textId="095B3947" w:rsidR="009C0651" w:rsidRPr="00DE3E91" w:rsidRDefault="009C0651" w:rsidP="00A4788C">
            <w:pPr>
              <w:keepNext/>
              <w:keepLines/>
              <w:jc w:val="center"/>
              <w:textAlignment w:val="center"/>
              <w:rPr>
                <w:rFonts w:ascii="Times New Roman" w:eastAsia="Times New Roman" w:hAnsi="Times New Roman" w:cs="Times New Roman"/>
                <w:smallCaps/>
                <w:kern w:val="24"/>
                <w:lang w:eastAsia="sk-SK"/>
              </w:rPr>
            </w:pPr>
            <w:r w:rsidRPr="00DE3E91">
              <w:rPr>
                <w:rFonts w:ascii="Times New Roman" w:eastAsia="Times New Roman" w:hAnsi="Times New Roman" w:cs="Times New Roman"/>
                <w:smallCaps/>
                <w:kern w:val="24"/>
                <w:sz w:val="22"/>
                <w:szCs w:val="22"/>
                <w:lang w:eastAsia="sk-SK"/>
              </w:rPr>
              <w:t>entity</w:t>
            </w:r>
          </w:p>
        </w:tc>
        <w:tc>
          <w:tcPr>
            <w:tcW w:w="425" w:type="dxa"/>
            <w:tcBorders>
              <w:left w:val="nil"/>
              <w:right w:val="dashed" w:sz="4" w:space="0" w:color="auto"/>
            </w:tcBorders>
            <w:vAlign w:val="center"/>
          </w:tcPr>
          <w:p w14:paraId="018BDC56" w14:textId="7A81E616" w:rsidR="009C0651" w:rsidRPr="00DE3E91" w:rsidRDefault="009C0651" w:rsidP="00A4788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eastAsia="sk-SK"/>
              </w:rPr>
              <w:t>1</w:t>
            </w:r>
            <w:r w:rsidRPr="00DE3E91">
              <w:rPr>
                <w:rFonts w:ascii="Times New Roman" w:eastAsia="Times New Roman" w:hAnsi="Times New Roman" w:cs="Times New Roman"/>
                <w:b/>
                <w:bCs/>
                <w:kern w:val="24"/>
                <w:sz w:val="22"/>
                <w:szCs w:val="22"/>
                <w:lang w:val="en-GB" w:eastAsia="sk-SK"/>
              </w:rPr>
              <w:t>/10</w:t>
            </w:r>
          </w:p>
        </w:tc>
        <w:tc>
          <w:tcPr>
            <w:tcW w:w="2740" w:type="dxa"/>
            <w:tcBorders>
              <w:left w:val="dashed" w:sz="4" w:space="0" w:color="auto"/>
            </w:tcBorders>
            <w:vAlign w:val="center"/>
            <w:hideMark/>
          </w:tcPr>
          <w:p w14:paraId="1F8A912C" w14:textId="0EDAF8EA" w:rsidR="009C0651" w:rsidRPr="00DE3E91" w:rsidRDefault="009C0651"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entity</w:t>
            </w:r>
          </w:p>
        </w:tc>
        <w:tc>
          <w:tcPr>
            <w:tcW w:w="804" w:type="dxa"/>
            <w:vAlign w:val="center"/>
            <w:hideMark/>
          </w:tcPr>
          <w:p w14:paraId="21F01875" w14:textId="77777777" w:rsidR="009C0651" w:rsidRPr="00DE3E91" w:rsidRDefault="009C0651"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eastAsia="sk-SK"/>
              </w:rPr>
              <w:t>2</w:t>
            </w:r>
            <w:r w:rsidRPr="00DE3E91">
              <w:rPr>
                <w:rFonts w:ascii="Times New Roman" w:eastAsia="Times New Roman" w:hAnsi="Times New Roman" w:cs="Times New Roman"/>
                <w:b/>
                <w:bCs/>
                <w:kern w:val="24"/>
                <w:sz w:val="22"/>
                <w:szCs w:val="22"/>
                <w:lang w:val="en-GB" w:eastAsia="sk-SK"/>
              </w:rPr>
              <w:t>/10</w:t>
            </w:r>
          </w:p>
        </w:tc>
        <w:tc>
          <w:tcPr>
            <w:tcW w:w="1701" w:type="dxa"/>
            <w:vAlign w:val="center"/>
            <w:hideMark/>
          </w:tcPr>
          <w:p w14:paraId="12E70152" w14:textId="5F6EC95D" w:rsidR="009C0651" w:rsidRPr="00DE3E91" w:rsidRDefault="009C0651"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[water Adj.]</w:t>
            </w:r>
            <w:r w:rsidR="00CB6427">
              <w:t xml:space="preserve"> </w:t>
            </w:r>
            <w:r w:rsidR="00CB6427" w:rsidRPr="00CB6427">
              <w:rPr>
                <w:rFonts w:ascii="Times New Roman" w:eastAsia="Times New Roman" w:hAnsi="Times New Roman" w:cs="Times New Roman"/>
                <w:kern w:val="24"/>
                <w:sz w:val="20"/>
                <w:szCs w:val="20"/>
                <w:lang w:val="en-GB" w:eastAsia="sk-SK"/>
              </w:rPr>
              <w:t xml:space="preserve">→   </w:t>
            </w:r>
          </w:p>
        </w:tc>
      </w:tr>
      <w:tr w:rsidR="002E0B56" w:rsidRPr="00DF7E85" w14:paraId="5F0CADB8" w14:textId="77777777" w:rsidTr="00EC18A9">
        <w:trPr>
          <w:cantSplit/>
          <w:trHeight w:val="20"/>
          <w:jc w:val="center"/>
        </w:trPr>
        <w:tc>
          <w:tcPr>
            <w:tcW w:w="555" w:type="dxa"/>
            <w:vMerge/>
            <w:tcBorders>
              <w:bottom w:val="dashed" w:sz="4" w:space="0" w:color="auto"/>
              <w:right w:val="dashed" w:sz="4" w:space="0" w:color="auto"/>
            </w:tcBorders>
            <w:vAlign w:val="center"/>
            <w:hideMark/>
          </w:tcPr>
          <w:p w14:paraId="4B850C7C" w14:textId="77777777" w:rsidR="002E0B56" w:rsidRPr="00DE3E91" w:rsidRDefault="002E0B56" w:rsidP="00A4788C">
            <w:pPr>
              <w:keepNext/>
              <w:keepLines/>
              <w:jc w:val="center"/>
              <w:rPr>
                <w:rFonts w:ascii="Times New Roman" w:eastAsia="Times New Roman" w:hAnsi="Times New Roman" w:cs="Times New Roman"/>
                <w:b/>
                <w:bCs/>
                <w:sz w:val="20"/>
                <w:szCs w:val="20"/>
                <w:lang w:eastAsia="sk-SK"/>
              </w:rPr>
            </w:pPr>
          </w:p>
        </w:tc>
        <w:tc>
          <w:tcPr>
            <w:tcW w:w="3556" w:type="dxa"/>
            <w:gridSpan w:val="2"/>
            <w:tcBorders>
              <w:bottom w:val="dashed" w:sz="4" w:space="0" w:color="000000"/>
              <w:right w:val="dashed" w:sz="4" w:space="0" w:color="auto"/>
            </w:tcBorders>
            <w:vAlign w:val="center"/>
          </w:tcPr>
          <w:p w14:paraId="0B351127" w14:textId="0EB76252" w:rsidR="002E0B56" w:rsidRPr="00DE3E91" w:rsidRDefault="002E0B56" w:rsidP="00A4788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daily</w:t>
            </w:r>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Ad</w:t>
            </w:r>
            <w:r>
              <w:rPr>
                <w:rFonts w:ascii="Times New Roman" w:eastAsia="Times New Roman" w:hAnsi="Times New Roman" w:cs="Times New Roman"/>
                <w:kern w:val="24"/>
                <w:sz w:val="22"/>
                <w:szCs w:val="22"/>
                <w:lang w:val="en-GB"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i/>
                <w:iCs/>
                <w:kern w:val="24"/>
                <w:sz w:val="22"/>
                <w:szCs w:val="22"/>
                <w:lang w:val="en-GB" w:eastAsia="sk-SK"/>
              </w:rPr>
              <w:t xml:space="preserve"> → </w:t>
            </w:r>
            <w:r>
              <w:rPr>
                <w:rFonts w:ascii="Times New Roman" w:eastAsia="Times New Roman" w:hAnsi="Times New Roman" w:cs="Times New Roman"/>
                <w:i/>
                <w:iCs/>
                <w:kern w:val="24"/>
                <w:sz w:val="22"/>
                <w:szCs w:val="22"/>
                <w:lang w:eastAsia="sk-SK"/>
              </w:rPr>
              <w:t>daily</w:t>
            </w:r>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N</w:t>
            </w:r>
          </w:p>
        </w:tc>
        <w:tc>
          <w:tcPr>
            <w:tcW w:w="3544" w:type="dxa"/>
            <w:gridSpan w:val="2"/>
            <w:tcBorders>
              <w:left w:val="dashed" w:sz="4" w:space="0" w:color="auto"/>
              <w:bottom w:val="dashed" w:sz="4" w:space="0" w:color="auto"/>
            </w:tcBorders>
            <w:vAlign w:val="center"/>
            <w:hideMark/>
          </w:tcPr>
          <w:p w14:paraId="4A3CDB98" w14:textId="25C4D53B" w:rsidR="002E0B56" w:rsidRPr="00DE3E91" w:rsidRDefault="002E0B56" w:rsidP="00A4788C">
            <w:pPr>
              <w:keepNext/>
              <w:keepLines/>
              <w:jc w:val="center"/>
              <w:textAlignment w:val="center"/>
              <w:rPr>
                <w:rFonts w:ascii="Times New Roman" w:eastAsia="Times New Roman" w:hAnsi="Times New Roman" w:cs="Times New Roman"/>
                <w:sz w:val="22"/>
                <w:szCs w:val="22"/>
                <w:lang w:eastAsia="sk-SK"/>
              </w:rPr>
            </w:pPr>
            <w:proofErr w:type="spellStart"/>
            <w:r w:rsidRPr="00DE3E91">
              <w:rPr>
                <w:rFonts w:ascii="Times New Roman" w:eastAsia="Times New Roman" w:hAnsi="Times New Roman" w:cs="Times New Roman"/>
                <w:i/>
                <w:iCs/>
                <w:kern w:val="24"/>
                <w:sz w:val="22"/>
                <w:szCs w:val="22"/>
                <w:lang w:eastAsia="sk-SK"/>
              </w:rPr>
              <w:t>vodné</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Adj.</w:t>
            </w:r>
            <w:r w:rsidRPr="00DE3E91">
              <w:rPr>
                <w:rFonts w:ascii="Times New Roman" w:eastAsia="Times New Roman" w:hAnsi="Times New Roman" w:cs="Times New Roman"/>
                <w:i/>
                <w:iCs/>
                <w:kern w:val="24"/>
                <w:sz w:val="22"/>
                <w:szCs w:val="22"/>
                <w:lang w:val="en-GB" w:eastAsia="sk-SK"/>
              </w:rPr>
              <w:t xml:space="preserve"> → </w:t>
            </w:r>
            <w:proofErr w:type="spellStart"/>
            <w:r w:rsidRPr="00DE3E91">
              <w:rPr>
                <w:rFonts w:ascii="Times New Roman" w:eastAsia="Times New Roman" w:hAnsi="Times New Roman" w:cs="Times New Roman"/>
                <w:i/>
                <w:iCs/>
                <w:kern w:val="24"/>
                <w:sz w:val="22"/>
                <w:szCs w:val="22"/>
                <w:lang w:eastAsia="sk-SK"/>
              </w:rPr>
              <w:t>vodné</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N</w:t>
            </w:r>
          </w:p>
        </w:tc>
        <w:tc>
          <w:tcPr>
            <w:tcW w:w="1701" w:type="dxa"/>
            <w:vAlign w:val="center"/>
            <w:hideMark/>
          </w:tcPr>
          <w:p w14:paraId="1BC13B4D" w14:textId="77777777" w:rsidR="002E0B56" w:rsidRPr="00DE3E91" w:rsidRDefault="002E0B56"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[water rate]</w:t>
            </w:r>
          </w:p>
        </w:tc>
      </w:tr>
      <w:tr w:rsidR="002E0B56" w:rsidRPr="00DF7E85" w14:paraId="62B080E1" w14:textId="77777777" w:rsidTr="00EC18A9">
        <w:trPr>
          <w:cantSplit/>
          <w:trHeight w:val="20"/>
          <w:jc w:val="center"/>
        </w:trPr>
        <w:tc>
          <w:tcPr>
            <w:tcW w:w="555" w:type="dxa"/>
            <w:vMerge w:val="restart"/>
            <w:tcBorders>
              <w:top w:val="dashed" w:sz="4" w:space="0" w:color="auto"/>
              <w:right w:val="dashed" w:sz="4" w:space="0" w:color="auto"/>
            </w:tcBorders>
            <w:vAlign w:val="center"/>
            <w:hideMark/>
          </w:tcPr>
          <w:p w14:paraId="04716741" w14:textId="0AB556C3" w:rsidR="002E0B56" w:rsidRPr="00DE3E91" w:rsidRDefault="002E0B56" w:rsidP="00A4788C">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eastAsia="sk-SK"/>
              </w:rPr>
              <w:t>3</w:t>
            </w:r>
            <w:r w:rsidRPr="00DF7E85">
              <w:rPr>
                <w:rFonts w:ascii="Times New Roman" w:eastAsia="Times New Roman" w:hAnsi="Times New Roman" w:cs="Times New Roman"/>
                <w:b/>
                <w:bCs/>
                <w:kern w:val="24"/>
                <w:sz w:val="20"/>
                <w:szCs w:val="20"/>
                <w:vertAlign w:val="superscript"/>
                <w:lang w:eastAsia="sk-SK"/>
              </w:rPr>
              <w:t>rd</w:t>
            </w:r>
          </w:p>
        </w:tc>
        <w:tc>
          <w:tcPr>
            <w:tcW w:w="3131" w:type="dxa"/>
            <w:tcBorders>
              <w:top w:val="dashed" w:sz="4" w:space="0" w:color="000000"/>
            </w:tcBorders>
            <w:shd w:val="clear" w:color="auto" w:fill="F2F2F2" w:themeFill="background1" w:themeFillShade="F2"/>
            <w:vAlign w:val="center"/>
          </w:tcPr>
          <w:p w14:paraId="6C0D83B9" w14:textId="6454B2C5" w:rsidR="002E0B56" w:rsidRPr="00935333" w:rsidRDefault="002E0B56" w:rsidP="00935333">
            <w:pPr>
              <w:keepNext/>
              <w:keepLines/>
              <w:jc w:val="center"/>
              <w:textAlignment w:val="center"/>
              <w:rPr>
                <w:rFonts w:ascii="Times New Roman" w:eastAsia="Times New Roman" w:hAnsi="Times New Roman" w:cs="Times New Roman"/>
                <w:smallCaps/>
                <w:kern w:val="24"/>
                <w:sz w:val="22"/>
                <w:szCs w:val="22"/>
                <w:lang w:eastAsia="sk-SK"/>
              </w:rPr>
            </w:pPr>
            <w:r w:rsidRPr="00DE3E91">
              <w:rPr>
                <w:rFonts w:ascii="Times New Roman" w:eastAsia="Times New Roman" w:hAnsi="Times New Roman" w:cs="Times New Roman"/>
                <w:smallCaps/>
                <w:kern w:val="24"/>
                <w:sz w:val="22"/>
                <w:szCs w:val="22"/>
                <w:lang w:eastAsia="sk-SK"/>
              </w:rPr>
              <w:t>patient</w:t>
            </w:r>
          </w:p>
        </w:tc>
        <w:tc>
          <w:tcPr>
            <w:tcW w:w="425" w:type="dxa"/>
            <w:tcBorders>
              <w:top w:val="dashed" w:sz="4" w:space="0" w:color="000000"/>
              <w:left w:val="nil"/>
              <w:right w:val="dashed" w:sz="4" w:space="0" w:color="auto"/>
            </w:tcBorders>
            <w:shd w:val="clear" w:color="auto" w:fill="F2F2F2" w:themeFill="background1" w:themeFillShade="F2"/>
            <w:vAlign w:val="center"/>
          </w:tcPr>
          <w:p w14:paraId="3955C550" w14:textId="6C5449BB" w:rsidR="002E0B56" w:rsidRPr="00DE3E91" w:rsidRDefault="00A4788C" w:rsidP="00A4788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1</w:t>
            </w:r>
            <w:r w:rsidR="002E0B56" w:rsidRPr="00DE3E91">
              <w:rPr>
                <w:rFonts w:ascii="Times New Roman" w:eastAsia="Times New Roman" w:hAnsi="Times New Roman" w:cs="Times New Roman"/>
                <w:b/>
                <w:bCs/>
                <w:kern w:val="24"/>
                <w:sz w:val="22"/>
                <w:szCs w:val="22"/>
                <w:lang w:val="en-GB" w:eastAsia="sk-SK"/>
              </w:rPr>
              <w:t>/10</w:t>
            </w:r>
          </w:p>
        </w:tc>
        <w:tc>
          <w:tcPr>
            <w:tcW w:w="2740" w:type="dxa"/>
            <w:tcBorders>
              <w:top w:val="dashed" w:sz="4" w:space="0" w:color="000000"/>
              <w:left w:val="dashed" w:sz="4" w:space="0" w:color="auto"/>
            </w:tcBorders>
            <w:shd w:val="clear" w:color="auto" w:fill="F2F2F2" w:themeFill="background1" w:themeFillShade="F2"/>
            <w:vAlign w:val="center"/>
            <w:hideMark/>
          </w:tcPr>
          <w:p w14:paraId="0D92E250" w14:textId="2AB693ED" w:rsidR="002E0B56" w:rsidRPr="00DE3E91" w:rsidRDefault="002E0B56"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patient</w:t>
            </w:r>
          </w:p>
        </w:tc>
        <w:tc>
          <w:tcPr>
            <w:tcW w:w="804" w:type="dxa"/>
            <w:tcBorders>
              <w:top w:val="dashed" w:sz="4" w:space="0" w:color="auto"/>
            </w:tcBorders>
            <w:shd w:val="clear" w:color="auto" w:fill="F2F2F2" w:themeFill="background1" w:themeFillShade="F2"/>
            <w:vAlign w:val="center"/>
            <w:hideMark/>
          </w:tcPr>
          <w:p w14:paraId="5700C54B" w14:textId="77777777" w:rsidR="002E0B56" w:rsidRPr="00DE3E91" w:rsidRDefault="002E0B56"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eastAsia="sk-SK"/>
              </w:rPr>
              <w:t>2</w:t>
            </w:r>
            <w:r w:rsidRPr="00DE3E91">
              <w:rPr>
                <w:rFonts w:ascii="Times New Roman" w:eastAsia="Times New Roman" w:hAnsi="Times New Roman" w:cs="Times New Roman"/>
                <w:b/>
                <w:bCs/>
                <w:kern w:val="24"/>
                <w:sz w:val="22"/>
                <w:szCs w:val="22"/>
                <w:lang w:val="en-GB" w:eastAsia="sk-SK"/>
              </w:rPr>
              <w:t>/10</w:t>
            </w:r>
          </w:p>
        </w:tc>
        <w:tc>
          <w:tcPr>
            <w:tcW w:w="1701" w:type="dxa"/>
            <w:shd w:val="clear" w:color="auto" w:fill="F2F2F2" w:themeFill="background1" w:themeFillShade="F2"/>
            <w:vAlign w:val="center"/>
            <w:hideMark/>
          </w:tcPr>
          <w:p w14:paraId="539DAADB" w14:textId="1266DDDE" w:rsidR="002E0B56" w:rsidRPr="00DE3E91" w:rsidRDefault="002E0B56"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[vaccinated]</w:t>
            </w:r>
            <w:r w:rsidR="00CB6427">
              <w:t xml:space="preserve"> </w:t>
            </w:r>
            <w:r w:rsidR="00CB6427" w:rsidRPr="00CB6427">
              <w:rPr>
                <w:rFonts w:ascii="Times New Roman" w:eastAsia="Times New Roman" w:hAnsi="Times New Roman" w:cs="Times New Roman"/>
                <w:kern w:val="24"/>
                <w:sz w:val="20"/>
                <w:szCs w:val="20"/>
                <w:lang w:val="en-GB" w:eastAsia="sk-SK"/>
              </w:rPr>
              <w:t xml:space="preserve">→   </w:t>
            </w:r>
          </w:p>
        </w:tc>
      </w:tr>
      <w:tr w:rsidR="002E0B56" w:rsidRPr="00DF7E85" w14:paraId="597C64E9" w14:textId="77777777" w:rsidTr="00EC18A9">
        <w:trPr>
          <w:cantSplit/>
          <w:trHeight w:val="20"/>
          <w:jc w:val="center"/>
        </w:trPr>
        <w:tc>
          <w:tcPr>
            <w:tcW w:w="555" w:type="dxa"/>
            <w:vMerge/>
            <w:tcBorders>
              <w:right w:val="dashed" w:sz="4" w:space="0" w:color="auto"/>
            </w:tcBorders>
            <w:vAlign w:val="center"/>
            <w:hideMark/>
          </w:tcPr>
          <w:p w14:paraId="284D121B" w14:textId="77777777" w:rsidR="002E0B56" w:rsidRPr="00DE3E91" w:rsidRDefault="002E0B56" w:rsidP="00A4788C">
            <w:pPr>
              <w:keepNext/>
              <w:keepLines/>
              <w:jc w:val="center"/>
              <w:rPr>
                <w:rFonts w:ascii="Times New Roman" w:eastAsia="Times New Roman" w:hAnsi="Times New Roman" w:cs="Times New Roman"/>
                <w:b/>
                <w:bCs/>
                <w:sz w:val="20"/>
                <w:szCs w:val="20"/>
                <w:lang w:eastAsia="sk-SK"/>
              </w:rPr>
            </w:pPr>
          </w:p>
        </w:tc>
        <w:tc>
          <w:tcPr>
            <w:tcW w:w="3556" w:type="dxa"/>
            <w:gridSpan w:val="2"/>
            <w:tcBorders>
              <w:right w:val="dashed" w:sz="4" w:space="0" w:color="auto"/>
            </w:tcBorders>
            <w:shd w:val="clear" w:color="auto" w:fill="F2F2F2" w:themeFill="background1" w:themeFillShade="F2"/>
            <w:vAlign w:val="center"/>
          </w:tcPr>
          <w:p w14:paraId="28BADB8F" w14:textId="3D5DE07C" w:rsidR="002E0B56" w:rsidRPr="00DE3E91" w:rsidRDefault="00A4788C" w:rsidP="00A4788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named</w:t>
            </w:r>
            <w:r w:rsidR="002E0B56" w:rsidRPr="00DE3E91">
              <w:rPr>
                <w:rFonts w:ascii="Times New Roman" w:eastAsia="Times New Roman" w:hAnsi="Times New Roman" w:cs="Times New Roman"/>
                <w:i/>
                <w:iCs/>
                <w:kern w:val="24"/>
                <w:sz w:val="22"/>
                <w:szCs w:val="22"/>
                <w:lang w:val="en-GB" w:eastAsia="sk-SK"/>
              </w:rPr>
              <w:t xml:space="preserve">, </w:t>
            </w:r>
            <w:r w:rsidR="002E0B56" w:rsidRPr="00DE3E91">
              <w:rPr>
                <w:rFonts w:ascii="Times New Roman" w:eastAsia="Times New Roman" w:hAnsi="Times New Roman" w:cs="Times New Roman"/>
                <w:kern w:val="24"/>
                <w:sz w:val="22"/>
                <w:szCs w:val="22"/>
                <w:lang w:eastAsia="sk-SK"/>
              </w:rPr>
              <w:t>Adj</w:t>
            </w:r>
            <w:r w:rsidR="002E0B56" w:rsidRPr="00DE3E91">
              <w:rPr>
                <w:rFonts w:ascii="Times New Roman" w:eastAsia="Times New Roman" w:hAnsi="Times New Roman" w:cs="Times New Roman"/>
                <w:kern w:val="24"/>
                <w:sz w:val="22"/>
                <w:szCs w:val="22"/>
                <w:lang w:val="en-GB" w:eastAsia="sk-SK"/>
              </w:rPr>
              <w:t>.</w:t>
            </w:r>
            <w:r w:rsidR="002E0B56" w:rsidRPr="00DE3E91">
              <w:rPr>
                <w:rFonts w:ascii="Times New Roman" w:eastAsia="Times New Roman" w:hAnsi="Times New Roman" w:cs="Times New Roman"/>
                <w:kern w:val="24"/>
                <w:sz w:val="22"/>
                <w:szCs w:val="22"/>
                <w:lang w:eastAsia="sk-SK"/>
              </w:rPr>
              <w:t xml:space="preserve"> </w:t>
            </w:r>
            <w:r w:rsidR="002E0B56" w:rsidRPr="00DE3E91">
              <w:rPr>
                <w:rFonts w:ascii="Times New Roman" w:eastAsia="Times New Roman" w:hAnsi="Times New Roman" w:cs="Times New Roman"/>
                <w:i/>
                <w:iCs/>
                <w:kern w:val="24"/>
                <w:sz w:val="22"/>
                <w:szCs w:val="22"/>
                <w:lang w:val="en-GB" w:eastAsia="sk-SK"/>
              </w:rPr>
              <w:t>→</w:t>
            </w:r>
            <w:r w:rsidR="002E0B56" w:rsidRPr="00DE3E91">
              <w:rPr>
                <w:rFonts w:ascii="Times New Roman" w:eastAsia="Times New Roman" w:hAnsi="Times New Roman" w:cs="Times New Roman"/>
                <w:i/>
                <w:iCs/>
                <w:kern w:val="24"/>
                <w:sz w:val="22"/>
                <w:szCs w:val="22"/>
                <w:lang w:eastAsia="sk-SK"/>
              </w:rPr>
              <w:t xml:space="preserve"> </w:t>
            </w:r>
            <w:r>
              <w:rPr>
                <w:rFonts w:ascii="Times New Roman" w:eastAsia="Times New Roman" w:hAnsi="Times New Roman" w:cs="Times New Roman"/>
                <w:i/>
                <w:iCs/>
                <w:kern w:val="24"/>
                <w:sz w:val="22"/>
                <w:szCs w:val="22"/>
                <w:lang w:eastAsia="sk-SK"/>
              </w:rPr>
              <w:t>named</w:t>
            </w:r>
            <w:r w:rsidR="002E0B56" w:rsidRPr="00DE3E91">
              <w:rPr>
                <w:rFonts w:ascii="Times New Roman" w:eastAsia="Times New Roman" w:hAnsi="Times New Roman" w:cs="Times New Roman"/>
                <w:i/>
                <w:iCs/>
                <w:kern w:val="24"/>
                <w:sz w:val="22"/>
                <w:szCs w:val="22"/>
                <w:lang w:val="en-GB" w:eastAsia="sk-SK"/>
              </w:rPr>
              <w:t xml:space="preserve">, </w:t>
            </w:r>
            <w:r w:rsidR="002E0B56" w:rsidRPr="00DE3E91">
              <w:rPr>
                <w:rFonts w:ascii="Times New Roman" w:eastAsia="Times New Roman" w:hAnsi="Times New Roman" w:cs="Times New Roman"/>
                <w:kern w:val="24"/>
                <w:sz w:val="22"/>
                <w:szCs w:val="22"/>
                <w:lang w:eastAsia="sk-SK"/>
              </w:rPr>
              <w:t>N</w:t>
            </w:r>
          </w:p>
        </w:tc>
        <w:tc>
          <w:tcPr>
            <w:tcW w:w="3544" w:type="dxa"/>
            <w:gridSpan w:val="2"/>
            <w:tcBorders>
              <w:left w:val="dashed" w:sz="4" w:space="0" w:color="auto"/>
            </w:tcBorders>
            <w:shd w:val="clear" w:color="auto" w:fill="F2F2F2" w:themeFill="background1" w:themeFillShade="F2"/>
            <w:vAlign w:val="center"/>
            <w:hideMark/>
          </w:tcPr>
          <w:p w14:paraId="2FBC4B89" w14:textId="1903254E" w:rsidR="002E0B56" w:rsidRPr="00DE3E91" w:rsidRDefault="002E0B56" w:rsidP="00A4788C">
            <w:pPr>
              <w:keepNext/>
              <w:keepLines/>
              <w:jc w:val="center"/>
              <w:textAlignment w:val="center"/>
              <w:rPr>
                <w:rFonts w:ascii="Times New Roman" w:eastAsia="Times New Roman" w:hAnsi="Times New Roman" w:cs="Times New Roman"/>
                <w:sz w:val="22"/>
                <w:szCs w:val="22"/>
                <w:lang w:eastAsia="sk-SK"/>
              </w:rPr>
            </w:pPr>
            <w:proofErr w:type="spellStart"/>
            <w:r w:rsidRPr="00DE3E91">
              <w:rPr>
                <w:rFonts w:ascii="Times New Roman" w:eastAsia="Times New Roman" w:hAnsi="Times New Roman" w:cs="Times New Roman"/>
                <w:i/>
                <w:iCs/>
                <w:kern w:val="24"/>
                <w:sz w:val="22"/>
                <w:szCs w:val="22"/>
                <w:lang w:eastAsia="sk-SK"/>
              </w:rPr>
              <w:t>očkovaný</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Adj</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proofErr w:type="spellStart"/>
            <w:r w:rsidRPr="00DE3E91">
              <w:rPr>
                <w:rFonts w:ascii="Times New Roman" w:eastAsia="Times New Roman" w:hAnsi="Times New Roman" w:cs="Times New Roman"/>
                <w:i/>
                <w:iCs/>
                <w:kern w:val="24"/>
                <w:sz w:val="22"/>
                <w:szCs w:val="22"/>
                <w:lang w:eastAsia="sk-SK"/>
              </w:rPr>
              <w:t>očkovaný</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N</w:t>
            </w:r>
          </w:p>
        </w:tc>
        <w:tc>
          <w:tcPr>
            <w:tcW w:w="1701" w:type="dxa"/>
            <w:shd w:val="clear" w:color="auto" w:fill="F2F2F2" w:themeFill="background1" w:themeFillShade="F2"/>
            <w:vAlign w:val="center"/>
            <w:hideMark/>
          </w:tcPr>
          <w:p w14:paraId="65AA834F" w14:textId="77777777" w:rsidR="002E0B56" w:rsidRPr="00DE3E91" w:rsidRDefault="002E0B56"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[vaccinated N]</w:t>
            </w:r>
          </w:p>
        </w:tc>
      </w:tr>
      <w:tr w:rsidR="00182519" w:rsidRPr="00DF7E85" w14:paraId="0055FB17" w14:textId="77777777" w:rsidTr="00EC18A9">
        <w:trPr>
          <w:cantSplit/>
          <w:trHeight w:val="20"/>
          <w:jc w:val="center"/>
        </w:trPr>
        <w:tc>
          <w:tcPr>
            <w:tcW w:w="555" w:type="dxa"/>
            <w:vMerge/>
            <w:tcBorders>
              <w:right w:val="dashed" w:sz="4" w:space="0" w:color="auto"/>
            </w:tcBorders>
            <w:vAlign w:val="center"/>
            <w:hideMark/>
          </w:tcPr>
          <w:p w14:paraId="1438181D" w14:textId="77777777" w:rsidR="00182519" w:rsidRPr="00DE3E91" w:rsidRDefault="00182519" w:rsidP="00A4788C">
            <w:pPr>
              <w:keepNext/>
              <w:keepLines/>
              <w:jc w:val="center"/>
              <w:rPr>
                <w:rFonts w:ascii="Times New Roman" w:eastAsia="Times New Roman" w:hAnsi="Times New Roman" w:cs="Times New Roman"/>
                <w:b/>
                <w:bCs/>
                <w:sz w:val="20"/>
                <w:szCs w:val="20"/>
                <w:lang w:eastAsia="sk-SK"/>
              </w:rPr>
            </w:pPr>
          </w:p>
        </w:tc>
        <w:tc>
          <w:tcPr>
            <w:tcW w:w="3131" w:type="dxa"/>
          </w:tcPr>
          <w:p w14:paraId="0F2A4E06" w14:textId="77777777" w:rsidR="00182519" w:rsidRPr="00DE3E91" w:rsidRDefault="00182519" w:rsidP="00A4788C">
            <w:pPr>
              <w:keepNext/>
              <w:keepLines/>
              <w:jc w:val="center"/>
              <w:textAlignment w:val="center"/>
              <w:rPr>
                <w:rFonts w:ascii="Times New Roman" w:eastAsia="Times New Roman" w:hAnsi="Times New Roman" w:cs="Times New Roman"/>
                <w:smallCaps/>
                <w:kern w:val="24"/>
                <w:lang w:eastAsia="sk-SK"/>
              </w:rPr>
            </w:pPr>
          </w:p>
        </w:tc>
        <w:tc>
          <w:tcPr>
            <w:tcW w:w="425" w:type="dxa"/>
            <w:tcBorders>
              <w:left w:val="nil"/>
              <w:right w:val="dashed" w:sz="4" w:space="0" w:color="auto"/>
            </w:tcBorders>
          </w:tcPr>
          <w:p w14:paraId="630773B8" w14:textId="28E25D84" w:rsidR="00182519" w:rsidRPr="00DE3E91" w:rsidRDefault="00182519" w:rsidP="00A4788C">
            <w:pPr>
              <w:keepNext/>
              <w:keepLines/>
              <w:jc w:val="center"/>
              <w:textAlignment w:val="center"/>
              <w:rPr>
                <w:rFonts w:ascii="Times New Roman" w:eastAsia="Times New Roman" w:hAnsi="Times New Roman" w:cs="Times New Roman"/>
                <w:smallCaps/>
                <w:kern w:val="24"/>
                <w:lang w:eastAsia="sk-SK"/>
              </w:rPr>
            </w:pPr>
          </w:p>
        </w:tc>
        <w:tc>
          <w:tcPr>
            <w:tcW w:w="2740" w:type="dxa"/>
            <w:tcBorders>
              <w:left w:val="dashed" w:sz="4" w:space="0" w:color="auto"/>
            </w:tcBorders>
            <w:vAlign w:val="center"/>
            <w:hideMark/>
          </w:tcPr>
          <w:p w14:paraId="4701BF5E" w14:textId="685A15E9"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collective</w:t>
            </w:r>
          </w:p>
        </w:tc>
        <w:tc>
          <w:tcPr>
            <w:tcW w:w="804" w:type="dxa"/>
            <w:vAlign w:val="center"/>
            <w:hideMark/>
          </w:tcPr>
          <w:p w14:paraId="291740C8" w14:textId="77777777"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eastAsia="sk-SK"/>
              </w:rPr>
              <w:t>1</w:t>
            </w:r>
            <w:r w:rsidRPr="00DE3E91">
              <w:rPr>
                <w:rFonts w:ascii="Times New Roman" w:eastAsia="Times New Roman" w:hAnsi="Times New Roman" w:cs="Times New Roman"/>
                <w:b/>
                <w:bCs/>
                <w:kern w:val="24"/>
                <w:sz w:val="22"/>
                <w:szCs w:val="22"/>
                <w:lang w:val="en-GB" w:eastAsia="sk-SK"/>
              </w:rPr>
              <w:t>/10</w:t>
            </w:r>
          </w:p>
        </w:tc>
        <w:tc>
          <w:tcPr>
            <w:tcW w:w="1701" w:type="dxa"/>
            <w:vAlign w:val="center"/>
            <w:hideMark/>
          </w:tcPr>
          <w:p w14:paraId="7C1D0501" w14:textId="41EE3352" w:rsidR="00182519" w:rsidRPr="00DE3E91" w:rsidRDefault="00182519"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[to serrate]</w:t>
            </w:r>
            <w:r w:rsidR="00CB6427">
              <w:t xml:space="preserve"> </w:t>
            </w:r>
            <w:r w:rsidR="00CB6427" w:rsidRPr="00CB6427">
              <w:rPr>
                <w:rFonts w:ascii="Times New Roman" w:eastAsia="Times New Roman" w:hAnsi="Times New Roman" w:cs="Times New Roman"/>
                <w:kern w:val="24"/>
                <w:sz w:val="20"/>
                <w:szCs w:val="20"/>
                <w:lang w:val="en-GB" w:eastAsia="sk-SK"/>
              </w:rPr>
              <w:t xml:space="preserve">→   </w:t>
            </w:r>
          </w:p>
        </w:tc>
      </w:tr>
      <w:tr w:rsidR="00182519" w:rsidRPr="00DF7E85" w14:paraId="1006D4FF" w14:textId="77777777" w:rsidTr="00EC18A9">
        <w:trPr>
          <w:cantSplit/>
          <w:trHeight w:val="20"/>
          <w:jc w:val="center"/>
        </w:trPr>
        <w:tc>
          <w:tcPr>
            <w:tcW w:w="555" w:type="dxa"/>
            <w:vMerge/>
            <w:tcBorders>
              <w:bottom w:val="dashed" w:sz="4" w:space="0" w:color="auto"/>
              <w:right w:val="dashed" w:sz="4" w:space="0" w:color="auto"/>
            </w:tcBorders>
            <w:vAlign w:val="center"/>
            <w:hideMark/>
          </w:tcPr>
          <w:p w14:paraId="7D8E616A" w14:textId="77777777" w:rsidR="00182519" w:rsidRPr="00DE3E91" w:rsidRDefault="00182519" w:rsidP="00A4788C">
            <w:pPr>
              <w:keepNext/>
              <w:keepLines/>
              <w:jc w:val="center"/>
              <w:rPr>
                <w:rFonts w:ascii="Times New Roman" w:eastAsia="Times New Roman" w:hAnsi="Times New Roman" w:cs="Times New Roman"/>
                <w:b/>
                <w:bCs/>
                <w:sz w:val="20"/>
                <w:szCs w:val="20"/>
                <w:lang w:eastAsia="sk-SK"/>
              </w:rPr>
            </w:pPr>
          </w:p>
        </w:tc>
        <w:tc>
          <w:tcPr>
            <w:tcW w:w="3131" w:type="dxa"/>
          </w:tcPr>
          <w:p w14:paraId="352E0229" w14:textId="77777777" w:rsidR="00182519" w:rsidRPr="00DE3E91" w:rsidRDefault="00182519" w:rsidP="00A4788C">
            <w:pPr>
              <w:keepNext/>
              <w:keepLines/>
              <w:jc w:val="center"/>
              <w:textAlignment w:val="center"/>
              <w:rPr>
                <w:rFonts w:ascii="Times New Roman" w:eastAsia="Times New Roman" w:hAnsi="Times New Roman" w:cs="Times New Roman"/>
                <w:i/>
                <w:iCs/>
                <w:kern w:val="24"/>
                <w:lang w:eastAsia="sk-SK"/>
              </w:rPr>
            </w:pPr>
          </w:p>
        </w:tc>
        <w:tc>
          <w:tcPr>
            <w:tcW w:w="425" w:type="dxa"/>
            <w:tcBorders>
              <w:left w:val="nil"/>
              <w:right w:val="dashed" w:sz="4" w:space="0" w:color="auto"/>
            </w:tcBorders>
          </w:tcPr>
          <w:p w14:paraId="6C12E50A" w14:textId="4EEEAB49" w:rsidR="00182519" w:rsidRPr="00DE3E91" w:rsidRDefault="00182519" w:rsidP="00A4788C">
            <w:pPr>
              <w:keepNext/>
              <w:keepLines/>
              <w:jc w:val="center"/>
              <w:textAlignment w:val="center"/>
              <w:rPr>
                <w:rFonts w:ascii="Times New Roman" w:eastAsia="Times New Roman" w:hAnsi="Times New Roman" w:cs="Times New Roman"/>
                <w:i/>
                <w:iCs/>
                <w:kern w:val="24"/>
                <w:lang w:eastAsia="sk-SK"/>
              </w:rPr>
            </w:pPr>
          </w:p>
        </w:tc>
        <w:tc>
          <w:tcPr>
            <w:tcW w:w="3544" w:type="dxa"/>
            <w:gridSpan w:val="2"/>
            <w:tcBorders>
              <w:left w:val="dashed" w:sz="4" w:space="0" w:color="auto"/>
              <w:bottom w:val="dashed" w:sz="4" w:space="0" w:color="auto"/>
            </w:tcBorders>
            <w:vAlign w:val="center"/>
            <w:hideMark/>
          </w:tcPr>
          <w:p w14:paraId="5A3C2B53" w14:textId="74729D8B"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proofErr w:type="spellStart"/>
            <w:r w:rsidRPr="00DE3E91">
              <w:rPr>
                <w:rFonts w:ascii="Times New Roman" w:eastAsia="Times New Roman" w:hAnsi="Times New Roman" w:cs="Times New Roman"/>
                <w:i/>
                <w:iCs/>
                <w:kern w:val="24"/>
                <w:sz w:val="22"/>
                <w:szCs w:val="22"/>
                <w:lang w:eastAsia="sk-SK"/>
              </w:rPr>
              <w:t>zúbkovať</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i/>
                <w:iCs/>
                <w:kern w:val="24"/>
                <w:sz w:val="22"/>
                <w:szCs w:val="22"/>
                <w:lang w:val="en-GB" w:eastAsia="sk-SK"/>
              </w:rPr>
              <w:t xml:space="preserve"> → </w:t>
            </w:r>
            <w:proofErr w:type="spellStart"/>
            <w:r w:rsidRPr="00DE3E91">
              <w:rPr>
                <w:rFonts w:ascii="Times New Roman" w:eastAsia="Times New Roman" w:hAnsi="Times New Roman" w:cs="Times New Roman"/>
                <w:i/>
                <w:iCs/>
                <w:kern w:val="24"/>
                <w:sz w:val="22"/>
                <w:szCs w:val="22"/>
                <w:lang w:eastAsia="sk-SK"/>
              </w:rPr>
              <w:t>zúbkovanie</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val="en-GB" w:eastAsia="sk-SK"/>
              </w:rPr>
              <w:t>N</w:t>
            </w:r>
          </w:p>
        </w:tc>
        <w:tc>
          <w:tcPr>
            <w:tcW w:w="1701" w:type="dxa"/>
            <w:vAlign w:val="center"/>
            <w:hideMark/>
          </w:tcPr>
          <w:p w14:paraId="5156F521" w14:textId="77777777" w:rsidR="00182519" w:rsidRPr="00DE3E91" w:rsidRDefault="00182519"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[serration]</w:t>
            </w:r>
          </w:p>
        </w:tc>
      </w:tr>
      <w:tr w:rsidR="00182519" w:rsidRPr="00DF7E85" w14:paraId="6E4295DA" w14:textId="77777777" w:rsidTr="00EC18A9">
        <w:trPr>
          <w:cantSplit/>
          <w:trHeight w:val="20"/>
          <w:jc w:val="center"/>
        </w:trPr>
        <w:tc>
          <w:tcPr>
            <w:tcW w:w="555" w:type="dxa"/>
            <w:vMerge w:val="restart"/>
            <w:tcBorders>
              <w:top w:val="dashed" w:sz="4" w:space="0" w:color="auto"/>
              <w:right w:val="dashed" w:sz="4" w:space="0" w:color="auto"/>
            </w:tcBorders>
            <w:vAlign w:val="center"/>
            <w:hideMark/>
          </w:tcPr>
          <w:p w14:paraId="71260497" w14:textId="69CA5F27" w:rsidR="00182519" w:rsidRPr="00DE3E91" w:rsidRDefault="00182519" w:rsidP="00A4788C">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eastAsia="sk-SK"/>
              </w:rPr>
              <w:t>4</w:t>
            </w:r>
            <w:r w:rsidRPr="00DF7E85">
              <w:rPr>
                <w:rFonts w:ascii="Times New Roman" w:eastAsia="Times New Roman" w:hAnsi="Times New Roman" w:cs="Times New Roman"/>
                <w:b/>
                <w:bCs/>
                <w:kern w:val="24"/>
                <w:sz w:val="20"/>
                <w:szCs w:val="20"/>
                <w:vertAlign w:val="superscript"/>
                <w:lang w:eastAsia="sk-SK"/>
              </w:rPr>
              <w:t>th</w:t>
            </w:r>
            <w:r w:rsidRPr="00DF7E85">
              <w:rPr>
                <w:rFonts w:ascii="Times New Roman" w:eastAsia="Times New Roman" w:hAnsi="Times New Roman" w:cs="Times New Roman"/>
                <w:b/>
                <w:bCs/>
                <w:kern w:val="24"/>
                <w:sz w:val="20"/>
                <w:szCs w:val="20"/>
                <w:lang w:eastAsia="sk-SK"/>
              </w:rPr>
              <w:t xml:space="preserve"> </w:t>
            </w:r>
            <w:r w:rsidRPr="00DE3E91">
              <w:rPr>
                <w:rFonts w:ascii="Times New Roman" w:eastAsia="Times New Roman" w:hAnsi="Times New Roman" w:cs="Times New Roman"/>
                <w:b/>
                <w:bCs/>
                <w:kern w:val="24"/>
                <w:sz w:val="20"/>
                <w:szCs w:val="20"/>
                <w:lang w:eastAsia="sk-SK"/>
              </w:rPr>
              <w:t xml:space="preserve"> </w:t>
            </w:r>
          </w:p>
        </w:tc>
        <w:tc>
          <w:tcPr>
            <w:tcW w:w="3131" w:type="dxa"/>
          </w:tcPr>
          <w:p w14:paraId="599C1620" w14:textId="77777777" w:rsidR="00182519" w:rsidRPr="00DE3E91" w:rsidRDefault="00182519" w:rsidP="00A4788C">
            <w:pPr>
              <w:keepNext/>
              <w:keepLines/>
              <w:jc w:val="center"/>
              <w:textAlignment w:val="center"/>
              <w:rPr>
                <w:rFonts w:ascii="Times New Roman" w:eastAsia="Times New Roman" w:hAnsi="Times New Roman" w:cs="Times New Roman"/>
                <w:smallCaps/>
                <w:kern w:val="24"/>
                <w:lang w:eastAsia="sk-SK"/>
              </w:rPr>
            </w:pPr>
          </w:p>
        </w:tc>
        <w:tc>
          <w:tcPr>
            <w:tcW w:w="425" w:type="dxa"/>
            <w:tcBorders>
              <w:left w:val="nil"/>
              <w:right w:val="dashed" w:sz="4" w:space="0" w:color="auto"/>
            </w:tcBorders>
          </w:tcPr>
          <w:p w14:paraId="45F37F17" w14:textId="7E749599" w:rsidR="00182519" w:rsidRPr="00DE3E91" w:rsidRDefault="00182519" w:rsidP="00A4788C">
            <w:pPr>
              <w:keepNext/>
              <w:keepLines/>
              <w:jc w:val="center"/>
              <w:textAlignment w:val="center"/>
              <w:rPr>
                <w:rFonts w:ascii="Times New Roman" w:eastAsia="Times New Roman" w:hAnsi="Times New Roman" w:cs="Times New Roman"/>
                <w:smallCaps/>
                <w:kern w:val="24"/>
                <w:lang w:eastAsia="sk-SK"/>
              </w:rPr>
            </w:pPr>
          </w:p>
        </w:tc>
        <w:tc>
          <w:tcPr>
            <w:tcW w:w="2740" w:type="dxa"/>
            <w:tcBorders>
              <w:top w:val="dashed" w:sz="4" w:space="0" w:color="auto"/>
              <w:left w:val="dashed" w:sz="4" w:space="0" w:color="auto"/>
            </w:tcBorders>
            <w:shd w:val="clear" w:color="auto" w:fill="F2F2F2" w:themeFill="background1" w:themeFillShade="F2"/>
            <w:vAlign w:val="center"/>
            <w:hideMark/>
          </w:tcPr>
          <w:p w14:paraId="5A8AF968" w14:textId="7FC865BA"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feminine</w:t>
            </w:r>
          </w:p>
        </w:tc>
        <w:tc>
          <w:tcPr>
            <w:tcW w:w="804" w:type="dxa"/>
            <w:tcBorders>
              <w:top w:val="dashed" w:sz="4" w:space="0" w:color="auto"/>
            </w:tcBorders>
            <w:shd w:val="clear" w:color="auto" w:fill="F2F2F2" w:themeFill="background1" w:themeFillShade="F2"/>
            <w:vAlign w:val="center"/>
            <w:hideMark/>
          </w:tcPr>
          <w:p w14:paraId="208F01FF" w14:textId="77777777"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eastAsia="sk-SK"/>
              </w:rPr>
              <w:t>2</w:t>
            </w:r>
            <w:r w:rsidRPr="00DE3E91">
              <w:rPr>
                <w:rFonts w:ascii="Times New Roman" w:eastAsia="Times New Roman" w:hAnsi="Times New Roman" w:cs="Times New Roman"/>
                <w:b/>
                <w:bCs/>
                <w:kern w:val="24"/>
                <w:sz w:val="22"/>
                <w:szCs w:val="22"/>
                <w:lang w:val="en-GB" w:eastAsia="sk-SK"/>
              </w:rPr>
              <w:t>/10</w:t>
            </w:r>
          </w:p>
        </w:tc>
        <w:tc>
          <w:tcPr>
            <w:tcW w:w="1701" w:type="dxa"/>
            <w:shd w:val="clear" w:color="auto" w:fill="F2F2F2" w:themeFill="background1" w:themeFillShade="F2"/>
            <w:vAlign w:val="center"/>
            <w:hideMark/>
          </w:tcPr>
          <w:p w14:paraId="294C46BD" w14:textId="34384509" w:rsidR="00182519" w:rsidRPr="00DE3E91" w:rsidRDefault="00182519"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[vaccinated N]</w:t>
            </w:r>
            <w:r w:rsidR="00CB6427">
              <w:t xml:space="preserve"> </w:t>
            </w:r>
            <w:r w:rsidR="00CB6427" w:rsidRPr="00CB6427">
              <w:rPr>
                <w:rFonts w:ascii="Times New Roman" w:eastAsia="Times New Roman" w:hAnsi="Times New Roman" w:cs="Times New Roman"/>
                <w:kern w:val="24"/>
                <w:sz w:val="20"/>
                <w:szCs w:val="20"/>
                <w:lang w:val="en-GB" w:eastAsia="sk-SK"/>
              </w:rPr>
              <w:t xml:space="preserve">→   </w:t>
            </w:r>
          </w:p>
        </w:tc>
      </w:tr>
      <w:tr w:rsidR="00182519" w:rsidRPr="00DF7E85" w14:paraId="65E9C851" w14:textId="77777777" w:rsidTr="00EC18A9">
        <w:trPr>
          <w:cantSplit/>
          <w:trHeight w:val="20"/>
          <w:jc w:val="center"/>
        </w:trPr>
        <w:tc>
          <w:tcPr>
            <w:tcW w:w="555" w:type="dxa"/>
            <w:vMerge/>
            <w:tcBorders>
              <w:bottom w:val="single" w:sz="4" w:space="0" w:color="0070C0"/>
              <w:right w:val="dashed" w:sz="4" w:space="0" w:color="auto"/>
            </w:tcBorders>
            <w:vAlign w:val="center"/>
            <w:hideMark/>
          </w:tcPr>
          <w:p w14:paraId="0B7BBA32" w14:textId="77777777" w:rsidR="00182519" w:rsidRPr="00DE3E91" w:rsidRDefault="00182519" w:rsidP="00A4788C">
            <w:pPr>
              <w:keepNext/>
              <w:keepLines/>
              <w:jc w:val="center"/>
              <w:rPr>
                <w:rFonts w:ascii="Times New Roman" w:eastAsia="Times New Roman" w:hAnsi="Times New Roman" w:cs="Times New Roman"/>
                <w:sz w:val="22"/>
                <w:szCs w:val="22"/>
                <w:lang w:eastAsia="sk-SK"/>
              </w:rPr>
            </w:pPr>
          </w:p>
        </w:tc>
        <w:tc>
          <w:tcPr>
            <w:tcW w:w="3131" w:type="dxa"/>
            <w:tcBorders>
              <w:bottom w:val="single" w:sz="4" w:space="0" w:color="0070C0"/>
            </w:tcBorders>
          </w:tcPr>
          <w:p w14:paraId="6C13CEEE" w14:textId="77777777" w:rsidR="00182519" w:rsidRPr="00DE3E91" w:rsidRDefault="00182519" w:rsidP="00A4788C">
            <w:pPr>
              <w:keepNext/>
              <w:keepLines/>
              <w:jc w:val="center"/>
              <w:textAlignment w:val="center"/>
              <w:rPr>
                <w:rFonts w:ascii="Times New Roman" w:eastAsia="Times New Roman" w:hAnsi="Times New Roman" w:cs="Times New Roman"/>
                <w:i/>
                <w:iCs/>
                <w:kern w:val="24"/>
                <w:lang w:eastAsia="sk-SK"/>
              </w:rPr>
            </w:pPr>
          </w:p>
        </w:tc>
        <w:tc>
          <w:tcPr>
            <w:tcW w:w="425" w:type="dxa"/>
            <w:tcBorders>
              <w:left w:val="nil"/>
              <w:bottom w:val="single" w:sz="4" w:space="0" w:color="0070C0"/>
              <w:right w:val="dashed" w:sz="4" w:space="0" w:color="auto"/>
            </w:tcBorders>
          </w:tcPr>
          <w:p w14:paraId="2E32EF78" w14:textId="6860FE97" w:rsidR="00182519" w:rsidRPr="00DE3E91" w:rsidRDefault="00182519" w:rsidP="00A4788C">
            <w:pPr>
              <w:keepNext/>
              <w:keepLines/>
              <w:jc w:val="center"/>
              <w:textAlignment w:val="center"/>
              <w:rPr>
                <w:rFonts w:ascii="Times New Roman" w:eastAsia="Times New Roman" w:hAnsi="Times New Roman" w:cs="Times New Roman"/>
                <w:i/>
                <w:iCs/>
                <w:kern w:val="24"/>
                <w:lang w:eastAsia="sk-SK"/>
              </w:rPr>
            </w:pPr>
          </w:p>
        </w:tc>
        <w:tc>
          <w:tcPr>
            <w:tcW w:w="3544" w:type="dxa"/>
            <w:gridSpan w:val="2"/>
            <w:tcBorders>
              <w:left w:val="dashed" w:sz="4" w:space="0" w:color="auto"/>
              <w:bottom w:val="single" w:sz="4" w:space="0" w:color="0070C0"/>
            </w:tcBorders>
            <w:shd w:val="clear" w:color="auto" w:fill="F2F2F2" w:themeFill="background1" w:themeFillShade="F2"/>
            <w:vAlign w:val="center"/>
            <w:hideMark/>
          </w:tcPr>
          <w:p w14:paraId="24A2B628" w14:textId="7C283980" w:rsidR="00182519" w:rsidRPr="00DE3E91" w:rsidRDefault="00182519" w:rsidP="00A4788C">
            <w:pPr>
              <w:keepNext/>
              <w:keepLines/>
              <w:jc w:val="center"/>
              <w:textAlignment w:val="center"/>
              <w:rPr>
                <w:rFonts w:ascii="Times New Roman" w:eastAsia="Times New Roman" w:hAnsi="Times New Roman" w:cs="Times New Roman"/>
                <w:sz w:val="22"/>
                <w:szCs w:val="22"/>
                <w:lang w:eastAsia="sk-SK"/>
              </w:rPr>
            </w:pPr>
            <w:proofErr w:type="spellStart"/>
            <w:r w:rsidRPr="00DE3E91">
              <w:rPr>
                <w:rFonts w:ascii="Times New Roman" w:eastAsia="Times New Roman" w:hAnsi="Times New Roman" w:cs="Times New Roman"/>
                <w:i/>
                <w:iCs/>
                <w:kern w:val="24"/>
                <w:sz w:val="22"/>
                <w:szCs w:val="22"/>
                <w:lang w:eastAsia="sk-SK"/>
              </w:rPr>
              <w:t>očkovaný</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N</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proofErr w:type="spellStart"/>
            <w:r w:rsidRPr="00DE3E91">
              <w:rPr>
                <w:rFonts w:ascii="Times New Roman" w:eastAsia="Times New Roman" w:hAnsi="Times New Roman" w:cs="Times New Roman"/>
                <w:i/>
                <w:iCs/>
                <w:kern w:val="24"/>
                <w:sz w:val="22"/>
                <w:szCs w:val="22"/>
                <w:lang w:eastAsia="sk-SK"/>
              </w:rPr>
              <w:t>očkovaná</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N</w:t>
            </w:r>
          </w:p>
        </w:tc>
        <w:tc>
          <w:tcPr>
            <w:tcW w:w="1701" w:type="dxa"/>
            <w:tcBorders>
              <w:bottom w:val="single" w:sz="4" w:space="0" w:color="0070C0"/>
            </w:tcBorders>
            <w:shd w:val="clear" w:color="auto" w:fill="F2F2F2" w:themeFill="background1" w:themeFillShade="F2"/>
            <w:vAlign w:val="center"/>
            <w:hideMark/>
          </w:tcPr>
          <w:p w14:paraId="1132D388" w14:textId="77777777" w:rsidR="00182519" w:rsidRPr="00DE3E91" w:rsidRDefault="00182519" w:rsidP="00A4788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[vaccinated N]</w:t>
            </w:r>
          </w:p>
        </w:tc>
      </w:tr>
    </w:tbl>
    <w:p w14:paraId="70AB6B77" w14:textId="77777777" w:rsidR="00791F95" w:rsidRDefault="00791F95" w:rsidP="004F2BC1">
      <w:pPr>
        <w:spacing w:after="0" w:line="240" w:lineRule="auto"/>
        <w:jc w:val="both"/>
        <w:rPr>
          <w:rFonts w:ascii="Times New Roman" w:eastAsia="Times New Roman" w:hAnsi="Times New Roman" w:cs="Times New Roman"/>
          <w:kern w:val="0"/>
          <w:sz w:val="24"/>
          <w:szCs w:val="24"/>
          <w:lang w:val="en-GB"/>
          <w14:ligatures w14:val="none"/>
        </w:rPr>
      </w:pPr>
    </w:p>
    <w:p w14:paraId="1B603298" w14:textId="13680AFA" w:rsidR="00F32045" w:rsidRDefault="00080269" w:rsidP="001E1535">
      <w:pPr>
        <w:pStyle w:val="Nadpis2"/>
      </w:pPr>
      <w:r>
        <w:t xml:space="preserve">Adjectival </w:t>
      </w:r>
      <w:r w:rsidR="00C23B4F">
        <w:t>n</w:t>
      </w:r>
      <w:r>
        <w:t>etworks</w:t>
      </w:r>
    </w:p>
    <w:p w14:paraId="1BE71C24" w14:textId="77777777" w:rsidR="008344D6" w:rsidRDefault="008344D6" w:rsidP="001E1535">
      <w:pPr>
        <w:spacing w:after="0" w:line="240" w:lineRule="auto"/>
        <w:jc w:val="both"/>
        <w:rPr>
          <w:rFonts w:ascii="Times New Roman" w:eastAsia="Times New Roman" w:hAnsi="Times New Roman" w:cs="Times New Roman"/>
          <w:kern w:val="0"/>
          <w:sz w:val="24"/>
          <w:szCs w:val="24"/>
          <w:lang w:val="en-GB"/>
          <w14:ligatures w14:val="none"/>
        </w:rPr>
      </w:pPr>
    </w:p>
    <w:p w14:paraId="0075FE9B" w14:textId="2B81435F" w:rsidR="003B20B3" w:rsidRDefault="00E71DE4"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w:t>
      </w:r>
      <w:r w:rsidR="003B20B3" w:rsidRPr="003B20B3">
        <w:rPr>
          <w:rFonts w:ascii="Times New Roman" w:eastAsia="Times New Roman" w:hAnsi="Times New Roman" w:cs="Times New Roman"/>
          <w:kern w:val="0"/>
          <w:sz w:val="24"/>
          <w:szCs w:val="24"/>
          <w:lang w:val="en-GB"/>
          <w14:ligatures w14:val="none"/>
        </w:rPr>
        <w:t xml:space="preserve">he impact of conversion is </w:t>
      </w:r>
      <w:r w:rsidR="003B20B3">
        <w:rPr>
          <w:rFonts w:ascii="Times New Roman" w:eastAsia="Times New Roman" w:hAnsi="Times New Roman" w:cs="Times New Roman"/>
          <w:kern w:val="0"/>
          <w:sz w:val="24"/>
          <w:szCs w:val="24"/>
          <w:lang w:val="en-GB"/>
          <w14:ligatures w14:val="none"/>
        </w:rPr>
        <w:t xml:space="preserve">also </w:t>
      </w:r>
      <w:r w:rsidR="003B20B3" w:rsidRPr="003B20B3">
        <w:rPr>
          <w:rFonts w:ascii="Times New Roman" w:eastAsia="Times New Roman" w:hAnsi="Times New Roman" w:cs="Times New Roman"/>
          <w:kern w:val="0"/>
          <w:sz w:val="24"/>
          <w:szCs w:val="24"/>
          <w:lang w:val="en-GB"/>
          <w14:ligatures w14:val="none"/>
        </w:rPr>
        <w:t xml:space="preserve">evident </w:t>
      </w:r>
      <w:r>
        <w:rPr>
          <w:rFonts w:ascii="Times New Roman" w:eastAsia="Times New Roman" w:hAnsi="Times New Roman" w:cs="Times New Roman"/>
          <w:kern w:val="0"/>
          <w:sz w:val="24"/>
          <w:szCs w:val="24"/>
          <w:lang w:val="en-GB"/>
          <w14:ligatures w14:val="none"/>
        </w:rPr>
        <w:t>in the adjectival networks.</w:t>
      </w:r>
      <w:r w:rsidR="003B20B3" w:rsidRPr="003B20B3">
        <w:rPr>
          <w:rFonts w:ascii="Times New Roman" w:eastAsia="Times New Roman" w:hAnsi="Times New Roman" w:cs="Times New Roman"/>
          <w:kern w:val="0"/>
          <w:sz w:val="24"/>
          <w:szCs w:val="24"/>
          <w:lang w:val="en-GB"/>
          <w14:ligatures w14:val="none"/>
        </w:rPr>
        <w:t xml:space="preserve"> </w:t>
      </w:r>
      <w:r w:rsidR="00D13CF0">
        <w:rPr>
          <w:rFonts w:ascii="Times New Roman" w:eastAsia="Times New Roman" w:hAnsi="Times New Roman" w:cs="Times New Roman"/>
          <w:kern w:val="0"/>
          <w:sz w:val="24"/>
          <w:szCs w:val="24"/>
          <w:lang w:val="en-GB"/>
          <w14:ligatures w14:val="none"/>
        </w:rPr>
        <w:t xml:space="preserve">The </w:t>
      </w:r>
      <w:r w:rsidR="003B20B3" w:rsidRPr="003B20B3">
        <w:rPr>
          <w:rFonts w:ascii="Times New Roman" w:eastAsia="Times New Roman" w:hAnsi="Times New Roman" w:cs="Times New Roman"/>
          <w:kern w:val="0"/>
          <w:sz w:val="24"/>
          <w:szCs w:val="24"/>
          <w:lang w:val="en-GB"/>
          <w14:ligatures w14:val="none"/>
        </w:rPr>
        <w:t xml:space="preserve">English networks </w:t>
      </w:r>
      <w:r w:rsidR="00D13CF0">
        <w:rPr>
          <w:rFonts w:ascii="Times New Roman" w:eastAsia="Times New Roman" w:hAnsi="Times New Roman" w:cs="Times New Roman"/>
          <w:kern w:val="0"/>
          <w:sz w:val="24"/>
          <w:szCs w:val="24"/>
          <w:lang w:val="en-GB"/>
          <w14:ligatures w14:val="none"/>
        </w:rPr>
        <w:t xml:space="preserve">again </w:t>
      </w:r>
      <w:r w:rsidR="003B20B3" w:rsidRPr="003B20B3">
        <w:rPr>
          <w:rFonts w:ascii="Times New Roman" w:eastAsia="Times New Roman" w:hAnsi="Times New Roman" w:cs="Times New Roman"/>
          <w:kern w:val="0"/>
          <w:sz w:val="24"/>
          <w:szCs w:val="24"/>
          <w:lang w:val="en-GB"/>
          <w14:ligatures w14:val="none"/>
        </w:rPr>
        <w:t xml:space="preserve">expand noticeably, though not to the same extent </w:t>
      </w:r>
      <w:r w:rsidR="00EC7BF3">
        <w:rPr>
          <w:rFonts w:ascii="Times New Roman" w:eastAsia="Times New Roman" w:hAnsi="Times New Roman" w:cs="Times New Roman"/>
          <w:kern w:val="0"/>
          <w:sz w:val="24"/>
          <w:szCs w:val="24"/>
          <w:lang w:val="en-GB"/>
          <w14:ligatures w14:val="none"/>
        </w:rPr>
        <w:t>as with</w:t>
      </w:r>
      <w:r w:rsidR="003B20B3" w:rsidRPr="003B20B3">
        <w:rPr>
          <w:rFonts w:ascii="Times New Roman" w:eastAsia="Times New Roman" w:hAnsi="Times New Roman" w:cs="Times New Roman"/>
          <w:kern w:val="0"/>
          <w:sz w:val="24"/>
          <w:szCs w:val="24"/>
          <w:lang w:val="en-GB"/>
          <w14:ligatures w14:val="none"/>
        </w:rPr>
        <w:t xml:space="preserve"> nouns, whereas Slovak </w:t>
      </w:r>
      <w:r w:rsidR="00DA7AEA">
        <w:rPr>
          <w:rFonts w:ascii="Times New Roman" w:eastAsia="Times New Roman" w:hAnsi="Times New Roman" w:cs="Times New Roman"/>
          <w:kern w:val="0"/>
          <w:sz w:val="24"/>
          <w:szCs w:val="24"/>
          <w:lang w:val="en-GB"/>
          <w14:ligatures w14:val="none"/>
        </w:rPr>
        <w:t xml:space="preserve">this time </w:t>
      </w:r>
      <w:r w:rsidR="003B20B3" w:rsidRPr="003B20B3">
        <w:rPr>
          <w:rFonts w:ascii="Times New Roman" w:eastAsia="Times New Roman" w:hAnsi="Times New Roman" w:cs="Times New Roman"/>
          <w:kern w:val="0"/>
          <w:sz w:val="24"/>
          <w:szCs w:val="24"/>
          <w:lang w:val="en-GB"/>
          <w14:ligatures w14:val="none"/>
        </w:rPr>
        <w:t xml:space="preserve">shows </w:t>
      </w:r>
      <w:r w:rsidR="008F5787">
        <w:rPr>
          <w:rFonts w:ascii="Times New Roman" w:eastAsia="Times New Roman" w:hAnsi="Times New Roman" w:cs="Times New Roman"/>
          <w:kern w:val="0"/>
          <w:sz w:val="24"/>
          <w:szCs w:val="24"/>
          <w:lang w:val="en-GB"/>
          <w14:ligatures w14:val="none"/>
        </w:rPr>
        <w:t xml:space="preserve">more significant </w:t>
      </w:r>
      <w:r w:rsidR="003B20B3" w:rsidRPr="003B20B3">
        <w:rPr>
          <w:rFonts w:ascii="Times New Roman" w:eastAsia="Times New Roman" w:hAnsi="Times New Roman" w:cs="Times New Roman"/>
          <w:kern w:val="0"/>
          <w:sz w:val="24"/>
          <w:szCs w:val="24"/>
          <w:lang w:val="en-GB"/>
          <w14:ligatures w14:val="none"/>
        </w:rPr>
        <w:t>increases</w:t>
      </w:r>
      <w:r w:rsidR="00D13CF0">
        <w:rPr>
          <w:rFonts w:ascii="Times New Roman" w:eastAsia="Times New Roman" w:hAnsi="Times New Roman" w:cs="Times New Roman"/>
          <w:kern w:val="0"/>
          <w:sz w:val="24"/>
          <w:szCs w:val="24"/>
          <w:lang w:val="en-GB"/>
          <w14:ligatures w14:val="none"/>
        </w:rPr>
        <w:t xml:space="preserve">. This </w:t>
      </w:r>
      <w:r w:rsidR="008417BD" w:rsidRPr="008417BD">
        <w:rPr>
          <w:rFonts w:ascii="Times New Roman" w:eastAsia="Times New Roman" w:hAnsi="Times New Roman" w:cs="Times New Roman"/>
          <w:kern w:val="0"/>
          <w:sz w:val="24"/>
          <w:szCs w:val="24"/>
          <w:lang w:val="en-GB"/>
          <w14:ligatures w14:val="none"/>
        </w:rPr>
        <w:t>has the effect of slightly reducing the disparity between the two languages in this category</w:t>
      </w:r>
      <w:r w:rsidR="003B20B3" w:rsidRPr="003B20B3">
        <w:rPr>
          <w:rFonts w:ascii="Times New Roman" w:eastAsia="Times New Roman" w:hAnsi="Times New Roman" w:cs="Times New Roman"/>
          <w:kern w:val="0"/>
          <w:sz w:val="24"/>
          <w:szCs w:val="24"/>
          <w:lang w:val="en-GB"/>
          <w14:ligatures w14:val="none"/>
        </w:rPr>
        <w:t>.</w:t>
      </w:r>
    </w:p>
    <w:p w14:paraId="42A722D8" w14:textId="77777777" w:rsidR="00FF3B9F" w:rsidRDefault="00FF3B9F" w:rsidP="001E1535">
      <w:pPr>
        <w:spacing w:after="0" w:line="240" w:lineRule="auto"/>
        <w:jc w:val="both"/>
        <w:rPr>
          <w:rFonts w:ascii="Times New Roman" w:eastAsia="Times New Roman" w:hAnsi="Times New Roman" w:cs="Times New Roman"/>
          <w:kern w:val="0"/>
          <w:sz w:val="24"/>
          <w:szCs w:val="24"/>
          <w:lang w:val="en-GB"/>
          <w14:ligatures w14:val="none"/>
        </w:rPr>
      </w:pPr>
    </w:p>
    <w:p w14:paraId="576893FE" w14:textId="6AF98432" w:rsidR="00FF3B9F" w:rsidRPr="000042FD" w:rsidRDefault="00FF3B9F"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7</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w:t>
      </w:r>
      <w:bookmarkStart w:id="29" w:name="_Hlk209168082"/>
      <w:r w:rsidRPr="000042FD">
        <w:rPr>
          <w:rFonts w:ascii="Times New Roman" w:hAnsi="Times New Roman" w:cs="Times New Roman"/>
          <w:b w:val="0"/>
          <w:bCs w:val="0"/>
          <w:sz w:val="24"/>
          <w:szCs w:val="28"/>
          <w:lang w:val="en-GB"/>
        </w:rPr>
        <w:t xml:space="preserve">Maximum </w:t>
      </w:r>
      <w:r w:rsidR="00A909CA"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erivational </w:t>
      </w:r>
      <w:r w:rsidR="00A909CA"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 xml:space="preserve">etwork of </w:t>
      </w:r>
      <w:r w:rsidR="00A909CA" w:rsidRPr="000042FD">
        <w:rPr>
          <w:rFonts w:ascii="Times New Roman" w:hAnsi="Times New Roman" w:cs="Times New Roman"/>
          <w:b w:val="0"/>
          <w:bCs w:val="0"/>
          <w:sz w:val="24"/>
          <w:szCs w:val="28"/>
          <w:lang w:val="en-GB"/>
        </w:rPr>
        <w:t>a</w:t>
      </w:r>
      <w:r w:rsidR="008E31C9" w:rsidRPr="000042FD">
        <w:rPr>
          <w:rFonts w:ascii="Times New Roman" w:hAnsi="Times New Roman" w:cs="Times New Roman"/>
          <w:b w:val="0"/>
          <w:bCs w:val="0"/>
          <w:sz w:val="24"/>
          <w:szCs w:val="28"/>
          <w:lang w:val="en-GB"/>
        </w:rPr>
        <w:t>djectives</w:t>
      </w:r>
      <w:r w:rsidRPr="000042FD">
        <w:rPr>
          <w:rFonts w:ascii="Times New Roman" w:hAnsi="Times New Roman" w:cs="Times New Roman"/>
          <w:b w:val="0"/>
          <w:bCs w:val="0"/>
          <w:sz w:val="24"/>
          <w:szCs w:val="28"/>
          <w:lang w:val="en-GB"/>
        </w:rPr>
        <w:t xml:space="preserve"> [potential derivatives]</w:t>
      </w:r>
      <w:bookmarkEnd w:id="29"/>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5"/>
        <w:gridCol w:w="1107"/>
        <w:gridCol w:w="1134"/>
        <w:gridCol w:w="1400"/>
        <w:gridCol w:w="1152"/>
        <w:gridCol w:w="1275"/>
        <w:gridCol w:w="1181"/>
      </w:tblGrid>
      <w:tr w:rsidR="0089078A" w:rsidRPr="009B33E6" w14:paraId="1157F43E" w14:textId="77777777" w:rsidTr="007A6123">
        <w:trPr>
          <w:cantSplit/>
          <w:trHeight w:val="340"/>
          <w:jc w:val="center"/>
        </w:trPr>
        <w:tc>
          <w:tcPr>
            <w:tcW w:w="567" w:type="dxa"/>
            <w:tcBorders>
              <w:top w:val="single" w:sz="4" w:space="0" w:color="0070C0"/>
              <w:bottom w:val="single" w:sz="4" w:space="0" w:color="0070C0"/>
            </w:tcBorders>
            <w:textDirection w:val="btLr"/>
            <w:vAlign w:val="center"/>
          </w:tcPr>
          <w:p w14:paraId="2124F731" w14:textId="77777777" w:rsidR="0089078A" w:rsidRPr="009B33E6" w:rsidRDefault="0089078A" w:rsidP="00D03DCC">
            <w:pPr>
              <w:ind w:left="113" w:right="113"/>
              <w:rPr>
                <w:rFonts w:ascii="Times New Roman" w:eastAsia="Times New Roman" w:hAnsi="Times New Roman" w:cs="Times New Roman"/>
                <w:sz w:val="22"/>
                <w:szCs w:val="22"/>
                <w:lang w:val="en-GB"/>
              </w:rPr>
            </w:pPr>
            <w:bookmarkStart w:id="30" w:name="_Hlk209168013"/>
          </w:p>
        </w:tc>
        <w:tc>
          <w:tcPr>
            <w:tcW w:w="755" w:type="dxa"/>
            <w:tcBorders>
              <w:top w:val="single" w:sz="4" w:space="0" w:color="0070C0"/>
              <w:bottom w:val="single" w:sz="4" w:space="0" w:color="0070C0"/>
            </w:tcBorders>
          </w:tcPr>
          <w:p w14:paraId="222BD291" w14:textId="77777777" w:rsidR="0089078A" w:rsidRPr="009B33E6" w:rsidRDefault="0089078A" w:rsidP="00D03DCC">
            <w:pPr>
              <w:jc w:val="both"/>
              <w:rPr>
                <w:rFonts w:ascii="Times New Roman" w:eastAsia="Times New Roman" w:hAnsi="Times New Roman" w:cs="Times New Roman"/>
                <w:lang w:val="en-GB"/>
              </w:rPr>
            </w:pPr>
          </w:p>
        </w:tc>
        <w:tc>
          <w:tcPr>
            <w:tcW w:w="3641" w:type="dxa"/>
            <w:gridSpan w:val="3"/>
            <w:tcBorders>
              <w:top w:val="single" w:sz="4" w:space="0" w:color="0070C0"/>
              <w:bottom w:val="single" w:sz="4" w:space="0" w:color="0070C0"/>
              <w:right w:val="dashed" w:sz="4" w:space="0" w:color="auto"/>
            </w:tcBorders>
            <w:vAlign w:val="center"/>
          </w:tcPr>
          <w:p w14:paraId="0639CE42" w14:textId="77777777" w:rsidR="0089078A" w:rsidRPr="009B33E6" w:rsidRDefault="0089078A" w:rsidP="00D03DCC">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English</w:t>
            </w:r>
          </w:p>
        </w:tc>
        <w:tc>
          <w:tcPr>
            <w:tcW w:w="3608" w:type="dxa"/>
            <w:gridSpan w:val="3"/>
            <w:tcBorders>
              <w:top w:val="single" w:sz="4" w:space="0" w:color="0070C0"/>
              <w:left w:val="dashed" w:sz="4" w:space="0" w:color="auto"/>
              <w:bottom w:val="single" w:sz="4" w:space="0" w:color="0070C0"/>
            </w:tcBorders>
            <w:vAlign w:val="center"/>
          </w:tcPr>
          <w:p w14:paraId="72AA7BB0" w14:textId="77777777" w:rsidR="0089078A" w:rsidRPr="009B33E6" w:rsidRDefault="0089078A" w:rsidP="00D03DCC">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Slovak</w:t>
            </w:r>
          </w:p>
        </w:tc>
      </w:tr>
      <w:tr w:rsidR="0089078A" w:rsidRPr="009B33E6" w14:paraId="131BB6B5" w14:textId="77777777" w:rsidTr="007A6123">
        <w:trPr>
          <w:cantSplit/>
          <w:trHeight w:val="510"/>
          <w:jc w:val="center"/>
        </w:trPr>
        <w:tc>
          <w:tcPr>
            <w:tcW w:w="567" w:type="dxa"/>
            <w:tcBorders>
              <w:top w:val="single" w:sz="4" w:space="0" w:color="0070C0"/>
              <w:bottom w:val="dashed" w:sz="4" w:space="0" w:color="auto"/>
            </w:tcBorders>
            <w:textDirection w:val="btLr"/>
          </w:tcPr>
          <w:p w14:paraId="7641B82D" w14:textId="77777777" w:rsidR="0089078A" w:rsidRPr="009B33E6" w:rsidRDefault="0089078A" w:rsidP="00D03DCC">
            <w:pPr>
              <w:ind w:left="113" w:right="113"/>
              <w:rPr>
                <w:rFonts w:ascii="Times New Roman" w:eastAsia="Times New Roman" w:hAnsi="Times New Roman" w:cs="Times New Roman"/>
                <w:lang w:val="en-GB"/>
              </w:rPr>
            </w:pPr>
          </w:p>
        </w:tc>
        <w:tc>
          <w:tcPr>
            <w:tcW w:w="755" w:type="dxa"/>
            <w:tcBorders>
              <w:top w:val="single" w:sz="4" w:space="0" w:color="0070C0"/>
              <w:bottom w:val="dashed" w:sz="4" w:space="0" w:color="auto"/>
              <w:right w:val="dashed" w:sz="4" w:space="0" w:color="000000"/>
            </w:tcBorders>
            <w:vAlign w:val="center"/>
          </w:tcPr>
          <w:p w14:paraId="52438564" w14:textId="77777777" w:rsidR="0089078A" w:rsidRPr="009B33E6" w:rsidRDefault="0089078A" w:rsidP="00D03DCC">
            <w:pPr>
              <w:jc w:val="center"/>
              <w:rPr>
                <w:rFonts w:ascii="Times New Roman" w:eastAsia="Times New Roman" w:hAnsi="Times New Roman" w:cs="Times New Roman"/>
                <w:i/>
                <w:iCs/>
                <w:sz w:val="22"/>
                <w:szCs w:val="22"/>
                <w:lang w:val="en-GB"/>
              </w:rPr>
            </w:pPr>
          </w:p>
        </w:tc>
        <w:tc>
          <w:tcPr>
            <w:tcW w:w="1107" w:type="dxa"/>
            <w:tcBorders>
              <w:top w:val="single" w:sz="4" w:space="0" w:color="0070C0"/>
              <w:left w:val="dashed" w:sz="4" w:space="0" w:color="000000"/>
              <w:bottom w:val="dashed" w:sz="4" w:space="0" w:color="auto"/>
            </w:tcBorders>
            <w:vAlign w:val="center"/>
          </w:tcPr>
          <w:p w14:paraId="03612EAA" w14:textId="77777777" w:rsidR="0089078A" w:rsidRPr="009B33E6" w:rsidRDefault="0089078A" w:rsidP="00D03DC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534" w:type="dxa"/>
            <w:gridSpan w:val="2"/>
            <w:tcBorders>
              <w:top w:val="single" w:sz="4" w:space="0" w:color="0070C0"/>
              <w:bottom w:val="dashed" w:sz="4" w:space="0" w:color="auto"/>
              <w:right w:val="dashed" w:sz="4" w:space="0" w:color="auto"/>
            </w:tcBorders>
            <w:vAlign w:val="center"/>
          </w:tcPr>
          <w:p w14:paraId="4247E15C" w14:textId="77777777" w:rsidR="0089078A" w:rsidRPr="009B33E6" w:rsidRDefault="0089078A" w:rsidP="00D03DC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c>
          <w:tcPr>
            <w:tcW w:w="1152" w:type="dxa"/>
            <w:tcBorders>
              <w:top w:val="single" w:sz="4" w:space="0" w:color="0070C0"/>
              <w:left w:val="dashed" w:sz="4" w:space="0" w:color="auto"/>
              <w:bottom w:val="dashed" w:sz="4" w:space="0" w:color="auto"/>
            </w:tcBorders>
            <w:vAlign w:val="center"/>
          </w:tcPr>
          <w:p w14:paraId="5A9D69B3" w14:textId="77777777" w:rsidR="0089078A" w:rsidRPr="009B33E6" w:rsidRDefault="0089078A" w:rsidP="00D03DC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456" w:type="dxa"/>
            <w:gridSpan w:val="2"/>
            <w:tcBorders>
              <w:top w:val="single" w:sz="4" w:space="0" w:color="0070C0"/>
            </w:tcBorders>
            <w:vAlign w:val="center"/>
          </w:tcPr>
          <w:p w14:paraId="63ECEBB7" w14:textId="77777777" w:rsidR="0089078A" w:rsidRPr="009B33E6" w:rsidRDefault="0089078A" w:rsidP="00D03DC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r>
      <w:tr w:rsidR="0089078A" w:rsidRPr="009B33E6" w14:paraId="45FE0C03" w14:textId="77777777" w:rsidTr="007A6123">
        <w:trPr>
          <w:jc w:val="center"/>
        </w:trPr>
        <w:tc>
          <w:tcPr>
            <w:tcW w:w="567" w:type="dxa"/>
            <w:vMerge w:val="restart"/>
            <w:tcBorders>
              <w:top w:val="dashed" w:sz="4" w:space="0" w:color="auto"/>
            </w:tcBorders>
            <w:textDirection w:val="btLr"/>
          </w:tcPr>
          <w:p w14:paraId="293CEE76" w14:textId="77777777" w:rsidR="0089078A" w:rsidRPr="009B33E6" w:rsidRDefault="0089078A" w:rsidP="00D03DCC">
            <w:pPr>
              <w:ind w:left="113" w:right="113"/>
              <w:jc w:val="center"/>
              <w:rPr>
                <w:rFonts w:ascii="Times New Roman" w:eastAsia="Times New Roman" w:hAnsi="Times New Roman" w:cs="Times New Roman"/>
                <w:sz w:val="20"/>
                <w:szCs w:val="20"/>
                <w:lang w:val="en-GB"/>
              </w:rPr>
            </w:pPr>
            <w:r w:rsidRPr="009B33E6">
              <w:rPr>
                <w:rFonts w:ascii="Times New Roman" w:eastAsia="Times New Roman" w:hAnsi="Times New Roman" w:cs="Times New Roman"/>
                <w:sz w:val="20"/>
                <w:szCs w:val="20"/>
                <w:lang w:val="en-GB"/>
              </w:rPr>
              <w:t>Orders of Derivation</w:t>
            </w:r>
          </w:p>
        </w:tc>
        <w:tc>
          <w:tcPr>
            <w:tcW w:w="755" w:type="dxa"/>
            <w:tcBorders>
              <w:top w:val="dashed" w:sz="4" w:space="0" w:color="auto"/>
              <w:right w:val="dashed" w:sz="4" w:space="0" w:color="000000"/>
            </w:tcBorders>
            <w:shd w:val="clear" w:color="auto" w:fill="F2F2F2" w:themeFill="background1" w:themeFillShade="F2"/>
            <w:vAlign w:val="center"/>
          </w:tcPr>
          <w:p w14:paraId="2194DAE5" w14:textId="77777777" w:rsidR="0089078A" w:rsidRPr="009B33E6" w:rsidRDefault="0089078A"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1</w:t>
            </w:r>
            <w:r w:rsidRPr="009B33E6">
              <w:rPr>
                <w:rFonts w:ascii="Times New Roman" w:eastAsia="Times New Roman" w:hAnsi="Times New Roman" w:cs="Times New Roman"/>
                <w:sz w:val="22"/>
                <w:szCs w:val="22"/>
                <w:vertAlign w:val="superscript"/>
                <w:lang w:val="en-GB"/>
              </w:rPr>
              <w:t>st</w:t>
            </w:r>
          </w:p>
        </w:tc>
        <w:tc>
          <w:tcPr>
            <w:tcW w:w="1107" w:type="dxa"/>
            <w:tcBorders>
              <w:top w:val="dashed" w:sz="4" w:space="0" w:color="auto"/>
              <w:left w:val="dashed" w:sz="4" w:space="0" w:color="000000"/>
            </w:tcBorders>
            <w:shd w:val="clear" w:color="auto" w:fill="F2F2F2" w:themeFill="background1" w:themeFillShade="F2"/>
            <w:vAlign w:val="center"/>
          </w:tcPr>
          <w:p w14:paraId="669E353E" w14:textId="2E6BE132" w:rsidR="0089078A" w:rsidRPr="009B33E6" w:rsidRDefault="00A80F1A"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20</w:t>
            </w:r>
          </w:p>
        </w:tc>
        <w:tc>
          <w:tcPr>
            <w:tcW w:w="1134" w:type="dxa"/>
            <w:tcBorders>
              <w:top w:val="dashed" w:sz="4" w:space="0" w:color="auto"/>
            </w:tcBorders>
            <w:shd w:val="clear" w:color="auto" w:fill="F2F2F2" w:themeFill="background1" w:themeFillShade="F2"/>
            <w:vAlign w:val="center"/>
          </w:tcPr>
          <w:p w14:paraId="5E6D7240" w14:textId="77777777" w:rsidR="0089078A" w:rsidRPr="009B33E6" w:rsidRDefault="0089078A"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23</w:t>
            </w:r>
          </w:p>
        </w:tc>
        <w:tc>
          <w:tcPr>
            <w:tcW w:w="1400" w:type="dxa"/>
            <w:tcBorders>
              <w:top w:val="dashed" w:sz="4" w:space="0" w:color="auto"/>
              <w:right w:val="dashed" w:sz="4" w:space="0" w:color="auto"/>
            </w:tcBorders>
            <w:shd w:val="clear" w:color="auto" w:fill="F2F2F2" w:themeFill="background1" w:themeFillShade="F2"/>
            <w:vAlign w:val="center"/>
          </w:tcPr>
          <w:p w14:paraId="27C4DC37" w14:textId="52A10F82" w:rsidR="0089078A" w:rsidRPr="009B33E6" w:rsidRDefault="0089078A" w:rsidP="00D03DCC">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9C76E9">
              <w:rPr>
                <w:rFonts w:ascii="Times New Roman" w:eastAsia="Times New Roman" w:hAnsi="Times New Roman" w:cs="Times New Roman"/>
                <w:sz w:val="22"/>
                <w:szCs w:val="22"/>
                <w:lang w:val="en-GB"/>
              </w:rPr>
              <w:t>1</w:t>
            </w:r>
            <w:r w:rsidRPr="006014D7">
              <w:rPr>
                <w:rFonts w:ascii="Times New Roman" w:eastAsia="Times New Roman" w:hAnsi="Times New Roman" w:cs="Times New Roman"/>
                <w:sz w:val="22"/>
                <w:szCs w:val="22"/>
                <w:lang w:val="en-GB"/>
              </w:rPr>
              <w:t>5%</w:t>
            </w:r>
          </w:p>
        </w:tc>
        <w:tc>
          <w:tcPr>
            <w:tcW w:w="1152" w:type="dxa"/>
            <w:tcBorders>
              <w:top w:val="dashed" w:sz="4" w:space="0" w:color="auto"/>
              <w:left w:val="dashed" w:sz="4" w:space="0" w:color="auto"/>
            </w:tcBorders>
            <w:shd w:val="clear" w:color="auto" w:fill="F2F2F2" w:themeFill="background1" w:themeFillShade="F2"/>
            <w:vAlign w:val="center"/>
          </w:tcPr>
          <w:p w14:paraId="4640F116" w14:textId="35109CA4" w:rsidR="0089078A" w:rsidRPr="009B33E6" w:rsidRDefault="000C1EE6"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51</w:t>
            </w:r>
          </w:p>
        </w:tc>
        <w:tc>
          <w:tcPr>
            <w:tcW w:w="1275" w:type="dxa"/>
            <w:tcBorders>
              <w:top w:val="dashed" w:sz="4" w:space="0" w:color="000000"/>
            </w:tcBorders>
            <w:shd w:val="clear" w:color="auto" w:fill="F2F2F2" w:themeFill="background1" w:themeFillShade="F2"/>
            <w:vAlign w:val="center"/>
          </w:tcPr>
          <w:p w14:paraId="446DC14B" w14:textId="4C0F24EF" w:rsidR="0089078A" w:rsidRPr="009B33E6" w:rsidRDefault="000C1EE6"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54</w:t>
            </w:r>
          </w:p>
        </w:tc>
        <w:tc>
          <w:tcPr>
            <w:tcW w:w="1181" w:type="dxa"/>
            <w:tcBorders>
              <w:top w:val="dashed" w:sz="4" w:space="0" w:color="auto"/>
            </w:tcBorders>
            <w:shd w:val="clear" w:color="auto" w:fill="F2F2F2" w:themeFill="background1" w:themeFillShade="F2"/>
            <w:vAlign w:val="center"/>
          </w:tcPr>
          <w:p w14:paraId="419D2E17" w14:textId="65C23B5D" w:rsidR="0089078A" w:rsidRPr="009B33E6" w:rsidRDefault="0089078A" w:rsidP="00D03DCC">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416431">
              <w:rPr>
                <w:rFonts w:ascii="Times New Roman" w:eastAsia="Times New Roman" w:hAnsi="Times New Roman" w:cs="Times New Roman"/>
                <w:sz w:val="22"/>
                <w:szCs w:val="22"/>
                <w:lang w:val="en-GB"/>
              </w:rPr>
              <w:t>6</w:t>
            </w:r>
            <w:r w:rsidRPr="006014D7">
              <w:rPr>
                <w:rFonts w:ascii="Times New Roman" w:eastAsia="Times New Roman" w:hAnsi="Times New Roman" w:cs="Times New Roman"/>
                <w:sz w:val="22"/>
                <w:szCs w:val="22"/>
                <w:lang w:val="en-GB"/>
              </w:rPr>
              <w:t>%</w:t>
            </w:r>
          </w:p>
        </w:tc>
      </w:tr>
      <w:tr w:rsidR="0089078A" w:rsidRPr="009B33E6" w14:paraId="64672233" w14:textId="77777777" w:rsidTr="007A6123">
        <w:trPr>
          <w:jc w:val="center"/>
        </w:trPr>
        <w:tc>
          <w:tcPr>
            <w:tcW w:w="567" w:type="dxa"/>
            <w:vMerge/>
          </w:tcPr>
          <w:p w14:paraId="3E1F98E5" w14:textId="77777777" w:rsidR="0089078A" w:rsidRPr="009B33E6" w:rsidRDefault="0089078A" w:rsidP="00D03DCC">
            <w:pPr>
              <w:jc w:val="both"/>
              <w:rPr>
                <w:rFonts w:ascii="Times New Roman" w:eastAsia="Times New Roman" w:hAnsi="Times New Roman" w:cs="Times New Roman"/>
                <w:lang w:val="en-GB"/>
              </w:rPr>
            </w:pPr>
          </w:p>
        </w:tc>
        <w:tc>
          <w:tcPr>
            <w:tcW w:w="755" w:type="dxa"/>
            <w:tcBorders>
              <w:right w:val="dashed" w:sz="4" w:space="0" w:color="000000"/>
            </w:tcBorders>
            <w:vAlign w:val="center"/>
          </w:tcPr>
          <w:p w14:paraId="5D395FCF" w14:textId="77777777" w:rsidR="0089078A" w:rsidRPr="009B33E6" w:rsidRDefault="0089078A"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w:t>
            </w:r>
            <w:r w:rsidRPr="009B33E6">
              <w:rPr>
                <w:rFonts w:ascii="Times New Roman" w:eastAsia="Times New Roman" w:hAnsi="Times New Roman" w:cs="Times New Roman"/>
                <w:sz w:val="22"/>
                <w:szCs w:val="22"/>
                <w:vertAlign w:val="superscript"/>
                <w:lang w:val="en-GB"/>
              </w:rPr>
              <w:t>nd</w:t>
            </w:r>
          </w:p>
        </w:tc>
        <w:tc>
          <w:tcPr>
            <w:tcW w:w="1107" w:type="dxa"/>
            <w:tcBorders>
              <w:left w:val="dashed" w:sz="4" w:space="0" w:color="000000"/>
            </w:tcBorders>
            <w:vAlign w:val="center"/>
          </w:tcPr>
          <w:p w14:paraId="7D1D6123" w14:textId="22B01371" w:rsidR="0089078A" w:rsidRPr="009B33E6" w:rsidRDefault="00A80F1A"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10</w:t>
            </w:r>
          </w:p>
        </w:tc>
        <w:tc>
          <w:tcPr>
            <w:tcW w:w="1134" w:type="dxa"/>
            <w:vAlign w:val="center"/>
          </w:tcPr>
          <w:p w14:paraId="6B246CDB" w14:textId="79E63033" w:rsidR="0089078A" w:rsidRPr="009B33E6" w:rsidRDefault="009C76E9"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16</w:t>
            </w:r>
          </w:p>
        </w:tc>
        <w:tc>
          <w:tcPr>
            <w:tcW w:w="1400" w:type="dxa"/>
            <w:tcBorders>
              <w:right w:val="dashed" w:sz="4" w:space="0" w:color="auto"/>
            </w:tcBorders>
            <w:vAlign w:val="center"/>
          </w:tcPr>
          <w:p w14:paraId="6F70F22F" w14:textId="2DD9EE10" w:rsidR="0089078A" w:rsidRPr="009B33E6" w:rsidRDefault="0089078A" w:rsidP="00D03DCC">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9C76E9">
              <w:rPr>
                <w:rFonts w:ascii="Times New Roman" w:eastAsia="Times New Roman" w:hAnsi="Times New Roman" w:cs="Times New Roman"/>
                <w:sz w:val="22"/>
                <w:szCs w:val="22"/>
                <w:lang w:val="en-GB"/>
              </w:rPr>
              <w:t>60</w:t>
            </w:r>
            <w:r w:rsidRPr="006014D7">
              <w:rPr>
                <w:rFonts w:ascii="Times New Roman" w:eastAsia="Times New Roman" w:hAnsi="Times New Roman" w:cs="Times New Roman"/>
                <w:sz w:val="22"/>
                <w:szCs w:val="22"/>
                <w:lang w:val="en-GB"/>
              </w:rPr>
              <w:t>%</w:t>
            </w:r>
          </w:p>
        </w:tc>
        <w:tc>
          <w:tcPr>
            <w:tcW w:w="1152" w:type="dxa"/>
            <w:tcBorders>
              <w:left w:val="dashed" w:sz="4" w:space="0" w:color="auto"/>
            </w:tcBorders>
            <w:vAlign w:val="center"/>
          </w:tcPr>
          <w:p w14:paraId="5B07F32D" w14:textId="2DA4D3C8" w:rsidR="0089078A" w:rsidRPr="009B33E6" w:rsidRDefault="00841182"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51</w:t>
            </w:r>
          </w:p>
        </w:tc>
        <w:tc>
          <w:tcPr>
            <w:tcW w:w="1275" w:type="dxa"/>
            <w:vAlign w:val="center"/>
          </w:tcPr>
          <w:p w14:paraId="5B08FA29" w14:textId="347AE154" w:rsidR="0089078A" w:rsidRPr="009B33E6" w:rsidRDefault="00841182"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64</w:t>
            </w:r>
          </w:p>
        </w:tc>
        <w:tc>
          <w:tcPr>
            <w:tcW w:w="1181" w:type="dxa"/>
            <w:vAlign w:val="center"/>
          </w:tcPr>
          <w:p w14:paraId="0271D78E" w14:textId="7E15E150" w:rsidR="0089078A" w:rsidRPr="009B33E6" w:rsidRDefault="0089078A" w:rsidP="00D03DCC">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416431">
              <w:rPr>
                <w:rFonts w:ascii="Times New Roman" w:eastAsia="Times New Roman" w:hAnsi="Times New Roman" w:cs="Times New Roman"/>
                <w:sz w:val="22"/>
                <w:szCs w:val="22"/>
                <w:lang w:val="en-GB"/>
              </w:rPr>
              <w:t>25</w:t>
            </w:r>
            <w:r w:rsidRPr="006014D7">
              <w:rPr>
                <w:rFonts w:ascii="Times New Roman" w:eastAsia="Times New Roman" w:hAnsi="Times New Roman" w:cs="Times New Roman"/>
                <w:sz w:val="22"/>
                <w:szCs w:val="22"/>
                <w:lang w:val="en-GB"/>
              </w:rPr>
              <w:t>%</w:t>
            </w:r>
          </w:p>
        </w:tc>
      </w:tr>
      <w:tr w:rsidR="0089078A" w:rsidRPr="009B33E6" w14:paraId="2D215EE6" w14:textId="77777777" w:rsidTr="007A6123">
        <w:trPr>
          <w:jc w:val="center"/>
        </w:trPr>
        <w:tc>
          <w:tcPr>
            <w:tcW w:w="567" w:type="dxa"/>
            <w:vMerge/>
          </w:tcPr>
          <w:p w14:paraId="6397E089" w14:textId="77777777" w:rsidR="0089078A" w:rsidRPr="009B33E6" w:rsidRDefault="0089078A" w:rsidP="00D03DCC">
            <w:pPr>
              <w:jc w:val="both"/>
              <w:rPr>
                <w:rFonts w:ascii="Times New Roman" w:eastAsia="Times New Roman" w:hAnsi="Times New Roman" w:cs="Times New Roman"/>
                <w:lang w:val="en-GB"/>
              </w:rPr>
            </w:pPr>
          </w:p>
        </w:tc>
        <w:tc>
          <w:tcPr>
            <w:tcW w:w="755" w:type="dxa"/>
            <w:tcBorders>
              <w:right w:val="dashed" w:sz="4" w:space="0" w:color="000000"/>
            </w:tcBorders>
            <w:shd w:val="clear" w:color="auto" w:fill="F2F2F2" w:themeFill="background1" w:themeFillShade="F2"/>
            <w:vAlign w:val="center"/>
          </w:tcPr>
          <w:p w14:paraId="548DC8BA" w14:textId="77777777" w:rsidR="0089078A" w:rsidRPr="009B33E6" w:rsidRDefault="0089078A"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3</w:t>
            </w:r>
            <w:r w:rsidRPr="009B33E6">
              <w:rPr>
                <w:rFonts w:ascii="Times New Roman" w:eastAsia="Times New Roman" w:hAnsi="Times New Roman" w:cs="Times New Roman"/>
                <w:sz w:val="22"/>
                <w:szCs w:val="22"/>
                <w:vertAlign w:val="superscript"/>
                <w:lang w:val="en-GB"/>
              </w:rPr>
              <w:t>rd</w:t>
            </w:r>
          </w:p>
        </w:tc>
        <w:tc>
          <w:tcPr>
            <w:tcW w:w="1107" w:type="dxa"/>
            <w:tcBorders>
              <w:left w:val="dashed" w:sz="4" w:space="0" w:color="000000"/>
            </w:tcBorders>
            <w:shd w:val="clear" w:color="auto" w:fill="F2F2F2" w:themeFill="background1" w:themeFillShade="F2"/>
            <w:vAlign w:val="center"/>
          </w:tcPr>
          <w:p w14:paraId="5E5A630E" w14:textId="4B485994" w:rsidR="0089078A" w:rsidRPr="00A80F1A" w:rsidRDefault="00A80F1A" w:rsidP="00D03DCC">
            <w:pPr>
              <w:jc w:val="center"/>
              <w:rPr>
                <w:rFonts w:ascii="Times New Roman" w:eastAsia="Times New Roman" w:hAnsi="Times New Roman" w:cs="Times New Roman"/>
                <w:sz w:val="22"/>
                <w:szCs w:val="22"/>
                <w:lang w:val="en-GB"/>
              </w:rPr>
            </w:pPr>
            <w:r w:rsidRPr="00A80F1A">
              <w:rPr>
                <w:rFonts w:ascii="Times New Roman" w:eastAsia="Times New Roman" w:hAnsi="Times New Roman" w:cs="Times New Roman"/>
                <w:sz w:val="22"/>
                <w:szCs w:val="22"/>
                <w:lang w:val="en-GB"/>
              </w:rPr>
              <w:t>1</w:t>
            </w:r>
          </w:p>
        </w:tc>
        <w:tc>
          <w:tcPr>
            <w:tcW w:w="1134" w:type="dxa"/>
            <w:shd w:val="clear" w:color="auto" w:fill="F2F2F2" w:themeFill="background1" w:themeFillShade="F2"/>
            <w:vAlign w:val="center"/>
          </w:tcPr>
          <w:p w14:paraId="4C9707F9" w14:textId="6F694FDA" w:rsidR="0089078A" w:rsidRPr="009B33E6" w:rsidRDefault="009C76E9"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7</w:t>
            </w:r>
          </w:p>
        </w:tc>
        <w:tc>
          <w:tcPr>
            <w:tcW w:w="1400" w:type="dxa"/>
            <w:tcBorders>
              <w:right w:val="dashed" w:sz="4" w:space="0" w:color="auto"/>
            </w:tcBorders>
            <w:shd w:val="clear" w:color="auto" w:fill="F2F2F2" w:themeFill="background1" w:themeFillShade="F2"/>
            <w:vAlign w:val="center"/>
          </w:tcPr>
          <w:p w14:paraId="5919A6E9" w14:textId="058FA473" w:rsidR="0089078A" w:rsidRPr="009B33E6" w:rsidRDefault="009C76E9" w:rsidP="00D03DCC">
            <w:pPr>
              <w:rPr>
                <w:rFonts w:ascii="Times New Roman" w:eastAsia="Times New Roman" w:hAnsi="Times New Roman" w:cs="Times New Roman"/>
                <w:smallCaps/>
                <w:sz w:val="22"/>
                <w:szCs w:val="22"/>
                <w:lang w:val="en-GB"/>
              </w:rPr>
            </w:pPr>
            <w:r w:rsidRPr="009C76E9">
              <w:rPr>
                <w:rFonts w:ascii="Times New Roman" w:eastAsia="Times New Roman" w:hAnsi="Times New Roman" w:cs="Times New Roman"/>
                <w:smallCaps/>
                <w:sz w:val="22"/>
                <w:szCs w:val="22"/>
                <w:lang w:val="en-GB"/>
              </w:rPr>
              <w:t>+ 60</w:t>
            </w:r>
            <w:r>
              <w:rPr>
                <w:rFonts w:ascii="Times New Roman" w:eastAsia="Times New Roman" w:hAnsi="Times New Roman" w:cs="Times New Roman"/>
                <w:smallCaps/>
                <w:sz w:val="22"/>
                <w:szCs w:val="22"/>
                <w:lang w:val="en-GB"/>
              </w:rPr>
              <w:t>0</w:t>
            </w:r>
            <w:r w:rsidRPr="009C76E9">
              <w:rPr>
                <w:rFonts w:ascii="Times New Roman" w:eastAsia="Times New Roman" w:hAnsi="Times New Roman" w:cs="Times New Roman"/>
                <w:smallCaps/>
                <w:sz w:val="22"/>
                <w:szCs w:val="22"/>
                <w:lang w:val="en-GB"/>
              </w:rPr>
              <w:t>%</w:t>
            </w:r>
          </w:p>
        </w:tc>
        <w:tc>
          <w:tcPr>
            <w:tcW w:w="1152" w:type="dxa"/>
            <w:tcBorders>
              <w:left w:val="dashed" w:sz="4" w:space="0" w:color="auto"/>
            </w:tcBorders>
            <w:shd w:val="clear" w:color="auto" w:fill="F2F2F2" w:themeFill="background1" w:themeFillShade="F2"/>
            <w:vAlign w:val="center"/>
          </w:tcPr>
          <w:p w14:paraId="48250F1D" w14:textId="247EA655" w:rsidR="0089078A" w:rsidRPr="009B33E6" w:rsidRDefault="00841182"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19</w:t>
            </w:r>
          </w:p>
        </w:tc>
        <w:tc>
          <w:tcPr>
            <w:tcW w:w="1275" w:type="dxa"/>
            <w:shd w:val="clear" w:color="auto" w:fill="F2F2F2" w:themeFill="background1" w:themeFillShade="F2"/>
            <w:vAlign w:val="center"/>
          </w:tcPr>
          <w:p w14:paraId="50C1968A" w14:textId="35FBF25F" w:rsidR="0089078A" w:rsidRPr="009B33E6" w:rsidRDefault="00841182"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28</w:t>
            </w:r>
          </w:p>
        </w:tc>
        <w:tc>
          <w:tcPr>
            <w:tcW w:w="1181" w:type="dxa"/>
            <w:shd w:val="clear" w:color="auto" w:fill="F2F2F2" w:themeFill="background1" w:themeFillShade="F2"/>
            <w:vAlign w:val="center"/>
          </w:tcPr>
          <w:p w14:paraId="2DB8FF28" w14:textId="01559CD9" w:rsidR="0089078A" w:rsidRPr="009B33E6" w:rsidRDefault="0089078A" w:rsidP="00D03DCC">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416431">
              <w:rPr>
                <w:rFonts w:ascii="Times New Roman" w:eastAsia="Times New Roman" w:hAnsi="Times New Roman" w:cs="Times New Roman"/>
                <w:sz w:val="22"/>
                <w:szCs w:val="22"/>
                <w:lang w:val="en-GB"/>
              </w:rPr>
              <w:t>47</w:t>
            </w:r>
            <w:r w:rsidRPr="006014D7">
              <w:rPr>
                <w:rFonts w:ascii="Times New Roman" w:eastAsia="Times New Roman" w:hAnsi="Times New Roman" w:cs="Times New Roman"/>
                <w:sz w:val="22"/>
                <w:szCs w:val="22"/>
                <w:lang w:val="en-GB"/>
              </w:rPr>
              <w:t>%</w:t>
            </w:r>
          </w:p>
        </w:tc>
      </w:tr>
      <w:tr w:rsidR="0089078A" w:rsidRPr="009B33E6" w14:paraId="54DE358F" w14:textId="77777777" w:rsidTr="007A6123">
        <w:trPr>
          <w:jc w:val="center"/>
        </w:trPr>
        <w:tc>
          <w:tcPr>
            <w:tcW w:w="567" w:type="dxa"/>
            <w:vMerge/>
          </w:tcPr>
          <w:p w14:paraId="74426E53" w14:textId="77777777" w:rsidR="0089078A" w:rsidRPr="009B33E6" w:rsidRDefault="0089078A" w:rsidP="00D03DCC">
            <w:pPr>
              <w:jc w:val="both"/>
              <w:rPr>
                <w:rFonts w:ascii="Times New Roman" w:eastAsia="Times New Roman" w:hAnsi="Times New Roman" w:cs="Times New Roman"/>
                <w:lang w:val="en-GB"/>
              </w:rPr>
            </w:pPr>
          </w:p>
        </w:tc>
        <w:tc>
          <w:tcPr>
            <w:tcW w:w="755" w:type="dxa"/>
            <w:tcBorders>
              <w:right w:val="dashed" w:sz="4" w:space="0" w:color="000000"/>
            </w:tcBorders>
            <w:vAlign w:val="center"/>
          </w:tcPr>
          <w:p w14:paraId="338F5F03" w14:textId="77777777" w:rsidR="0089078A" w:rsidRPr="009B33E6" w:rsidRDefault="0089078A"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4</w:t>
            </w:r>
            <w:r w:rsidRPr="009B33E6">
              <w:rPr>
                <w:rFonts w:ascii="Times New Roman" w:eastAsia="Times New Roman" w:hAnsi="Times New Roman" w:cs="Times New Roman"/>
                <w:sz w:val="22"/>
                <w:szCs w:val="22"/>
                <w:vertAlign w:val="superscript"/>
                <w:lang w:val="en-GB"/>
              </w:rPr>
              <w:t>th</w:t>
            </w:r>
          </w:p>
        </w:tc>
        <w:tc>
          <w:tcPr>
            <w:tcW w:w="1107" w:type="dxa"/>
            <w:tcBorders>
              <w:left w:val="dashed" w:sz="4" w:space="0" w:color="000000"/>
            </w:tcBorders>
            <w:vAlign w:val="center"/>
          </w:tcPr>
          <w:p w14:paraId="1E3CCF7B" w14:textId="77777777" w:rsidR="0089078A" w:rsidRPr="009B33E6" w:rsidRDefault="0089078A" w:rsidP="00D03DC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134" w:type="dxa"/>
            <w:vAlign w:val="center"/>
          </w:tcPr>
          <w:p w14:paraId="1DF06FE9" w14:textId="734D6150" w:rsidR="0089078A" w:rsidRPr="009B33E6" w:rsidRDefault="009C76E9"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i/>
                <w:iCs/>
                <w:sz w:val="22"/>
                <w:szCs w:val="22"/>
                <w:lang w:val="en-GB"/>
              </w:rPr>
              <w:t>---</w:t>
            </w:r>
          </w:p>
        </w:tc>
        <w:tc>
          <w:tcPr>
            <w:tcW w:w="1400" w:type="dxa"/>
            <w:tcBorders>
              <w:right w:val="dashed" w:sz="4" w:space="0" w:color="auto"/>
            </w:tcBorders>
            <w:vAlign w:val="center"/>
          </w:tcPr>
          <w:p w14:paraId="2C020966" w14:textId="55B317B3" w:rsidR="0089078A" w:rsidRPr="009B33E6" w:rsidRDefault="009C76E9" w:rsidP="00D03DCC">
            <w:pPr>
              <w:rPr>
                <w:rFonts w:ascii="Times New Roman" w:eastAsia="Times New Roman" w:hAnsi="Times New Roman" w:cs="Times New Roman"/>
                <w:smallCaps/>
                <w:sz w:val="22"/>
                <w:szCs w:val="22"/>
                <w:lang w:val="en-GB"/>
              </w:rPr>
            </w:pPr>
            <w:r>
              <w:rPr>
                <w:rFonts w:ascii="Times New Roman" w:eastAsia="Times New Roman" w:hAnsi="Times New Roman" w:cs="Times New Roman"/>
                <w:smallCaps/>
                <w:sz w:val="22"/>
                <w:szCs w:val="22"/>
                <w:lang w:val="en-GB"/>
              </w:rPr>
              <w:t>0</w:t>
            </w:r>
          </w:p>
        </w:tc>
        <w:tc>
          <w:tcPr>
            <w:tcW w:w="1152" w:type="dxa"/>
            <w:tcBorders>
              <w:left w:val="dashed" w:sz="4" w:space="0" w:color="auto"/>
            </w:tcBorders>
            <w:vAlign w:val="center"/>
          </w:tcPr>
          <w:p w14:paraId="652F5A08" w14:textId="0ABCBC4B" w:rsidR="0089078A" w:rsidRPr="009B33E6" w:rsidRDefault="00416431" w:rsidP="00D03DCC">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7</w:t>
            </w:r>
          </w:p>
        </w:tc>
        <w:tc>
          <w:tcPr>
            <w:tcW w:w="1275" w:type="dxa"/>
            <w:vAlign w:val="center"/>
          </w:tcPr>
          <w:p w14:paraId="649DC5C9" w14:textId="77777777" w:rsidR="0089078A" w:rsidRPr="009B33E6" w:rsidRDefault="0089078A"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9</w:t>
            </w:r>
          </w:p>
        </w:tc>
        <w:tc>
          <w:tcPr>
            <w:tcW w:w="1181" w:type="dxa"/>
            <w:vAlign w:val="center"/>
          </w:tcPr>
          <w:p w14:paraId="13B9AAE8" w14:textId="62A3B564" w:rsidR="0089078A" w:rsidRPr="009B33E6" w:rsidRDefault="0089078A" w:rsidP="00D03DCC">
            <w:pPr>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416431">
              <w:rPr>
                <w:rFonts w:ascii="Times New Roman" w:eastAsia="Times New Roman" w:hAnsi="Times New Roman" w:cs="Times New Roman"/>
                <w:sz w:val="22"/>
                <w:szCs w:val="22"/>
                <w:lang w:val="en-GB"/>
              </w:rPr>
              <w:t>29</w:t>
            </w:r>
            <w:r w:rsidRPr="006014D7">
              <w:rPr>
                <w:rFonts w:ascii="Times New Roman" w:eastAsia="Times New Roman" w:hAnsi="Times New Roman" w:cs="Times New Roman"/>
                <w:sz w:val="22"/>
                <w:szCs w:val="22"/>
                <w:lang w:val="en-GB"/>
              </w:rPr>
              <w:t>%</w:t>
            </w:r>
          </w:p>
        </w:tc>
      </w:tr>
      <w:tr w:rsidR="00416431" w:rsidRPr="009B33E6" w14:paraId="32C1BDEF" w14:textId="77777777" w:rsidTr="007A6123">
        <w:trPr>
          <w:jc w:val="center"/>
        </w:trPr>
        <w:tc>
          <w:tcPr>
            <w:tcW w:w="567" w:type="dxa"/>
            <w:vMerge/>
            <w:tcBorders>
              <w:bottom w:val="dashed" w:sz="4" w:space="0" w:color="auto"/>
            </w:tcBorders>
          </w:tcPr>
          <w:p w14:paraId="6BB9A063" w14:textId="77777777" w:rsidR="00416431" w:rsidRPr="009B33E6" w:rsidRDefault="00416431" w:rsidP="00D03DCC">
            <w:pPr>
              <w:jc w:val="both"/>
              <w:rPr>
                <w:rFonts w:ascii="Times New Roman" w:eastAsia="Times New Roman" w:hAnsi="Times New Roman" w:cs="Times New Roman"/>
                <w:lang w:val="en-GB"/>
              </w:rPr>
            </w:pPr>
          </w:p>
        </w:tc>
        <w:tc>
          <w:tcPr>
            <w:tcW w:w="755" w:type="dxa"/>
            <w:tcBorders>
              <w:bottom w:val="dashed" w:sz="4" w:space="0" w:color="auto"/>
              <w:right w:val="dashed" w:sz="4" w:space="0" w:color="000000"/>
            </w:tcBorders>
            <w:shd w:val="clear" w:color="auto" w:fill="F2F2F2" w:themeFill="background1" w:themeFillShade="F2"/>
            <w:vAlign w:val="center"/>
          </w:tcPr>
          <w:p w14:paraId="4B4AF651" w14:textId="77777777" w:rsidR="00416431" w:rsidRPr="009B33E6" w:rsidRDefault="00416431"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5</w:t>
            </w:r>
            <w:r w:rsidRPr="009B33E6">
              <w:rPr>
                <w:rFonts w:ascii="Times New Roman" w:eastAsia="Times New Roman" w:hAnsi="Times New Roman" w:cs="Times New Roman"/>
                <w:sz w:val="22"/>
                <w:szCs w:val="22"/>
                <w:vertAlign w:val="superscript"/>
                <w:lang w:val="en-GB"/>
              </w:rPr>
              <w:t>th</w:t>
            </w:r>
          </w:p>
        </w:tc>
        <w:tc>
          <w:tcPr>
            <w:tcW w:w="1107" w:type="dxa"/>
            <w:tcBorders>
              <w:left w:val="dashed" w:sz="4" w:space="0" w:color="000000"/>
              <w:bottom w:val="dashed" w:sz="4" w:space="0" w:color="auto"/>
            </w:tcBorders>
            <w:shd w:val="clear" w:color="auto" w:fill="F2F2F2" w:themeFill="background1" w:themeFillShade="F2"/>
            <w:vAlign w:val="center"/>
          </w:tcPr>
          <w:p w14:paraId="15D8611D" w14:textId="77777777" w:rsidR="00416431" w:rsidRPr="009B33E6" w:rsidRDefault="00416431" w:rsidP="00D03DC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134" w:type="dxa"/>
            <w:tcBorders>
              <w:bottom w:val="dashed" w:sz="4" w:space="0" w:color="auto"/>
            </w:tcBorders>
            <w:shd w:val="clear" w:color="auto" w:fill="F2F2F2" w:themeFill="background1" w:themeFillShade="F2"/>
            <w:vAlign w:val="center"/>
          </w:tcPr>
          <w:p w14:paraId="2912474A" w14:textId="77777777" w:rsidR="00416431" w:rsidRPr="009B33E6" w:rsidRDefault="00416431" w:rsidP="00D03DC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400" w:type="dxa"/>
            <w:tcBorders>
              <w:bottom w:val="dashed" w:sz="4" w:space="0" w:color="auto"/>
              <w:right w:val="dashed" w:sz="4" w:space="0" w:color="auto"/>
            </w:tcBorders>
            <w:shd w:val="clear" w:color="auto" w:fill="F2F2F2" w:themeFill="background1" w:themeFillShade="F2"/>
            <w:vAlign w:val="center"/>
          </w:tcPr>
          <w:p w14:paraId="3D45ACBD" w14:textId="77777777" w:rsidR="00416431" w:rsidRPr="009B33E6" w:rsidRDefault="00416431" w:rsidP="00D03DCC">
            <w:pP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0</w:t>
            </w:r>
          </w:p>
        </w:tc>
        <w:tc>
          <w:tcPr>
            <w:tcW w:w="1152" w:type="dxa"/>
            <w:tcBorders>
              <w:left w:val="dashed" w:sz="4" w:space="0" w:color="auto"/>
              <w:bottom w:val="dashed" w:sz="4" w:space="0" w:color="auto"/>
            </w:tcBorders>
            <w:shd w:val="clear" w:color="auto" w:fill="F2F2F2" w:themeFill="background1" w:themeFillShade="F2"/>
            <w:vAlign w:val="center"/>
          </w:tcPr>
          <w:p w14:paraId="350093BF" w14:textId="15A8711D" w:rsidR="00416431" w:rsidRPr="009B33E6" w:rsidRDefault="00416431"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i/>
                <w:iCs/>
                <w:sz w:val="22"/>
                <w:szCs w:val="22"/>
                <w:lang w:val="en-GB"/>
              </w:rPr>
              <w:t>---</w:t>
            </w:r>
          </w:p>
        </w:tc>
        <w:tc>
          <w:tcPr>
            <w:tcW w:w="1275" w:type="dxa"/>
            <w:tcBorders>
              <w:bottom w:val="dashed" w:sz="4" w:space="0" w:color="auto"/>
            </w:tcBorders>
            <w:shd w:val="clear" w:color="auto" w:fill="F2F2F2" w:themeFill="background1" w:themeFillShade="F2"/>
            <w:vAlign w:val="center"/>
          </w:tcPr>
          <w:p w14:paraId="7230CBFE" w14:textId="22FF41E9" w:rsidR="00416431" w:rsidRPr="009B33E6" w:rsidRDefault="00416431" w:rsidP="00D03DCC">
            <w:pPr>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i/>
                <w:iCs/>
                <w:sz w:val="22"/>
                <w:szCs w:val="22"/>
                <w:lang w:val="en-GB"/>
              </w:rPr>
              <w:t>---</w:t>
            </w:r>
          </w:p>
        </w:tc>
        <w:tc>
          <w:tcPr>
            <w:tcW w:w="1181" w:type="dxa"/>
            <w:tcBorders>
              <w:bottom w:val="dashed" w:sz="4" w:space="0" w:color="auto"/>
            </w:tcBorders>
            <w:shd w:val="clear" w:color="auto" w:fill="F2F2F2" w:themeFill="background1" w:themeFillShade="F2"/>
            <w:vAlign w:val="center"/>
          </w:tcPr>
          <w:p w14:paraId="550EC5A9" w14:textId="7D9433C0" w:rsidR="00416431" w:rsidRPr="009B33E6" w:rsidRDefault="00416431" w:rsidP="00D03DCC">
            <w:pP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0</w:t>
            </w:r>
          </w:p>
        </w:tc>
      </w:tr>
      <w:tr w:rsidR="0089078A" w:rsidRPr="009B33E6" w14:paraId="345B44C0" w14:textId="77777777" w:rsidTr="007A6123">
        <w:trPr>
          <w:trHeight w:val="454"/>
          <w:jc w:val="center"/>
        </w:trPr>
        <w:tc>
          <w:tcPr>
            <w:tcW w:w="1322" w:type="dxa"/>
            <w:gridSpan w:val="2"/>
            <w:tcBorders>
              <w:bottom w:val="single" w:sz="4" w:space="0" w:color="0070C0"/>
              <w:right w:val="dashed" w:sz="4" w:space="0" w:color="000000"/>
            </w:tcBorders>
            <w:vAlign w:val="center"/>
          </w:tcPr>
          <w:p w14:paraId="4DA055FC" w14:textId="77777777" w:rsidR="0089078A" w:rsidRPr="00EF678E" w:rsidRDefault="0089078A" w:rsidP="00D03DCC">
            <w:pPr>
              <w:jc w:val="center"/>
              <w:rPr>
                <w:rFonts w:ascii="Times New Roman" w:eastAsia="Times New Roman" w:hAnsi="Times New Roman" w:cs="Times New Roman"/>
                <w:b/>
                <w:bCs/>
                <w:sz w:val="20"/>
                <w:szCs w:val="20"/>
                <w:lang w:val="en-GB"/>
              </w:rPr>
            </w:pPr>
            <w:r w:rsidRPr="00EF678E">
              <w:rPr>
                <w:rFonts w:ascii="Times New Roman" w:eastAsia="Times New Roman" w:hAnsi="Times New Roman" w:cs="Times New Roman"/>
                <w:b/>
                <w:bCs/>
                <w:sz w:val="20"/>
                <w:szCs w:val="20"/>
                <w:lang w:val="en-GB"/>
              </w:rPr>
              <w:t>FULL MDN</w:t>
            </w:r>
          </w:p>
        </w:tc>
        <w:tc>
          <w:tcPr>
            <w:tcW w:w="1107" w:type="dxa"/>
            <w:tcBorders>
              <w:top w:val="dashed" w:sz="4" w:space="0" w:color="auto"/>
              <w:left w:val="dashed" w:sz="4" w:space="0" w:color="000000"/>
              <w:bottom w:val="single" w:sz="4" w:space="0" w:color="0070C0"/>
            </w:tcBorders>
            <w:vAlign w:val="center"/>
          </w:tcPr>
          <w:p w14:paraId="1B0F8E6C" w14:textId="56FDB122" w:rsidR="0089078A" w:rsidRPr="009B33E6" w:rsidRDefault="0089078A" w:rsidP="00D03DCC">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3</w:t>
            </w:r>
            <w:r w:rsidR="000C1EE6">
              <w:rPr>
                <w:rFonts w:ascii="Times New Roman" w:eastAsia="Times New Roman" w:hAnsi="Times New Roman" w:cs="Times New Roman"/>
                <w:b/>
                <w:bCs/>
                <w:lang w:val="en-GB"/>
              </w:rPr>
              <w:t>1</w:t>
            </w:r>
          </w:p>
        </w:tc>
        <w:tc>
          <w:tcPr>
            <w:tcW w:w="1134" w:type="dxa"/>
            <w:tcBorders>
              <w:top w:val="dashed" w:sz="4" w:space="0" w:color="auto"/>
              <w:bottom w:val="single" w:sz="4" w:space="0" w:color="0070C0"/>
            </w:tcBorders>
            <w:vAlign w:val="center"/>
          </w:tcPr>
          <w:p w14:paraId="3ED791F6" w14:textId="208CB03E" w:rsidR="0089078A" w:rsidRPr="009B33E6" w:rsidRDefault="000C1EE6" w:rsidP="00D03DCC">
            <w:pPr>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46</w:t>
            </w:r>
          </w:p>
        </w:tc>
        <w:tc>
          <w:tcPr>
            <w:tcW w:w="1400" w:type="dxa"/>
            <w:tcBorders>
              <w:top w:val="dashed" w:sz="4" w:space="0" w:color="auto"/>
              <w:bottom w:val="single" w:sz="4" w:space="0" w:color="0070C0"/>
              <w:right w:val="dashed" w:sz="4" w:space="0" w:color="auto"/>
            </w:tcBorders>
            <w:vAlign w:val="center"/>
          </w:tcPr>
          <w:p w14:paraId="6F076434" w14:textId="0C7033C0" w:rsidR="0089078A" w:rsidRPr="009B33E6" w:rsidRDefault="0089078A" w:rsidP="00D03DCC">
            <w:pPr>
              <w:rPr>
                <w:rFonts w:ascii="Times New Roman" w:eastAsia="Times New Roman" w:hAnsi="Times New Roman" w:cs="Times New Roman"/>
                <w:b/>
                <w:bCs/>
                <w:u w:val="single"/>
                <w:lang w:val="en-GB"/>
              </w:rPr>
            </w:pPr>
            <w:r w:rsidRPr="006014D7">
              <w:rPr>
                <w:rFonts w:ascii="Times New Roman" w:eastAsia="Times New Roman" w:hAnsi="Times New Roman" w:cs="Times New Roman"/>
                <w:b/>
                <w:bCs/>
                <w:u w:val="single"/>
                <w:lang w:val="en-GB"/>
              </w:rPr>
              <w:t xml:space="preserve">+ </w:t>
            </w:r>
            <w:r w:rsidR="000C1EE6">
              <w:rPr>
                <w:rFonts w:ascii="Times New Roman" w:eastAsia="Times New Roman" w:hAnsi="Times New Roman" w:cs="Times New Roman"/>
                <w:b/>
                <w:bCs/>
                <w:u w:val="single"/>
                <w:lang w:val="en-GB"/>
              </w:rPr>
              <w:t>48</w:t>
            </w:r>
            <w:r w:rsidRPr="006014D7">
              <w:rPr>
                <w:rFonts w:ascii="Times New Roman" w:eastAsia="Times New Roman" w:hAnsi="Times New Roman" w:cs="Times New Roman"/>
                <w:b/>
                <w:bCs/>
                <w:u w:val="single"/>
                <w:lang w:val="en-GB"/>
              </w:rPr>
              <w:t>%</w:t>
            </w:r>
          </w:p>
        </w:tc>
        <w:tc>
          <w:tcPr>
            <w:tcW w:w="1152" w:type="dxa"/>
            <w:tcBorders>
              <w:top w:val="dashed" w:sz="4" w:space="0" w:color="auto"/>
              <w:left w:val="dashed" w:sz="4" w:space="0" w:color="auto"/>
              <w:bottom w:val="single" w:sz="4" w:space="0" w:color="0070C0"/>
            </w:tcBorders>
            <w:vAlign w:val="center"/>
          </w:tcPr>
          <w:p w14:paraId="099C16EE" w14:textId="755478A1" w:rsidR="0089078A" w:rsidRPr="009B33E6" w:rsidRDefault="00416431" w:rsidP="00D03DCC">
            <w:pPr>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128</w:t>
            </w:r>
          </w:p>
        </w:tc>
        <w:tc>
          <w:tcPr>
            <w:tcW w:w="1275" w:type="dxa"/>
            <w:tcBorders>
              <w:top w:val="dashed" w:sz="4" w:space="0" w:color="auto"/>
              <w:bottom w:val="single" w:sz="4" w:space="0" w:color="0070C0"/>
            </w:tcBorders>
            <w:vAlign w:val="center"/>
          </w:tcPr>
          <w:p w14:paraId="44285BA3" w14:textId="698EF246" w:rsidR="0089078A" w:rsidRPr="009B33E6" w:rsidRDefault="00416431" w:rsidP="00D03DCC">
            <w:pPr>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155</w:t>
            </w:r>
          </w:p>
        </w:tc>
        <w:tc>
          <w:tcPr>
            <w:tcW w:w="1181" w:type="dxa"/>
            <w:tcBorders>
              <w:top w:val="dashed" w:sz="4" w:space="0" w:color="auto"/>
              <w:bottom w:val="single" w:sz="4" w:space="0" w:color="0070C0"/>
            </w:tcBorders>
            <w:vAlign w:val="center"/>
          </w:tcPr>
          <w:p w14:paraId="5B505860" w14:textId="1C0EAB8B" w:rsidR="0089078A" w:rsidRPr="009B33E6" w:rsidRDefault="0089078A" w:rsidP="00D03DCC">
            <w:pPr>
              <w:rPr>
                <w:rFonts w:ascii="Times New Roman" w:eastAsia="Times New Roman" w:hAnsi="Times New Roman" w:cs="Times New Roman"/>
                <w:sz w:val="22"/>
                <w:szCs w:val="22"/>
                <w:u w:val="single"/>
                <w:lang w:val="en-GB"/>
              </w:rPr>
            </w:pPr>
            <w:r w:rsidRPr="006014D7">
              <w:rPr>
                <w:rFonts w:ascii="Times New Roman" w:eastAsia="Times New Roman" w:hAnsi="Times New Roman" w:cs="Times New Roman"/>
                <w:b/>
                <w:bCs/>
                <w:u w:val="single"/>
                <w:lang w:val="en-GB"/>
              </w:rPr>
              <w:t xml:space="preserve">+ </w:t>
            </w:r>
            <w:r w:rsidR="00416431">
              <w:rPr>
                <w:rFonts w:ascii="Times New Roman" w:eastAsia="Times New Roman" w:hAnsi="Times New Roman" w:cs="Times New Roman"/>
                <w:b/>
                <w:bCs/>
                <w:u w:val="single"/>
                <w:lang w:val="en-GB"/>
              </w:rPr>
              <w:t>21</w:t>
            </w:r>
            <w:r w:rsidRPr="006014D7">
              <w:rPr>
                <w:rFonts w:ascii="Times New Roman" w:eastAsia="Times New Roman" w:hAnsi="Times New Roman" w:cs="Times New Roman"/>
                <w:b/>
                <w:bCs/>
                <w:u w:val="single"/>
                <w:lang w:val="en-GB"/>
              </w:rPr>
              <w:t>%</w:t>
            </w:r>
          </w:p>
        </w:tc>
      </w:tr>
      <w:bookmarkEnd w:id="30"/>
    </w:tbl>
    <w:p w14:paraId="17A84481" w14:textId="77777777" w:rsidR="0089078A" w:rsidRPr="001E1535" w:rsidRDefault="0089078A" w:rsidP="001E1535">
      <w:pPr>
        <w:spacing w:after="0" w:line="240" w:lineRule="auto"/>
        <w:jc w:val="both"/>
        <w:rPr>
          <w:rFonts w:ascii="Times New Roman" w:eastAsia="Times New Roman" w:hAnsi="Times New Roman" w:cs="Times New Roman"/>
          <w:kern w:val="0"/>
          <w:sz w:val="24"/>
          <w:szCs w:val="24"/>
          <w:lang w:val="en-GB"/>
          <w14:ligatures w14:val="none"/>
        </w:rPr>
      </w:pPr>
    </w:p>
    <w:p w14:paraId="2E020BBE" w14:textId="77777777" w:rsidR="00E95572" w:rsidRDefault="009615A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615AC">
        <w:rPr>
          <w:rFonts w:ascii="Times New Roman" w:eastAsia="Times New Roman" w:hAnsi="Times New Roman" w:cs="Times New Roman"/>
          <w:kern w:val="0"/>
          <w:sz w:val="24"/>
          <w:szCs w:val="24"/>
          <w:lang w:val="en-GB"/>
          <w14:ligatures w14:val="none"/>
        </w:rPr>
        <w:t>As shown in Table 7, the English Maximum Derivational Network expands from 31 to 46 potential derivatives, an increase of nearly a half (+48%), while the Slovak networks grow at a slower pace, from 128 to 155 potential derivatives (+21%).</w:t>
      </w:r>
      <w:r w:rsidR="00DB3BE9">
        <w:rPr>
          <w:rFonts w:ascii="Times New Roman" w:eastAsia="Times New Roman" w:hAnsi="Times New Roman" w:cs="Times New Roman"/>
          <w:kern w:val="0"/>
          <w:sz w:val="24"/>
          <w:szCs w:val="24"/>
          <w:lang w:val="en-GB"/>
          <w14:ligatures w14:val="none"/>
        </w:rPr>
        <w:t xml:space="preserve"> </w:t>
      </w:r>
    </w:p>
    <w:p w14:paraId="3A398A17" w14:textId="4FC75B2F" w:rsidR="009D2B21" w:rsidRDefault="009D2B21"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D2B21">
        <w:rPr>
          <w:rFonts w:ascii="Times New Roman" w:eastAsia="Times New Roman" w:hAnsi="Times New Roman" w:cs="Times New Roman"/>
          <w:kern w:val="0"/>
          <w:sz w:val="24"/>
          <w:szCs w:val="24"/>
          <w:lang w:val="en-GB"/>
          <w14:ligatures w14:val="none"/>
        </w:rPr>
        <w:t xml:space="preserve">In English, most of the expansion occurs at the </w:t>
      </w:r>
      <w:r w:rsidR="00AF2EE9">
        <w:rPr>
          <w:rFonts w:ascii="Times New Roman" w:eastAsia="Times New Roman" w:hAnsi="Times New Roman" w:cs="Times New Roman"/>
          <w:kern w:val="0"/>
          <w:sz w:val="24"/>
          <w:szCs w:val="24"/>
          <w:lang w:val="en-GB"/>
          <w14:ligatures w14:val="none"/>
        </w:rPr>
        <w:t>upper</w:t>
      </w:r>
      <w:r w:rsidRPr="009D2B21">
        <w:rPr>
          <w:rFonts w:ascii="Times New Roman" w:eastAsia="Times New Roman" w:hAnsi="Times New Roman" w:cs="Times New Roman"/>
          <w:kern w:val="0"/>
          <w:sz w:val="24"/>
          <w:szCs w:val="24"/>
          <w:lang w:val="en-GB"/>
          <w14:ligatures w14:val="none"/>
        </w:rPr>
        <w:t xml:space="preserve"> orders of derivation: the 1</w:t>
      </w:r>
      <w:r w:rsidRPr="00AF2EE9">
        <w:rPr>
          <w:rFonts w:ascii="Times New Roman" w:eastAsia="Times New Roman" w:hAnsi="Times New Roman" w:cs="Times New Roman"/>
          <w:kern w:val="0"/>
          <w:sz w:val="24"/>
          <w:szCs w:val="24"/>
          <w:vertAlign w:val="superscript"/>
          <w:lang w:val="en-GB"/>
          <w14:ligatures w14:val="none"/>
        </w:rPr>
        <w:t>st</w:t>
      </w:r>
      <w:r w:rsidR="00AF2EE9">
        <w:rPr>
          <w:rFonts w:ascii="Times New Roman" w:eastAsia="Times New Roman" w:hAnsi="Times New Roman" w:cs="Times New Roman"/>
          <w:kern w:val="0"/>
          <w:sz w:val="24"/>
          <w:szCs w:val="24"/>
          <w:lang w:val="en-GB"/>
          <w14:ligatures w14:val="none"/>
        </w:rPr>
        <w:t xml:space="preserve"> </w:t>
      </w:r>
      <w:r w:rsidRPr="009D2B21">
        <w:rPr>
          <w:rFonts w:ascii="Times New Roman" w:eastAsia="Times New Roman" w:hAnsi="Times New Roman" w:cs="Times New Roman"/>
          <w:kern w:val="0"/>
          <w:sz w:val="24"/>
          <w:szCs w:val="24"/>
          <w:lang w:val="en-GB"/>
          <w14:ligatures w14:val="none"/>
        </w:rPr>
        <w:t xml:space="preserve">OD grows only slightly, from 20 to 23 </w:t>
      </w:r>
      <w:r w:rsidR="00AF2EE9">
        <w:rPr>
          <w:rFonts w:ascii="Times New Roman" w:eastAsia="Times New Roman" w:hAnsi="Times New Roman" w:cs="Times New Roman"/>
          <w:kern w:val="0"/>
          <w:sz w:val="24"/>
          <w:szCs w:val="24"/>
          <w:lang w:val="en-GB"/>
          <w14:ligatures w14:val="none"/>
        </w:rPr>
        <w:t xml:space="preserve">potential </w:t>
      </w:r>
      <w:r w:rsidRPr="009D2B21">
        <w:rPr>
          <w:rFonts w:ascii="Times New Roman" w:eastAsia="Times New Roman" w:hAnsi="Times New Roman" w:cs="Times New Roman"/>
          <w:kern w:val="0"/>
          <w:sz w:val="24"/>
          <w:szCs w:val="24"/>
          <w:lang w:val="en-GB"/>
          <w14:ligatures w14:val="none"/>
        </w:rPr>
        <w:t>derivatives (+15%), while the 2</w:t>
      </w:r>
      <w:r w:rsidRPr="00AF2EE9">
        <w:rPr>
          <w:rFonts w:ascii="Times New Roman" w:eastAsia="Times New Roman" w:hAnsi="Times New Roman" w:cs="Times New Roman"/>
          <w:kern w:val="0"/>
          <w:sz w:val="24"/>
          <w:szCs w:val="24"/>
          <w:vertAlign w:val="superscript"/>
          <w:lang w:val="en-GB"/>
          <w14:ligatures w14:val="none"/>
        </w:rPr>
        <w:t>nd</w:t>
      </w:r>
      <w:r w:rsidR="00AF2EE9">
        <w:rPr>
          <w:rFonts w:ascii="Times New Roman" w:eastAsia="Times New Roman" w:hAnsi="Times New Roman" w:cs="Times New Roman"/>
          <w:kern w:val="0"/>
          <w:sz w:val="24"/>
          <w:szCs w:val="24"/>
          <w:lang w:val="en-GB"/>
          <w14:ligatures w14:val="none"/>
        </w:rPr>
        <w:t xml:space="preserve"> </w:t>
      </w:r>
      <w:r w:rsidRPr="009D2B21">
        <w:rPr>
          <w:rFonts w:ascii="Times New Roman" w:eastAsia="Times New Roman" w:hAnsi="Times New Roman" w:cs="Times New Roman"/>
          <w:kern w:val="0"/>
          <w:sz w:val="24"/>
          <w:szCs w:val="24"/>
          <w:lang w:val="en-GB"/>
          <w14:ligatures w14:val="none"/>
        </w:rPr>
        <w:t>OD increases from 10 to 16 (+60%), and the 3</w:t>
      </w:r>
      <w:r w:rsidRPr="00AF2EE9">
        <w:rPr>
          <w:rFonts w:ascii="Times New Roman" w:eastAsia="Times New Roman" w:hAnsi="Times New Roman" w:cs="Times New Roman"/>
          <w:kern w:val="0"/>
          <w:sz w:val="24"/>
          <w:szCs w:val="24"/>
          <w:vertAlign w:val="superscript"/>
          <w:lang w:val="en-GB"/>
          <w14:ligatures w14:val="none"/>
        </w:rPr>
        <w:t>rd</w:t>
      </w:r>
      <w:r w:rsidR="00AF2EE9">
        <w:rPr>
          <w:rFonts w:ascii="Times New Roman" w:eastAsia="Times New Roman" w:hAnsi="Times New Roman" w:cs="Times New Roman"/>
          <w:kern w:val="0"/>
          <w:sz w:val="24"/>
          <w:szCs w:val="24"/>
          <w:lang w:val="en-GB"/>
          <w14:ligatures w14:val="none"/>
        </w:rPr>
        <w:t xml:space="preserve"> </w:t>
      </w:r>
      <w:r w:rsidRPr="009D2B21">
        <w:rPr>
          <w:rFonts w:ascii="Times New Roman" w:eastAsia="Times New Roman" w:hAnsi="Times New Roman" w:cs="Times New Roman"/>
          <w:kern w:val="0"/>
          <w:sz w:val="24"/>
          <w:szCs w:val="24"/>
          <w:lang w:val="en-GB"/>
          <w14:ligatures w14:val="none"/>
        </w:rPr>
        <w:t>OD rises from just 1 to 7. In Slovak, the growth is more gradual and evenly distributed: the 1</w:t>
      </w:r>
      <w:r w:rsidRPr="00AF2EE9">
        <w:rPr>
          <w:rFonts w:ascii="Times New Roman" w:eastAsia="Times New Roman" w:hAnsi="Times New Roman" w:cs="Times New Roman"/>
          <w:kern w:val="0"/>
          <w:sz w:val="24"/>
          <w:szCs w:val="24"/>
          <w:vertAlign w:val="superscript"/>
          <w:lang w:val="en-GB"/>
          <w14:ligatures w14:val="none"/>
        </w:rPr>
        <w:t>st</w:t>
      </w:r>
      <w:r w:rsidR="00AF2EE9">
        <w:rPr>
          <w:rFonts w:ascii="Times New Roman" w:eastAsia="Times New Roman" w:hAnsi="Times New Roman" w:cs="Times New Roman"/>
          <w:kern w:val="0"/>
          <w:sz w:val="24"/>
          <w:szCs w:val="24"/>
          <w:lang w:val="en-GB"/>
          <w14:ligatures w14:val="none"/>
        </w:rPr>
        <w:t xml:space="preserve"> </w:t>
      </w:r>
      <w:r w:rsidRPr="009D2B21">
        <w:rPr>
          <w:rFonts w:ascii="Times New Roman" w:eastAsia="Times New Roman" w:hAnsi="Times New Roman" w:cs="Times New Roman"/>
          <w:kern w:val="0"/>
          <w:sz w:val="24"/>
          <w:szCs w:val="24"/>
          <w:lang w:val="en-GB"/>
          <w14:ligatures w14:val="none"/>
        </w:rPr>
        <w:t xml:space="preserve">OD expands from 51 to 54 </w:t>
      </w:r>
      <w:r w:rsidR="00AF2EE9">
        <w:rPr>
          <w:rFonts w:ascii="Times New Roman" w:eastAsia="Times New Roman" w:hAnsi="Times New Roman" w:cs="Times New Roman"/>
          <w:kern w:val="0"/>
          <w:sz w:val="24"/>
          <w:szCs w:val="24"/>
          <w:lang w:val="en-GB"/>
          <w14:ligatures w14:val="none"/>
        </w:rPr>
        <w:t xml:space="preserve">potential </w:t>
      </w:r>
      <w:r w:rsidRPr="009D2B21">
        <w:rPr>
          <w:rFonts w:ascii="Times New Roman" w:eastAsia="Times New Roman" w:hAnsi="Times New Roman" w:cs="Times New Roman"/>
          <w:kern w:val="0"/>
          <w:sz w:val="24"/>
          <w:szCs w:val="24"/>
          <w:lang w:val="en-GB"/>
          <w14:ligatures w14:val="none"/>
        </w:rPr>
        <w:t>derivatives (+6%), the 2</w:t>
      </w:r>
      <w:r w:rsidRPr="00AF2EE9">
        <w:rPr>
          <w:rFonts w:ascii="Times New Roman" w:eastAsia="Times New Roman" w:hAnsi="Times New Roman" w:cs="Times New Roman"/>
          <w:kern w:val="0"/>
          <w:sz w:val="24"/>
          <w:szCs w:val="24"/>
          <w:vertAlign w:val="superscript"/>
          <w:lang w:val="en-GB"/>
          <w14:ligatures w14:val="none"/>
        </w:rPr>
        <w:t>nd</w:t>
      </w:r>
      <w:r w:rsidR="00AF2EE9">
        <w:rPr>
          <w:rFonts w:ascii="Times New Roman" w:eastAsia="Times New Roman" w:hAnsi="Times New Roman" w:cs="Times New Roman"/>
          <w:kern w:val="0"/>
          <w:sz w:val="24"/>
          <w:szCs w:val="24"/>
          <w:lang w:val="en-GB"/>
          <w14:ligatures w14:val="none"/>
        </w:rPr>
        <w:t xml:space="preserve"> </w:t>
      </w:r>
      <w:r w:rsidRPr="009D2B21">
        <w:rPr>
          <w:rFonts w:ascii="Times New Roman" w:eastAsia="Times New Roman" w:hAnsi="Times New Roman" w:cs="Times New Roman"/>
          <w:kern w:val="0"/>
          <w:sz w:val="24"/>
          <w:szCs w:val="24"/>
          <w:lang w:val="en-GB"/>
          <w14:ligatures w14:val="none"/>
        </w:rPr>
        <w:t>from 51 to 64 (+25%), the 3</w:t>
      </w:r>
      <w:r w:rsidRPr="00AF2EE9">
        <w:rPr>
          <w:rFonts w:ascii="Times New Roman" w:eastAsia="Times New Roman" w:hAnsi="Times New Roman" w:cs="Times New Roman"/>
          <w:kern w:val="0"/>
          <w:sz w:val="24"/>
          <w:szCs w:val="24"/>
          <w:vertAlign w:val="superscript"/>
          <w:lang w:val="en-GB"/>
          <w14:ligatures w14:val="none"/>
        </w:rPr>
        <w:t>rd</w:t>
      </w:r>
      <w:r w:rsidR="00AF2EE9">
        <w:rPr>
          <w:rFonts w:ascii="Times New Roman" w:eastAsia="Times New Roman" w:hAnsi="Times New Roman" w:cs="Times New Roman"/>
          <w:kern w:val="0"/>
          <w:sz w:val="24"/>
          <w:szCs w:val="24"/>
          <w:lang w:val="en-GB"/>
          <w14:ligatures w14:val="none"/>
        </w:rPr>
        <w:t xml:space="preserve"> </w:t>
      </w:r>
      <w:r w:rsidRPr="009D2B21">
        <w:rPr>
          <w:rFonts w:ascii="Times New Roman" w:eastAsia="Times New Roman" w:hAnsi="Times New Roman" w:cs="Times New Roman"/>
          <w:kern w:val="0"/>
          <w:sz w:val="24"/>
          <w:szCs w:val="24"/>
          <w:lang w:val="en-GB"/>
          <w14:ligatures w14:val="none"/>
        </w:rPr>
        <w:t>from 19 to 28 (+47%), and even the 4</w:t>
      </w:r>
      <w:r w:rsidRPr="00AF2EE9">
        <w:rPr>
          <w:rFonts w:ascii="Times New Roman" w:eastAsia="Times New Roman" w:hAnsi="Times New Roman" w:cs="Times New Roman"/>
          <w:kern w:val="0"/>
          <w:sz w:val="24"/>
          <w:szCs w:val="24"/>
          <w:vertAlign w:val="superscript"/>
          <w:lang w:val="en-GB"/>
          <w14:ligatures w14:val="none"/>
        </w:rPr>
        <w:t>th</w:t>
      </w:r>
      <w:r w:rsidR="00AF2EE9">
        <w:rPr>
          <w:rFonts w:ascii="Times New Roman" w:eastAsia="Times New Roman" w:hAnsi="Times New Roman" w:cs="Times New Roman"/>
          <w:kern w:val="0"/>
          <w:sz w:val="24"/>
          <w:szCs w:val="24"/>
          <w:lang w:val="en-GB"/>
          <w14:ligatures w14:val="none"/>
        </w:rPr>
        <w:t xml:space="preserve"> </w:t>
      </w:r>
      <w:r w:rsidRPr="009D2B21">
        <w:rPr>
          <w:rFonts w:ascii="Times New Roman" w:eastAsia="Times New Roman" w:hAnsi="Times New Roman" w:cs="Times New Roman"/>
          <w:kern w:val="0"/>
          <w:sz w:val="24"/>
          <w:szCs w:val="24"/>
          <w:lang w:val="en-GB"/>
          <w14:ligatures w14:val="none"/>
        </w:rPr>
        <w:t>OD records a small increase, from 7 to 9 derivatives (+29%).</w:t>
      </w:r>
    </w:p>
    <w:p w14:paraId="3DCC8E8A" w14:textId="75907CC4" w:rsidR="001E1535" w:rsidRDefault="000E5600"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0E5600">
        <w:rPr>
          <w:rFonts w:ascii="Times New Roman" w:eastAsia="Times New Roman" w:hAnsi="Times New Roman" w:cs="Times New Roman"/>
          <w:kern w:val="0"/>
          <w:sz w:val="24"/>
          <w:szCs w:val="24"/>
          <w:lang w:val="en-GB"/>
          <w14:ligatures w14:val="none"/>
        </w:rPr>
        <w:lastRenderedPageBreak/>
        <w:t>A comparable contrast is visible in the capacity measures.</w:t>
      </w:r>
      <w:r>
        <w:rPr>
          <w:rFonts w:ascii="Times New Roman" w:eastAsia="Times New Roman" w:hAnsi="Times New Roman" w:cs="Times New Roman"/>
          <w:kern w:val="0"/>
          <w:sz w:val="24"/>
          <w:szCs w:val="24"/>
          <w:lang w:val="en-GB"/>
          <w14:ligatures w14:val="none"/>
        </w:rPr>
        <w:t xml:space="preserve"> </w:t>
      </w:r>
      <w:r w:rsidR="00123E03">
        <w:rPr>
          <w:rFonts w:ascii="Times New Roman" w:eastAsia="Times New Roman" w:hAnsi="Times New Roman" w:cs="Times New Roman"/>
          <w:kern w:val="0"/>
          <w:sz w:val="24"/>
          <w:szCs w:val="24"/>
          <w:lang w:val="en-GB"/>
          <w14:ligatures w14:val="none"/>
        </w:rPr>
        <w:t>As shown in Table 8,</w:t>
      </w:r>
      <w:r w:rsidR="001E1535" w:rsidRPr="001E1535">
        <w:rPr>
          <w:rFonts w:ascii="Times New Roman" w:eastAsia="Times New Roman" w:hAnsi="Times New Roman" w:cs="Times New Roman"/>
          <w:kern w:val="0"/>
          <w:sz w:val="24"/>
          <w:szCs w:val="24"/>
          <w:lang w:val="en-GB"/>
          <w14:ligatures w14:val="none"/>
        </w:rPr>
        <w:t xml:space="preserve"> English shows a sharp rise in average capacity, from 8.6 to 14.4 actual derivatives per base (+67%), accompanied by a notable increase in average saturation (</w:t>
      </w:r>
      <w:r w:rsidR="0088614E">
        <w:rPr>
          <w:rFonts w:ascii="Times New Roman" w:eastAsia="Times New Roman" w:hAnsi="Times New Roman" w:cs="Times New Roman"/>
          <w:kern w:val="0"/>
          <w:sz w:val="24"/>
          <w:szCs w:val="24"/>
          <w:lang w:val="en-GB"/>
          <w14:ligatures w14:val="none"/>
        </w:rPr>
        <w:t xml:space="preserve">from </w:t>
      </w:r>
      <w:r w:rsidR="001E1535" w:rsidRPr="001E1535">
        <w:rPr>
          <w:rFonts w:ascii="Times New Roman" w:eastAsia="Times New Roman" w:hAnsi="Times New Roman" w:cs="Times New Roman"/>
          <w:kern w:val="0"/>
          <w:sz w:val="24"/>
          <w:szCs w:val="24"/>
          <w:lang w:val="en-GB"/>
          <w14:ligatures w14:val="none"/>
        </w:rPr>
        <w:t>27.74%</w:t>
      </w:r>
      <w:r w:rsidR="0088614E">
        <w:rPr>
          <w:rFonts w:ascii="Times New Roman" w:eastAsia="Times New Roman" w:hAnsi="Times New Roman" w:cs="Times New Roman"/>
          <w:kern w:val="0"/>
          <w:sz w:val="24"/>
          <w:szCs w:val="24"/>
          <w:lang w:val="en-GB"/>
          <w14:ligatures w14:val="none"/>
        </w:rPr>
        <w:t xml:space="preserve"> to</w:t>
      </w:r>
      <w:r w:rsidR="001E1535" w:rsidRPr="001E1535">
        <w:rPr>
          <w:rFonts w:ascii="Times New Roman" w:eastAsia="Times New Roman" w:hAnsi="Times New Roman" w:cs="Times New Roman"/>
          <w:kern w:val="0"/>
          <w:sz w:val="24"/>
          <w:szCs w:val="24"/>
          <w:lang w:val="en-GB"/>
          <w14:ligatures w14:val="none"/>
        </w:rPr>
        <w:t xml:space="preserve"> 31.31%, +13%). </w:t>
      </w:r>
      <w:r w:rsidRPr="000E5600">
        <w:rPr>
          <w:rFonts w:ascii="Times New Roman" w:eastAsia="Times New Roman" w:hAnsi="Times New Roman" w:cs="Times New Roman"/>
          <w:kern w:val="0"/>
          <w:sz w:val="24"/>
          <w:szCs w:val="24"/>
          <w:lang w:val="en-GB"/>
          <w14:ligatures w14:val="none"/>
        </w:rPr>
        <w:t xml:space="preserve">This suggests that, unlike nouns, adjectival networks in English become not only larger but also more internally consistent once conversion is </w:t>
      </w:r>
      <w:proofErr w:type="gramStart"/>
      <w:r w:rsidRPr="000E5600">
        <w:rPr>
          <w:rFonts w:ascii="Times New Roman" w:eastAsia="Times New Roman" w:hAnsi="Times New Roman" w:cs="Times New Roman"/>
          <w:kern w:val="0"/>
          <w:sz w:val="24"/>
          <w:szCs w:val="24"/>
          <w:lang w:val="en-GB"/>
          <w14:ligatures w14:val="none"/>
        </w:rPr>
        <w:t>taken into account</w:t>
      </w:r>
      <w:proofErr w:type="gramEnd"/>
      <w:r w:rsidRPr="000E5600">
        <w:rPr>
          <w:rFonts w:ascii="Times New Roman" w:eastAsia="Times New Roman" w:hAnsi="Times New Roman" w:cs="Times New Roman"/>
          <w:kern w:val="0"/>
          <w:sz w:val="24"/>
          <w:szCs w:val="24"/>
          <w:lang w:val="en-GB"/>
          <w14:ligatures w14:val="none"/>
        </w:rPr>
        <w:t>. Slovak again shows more moderate development: average capacity grows from 33.3 to 42.2</w:t>
      </w:r>
      <w:r w:rsidR="00E9579B">
        <w:rPr>
          <w:rFonts w:ascii="Times New Roman" w:eastAsia="Times New Roman" w:hAnsi="Times New Roman" w:cs="Times New Roman"/>
          <w:kern w:val="0"/>
          <w:sz w:val="24"/>
          <w:szCs w:val="24"/>
          <w:lang w:val="en-GB"/>
          <w14:ligatures w14:val="none"/>
        </w:rPr>
        <w:t xml:space="preserve"> actual derivatives</w:t>
      </w:r>
      <w:r w:rsidRPr="000E5600">
        <w:rPr>
          <w:rFonts w:ascii="Times New Roman" w:eastAsia="Times New Roman" w:hAnsi="Times New Roman" w:cs="Times New Roman"/>
          <w:kern w:val="0"/>
          <w:sz w:val="24"/>
          <w:szCs w:val="24"/>
          <w:lang w:val="en-GB"/>
          <w14:ligatures w14:val="none"/>
        </w:rPr>
        <w:t xml:space="preserve"> (+27%), while saturation rises </w:t>
      </w:r>
      <w:r w:rsidR="00E9579B">
        <w:rPr>
          <w:rFonts w:ascii="Times New Roman" w:eastAsia="Times New Roman" w:hAnsi="Times New Roman" w:cs="Times New Roman"/>
          <w:kern w:val="0"/>
          <w:sz w:val="24"/>
          <w:szCs w:val="24"/>
          <w:lang w:val="en-GB"/>
          <w14:ligatures w14:val="none"/>
        </w:rPr>
        <w:t>only insignificantly</w:t>
      </w:r>
      <w:r w:rsidRPr="000E5600">
        <w:rPr>
          <w:rFonts w:ascii="Times New Roman" w:eastAsia="Times New Roman" w:hAnsi="Times New Roman" w:cs="Times New Roman"/>
          <w:kern w:val="0"/>
          <w:sz w:val="24"/>
          <w:szCs w:val="24"/>
          <w:lang w:val="en-GB"/>
          <w14:ligatures w14:val="none"/>
        </w:rPr>
        <w:t>, from 26.02% to 27.23% (+5%).</w:t>
      </w:r>
    </w:p>
    <w:p w14:paraId="49F4F574" w14:textId="77777777" w:rsidR="009C4D49" w:rsidRDefault="009C4D49" w:rsidP="003A6B2E">
      <w:pPr>
        <w:spacing w:after="0" w:line="240" w:lineRule="auto"/>
        <w:ind w:firstLine="708"/>
        <w:jc w:val="both"/>
        <w:rPr>
          <w:rFonts w:ascii="Times New Roman" w:eastAsia="Times New Roman" w:hAnsi="Times New Roman" w:cs="Times New Roman"/>
          <w:kern w:val="0"/>
          <w:sz w:val="24"/>
          <w:szCs w:val="24"/>
          <w:lang w:val="en-GB"/>
          <w14:ligatures w14:val="none"/>
        </w:rPr>
      </w:pPr>
    </w:p>
    <w:p w14:paraId="77A189CF" w14:textId="7C6B0EC5" w:rsidR="001011FD" w:rsidRPr="000042FD" w:rsidRDefault="001011FD" w:rsidP="00366C30">
      <w:pPr>
        <w:pStyle w:val="Popis"/>
        <w:keepNext/>
        <w:spacing w:before="0" w:line="240" w:lineRule="auto"/>
        <w:rPr>
          <w:rFonts w:ascii="Times New Roman" w:hAnsi="Times New Roman" w:cs="Times New Roman"/>
          <w:b w:val="0"/>
          <w:bCs w:val="0"/>
          <w:sz w:val="24"/>
          <w:szCs w:val="28"/>
          <w:lang w:val="en-GB"/>
        </w:rPr>
      </w:pPr>
      <w:r w:rsidRPr="00A909CA">
        <w:rPr>
          <w:rFonts w:ascii="Times New Roman" w:hAnsi="Times New Roman" w:cs="Times New Roman"/>
          <w:b w:val="0"/>
          <w:bCs w:val="0"/>
          <w:lang w:val="en-GB"/>
        </w:rPr>
        <w:tab/>
      </w: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8</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Capacity [actual derivatives], </w:t>
      </w:r>
      <w:r w:rsidR="00A909CA"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 xml:space="preserve">verage </w:t>
      </w:r>
      <w:r w:rsidR="00A909CA" w:rsidRPr="000042FD">
        <w:rPr>
          <w:rFonts w:ascii="Times New Roman" w:hAnsi="Times New Roman" w:cs="Times New Roman"/>
          <w:b w:val="0"/>
          <w:bCs w:val="0"/>
          <w:sz w:val="24"/>
          <w:szCs w:val="28"/>
          <w:lang w:val="en-GB"/>
        </w:rPr>
        <w:t>c</w:t>
      </w:r>
      <w:r w:rsidRPr="000042FD">
        <w:rPr>
          <w:rFonts w:ascii="Times New Roman" w:hAnsi="Times New Roman" w:cs="Times New Roman"/>
          <w:b w:val="0"/>
          <w:bCs w:val="0"/>
          <w:sz w:val="24"/>
          <w:szCs w:val="28"/>
          <w:lang w:val="en-GB"/>
        </w:rPr>
        <w:t xml:space="preserve">apacity, and </w:t>
      </w:r>
      <w:r w:rsidR="00A909CA"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 xml:space="preserve">verage </w:t>
      </w:r>
      <w:r w:rsidR="00A909CA" w:rsidRPr="000042FD">
        <w:rPr>
          <w:rFonts w:ascii="Times New Roman" w:hAnsi="Times New Roman" w:cs="Times New Roman"/>
          <w:b w:val="0"/>
          <w:bCs w:val="0"/>
          <w:sz w:val="24"/>
          <w:szCs w:val="28"/>
          <w:lang w:val="en-GB"/>
        </w:rPr>
        <w:t>s</w:t>
      </w:r>
      <w:r w:rsidRPr="000042FD">
        <w:rPr>
          <w:rFonts w:ascii="Times New Roman" w:hAnsi="Times New Roman" w:cs="Times New Roman"/>
          <w:b w:val="0"/>
          <w:bCs w:val="0"/>
          <w:sz w:val="24"/>
          <w:szCs w:val="28"/>
          <w:lang w:val="en-GB"/>
        </w:rPr>
        <w:t>aturation of</w:t>
      </w:r>
      <w:r w:rsidR="00A909CA" w:rsidRPr="000042FD">
        <w:rPr>
          <w:rFonts w:ascii="Times New Roman" w:hAnsi="Times New Roman" w:cs="Times New Roman"/>
          <w:b w:val="0"/>
          <w:bCs w:val="0"/>
          <w:sz w:val="24"/>
          <w:szCs w:val="28"/>
          <w:lang w:val="en-GB"/>
        </w:rPr>
        <w:t xml:space="preserve"> a</w:t>
      </w:r>
      <w:r w:rsidRPr="000042FD">
        <w:rPr>
          <w:rFonts w:ascii="Times New Roman" w:hAnsi="Times New Roman" w:cs="Times New Roman"/>
          <w:b w:val="0"/>
          <w:bCs w:val="0"/>
          <w:sz w:val="24"/>
          <w:szCs w:val="28"/>
          <w:lang w:val="en-GB"/>
        </w:rPr>
        <w:t xml:space="preserve">djectival </w:t>
      </w:r>
      <w:r w:rsidR="000042FD"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 xml:space="preserve">etworks </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134"/>
        <w:gridCol w:w="993"/>
        <w:gridCol w:w="974"/>
        <w:gridCol w:w="1400"/>
        <w:gridCol w:w="1152"/>
        <w:gridCol w:w="1275"/>
        <w:gridCol w:w="1181"/>
      </w:tblGrid>
      <w:tr w:rsidR="000972BD" w:rsidRPr="009B33E6" w14:paraId="426E42F2" w14:textId="77777777" w:rsidTr="00E47976">
        <w:trPr>
          <w:cantSplit/>
          <w:trHeight w:val="340"/>
          <w:jc w:val="center"/>
        </w:trPr>
        <w:tc>
          <w:tcPr>
            <w:tcW w:w="567" w:type="dxa"/>
            <w:tcBorders>
              <w:top w:val="single" w:sz="4" w:space="0" w:color="0070C0"/>
              <w:bottom w:val="single" w:sz="4" w:space="0" w:color="0070C0"/>
            </w:tcBorders>
            <w:textDirection w:val="btLr"/>
            <w:vAlign w:val="center"/>
          </w:tcPr>
          <w:p w14:paraId="28317F2C" w14:textId="77777777" w:rsidR="000972BD" w:rsidRPr="009B33E6" w:rsidRDefault="000972BD" w:rsidP="007A6123">
            <w:pPr>
              <w:ind w:left="113" w:right="113"/>
              <w:rPr>
                <w:rFonts w:ascii="Times New Roman" w:eastAsia="Times New Roman" w:hAnsi="Times New Roman" w:cs="Times New Roman"/>
                <w:sz w:val="22"/>
                <w:szCs w:val="22"/>
                <w:lang w:val="en-GB"/>
              </w:rPr>
            </w:pPr>
          </w:p>
        </w:tc>
        <w:tc>
          <w:tcPr>
            <w:tcW w:w="1134" w:type="dxa"/>
            <w:tcBorders>
              <w:top w:val="single" w:sz="4" w:space="0" w:color="0070C0"/>
              <w:bottom w:val="single" w:sz="4" w:space="0" w:color="0070C0"/>
            </w:tcBorders>
          </w:tcPr>
          <w:p w14:paraId="0DE87FD9" w14:textId="77777777" w:rsidR="000972BD" w:rsidRPr="009B33E6" w:rsidRDefault="000972BD" w:rsidP="007A6123">
            <w:pPr>
              <w:jc w:val="both"/>
              <w:rPr>
                <w:rFonts w:ascii="Times New Roman" w:eastAsia="Times New Roman" w:hAnsi="Times New Roman" w:cs="Times New Roman"/>
                <w:lang w:val="en-GB"/>
              </w:rPr>
            </w:pPr>
          </w:p>
        </w:tc>
        <w:tc>
          <w:tcPr>
            <w:tcW w:w="3367" w:type="dxa"/>
            <w:gridSpan w:val="3"/>
            <w:tcBorders>
              <w:top w:val="single" w:sz="4" w:space="0" w:color="0070C0"/>
              <w:bottom w:val="single" w:sz="4" w:space="0" w:color="0070C0"/>
              <w:right w:val="dashed" w:sz="4" w:space="0" w:color="auto"/>
            </w:tcBorders>
            <w:vAlign w:val="center"/>
          </w:tcPr>
          <w:p w14:paraId="2B7D5889" w14:textId="77777777" w:rsidR="000972BD" w:rsidRPr="009B33E6" w:rsidRDefault="000972BD" w:rsidP="007A6123">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English</w:t>
            </w:r>
          </w:p>
        </w:tc>
        <w:tc>
          <w:tcPr>
            <w:tcW w:w="3608" w:type="dxa"/>
            <w:gridSpan w:val="3"/>
            <w:tcBorders>
              <w:top w:val="single" w:sz="4" w:space="0" w:color="0070C0"/>
              <w:left w:val="dashed" w:sz="4" w:space="0" w:color="auto"/>
              <w:bottom w:val="single" w:sz="4" w:space="0" w:color="0070C0"/>
            </w:tcBorders>
            <w:vAlign w:val="center"/>
          </w:tcPr>
          <w:p w14:paraId="02BA5C29" w14:textId="77777777" w:rsidR="000972BD" w:rsidRPr="009B33E6" w:rsidRDefault="000972BD" w:rsidP="007A6123">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Slovak</w:t>
            </w:r>
          </w:p>
        </w:tc>
      </w:tr>
      <w:tr w:rsidR="000972BD" w:rsidRPr="009B33E6" w14:paraId="7B0D80EF" w14:textId="77777777" w:rsidTr="00366C30">
        <w:trPr>
          <w:cantSplit/>
          <w:trHeight w:val="510"/>
          <w:jc w:val="center"/>
        </w:trPr>
        <w:tc>
          <w:tcPr>
            <w:tcW w:w="567" w:type="dxa"/>
            <w:tcBorders>
              <w:top w:val="single" w:sz="4" w:space="0" w:color="0070C0"/>
              <w:bottom w:val="dashed" w:sz="4" w:space="0" w:color="auto"/>
            </w:tcBorders>
            <w:textDirection w:val="btLr"/>
          </w:tcPr>
          <w:p w14:paraId="1B0B24A5" w14:textId="77777777" w:rsidR="000972BD" w:rsidRPr="009B33E6" w:rsidRDefault="000972BD" w:rsidP="007A6123">
            <w:pPr>
              <w:ind w:left="113" w:right="113"/>
              <w:rPr>
                <w:rFonts w:ascii="Times New Roman" w:eastAsia="Times New Roman" w:hAnsi="Times New Roman" w:cs="Times New Roman"/>
                <w:lang w:val="en-GB"/>
              </w:rPr>
            </w:pPr>
          </w:p>
        </w:tc>
        <w:tc>
          <w:tcPr>
            <w:tcW w:w="1134" w:type="dxa"/>
            <w:tcBorders>
              <w:top w:val="single" w:sz="4" w:space="0" w:color="0070C0"/>
              <w:bottom w:val="dashed" w:sz="4" w:space="0" w:color="auto"/>
              <w:right w:val="dashed" w:sz="4" w:space="0" w:color="000000"/>
            </w:tcBorders>
            <w:vAlign w:val="center"/>
          </w:tcPr>
          <w:p w14:paraId="1589998C" w14:textId="77777777" w:rsidR="000972BD" w:rsidRPr="009B33E6" w:rsidRDefault="000972BD" w:rsidP="007A6123">
            <w:pPr>
              <w:jc w:val="center"/>
              <w:rPr>
                <w:rFonts w:ascii="Times New Roman" w:eastAsia="Times New Roman" w:hAnsi="Times New Roman" w:cs="Times New Roman"/>
                <w:i/>
                <w:iCs/>
                <w:sz w:val="22"/>
                <w:szCs w:val="22"/>
                <w:lang w:val="en-GB"/>
              </w:rPr>
            </w:pPr>
          </w:p>
        </w:tc>
        <w:tc>
          <w:tcPr>
            <w:tcW w:w="993" w:type="dxa"/>
            <w:tcBorders>
              <w:top w:val="single" w:sz="4" w:space="0" w:color="0070C0"/>
              <w:left w:val="dashed" w:sz="4" w:space="0" w:color="000000"/>
              <w:bottom w:val="dashed" w:sz="4" w:space="0" w:color="auto"/>
            </w:tcBorders>
            <w:vAlign w:val="center"/>
          </w:tcPr>
          <w:p w14:paraId="5AD44DE6" w14:textId="77777777" w:rsidR="000972BD" w:rsidRPr="009B33E6" w:rsidRDefault="000972BD" w:rsidP="007A6123">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374" w:type="dxa"/>
            <w:gridSpan w:val="2"/>
            <w:tcBorders>
              <w:top w:val="single" w:sz="4" w:space="0" w:color="0070C0"/>
              <w:bottom w:val="dashed" w:sz="4" w:space="0" w:color="auto"/>
              <w:right w:val="dashed" w:sz="4" w:space="0" w:color="auto"/>
            </w:tcBorders>
            <w:vAlign w:val="center"/>
          </w:tcPr>
          <w:p w14:paraId="1DBD59AE" w14:textId="77777777" w:rsidR="000972BD" w:rsidRPr="009B33E6" w:rsidRDefault="000972BD" w:rsidP="007A6123">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c>
          <w:tcPr>
            <w:tcW w:w="1152" w:type="dxa"/>
            <w:tcBorders>
              <w:top w:val="single" w:sz="4" w:space="0" w:color="0070C0"/>
              <w:left w:val="dashed" w:sz="4" w:space="0" w:color="auto"/>
              <w:bottom w:val="dashed" w:sz="4" w:space="0" w:color="auto"/>
            </w:tcBorders>
            <w:vAlign w:val="center"/>
          </w:tcPr>
          <w:p w14:paraId="04263BFC" w14:textId="77777777" w:rsidR="000972BD" w:rsidRPr="009B33E6" w:rsidRDefault="000972BD" w:rsidP="007A6123">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456" w:type="dxa"/>
            <w:gridSpan w:val="2"/>
            <w:tcBorders>
              <w:top w:val="single" w:sz="4" w:space="0" w:color="0070C0"/>
            </w:tcBorders>
            <w:vAlign w:val="center"/>
          </w:tcPr>
          <w:p w14:paraId="49D7E8DF" w14:textId="77777777" w:rsidR="000972BD" w:rsidRPr="009B33E6" w:rsidRDefault="000972BD" w:rsidP="007A6123">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r>
      <w:tr w:rsidR="001C0169" w:rsidRPr="009B33E6" w14:paraId="77944FD3" w14:textId="77777777" w:rsidTr="00366C30">
        <w:trPr>
          <w:jc w:val="center"/>
        </w:trPr>
        <w:tc>
          <w:tcPr>
            <w:tcW w:w="1701" w:type="dxa"/>
            <w:gridSpan w:val="2"/>
            <w:tcBorders>
              <w:top w:val="dashed" w:sz="4" w:space="0" w:color="auto"/>
              <w:right w:val="dashed" w:sz="4" w:space="0" w:color="000000"/>
            </w:tcBorders>
            <w:shd w:val="clear" w:color="auto" w:fill="F2F2F2" w:themeFill="background1" w:themeFillShade="F2"/>
            <w:vAlign w:val="center"/>
          </w:tcPr>
          <w:p w14:paraId="50184D6E" w14:textId="508A4181"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narrow / </w:t>
            </w:r>
            <w:proofErr w:type="spellStart"/>
            <w:r w:rsidRPr="00F10C08">
              <w:rPr>
                <w:rFonts w:ascii="Times New Roman" w:eastAsia="Times New Roman" w:hAnsi="Times New Roman" w:cs="Times New Roman"/>
                <w:sz w:val="20"/>
                <w:szCs w:val="20"/>
                <w:lang w:val="en-GB"/>
              </w:rPr>
              <w:t>úzky</w:t>
            </w:r>
            <w:proofErr w:type="spellEnd"/>
          </w:p>
        </w:tc>
        <w:tc>
          <w:tcPr>
            <w:tcW w:w="993" w:type="dxa"/>
            <w:tcBorders>
              <w:top w:val="dashed" w:sz="4" w:space="0" w:color="auto"/>
              <w:left w:val="dashed" w:sz="4" w:space="0" w:color="000000"/>
            </w:tcBorders>
            <w:shd w:val="clear" w:color="auto" w:fill="F2F2F2" w:themeFill="background1" w:themeFillShade="F2"/>
            <w:vAlign w:val="center"/>
          </w:tcPr>
          <w:p w14:paraId="4F5F517F" w14:textId="5C59CC9E"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5</w:t>
            </w:r>
          </w:p>
        </w:tc>
        <w:tc>
          <w:tcPr>
            <w:tcW w:w="974" w:type="dxa"/>
            <w:tcBorders>
              <w:top w:val="dashed" w:sz="4" w:space="0" w:color="auto"/>
            </w:tcBorders>
            <w:shd w:val="clear" w:color="auto" w:fill="F2F2F2" w:themeFill="background1" w:themeFillShade="F2"/>
            <w:vAlign w:val="center"/>
          </w:tcPr>
          <w:p w14:paraId="16C65B7E" w14:textId="6711BADB"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10</w:t>
            </w:r>
          </w:p>
        </w:tc>
        <w:tc>
          <w:tcPr>
            <w:tcW w:w="1400" w:type="dxa"/>
            <w:tcBorders>
              <w:top w:val="dashed" w:sz="4" w:space="0" w:color="auto"/>
              <w:right w:val="dashed" w:sz="4" w:space="0" w:color="auto"/>
            </w:tcBorders>
            <w:shd w:val="clear" w:color="auto" w:fill="F2F2F2" w:themeFill="background1" w:themeFillShade="F2"/>
            <w:vAlign w:val="center"/>
          </w:tcPr>
          <w:p w14:paraId="52B0A8E5" w14:textId="34648335" w:rsidR="001C0169" w:rsidRPr="00F10C08" w:rsidRDefault="00C23A66" w:rsidP="001C0169">
            <w:pP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100%</w:t>
            </w:r>
          </w:p>
        </w:tc>
        <w:tc>
          <w:tcPr>
            <w:tcW w:w="1152" w:type="dxa"/>
            <w:tcBorders>
              <w:top w:val="dashed" w:sz="4" w:space="0" w:color="auto"/>
              <w:left w:val="dashed" w:sz="4" w:space="0" w:color="auto"/>
            </w:tcBorders>
            <w:shd w:val="clear" w:color="auto" w:fill="F2F2F2" w:themeFill="background1" w:themeFillShade="F2"/>
            <w:vAlign w:val="center"/>
          </w:tcPr>
          <w:p w14:paraId="5E4C34E7" w14:textId="5AAB24F3"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19</w:t>
            </w:r>
          </w:p>
        </w:tc>
        <w:tc>
          <w:tcPr>
            <w:tcW w:w="1275" w:type="dxa"/>
            <w:tcBorders>
              <w:top w:val="dashed" w:sz="4" w:space="0" w:color="000000"/>
            </w:tcBorders>
            <w:shd w:val="clear" w:color="auto" w:fill="F2F2F2" w:themeFill="background1" w:themeFillShade="F2"/>
            <w:vAlign w:val="bottom"/>
          </w:tcPr>
          <w:p w14:paraId="2C966859" w14:textId="0DF935AC"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25</w:t>
            </w:r>
          </w:p>
        </w:tc>
        <w:tc>
          <w:tcPr>
            <w:tcW w:w="1181" w:type="dxa"/>
            <w:tcBorders>
              <w:top w:val="dashed" w:sz="4" w:space="0" w:color="auto"/>
            </w:tcBorders>
            <w:shd w:val="clear" w:color="auto" w:fill="F2F2F2" w:themeFill="background1" w:themeFillShade="F2"/>
            <w:vAlign w:val="center"/>
          </w:tcPr>
          <w:p w14:paraId="212DDD6D" w14:textId="50E35324"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+ 32%</w:t>
            </w:r>
          </w:p>
        </w:tc>
      </w:tr>
      <w:tr w:rsidR="001C0169" w:rsidRPr="009B33E6" w14:paraId="424A7C70" w14:textId="77777777" w:rsidTr="00366C30">
        <w:trPr>
          <w:jc w:val="center"/>
        </w:trPr>
        <w:tc>
          <w:tcPr>
            <w:tcW w:w="1701" w:type="dxa"/>
            <w:gridSpan w:val="2"/>
            <w:tcBorders>
              <w:right w:val="dashed" w:sz="4" w:space="0" w:color="000000"/>
            </w:tcBorders>
            <w:vAlign w:val="center"/>
          </w:tcPr>
          <w:p w14:paraId="0FC73875" w14:textId="0DD1408D"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old / </w:t>
            </w:r>
            <w:proofErr w:type="spellStart"/>
            <w:r w:rsidRPr="00F10C08">
              <w:rPr>
                <w:rFonts w:ascii="Times New Roman" w:eastAsia="Times New Roman" w:hAnsi="Times New Roman" w:cs="Times New Roman"/>
                <w:sz w:val="20"/>
                <w:szCs w:val="20"/>
                <w:lang w:val="en-GB"/>
              </w:rPr>
              <w:t>starý</w:t>
            </w:r>
            <w:proofErr w:type="spellEnd"/>
          </w:p>
        </w:tc>
        <w:tc>
          <w:tcPr>
            <w:tcW w:w="993" w:type="dxa"/>
            <w:tcBorders>
              <w:left w:val="dashed" w:sz="4" w:space="0" w:color="000000"/>
            </w:tcBorders>
            <w:vAlign w:val="center"/>
          </w:tcPr>
          <w:p w14:paraId="68CD9C12" w14:textId="034B84AE"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10</w:t>
            </w:r>
          </w:p>
        </w:tc>
        <w:tc>
          <w:tcPr>
            <w:tcW w:w="974" w:type="dxa"/>
            <w:vAlign w:val="center"/>
          </w:tcPr>
          <w:p w14:paraId="32E947E4" w14:textId="0BAD8BA2"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12</w:t>
            </w:r>
          </w:p>
        </w:tc>
        <w:tc>
          <w:tcPr>
            <w:tcW w:w="1400" w:type="dxa"/>
            <w:tcBorders>
              <w:right w:val="dashed" w:sz="4" w:space="0" w:color="auto"/>
            </w:tcBorders>
            <w:vAlign w:val="center"/>
          </w:tcPr>
          <w:p w14:paraId="3A77B824" w14:textId="0F0A4EB1" w:rsidR="001C0169" w:rsidRPr="00F10C08" w:rsidRDefault="00C23A66" w:rsidP="001C0169">
            <w:pP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20%</w:t>
            </w:r>
          </w:p>
        </w:tc>
        <w:tc>
          <w:tcPr>
            <w:tcW w:w="1152" w:type="dxa"/>
            <w:tcBorders>
              <w:left w:val="dashed" w:sz="4" w:space="0" w:color="auto"/>
            </w:tcBorders>
            <w:vAlign w:val="center"/>
          </w:tcPr>
          <w:p w14:paraId="1DE00D67" w14:textId="338EF6B9"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rPr>
              <w:t>55</w:t>
            </w:r>
          </w:p>
        </w:tc>
        <w:tc>
          <w:tcPr>
            <w:tcW w:w="1275" w:type="dxa"/>
            <w:vAlign w:val="bottom"/>
          </w:tcPr>
          <w:p w14:paraId="376EF778" w14:textId="15C09764"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72</w:t>
            </w:r>
          </w:p>
        </w:tc>
        <w:tc>
          <w:tcPr>
            <w:tcW w:w="1181" w:type="dxa"/>
            <w:vAlign w:val="center"/>
          </w:tcPr>
          <w:p w14:paraId="37188246" w14:textId="25E7CFE5"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+ 31%</w:t>
            </w:r>
          </w:p>
        </w:tc>
      </w:tr>
      <w:tr w:rsidR="001C0169" w:rsidRPr="009B33E6" w14:paraId="709DCD05" w14:textId="77777777" w:rsidTr="00366C30">
        <w:trPr>
          <w:jc w:val="center"/>
        </w:trPr>
        <w:tc>
          <w:tcPr>
            <w:tcW w:w="1701" w:type="dxa"/>
            <w:gridSpan w:val="2"/>
            <w:tcBorders>
              <w:right w:val="dashed" w:sz="4" w:space="0" w:color="000000"/>
            </w:tcBorders>
            <w:shd w:val="clear" w:color="auto" w:fill="D9D9D9" w:themeFill="background1" w:themeFillShade="D9"/>
            <w:vAlign w:val="center"/>
          </w:tcPr>
          <w:p w14:paraId="3E94B9B1" w14:textId="145D6735"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straight / </w:t>
            </w:r>
            <w:proofErr w:type="spellStart"/>
            <w:r w:rsidRPr="00E47976">
              <w:rPr>
                <w:rFonts w:ascii="Times New Roman" w:eastAsia="Times New Roman" w:hAnsi="Times New Roman" w:cs="Times New Roman"/>
                <w:b/>
                <w:bCs/>
                <w:sz w:val="20"/>
                <w:szCs w:val="20"/>
                <w:lang w:val="en-GB"/>
              </w:rPr>
              <w:t>priamy</w:t>
            </w:r>
            <w:proofErr w:type="spellEnd"/>
          </w:p>
        </w:tc>
        <w:tc>
          <w:tcPr>
            <w:tcW w:w="993" w:type="dxa"/>
            <w:tcBorders>
              <w:left w:val="dashed" w:sz="4" w:space="0" w:color="000000"/>
            </w:tcBorders>
            <w:shd w:val="clear" w:color="auto" w:fill="F2F2F2" w:themeFill="background1" w:themeFillShade="F2"/>
            <w:vAlign w:val="center"/>
          </w:tcPr>
          <w:p w14:paraId="6AA48F71" w14:textId="01D9EDB5"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6</w:t>
            </w:r>
          </w:p>
        </w:tc>
        <w:tc>
          <w:tcPr>
            <w:tcW w:w="974" w:type="dxa"/>
            <w:shd w:val="clear" w:color="auto" w:fill="F2F2F2" w:themeFill="background1" w:themeFillShade="F2"/>
            <w:vAlign w:val="center"/>
          </w:tcPr>
          <w:p w14:paraId="461FE194" w14:textId="0F7A2803"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13</w:t>
            </w:r>
          </w:p>
        </w:tc>
        <w:tc>
          <w:tcPr>
            <w:tcW w:w="1400" w:type="dxa"/>
            <w:tcBorders>
              <w:right w:val="dashed" w:sz="4" w:space="0" w:color="auto"/>
            </w:tcBorders>
            <w:shd w:val="clear" w:color="auto" w:fill="F2F2F2" w:themeFill="background1" w:themeFillShade="F2"/>
            <w:vAlign w:val="center"/>
          </w:tcPr>
          <w:p w14:paraId="501DCA73" w14:textId="66122809" w:rsidR="001C0169" w:rsidRPr="00F10C08" w:rsidRDefault="00C23A66" w:rsidP="001C0169">
            <w:pPr>
              <w:rPr>
                <w:rFonts w:ascii="Times New Roman" w:eastAsia="Times New Roman" w:hAnsi="Times New Roman" w:cs="Times New Roman"/>
                <w:smallCaps/>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117%</w:t>
            </w:r>
          </w:p>
        </w:tc>
        <w:tc>
          <w:tcPr>
            <w:tcW w:w="1152" w:type="dxa"/>
            <w:tcBorders>
              <w:left w:val="dashed" w:sz="4" w:space="0" w:color="auto"/>
            </w:tcBorders>
            <w:shd w:val="clear" w:color="auto" w:fill="D9D9D9" w:themeFill="background1" w:themeFillShade="D9"/>
            <w:vAlign w:val="center"/>
          </w:tcPr>
          <w:p w14:paraId="21EC75E5" w14:textId="106CA02C" w:rsidR="001C0169" w:rsidRPr="00E47976" w:rsidRDefault="001C0169" w:rsidP="001C0169">
            <w:pPr>
              <w:jc w:val="center"/>
              <w:rPr>
                <w:rFonts w:ascii="Times New Roman" w:eastAsia="Times New Roman" w:hAnsi="Times New Roman" w:cs="Times New Roman"/>
                <w:b/>
                <w:bCs/>
                <w:sz w:val="20"/>
                <w:szCs w:val="20"/>
                <w:lang w:val="en-GB"/>
              </w:rPr>
            </w:pPr>
            <w:r w:rsidRPr="00E47976">
              <w:rPr>
                <w:rFonts w:ascii="Times New Roman" w:eastAsia="Times New Roman" w:hAnsi="Times New Roman" w:cs="Times New Roman"/>
                <w:b/>
                <w:bCs/>
                <w:sz w:val="20"/>
                <w:szCs w:val="20"/>
              </w:rPr>
              <w:t>13</w:t>
            </w:r>
          </w:p>
        </w:tc>
        <w:tc>
          <w:tcPr>
            <w:tcW w:w="1275" w:type="dxa"/>
            <w:shd w:val="clear" w:color="auto" w:fill="D9D9D9" w:themeFill="background1" w:themeFillShade="D9"/>
            <w:vAlign w:val="bottom"/>
          </w:tcPr>
          <w:p w14:paraId="07739D0C" w14:textId="47770818" w:rsidR="001C0169" w:rsidRPr="00E47976" w:rsidRDefault="001C0169" w:rsidP="001C0169">
            <w:pPr>
              <w:jc w:val="center"/>
              <w:rPr>
                <w:rFonts w:ascii="Times New Roman" w:eastAsia="Times New Roman" w:hAnsi="Times New Roman" w:cs="Times New Roman"/>
                <w:b/>
                <w:bCs/>
                <w:sz w:val="20"/>
                <w:szCs w:val="20"/>
                <w:lang w:val="en-GB"/>
              </w:rPr>
            </w:pPr>
            <w:r w:rsidRPr="00E47976">
              <w:rPr>
                <w:rFonts w:ascii="Times New Roman" w:hAnsi="Times New Roman" w:cs="Times New Roman"/>
                <w:b/>
                <w:bCs/>
                <w:sz w:val="20"/>
                <w:szCs w:val="20"/>
              </w:rPr>
              <w:t>21</w:t>
            </w:r>
          </w:p>
        </w:tc>
        <w:tc>
          <w:tcPr>
            <w:tcW w:w="1181" w:type="dxa"/>
            <w:shd w:val="clear" w:color="auto" w:fill="D9D9D9" w:themeFill="background1" w:themeFillShade="D9"/>
            <w:vAlign w:val="center"/>
          </w:tcPr>
          <w:p w14:paraId="795C9A71" w14:textId="6392677C" w:rsidR="001C0169" w:rsidRPr="00E47976" w:rsidRDefault="001C0169" w:rsidP="001C0169">
            <w:pPr>
              <w:rPr>
                <w:rFonts w:ascii="Times New Roman" w:eastAsia="Times New Roman" w:hAnsi="Times New Roman" w:cs="Times New Roman"/>
                <w:b/>
                <w:bCs/>
                <w:sz w:val="20"/>
                <w:szCs w:val="20"/>
                <w:lang w:val="en-GB"/>
              </w:rPr>
            </w:pPr>
            <w:r w:rsidRPr="00E47976">
              <w:rPr>
                <w:rFonts w:ascii="Times New Roman" w:hAnsi="Times New Roman" w:cs="Times New Roman"/>
                <w:b/>
                <w:bCs/>
                <w:sz w:val="20"/>
                <w:szCs w:val="20"/>
              </w:rPr>
              <w:t>+ 62%</w:t>
            </w:r>
          </w:p>
        </w:tc>
      </w:tr>
      <w:tr w:rsidR="001C0169" w:rsidRPr="009B33E6" w14:paraId="70D402C3" w14:textId="77777777" w:rsidTr="00366C30">
        <w:trPr>
          <w:jc w:val="center"/>
        </w:trPr>
        <w:tc>
          <w:tcPr>
            <w:tcW w:w="1701" w:type="dxa"/>
            <w:gridSpan w:val="2"/>
            <w:tcBorders>
              <w:right w:val="dashed" w:sz="4" w:space="0" w:color="000000"/>
            </w:tcBorders>
            <w:vAlign w:val="center"/>
          </w:tcPr>
          <w:p w14:paraId="70CF2F46" w14:textId="4E559F9D"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new / </w:t>
            </w:r>
            <w:proofErr w:type="spellStart"/>
            <w:r w:rsidRPr="00F10C08">
              <w:rPr>
                <w:rFonts w:ascii="Times New Roman" w:eastAsia="Times New Roman" w:hAnsi="Times New Roman" w:cs="Times New Roman"/>
                <w:sz w:val="20"/>
                <w:szCs w:val="20"/>
                <w:lang w:val="en-GB"/>
              </w:rPr>
              <w:t>nový</w:t>
            </w:r>
            <w:proofErr w:type="spellEnd"/>
          </w:p>
        </w:tc>
        <w:tc>
          <w:tcPr>
            <w:tcW w:w="993" w:type="dxa"/>
            <w:tcBorders>
              <w:left w:val="dashed" w:sz="4" w:space="0" w:color="000000"/>
            </w:tcBorders>
            <w:vAlign w:val="center"/>
          </w:tcPr>
          <w:p w14:paraId="57559760" w14:textId="43B0F7D3"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11</w:t>
            </w:r>
          </w:p>
        </w:tc>
        <w:tc>
          <w:tcPr>
            <w:tcW w:w="974" w:type="dxa"/>
            <w:vAlign w:val="center"/>
          </w:tcPr>
          <w:p w14:paraId="099D1CF6" w14:textId="2952FB39"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18</w:t>
            </w:r>
          </w:p>
        </w:tc>
        <w:tc>
          <w:tcPr>
            <w:tcW w:w="1400" w:type="dxa"/>
            <w:tcBorders>
              <w:right w:val="dashed" w:sz="4" w:space="0" w:color="auto"/>
            </w:tcBorders>
            <w:vAlign w:val="center"/>
          </w:tcPr>
          <w:p w14:paraId="6B6CD019" w14:textId="6F8C27B8" w:rsidR="001C0169" w:rsidRPr="00F10C08" w:rsidRDefault="00C23A66" w:rsidP="001C0169">
            <w:pPr>
              <w:rPr>
                <w:rFonts w:ascii="Times New Roman" w:eastAsia="Times New Roman" w:hAnsi="Times New Roman" w:cs="Times New Roman"/>
                <w:smallCaps/>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64%</w:t>
            </w:r>
          </w:p>
        </w:tc>
        <w:tc>
          <w:tcPr>
            <w:tcW w:w="1152" w:type="dxa"/>
            <w:tcBorders>
              <w:left w:val="dashed" w:sz="4" w:space="0" w:color="auto"/>
            </w:tcBorders>
            <w:vAlign w:val="center"/>
          </w:tcPr>
          <w:p w14:paraId="48783AE7" w14:textId="4578A1DE"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rPr>
              <w:t>53</w:t>
            </w:r>
          </w:p>
        </w:tc>
        <w:tc>
          <w:tcPr>
            <w:tcW w:w="1275" w:type="dxa"/>
            <w:vAlign w:val="bottom"/>
          </w:tcPr>
          <w:p w14:paraId="47789871" w14:textId="716A0802"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rPr>
              <w:t>60</w:t>
            </w:r>
          </w:p>
        </w:tc>
        <w:tc>
          <w:tcPr>
            <w:tcW w:w="1181" w:type="dxa"/>
            <w:vAlign w:val="center"/>
          </w:tcPr>
          <w:p w14:paraId="787D0FCC" w14:textId="35BFD59B"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+ 13%</w:t>
            </w:r>
          </w:p>
        </w:tc>
      </w:tr>
      <w:tr w:rsidR="001C0169" w:rsidRPr="009B33E6" w14:paraId="3708579F" w14:textId="77777777" w:rsidTr="00366C30">
        <w:trPr>
          <w:jc w:val="center"/>
        </w:trPr>
        <w:tc>
          <w:tcPr>
            <w:tcW w:w="1701" w:type="dxa"/>
            <w:gridSpan w:val="2"/>
            <w:tcBorders>
              <w:right w:val="dashed" w:sz="4" w:space="0" w:color="000000"/>
            </w:tcBorders>
            <w:shd w:val="clear" w:color="auto" w:fill="F2F2F2" w:themeFill="background1" w:themeFillShade="F2"/>
            <w:vAlign w:val="center"/>
          </w:tcPr>
          <w:p w14:paraId="107AE436" w14:textId="3570437D"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long / </w:t>
            </w:r>
            <w:proofErr w:type="spellStart"/>
            <w:r w:rsidRPr="00F10C08">
              <w:rPr>
                <w:rFonts w:ascii="Times New Roman" w:eastAsia="Times New Roman" w:hAnsi="Times New Roman" w:cs="Times New Roman"/>
                <w:sz w:val="20"/>
                <w:szCs w:val="20"/>
                <w:lang w:val="en-GB"/>
              </w:rPr>
              <w:t>dlhý</w:t>
            </w:r>
            <w:proofErr w:type="spellEnd"/>
          </w:p>
        </w:tc>
        <w:tc>
          <w:tcPr>
            <w:tcW w:w="993" w:type="dxa"/>
            <w:tcBorders>
              <w:left w:val="dashed" w:sz="4" w:space="0" w:color="000000"/>
            </w:tcBorders>
            <w:shd w:val="clear" w:color="auto" w:fill="F2F2F2" w:themeFill="background1" w:themeFillShade="F2"/>
            <w:vAlign w:val="center"/>
          </w:tcPr>
          <w:p w14:paraId="55919859" w14:textId="174056F5" w:rsidR="001C0169" w:rsidRPr="00F10C08" w:rsidRDefault="001C0169" w:rsidP="001C0169">
            <w:pPr>
              <w:jc w:val="center"/>
              <w:rPr>
                <w:rFonts w:ascii="Times New Roman" w:eastAsia="Times New Roman" w:hAnsi="Times New Roman" w:cs="Times New Roman"/>
                <w:i/>
                <w:iCs/>
                <w:sz w:val="20"/>
                <w:szCs w:val="20"/>
                <w:lang w:val="en-GB"/>
              </w:rPr>
            </w:pPr>
            <w:r w:rsidRPr="00F10C08">
              <w:rPr>
                <w:rFonts w:ascii="Times New Roman" w:hAnsi="Times New Roman" w:cs="Times New Roman"/>
                <w:color w:val="000000"/>
                <w:sz w:val="20"/>
                <w:szCs w:val="20"/>
              </w:rPr>
              <w:t>14</w:t>
            </w:r>
          </w:p>
        </w:tc>
        <w:tc>
          <w:tcPr>
            <w:tcW w:w="974" w:type="dxa"/>
            <w:shd w:val="clear" w:color="auto" w:fill="F2F2F2" w:themeFill="background1" w:themeFillShade="F2"/>
            <w:vAlign w:val="center"/>
          </w:tcPr>
          <w:p w14:paraId="4D8E7908" w14:textId="40B2DB9C"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18</w:t>
            </w:r>
          </w:p>
        </w:tc>
        <w:tc>
          <w:tcPr>
            <w:tcW w:w="1400" w:type="dxa"/>
            <w:tcBorders>
              <w:right w:val="dashed" w:sz="4" w:space="0" w:color="auto"/>
            </w:tcBorders>
            <w:shd w:val="clear" w:color="auto" w:fill="F2F2F2" w:themeFill="background1" w:themeFillShade="F2"/>
            <w:vAlign w:val="center"/>
          </w:tcPr>
          <w:p w14:paraId="6DC5F48E" w14:textId="2403B4A9" w:rsidR="001C0169" w:rsidRPr="00F10C08" w:rsidRDefault="00C23A66" w:rsidP="001C0169">
            <w:pPr>
              <w:rPr>
                <w:rFonts w:ascii="Times New Roman" w:eastAsia="Times New Roman" w:hAnsi="Times New Roman" w:cs="Times New Roman"/>
                <w:smallCaps/>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29%</w:t>
            </w:r>
          </w:p>
        </w:tc>
        <w:tc>
          <w:tcPr>
            <w:tcW w:w="1152" w:type="dxa"/>
            <w:tcBorders>
              <w:left w:val="dashed" w:sz="4" w:space="0" w:color="auto"/>
            </w:tcBorders>
            <w:shd w:val="clear" w:color="auto" w:fill="F2F2F2" w:themeFill="background1" w:themeFillShade="F2"/>
            <w:vAlign w:val="center"/>
          </w:tcPr>
          <w:p w14:paraId="5E43E4D2" w14:textId="0C74E142"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44</w:t>
            </w:r>
          </w:p>
        </w:tc>
        <w:tc>
          <w:tcPr>
            <w:tcW w:w="1275" w:type="dxa"/>
            <w:shd w:val="clear" w:color="auto" w:fill="F2F2F2" w:themeFill="background1" w:themeFillShade="F2"/>
            <w:vAlign w:val="bottom"/>
          </w:tcPr>
          <w:p w14:paraId="6DAE223B" w14:textId="563BCDA5"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rPr>
              <w:t>49</w:t>
            </w:r>
          </w:p>
        </w:tc>
        <w:tc>
          <w:tcPr>
            <w:tcW w:w="1181" w:type="dxa"/>
            <w:shd w:val="clear" w:color="auto" w:fill="F2F2F2" w:themeFill="background1" w:themeFillShade="F2"/>
            <w:vAlign w:val="center"/>
          </w:tcPr>
          <w:p w14:paraId="4C641862" w14:textId="0225299A"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+ 11%</w:t>
            </w:r>
          </w:p>
        </w:tc>
      </w:tr>
      <w:tr w:rsidR="001C0169" w:rsidRPr="009B33E6" w14:paraId="1C25F8A7" w14:textId="77777777" w:rsidTr="00366C30">
        <w:trPr>
          <w:jc w:val="center"/>
        </w:trPr>
        <w:tc>
          <w:tcPr>
            <w:tcW w:w="1701" w:type="dxa"/>
            <w:gridSpan w:val="2"/>
            <w:tcBorders>
              <w:right w:val="dashed" w:sz="4" w:space="0" w:color="000000"/>
            </w:tcBorders>
            <w:shd w:val="clear" w:color="auto" w:fill="D9D9D9" w:themeFill="background1" w:themeFillShade="D9"/>
            <w:vAlign w:val="center"/>
          </w:tcPr>
          <w:p w14:paraId="56163771" w14:textId="784F102C" w:rsidR="001C0169" w:rsidRPr="00F10C08" w:rsidRDefault="001C0169" w:rsidP="001C0169">
            <w:pPr>
              <w:jc w:val="center"/>
              <w:rPr>
                <w:rFonts w:ascii="Times New Roman" w:eastAsia="Times New Roman" w:hAnsi="Times New Roman" w:cs="Times New Roman"/>
                <w:sz w:val="20"/>
                <w:szCs w:val="20"/>
                <w:lang w:val="en-GB"/>
              </w:rPr>
            </w:pPr>
            <w:r w:rsidRPr="00E47976">
              <w:rPr>
                <w:rFonts w:ascii="Times New Roman" w:eastAsia="Times New Roman" w:hAnsi="Times New Roman" w:cs="Times New Roman"/>
                <w:b/>
                <w:bCs/>
                <w:sz w:val="20"/>
                <w:szCs w:val="20"/>
                <w:lang w:val="en-GB"/>
              </w:rPr>
              <w:t>warm</w:t>
            </w:r>
            <w:r w:rsidRPr="00F10C08">
              <w:rPr>
                <w:rFonts w:ascii="Times New Roman" w:eastAsia="Times New Roman" w:hAnsi="Times New Roman" w:cs="Times New Roman"/>
                <w:sz w:val="20"/>
                <w:szCs w:val="20"/>
                <w:lang w:val="en-GB"/>
              </w:rPr>
              <w:t xml:space="preserve"> / </w:t>
            </w:r>
            <w:proofErr w:type="spellStart"/>
            <w:r w:rsidRPr="00F10C08">
              <w:rPr>
                <w:rFonts w:ascii="Times New Roman" w:eastAsia="Times New Roman" w:hAnsi="Times New Roman" w:cs="Times New Roman"/>
                <w:sz w:val="20"/>
                <w:szCs w:val="20"/>
                <w:lang w:val="en-GB"/>
              </w:rPr>
              <w:t>teplý</w:t>
            </w:r>
            <w:proofErr w:type="spellEnd"/>
          </w:p>
        </w:tc>
        <w:tc>
          <w:tcPr>
            <w:tcW w:w="993" w:type="dxa"/>
            <w:tcBorders>
              <w:left w:val="dashed" w:sz="4" w:space="0" w:color="000000"/>
            </w:tcBorders>
            <w:shd w:val="clear" w:color="auto" w:fill="D9D9D9" w:themeFill="background1" w:themeFillShade="D9"/>
            <w:vAlign w:val="center"/>
          </w:tcPr>
          <w:p w14:paraId="2D59CB3C" w14:textId="0246B082" w:rsidR="001C0169" w:rsidRPr="00E47976" w:rsidRDefault="001C0169" w:rsidP="001C0169">
            <w:pPr>
              <w:jc w:val="center"/>
              <w:rPr>
                <w:rFonts w:ascii="Times New Roman" w:eastAsia="Times New Roman" w:hAnsi="Times New Roman" w:cs="Times New Roman"/>
                <w:b/>
                <w:bCs/>
                <w:i/>
                <w:iCs/>
                <w:sz w:val="20"/>
                <w:szCs w:val="20"/>
                <w:lang w:val="en-GB"/>
              </w:rPr>
            </w:pPr>
            <w:r w:rsidRPr="00E47976">
              <w:rPr>
                <w:rFonts w:ascii="Times New Roman" w:hAnsi="Times New Roman" w:cs="Times New Roman"/>
                <w:b/>
                <w:bCs/>
                <w:color w:val="000000"/>
                <w:sz w:val="20"/>
                <w:szCs w:val="20"/>
              </w:rPr>
              <w:t>8</w:t>
            </w:r>
          </w:p>
        </w:tc>
        <w:tc>
          <w:tcPr>
            <w:tcW w:w="974" w:type="dxa"/>
            <w:shd w:val="clear" w:color="auto" w:fill="D9D9D9" w:themeFill="background1" w:themeFillShade="D9"/>
            <w:vAlign w:val="center"/>
          </w:tcPr>
          <w:p w14:paraId="68D686D3" w14:textId="068FABE5" w:rsidR="001C0169" w:rsidRPr="00E47976" w:rsidRDefault="001C0169" w:rsidP="001C0169">
            <w:pPr>
              <w:jc w:val="center"/>
              <w:rPr>
                <w:rFonts w:ascii="Times New Roman" w:eastAsia="Times New Roman" w:hAnsi="Times New Roman" w:cs="Times New Roman"/>
                <w:b/>
                <w:bCs/>
                <w:sz w:val="20"/>
                <w:szCs w:val="20"/>
                <w:lang w:val="en-GB"/>
              </w:rPr>
            </w:pPr>
            <w:r w:rsidRPr="00E47976">
              <w:rPr>
                <w:rFonts w:ascii="Times New Roman" w:hAnsi="Times New Roman" w:cs="Times New Roman"/>
                <w:b/>
                <w:bCs/>
                <w:color w:val="000000"/>
                <w:sz w:val="20"/>
                <w:szCs w:val="20"/>
              </w:rPr>
              <w:t>18</w:t>
            </w:r>
          </w:p>
        </w:tc>
        <w:tc>
          <w:tcPr>
            <w:tcW w:w="1400" w:type="dxa"/>
            <w:tcBorders>
              <w:right w:val="dashed" w:sz="4" w:space="0" w:color="auto"/>
            </w:tcBorders>
            <w:shd w:val="clear" w:color="auto" w:fill="D9D9D9" w:themeFill="background1" w:themeFillShade="D9"/>
            <w:vAlign w:val="center"/>
          </w:tcPr>
          <w:p w14:paraId="08FF382E" w14:textId="70FB81A4" w:rsidR="001C0169" w:rsidRPr="00E47976" w:rsidRDefault="00C23A66" w:rsidP="001C0169">
            <w:pPr>
              <w:rPr>
                <w:rFonts w:ascii="Times New Roman" w:eastAsia="Times New Roman" w:hAnsi="Times New Roman" w:cs="Times New Roman"/>
                <w:b/>
                <w:bCs/>
                <w:smallCaps/>
                <w:sz w:val="20"/>
                <w:szCs w:val="20"/>
                <w:lang w:val="en-GB"/>
              </w:rPr>
            </w:pPr>
            <w:r w:rsidRPr="00E47976">
              <w:rPr>
                <w:rFonts w:ascii="Times New Roman" w:hAnsi="Times New Roman" w:cs="Times New Roman"/>
                <w:b/>
                <w:bCs/>
                <w:color w:val="000000"/>
                <w:sz w:val="20"/>
                <w:szCs w:val="20"/>
              </w:rPr>
              <w:t xml:space="preserve">+ </w:t>
            </w:r>
            <w:r w:rsidR="001C0169" w:rsidRPr="00E47976">
              <w:rPr>
                <w:rFonts w:ascii="Times New Roman" w:hAnsi="Times New Roman" w:cs="Times New Roman"/>
                <w:b/>
                <w:bCs/>
                <w:color w:val="000000"/>
                <w:sz w:val="20"/>
                <w:szCs w:val="20"/>
              </w:rPr>
              <w:t>125%</w:t>
            </w:r>
          </w:p>
        </w:tc>
        <w:tc>
          <w:tcPr>
            <w:tcW w:w="1152" w:type="dxa"/>
            <w:tcBorders>
              <w:left w:val="dashed" w:sz="4" w:space="0" w:color="auto"/>
            </w:tcBorders>
            <w:vAlign w:val="center"/>
          </w:tcPr>
          <w:p w14:paraId="421AE2ED" w14:textId="3F4264EE"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43</w:t>
            </w:r>
          </w:p>
        </w:tc>
        <w:tc>
          <w:tcPr>
            <w:tcW w:w="1275" w:type="dxa"/>
            <w:vAlign w:val="bottom"/>
          </w:tcPr>
          <w:p w14:paraId="1C806A01" w14:textId="07153B16"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55</w:t>
            </w:r>
          </w:p>
        </w:tc>
        <w:tc>
          <w:tcPr>
            <w:tcW w:w="1181" w:type="dxa"/>
            <w:vAlign w:val="center"/>
          </w:tcPr>
          <w:p w14:paraId="056F5BEB" w14:textId="30D002BF"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+ 28%</w:t>
            </w:r>
          </w:p>
        </w:tc>
      </w:tr>
      <w:tr w:rsidR="001C0169" w:rsidRPr="009B33E6" w14:paraId="010B4DEF" w14:textId="77777777" w:rsidTr="00366C30">
        <w:trPr>
          <w:jc w:val="center"/>
        </w:trPr>
        <w:tc>
          <w:tcPr>
            <w:tcW w:w="1701" w:type="dxa"/>
            <w:gridSpan w:val="2"/>
            <w:tcBorders>
              <w:right w:val="dashed" w:sz="4" w:space="0" w:color="000000"/>
            </w:tcBorders>
            <w:shd w:val="clear" w:color="auto" w:fill="F2F2F2" w:themeFill="background1" w:themeFillShade="F2"/>
            <w:vAlign w:val="center"/>
          </w:tcPr>
          <w:p w14:paraId="77C0CD92" w14:textId="1AD1975D" w:rsidR="001C0169" w:rsidRPr="00F10C08" w:rsidRDefault="001C0169" w:rsidP="001C0169">
            <w:pPr>
              <w:jc w:val="center"/>
              <w:rPr>
                <w:rFonts w:ascii="Times New Roman" w:eastAsia="Times New Roman" w:hAnsi="Times New Roman" w:cs="Times New Roman"/>
                <w:b/>
                <w:bCs/>
                <w:sz w:val="20"/>
                <w:szCs w:val="20"/>
                <w:lang w:val="en-GB"/>
              </w:rPr>
            </w:pPr>
            <w:r w:rsidRPr="00F10C08">
              <w:rPr>
                <w:rFonts w:ascii="Times New Roman" w:eastAsia="Times New Roman" w:hAnsi="Times New Roman" w:cs="Times New Roman"/>
                <w:sz w:val="20"/>
                <w:szCs w:val="20"/>
                <w:lang w:val="en-GB"/>
              </w:rPr>
              <w:t xml:space="preserve">thick / </w:t>
            </w:r>
            <w:proofErr w:type="spellStart"/>
            <w:r w:rsidRPr="00F10C08">
              <w:rPr>
                <w:rFonts w:ascii="Times New Roman" w:eastAsia="Times New Roman" w:hAnsi="Times New Roman" w:cs="Times New Roman"/>
                <w:sz w:val="20"/>
                <w:szCs w:val="20"/>
                <w:lang w:val="en-GB"/>
              </w:rPr>
              <w:t>hustý</w:t>
            </w:r>
            <w:proofErr w:type="spellEnd"/>
          </w:p>
        </w:tc>
        <w:tc>
          <w:tcPr>
            <w:tcW w:w="993" w:type="dxa"/>
            <w:tcBorders>
              <w:left w:val="dashed" w:sz="4" w:space="0" w:color="000000"/>
            </w:tcBorders>
            <w:shd w:val="clear" w:color="auto" w:fill="F2F2F2" w:themeFill="background1" w:themeFillShade="F2"/>
            <w:vAlign w:val="center"/>
          </w:tcPr>
          <w:p w14:paraId="3A9B4F01" w14:textId="6E7D845A" w:rsidR="001C0169" w:rsidRPr="00F10C08" w:rsidRDefault="001C0169" w:rsidP="001C0169">
            <w:pPr>
              <w:jc w:val="center"/>
              <w:rPr>
                <w:rFonts w:ascii="Times New Roman" w:eastAsia="Times New Roman" w:hAnsi="Times New Roman" w:cs="Times New Roman"/>
                <w:b/>
                <w:bCs/>
                <w:i/>
                <w:iCs/>
                <w:sz w:val="20"/>
                <w:szCs w:val="20"/>
                <w:lang w:val="en-GB"/>
              </w:rPr>
            </w:pPr>
            <w:r w:rsidRPr="00F10C08">
              <w:rPr>
                <w:rFonts w:ascii="Times New Roman" w:hAnsi="Times New Roman" w:cs="Times New Roman"/>
                <w:color w:val="000000"/>
                <w:sz w:val="20"/>
                <w:szCs w:val="20"/>
              </w:rPr>
              <w:t>10</w:t>
            </w:r>
          </w:p>
        </w:tc>
        <w:tc>
          <w:tcPr>
            <w:tcW w:w="974" w:type="dxa"/>
            <w:shd w:val="clear" w:color="auto" w:fill="F2F2F2" w:themeFill="background1" w:themeFillShade="F2"/>
            <w:vAlign w:val="center"/>
          </w:tcPr>
          <w:p w14:paraId="7332A1AB" w14:textId="486DC25B" w:rsidR="001C0169" w:rsidRPr="00F10C08" w:rsidRDefault="001C0169" w:rsidP="001C0169">
            <w:pPr>
              <w:jc w:val="center"/>
              <w:rPr>
                <w:rFonts w:ascii="Times New Roman" w:eastAsia="Times New Roman" w:hAnsi="Times New Roman" w:cs="Times New Roman"/>
                <w:b/>
                <w:bCs/>
                <w:sz w:val="20"/>
                <w:szCs w:val="20"/>
                <w:lang w:val="en-GB"/>
              </w:rPr>
            </w:pPr>
            <w:r w:rsidRPr="00F10C08">
              <w:rPr>
                <w:rFonts w:ascii="Times New Roman" w:hAnsi="Times New Roman" w:cs="Times New Roman"/>
                <w:color w:val="000000"/>
                <w:sz w:val="20"/>
                <w:szCs w:val="20"/>
              </w:rPr>
              <w:t>15</w:t>
            </w:r>
          </w:p>
        </w:tc>
        <w:tc>
          <w:tcPr>
            <w:tcW w:w="1400" w:type="dxa"/>
            <w:tcBorders>
              <w:right w:val="dashed" w:sz="4" w:space="0" w:color="auto"/>
            </w:tcBorders>
            <w:shd w:val="clear" w:color="auto" w:fill="F2F2F2" w:themeFill="background1" w:themeFillShade="F2"/>
            <w:vAlign w:val="center"/>
          </w:tcPr>
          <w:p w14:paraId="787101D2" w14:textId="2A3C69BD" w:rsidR="001C0169" w:rsidRPr="00F10C08" w:rsidRDefault="00C23A66" w:rsidP="001C0169">
            <w:pPr>
              <w:rPr>
                <w:rFonts w:ascii="Times New Roman" w:eastAsia="Times New Roman" w:hAnsi="Times New Roman" w:cs="Times New Roman"/>
                <w:b/>
                <w:bCs/>
                <w:smallCaps/>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50%</w:t>
            </w:r>
          </w:p>
        </w:tc>
        <w:tc>
          <w:tcPr>
            <w:tcW w:w="1152" w:type="dxa"/>
            <w:tcBorders>
              <w:left w:val="dashed" w:sz="4" w:space="0" w:color="auto"/>
            </w:tcBorders>
            <w:shd w:val="clear" w:color="auto" w:fill="F2F2F2" w:themeFill="background1" w:themeFillShade="F2"/>
            <w:vAlign w:val="center"/>
          </w:tcPr>
          <w:p w14:paraId="225FDA4A" w14:textId="7C053F77" w:rsidR="001C0169" w:rsidRPr="00F10C08" w:rsidRDefault="001C0169" w:rsidP="001C0169">
            <w:pPr>
              <w:jc w:val="center"/>
              <w:rPr>
                <w:rFonts w:ascii="Times New Roman" w:eastAsia="Times New Roman" w:hAnsi="Times New Roman" w:cs="Times New Roman"/>
                <w:b/>
                <w:bCs/>
                <w:sz w:val="20"/>
                <w:szCs w:val="20"/>
                <w:lang w:val="en-GB"/>
              </w:rPr>
            </w:pPr>
            <w:r w:rsidRPr="00F10C08">
              <w:rPr>
                <w:rFonts w:ascii="Times New Roman" w:hAnsi="Times New Roman" w:cs="Times New Roman"/>
                <w:sz w:val="20"/>
                <w:szCs w:val="20"/>
              </w:rPr>
              <w:t>23</w:t>
            </w:r>
          </w:p>
        </w:tc>
        <w:tc>
          <w:tcPr>
            <w:tcW w:w="1275" w:type="dxa"/>
            <w:shd w:val="clear" w:color="auto" w:fill="F2F2F2" w:themeFill="background1" w:themeFillShade="F2"/>
            <w:vAlign w:val="bottom"/>
          </w:tcPr>
          <w:p w14:paraId="52460C3E" w14:textId="77790C28"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rPr>
              <w:t>34</w:t>
            </w:r>
          </w:p>
        </w:tc>
        <w:tc>
          <w:tcPr>
            <w:tcW w:w="1181" w:type="dxa"/>
            <w:shd w:val="clear" w:color="auto" w:fill="F2F2F2" w:themeFill="background1" w:themeFillShade="F2"/>
            <w:vAlign w:val="center"/>
          </w:tcPr>
          <w:p w14:paraId="64508BAD" w14:textId="675DFFBF" w:rsidR="001C0169" w:rsidRPr="00F10C08" w:rsidRDefault="001C0169" w:rsidP="001C0169">
            <w:pPr>
              <w:rPr>
                <w:rFonts w:ascii="Times New Roman" w:hAnsi="Times New Roman" w:cs="Times New Roman"/>
                <w:sz w:val="20"/>
                <w:szCs w:val="20"/>
              </w:rPr>
            </w:pPr>
            <w:r w:rsidRPr="00F10C08">
              <w:rPr>
                <w:rFonts w:ascii="Times New Roman" w:hAnsi="Times New Roman" w:cs="Times New Roman"/>
                <w:sz w:val="20"/>
                <w:szCs w:val="20"/>
              </w:rPr>
              <w:t>+ 48%</w:t>
            </w:r>
          </w:p>
        </w:tc>
      </w:tr>
      <w:tr w:rsidR="001C0169" w:rsidRPr="009B33E6" w14:paraId="6F4FF237" w14:textId="77777777" w:rsidTr="00366C30">
        <w:trPr>
          <w:jc w:val="center"/>
        </w:trPr>
        <w:tc>
          <w:tcPr>
            <w:tcW w:w="1701" w:type="dxa"/>
            <w:gridSpan w:val="2"/>
            <w:tcBorders>
              <w:right w:val="dashed" w:sz="4" w:space="0" w:color="000000"/>
            </w:tcBorders>
            <w:vAlign w:val="center"/>
          </w:tcPr>
          <w:p w14:paraId="29B97463" w14:textId="5BE6C32D"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bad / </w:t>
            </w:r>
            <w:proofErr w:type="spellStart"/>
            <w:r w:rsidRPr="00F10C08">
              <w:rPr>
                <w:rFonts w:ascii="Times New Roman" w:eastAsia="Times New Roman" w:hAnsi="Times New Roman" w:cs="Times New Roman"/>
                <w:sz w:val="20"/>
                <w:szCs w:val="20"/>
                <w:lang w:val="en-GB"/>
              </w:rPr>
              <w:t>zlý</w:t>
            </w:r>
            <w:proofErr w:type="spellEnd"/>
          </w:p>
        </w:tc>
        <w:tc>
          <w:tcPr>
            <w:tcW w:w="993" w:type="dxa"/>
            <w:tcBorders>
              <w:left w:val="dashed" w:sz="4" w:space="0" w:color="000000"/>
            </w:tcBorders>
            <w:vAlign w:val="center"/>
          </w:tcPr>
          <w:p w14:paraId="4AB2B409" w14:textId="471AEDDA" w:rsidR="001C0169" w:rsidRPr="00F10C08" w:rsidRDefault="001C0169" w:rsidP="001C0169">
            <w:pPr>
              <w:jc w:val="center"/>
              <w:rPr>
                <w:rFonts w:ascii="Times New Roman" w:eastAsia="Times New Roman" w:hAnsi="Times New Roman" w:cs="Times New Roman"/>
                <w:i/>
                <w:iCs/>
                <w:sz w:val="20"/>
                <w:szCs w:val="20"/>
                <w:lang w:val="en-GB"/>
              </w:rPr>
            </w:pPr>
            <w:r w:rsidRPr="00F10C08">
              <w:rPr>
                <w:rFonts w:ascii="Times New Roman" w:hAnsi="Times New Roman" w:cs="Times New Roman"/>
                <w:color w:val="000000"/>
                <w:sz w:val="20"/>
                <w:szCs w:val="20"/>
              </w:rPr>
              <w:t>5</w:t>
            </w:r>
          </w:p>
        </w:tc>
        <w:tc>
          <w:tcPr>
            <w:tcW w:w="974" w:type="dxa"/>
            <w:vAlign w:val="center"/>
          </w:tcPr>
          <w:p w14:paraId="44B199D8" w14:textId="45C5C1AE"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7</w:t>
            </w:r>
          </w:p>
        </w:tc>
        <w:tc>
          <w:tcPr>
            <w:tcW w:w="1400" w:type="dxa"/>
            <w:tcBorders>
              <w:right w:val="dashed" w:sz="4" w:space="0" w:color="auto"/>
            </w:tcBorders>
            <w:vAlign w:val="center"/>
          </w:tcPr>
          <w:p w14:paraId="6C67CA15" w14:textId="2C9F4F0F" w:rsidR="001C0169" w:rsidRPr="00F10C08" w:rsidRDefault="00C23A66" w:rsidP="001C0169">
            <w:pPr>
              <w:rPr>
                <w:rFonts w:ascii="Times New Roman" w:eastAsia="Times New Roman" w:hAnsi="Times New Roman" w:cs="Times New Roman"/>
                <w:smallCaps/>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40%</w:t>
            </w:r>
          </w:p>
        </w:tc>
        <w:tc>
          <w:tcPr>
            <w:tcW w:w="1152" w:type="dxa"/>
            <w:tcBorders>
              <w:left w:val="dashed" w:sz="4" w:space="0" w:color="auto"/>
            </w:tcBorders>
            <w:vAlign w:val="center"/>
          </w:tcPr>
          <w:p w14:paraId="64C086EE" w14:textId="4AE93C8D"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20</w:t>
            </w:r>
          </w:p>
        </w:tc>
        <w:tc>
          <w:tcPr>
            <w:tcW w:w="1275" w:type="dxa"/>
            <w:vAlign w:val="bottom"/>
          </w:tcPr>
          <w:p w14:paraId="490549AD" w14:textId="77777777"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38</w:t>
            </w:r>
          </w:p>
        </w:tc>
        <w:tc>
          <w:tcPr>
            <w:tcW w:w="1181" w:type="dxa"/>
            <w:vAlign w:val="center"/>
          </w:tcPr>
          <w:p w14:paraId="6AE85D4B" w14:textId="77777777"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+ 15%</w:t>
            </w:r>
          </w:p>
        </w:tc>
      </w:tr>
      <w:tr w:rsidR="001C0169" w:rsidRPr="009B33E6" w14:paraId="10849E11" w14:textId="77777777" w:rsidTr="00366C30">
        <w:trPr>
          <w:jc w:val="center"/>
        </w:trPr>
        <w:tc>
          <w:tcPr>
            <w:tcW w:w="1701" w:type="dxa"/>
            <w:gridSpan w:val="2"/>
            <w:tcBorders>
              <w:right w:val="dashed" w:sz="4" w:space="0" w:color="000000"/>
            </w:tcBorders>
            <w:shd w:val="clear" w:color="auto" w:fill="F2F2F2" w:themeFill="background1" w:themeFillShade="F2"/>
            <w:vAlign w:val="center"/>
          </w:tcPr>
          <w:p w14:paraId="690C1E71" w14:textId="5CA918F4"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thin / </w:t>
            </w:r>
            <w:proofErr w:type="spellStart"/>
            <w:r w:rsidRPr="00F10C08">
              <w:rPr>
                <w:rFonts w:ascii="Times New Roman" w:eastAsia="Times New Roman" w:hAnsi="Times New Roman" w:cs="Times New Roman"/>
                <w:sz w:val="20"/>
                <w:szCs w:val="20"/>
                <w:lang w:val="en-GB"/>
              </w:rPr>
              <w:t>chudý</w:t>
            </w:r>
            <w:proofErr w:type="spellEnd"/>
          </w:p>
        </w:tc>
        <w:tc>
          <w:tcPr>
            <w:tcW w:w="993" w:type="dxa"/>
            <w:tcBorders>
              <w:left w:val="dashed" w:sz="4" w:space="0" w:color="000000"/>
            </w:tcBorders>
            <w:shd w:val="clear" w:color="auto" w:fill="F2F2F2" w:themeFill="background1" w:themeFillShade="F2"/>
            <w:vAlign w:val="center"/>
          </w:tcPr>
          <w:p w14:paraId="10F8B5A3" w14:textId="7BA4B64B" w:rsidR="001C0169" w:rsidRPr="00F10C08" w:rsidRDefault="001C0169" w:rsidP="001C0169">
            <w:pPr>
              <w:jc w:val="center"/>
              <w:rPr>
                <w:rFonts w:ascii="Times New Roman" w:eastAsia="Times New Roman" w:hAnsi="Times New Roman" w:cs="Times New Roman"/>
                <w:i/>
                <w:iCs/>
                <w:sz w:val="20"/>
                <w:szCs w:val="20"/>
                <w:lang w:val="en-GB"/>
              </w:rPr>
            </w:pPr>
            <w:r w:rsidRPr="00F10C08">
              <w:rPr>
                <w:rFonts w:ascii="Times New Roman" w:hAnsi="Times New Roman" w:cs="Times New Roman"/>
                <w:color w:val="000000"/>
                <w:sz w:val="20"/>
                <w:szCs w:val="20"/>
              </w:rPr>
              <w:t>5</w:t>
            </w:r>
          </w:p>
        </w:tc>
        <w:tc>
          <w:tcPr>
            <w:tcW w:w="974" w:type="dxa"/>
            <w:shd w:val="clear" w:color="auto" w:fill="F2F2F2" w:themeFill="background1" w:themeFillShade="F2"/>
            <w:vAlign w:val="center"/>
          </w:tcPr>
          <w:p w14:paraId="305CE6DD" w14:textId="045AA026"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11</w:t>
            </w:r>
          </w:p>
        </w:tc>
        <w:tc>
          <w:tcPr>
            <w:tcW w:w="1400" w:type="dxa"/>
            <w:tcBorders>
              <w:right w:val="dashed" w:sz="4" w:space="0" w:color="auto"/>
            </w:tcBorders>
            <w:shd w:val="clear" w:color="auto" w:fill="F2F2F2" w:themeFill="background1" w:themeFillShade="F2"/>
            <w:vAlign w:val="center"/>
          </w:tcPr>
          <w:p w14:paraId="77116C0C" w14:textId="3FB5BDFA" w:rsidR="001C0169" w:rsidRPr="00F10C08" w:rsidRDefault="00C23A66" w:rsidP="001C0169">
            <w:pPr>
              <w:rPr>
                <w:rFonts w:ascii="Times New Roman" w:eastAsia="Times New Roman" w:hAnsi="Times New Roman" w:cs="Times New Roman"/>
                <w:smallCaps/>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120%</w:t>
            </w:r>
          </w:p>
        </w:tc>
        <w:tc>
          <w:tcPr>
            <w:tcW w:w="1152" w:type="dxa"/>
            <w:tcBorders>
              <w:left w:val="dashed" w:sz="4" w:space="0" w:color="auto"/>
            </w:tcBorders>
            <w:shd w:val="clear" w:color="auto" w:fill="F2F2F2" w:themeFill="background1" w:themeFillShade="F2"/>
            <w:vAlign w:val="center"/>
          </w:tcPr>
          <w:p w14:paraId="726AF84D" w14:textId="49B36FDC"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18</w:t>
            </w:r>
          </w:p>
        </w:tc>
        <w:tc>
          <w:tcPr>
            <w:tcW w:w="1275" w:type="dxa"/>
            <w:shd w:val="clear" w:color="auto" w:fill="F2F2F2" w:themeFill="background1" w:themeFillShade="F2"/>
            <w:vAlign w:val="bottom"/>
          </w:tcPr>
          <w:p w14:paraId="0CC48A34" w14:textId="4E8D9B1B"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22</w:t>
            </w:r>
          </w:p>
        </w:tc>
        <w:tc>
          <w:tcPr>
            <w:tcW w:w="1181" w:type="dxa"/>
            <w:shd w:val="clear" w:color="auto" w:fill="F2F2F2" w:themeFill="background1" w:themeFillShade="F2"/>
            <w:vAlign w:val="center"/>
          </w:tcPr>
          <w:p w14:paraId="6AF6937A" w14:textId="717CD413"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+ 22%</w:t>
            </w:r>
          </w:p>
        </w:tc>
      </w:tr>
      <w:tr w:rsidR="001C0169" w:rsidRPr="009B33E6" w14:paraId="755F4204" w14:textId="77777777" w:rsidTr="00366C30">
        <w:trPr>
          <w:jc w:val="center"/>
        </w:trPr>
        <w:tc>
          <w:tcPr>
            <w:tcW w:w="1701" w:type="dxa"/>
            <w:gridSpan w:val="2"/>
            <w:tcBorders>
              <w:bottom w:val="dashed" w:sz="4" w:space="0" w:color="auto"/>
              <w:right w:val="dashed" w:sz="4" w:space="0" w:color="000000"/>
            </w:tcBorders>
            <w:shd w:val="clear" w:color="auto" w:fill="FFFFFF" w:themeFill="background1"/>
            <w:vAlign w:val="center"/>
          </w:tcPr>
          <w:p w14:paraId="4AB0B7A2" w14:textId="53500313"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eastAsia="Times New Roman" w:hAnsi="Times New Roman" w:cs="Times New Roman"/>
                <w:sz w:val="20"/>
                <w:szCs w:val="20"/>
                <w:lang w:val="en-GB"/>
              </w:rPr>
              <w:t xml:space="preserve">black / </w:t>
            </w:r>
            <w:proofErr w:type="spellStart"/>
            <w:r w:rsidRPr="00F10C08">
              <w:rPr>
                <w:rFonts w:ascii="Times New Roman" w:eastAsia="Times New Roman" w:hAnsi="Times New Roman" w:cs="Times New Roman"/>
                <w:sz w:val="20"/>
                <w:szCs w:val="20"/>
                <w:lang w:val="en-GB"/>
              </w:rPr>
              <w:t>čierny</w:t>
            </w:r>
            <w:proofErr w:type="spellEnd"/>
          </w:p>
        </w:tc>
        <w:tc>
          <w:tcPr>
            <w:tcW w:w="993" w:type="dxa"/>
            <w:tcBorders>
              <w:left w:val="dashed" w:sz="4" w:space="0" w:color="000000"/>
              <w:bottom w:val="dashed" w:sz="4" w:space="0" w:color="auto"/>
            </w:tcBorders>
            <w:shd w:val="clear" w:color="auto" w:fill="FFFFFF" w:themeFill="background1"/>
            <w:vAlign w:val="center"/>
          </w:tcPr>
          <w:p w14:paraId="7881AA4C" w14:textId="4ACAE8A9" w:rsidR="001C0169" w:rsidRPr="00F10C08" w:rsidRDefault="001C0169" w:rsidP="001C0169">
            <w:pPr>
              <w:jc w:val="center"/>
              <w:rPr>
                <w:rFonts w:ascii="Times New Roman" w:eastAsia="Times New Roman" w:hAnsi="Times New Roman" w:cs="Times New Roman"/>
                <w:i/>
                <w:iCs/>
                <w:sz w:val="20"/>
                <w:szCs w:val="20"/>
                <w:lang w:val="en-GB"/>
              </w:rPr>
            </w:pPr>
            <w:r w:rsidRPr="00F10C08">
              <w:rPr>
                <w:rFonts w:ascii="Times New Roman" w:hAnsi="Times New Roman" w:cs="Times New Roman"/>
                <w:color w:val="000000"/>
                <w:sz w:val="20"/>
                <w:szCs w:val="20"/>
              </w:rPr>
              <w:t>12</w:t>
            </w:r>
          </w:p>
        </w:tc>
        <w:tc>
          <w:tcPr>
            <w:tcW w:w="974" w:type="dxa"/>
            <w:tcBorders>
              <w:bottom w:val="dashed" w:sz="4" w:space="0" w:color="auto"/>
            </w:tcBorders>
            <w:shd w:val="clear" w:color="auto" w:fill="FFFFFF" w:themeFill="background1"/>
            <w:vAlign w:val="center"/>
          </w:tcPr>
          <w:p w14:paraId="216F2DC2" w14:textId="424E440E" w:rsidR="001C0169" w:rsidRPr="00F10C08" w:rsidRDefault="001C0169" w:rsidP="001C0169">
            <w:pPr>
              <w:jc w:val="center"/>
              <w:rPr>
                <w:rFonts w:ascii="Times New Roman" w:eastAsia="Times New Roman" w:hAnsi="Times New Roman" w:cs="Times New Roman"/>
                <w:i/>
                <w:iCs/>
                <w:sz w:val="20"/>
                <w:szCs w:val="20"/>
                <w:lang w:val="en-GB"/>
              </w:rPr>
            </w:pPr>
            <w:r w:rsidRPr="00F10C08">
              <w:rPr>
                <w:rFonts w:ascii="Times New Roman" w:hAnsi="Times New Roman" w:cs="Times New Roman"/>
                <w:color w:val="000000"/>
                <w:sz w:val="20"/>
                <w:szCs w:val="20"/>
              </w:rPr>
              <w:t>22</w:t>
            </w:r>
          </w:p>
        </w:tc>
        <w:tc>
          <w:tcPr>
            <w:tcW w:w="1400" w:type="dxa"/>
            <w:tcBorders>
              <w:bottom w:val="dashed" w:sz="4" w:space="0" w:color="auto"/>
              <w:right w:val="dashed" w:sz="4" w:space="0" w:color="auto"/>
            </w:tcBorders>
            <w:shd w:val="clear" w:color="auto" w:fill="FFFFFF" w:themeFill="background1"/>
            <w:vAlign w:val="center"/>
          </w:tcPr>
          <w:p w14:paraId="413B209A" w14:textId="27BBAEC3" w:rsidR="001C0169" w:rsidRPr="00F10C08" w:rsidRDefault="00C23A66" w:rsidP="001C0169">
            <w:pPr>
              <w:rPr>
                <w:rFonts w:ascii="Times New Roman" w:eastAsia="Times New Roman" w:hAnsi="Times New Roman" w:cs="Times New Roman"/>
                <w:sz w:val="20"/>
                <w:szCs w:val="20"/>
                <w:lang w:val="en-GB"/>
              </w:rPr>
            </w:pPr>
            <w:r w:rsidRPr="00F10C08">
              <w:rPr>
                <w:rFonts w:ascii="Times New Roman" w:hAnsi="Times New Roman" w:cs="Times New Roman"/>
                <w:color w:val="000000"/>
                <w:sz w:val="20"/>
                <w:szCs w:val="20"/>
              </w:rPr>
              <w:t xml:space="preserve">+ </w:t>
            </w:r>
            <w:r w:rsidR="001C0169" w:rsidRPr="00F10C08">
              <w:rPr>
                <w:rFonts w:ascii="Times New Roman" w:hAnsi="Times New Roman" w:cs="Times New Roman"/>
                <w:color w:val="000000"/>
                <w:sz w:val="20"/>
                <w:szCs w:val="20"/>
              </w:rPr>
              <w:t>83%</w:t>
            </w:r>
          </w:p>
        </w:tc>
        <w:tc>
          <w:tcPr>
            <w:tcW w:w="1152" w:type="dxa"/>
            <w:tcBorders>
              <w:left w:val="dashed" w:sz="4" w:space="0" w:color="auto"/>
              <w:bottom w:val="dashed" w:sz="4" w:space="0" w:color="auto"/>
            </w:tcBorders>
            <w:shd w:val="clear" w:color="auto" w:fill="FFFFFF" w:themeFill="background1"/>
            <w:vAlign w:val="center"/>
          </w:tcPr>
          <w:p w14:paraId="145E8578" w14:textId="72AC7BD9"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45</w:t>
            </w:r>
          </w:p>
        </w:tc>
        <w:tc>
          <w:tcPr>
            <w:tcW w:w="1275" w:type="dxa"/>
            <w:tcBorders>
              <w:bottom w:val="dashed" w:sz="4" w:space="0" w:color="auto"/>
            </w:tcBorders>
            <w:shd w:val="clear" w:color="auto" w:fill="FFFFFF" w:themeFill="background1"/>
            <w:vAlign w:val="bottom"/>
          </w:tcPr>
          <w:p w14:paraId="0933180D" w14:textId="4D3D5F98" w:rsidR="001C0169" w:rsidRPr="00F10C08" w:rsidRDefault="001C0169" w:rsidP="001C0169">
            <w:pPr>
              <w:jc w:val="center"/>
              <w:rPr>
                <w:rFonts w:ascii="Times New Roman" w:eastAsia="Times New Roman" w:hAnsi="Times New Roman" w:cs="Times New Roman"/>
                <w:sz w:val="20"/>
                <w:szCs w:val="20"/>
                <w:lang w:val="en-GB"/>
              </w:rPr>
            </w:pPr>
            <w:r w:rsidRPr="00F10C08">
              <w:rPr>
                <w:rFonts w:ascii="Times New Roman" w:hAnsi="Times New Roman" w:cs="Times New Roman"/>
                <w:sz w:val="20"/>
                <w:szCs w:val="20"/>
              </w:rPr>
              <w:t>54</w:t>
            </w:r>
          </w:p>
        </w:tc>
        <w:tc>
          <w:tcPr>
            <w:tcW w:w="1181" w:type="dxa"/>
            <w:tcBorders>
              <w:bottom w:val="dashed" w:sz="4" w:space="0" w:color="auto"/>
            </w:tcBorders>
            <w:shd w:val="clear" w:color="auto" w:fill="FFFFFF" w:themeFill="background1"/>
            <w:vAlign w:val="center"/>
          </w:tcPr>
          <w:p w14:paraId="082E5AD5" w14:textId="1B432572" w:rsidR="001C0169" w:rsidRPr="00F10C08" w:rsidRDefault="001C0169" w:rsidP="001C0169">
            <w:pPr>
              <w:rPr>
                <w:rFonts w:ascii="Times New Roman" w:eastAsia="Times New Roman" w:hAnsi="Times New Roman" w:cs="Times New Roman"/>
                <w:sz w:val="20"/>
                <w:szCs w:val="20"/>
                <w:lang w:val="en-GB"/>
              </w:rPr>
            </w:pPr>
            <w:r w:rsidRPr="00F10C08">
              <w:rPr>
                <w:rFonts w:ascii="Times New Roman" w:hAnsi="Times New Roman" w:cs="Times New Roman"/>
                <w:sz w:val="20"/>
                <w:szCs w:val="20"/>
              </w:rPr>
              <w:t>+ 20%</w:t>
            </w:r>
          </w:p>
        </w:tc>
      </w:tr>
      <w:tr w:rsidR="000972BD" w:rsidRPr="009B33E6" w14:paraId="77CAFA62" w14:textId="77777777" w:rsidTr="00366C30">
        <w:trPr>
          <w:trHeight w:val="510"/>
          <w:jc w:val="center"/>
        </w:trPr>
        <w:tc>
          <w:tcPr>
            <w:tcW w:w="1701" w:type="dxa"/>
            <w:gridSpan w:val="2"/>
            <w:tcBorders>
              <w:bottom w:val="dashed" w:sz="4" w:space="0" w:color="auto"/>
              <w:right w:val="dashed" w:sz="4" w:space="0" w:color="000000"/>
            </w:tcBorders>
            <w:vAlign w:val="center"/>
          </w:tcPr>
          <w:p w14:paraId="62748CD6" w14:textId="1D90A8C7" w:rsidR="000972BD" w:rsidRPr="001C37CC" w:rsidRDefault="000972BD" w:rsidP="007A6123">
            <w:pPr>
              <w:jc w:val="center"/>
              <w:rPr>
                <w:rFonts w:ascii="Times New Roman" w:eastAsia="Times New Roman" w:hAnsi="Times New Roman" w:cs="Times New Roman"/>
                <w:b/>
                <w:bCs/>
                <w:sz w:val="18"/>
                <w:szCs w:val="18"/>
                <w:lang w:val="en-GB"/>
              </w:rPr>
            </w:pPr>
            <w:r w:rsidRPr="001C37CC">
              <w:rPr>
                <w:rFonts w:ascii="Times New Roman" w:eastAsia="Times New Roman" w:hAnsi="Times New Roman" w:cs="Times New Roman"/>
                <w:b/>
                <w:bCs/>
                <w:sz w:val="18"/>
                <w:szCs w:val="18"/>
                <w:lang w:val="en-GB"/>
              </w:rPr>
              <w:t xml:space="preserve">Average </w:t>
            </w:r>
            <w:r w:rsidR="00305686">
              <w:rPr>
                <w:rFonts w:ascii="Times New Roman" w:eastAsia="Times New Roman" w:hAnsi="Times New Roman" w:cs="Times New Roman"/>
                <w:b/>
                <w:bCs/>
                <w:sz w:val="18"/>
                <w:szCs w:val="18"/>
                <w:lang w:val="en-GB"/>
              </w:rPr>
              <w:br/>
            </w:r>
            <w:r w:rsidRPr="001C37CC">
              <w:rPr>
                <w:rFonts w:ascii="Times New Roman" w:eastAsia="Times New Roman" w:hAnsi="Times New Roman" w:cs="Times New Roman"/>
                <w:b/>
                <w:bCs/>
                <w:sz w:val="18"/>
                <w:szCs w:val="18"/>
                <w:lang w:val="en-GB"/>
              </w:rPr>
              <w:t>Capacity</w:t>
            </w:r>
          </w:p>
        </w:tc>
        <w:tc>
          <w:tcPr>
            <w:tcW w:w="993" w:type="dxa"/>
            <w:tcBorders>
              <w:top w:val="dashed" w:sz="4" w:space="0" w:color="auto"/>
              <w:left w:val="dashed" w:sz="4" w:space="0" w:color="000000"/>
              <w:bottom w:val="dashed" w:sz="4" w:space="0" w:color="auto"/>
            </w:tcBorders>
            <w:vAlign w:val="center"/>
          </w:tcPr>
          <w:p w14:paraId="2C4BD179" w14:textId="5B478ECB" w:rsidR="000972BD" w:rsidRPr="003E6CC2" w:rsidRDefault="003E6CC2" w:rsidP="007A6123">
            <w:pPr>
              <w:jc w:val="center"/>
              <w:rPr>
                <w:rFonts w:ascii="Times New Roman" w:eastAsia="Times New Roman" w:hAnsi="Times New Roman" w:cs="Times New Roman"/>
                <w:lang w:val="en-GB"/>
              </w:rPr>
            </w:pPr>
            <w:r w:rsidRPr="003E6CC2">
              <w:rPr>
                <w:rFonts w:ascii="Times New Roman" w:eastAsia="Times New Roman" w:hAnsi="Times New Roman" w:cs="Times New Roman"/>
                <w:lang w:val="en-GB"/>
              </w:rPr>
              <w:t>8.6</w:t>
            </w:r>
          </w:p>
        </w:tc>
        <w:tc>
          <w:tcPr>
            <w:tcW w:w="974" w:type="dxa"/>
            <w:tcBorders>
              <w:top w:val="dashed" w:sz="4" w:space="0" w:color="auto"/>
              <w:bottom w:val="dashed" w:sz="4" w:space="0" w:color="auto"/>
            </w:tcBorders>
            <w:vAlign w:val="center"/>
          </w:tcPr>
          <w:p w14:paraId="73AFDFBA" w14:textId="3BD3CE92" w:rsidR="000972BD" w:rsidRPr="009B33E6" w:rsidRDefault="000972BD" w:rsidP="007A6123">
            <w:pPr>
              <w:jc w:val="center"/>
              <w:rPr>
                <w:rFonts w:ascii="Times New Roman" w:eastAsia="Times New Roman" w:hAnsi="Times New Roman" w:cs="Times New Roman"/>
                <w:b/>
                <w:bCs/>
                <w:lang w:val="en-GB"/>
              </w:rPr>
            </w:pPr>
            <w:r w:rsidRPr="00AC46E2">
              <w:rPr>
                <w:rFonts w:ascii="Times New Roman" w:eastAsia="Times New Roman" w:hAnsi="Times New Roman" w:cs="Times New Roman"/>
                <w:sz w:val="22"/>
                <w:szCs w:val="22"/>
                <w:lang w:val="en-GB"/>
              </w:rPr>
              <w:t>1</w:t>
            </w:r>
            <w:r w:rsidR="003E6CC2">
              <w:rPr>
                <w:rFonts w:ascii="Times New Roman" w:eastAsia="Times New Roman" w:hAnsi="Times New Roman" w:cs="Times New Roman"/>
                <w:sz w:val="22"/>
                <w:szCs w:val="22"/>
                <w:lang w:val="en-GB"/>
              </w:rPr>
              <w:t>4.4</w:t>
            </w:r>
          </w:p>
        </w:tc>
        <w:tc>
          <w:tcPr>
            <w:tcW w:w="1400" w:type="dxa"/>
            <w:tcBorders>
              <w:top w:val="dashed" w:sz="4" w:space="0" w:color="auto"/>
              <w:bottom w:val="dashed" w:sz="4" w:space="0" w:color="auto"/>
              <w:right w:val="dashed" w:sz="4" w:space="0" w:color="auto"/>
            </w:tcBorders>
            <w:vAlign w:val="center"/>
          </w:tcPr>
          <w:p w14:paraId="3D26DB6E" w14:textId="3CC78561" w:rsidR="000972BD" w:rsidRPr="009B33E6" w:rsidRDefault="000972BD" w:rsidP="007A6123">
            <w:pPr>
              <w:rPr>
                <w:rFonts w:ascii="Times New Roman" w:eastAsia="Times New Roman" w:hAnsi="Times New Roman" w:cs="Times New Roman"/>
                <w:b/>
                <w:bCs/>
                <w:u w:val="single"/>
                <w:lang w:val="en-GB"/>
              </w:rPr>
            </w:pPr>
            <w:r w:rsidRPr="006014D7">
              <w:rPr>
                <w:rFonts w:ascii="Times New Roman" w:eastAsia="Times New Roman" w:hAnsi="Times New Roman" w:cs="Times New Roman"/>
                <w:b/>
                <w:bCs/>
                <w:sz w:val="22"/>
                <w:szCs w:val="22"/>
                <w:u w:val="single"/>
                <w:lang w:val="en-GB"/>
              </w:rPr>
              <w:t xml:space="preserve">+ </w:t>
            </w:r>
            <w:r w:rsidR="003E6CC2">
              <w:rPr>
                <w:rFonts w:ascii="Times New Roman" w:eastAsia="Times New Roman" w:hAnsi="Times New Roman" w:cs="Times New Roman"/>
                <w:b/>
                <w:bCs/>
                <w:sz w:val="22"/>
                <w:szCs w:val="22"/>
                <w:u w:val="single"/>
                <w:lang w:val="en-GB"/>
              </w:rPr>
              <w:t>67</w:t>
            </w:r>
            <w:r w:rsidRPr="006014D7">
              <w:rPr>
                <w:rFonts w:ascii="Times New Roman" w:eastAsia="Times New Roman" w:hAnsi="Times New Roman" w:cs="Times New Roman"/>
                <w:b/>
                <w:bCs/>
                <w:sz w:val="22"/>
                <w:szCs w:val="22"/>
                <w:u w:val="single"/>
                <w:lang w:val="en-GB"/>
              </w:rPr>
              <w:t>%</w:t>
            </w:r>
          </w:p>
        </w:tc>
        <w:tc>
          <w:tcPr>
            <w:tcW w:w="1152" w:type="dxa"/>
            <w:tcBorders>
              <w:top w:val="dashed" w:sz="4" w:space="0" w:color="auto"/>
              <w:left w:val="dashed" w:sz="4" w:space="0" w:color="auto"/>
              <w:bottom w:val="dashed" w:sz="4" w:space="0" w:color="auto"/>
            </w:tcBorders>
            <w:vAlign w:val="center"/>
          </w:tcPr>
          <w:p w14:paraId="16BCE45A" w14:textId="45218623" w:rsidR="000972BD" w:rsidRPr="009B33E6" w:rsidRDefault="000972BD" w:rsidP="007A6123">
            <w:pPr>
              <w:jc w:val="center"/>
              <w:rPr>
                <w:rFonts w:ascii="Times New Roman" w:eastAsia="Times New Roman" w:hAnsi="Times New Roman" w:cs="Times New Roman"/>
                <w:b/>
                <w:bCs/>
                <w:lang w:val="en-GB"/>
              </w:rPr>
            </w:pPr>
            <w:r w:rsidRPr="00AC46E2">
              <w:rPr>
                <w:rFonts w:ascii="Times New Roman" w:eastAsia="Times New Roman" w:hAnsi="Times New Roman" w:cs="Times New Roman"/>
                <w:sz w:val="22"/>
                <w:szCs w:val="22"/>
                <w:lang w:val="en-GB"/>
              </w:rPr>
              <w:t>3</w:t>
            </w:r>
            <w:r w:rsidR="00DD48A6">
              <w:rPr>
                <w:rFonts w:ascii="Times New Roman" w:eastAsia="Times New Roman" w:hAnsi="Times New Roman" w:cs="Times New Roman"/>
                <w:sz w:val="22"/>
                <w:szCs w:val="22"/>
                <w:lang w:val="en-GB"/>
              </w:rPr>
              <w:t>3.3</w:t>
            </w:r>
          </w:p>
        </w:tc>
        <w:tc>
          <w:tcPr>
            <w:tcW w:w="1275" w:type="dxa"/>
            <w:tcBorders>
              <w:top w:val="dashed" w:sz="4" w:space="0" w:color="auto"/>
              <w:bottom w:val="dashed" w:sz="4" w:space="0" w:color="auto"/>
            </w:tcBorders>
            <w:vAlign w:val="center"/>
          </w:tcPr>
          <w:p w14:paraId="67911EEB" w14:textId="7D910C68" w:rsidR="000972BD" w:rsidRPr="00DD48A6" w:rsidRDefault="00DD48A6" w:rsidP="007A6123">
            <w:pPr>
              <w:jc w:val="center"/>
              <w:rPr>
                <w:rFonts w:ascii="Times New Roman" w:eastAsia="Times New Roman" w:hAnsi="Times New Roman" w:cs="Times New Roman"/>
                <w:lang w:val="en-GB"/>
              </w:rPr>
            </w:pPr>
            <w:r w:rsidRPr="00DD48A6">
              <w:rPr>
                <w:rFonts w:ascii="Times New Roman" w:eastAsia="Times New Roman" w:hAnsi="Times New Roman" w:cs="Times New Roman"/>
                <w:lang w:val="en-GB"/>
              </w:rPr>
              <w:t>42.2</w:t>
            </w:r>
          </w:p>
        </w:tc>
        <w:tc>
          <w:tcPr>
            <w:tcW w:w="1181" w:type="dxa"/>
            <w:tcBorders>
              <w:top w:val="dashed" w:sz="4" w:space="0" w:color="auto"/>
              <w:bottom w:val="dashed" w:sz="4" w:space="0" w:color="auto"/>
            </w:tcBorders>
            <w:vAlign w:val="center"/>
          </w:tcPr>
          <w:p w14:paraId="455C0F7D" w14:textId="7F1E04B9" w:rsidR="000972BD" w:rsidRPr="009B33E6" w:rsidRDefault="000972BD" w:rsidP="007A6123">
            <w:pPr>
              <w:rPr>
                <w:rFonts w:ascii="Times New Roman" w:eastAsia="Times New Roman" w:hAnsi="Times New Roman" w:cs="Times New Roman"/>
                <w:sz w:val="22"/>
                <w:szCs w:val="22"/>
                <w:u w:val="single"/>
                <w:lang w:val="en-GB"/>
              </w:rPr>
            </w:pPr>
            <w:r w:rsidRPr="006014D7">
              <w:rPr>
                <w:rFonts w:ascii="Times New Roman" w:eastAsia="Times New Roman" w:hAnsi="Times New Roman" w:cs="Times New Roman"/>
                <w:b/>
                <w:bCs/>
                <w:sz w:val="22"/>
                <w:szCs w:val="22"/>
                <w:u w:val="single"/>
                <w:lang w:val="en-GB"/>
              </w:rPr>
              <w:t xml:space="preserve">+ </w:t>
            </w:r>
            <w:r w:rsidR="00A839ED">
              <w:rPr>
                <w:rFonts w:ascii="Times New Roman" w:eastAsia="Times New Roman" w:hAnsi="Times New Roman" w:cs="Times New Roman"/>
                <w:b/>
                <w:bCs/>
                <w:sz w:val="22"/>
                <w:szCs w:val="22"/>
                <w:u w:val="single"/>
                <w:lang w:val="en-GB"/>
              </w:rPr>
              <w:t>27</w:t>
            </w:r>
            <w:r w:rsidRPr="006014D7">
              <w:rPr>
                <w:rFonts w:ascii="Times New Roman" w:eastAsia="Times New Roman" w:hAnsi="Times New Roman" w:cs="Times New Roman"/>
                <w:b/>
                <w:bCs/>
                <w:sz w:val="22"/>
                <w:szCs w:val="22"/>
                <w:u w:val="single"/>
                <w:lang w:val="en-GB"/>
              </w:rPr>
              <w:t>%</w:t>
            </w:r>
          </w:p>
        </w:tc>
      </w:tr>
      <w:tr w:rsidR="000972BD" w:rsidRPr="009B33E6" w14:paraId="0B22AB09" w14:textId="77777777" w:rsidTr="00366C30">
        <w:trPr>
          <w:trHeight w:val="510"/>
          <w:jc w:val="center"/>
        </w:trPr>
        <w:tc>
          <w:tcPr>
            <w:tcW w:w="1701" w:type="dxa"/>
            <w:gridSpan w:val="2"/>
            <w:tcBorders>
              <w:top w:val="dashed" w:sz="4" w:space="0" w:color="auto"/>
              <w:bottom w:val="single" w:sz="4" w:space="0" w:color="0070C0"/>
              <w:right w:val="dashed" w:sz="4" w:space="0" w:color="000000"/>
            </w:tcBorders>
            <w:vAlign w:val="center"/>
          </w:tcPr>
          <w:p w14:paraId="40F488D9" w14:textId="77777777" w:rsidR="000972BD" w:rsidRPr="001C37CC" w:rsidRDefault="000972BD" w:rsidP="007A6123">
            <w:pPr>
              <w:jc w:val="center"/>
              <w:rPr>
                <w:rFonts w:ascii="Times New Roman" w:eastAsia="Times New Roman" w:hAnsi="Times New Roman" w:cs="Times New Roman"/>
                <w:b/>
                <w:bCs/>
                <w:sz w:val="18"/>
                <w:szCs w:val="18"/>
                <w:lang w:val="en-GB"/>
              </w:rPr>
            </w:pPr>
            <w:r w:rsidRPr="001C37CC">
              <w:rPr>
                <w:rFonts w:ascii="Times New Roman" w:eastAsia="Times New Roman" w:hAnsi="Times New Roman" w:cs="Times New Roman"/>
                <w:b/>
                <w:bCs/>
                <w:sz w:val="18"/>
                <w:szCs w:val="18"/>
                <w:lang w:val="en-GB"/>
              </w:rPr>
              <w:t>Average Saturation</w:t>
            </w:r>
          </w:p>
        </w:tc>
        <w:tc>
          <w:tcPr>
            <w:tcW w:w="993" w:type="dxa"/>
            <w:tcBorders>
              <w:top w:val="dashed" w:sz="4" w:space="0" w:color="auto"/>
              <w:left w:val="dashed" w:sz="4" w:space="0" w:color="000000"/>
              <w:bottom w:val="single" w:sz="4" w:space="0" w:color="0070C0"/>
            </w:tcBorders>
            <w:vAlign w:val="center"/>
          </w:tcPr>
          <w:p w14:paraId="0032C16E" w14:textId="2976627A" w:rsidR="000972BD" w:rsidRPr="00AC46E2" w:rsidRDefault="000972BD" w:rsidP="007A6123">
            <w:pPr>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w:t>
            </w:r>
            <w:r w:rsidR="00DD48A6">
              <w:rPr>
                <w:rFonts w:ascii="Times New Roman" w:eastAsia="Times New Roman" w:hAnsi="Times New Roman" w:cs="Times New Roman"/>
                <w:sz w:val="22"/>
                <w:szCs w:val="22"/>
                <w:lang w:val="en-GB"/>
              </w:rPr>
              <w:t>7</w:t>
            </w:r>
            <w:r w:rsidRPr="00AC46E2">
              <w:rPr>
                <w:rFonts w:ascii="Times New Roman" w:eastAsia="Times New Roman" w:hAnsi="Times New Roman" w:cs="Times New Roman"/>
                <w:sz w:val="22"/>
                <w:szCs w:val="22"/>
                <w:lang w:val="en-GB"/>
              </w:rPr>
              <w:t>.</w:t>
            </w:r>
            <w:r w:rsidR="00DD48A6">
              <w:rPr>
                <w:rFonts w:ascii="Times New Roman" w:eastAsia="Times New Roman" w:hAnsi="Times New Roman" w:cs="Times New Roman"/>
                <w:sz w:val="22"/>
                <w:szCs w:val="22"/>
                <w:lang w:val="en-GB"/>
              </w:rPr>
              <w:t>74</w:t>
            </w:r>
          </w:p>
        </w:tc>
        <w:tc>
          <w:tcPr>
            <w:tcW w:w="974" w:type="dxa"/>
            <w:tcBorders>
              <w:top w:val="dashed" w:sz="4" w:space="0" w:color="auto"/>
              <w:bottom w:val="single" w:sz="4" w:space="0" w:color="0070C0"/>
            </w:tcBorders>
            <w:vAlign w:val="center"/>
          </w:tcPr>
          <w:p w14:paraId="36334F36" w14:textId="23D36DB8" w:rsidR="000972BD" w:rsidRPr="00AC46E2" w:rsidRDefault="00DD48A6" w:rsidP="007A6123">
            <w:pPr>
              <w:jc w:val="center"/>
              <w:rPr>
                <w:rFonts w:ascii="Times New Roman" w:eastAsia="Times New Roman" w:hAnsi="Times New Roman" w:cs="Times New Roman"/>
                <w:lang w:val="en-GB"/>
              </w:rPr>
            </w:pPr>
            <w:r>
              <w:rPr>
                <w:rFonts w:ascii="Times New Roman" w:eastAsia="Times New Roman" w:hAnsi="Times New Roman" w:cs="Times New Roman"/>
                <w:lang w:val="en-GB"/>
              </w:rPr>
              <w:t>31.31</w:t>
            </w:r>
          </w:p>
        </w:tc>
        <w:tc>
          <w:tcPr>
            <w:tcW w:w="1400" w:type="dxa"/>
            <w:tcBorders>
              <w:top w:val="dashed" w:sz="4" w:space="0" w:color="auto"/>
              <w:bottom w:val="single" w:sz="4" w:space="0" w:color="0070C0"/>
              <w:right w:val="dashed" w:sz="4" w:space="0" w:color="auto"/>
            </w:tcBorders>
            <w:vAlign w:val="center"/>
          </w:tcPr>
          <w:p w14:paraId="69729193" w14:textId="0BA2C526" w:rsidR="000972BD" w:rsidRPr="006014D7" w:rsidRDefault="00DD48A6" w:rsidP="007A6123">
            <w:pPr>
              <w:rPr>
                <w:rFonts w:ascii="Times New Roman" w:eastAsia="Times New Roman" w:hAnsi="Times New Roman" w:cs="Times New Roman"/>
                <w:b/>
                <w:bCs/>
                <w:u w:val="single"/>
                <w:lang w:val="en-GB"/>
              </w:rPr>
            </w:pPr>
            <w:r>
              <w:rPr>
                <w:rFonts w:ascii="Times New Roman" w:eastAsia="Times New Roman" w:hAnsi="Times New Roman" w:cs="Times New Roman"/>
                <w:b/>
                <w:bCs/>
                <w:sz w:val="22"/>
                <w:szCs w:val="22"/>
                <w:u w:val="single"/>
                <w:lang w:val="en-GB"/>
              </w:rPr>
              <w:t>+</w:t>
            </w:r>
            <w:r w:rsidR="000972BD" w:rsidRPr="006014D7">
              <w:rPr>
                <w:rFonts w:ascii="Times New Roman" w:eastAsia="Times New Roman" w:hAnsi="Times New Roman" w:cs="Times New Roman"/>
                <w:b/>
                <w:bCs/>
                <w:sz w:val="22"/>
                <w:szCs w:val="22"/>
                <w:u w:val="single"/>
                <w:lang w:val="en-GB"/>
              </w:rPr>
              <w:t xml:space="preserve"> </w:t>
            </w:r>
            <w:r>
              <w:rPr>
                <w:rFonts w:ascii="Times New Roman" w:eastAsia="Times New Roman" w:hAnsi="Times New Roman" w:cs="Times New Roman"/>
                <w:b/>
                <w:bCs/>
                <w:sz w:val="22"/>
                <w:szCs w:val="22"/>
                <w:u w:val="single"/>
                <w:lang w:val="en-GB"/>
              </w:rPr>
              <w:t>13</w:t>
            </w:r>
            <w:r w:rsidR="000972BD" w:rsidRPr="006014D7">
              <w:rPr>
                <w:rFonts w:ascii="Times New Roman" w:eastAsia="Times New Roman" w:hAnsi="Times New Roman" w:cs="Times New Roman"/>
                <w:b/>
                <w:bCs/>
                <w:sz w:val="22"/>
                <w:szCs w:val="22"/>
                <w:u w:val="single"/>
                <w:lang w:val="en-GB"/>
              </w:rPr>
              <w:t>%</w:t>
            </w:r>
          </w:p>
        </w:tc>
        <w:tc>
          <w:tcPr>
            <w:tcW w:w="1152" w:type="dxa"/>
            <w:tcBorders>
              <w:top w:val="dashed" w:sz="4" w:space="0" w:color="auto"/>
              <w:left w:val="dashed" w:sz="4" w:space="0" w:color="auto"/>
              <w:bottom w:val="single" w:sz="4" w:space="0" w:color="0070C0"/>
            </w:tcBorders>
            <w:vAlign w:val="center"/>
          </w:tcPr>
          <w:p w14:paraId="6B479D26" w14:textId="4AEF1161" w:rsidR="000972BD" w:rsidRPr="00AC46E2" w:rsidRDefault="000972BD" w:rsidP="007A6123">
            <w:pPr>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26.</w:t>
            </w:r>
            <w:r w:rsidR="00A839ED">
              <w:rPr>
                <w:rFonts w:ascii="Times New Roman" w:eastAsia="Times New Roman" w:hAnsi="Times New Roman" w:cs="Times New Roman"/>
                <w:sz w:val="22"/>
                <w:szCs w:val="22"/>
                <w:lang w:val="en-GB"/>
              </w:rPr>
              <w:t>02</w:t>
            </w:r>
          </w:p>
        </w:tc>
        <w:tc>
          <w:tcPr>
            <w:tcW w:w="1275" w:type="dxa"/>
            <w:tcBorders>
              <w:top w:val="dashed" w:sz="4" w:space="0" w:color="auto"/>
              <w:bottom w:val="single" w:sz="4" w:space="0" w:color="0070C0"/>
            </w:tcBorders>
            <w:vAlign w:val="center"/>
          </w:tcPr>
          <w:p w14:paraId="3564B876" w14:textId="2548BE58" w:rsidR="000972BD" w:rsidRPr="00AC46E2" w:rsidRDefault="000972BD" w:rsidP="007A6123">
            <w:pPr>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27.</w:t>
            </w:r>
            <w:r w:rsidR="00A839ED">
              <w:rPr>
                <w:rFonts w:ascii="Times New Roman" w:eastAsia="Times New Roman" w:hAnsi="Times New Roman" w:cs="Times New Roman"/>
                <w:sz w:val="22"/>
                <w:szCs w:val="22"/>
                <w:lang w:val="en-GB"/>
              </w:rPr>
              <w:t>23</w:t>
            </w:r>
          </w:p>
        </w:tc>
        <w:tc>
          <w:tcPr>
            <w:tcW w:w="1181" w:type="dxa"/>
            <w:tcBorders>
              <w:top w:val="dashed" w:sz="4" w:space="0" w:color="auto"/>
              <w:bottom w:val="single" w:sz="4" w:space="0" w:color="0070C0"/>
            </w:tcBorders>
            <w:vAlign w:val="center"/>
          </w:tcPr>
          <w:p w14:paraId="740551DE" w14:textId="747BEE00" w:rsidR="000972BD" w:rsidRPr="006014D7" w:rsidRDefault="000972BD" w:rsidP="007A6123">
            <w:pPr>
              <w:rPr>
                <w:rFonts w:ascii="Times New Roman" w:eastAsia="Times New Roman" w:hAnsi="Times New Roman" w:cs="Times New Roman"/>
                <w:b/>
                <w:bCs/>
                <w:u w:val="single"/>
                <w:lang w:val="en-GB"/>
              </w:rPr>
            </w:pPr>
            <w:r w:rsidRPr="006014D7">
              <w:rPr>
                <w:rFonts w:ascii="Times New Roman" w:eastAsia="Times New Roman" w:hAnsi="Times New Roman" w:cs="Times New Roman"/>
                <w:b/>
                <w:bCs/>
                <w:sz w:val="22"/>
                <w:szCs w:val="22"/>
                <w:u w:val="single"/>
                <w:lang w:val="en-GB"/>
              </w:rPr>
              <w:t xml:space="preserve">+ </w:t>
            </w:r>
            <w:r w:rsidR="00A839ED">
              <w:rPr>
                <w:rFonts w:ascii="Times New Roman" w:eastAsia="Times New Roman" w:hAnsi="Times New Roman" w:cs="Times New Roman"/>
                <w:b/>
                <w:bCs/>
                <w:sz w:val="22"/>
                <w:szCs w:val="22"/>
                <w:u w:val="single"/>
                <w:lang w:val="en-GB"/>
              </w:rPr>
              <w:t>5</w:t>
            </w:r>
            <w:r w:rsidRPr="006014D7">
              <w:rPr>
                <w:rFonts w:ascii="Times New Roman" w:eastAsia="Times New Roman" w:hAnsi="Times New Roman" w:cs="Times New Roman"/>
                <w:b/>
                <w:bCs/>
                <w:sz w:val="22"/>
                <w:szCs w:val="22"/>
                <w:u w:val="single"/>
                <w:lang w:val="en-GB"/>
              </w:rPr>
              <w:t>%</w:t>
            </w:r>
          </w:p>
        </w:tc>
      </w:tr>
    </w:tbl>
    <w:p w14:paraId="0443630A" w14:textId="77777777" w:rsidR="000972BD" w:rsidRDefault="000972BD" w:rsidP="003A6B2E">
      <w:pPr>
        <w:spacing w:after="0" w:line="240" w:lineRule="auto"/>
        <w:ind w:firstLine="708"/>
        <w:jc w:val="both"/>
        <w:rPr>
          <w:rFonts w:ascii="Times New Roman" w:eastAsia="Times New Roman" w:hAnsi="Times New Roman" w:cs="Times New Roman"/>
          <w:kern w:val="0"/>
          <w:sz w:val="24"/>
          <w:szCs w:val="24"/>
          <w:lang w:val="en-GB"/>
          <w14:ligatures w14:val="none"/>
        </w:rPr>
      </w:pPr>
    </w:p>
    <w:p w14:paraId="6CC4AC29" w14:textId="779E21B9" w:rsidR="001E1535" w:rsidRPr="001E1535" w:rsidRDefault="0032419B"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Amon</w:t>
      </w:r>
      <w:r w:rsidR="00EE201C">
        <w:rPr>
          <w:rFonts w:ascii="Times New Roman" w:eastAsia="Times New Roman" w:hAnsi="Times New Roman" w:cs="Times New Roman"/>
          <w:kern w:val="0"/>
          <w:sz w:val="24"/>
          <w:szCs w:val="24"/>
          <w:lang w:val="en-GB"/>
          <w14:ligatures w14:val="none"/>
        </w:rPr>
        <w:t>g</w:t>
      </w:r>
      <w:r>
        <w:rPr>
          <w:rFonts w:ascii="Times New Roman" w:eastAsia="Times New Roman" w:hAnsi="Times New Roman" w:cs="Times New Roman"/>
          <w:kern w:val="0"/>
          <w:sz w:val="24"/>
          <w:szCs w:val="24"/>
          <w:lang w:val="en-GB"/>
          <w14:ligatures w14:val="none"/>
        </w:rPr>
        <w:t xml:space="preserve"> the individual lexemes, the English </w:t>
      </w:r>
      <w:r w:rsidR="001E1535" w:rsidRPr="001E1535">
        <w:rPr>
          <w:rFonts w:ascii="Times New Roman" w:eastAsia="Times New Roman" w:hAnsi="Times New Roman" w:cs="Times New Roman"/>
          <w:kern w:val="0"/>
          <w:sz w:val="24"/>
          <w:szCs w:val="24"/>
          <w:lang w:val="en-GB"/>
          <w14:ligatures w14:val="none"/>
        </w:rPr>
        <w:t xml:space="preserve">adjective </w:t>
      </w:r>
      <w:r w:rsidR="001E1535" w:rsidRPr="00052AC5">
        <w:rPr>
          <w:rFonts w:ascii="Times New Roman" w:eastAsia="Times New Roman" w:hAnsi="Times New Roman" w:cs="Times New Roman"/>
          <w:i/>
          <w:iCs/>
          <w:kern w:val="0"/>
          <w:sz w:val="24"/>
          <w:szCs w:val="24"/>
          <w:lang w:val="en-GB"/>
          <w14:ligatures w14:val="none"/>
        </w:rPr>
        <w:t>warm</w:t>
      </w:r>
      <w:r w:rsidR="001E1535" w:rsidRPr="001E1535">
        <w:rPr>
          <w:rFonts w:ascii="Times New Roman" w:eastAsia="Times New Roman" w:hAnsi="Times New Roman" w:cs="Times New Roman"/>
          <w:kern w:val="0"/>
          <w:sz w:val="24"/>
          <w:szCs w:val="24"/>
          <w:lang w:val="en-GB"/>
          <w14:ligatures w14:val="none"/>
        </w:rPr>
        <w:t xml:space="preserve"> expands </w:t>
      </w:r>
      <w:r>
        <w:rPr>
          <w:rFonts w:ascii="Times New Roman" w:eastAsia="Times New Roman" w:hAnsi="Times New Roman" w:cs="Times New Roman"/>
          <w:kern w:val="0"/>
          <w:sz w:val="24"/>
          <w:szCs w:val="24"/>
          <w:lang w:val="en-GB"/>
          <w14:ligatures w14:val="none"/>
        </w:rPr>
        <w:t xml:space="preserve">the most </w:t>
      </w:r>
      <w:r w:rsidR="001E1535" w:rsidRPr="001E1535">
        <w:rPr>
          <w:rFonts w:ascii="Times New Roman" w:eastAsia="Times New Roman" w:hAnsi="Times New Roman" w:cs="Times New Roman"/>
          <w:kern w:val="0"/>
          <w:sz w:val="24"/>
          <w:szCs w:val="24"/>
          <w:lang w:val="en-GB"/>
          <w14:ligatures w14:val="none"/>
        </w:rPr>
        <w:t>dramatically (8</w:t>
      </w:r>
      <w:r w:rsidR="00AE205C">
        <w:rPr>
          <w:rFonts w:ascii="Times New Roman" w:eastAsia="Times New Roman" w:hAnsi="Times New Roman" w:cs="Times New Roman"/>
          <w:kern w:val="0"/>
          <w:sz w:val="24"/>
          <w:szCs w:val="24"/>
          <w:lang w:val="en-GB"/>
          <w14:ligatures w14:val="none"/>
        </w:rPr>
        <w:t> </w:t>
      </w:r>
      <w:r w:rsidR="001E1535" w:rsidRPr="001E1535">
        <w:rPr>
          <w:rFonts w:ascii="Times New Roman" w:eastAsia="Times New Roman" w:hAnsi="Times New Roman" w:cs="Times New Roman"/>
          <w:kern w:val="0"/>
          <w:sz w:val="24"/>
          <w:szCs w:val="24"/>
          <w:lang w:val="en-GB"/>
          <w14:ligatures w14:val="none"/>
        </w:rPr>
        <w:t xml:space="preserve">→ 18 derivatives, +125%), while </w:t>
      </w:r>
      <w:r w:rsidR="001E1535" w:rsidRPr="00052AC5">
        <w:rPr>
          <w:rFonts w:ascii="Times New Roman" w:eastAsia="Times New Roman" w:hAnsi="Times New Roman" w:cs="Times New Roman"/>
          <w:i/>
          <w:iCs/>
          <w:kern w:val="0"/>
          <w:sz w:val="24"/>
          <w:szCs w:val="24"/>
          <w:lang w:val="en-GB"/>
          <w14:ligatures w14:val="none"/>
        </w:rPr>
        <w:t>old</w:t>
      </w:r>
      <w:r w:rsidR="001E1535" w:rsidRPr="001E1535">
        <w:rPr>
          <w:rFonts w:ascii="Times New Roman" w:eastAsia="Times New Roman" w:hAnsi="Times New Roman" w:cs="Times New Roman"/>
          <w:kern w:val="0"/>
          <w:sz w:val="24"/>
          <w:szCs w:val="24"/>
          <w:lang w:val="en-GB"/>
          <w14:ligatures w14:val="none"/>
        </w:rPr>
        <w:t xml:space="preserve"> records </w:t>
      </w:r>
      <w:r w:rsidR="00062686">
        <w:rPr>
          <w:rFonts w:ascii="Times New Roman" w:eastAsia="Times New Roman" w:hAnsi="Times New Roman" w:cs="Times New Roman"/>
          <w:kern w:val="0"/>
          <w:sz w:val="24"/>
          <w:szCs w:val="24"/>
          <w:lang w:val="en-GB"/>
          <w14:ligatures w14:val="none"/>
        </w:rPr>
        <w:t>the smallest</w:t>
      </w:r>
      <w:r w:rsidR="001E1535" w:rsidRPr="001E1535">
        <w:rPr>
          <w:rFonts w:ascii="Times New Roman" w:eastAsia="Times New Roman" w:hAnsi="Times New Roman" w:cs="Times New Roman"/>
          <w:kern w:val="0"/>
          <w:sz w:val="24"/>
          <w:szCs w:val="24"/>
          <w:lang w:val="en-GB"/>
          <w14:ligatures w14:val="none"/>
        </w:rPr>
        <w:t xml:space="preserve"> gain (10 → 12, +20%).</w:t>
      </w:r>
      <w:r w:rsidR="00062686">
        <w:rPr>
          <w:rFonts w:ascii="Times New Roman" w:eastAsia="Times New Roman" w:hAnsi="Times New Roman" w:cs="Times New Roman"/>
          <w:kern w:val="0"/>
          <w:sz w:val="24"/>
          <w:szCs w:val="24"/>
          <w:lang w:val="en-GB"/>
          <w14:ligatures w14:val="none"/>
        </w:rPr>
        <w:t xml:space="preserve"> The situation is this time different in Slovak, </w:t>
      </w:r>
      <w:r w:rsidR="001E1535" w:rsidRPr="001E1535">
        <w:rPr>
          <w:rFonts w:ascii="Times New Roman" w:eastAsia="Times New Roman" w:hAnsi="Times New Roman" w:cs="Times New Roman"/>
          <w:kern w:val="0"/>
          <w:sz w:val="24"/>
          <w:szCs w:val="24"/>
          <w:lang w:val="en-GB"/>
          <w14:ligatures w14:val="none"/>
        </w:rPr>
        <w:t xml:space="preserve">the greatest increase is seen in </w:t>
      </w:r>
      <w:r w:rsidR="00062686">
        <w:rPr>
          <w:rFonts w:ascii="Times New Roman" w:eastAsia="Times New Roman" w:hAnsi="Times New Roman" w:cs="Times New Roman"/>
          <w:kern w:val="0"/>
          <w:sz w:val="24"/>
          <w:szCs w:val="24"/>
          <w:lang w:val="en-GB"/>
          <w14:ligatures w14:val="none"/>
        </w:rPr>
        <w:t xml:space="preserve">the adjective </w:t>
      </w:r>
      <w:r w:rsidR="001E1535" w:rsidRPr="00052AC5">
        <w:rPr>
          <w:rFonts w:ascii="Times New Roman" w:eastAsia="Times New Roman" w:hAnsi="Times New Roman" w:cs="Times New Roman"/>
          <w:i/>
          <w:iCs/>
          <w:kern w:val="0"/>
          <w:sz w:val="24"/>
          <w:szCs w:val="24"/>
          <w:lang w:val="en-GB"/>
          <w14:ligatures w14:val="none"/>
        </w:rPr>
        <w:t>straight</w:t>
      </w:r>
      <w:r w:rsidR="001E1535" w:rsidRPr="001E1535">
        <w:rPr>
          <w:rFonts w:ascii="Times New Roman" w:eastAsia="Times New Roman" w:hAnsi="Times New Roman" w:cs="Times New Roman"/>
          <w:kern w:val="0"/>
          <w:sz w:val="24"/>
          <w:szCs w:val="24"/>
          <w:lang w:val="en-GB"/>
          <w14:ligatures w14:val="none"/>
        </w:rPr>
        <w:t>, which rises from 13 to 21 derivatives (+62%), while other items show only minor changes.</w:t>
      </w:r>
    </w:p>
    <w:p w14:paraId="500D9B67" w14:textId="7F5D740D" w:rsidR="001E1535" w:rsidRPr="001E1535" w:rsidRDefault="00AA44AC"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Moving on to the</w:t>
      </w:r>
      <w:r w:rsidR="001E1535" w:rsidRPr="001E1535">
        <w:rPr>
          <w:rFonts w:ascii="Times New Roman" w:eastAsia="Times New Roman" w:hAnsi="Times New Roman" w:cs="Times New Roman"/>
          <w:kern w:val="0"/>
          <w:sz w:val="24"/>
          <w:szCs w:val="24"/>
          <w:lang w:val="en-GB"/>
          <w14:ligatures w14:val="none"/>
        </w:rPr>
        <w:t xml:space="preserve"> semantic distribution of adjectival derivatives</w:t>
      </w:r>
      <w:r>
        <w:rPr>
          <w:rFonts w:ascii="Times New Roman" w:eastAsia="Times New Roman" w:hAnsi="Times New Roman" w:cs="Times New Roman"/>
          <w:kern w:val="0"/>
          <w:sz w:val="24"/>
          <w:szCs w:val="24"/>
          <w:lang w:val="en-GB"/>
          <w14:ligatures w14:val="none"/>
        </w:rPr>
        <w:t>, it can be seen that i</w:t>
      </w:r>
      <w:r w:rsidR="001E1535" w:rsidRPr="001E1535">
        <w:rPr>
          <w:rFonts w:ascii="Times New Roman" w:eastAsia="Times New Roman" w:hAnsi="Times New Roman" w:cs="Times New Roman"/>
          <w:kern w:val="0"/>
          <w:sz w:val="24"/>
          <w:szCs w:val="24"/>
          <w:lang w:val="en-GB"/>
          <w14:ligatures w14:val="none"/>
        </w:rPr>
        <w:t>n English, the 1</w:t>
      </w:r>
      <w:r w:rsidR="001E1535" w:rsidRPr="00044935">
        <w:rPr>
          <w:rFonts w:ascii="Times New Roman" w:eastAsia="Times New Roman" w:hAnsi="Times New Roman" w:cs="Times New Roman"/>
          <w:kern w:val="0"/>
          <w:sz w:val="24"/>
          <w:szCs w:val="24"/>
          <w:vertAlign w:val="superscript"/>
          <w:lang w:val="en-GB"/>
          <w14:ligatures w14:val="none"/>
        </w:rPr>
        <w:t>st</w:t>
      </w:r>
      <w:r w:rsidR="001E1535" w:rsidRPr="001E1535">
        <w:rPr>
          <w:rFonts w:ascii="Times New Roman" w:eastAsia="Times New Roman" w:hAnsi="Times New Roman" w:cs="Times New Roman"/>
          <w:kern w:val="0"/>
          <w:sz w:val="24"/>
          <w:szCs w:val="24"/>
          <w:lang w:val="en-GB"/>
          <w14:ligatures w14:val="none"/>
        </w:rPr>
        <w:t xml:space="preserve"> OD is dominated by </w:t>
      </w:r>
      <w:r w:rsidR="00044935" w:rsidRPr="00044935">
        <w:rPr>
          <w:rFonts w:ascii="Times New Roman" w:eastAsia="Times New Roman" w:hAnsi="Times New Roman" w:cs="Times New Roman"/>
          <w:smallCaps/>
          <w:kern w:val="0"/>
          <w:sz w:val="24"/>
          <w:szCs w:val="24"/>
          <w:lang w:val="en-GB"/>
          <w14:ligatures w14:val="none"/>
        </w:rPr>
        <w:t>entity</w:t>
      </w:r>
      <w:r w:rsidR="001E1535" w:rsidRPr="001E1535">
        <w:rPr>
          <w:rFonts w:ascii="Times New Roman" w:eastAsia="Times New Roman" w:hAnsi="Times New Roman" w:cs="Times New Roman"/>
          <w:kern w:val="0"/>
          <w:sz w:val="24"/>
          <w:szCs w:val="24"/>
          <w:lang w:val="en-GB"/>
          <w14:ligatures w14:val="none"/>
        </w:rPr>
        <w:t xml:space="preserve"> (e.g., </w:t>
      </w:r>
      <w:r w:rsidR="001E1535" w:rsidRPr="00487920">
        <w:rPr>
          <w:rFonts w:ascii="Times New Roman" w:eastAsia="Times New Roman" w:hAnsi="Times New Roman" w:cs="Times New Roman"/>
          <w:i/>
          <w:iCs/>
          <w:kern w:val="0"/>
          <w:sz w:val="24"/>
          <w:szCs w:val="24"/>
          <w:lang w:val="en-GB"/>
          <w14:ligatures w14:val="none"/>
        </w:rPr>
        <w:t>bad</w:t>
      </w:r>
      <w:r w:rsidR="001E1535" w:rsidRPr="001E1535">
        <w:rPr>
          <w:rFonts w:ascii="Times New Roman" w:eastAsia="Times New Roman" w:hAnsi="Times New Roman" w:cs="Times New Roman"/>
          <w:kern w:val="0"/>
          <w:sz w:val="24"/>
          <w:szCs w:val="24"/>
          <w:lang w:val="en-GB"/>
          <w14:ligatures w14:val="none"/>
        </w:rPr>
        <w:t xml:space="preserve">, Adj. → </w:t>
      </w:r>
      <w:r w:rsidR="001E1535" w:rsidRPr="00487920">
        <w:rPr>
          <w:rFonts w:ascii="Times New Roman" w:eastAsia="Times New Roman" w:hAnsi="Times New Roman" w:cs="Times New Roman"/>
          <w:i/>
          <w:iCs/>
          <w:kern w:val="0"/>
          <w:sz w:val="24"/>
          <w:szCs w:val="24"/>
          <w:lang w:val="en-GB"/>
          <w14:ligatures w14:val="none"/>
        </w:rPr>
        <w:t>bad</w:t>
      </w:r>
      <w:r w:rsidR="001E1535" w:rsidRPr="001E1535">
        <w:rPr>
          <w:rFonts w:ascii="Times New Roman" w:eastAsia="Times New Roman" w:hAnsi="Times New Roman" w:cs="Times New Roman"/>
          <w:kern w:val="0"/>
          <w:sz w:val="24"/>
          <w:szCs w:val="24"/>
          <w:lang w:val="en-GB"/>
          <w14:ligatures w14:val="none"/>
        </w:rPr>
        <w:t>, N), present in</w:t>
      </w:r>
      <w:r w:rsidR="00487920">
        <w:rPr>
          <w:rFonts w:ascii="Times New Roman" w:eastAsia="Times New Roman" w:hAnsi="Times New Roman" w:cs="Times New Roman"/>
          <w:kern w:val="0"/>
          <w:sz w:val="24"/>
          <w:szCs w:val="24"/>
          <w:lang w:val="en-GB"/>
          <w14:ligatures w14:val="none"/>
        </w:rPr>
        <w:t xml:space="preserve"> 9 out of 10</w:t>
      </w:r>
      <w:r w:rsidR="001E1535" w:rsidRPr="001E1535">
        <w:rPr>
          <w:rFonts w:ascii="Times New Roman" w:eastAsia="Times New Roman" w:hAnsi="Times New Roman" w:cs="Times New Roman"/>
          <w:kern w:val="0"/>
          <w:sz w:val="24"/>
          <w:szCs w:val="24"/>
          <w:lang w:val="en-GB"/>
          <w14:ligatures w14:val="none"/>
        </w:rPr>
        <w:t xml:space="preserve"> networks, while </w:t>
      </w:r>
      <w:r w:rsidR="00487920">
        <w:rPr>
          <w:rFonts w:ascii="Times New Roman" w:eastAsia="Times New Roman" w:hAnsi="Times New Roman" w:cs="Times New Roman"/>
          <w:smallCaps/>
          <w:kern w:val="0"/>
          <w:sz w:val="24"/>
          <w:szCs w:val="24"/>
          <w:lang w:val="en-GB"/>
          <w14:ligatures w14:val="none"/>
        </w:rPr>
        <w:t>manner</w:t>
      </w:r>
      <w:r w:rsidR="001E1535" w:rsidRPr="001E1535">
        <w:rPr>
          <w:rFonts w:ascii="Times New Roman" w:eastAsia="Times New Roman" w:hAnsi="Times New Roman" w:cs="Times New Roman"/>
          <w:kern w:val="0"/>
          <w:sz w:val="24"/>
          <w:szCs w:val="24"/>
          <w:lang w:val="en-GB"/>
          <w14:ligatures w14:val="none"/>
        </w:rPr>
        <w:t xml:space="preserve"> (e.g., </w:t>
      </w:r>
      <w:r w:rsidR="001E1535" w:rsidRPr="00487920">
        <w:rPr>
          <w:rFonts w:ascii="Times New Roman" w:eastAsia="Times New Roman" w:hAnsi="Times New Roman" w:cs="Times New Roman"/>
          <w:i/>
          <w:iCs/>
          <w:kern w:val="0"/>
          <w:sz w:val="24"/>
          <w:szCs w:val="24"/>
          <w:lang w:val="en-GB"/>
          <w14:ligatures w14:val="none"/>
        </w:rPr>
        <w:t>long</w:t>
      </w:r>
      <w:r w:rsidR="001E1535" w:rsidRPr="001E1535">
        <w:rPr>
          <w:rFonts w:ascii="Times New Roman" w:eastAsia="Times New Roman" w:hAnsi="Times New Roman" w:cs="Times New Roman"/>
          <w:kern w:val="0"/>
          <w:sz w:val="24"/>
          <w:szCs w:val="24"/>
          <w:lang w:val="en-GB"/>
          <w14:ligatures w14:val="none"/>
        </w:rPr>
        <w:t xml:space="preserve">, Adj. → </w:t>
      </w:r>
      <w:r w:rsidR="001E1535" w:rsidRPr="00487920">
        <w:rPr>
          <w:rFonts w:ascii="Times New Roman" w:eastAsia="Times New Roman" w:hAnsi="Times New Roman" w:cs="Times New Roman"/>
          <w:i/>
          <w:iCs/>
          <w:kern w:val="0"/>
          <w:sz w:val="24"/>
          <w:szCs w:val="24"/>
          <w:lang w:val="en-GB"/>
          <w14:ligatures w14:val="none"/>
        </w:rPr>
        <w:t>long</w:t>
      </w:r>
      <w:r w:rsidR="001E1535" w:rsidRPr="001E1535">
        <w:rPr>
          <w:rFonts w:ascii="Times New Roman" w:eastAsia="Times New Roman" w:hAnsi="Times New Roman" w:cs="Times New Roman"/>
          <w:kern w:val="0"/>
          <w:sz w:val="24"/>
          <w:szCs w:val="24"/>
          <w:lang w:val="en-GB"/>
          <w14:ligatures w14:val="none"/>
        </w:rPr>
        <w:t xml:space="preserve">, Adv.) and </w:t>
      </w:r>
      <w:r w:rsidR="00487920">
        <w:rPr>
          <w:rFonts w:ascii="Times New Roman" w:eastAsia="Times New Roman" w:hAnsi="Times New Roman" w:cs="Times New Roman"/>
          <w:smallCaps/>
          <w:kern w:val="0"/>
          <w:sz w:val="24"/>
          <w:szCs w:val="24"/>
          <w:lang w:val="en-GB"/>
          <w14:ligatures w14:val="none"/>
        </w:rPr>
        <w:t>causative</w:t>
      </w:r>
      <w:r w:rsidR="001E1535" w:rsidRPr="001E1535">
        <w:rPr>
          <w:rFonts w:ascii="Times New Roman" w:eastAsia="Times New Roman" w:hAnsi="Times New Roman" w:cs="Times New Roman"/>
          <w:kern w:val="0"/>
          <w:sz w:val="24"/>
          <w:szCs w:val="24"/>
          <w:lang w:val="en-GB"/>
          <w14:ligatures w14:val="none"/>
        </w:rPr>
        <w:t xml:space="preserve"> (e.g., </w:t>
      </w:r>
      <w:r w:rsidR="001E1535" w:rsidRPr="00487920">
        <w:rPr>
          <w:rFonts w:ascii="Times New Roman" w:eastAsia="Times New Roman" w:hAnsi="Times New Roman" w:cs="Times New Roman"/>
          <w:i/>
          <w:iCs/>
          <w:kern w:val="0"/>
          <w:sz w:val="24"/>
          <w:szCs w:val="24"/>
          <w:lang w:val="en-GB"/>
          <w14:ligatures w14:val="none"/>
        </w:rPr>
        <w:t>warm</w:t>
      </w:r>
      <w:r w:rsidR="001E1535" w:rsidRPr="001E1535">
        <w:rPr>
          <w:rFonts w:ascii="Times New Roman" w:eastAsia="Times New Roman" w:hAnsi="Times New Roman" w:cs="Times New Roman"/>
          <w:kern w:val="0"/>
          <w:sz w:val="24"/>
          <w:szCs w:val="24"/>
          <w:lang w:val="en-GB"/>
          <w14:ligatures w14:val="none"/>
        </w:rPr>
        <w:t xml:space="preserve">, Adj. → </w:t>
      </w:r>
      <w:r w:rsidR="001E1535" w:rsidRPr="00487920">
        <w:rPr>
          <w:rFonts w:ascii="Times New Roman" w:eastAsia="Times New Roman" w:hAnsi="Times New Roman" w:cs="Times New Roman"/>
          <w:i/>
          <w:iCs/>
          <w:kern w:val="0"/>
          <w:sz w:val="24"/>
          <w:szCs w:val="24"/>
          <w:lang w:val="en-GB"/>
          <w14:ligatures w14:val="none"/>
        </w:rPr>
        <w:t>warm</w:t>
      </w:r>
      <w:r w:rsidR="001E1535" w:rsidRPr="001E1535">
        <w:rPr>
          <w:rFonts w:ascii="Times New Roman" w:eastAsia="Times New Roman" w:hAnsi="Times New Roman" w:cs="Times New Roman"/>
          <w:kern w:val="0"/>
          <w:sz w:val="24"/>
          <w:szCs w:val="24"/>
          <w:lang w:val="en-GB"/>
          <w14:ligatures w14:val="none"/>
        </w:rPr>
        <w:t xml:space="preserve">, V) appear in </w:t>
      </w:r>
      <w:r w:rsidR="00487920">
        <w:rPr>
          <w:rFonts w:ascii="Times New Roman" w:eastAsia="Times New Roman" w:hAnsi="Times New Roman" w:cs="Times New Roman"/>
          <w:kern w:val="0"/>
          <w:sz w:val="24"/>
          <w:szCs w:val="24"/>
          <w:lang w:val="en-GB"/>
          <w14:ligatures w14:val="none"/>
        </w:rPr>
        <w:t>5</w:t>
      </w:r>
      <w:r w:rsidR="001E1535" w:rsidRPr="001E1535">
        <w:rPr>
          <w:rFonts w:ascii="Times New Roman" w:eastAsia="Times New Roman" w:hAnsi="Times New Roman" w:cs="Times New Roman"/>
          <w:kern w:val="0"/>
          <w:sz w:val="24"/>
          <w:szCs w:val="24"/>
          <w:lang w:val="en-GB"/>
          <w14:ligatures w14:val="none"/>
        </w:rPr>
        <w:t xml:space="preserve"> networks each. In the 2</w:t>
      </w:r>
      <w:r w:rsidR="00487920" w:rsidRPr="00487920">
        <w:rPr>
          <w:rFonts w:ascii="Times New Roman" w:eastAsia="Times New Roman" w:hAnsi="Times New Roman" w:cs="Times New Roman"/>
          <w:kern w:val="0"/>
          <w:sz w:val="24"/>
          <w:szCs w:val="24"/>
          <w:vertAlign w:val="superscript"/>
          <w:lang w:val="en-GB"/>
          <w14:ligatures w14:val="none"/>
        </w:rPr>
        <w:t>nd</w:t>
      </w:r>
      <w:r w:rsidR="001E1535" w:rsidRPr="001E1535">
        <w:rPr>
          <w:rFonts w:ascii="Times New Roman" w:eastAsia="Times New Roman" w:hAnsi="Times New Roman" w:cs="Times New Roman"/>
          <w:kern w:val="0"/>
          <w:sz w:val="24"/>
          <w:szCs w:val="24"/>
          <w:lang w:val="en-GB"/>
          <w14:ligatures w14:val="none"/>
        </w:rPr>
        <w:t xml:space="preserve"> OD, </w:t>
      </w:r>
      <w:r w:rsidR="00487920">
        <w:rPr>
          <w:rFonts w:ascii="Times New Roman" w:eastAsia="Times New Roman" w:hAnsi="Times New Roman" w:cs="Times New Roman"/>
          <w:smallCaps/>
          <w:kern w:val="0"/>
          <w:sz w:val="24"/>
          <w:szCs w:val="24"/>
          <w:lang w:val="en-GB"/>
          <w14:ligatures w14:val="none"/>
        </w:rPr>
        <w:t>quality</w:t>
      </w:r>
      <w:r w:rsidR="001E1535" w:rsidRPr="001E1535">
        <w:rPr>
          <w:rFonts w:ascii="Times New Roman" w:eastAsia="Times New Roman" w:hAnsi="Times New Roman" w:cs="Times New Roman"/>
          <w:kern w:val="0"/>
          <w:sz w:val="24"/>
          <w:szCs w:val="24"/>
          <w:lang w:val="en-GB"/>
          <w14:ligatures w14:val="none"/>
        </w:rPr>
        <w:t xml:space="preserve"> becomes the most systematic category (e.g., </w:t>
      </w:r>
      <w:r w:rsidR="001E1535" w:rsidRPr="003F2616">
        <w:rPr>
          <w:rFonts w:ascii="Times New Roman" w:eastAsia="Times New Roman" w:hAnsi="Times New Roman" w:cs="Times New Roman"/>
          <w:i/>
          <w:iCs/>
          <w:kern w:val="0"/>
          <w:sz w:val="24"/>
          <w:szCs w:val="24"/>
          <w:lang w:val="en-GB"/>
          <w14:ligatures w14:val="none"/>
        </w:rPr>
        <w:t>warm</w:t>
      </w:r>
      <w:r w:rsidR="001E1535" w:rsidRPr="001E1535">
        <w:rPr>
          <w:rFonts w:ascii="Times New Roman" w:eastAsia="Times New Roman" w:hAnsi="Times New Roman" w:cs="Times New Roman"/>
          <w:kern w:val="0"/>
          <w:sz w:val="24"/>
          <w:szCs w:val="24"/>
          <w:lang w:val="en-GB"/>
          <w14:ligatures w14:val="none"/>
        </w:rPr>
        <w:t xml:space="preserve">, V → </w:t>
      </w:r>
      <w:r w:rsidR="001E1535" w:rsidRPr="003F2616">
        <w:rPr>
          <w:rFonts w:ascii="Times New Roman" w:eastAsia="Times New Roman" w:hAnsi="Times New Roman" w:cs="Times New Roman"/>
          <w:i/>
          <w:iCs/>
          <w:kern w:val="0"/>
          <w:sz w:val="24"/>
          <w:szCs w:val="24"/>
          <w:lang w:val="en-GB"/>
          <w14:ligatures w14:val="none"/>
        </w:rPr>
        <w:t>warmed</w:t>
      </w:r>
      <w:r w:rsidR="001E1535" w:rsidRPr="001E1535">
        <w:rPr>
          <w:rFonts w:ascii="Times New Roman" w:eastAsia="Times New Roman" w:hAnsi="Times New Roman" w:cs="Times New Roman"/>
          <w:kern w:val="0"/>
          <w:sz w:val="24"/>
          <w:szCs w:val="24"/>
          <w:lang w:val="en-GB"/>
          <w14:ligatures w14:val="none"/>
        </w:rPr>
        <w:t xml:space="preserve">, Adj.), with </w:t>
      </w:r>
      <w:r w:rsidR="003F2616">
        <w:rPr>
          <w:rFonts w:ascii="Times New Roman" w:eastAsia="Times New Roman" w:hAnsi="Times New Roman" w:cs="Times New Roman"/>
          <w:kern w:val="0"/>
          <w:sz w:val="24"/>
          <w:szCs w:val="24"/>
          <w:lang w:val="en-GB"/>
          <w14:ligatures w14:val="none"/>
        </w:rPr>
        <w:t>8</w:t>
      </w:r>
      <w:r w:rsidR="001E1535" w:rsidRPr="001E1535">
        <w:rPr>
          <w:rFonts w:ascii="Times New Roman" w:eastAsia="Times New Roman" w:hAnsi="Times New Roman" w:cs="Times New Roman"/>
          <w:kern w:val="0"/>
          <w:sz w:val="24"/>
          <w:szCs w:val="24"/>
          <w:lang w:val="en-GB"/>
          <w14:ligatures w14:val="none"/>
        </w:rPr>
        <w:t xml:space="preserve"> instances, and persists into the 3</w:t>
      </w:r>
      <w:r w:rsidR="003F2616" w:rsidRPr="003F2616">
        <w:rPr>
          <w:rFonts w:ascii="Times New Roman" w:eastAsia="Times New Roman" w:hAnsi="Times New Roman" w:cs="Times New Roman"/>
          <w:kern w:val="0"/>
          <w:sz w:val="24"/>
          <w:szCs w:val="24"/>
          <w:vertAlign w:val="superscript"/>
          <w:lang w:val="en-GB"/>
          <w14:ligatures w14:val="none"/>
        </w:rPr>
        <w:t>rd</w:t>
      </w:r>
      <w:r w:rsidR="001E1535" w:rsidRPr="001E1535">
        <w:rPr>
          <w:rFonts w:ascii="Times New Roman" w:eastAsia="Times New Roman" w:hAnsi="Times New Roman" w:cs="Times New Roman"/>
          <w:kern w:val="0"/>
          <w:sz w:val="24"/>
          <w:szCs w:val="24"/>
          <w:lang w:val="en-GB"/>
          <w14:ligatures w14:val="none"/>
        </w:rPr>
        <w:t xml:space="preserve"> OD with </w:t>
      </w:r>
      <w:r w:rsidR="003F2616">
        <w:rPr>
          <w:rFonts w:ascii="Times New Roman" w:eastAsia="Times New Roman" w:hAnsi="Times New Roman" w:cs="Times New Roman"/>
          <w:kern w:val="0"/>
          <w:sz w:val="24"/>
          <w:szCs w:val="24"/>
          <w:lang w:val="en-GB"/>
          <w14:ligatures w14:val="none"/>
        </w:rPr>
        <w:t>1</w:t>
      </w:r>
      <w:r w:rsidR="001E1535" w:rsidRPr="001E1535">
        <w:rPr>
          <w:rFonts w:ascii="Times New Roman" w:eastAsia="Times New Roman" w:hAnsi="Times New Roman" w:cs="Times New Roman"/>
          <w:kern w:val="0"/>
          <w:sz w:val="24"/>
          <w:szCs w:val="24"/>
          <w:lang w:val="en-GB"/>
          <w14:ligatures w14:val="none"/>
        </w:rPr>
        <w:t xml:space="preserve"> additional case.</w:t>
      </w:r>
    </w:p>
    <w:p w14:paraId="73868391" w14:textId="0C9A881E" w:rsidR="001E1535" w:rsidRPr="001E1535" w:rsidRDefault="001E153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1E1535">
        <w:rPr>
          <w:rFonts w:ascii="Times New Roman" w:eastAsia="Times New Roman" w:hAnsi="Times New Roman" w:cs="Times New Roman"/>
          <w:kern w:val="0"/>
          <w:sz w:val="24"/>
          <w:szCs w:val="24"/>
          <w:lang w:val="en-GB"/>
          <w14:ligatures w14:val="none"/>
        </w:rPr>
        <w:t xml:space="preserve">Slovak </w:t>
      </w:r>
      <w:r w:rsidR="008D6974">
        <w:rPr>
          <w:rFonts w:ascii="Times New Roman" w:eastAsia="Times New Roman" w:hAnsi="Times New Roman" w:cs="Times New Roman"/>
          <w:kern w:val="0"/>
          <w:sz w:val="24"/>
          <w:szCs w:val="24"/>
          <w:lang w:val="en-GB"/>
          <w14:ligatures w14:val="none"/>
        </w:rPr>
        <w:t xml:space="preserve">presents a very similar </w:t>
      </w:r>
      <w:r w:rsidR="00AC1451">
        <w:rPr>
          <w:rFonts w:ascii="Times New Roman" w:eastAsia="Times New Roman" w:hAnsi="Times New Roman" w:cs="Times New Roman"/>
          <w:kern w:val="0"/>
          <w:sz w:val="24"/>
          <w:szCs w:val="24"/>
          <w:lang w:val="en-GB"/>
          <w14:ligatures w14:val="none"/>
        </w:rPr>
        <w:t>list of categories, though in less systematic manner.</w:t>
      </w:r>
      <w:r w:rsidRPr="001E1535">
        <w:rPr>
          <w:rFonts w:ascii="Times New Roman" w:eastAsia="Times New Roman" w:hAnsi="Times New Roman" w:cs="Times New Roman"/>
          <w:kern w:val="0"/>
          <w:sz w:val="24"/>
          <w:szCs w:val="24"/>
          <w:lang w:val="en-GB"/>
          <w14:ligatures w14:val="none"/>
        </w:rPr>
        <w:t xml:space="preserve"> The 1</w:t>
      </w:r>
      <w:r w:rsidRPr="003F2616">
        <w:rPr>
          <w:rFonts w:ascii="Times New Roman" w:eastAsia="Times New Roman" w:hAnsi="Times New Roman" w:cs="Times New Roman"/>
          <w:kern w:val="0"/>
          <w:sz w:val="24"/>
          <w:szCs w:val="24"/>
          <w:vertAlign w:val="superscript"/>
          <w:lang w:val="en-GB"/>
          <w14:ligatures w14:val="none"/>
        </w:rPr>
        <w:t>s</w:t>
      </w:r>
      <w:r w:rsidR="003F2616" w:rsidRPr="003F2616">
        <w:rPr>
          <w:rFonts w:ascii="Times New Roman" w:eastAsia="Times New Roman" w:hAnsi="Times New Roman" w:cs="Times New Roman"/>
          <w:kern w:val="0"/>
          <w:sz w:val="24"/>
          <w:szCs w:val="24"/>
          <w:vertAlign w:val="superscript"/>
          <w:lang w:val="en-GB"/>
          <w14:ligatures w14:val="none"/>
        </w:rPr>
        <w:t>t</w:t>
      </w:r>
      <w:r w:rsidRPr="001E1535">
        <w:rPr>
          <w:rFonts w:ascii="Times New Roman" w:eastAsia="Times New Roman" w:hAnsi="Times New Roman" w:cs="Times New Roman"/>
          <w:kern w:val="0"/>
          <w:sz w:val="24"/>
          <w:szCs w:val="24"/>
          <w:lang w:val="en-GB"/>
          <w14:ligatures w14:val="none"/>
        </w:rPr>
        <w:t xml:space="preserve"> OD contains</w:t>
      </w:r>
      <w:r w:rsidR="00AC1451">
        <w:rPr>
          <w:rFonts w:ascii="Times New Roman" w:eastAsia="Times New Roman" w:hAnsi="Times New Roman" w:cs="Times New Roman"/>
          <w:kern w:val="0"/>
          <w:sz w:val="24"/>
          <w:szCs w:val="24"/>
          <w:lang w:val="en-GB"/>
          <w14:ligatures w14:val="none"/>
        </w:rPr>
        <w:t xml:space="preserve"> again</w:t>
      </w:r>
      <w:r w:rsidRPr="001E1535">
        <w:rPr>
          <w:rFonts w:ascii="Times New Roman" w:eastAsia="Times New Roman" w:hAnsi="Times New Roman" w:cs="Times New Roman"/>
          <w:kern w:val="0"/>
          <w:sz w:val="24"/>
          <w:szCs w:val="24"/>
          <w:lang w:val="en-GB"/>
          <w14:ligatures w14:val="none"/>
        </w:rPr>
        <w:t xml:space="preserve"> </w:t>
      </w:r>
      <w:r w:rsidR="003F2616">
        <w:rPr>
          <w:rFonts w:ascii="Times New Roman" w:eastAsia="Times New Roman" w:hAnsi="Times New Roman" w:cs="Times New Roman"/>
          <w:smallCaps/>
          <w:kern w:val="0"/>
          <w:sz w:val="24"/>
          <w:szCs w:val="24"/>
          <w:lang w:val="en-GB"/>
          <w14:ligatures w14:val="none"/>
        </w:rPr>
        <w:t>entity</w:t>
      </w:r>
      <w:r w:rsidRPr="001E1535">
        <w:rPr>
          <w:rFonts w:ascii="Times New Roman" w:eastAsia="Times New Roman" w:hAnsi="Times New Roman" w:cs="Times New Roman"/>
          <w:kern w:val="0"/>
          <w:sz w:val="24"/>
          <w:szCs w:val="24"/>
          <w:lang w:val="en-GB"/>
          <w14:ligatures w14:val="none"/>
        </w:rPr>
        <w:t xml:space="preserve"> (e.g., </w:t>
      </w:r>
      <w:proofErr w:type="spellStart"/>
      <w:r w:rsidRPr="003F2616">
        <w:rPr>
          <w:rFonts w:ascii="Times New Roman" w:eastAsia="Times New Roman" w:hAnsi="Times New Roman" w:cs="Times New Roman"/>
          <w:i/>
          <w:iCs/>
          <w:kern w:val="0"/>
          <w:sz w:val="24"/>
          <w:szCs w:val="24"/>
          <w:lang w:val="en-GB"/>
          <w14:ligatures w14:val="none"/>
        </w:rPr>
        <w:t>hustý</w:t>
      </w:r>
      <w:proofErr w:type="spellEnd"/>
      <w:r w:rsidRPr="001E1535">
        <w:rPr>
          <w:rFonts w:ascii="Times New Roman" w:eastAsia="Times New Roman" w:hAnsi="Times New Roman" w:cs="Times New Roman"/>
          <w:kern w:val="0"/>
          <w:sz w:val="24"/>
          <w:szCs w:val="24"/>
          <w:lang w:val="en-GB"/>
          <w14:ligatures w14:val="none"/>
        </w:rPr>
        <w:t xml:space="preserve">, Adj. → </w:t>
      </w:r>
      <w:proofErr w:type="spellStart"/>
      <w:r w:rsidRPr="003F2616">
        <w:rPr>
          <w:rFonts w:ascii="Times New Roman" w:eastAsia="Times New Roman" w:hAnsi="Times New Roman" w:cs="Times New Roman"/>
          <w:i/>
          <w:iCs/>
          <w:kern w:val="0"/>
          <w:sz w:val="24"/>
          <w:szCs w:val="24"/>
          <w:lang w:val="en-GB"/>
          <w14:ligatures w14:val="none"/>
        </w:rPr>
        <w:t>húštie</w:t>
      </w:r>
      <w:proofErr w:type="spellEnd"/>
      <w:r w:rsidRPr="001E1535">
        <w:rPr>
          <w:rFonts w:ascii="Times New Roman" w:eastAsia="Times New Roman" w:hAnsi="Times New Roman" w:cs="Times New Roman"/>
          <w:kern w:val="0"/>
          <w:sz w:val="24"/>
          <w:szCs w:val="24"/>
          <w:lang w:val="en-GB"/>
          <w14:ligatures w14:val="none"/>
        </w:rPr>
        <w:t>, N ‘thicket’)</w:t>
      </w:r>
      <w:r w:rsidR="00AC1451">
        <w:rPr>
          <w:rFonts w:ascii="Times New Roman" w:eastAsia="Times New Roman" w:hAnsi="Times New Roman" w:cs="Times New Roman"/>
          <w:kern w:val="0"/>
          <w:sz w:val="24"/>
          <w:szCs w:val="24"/>
          <w:lang w:val="en-GB"/>
          <w14:ligatures w14:val="none"/>
        </w:rPr>
        <w:t xml:space="preserve">, but unlike in English, only </w:t>
      </w:r>
      <w:r w:rsidRPr="001E1535">
        <w:rPr>
          <w:rFonts w:ascii="Times New Roman" w:eastAsia="Times New Roman" w:hAnsi="Times New Roman" w:cs="Times New Roman"/>
          <w:kern w:val="0"/>
          <w:sz w:val="24"/>
          <w:szCs w:val="24"/>
          <w:lang w:val="en-GB"/>
          <w14:ligatures w14:val="none"/>
        </w:rPr>
        <w:t xml:space="preserve">in </w:t>
      </w:r>
      <w:r w:rsidR="003F2616">
        <w:rPr>
          <w:rFonts w:ascii="Times New Roman" w:eastAsia="Times New Roman" w:hAnsi="Times New Roman" w:cs="Times New Roman"/>
          <w:kern w:val="0"/>
          <w:sz w:val="24"/>
          <w:szCs w:val="24"/>
          <w:lang w:val="en-GB"/>
          <w14:ligatures w14:val="none"/>
        </w:rPr>
        <w:t>4</w:t>
      </w:r>
      <w:r w:rsidRPr="001E1535">
        <w:rPr>
          <w:rFonts w:ascii="Times New Roman" w:eastAsia="Times New Roman" w:hAnsi="Times New Roman" w:cs="Times New Roman"/>
          <w:kern w:val="0"/>
          <w:sz w:val="24"/>
          <w:szCs w:val="24"/>
          <w:lang w:val="en-GB"/>
          <w14:ligatures w14:val="none"/>
        </w:rPr>
        <w:t xml:space="preserve"> networks, </w:t>
      </w:r>
      <w:r w:rsidR="00AC1451">
        <w:rPr>
          <w:rFonts w:ascii="Times New Roman" w:eastAsia="Times New Roman" w:hAnsi="Times New Roman" w:cs="Times New Roman"/>
          <w:kern w:val="0"/>
          <w:sz w:val="24"/>
          <w:szCs w:val="24"/>
          <w:lang w:val="en-GB"/>
          <w14:ligatures w14:val="none"/>
        </w:rPr>
        <w:t xml:space="preserve">and </w:t>
      </w:r>
      <w:r w:rsidR="003F2616">
        <w:rPr>
          <w:rFonts w:ascii="Times New Roman" w:eastAsia="Times New Roman" w:hAnsi="Times New Roman" w:cs="Times New Roman"/>
          <w:smallCaps/>
          <w:kern w:val="0"/>
          <w:sz w:val="24"/>
          <w:szCs w:val="24"/>
          <w:lang w:val="en-GB"/>
          <w14:ligatures w14:val="none"/>
        </w:rPr>
        <w:t>causative</w:t>
      </w:r>
      <w:r w:rsidRPr="001E1535">
        <w:rPr>
          <w:rFonts w:ascii="Times New Roman" w:eastAsia="Times New Roman" w:hAnsi="Times New Roman" w:cs="Times New Roman"/>
          <w:kern w:val="0"/>
          <w:sz w:val="24"/>
          <w:szCs w:val="24"/>
          <w:lang w:val="en-GB"/>
          <w14:ligatures w14:val="none"/>
        </w:rPr>
        <w:t xml:space="preserve"> (e.g., </w:t>
      </w:r>
      <w:proofErr w:type="spellStart"/>
      <w:r w:rsidRPr="003F2616">
        <w:rPr>
          <w:rFonts w:ascii="Times New Roman" w:eastAsia="Times New Roman" w:hAnsi="Times New Roman" w:cs="Times New Roman"/>
          <w:i/>
          <w:iCs/>
          <w:kern w:val="0"/>
          <w:sz w:val="24"/>
          <w:szCs w:val="24"/>
          <w:lang w:val="en-GB"/>
          <w14:ligatures w14:val="none"/>
        </w:rPr>
        <w:t>čierny</w:t>
      </w:r>
      <w:proofErr w:type="spellEnd"/>
      <w:r w:rsidRPr="001E1535">
        <w:rPr>
          <w:rFonts w:ascii="Times New Roman" w:eastAsia="Times New Roman" w:hAnsi="Times New Roman" w:cs="Times New Roman"/>
          <w:kern w:val="0"/>
          <w:sz w:val="24"/>
          <w:szCs w:val="24"/>
          <w:lang w:val="en-GB"/>
          <w14:ligatures w14:val="none"/>
        </w:rPr>
        <w:t xml:space="preserve">, Adj. → </w:t>
      </w:r>
      <w:proofErr w:type="spellStart"/>
      <w:r w:rsidRPr="003F2616">
        <w:rPr>
          <w:rFonts w:ascii="Times New Roman" w:eastAsia="Times New Roman" w:hAnsi="Times New Roman" w:cs="Times New Roman"/>
          <w:i/>
          <w:iCs/>
          <w:kern w:val="0"/>
          <w:sz w:val="24"/>
          <w:szCs w:val="24"/>
          <w:lang w:val="en-GB"/>
          <w14:ligatures w14:val="none"/>
        </w:rPr>
        <w:t>černiť</w:t>
      </w:r>
      <w:proofErr w:type="spellEnd"/>
      <w:r w:rsidRPr="001E1535">
        <w:rPr>
          <w:rFonts w:ascii="Times New Roman" w:eastAsia="Times New Roman" w:hAnsi="Times New Roman" w:cs="Times New Roman"/>
          <w:kern w:val="0"/>
          <w:sz w:val="24"/>
          <w:szCs w:val="24"/>
          <w:lang w:val="en-GB"/>
          <w14:ligatures w14:val="none"/>
        </w:rPr>
        <w:t xml:space="preserve">, V ‘to blacken’) in </w:t>
      </w:r>
      <w:r w:rsidR="003F2616">
        <w:rPr>
          <w:rFonts w:ascii="Times New Roman" w:eastAsia="Times New Roman" w:hAnsi="Times New Roman" w:cs="Times New Roman"/>
          <w:kern w:val="0"/>
          <w:sz w:val="24"/>
          <w:szCs w:val="24"/>
          <w:lang w:val="en-GB"/>
          <w14:ligatures w14:val="none"/>
        </w:rPr>
        <w:t>3</w:t>
      </w:r>
      <w:r w:rsidR="00AC1451">
        <w:rPr>
          <w:rFonts w:ascii="Times New Roman" w:eastAsia="Times New Roman" w:hAnsi="Times New Roman" w:cs="Times New Roman"/>
          <w:kern w:val="0"/>
          <w:sz w:val="24"/>
          <w:szCs w:val="24"/>
          <w:lang w:val="en-GB"/>
          <w14:ligatures w14:val="none"/>
        </w:rPr>
        <w:t xml:space="preserve"> networks. These are accompanied by</w:t>
      </w:r>
      <w:r w:rsidRPr="001E1535">
        <w:rPr>
          <w:rFonts w:ascii="Times New Roman" w:eastAsia="Times New Roman" w:hAnsi="Times New Roman" w:cs="Times New Roman"/>
          <w:kern w:val="0"/>
          <w:sz w:val="24"/>
          <w:szCs w:val="24"/>
          <w:lang w:val="en-GB"/>
          <w14:ligatures w14:val="none"/>
        </w:rPr>
        <w:t xml:space="preserve"> </w:t>
      </w:r>
      <w:r w:rsidR="003F2616">
        <w:rPr>
          <w:rFonts w:ascii="Times New Roman" w:eastAsia="Times New Roman" w:hAnsi="Times New Roman" w:cs="Times New Roman"/>
          <w:smallCaps/>
          <w:kern w:val="0"/>
          <w:sz w:val="24"/>
          <w:szCs w:val="24"/>
          <w:lang w:val="en-GB"/>
          <w14:ligatures w14:val="none"/>
        </w:rPr>
        <w:t>state</w:t>
      </w:r>
      <w:r w:rsidRPr="001E1535">
        <w:rPr>
          <w:rFonts w:ascii="Times New Roman" w:eastAsia="Times New Roman" w:hAnsi="Times New Roman" w:cs="Times New Roman"/>
          <w:kern w:val="0"/>
          <w:sz w:val="24"/>
          <w:szCs w:val="24"/>
          <w:lang w:val="en-GB"/>
          <w14:ligatures w14:val="none"/>
        </w:rPr>
        <w:t xml:space="preserve"> (e.g., </w:t>
      </w:r>
      <w:proofErr w:type="spellStart"/>
      <w:r w:rsidRPr="003F2616">
        <w:rPr>
          <w:rFonts w:ascii="Times New Roman" w:eastAsia="Times New Roman" w:hAnsi="Times New Roman" w:cs="Times New Roman"/>
          <w:i/>
          <w:iCs/>
          <w:kern w:val="0"/>
          <w:sz w:val="24"/>
          <w:szCs w:val="24"/>
          <w:lang w:val="en-GB"/>
          <w14:ligatures w14:val="none"/>
        </w:rPr>
        <w:t>teplý</w:t>
      </w:r>
      <w:proofErr w:type="spellEnd"/>
      <w:r w:rsidRPr="001E1535">
        <w:rPr>
          <w:rFonts w:ascii="Times New Roman" w:eastAsia="Times New Roman" w:hAnsi="Times New Roman" w:cs="Times New Roman"/>
          <w:kern w:val="0"/>
          <w:sz w:val="24"/>
          <w:szCs w:val="24"/>
          <w:lang w:val="en-GB"/>
          <w14:ligatures w14:val="none"/>
        </w:rPr>
        <w:t xml:space="preserve">, Adj. → </w:t>
      </w:r>
      <w:proofErr w:type="spellStart"/>
      <w:r w:rsidRPr="003F2616">
        <w:rPr>
          <w:rFonts w:ascii="Times New Roman" w:eastAsia="Times New Roman" w:hAnsi="Times New Roman" w:cs="Times New Roman"/>
          <w:i/>
          <w:iCs/>
          <w:kern w:val="0"/>
          <w:sz w:val="24"/>
          <w:szCs w:val="24"/>
          <w:lang w:val="en-GB"/>
          <w14:ligatures w14:val="none"/>
        </w:rPr>
        <w:t>teplo</w:t>
      </w:r>
      <w:proofErr w:type="spellEnd"/>
      <w:r w:rsidRPr="001E1535">
        <w:rPr>
          <w:rFonts w:ascii="Times New Roman" w:eastAsia="Times New Roman" w:hAnsi="Times New Roman" w:cs="Times New Roman"/>
          <w:kern w:val="0"/>
          <w:sz w:val="24"/>
          <w:szCs w:val="24"/>
          <w:lang w:val="en-GB"/>
          <w14:ligatures w14:val="none"/>
        </w:rPr>
        <w:t xml:space="preserve">, N ‘warmth’) </w:t>
      </w:r>
      <w:r w:rsidR="009233D6">
        <w:rPr>
          <w:rFonts w:ascii="Times New Roman" w:eastAsia="Times New Roman" w:hAnsi="Times New Roman" w:cs="Times New Roman"/>
          <w:kern w:val="0"/>
          <w:sz w:val="24"/>
          <w:szCs w:val="24"/>
          <w:lang w:val="en-GB"/>
          <w14:ligatures w14:val="none"/>
        </w:rPr>
        <w:t>with 2 instances</w:t>
      </w:r>
      <w:r w:rsidRPr="001E1535">
        <w:rPr>
          <w:rFonts w:ascii="Times New Roman" w:eastAsia="Times New Roman" w:hAnsi="Times New Roman" w:cs="Times New Roman"/>
          <w:kern w:val="0"/>
          <w:sz w:val="24"/>
          <w:szCs w:val="24"/>
          <w:lang w:val="en-GB"/>
          <w14:ligatures w14:val="none"/>
        </w:rPr>
        <w:t>. The 2</w:t>
      </w:r>
      <w:r w:rsidRPr="003F2616">
        <w:rPr>
          <w:rFonts w:ascii="Times New Roman" w:eastAsia="Times New Roman" w:hAnsi="Times New Roman" w:cs="Times New Roman"/>
          <w:kern w:val="0"/>
          <w:sz w:val="24"/>
          <w:szCs w:val="24"/>
          <w:vertAlign w:val="superscript"/>
          <w:lang w:val="en-GB"/>
          <w14:ligatures w14:val="none"/>
        </w:rPr>
        <w:t>nd</w:t>
      </w:r>
      <w:r w:rsidRPr="001E1535">
        <w:rPr>
          <w:rFonts w:ascii="Times New Roman" w:eastAsia="Times New Roman" w:hAnsi="Times New Roman" w:cs="Times New Roman"/>
          <w:kern w:val="0"/>
          <w:sz w:val="24"/>
          <w:szCs w:val="24"/>
          <w:lang w:val="en-GB"/>
          <w14:ligatures w14:val="none"/>
        </w:rPr>
        <w:t xml:space="preserve"> OD is</w:t>
      </w:r>
      <w:r w:rsidR="00E0617C">
        <w:rPr>
          <w:rFonts w:ascii="Times New Roman" w:eastAsia="Times New Roman" w:hAnsi="Times New Roman" w:cs="Times New Roman"/>
          <w:kern w:val="0"/>
          <w:sz w:val="24"/>
          <w:szCs w:val="24"/>
          <w:lang w:val="en-GB"/>
          <w14:ligatures w14:val="none"/>
        </w:rPr>
        <w:t xml:space="preserve">, similarly to English, </w:t>
      </w:r>
      <w:r w:rsidRPr="001E1535">
        <w:rPr>
          <w:rFonts w:ascii="Times New Roman" w:eastAsia="Times New Roman" w:hAnsi="Times New Roman" w:cs="Times New Roman"/>
          <w:kern w:val="0"/>
          <w:sz w:val="24"/>
          <w:szCs w:val="24"/>
          <w:lang w:val="en-GB"/>
          <w14:ligatures w14:val="none"/>
        </w:rPr>
        <w:t xml:space="preserve">dominated by </w:t>
      </w:r>
      <w:r w:rsidR="00E0617C">
        <w:rPr>
          <w:rFonts w:ascii="Times New Roman" w:eastAsia="Times New Roman" w:hAnsi="Times New Roman" w:cs="Times New Roman"/>
          <w:smallCaps/>
          <w:kern w:val="0"/>
          <w:sz w:val="24"/>
          <w:szCs w:val="24"/>
          <w:lang w:val="en-GB"/>
          <w14:ligatures w14:val="none"/>
        </w:rPr>
        <w:t>quality</w:t>
      </w:r>
      <w:r w:rsidRPr="001E1535">
        <w:rPr>
          <w:rFonts w:ascii="Times New Roman" w:eastAsia="Times New Roman" w:hAnsi="Times New Roman" w:cs="Times New Roman"/>
          <w:kern w:val="0"/>
          <w:sz w:val="24"/>
          <w:szCs w:val="24"/>
          <w:lang w:val="en-GB"/>
          <w14:ligatures w14:val="none"/>
        </w:rPr>
        <w:t xml:space="preserve"> (e.g., </w:t>
      </w:r>
      <w:proofErr w:type="spellStart"/>
      <w:r w:rsidRPr="00E0617C">
        <w:rPr>
          <w:rFonts w:ascii="Times New Roman" w:eastAsia="Times New Roman" w:hAnsi="Times New Roman" w:cs="Times New Roman"/>
          <w:i/>
          <w:iCs/>
          <w:kern w:val="0"/>
          <w:sz w:val="24"/>
          <w:szCs w:val="24"/>
          <w:lang w:val="en-GB"/>
          <w14:ligatures w14:val="none"/>
        </w:rPr>
        <w:t>obnoviť</w:t>
      </w:r>
      <w:proofErr w:type="spellEnd"/>
      <w:r w:rsidRPr="001E1535">
        <w:rPr>
          <w:rFonts w:ascii="Times New Roman" w:eastAsia="Times New Roman" w:hAnsi="Times New Roman" w:cs="Times New Roman"/>
          <w:kern w:val="0"/>
          <w:sz w:val="24"/>
          <w:szCs w:val="24"/>
          <w:lang w:val="en-GB"/>
          <w14:ligatures w14:val="none"/>
        </w:rPr>
        <w:t xml:space="preserve">, V → </w:t>
      </w:r>
      <w:proofErr w:type="spellStart"/>
      <w:r w:rsidRPr="00E0617C">
        <w:rPr>
          <w:rFonts w:ascii="Times New Roman" w:eastAsia="Times New Roman" w:hAnsi="Times New Roman" w:cs="Times New Roman"/>
          <w:i/>
          <w:iCs/>
          <w:kern w:val="0"/>
          <w:sz w:val="24"/>
          <w:szCs w:val="24"/>
          <w:lang w:val="en-GB"/>
          <w14:ligatures w14:val="none"/>
        </w:rPr>
        <w:t>obnovený</w:t>
      </w:r>
      <w:proofErr w:type="spellEnd"/>
      <w:r w:rsidRPr="001E1535">
        <w:rPr>
          <w:rFonts w:ascii="Times New Roman" w:eastAsia="Times New Roman" w:hAnsi="Times New Roman" w:cs="Times New Roman"/>
          <w:kern w:val="0"/>
          <w:sz w:val="24"/>
          <w:szCs w:val="24"/>
          <w:lang w:val="en-GB"/>
          <w14:ligatures w14:val="none"/>
        </w:rPr>
        <w:t xml:space="preserve">, Adj. ‘renewed’), which appears </w:t>
      </w:r>
      <w:r w:rsidR="00E0617C">
        <w:rPr>
          <w:rFonts w:ascii="Times New Roman" w:eastAsia="Times New Roman" w:hAnsi="Times New Roman" w:cs="Times New Roman"/>
          <w:kern w:val="0"/>
          <w:sz w:val="24"/>
          <w:szCs w:val="24"/>
          <w:lang w:val="en-GB"/>
          <w14:ligatures w14:val="none"/>
        </w:rPr>
        <w:t>9</w:t>
      </w:r>
      <w:r w:rsidRPr="001E1535">
        <w:rPr>
          <w:rFonts w:ascii="Times New Roman" w:eastAsia="Times New Roman" w:hAnsi="Times New Roman" w:cs="Times New Roman"/>
          <w:kern w:val="0"/>
          <w:sz w:val="24"/>
          <w:szCs w:val="24"/>
          <w:lang w:val="en-GB"/>
          <w14:ligatures w14:val="none"/>
        </w:rPr>
        <w:t xml:space="preserve"> times, followed by </w:t>
      </w:r>
      <w:r w:rsidR="00E0617C">
        <w:rPr>
          <w:rFonts w:ascii="Times New Roman" w:eastAsia="Times New Roman" w:hAnsi="Times New Roman" w:cs="Times New Roman"/>
          <w:smallCaps/>
          <w:kern w:val="0"/>
          <w:sz w:val="24"/>
          <w:szCs w:val="24"/>
          <w:lang w:val="en-GB"/>
          <w14:ligatures w14:val="none"/>
        </w:rPr>
        <w:t>action</w:t>
      </w:r>
      <w:r w:rsidRPr="001E1535">
        <w:rPr>
          <w:rFonts w:ascii="Times New Roman" w:eastAsia="Times New Roman" w:hAnsi="Times New Roman" w:cs="Times New Roman"/>
          <w:kern w:val="0"/>
          <w:sz w:val="24"/>
          <w:szCs w:val="24"/>
          <w:lang w:val="en-GB"/>
          <w14:ligatures w14:val="none"/>
        </w:rPr>
        <w:t xml:space="preserve"> (e.g., </w:t>
      </w:r>
      <w:proofErr w:type="spellStart"/>
      <w:r w:rsidRPr="004A09BB">
        <w:rPr>
          <w:rFonts w:ascii="Times New Roman" w:eastAsia="Times New Roman" w:hAnsi="Times New Roman" w:cs="Times New Roman"/>
          <w:i/>
          <w:iCs/>
          <w:kern w:val="0"/>
          <w:sz w:val="24"/>
          <w:szCs w:val="24"/>
          <w:lang w:val="en-GB"/>
          <w14:ligatures w14:val="none"/>
        </w:rPr>
        <w:t>obnoviť</w:t>
      </w:r>
      <w:proofErr w:type="spellEnd"/>
      <w:r w:rsidRPr="001E1535">
        <w:rPr>
          <w:rFonts w:ascii="Times New Roman" w:eastAsia="Times New Roman" w:hAnsi="Times New Roman" w:cs="Times New Roman"/>
          <w:kern w:val="0"/>
          <w:sz w:val="24"/>
          <w:szCs w:val="24"/>
          <w:lang w:val="en-GB"/>
          <w14:ligatures w14:val="none"/>
        </w:rPr>
        <w:t xml:space="preserve">, V → </w:t>
      </w:r>
      <w:proofErr w:type="spellStart"/>
      <w:r w:rsidRPr="004A09BB">
        <w:rPr>
          <w:rFonts w:ascii="Times New Roman" w:eastAsia="Times New Roman" w:hAnsi="Times New Roman" w:cs="Times New Roman"/>
          <w:i/>
          <w:iCs/>
          <w:kern w:val="0"/>
          <w:sz w:val="24"/>
          <w:szCs w:val="24"/>
          <w:lang w:val="en-GB"/>
          <w14:ligatures w14:val="none"/>
        </w:rPr>
        <w:t>obnova</w:t>
      </w:r>
      <w:proofErr w:type="spellEnd"/>
      <w:r w:rsidRPr="001E1535">
        <w:rPr>
          <w:rFonts w:ascii="Times New Roman" w:eastAsia="Times New Roman" w:hAnsi="Times New Roman" w:cs="Times New Roman"/>
          <w:kern w:val="0"/>
          <w:sz w:val="24"/>
          <w:szCs w:val="24"/>
          <w:lang w:val="en-GB"/>
          <w14:ligatures w14:val="none"/>
        </w:rPr>
        <w:t xml:space="preserve">, N ‘renewal’) in </w:t>
      </w:r>
      <w:r w:rsidR="004A09BB">
        <w:rPr>
          <w:rFonts w:ascii="Times New Roman" w:eastAsia="Times New Roman" w:hAnsi="Times New Roman" w:cs="Times New Roman"/>
          <w:kern w:val="0"/>
          <w:sz w:val="24"/>
          <w:szCs w:val="24"/>
          <w:lang w:val="en-GB"/>
          <w14:ligatures w14:val="none"/>
        </w:rPr>
        <w:t>7</w:t>
      </w:r>
      <w:r w:rsidRPr="001E1535">
        <w:rPr>
          <w:rFonts w:ascii="Times New Roman" w:eastAsia="Times New Roman" w:hAnsi="Times New Roman" w:cs="Times New Roman"/>
          <w:kern w:val="0"/>
          <w:sz w:val="24"/>
          <w:szCs w:val="24"/>
          <w:lang w:val="en-GB"/>
          <w14:ligatures w14:val="none"/>
        </w:rPr>
        <w:t xml:space="preserve"> networks, and a single </w:t>
      </w:r>
      <w:r w:rsidR="004A09BB">
        <w:rPr>
          <w:rFonts w:ascii="Times New Roman" w:eastAsia="Times New Roman" w:hAnsi="Times New Roman" w:cs="Times New Roman"/>
          <w:smallCaps/>
          <w:kern w:val="0"/>
          <w:sz w:val="24"/>
          <w:szCs w:val="24"/>
          <w:lang w:val="en-GB"/>
          <w14:ligatures w14:val="none"/>
        </w:rPr>
        <w:t>causative</w:t>
      </w:r>
      <w:r w:rsidRPr="001E1535">
        <w:rPr>
          <w:rFonts w:ascii="Times New Roman" w:eastAsia="Times New Roman" w:hAnsi="Times New Roman" w:cs="Times New Roman"/>
          <w:kern w:val="0"/>
          <w:sz w:val="24"/>
          <w:szCs w:val="24"/>
          <w:lang w:val="en-GB"/>
          <w14:ligatures w14:val="none"/>
        </w:rPr>
        <w:t xml:space="preserve"> example (e.g., </w:t>
      </w:r>
      <w:proofErr w:type="spellStart"/>
      <w:r w:rsidRPr="004A09BB">
        <w:rPr>
          <w:rFonts w:ascii="Times New Roman" w:eastAsia="Times New Roman" w:hAnsi="Times New Roman" w:cs="Times New Roman"/>
          <w:i/>
          <w:iCs/>
          <w:kern w:val="0"/>
          <w:sz w:val="24"/>
          <w:szCs w:val="24"/>
          <w:lang w:val="en-GB"/>
          <w14:ligatures w14:val="none"/>
        </w:rPr>
        <w:t>zlosť</w:t>
      </w:r>
      <w:proofErr w:type="spellEnd"/>
      <w:r w:rsidRPr="001E1535">
        <w:rPr>
          <w:rFonts w:ascii="Times New Roman" w:eastAsia="Times New Roman" w:hAnsi="Times New Roman" w:cs="Times New Roman"/>
          <w:kern w:val="0"/>
          <w:sz w:val="24"/>
          <w:szCs w:val="24"/>
          <w:lang w:val="en-GB"/>
          <w14:ligatures w14:val="none"/>
        </w:rPr>
        <w:t xml:space="preserve">, N → </w:t>
      </w:r>
      <w:proofErr w:type="spellStart"/>
      <w:r w:rsidRPr="004A09BB">
        <w:rPr>
          <w:rFonts w:ascii="Times New Roman" w:eastAsia="Times New Roman" w:hAnsi="Times New Roman" w:cs="Times New Roman"/>
          <w:i/>
          <w:iCs/>
          <w:kern w:val="0"/>
          <w:sz w:val="24"/>
          <w:szCs w:val="24"/>
          <w:lang w:val="en-GB"/>
          <w14:ligatures w14:val="none"/>
        </w:rPr>
        <w:t>zlostiť</w:t>
      </w:r>
      <w:proofErr w:type="spellEnd"/>
      <w:r w:rsidRPr="001E1535">
        <w:rPr>
          <w:rFonts w:ascii="Times New Roman" w:eastAsia="Times New Roman" w:hAnsi="Times New Roman" w:cs="Times New Roman"/>
          <w:kern w:val="0"/>
          <w:sz w:val="24"/>
          <w:szCs w:val="24"/>
          <w:lang w:val="en-GB"/>
          <w14:ligatures w14:val="none"/>
        </w:rPr>
        <w:t>, V ‘to annoy’). In the 3</w:t>
      </w:r>
      <w:r w:rsidR="004A09BB" w:rsidRPr="004A09BB">
        <w:rPr>
          <w:rFonts w:ascii="Times New Roman" w:eastAsia="Times New Roman" w:hAnsi="Times New Roman" w:cs="Times New Roman"/>
          <w:kern w:val="0"/>
          <w:sz w:val="24"/>
          <w:szCs w:val="24"/>
          <w:vertAlign w:val="superscript"/>
          <w:lang w:val="en-GB"/>
          <w14:ligatures w14:val="none"/>
        </w:rPr>
        <w:t>rd</w:t>
      </w:r>
      <w:r w:rsidRPr="001E1535">
        <w:rPr>
          <w:rFonts w:ascii="Times New Roman" w:eastAsia="Times New Roman" w:hAnsi="Times New Roman" w:cs="Times New Roman"/>
          <w:kern w:val="0"/>
          <w:sz w:val="24"/>
          <w:szCs w:val="24"/>
          <w:lang w:val="en-GB"/>
          <w14:ligatures w14:val="none"/>
        </w:rPr>
        <w:t xml:space="preserve"> OD, </w:t>
      </w:r>
      <w:r w:rsidR="003F7170">
        <w:rPr>
          <w:rFonts w:ascii="Times New Roman" w:eastAsia="Times New Roman" w:hAnsi="Times New Roman" w:cs="Times New Roman"/>
          <w:smallCaps/>
          <w:kern w:val="0"/>
          <w:sz w:val="24"/>
          <w:szCs w:val="24"/>
          <w:lang w:val="en-GB"/>
          <w14:ligatures w14:val="none"/>
        </w:rPr>
        <w:t>quality</w:t>
      </w:r>
      <w:r w:rsidRPr="001E1535">
        <w:rPr>
          <w:rFonts w:ascii="Times New Roman" w:eastAsia="Times New Roman" w:hAnsi="Times New Roman" w:cs="Times New Roman"/>
          <w:kern w:val="0"/>
          <w:sz w:val="24"/>
          <w:szCs w:val="24"/>
          <w:lang w:val="en-GB"/>
          <w14:ligatures w14:val="none"/>
        </w:rPr>
        <w:t xml:space="preserve"> continues with </w:t>
      </w:r>
      <w:r w:rsidR="003F7170">
        <w:rPr>
          <w:rFonts w:ascii="Times New Roman" w:eastAsia="Times New Roman" w:hAnsi="Times New Roman" w:cs="Times New Roman"/>
          <w:kern w:val="0"/>
          <w:sz w:val="24"/>
          <w:szCs w:val="24"/>
          <w:lang w:val="en-GB"/>
          <w14:ligatures w14:val="none"/>
        </w:rPr>
        <w:t>2</w:t>
      </w:r>
      <w:r w:rsidRPr="001E1535">
        <w:rPr>
          <w:rFonts w:ascii="Times New Roman" w:eastAsia="Times New Roman" w:hAnsi="Times New Roman" w:cs="Times New Roman"/>
          <w:kern w:val="0"/>
          <w:sz w:val="24"/>
          <w:szCs w:val="24"/>
          <w:lang w:val="en-GB"/>
          <w14:ligatures w14:val="none"/>
        </w:rPr>
        <w:t xml:space="preserve"> further cases (e.g., </w:t>
      </w:r>
      <w:proofErr w:type="spellStart"/>
      <w:r w:rsidRPr="003F7170">
        <w:rPr>
          <w:rFonts w:ascii="Times New Roman" w:eastAsia="Times New Roman" w:hAnsi="Times New Roman" w:cs="Times New Roman"/>
          <w:i/>
          <w:iCs/>
          <w:kern w:val="0"/>
          <w:sz w:val="24"/>
          <w:szCs w:val="24"/>
          <w:lang w:val="en-GB"/>
          <w14:ligatures w14:val="none"/>
        </w:rPr>
        <w:t>vychudnúť</w:t>
      </w:r>
      <w:proofErr w:type="spellEnd"/>
      <w:r w:rsidRPr="001E1535">
        <w:rPr>
          <w:rFonts w:ascii="Times New Roman" w:eastAsia="Times New Roman" w:hAnsi="Times New Roman" w:cs="Times New Roman"/>
          <w:kern w:val="0"/>
          <w:sz w:val="24"/>
          <w:szCs w:val="24"/>
          <w:lang w:val="en-GB"/>
          <w14:ligatures w14:val="none"/>
        </w:rPr>
        <w:t xml:space="preserve">, V → </w:t>
      </w:r>
      <w:proofErr w:type="spellStart"/>
      <w:r w:rsidRPr="003F7170">
        <w:rPr>
          <w:rFonts w:ascii="Times New Roman" w:eastAsia="Times New Roman" w:hAnsi="Times New Roman" w:cs="Times New Roman"/>
          <w:i/>
          <w:iCs/>
          <w:kern w:val="0"/>
          <w:sz w:val="24"/>
          <w:szCs w:val="24"/>
          <w:lang w:val="en-GB"/>
          <w14:ligatures w14:val="none"/>
        </w:rPr>
        <w:t>vychudnutý</w:t>
      </w:r>
      <w:proofErr w:type="spellEnd"/>
      <w:r w:rsidRPr="001E1535">
        <w:rPr>
          <w:rFonts w:ascii="Times New Roman" w:eastAsia="Times New Roman" w:hAnsi="Times New Roman" w:cs="Times New Roman"/>
          <w:kern w:val="0"/>
          <w:sz w:val="24"/>
          <w:szCs w:val="24"/>
          <w:lang w:val="en-GB"/>
          <w14:ligatures w14:val="none"/>
        </w:rPr>
        <w:t>, Adj. ‘gaunt’).</w:t>
      </w:r>
    </w:p>
    <w:p w14:paraId="4921BB3A" w14:textId="77777777" w:rsidR="00C476D4" w:rsidRDefault="00C476D4" w:rsidP="00C476D4">
      <w:pPr>
        <w:spacing w:after="0" w:line="240" w:lineRule="auto"/>
        <w:jc w:val="both"/>
        <w:rPr>
          <w:rFonts w:ascii="Times New Roman" w:eastAsia="Times New Roman" w:hAnsi="Times New Roman" w:cs="Times New Roman"/>
          <w:kern w:val="0"/>
          <w:sz w:val="24"/>
          <w:szCs w:val="24"/>
          <w:lang w:val="en-GB"/>
          <w14:ligatures w14:val="none"/>
        </w:rPr>
      </w:pPr>
    </w:p>
    <w:p w14:paraId="5CAB8946" w14:textId="431A4AF7" w:rsidR="00C476D4" w:rsidRPr="000042FD" w:rsidRDefault="00C476D4"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lastRenderedPageBreak/>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9</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Overview of </w:t>
      </w:r>
      <w:r w:rsidR="000042FD"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istribution of </w:t>
      </w:r>
      <w:r w:rsidR="000042FD" w:rsidRPr="000042FD">
        <w:rPr>
          <w:rFonts w:ascii="Times New Roman" w:hAnsi="Times New Roman" w:cs="Times New Roman"/>
          <w:b w:val="0"/>
          <w:bCs w:val="0"/>
          <w:sz w:val="24"/>
          <w:szCs w:val="28"/>
          <w:lang w:val="en-GB"/>
        </w:rPr>
        <w:t>s</w:t>
      </w:r>
      <w:r w:rsidRPr="000042FD">
        <w:rPr>
          <w:rFonts w:ascii="Times New Roman" w:hAnsi="Times New Roman" w:cs="Times New Roman"/>
          <w:b w:val="0"/>
          <w:bCs w:val="0"/>
          <w:sz w:val="24"/>
          <w:szCs w:val="28"/>
          <w:lang w:val="en-GB"/>
        </w:rPr>
        <w:t xml:space="preserve">emantic </w:t>
      </w:r>
      <w:r w:rsidR="000042FD" w:rsidRPr="000042FD">
        <w:rPr>
          <w:rFonts w:ascii="Times New Roman" w:hAnsi="Times New Roman" w:cs="Times New Roman"/>
          <w:b w:val="0"/>
          <w:bCs w:val="0"/>
          <w:sz w:val="24"/>
          <w:szCs w:val="28"/>
          <w:lang w:val="en-GB"/>
        </w:rPr>
        <w:t>c</w:t>
      </w:r>
      <w:r w:rsidRPr="000042FD">
        <w:rPr>
          <w:rFonts w:ascii="Times New Roman" w:hAnsi="Times New Roman" w:cs="Times New Roman"/>
          <w:b w:val="0"/>
          <w:bCs w:val="0"/>
          <w:sz w:val="24"/>
          <w:szCs w:val="28"/>
          <w:lang w:val="en-GB"/>
        </w:rPr>
        <w:t xml:space="preserve">ategories in </w:t>
      </w:r>
      <w:r w:rsidR="000042FD"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 xml:space="preserve">djectival </w:t>
      </w:r>
      <w:r w:rsidR="000042FD"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etworks</w:t>
      </w:r>
    </w:p>
    <w:tbl>
      <w:tblPr>
        <w:tblStyle w:val="Mriekatabuky"/>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4"/>
        <w:gridCol w:w="3031"/>
        <w:gridCol w:w="608"/>
        <w:gridCol w:w="2671"/>
        <w:gridCol w:w="65"/>
        <w:gridCol w:w="17"/>
        <w:gridCol w:w="732"/>
        <w:gridCol w:w="1678"/>
      </w:tblGrid>
      <w:tr w:rsidR="007927C6" w:rsidRPr="00DF7E85" w14:paraId="54194B30" w14:textId="77777777" w:rsidTr="007927C6">
        <w:trPr>
          <w:cantSplit/>
          <w:trHeight w:val="20"/>
          <w:jc w:val="center"/>
        </w:trPr>
        <w:tc>
          <w:tcPr>
            <w:tcW w:w="554" w:type="dxa"/>
            <w:tcBorders>
              <w:top w:val="single" w:sz="4" w:space="0" w:color="0070C0"/>
              <w:bottom w:val="single" w:sz="4" w:space="0" w:color="0070C0"/>
              <w:right w:val="dashed" w:sz="4" w:space="0" w:color="auto"/>
            </w:tcBorders>
            <w:vAlign w:val="center"/>
          </w:tcPr>
          <w:p w14:paraId="204AB26B" w14:textId="77777777" w:rsidR="00FB162F" w:rsidRPr="00DF7E85" w:rsidRDefault="00FB162F" w:rsidP="007A6123">
            <w:pPr>
              <w:keepNext/>
              <w:keepLines/>
              <w:jc w:val="center"/>
              <w:textAlignment w:val="center"/>
              <w:rPr>
                <w:rFonts w:ascii="Times New Roman" w:eastAsia="Times New Roman" w:hAnsi="Times New Roman" w:cs="Times New Roman"/>
                <w:kern w:val="24"/>
                <w:lang w:val="en-GB" w:eastAsia="sk-SK"/>
              </w:rPr>
            </w:pPr>
          </w:p>
        </w:tc>
        <w:tc>
          <w:tcPr>
            <w:tcW w:w="3639" w:type="dxa"/>
            <w:gridSpan w:val="2"/>
            <w:tcBorders>
              <w:top w:val="single" w:sz="4" w:space="0" w:color="0070C0"/>
              <w:right w:val="dashed" w:sz="4" w:space="0" w:color="auto"/>
            </w:tcBorders>
          </w:tcPr>
          <w:p w14:paraId="6CAB6C44" w14:textId="77777777" w:rsidR="00FB162F" w:rsidRPr="00DF7E85" w:rsidRDefault="00FB162F" w:rsidP="007A6123">
            <w:pPr>
              <w:keepNext/>
              <w:keepLines/>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English</w:t>
            </w:r>
          </w:p>
        </w:tc>
        <w:tc>
          <w:tcPr>
            <w:tcW w:w="5163" w:type="dxa"/>
            <w:gridSpan w:val="5"/>
            <w:tcBorders>
              <w:top w:val="single" w:sz="4" w:space="0" w:color="0070C0"/>
              <w:left w:val="dashed" w:sz="4" w:space="0" w:color="auto"/>
            </w:tcBorders>
            <w:vAlign w:val="center"/>
          </w:tcPr>
          <w:p w14:paraId="07654BCA" w14:textId="77777777" w:rsidR="00FB162F" w:rsidRPr="00DF7E85" w:rsidRDefault="00FB162F" w:rsidP="007A6123">
            <w:pPr>
              <w:keepNext/>
              <w:keepLines/>
              <w:jc w:val="center"/>
              <w:rPr>
                <w:rFonts w:ascii="Times New Roman" w:eastAsia="Times New Roman" w:hAnsi="Times New Roman" w:cs="Times New Roman"/>
                <w:kern w:val="24"/>
                <w:lang w:val="en-GB" w:eastAsia="sk-SK"/>
              </w:rPr>
            </w:pPr>
            <w:r>
              <w:rPr>
                <w:rFonts w:ascii="Times New Roman" w:eastAsia="Times New Roman" w:hAnsi="Times New Roman" w:cs="Times New Roman"/>
                <w:b/>
                <w:bCs/>
                <w:lang w:val="en-GB"/>
              </w:rPr>
              <w:t>Slovak</w:t>
            </w:r>
          </w:p>
        </w:tc>
      </w:tr>
      <w:tr w:rsidR="00030F53" w:rsidRPr="00DF7E85" w14:paraId="580AEC9D" w14:textId="77777777" w:rsidTr="007927C6">
        <w:trPr>
          <w:cantSplit/>
          <w:trHeight w:val="20"/>
          <w:jc w:val="center"/>
        </w:trPr>
        <w:tc>
          <w:tcPr>
            <w:tcW w:w="554" w:type="dxa"/>
            <w:tcBorders>
              <w:top w:val="single" w:sz="4" w:space="0" w:color="0070C0"/>
              <w:bottom w:val="dashed" w:sz="4" w:space="0" w:color="auto"/>
              <w:right w:val="dashed" w:sz="4" w:space="0" w:color="auto"/>
            </w:tcBorders>
            <w:vAlign w:val="center"/>
          </w:tcPr>
          <w:p w14:paraId="6966633A" w14:textId="77777777" w:rsidR="00FB162F" w:rsidRPr="00DF7E85" w:rsidRDefault="00FB162F" w:rsidP="007A6123">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OD</w:t>
            </w:r>
          </w:p>
        </w:tc>
        <w:tc>
          <w:tcPr>
            <w:tcW w:w="3031" w:type="dxa"/>
            <w:tcBorders>
              <w:top w:val="single" w:sz="4" w:space="0" w:color="0070C0"/>
              <w:bottom w:val="dashed" w:sz="4" w:space="0" w:color="000000"/>
            </w:tcBorders>
          </w:tcPr>
          <w:p w14:paraId="17F98C67" w14:textId="77777777" w:rsidR="00FB162F" w:rsidRPr="00DF7E85" w:rsidRDefault="00FB162F" w:rsidP="007A6123">
            <w:pPr>
              <w:keepNext/>
              <w:keepLines/>
              <w:jc w:val="center"/>
              <w:rPr>
                <w:rFonts w:ascii="Times New Roman" w:eastAsia="Times New Roman" w:hAnsi="Times New Roman" w:cs="Times New Roman"/>
                <w:i/>
                <w:iCs/>
                <w:lang w:val="en-GB"/>
              </w:rPr>
            </w:pPr>
            <w:r>
              <w:rPr>
                <w:rFonts w:ascii="Times New Roman" w:eastAsia="Times New Roman" w:hAnsi="Times New Roman" w:cs="Times New Roman"/>
                <w:i/>
                <w:iCs/>
                <w:lang w:val="en-GB"/>
              </w:rPr>
              <w:t>Semantic Category</w:t>
            </w:r>
          </w:p>
        </w:tc>
        <w:tc>
          <w:tcPr>
            <w:tcW w:w="608" w:type="dxa"/>
            <w:tcBorders>
              <w:top w:val="single" w:sz="4" w:space="0" w:color="0070C0"/>
              <w:left w:val="nil"/>
              <w:bottom w:val="dashed" w:sz="4" w:space="0" w:color="000000"/>
              <w:right w:val="dashed" w:sz="4" w:space="0" w:color="auto"/>
            </w:tcBorders>
          </w:tcPr>
          <w:p w14:paraId="5B8C0736" w14:textId="77777777" w:rsidR="00FB162F" w:rsidRPr="00DF7E85" w:rsidRDefault="00FB162F" w:rsidP="007A6123">
            <w:pPr>
              <w:keepNext/>
              <w:keepLines/>
              <w:jc w:val="center"/>
              <w:rPr>
                <w:rFonts w:ascii="Times New Roman" w:eastAsia="Times New Roman" w:hAnsi="Times New Roman" w:cs="Times New Roman"/>
                <w:i/>
                <w:iCs/>
                <w:lang w:val="en-GB"/>
              </w:rPr>
            </w:pPr>
            <w:r>
              <w:rPr>
                <w:rFonts w:ascii="Times New Roman" w:eastAsia="Times New Roman" w:hAnsi="Times New Roman" w:cs="Times New Roman"/>
                <w:i/>
                <w:iCs/>
                <w:lang w:val="en-GB"/>
              </w:rPr>
              <w:t>Fr.</w:t>
            </w:r>
          </w:p>
        </w:tc>
        <w:tc>
          <w:tcPr>
            <w:tcW w:w="2671" w:type="dxa"/>
            <w:tcBorders>
              <w:top w:val="single" w:sz="4" w:space="0" w:color="0070C0"/>
              <w:left w:val="dashed" w:sz="4" w:space="0" w:color="auto"/>
              <w:bottom w:val="dashed" w:sz="4" w:space="0" w:color="auto"/>
            </w:tcBorders>
            <w:vAlign w:val="center"/>
          </w:tcPr>
          <w:p w14:paraId="25FD7A83" w14:textId="77777777" w:rsidR="00FB162F" w:rsidRPr="00DF7E85" w:rsidRDefault="00FB162F" w:rsidP="007A6123">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Semantic Category</w:t>
            </w:r>
          </w:p>
        </w:tc>
        <w:tc>
          <w:tcPr>
            <w:tcW w:w="814" w:type="dxa"/>
            <w:gridSpan w:val="3"/>
            <w:tcBorders>
              <w:top w:val="single" w:sz="4" w:space="0" w:color="0070C0"/>
              <w:bottom w:val="dashed" w:sz="4" w:space="0" w:color="auto"/>
            </w:tcBorders>
            <w:vAlign w:val="center"/>
          </w:tcPr>
          <w:p w14:paraId="0851A98B" w14:textId="77777777" w:rsidR="00FB162F" w:rsidRPr="00DF7E85" w:rsidRDefault="00FB162F" w:rsidP="007A6123">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Fr.</w:t>
            </w:r>
          </w:p>
        </w:tc>
        <w:tc>
          <w:tcPr>
            <w:tcW w:w="1678" w:type="dxa"/>
            <w:tcBorders>
              <w:top w:val="single" w:sz="4" w:space="0" w:color="0070C0"/>
              <w:bottom w:val="dashed" w:sz="4" w:space="0" w:color="auto"/>
            </w:tcBorders>
            <w:vAlign w:val="center"/>
          </w:tcPr>
          <w:p w14:paraId="3FE1E495" w14:textId="77777777" w:rsidR="00FB162F" w:rsidRPr="00DF7E85" w:rsidRDefault="00FB162F" w:rsidP="007A6123">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Translation</w:t>
            </w:r>
          </w:p>
        </w:tc>
      </w:tr>
      <w:tr w:rsidR="00FB162F" w:rsidRPr="00DF7E85" w14:paraId="1BFF5BAB" w14:textId="77777777" w:rsidTr="007927C6">
        <w:trPr>
          <w:cantSplit/>
          <w:trHeight w:val="20"/>
          <w:jc w:val="center"/>
        </w:trPr>
        <w:tc>
          <w:tcPr>
            <w:tcW w:w="554" w:type="dxa"/>
            <w:vMerge w:val="restart"/>
            <w:tcBorders>
              <w:top w:val="dashed" w:sz="4" w:space="0" w:color="auto"/>
              <w:right w:val="dashed" w:sz="4" w:space="0" w:color="auto"/>
            </w:tcBorders>
            <w:vAlign w:val="center"/>
            <w:hideMark/>
          </w:tcPr>
          <w:p w14:paraId="36241DA0" w14:textId="77777777" w:rsidR="00FB162F" w:rsidRPr="00DE3E91" w:rsidRDefault="00FB162F" w:rsidP="007A6123">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val="en-GB" w:eastAsia="sk-SK"/>
              </w:rPr>
              <w:t>1</w:t>
            </w:r>
            <w:r w:rsidRPr="00DF7E85">
              <w:rPr>
                <w:rFonts w:ascii="Times New Roman" w:eastAsia="Times New Roman" w:hAnsi="Times New Roman" w:cs="Times New Roman"/>
                <w:b/>
                <w:bCs/>
                <w:kern w:val="24"/>
                <w:sz w:val="20"/>
                <w:szCs w:val="20"/>
                <w:vertAlign w:val="superscript"/>
                <w:lang w:val="en-GB" w:eastAsia="sk-SK"/>
              </w:rPr>
              <w:t>st</w:t>
            </w:r>
          </w:p>
        </w:tc>
        <w:tc>
          <w:tcPr>
            <w:tcW w:w="3031" w:type="dxa"/>
            <w:tcBorders>
              <w:top w:val="dashed" w:sz="4" w:space="0" w:color="000000"/>
            </w:tcBorders>
            <w:shd w:val="clear" w:color="auto" w:fill="F2F2F2" w:themeFill="background1" w:themeFillShade="F2"/>
            <w:vAlign w:val="center"/>
          </w:tcPr>
          <w:p w14:paraId="22914DC1" w14:textId="0BF05B05" w:rsidR="00FB162F" w:rsidRPr="00DE3E91" w:rsidRDefault="00E16FAB" w:rsidP="007A6123">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smallCaps/>
                <w:kern w:val="24"/>
                <w:sz w:val="22"/>
                <w:szCs w:val="22"/>
                <w:lang w:eastAsia="sk-SK"/>
              </w:rPr>
              <w:t>entity</w:t>
            </w:r>
          </w:p>
        </w:tc>
        <w:tc>
          <w:tcPr>
            <w:tcW w:w="608" w:type="dxa"/>
            <w:tcBorders>
              <w:top w:val="dashed" w:sz="4" w:space="0" w:color="000000"/>
              <w:left w:val="nil"/>
              <w:right w:val="dashed" w:sz="4" w:space="0" w:color="auto"/>
            </w:tcBorders>
            <w:shd w:val="clear" w:color="auto" w:fill="F2F2F2" w:themeFill="background1" w:themeFillShade="F2"/>
            <w:vAlign w:val="center"/>
          </w:tcPr>
          <w:p w14:paraId="3B60BBA8" w14:textId="77777777" w:rsidR="00FB162F" w:rsidRPr="00DE3E91" w:rsidRDefault="00FB162F" w:rsidP="007A6123">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9</w:t>
            </w:r>
            <w:r w:rsidRPr="00DE3E91">
              <w:rPr>
                <w:rFonts w:ascii="Times New Roman" w:eastAsia="Times New Roman" w:hAnsi="Times New Roman" w:cs="Times New Roman"/>
                <w:b/>
                <w:bCs/>
                <w:kern w:val="24"/>
                <w:sz w:val="22"/>
                <w:szCs w:val="22"/>
                <w:lang w:val="en-GB" w:eastAsia="sk-SK"/>
              </w:rPr>
              <w:t>/10</w:t>
            </w:r>
          </w:p>
        </w:tc>
        <w:tc>
          <w:tcPr>
            <w:tcW w:w="2671" w:type="dxa"/>
            <w:tcBorders>
              <w:top w:val="dashed" w:sz="4" w:space="0" w:color="auto"/>
              <w:left w:val="dashed" w:sz="4" w:space="0" w:color="auto"/>
            </w:tcBorders>
            <w:shd w:val="clear" w:color="auto" w:fill="F2F2F2" w:themeFill="background1" w:themeFillShade="F2"/>
            <w:vAlign w:val="center"/>
            <w:hideMark/>
          </w:tcPr>
          <w:p w14:paraId="090BEE02" w14:textId="370A1054" w:rsidR="00FB162F" w:rsidRPr="00DE3E91" w:rsidRDefault="006E2B65" w:rsidP="007A6123">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smallCaps/>
                <w:kern w:val="24"/>
                <w:sz w:val="22"/>
                <w:szCs w:val="22"/>
                <w:lang w:eastAsia="sk-SK"/>
              </w:rPr>
              <w:t>entity</w:t>
            </w:r>
          </w:p>
        </w:tc>
        <w:tc>
          <w:tcPr>
            <w:tcW w:w="814" w:type="dxa"/>
            <w:gridSpan w:val="3"/>
            <w:tcBorders>
              <w:top w:val="dashed" w:sz="4" w:space="0" w:color="auto"/>
            </w:tcBorders>
            <w:shd w:val="clear" w:color="auto" w:fill="F2F2F2" w:themeFill="background1" w:themeFillShade="F2"/>
            <w:vAlign w:val="center"/>
            <w:hideMark/>
          </w:tcPr>
          <w:p w14:paraId="29B66B44" w14:textId="4EF5A2EC" w:rsidR="00FB162F" w:rsidRPr="00DE3E91" w:rsidRDefault="006E2B65" w:rsidP="007A6123">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val="en-GB" w:eastAsia="sk-SK"/>
              </w:rPr>
              <w:t>4</w:t>
            </w:r>
            <w:r w:rsidR="00FB162F" w:rsidRPr="00DE3E91">
              <w:rPr>
                <w:rFonts w:ascii="Times New Roman" w:eastAsia="Times New Roman" w:hAnsi="Times New Roman" w:cs="Times New Roman"/>
                <w:b/>
                <w:bCs/>
                <w:kern w:val="24"/>
                <w:sz w:val="22"/>
                <w:szCs w:val="22"/>
                <w:lang w:val="en-GB" w:eastAsia="sk-SK"/>
              </w:rPr>
              <w:t>/10</w:t>
            </w:r>
          </w:p>
        </w:tc>
        <w:tc>
          <w:tcPr>
            <w:tcW w:w="1678" w:type="dxa"/>
            <w:tcBorders>
              <w:top w:val="dashed" w:sz="4" w:space="0" w:color="auto"/>
            </w:tcBorders>
            <w:shd w:val="clear" w:color="auto" w:fill="F2F2F2" w:themeFill="background1" w:themeFillShade="F2"/>
            <w:vAlign w:val="center"/>
            <w:hideMark/>
          </w:tcPr>
          <w:p w14:paraId="563DCD71" w14:textId="1323B5EE" w:rsidR="00FB162F" w:rsidRPr="00DE3E91" w:rsidRDefault="00FB162F" w:rsidP="007A6123">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6E2B65">
              <w:rPr>
                <w:rFonts w:ascii="Times New Roman" w:eastAsia="Times New Roman" w:hAnsi="Times New Roman" w:cs="Times New Roman"/>
                <w:kern w:val="24"/>
                <w:sz w:val="20"/>
                <w:szCs w:val="20"/>
                <w:lang w:val="en-GB" w:eastAsia="sk-SK"/>
              </w:rPr>
              <w:t>thick</w:t>
            </w:r>
            <w:r w:rsidRPr="00DE3E91">
              <w:rPr>
                <w:rFonts w:ascii="Times New Roman" w:eastAsia="Times New Roman" w:hAnsi="Times New Roman" w:cs="Times New Roman"/>
                <w:kern w:val="24"/>
                <w:sz w:val="20"/>
                <w:szCs w:val="20"/>
                <w:lang w:val="en-GB" w:eastAsia="sk-SK"/>
              </w:rPr>
              <w:t>]</w:t>
            </w:r>
            <w:r>
              <w:rPr>
                <w:rFonts w:ascii="Times New Roman" w:eastAsia="Times New Roman" w:hAnsi="Times New Roman" w:cs="Times New Roman"/>
                <w:kern w:val="24"/>
                <w:sz w:val="20"/>
                <w:szCs w:val="20"/>
                <w:lang w:val="en-GB" w:eastAsia="sk-SK"/>
              </w:rPr>
              <w:t xml:space="preserve"> </w:t>
            </w:r>
            <w:r w:rsidRPr="00CB6427">
              <w:rPr>
                <w:rFonts w:ascii="Times New Roman" w:eastAsia="Times New Roman" w:hAnsi="Times New Roman" w:cs="Times New Roman"/>
                <w:kern w:val="24"/>
                <w:sz w:val="20"/>
                <w:szCs w:val="20"/>
                <w:lang w:val="en-GB" w:eastAsia="sk-SK"/>
              </w:rPr>
              <w:t xml:space="preserve">→   </w:t>
            </w:r>
          </w:p>
        </w:tc>
      </w:tr>
      <w:tr w:rsidR="007927C6" w:rsidRPr="00DF7E85" w14:paraId="33714CE6" w14:textId="77777777" w:rsidTr="007927C6">
        <w:trPr>
          <w:cantSplit/>
          <w:trHeight w:val="20"/>
          <w:jc w:val="center"/>
        </w:trPr>
        <w:tc>
          <w:tcPr>
            <w:tcW w:w="554" w:type="dxa"/>
            <w:vMerge/>
            <w:tcBorders>
              <w:right w:val="dashed" w:sz="4" w:space="0" w:color="auto"/>
            </w:tcBorders>
            <w:vAlign w:val="center"/>
            <w:hideMark/>
          </w:tcPr>
          <w:p w14:paraId="2E6C6D03" w14:textId="77777777" w:rsidR="00FB162F" w:rsidRPr="00DE3E91" w:rsidRDefault="00FB162F" w:rsidP="007A6123">
            <w:pPr>
              <w:keepNext/>
              <w:keepLines/>
              <w:jc w:val="center"/>
              <w:rPr>
                <w:rFonts w:ascii="Times New Roman" w:eastAsia="Times New Roman" w:hAnsi="Times New Roman" w:cs="Times New Roman"/>
                <w:b/>
                <w:bCs/>
                <w:sz w:val="20"/>
                <w:szCs w:val="20"/>
                <w:lang w:eastAsia="sk-SK"/>
              </w:rPr>
            </w:pPr>
          </w:p>
        </w:tc>
        <w:tc>
          <w:tcPr>
            <w:tcW w:w="3639" w:type="dxa"/>
            <w:gridSpan w:val="2"/>
            <w:tcBorders>
              <w:right w:val="dashed" w:sz="4" w:space="0" w:color="auto"/>
            </w:tcBorders>
            <w:shd w:val="clear" w:color="auto" w:fill="F2F2F2" w:themeFill="background1" w:themeFillShade="F2"/>
          </w:tcPr>
          <w:p w14:paraId="109EE748" w14:textId="437DB1F8" w:rsidR="00FB162F" w:rsidRPr="00E16FAB" w:rsidRDefault="00E16FAB" w:rsidP="007A6123">
            <w:pPr>
              <w:keepNext/>
              <w:keepLines/>
              <w:jc w:val="center"/>
              <w:textAlignment w:val="center"/>
              <w:rPr>
                <w:rFonts w:ascii="Times New Roman" w:eastAsia="Times New Roman" w:hAnsi="Times New Roman" w:cs="Times New Roman"/>
                <w:kern w:val="24"/>
                <w:lang w:eastAsia="sk-SK"/>
              </w:rPr>
            </w:pPr>
            <w:r>
              <w:rPr>
                <w:rFonts w:ascii="Times New Roman" w:eastAsia="Times New Roman" w:hAnsi="Times New Roman" w:cs="Times New Roman"/>
                <w:i/>
                <w:iCs/>
                <w:kern w:val="24"/>
                <w:lang w:eastAsia="sk-SK"/>
              </w:rPr>
              <w:t>bad</w:t>
            </w:r>
            <w:r w:rsidR="00FB162F">
              <w:rPr>
                <w:rFonts w:ascii="Times New Roman" w:eastAsia="Times New Roman" w:hAnsi="Times New Roman" w:cs="Times New Roman"/>
                <w:i/>
                <w:iCs/>
                <w:kern w:val="24"/>
                <w:lang w:eastAsia="sk-SK"/>
              </w:rPr>
              <w:t xml:space="preserve">, </w:t>
            </w:r>
            <w:r w:rsidRPr="00E16FAB">
              <w:rPr>
                <w:rFonts w:ascii="Times New Roman" w:eastAsia="Times New Roman" w:hAnsi="Times New Roman" w:cs="Times New Roman"/>
                <w:kern w:val="24"/>
                <w:lang w:eastAsia="sk-SK"/>
              </w:rPr>
              <w:t>Adj</w:t>
            </w:r>
            <w:r>
              <w:rPr>
                <w:rFonts w:ascii="Times New Roman" w:eastAsia="Times New Roman" w:hAnsi="Times New Roman" w:cs="Times New Roman"/>
                <w:kern w:val="24"/>
                <w:lang w:eastAsia="sk-SK"/>
              </w:rPr>
              <w:t>.</w:t>
            </w:r>
            <w:r w:rsidR="00FB162F">
              <w:rPr>
                <w:rFonts w:ascii="Times New Roman" w:eastAsia="Times New Roman" w:hAnsi="Times New Roman" w:cs="Times New Roman"/>
                <w:kern w:val="24"/>
                <w:lang w:eastAsia="sk-SK"/>
              </w:rPr>
              <w:t xml:space="preserve"> </w:t>
            </w:r>
            <w:r w:rsidR="00FB162F" w:rsidRPr="00D93D2E">
              <w:rPr>
                <w:rFonts w:ascii="Times New Roman" w:eastAsia="Times New Roman" w:hAnsi="Times New Roman" w:cs="Times New Roman"/>
                <w:kern w:val="24"/>
                <w:lang w:eastAsia="sk-SK"/>
              </w:rPr>
              <w:t xml:space="preserve">→   </w:t>
            </w:r>
            <w:r w:rsidRPr="00E16FAB">
              <w:rPr>
                <w:rFonts w:ascii="Times New Roman" w:eastAsia="Times New Roman" w:hAnsi="Times New Roman" w:cs="Times New Roman"/>
                <w:i/>
                <w:iCs/>
                <w:kern w:val="24"/>
                <w:lang w:eastAsia="sk-SK"/>
              </w:rPr>
              <w:t>bad</w:t>
            </w:r>
            <w:r w:rsidR="00FB162F">
              <w:rPr>
                <w:rFonts w:ascii="Times New Roman" w:eastAsia="Times New Roman" w:hAnsi="Times New Roman" w:cs="Times New Roman"/>
                <w:i/>
                <w:iCs/>
                <w:kern w:val="24"/>
                <w:lang w:eastAsia="sk-SK"/>
              </w:rPr>
              <w:t xml:space="preserve">, </w:t>
            </w:r>
            <w:r>
              <w:rPr>
                <w:rFonts w:ascii="Times New Roman" w:eastAsia="Times New Roman" w:hAnsi="Times New Roman" w:cs="Times New Roman"/>
                <w:kern w:val="24"/>
                <w:lang w:eastAsia="sk-SK"/>
              </w:rPr>
              <w:t>N</w:t>
            </w:r>
          </w:p>
        </w:tc>
        <w:tc>
          <w:tcPr>
            <w:tcW w:w="3485" w:type="dxa"/>
            <w:gridSpan w:val="4"/>
            <w:tcBorders>
              <w:left w:val="dashed" w:sz="4" w:space="0" w:color="auto"/>
            </w:tcBorders>
            <w:shd w:val="clear" w:color="auto" w:fill="F2F2F2" w:themeFill="background1" w:themeFillShade="F2"/>
            <w:vAlign w:val="center"/>
            <w:hideMark/>
          </w:tcPr>
          <w:p w14:paraId="3B1B6ACE" w14:textId="6EA9567E" w:rsidR="00FB162F" w:rsidRPr="00DE3E91" w:rsidRDefault="002F21E1" w:rsidP="007A6123">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hustý</w:t>
            </w:r>
            <w:proofErr w:type="spellEnd"/>
            <w:r w:rsidR="00FB162F"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Adj.</w:t>
            </w:r>
            <w:r w:rsidR="00FB162F" w:rsidRPr="00DE3E91">
              <w:rPr>
                <w:rFonts w:ascii="Times New Roman" w:eastAsia="Times New Roman" w:hAnsi="Times New Roman" w:cs="Times New Roman"/>
                <w:i/>
                <w:iCs/>
                <w:kern w:val="24"/>
                <w:sz w:val="22"/>
                <w:szCs w:val="22"/>
                <w:lang w:val="en-GB" w:eastAsia="sk-SK"/>
              </w:rPr>
              <w:t xml:space="preserve">   →   </w:t>
            </w:r>
            <w:proofErr w:type="spellStart"/>
            <w:r>
              <w:rPr>
                <w:rFonts w:ascii="Times New Roman" w:eastAsia="Times New Roman" w:hAnsi="Times New Roman" w:cs="Times New Roman"/>
                <w:i/>
                <w:iCs/>
                <w:kern w:val="24"/>
                <w:sz w:val="22"/>
                <w:szCs w:val="22"/>
                <w:lang w:eastAsia="sk-SK"/>
              </w:rPr>
              <w:t>húštie</w:t>
            </w:r>
            <w:proofErr w:type="spellEnd"/>
            <w:r w:rsidR="00FB162F"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N</w:t>
            </w:r>
          </w:p>
        </w:tc>
        <w:tc>
          <w:tcPr>
            <w:tcW w:w="1678" w:type="dxa"/>
            <w:shd w:val="clear" w:color="auto" w:fill="F2F2F2" w:themeFill="background1" w:themeFillShade="F2"/>
            <w:vAlign w:val="center"/>
            <w:hideMark/>
          </w:tcPr>
          <w:p w14:paraId="25DD3CC6" w14:textId="0754A395" w:rsidR="00FB162F" w:rsidRPr="00DE3E91" w:rsidRDefault="00FB162F" w:rsidP="007A6123">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6E2B65">
              <w:rPr>
                <w:rFonts w:ascii="Times New Roman" w:eastAsia="Times New Roman" w:hAnsi="Times New Roman" w:cs="Times New Roman"/>
                <w:kern w:val="24"/>
                <w:sz w:val="20"/>
                <w:szCs w:val="20"/>
                <w:lang w:val="en-GB" w:eastAsia="sk-SK"/>
              </w:rPr>
              <w:t>thicket</w:t>
            </w:r>
            <w:r w:rsidRPr="00DE3E91">
              <w:rPr>
                <w:rFonts w:ascii="Times New Roman" w:eastAsia="Times New Roman" w:hAnsi="Times New Roman" w:cs="Times New Roman"/>
                <w:kern w:val="24"/>
                <w:sz w:val="20"/>
                <w:szCs w:val="20"/>
                <w:lang w:val="en-GB" w:eastAsia="sk-SK"/>
              </w:rPr>
              <w:t>]</w:t>
            </w:r>
          </w:p>
        </w:tc>
      </w:tr>
      <w:tr w:rsidR="00BC08FC" w:rsidRPr="00DF7E85" w14:paraId="6AFCC590" w14:textId="77777777" w:rsidTr="007927C6">
        <w:trPr>
          <w:cantSplit/>
          <w:trHeight w:val="20"/>
          <w:jc w:val="center"/>
        </w:trPr>
        <w:tc>
          <w:tcPr>
            <w:tcW w:w="554" w:type="dxa"/>
            <w:vMerge/>
            <w:tcBorders>
              <w:right w:val="dashed" w:sz="4" w:space="0" w:color="auto"/>
            </w:tcBorders>
            <w:vAlign w:val="center"/>
            <w:hideMark/>
          </w:tcPr>
          <w:p w14:paraId="1C9FECA6" w14:textId="77777777" w:rsidR="00BC08FC" w:rsidRPr="00DE3E91" w:rsidRDefault="00BC08FC" w:rsidP="00BC08FC">
            <w:pPr>
              <w:keepNext/>
              <w:keepLines/>
              <w:jc w:val="center"/>
              <w:rPr>
                <w:rFonts w:ascii="Times New Roman" w:eastAsia="Times New Roman" w:hAnsi="Times New Roman" w:cs="Times New Roman"/>
                <w:b/>
                <w:bCs/>
                <w:sz w:val="20"/>
                <w:szCs w:val="20"/>
                <w:lang w:eastAsia="sk-SK"/>
              </w:rPr>
            </w:pPr>
          </w:p>
        </w:tc>
        <w:tc>
          <w:tcPr>
            <w:tcW w:w="3031" w:type="dxa"/>
            <w:vAlign w:val="center"/>
          </w:tcPr>
          <w:p w14:paraId="3E464EA8" w14:textId="001C7A00" w:rsidR="00BC08FC" w:rsidRPr="00DE3E91" w:rsidRDefault="00BC08FC" w:rsidP="00BC08F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smallCaps/>
                <w:kern w:val="24"/>
                <w:sz w:val="22"/>
                <w:szCs w:val="22"/>
                <w:lang w:eastAsia="sk-SK"/>
              </w:rPr>
              <w:t>causative</w:t>
            </w:r>
          </w:p>
        </w:tc>
        <w:tc>
          <w:tcPr>
            <w:tcW w:w="608" w:type="dxa"/>
            <w:tcBorders>
              <w:left w:val="nil"/>
              <w:right w:val="dashed" w:sz="4" w:space="0" w:color="auto"/>
            </w:tcBorders>
            <w:vAlign w:val="center"/>
          </w:tcPr>
          <w:p w14:paraId="2A445F45" w14:textId="5F81131C" w:rsidR="00BC08FC" w:rsidRPr="00DE3E91" w:rsidRDefault="00BC08FC" w:rsidP="00BC08F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5</w:t>
            </w:r>
            <w:r w:rsidRPr="00DE3E91">
              <w:rPr>
                <w:rFonts w:ascii="Times New Roman" w:eastAsia="Times New Roman" w:hAnsi="Times New Roman" w:cs="Times New Roman"/>
                <w:b/>
                <w:bCs/>
                <w:kern w:val="24"/>
                <w:sz w:val="22"/>
                <w:szCs w:val="22"/>
                <w:lang w:val="en-GB" w:eastAsia="sk-SK"/>
              </w:rPr>
              <w:t>/10</w:t>
            </w:r>
          </w:p>
        </w:tc>
        <w:tc>
          <w:tcPr>
            <w:tcW w:w="2671" w:type="dxa"/>
            <w:tcBorders>
              <w:left w:val="dashed" w:sz="4" w:space="0" w:color="auto"/>
            </w:tcBorders>
            <w:vAlign w:val="center"/>
            <w:hideMark/>
          </w:tcPr>
          <w:p w14:paraId="1C07A48C" w14:textId="12D166E4" w:rsidR="00BC08FC" w:rsidRPr="00DE3E91" w:rsidRDefault="00BC08FC" w:rsidP="00BC08FC">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smallCaps/>
                <w:kern w:val="24"/>
                <w:sz w:val="22"/>
                <w:szCs w:val="22"/>
                <w:lang w:eastAsia="sk-SK"/>
              </w:rPr>
              <w:t>causative</w:t>
            </w:r>
          </w:p>
        </w:tc>
        <w:tc>
          <w:tcPr>
            <w:tcW w:w="814" w:type="dxa"/>
            <w:gridSpan w:val="3"/>
            <w:vAlign w:val="center"/>
            <w:hideMark/>
          </w:tcPr>
          <w:p w14:paraId="6C405776" w14:textId="67E72839" w:rsidR="00BC08FC" w:rsidRPr="00DE3E91" w:rsidRDefault="00BC08FC" w:rsidP="00BC08FC">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eastAsia="sk-SK"/>
              </w:rPr>
              <w:t>3</w:t>
            </w:r>
            <w:r w:rsidRPr="00DE3E91">
              <w:rPr>
                <w:rFonts w:ascii="Times New Roman" w:eastAsia="Times New Roman" w:hAnsi="Times New Roman" w:cs="Times New Roman"/>
                <w:b/>
                <w:bCs/>
                <w:kern w:val="24"/>
                <w:sz w:val="22"/>
                <w:szCs w:val="22"/>
                <w:lang w:val="en-GB" w:eastAsia="sk-SK"/>
              </w:rPr>
              <w:t>/10</w:t>
            </w:r>
          </w:p>
        </w:tc>
        <w:tc>
          <w:tcPr>
            <w:tcW w:w="1678" w:type="dxa"/>
            <w:vAlign w:val="center"/>
            <w:hideMark/>
          </w:tcPr>
          <w:p w14:paraId="7B684A71" w14:textId="49AF1B0C" w:rsidR="00BC08FC" w:rsidRPr="00DE3E91" w:rsidRDefault="00BC08FC" w:rsidP="00BC08F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E039B7">
              <w:rPr>
                <w:rFonts w:ascii="Times New Roman" w:eastAsia="Times New Roman" w:hAnsi="Times New Roman" w:cs="Times New Roman"/>
                <w:kern w:val="24"/>
                <w:sz w:val="20"/>
                <w:szCs w:val="20"/>
                <w:lang w:val="en-GB" w:eastAsia="sk-SK"/>
              </w:rPr>
              <w:t>black</w:t>
            </w:r>
            <w:r w:rsidRPr="00DE3E91">
              <w:rPr>
                <w:rFonts w:ascii="Times New Roman" w:eastAsia="Times New Roman" w:hAnsi="Times New Roman" w:cs="Times New Roman"/>
                <w:kern w:val="24"/>
                <w:sz w:val="20"/>
                <w:szCs w:val="20"/>
                <w:lang w:val="en-GB" w:eastAsia="sk-SK"/>
              </w:rPr>
              <w:t>]</w:t>
            </w:r>
            <w:r>
              <w:t xml:space="preserve"> </w:t>
            </w:r>
            <w:r w:rsidRPr="00CB6427">
              <w:rPr>
                <w:rFonts w:ascii="Times New Roman" w:eastAsia="Times New Roman" w:hAnsi="Times New Roman" w:cs="Times New Roman"/>
                <w:kern w:val="24"/>
                <w:sz w:val="20"/>
                <w:szCs w:val="20"/>
                <w:lang w:val="en-GB" w:eastAsia="sk-SK"/>
              </w:rPr>
              <w:t xml:space="preserve">→   </w:t>
            </w:r>
          </w:p>
        </w:tc>
      </w:tr>
      <w:tr w:rsidR="00F14F5B" w:rsidRPr="00DF7E85" w14:paraId="5CFB9A0D" w14:textId="77777777" w:rsidTr="007927C6">
        <w:trPr>
          <w:cantSplit/>
          <w:trHeight w:val="20"/>
          <w:jc w:val="center"/>
        </w:trPr>
        <w:tc>
          <w:tcPr>
            <w:tcW w:w="554" w:type="dxa"/>
            <w:vMerge/>
            <w:tcBorders>
              <w:right w:val="dashed" w:sz="4" w:space="0" w:color="auto"/>
            </w:tcBorders>
            <w:vAlign w:val="center"/>
            <w:hideMark/>
          </w:tcPr>
          <w:p w14:paraId="7E341088" w14:textId="77777777" w:rsidR="00BC08FC" w:rsidRPr="00DE3E91" w:rsidRDefault="00BC08FC" w:rsidP="00BC08FC">
            <w:pPr>
              <w:keepNext/>
              <w:keepLines/>
              <w:jc w:val="center"/>
              <w:rPr>
                <w:rFonts w:ascii="Times New Roman" w:eastAsia="Times New Roman" w:hAnsi="Times New Roman" w:cs="Times New Roman"/>
                <w:b/>
                <w:bCs/>
                <w:sz w:val="20"/>
                <w:szCs w:val="20"/>
                <w:lang w:eastAsia="sk-SK"/>
              </w:rPr>
            </w:pPr>
          </w:p>
        </w:tc>
        <w:tc>
          <w:tcPr>
            <w:tcW w:w="3031" w:type="dxa"/>
          </w:tcPr>
          <w:p w14:paraId="2E6B2EEA" w14:textId="75C71374" w:rsidR="00BC08FC" w:rsidRPr="0073524B" w:rsidRDefault="00BC08FC" w:rsidP="00BC08FC">
            <w:pPr>
              <w:keepNext/>
              <w:keepLines/>
              <w:jc w:val="center"/>
              <w:textAlignment w:val="center"/>
              <w:rPr>
                <w:rFonts w:ascii="Times New Roman" w:eastAsia="Times New Roman" w:hAnsi="Times New Roman" w:cs="Times New Roman"/>
                <w:kern w:val="24"/>
                <w:lang w:eastAsia="sk-SK"/>
              </w:rPr>
            </w:pPr>
            <w:r>
              <w:rPr>
                <w:rFonts w:ascii="Times New Roman" w:eastAsia="Times New Roman" w:hAnsi="Times New Roman" w:cs="Times New Roman"/>
                <w:i/>
                <w:iCs/>
                <w:kern w:val="24"/>
                <w:lang w:eastAsia="sk-SK"/>
              </w:rPr>
              <w:t xml:space="preserve">warm, </w:t>
            </w:r>
            <w:r w:rsidRPr="00E16FAB">
              <w:rPr>
                <w:rFonts w:ascii="Times New Roman" w:eastAsia="Times New Roman" w:hAnsi="Times New Roman" w:cs="Times New Roman"/>
                <w:kern w:val="24"/>
                <w:lang w:eastAsia="sk-SK"/>
              </w:rPr>
              <w:t>Adj</w:t>
            </w:r>
            <w:r>
              <w:rPr>
                <w:rFonts w:ascii="Times New Roman" w:eastAsia="Times New Roman" w:hAnsi="Times New Roman" w:cs="Times New Roman"/>
                <w:kern w:val="24"/>
                <w:lang w:eastAsia="sk-SK"/>
              </w:rPr>
              <w:t xml:space="preserve">. </w:t>
            </w:r>
            <w:r w:rsidRPr="00D93D2E">
              <w:rPr>
                <w:rFonts w:ascii="Times New Roman" w:eastAsia="Times New Roman" w:hAnsi="Times New Roman" w:cs="Times New Roman"/>
                <w:kern w:val="24"/>
                <w:lang w:eastAsia="sk-SK"/>
              </w:rPr>
              <w:t xml:space="preserve">→   </w:t>
            </w:r>
            <w:r>
              <w:rPr>
                <w:rFonts w:ascii="Times New Roman" w:eastAsia="Times New Roman" w:hAnsi="Times New Roman" w:cs="Times New Roman"/>
                <w:i/>
                <w:iCs/>
                <w:kern w:val="24"/>
                <w:lang w:eastAsia="sk-SK"/>
              </w:rPr>
              <w:t xml:space="preserve">warm, </w:t>
            </w:r>
            <w:r>
              <w:rPr>
                <w:rFonts w:ascii="Times New Roman" w:eastAsia="Times New Roman" w:hAnsi="Times New Roman" w:cs="Times New Roman"/>
                <w:kern w:val="24"/>
                <w:lang w:eastAsia="sk-SK"/>
              </w:rPr>
              <w:t>V.</w:t>
            </w:r>
          </w:p>
        </w:tc>
        <w:tc>
          <w:tcPr>
            <w:tcW w:w="608" w:type="dxa"/>
            <w:tcBorders>
              <w:left w:val="nil"/>
              <w:right w:val="dashed" w:sz="4" w:space="0" w:color="auto"/>
            </w:tcBorders>
          </w:tcPr>
          <w:p w14:paraId="60F38413" w14:textId="77777777" w:rsidR="00BC08FC" w:rsidRPr="00DE3E91" w:rsidRDefault="00BC08FC" w:rsidP="00BC08FC">
            <w:pPr>
              <w:keepNext/>
              <w:keepLines/>
              <w:jc w:val="center"/>
              <w:textAlignment w:val="center"/>
              <w:rPr>
                <w:rFonts w:ascii="Times New Roman" w:eastAsia="Times New Roman" w:hAnsi="Times New Roman" w:cs="Times New Roman"/>
                <w:i/>
                <w:iCs/>
                <w:kern w:val="24"/>
                <w:lang w:eastAsia="sk-SK"/>
              </w:rPr>
            </w:pPr>
          </w:p>
        </w:tc>
        <w:tc>
          <w:tcPr>
            <w:tcW w:w="3485" w:type="dxa"/>
            <w:gridSpan w:val="4"/>
            <w:tcBorders>
              <w:left w:val="dashed" w:sz="4" w:space="0" w:color="auto"/>
            </w:tcBorders>
            <w:vAlign w:val="center"/>
            <w:hideMark/>
          </w:tcPr>
          <w:p w14:paraId="791EA829" w14:textId="5D48D690" w:rsidR="00BC08FC" w:rsidRPr="00DE3E91" w:rsidRDefault="00BC08FC" w:rsidP="00BC08FC">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čierny</w:t>
            </w:r>
            <w:proofErr w:type="spellEnd"/>
            <w:r w:rsidRPr="00DE3E91">
              <w:rPr>
                <w:rFonts w:ascii="Times New Roman" w:eastAsia="Times New Roman" w:hAnsi="Times New Roman" w:cs="Times New Roman"/>
                <w:i/>
                <w:iCs/>
                <w:kern w:val="24"/>
                <w:sz w:val="22"/>
                <w:szCs w:val="22"/>
                <w:lang w:val="en-GB" w:eastAsia="sk-SK"/>
              </w:rPr>
              <w:t xml:space="preserve">, </w:t>
            </w:r>
            <w:r w:rsidRPr="00BC08FC">
              <w:rPr>
                <w:rFonts w:ascii="Times New Roman" w:eastAsia="Times New Roman" w:hAnsi="Times New Roman" w:cs="Times New Roman"/>
                <w:kern w:val="24"/>
                <w:sz w:val="22"/>
                <w:szCs w:val="22"/>
                <w:lang w:val="en-GB" w:eastAsia="sk-SK"/>
              </w:rPr>
              <w:t>Adj.</w:t>
            </w:r>
            <w:r w:rsidRPr="00DE3E91">
              <w:rPr>
                <w:rFonts w:ascii="Times New Roman" w:eastAsia="Times New Roman" w:hAnsi="Times New Roman" w:cs="Times New Roman"/>
                <w:i/>
                <w:iCs/>
                <w:kern w:val="24"/>
                <w:sz w:val="22"/>
                <w:szCs w:val="22"/>
                <w:lang w:val="en-GB" w:eastAsia="sk-SK"/>
              </w:rPr>
              <w:t xml:space="preserve">   →   </w:t>
            </w:r>
            <w:proofErr w:type="spellStart"/>
            <w:r w:rsidR="00E039B7">
              <w:rPr>
                <w:rFonts w:ascii="Times New Roman" w:eastAsia="Times New Roman" w:hAnsi="Times New Roman" w:cs="Times New Roman"/>
                <w:i/>
                <w:iCs/>
                <w:kern w:val="24"/>
                <w:sz w:val="22"/>
                <w:szCs w:val="22"/>
                <w:lang w:eastAsia="sk-SK"/>
              </w:rPr>
              <w:t>černiť</w:t>
            </w:r>
            <w:proofErr w:type="spellEnd"/>
            <w:r w:rsidRPr="00DE3E91">
              <w:rPr>
                <w:rFonts w:ascii="Times New Roman" w:eastAsia="Times New Roman" w:hAnsi="Times New Roman" w:cs="Times New Roman"/>
                <w:i/>
                <w:iCs/>
                <w:kern w:val="24"/>
                <w:sz w:val="22"/>
                <w:szCs w:val="22"/>
                <w:lang w:val="en-GB" w:eastAsia="sk-SK"/>
              </w:rPr>
              <w:t xml:space="preserve">, </w:t>
            </w:r>
            <w:r w:rsidR="00E039B7">
              <w:rPr>
                <w:rFonts w:ascii="Times New Roman" w:eastAsia="Times New Roman" w:hAnsi="Times New Roman" w:cs="Times New Roman"/>
                <w:kern w:val="24"/>
                <w:sz w:val="22"/>
                <w:szCs w:val="22"/>
                <w:lang w:val="en-GB" w:eastAsia="sk-SK"/>
              </w:rPr>
              <w:t>V</w:t>
            </w:r>
            <w:r w:rsidRPr="00DE3E91">
              <w:rPr>
                <w:rFonts w:ascii="Times New Roman" w:eastAsia="Times New Roman" w:hAnsi="Times New Roman" w:cs="Times New Roman"/>
                <w:i/>
                <w:iCs/>
                <w:kern w:val="24"/>
                <w:sz w:val="22"/>
                <w:szCs w:val="22"/>
                <w:lang w:val="en-GB" w:eastAsia="sk-SK"/>
              </w:rPr>
              <w:t>.</w:t>
            </w:r>
          </w:p>
        </w:tc>
        <w:tc>
          <w:tcPr>
            <w:tcW w:w="1678" w:type="dxa"/>
            <w:vAlign w:val="center"/>
            <w:hideMark/>
          </w:tcPr>
          <w:p w14:paraId="2826363D" w14:textId="6850D5DE" w:rsidR="00BC08FC" w:rsidRPr="00DE3E91" w:rsidRDefault="00BC08FC" w:rsidP="00BC08F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E039B7">
              <w:rPr>
                <w:rFonts w:ascii="Times New Roman" w:eastAsia="Times New Roman" w:hAnsi="Times New Roman" w:cs="Times New Roman"/>
                <w:kern w:val="24"/>
                <w:sz w:val="20"/>
                <w:szCs w:val="20"/>
                <w:lang w:val="en-GB" w:eastAsia="sk-SK"/>
              </w:rPr>
              <w:t>to blacken</w:t>
            </w:r>
            <w:r w:rsidRPr="00DE3E91">
              <w:rPr>
                <w:rFonts w:ascii="Times New Roman" w:eastAsia="Times New Roman" w:hAnsi="Times New Roman" w:cs="Times New Roman"/>
                <w:kern w:val="24"/>
                <w:sz w:val="20"/>
                <w:szCs w:val="20"/>
                <w:lang w:val="en-GB" w:eastAsia="sk-SK"/>
              </w:rPr>
              <w:t>]</w:t>
            </w:r>
          </w:p>
        </w:tc>
      </w:tr>
      <w:tr w:rsidR="00383AFE" w:rsidRPr="00DF7E85" w14:paraId="3A88FDBE" w14:textId="77777777" w:rsidTr="007927C6">
        <w:trPr>
          <w:cantSplit/>
          <w:trHeight w:val="20"/>
          <w:jc w:val="center"/>
        </w:trPr>
        <w:tc>
          <w:tcPr>
            <w:tcW w:w="554" w:type="dxa"/>
            <w:tcBorders>
              <w:right w:val="dashed" w:sz="4" w:space="0" w:color="auto"/>
            </w:tcBorders>
            <w:vAlign w:val="center"/>
          </w:tcPr>
          <w:p w14:paraId="29260182" w14:textId="77777777" w:rsidR="00383AFE" w:rsidRPr="00DE3E91" w:rsidRDefault="00383AFE" w:rsidP="00383AFE">
            <w:pPr>
              <w:keepNext/>
              <w:keepLines/>
              <w:jc w:val="center"/>
              <w:rPr>
                <w:rFonts w:ascii="Times New Roman" w:eastAsia="Times New Roman" w:hAnsi="Times New Roman" w:cs="Times New Roman"/>
                <w:b/>
                <w:bCs/>
                <w:sz w:val="20"/>
                <w:szCs w:val="20"/>
                <w:lang w:eastAsia="sk-SK"/>
              </w:rPr>
            </w:pPr>
          </w:p>
        </w:tc>
        <w:tc>
          <w:tcPr>
            <w:tcW w:w="3031" w:type="dxa"/>
            <w:shd w:val="clear" w:color="auto" w:fill="F2F2F2" w:themeFill="background1" w:themeFillShade="F2"/>
            <w:vAlign w:val="center"/>
          </w:tcPr>
          <w:p w14:paraId="321490CC" w14:textId="1A85D0F0" w:rsidR="00383AFE" w:rsidRDefault="00383AFE" w:rsidP="00383AF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smallCaps/>
                <w:kern w:val="24"/>
                <w:sz w:val="22"/>
                <w:szCs w:val="22"/>
                <w:lang w:eastAsia="sk-SK"/>
              </w:rPr>
              <w:t>manner</w:t>
            </w:r>
          </w:p>
        </w:tc>
        <w:tc>
          <w:tcPr>
            <w:tcW w:w="608" w:type="dxa"/>
            <w:tcBorders>
              <w:left w:val="nil"/>
              <w:right w:val="dashed" w:sz="4" w:space="0" w:color="auto"/>
            </w:tcBorders>
            <w:shd w:val="clear" w:color="auto" w:fill="F2F2F2" w:themeFill="background1" w:themeFillShade="F2"/>
            <w:vAlign w:val="center"/>
          </w:tcPr>
          <w:p w14:paraId="5A03C144" w14:textId="1AAD4275" w:rsidR="00383AFE" w:rsidRPr="00DE3E91" w:rsidRDefault="00383AFE" w:rsidP="00383AF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b/>
                <w:bCs/>
                <w:kern w:val="24"/>
                <w:sz w:val="22"/>
                <w:szCs w:val="22"/>
                <w:lang w:val="en-GB" w:eastAsia="sk-SK"/>
              </w:rPr>
              <w:t>5</w:t>
            </w:r>
            <w:r w:rsidRPr="00DE3E91">
              <w:rPr>
                <w:rFonts w:ascii="Times New Roman" w:eastAsia="Times New Roman" w:hAnsi="Times New Roman" w:cs="Times New Roman"/>
                <w:b/>
                <w:bCs/>
                <w:kern w:val="24"/>
                <w:sz w:val="22"/>
                <w:szCs w:val="22"/>
                <w:lang w:val="en-GB" w:eastAsia="sk-SK"/>
              </w:rPr>
              <w:t>/10</w:t>
            </w:r>
          </w:p>
        </w:tc>
        <w:tc>
          <w:tcPr>
            <w:tcW w:w="2736" w:type="dxa"/>
            <w:gridSpan w:val="2"/>
            <w:tcBorders>
              <w:left w:val="dashed" w:sz="4" w:space="0" w:color="auto"/>
            </w:tcBorders>
            <w:shd w:val="clear" w:color="auto" w:fill="F2F2F2" w:themeFill="background1" w:themeFillShade="F2"/>
            <w:vAlign w:val="center"/>
          </w:tcPr>
          <w:p w14:paraId="778C8685" w14:textId="722AB323" w:rsidR="00383AFE" w:rsidRPr="00DE3E91" w:rsidRDefault="00151B55" w:rsidP="00383AF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smallCaps/>
                <w:kern w:val="24"/>
                <w:sz w:val="22"/>
                <w:szCs w:val="22"/>
                <w:lang w:eastAsia="sk-SK"/>
              </w:rPr>
              <w:t>state</w:t>
            </w:r>
          </w:p>
        </w:tc>
        <w:tc>
          <w:tcPr>
            <w:tcW w:w="749" w:type="dxa"/>
            <w:gridSpan w:val="2"/>
            <w:shd w:val="clear" w:color="auto" w:fill="F2F2F2" w:themeFill="background1" w:themeFillShade="F2"/>
            <w:vAlign w:val="center"/>
          </w:tcPr>
          <w:p w14:paraId="5D1A41C4" w14:textId="6EE61816" w:rsidR="00383AFE" w:rsidRPr="00151B55" w:rsidRDefault="00151B55" w:rsidP="00383AFE">
            <w:pPr>
              <w:keepNext/>
              <w:keepLines/>
              <w:jc w:val="center"/>
              <w:textAlignment w:val="center"/>
              <w:rPr>
                <w:rFonts w:ascii="Times New Roman" w:eastAsia="Times New Roman" w:hAnsi="Times New Roman" w:cs="Times New Roman"/>
                <w:b/>
                <w:bCs/>
                <w:kern w:val="24"/>
                <w:sz w:val="22"/>
                <w:szCs w:val="22"/>
                <w:lang w:eastAsia="sk-SK"/>
              </w:rPr>
            </w:pPr>
            <w:r w:rsidRPr="00151B55">
              <w:rPr>
                <w:rFonts w:ascii="Times New Roman" w:eastAsia="Times New Roman" w:hAnsi="Times New Roman" w:cs="Times New Roman"/>
                <w:b/>
                <w:bCs/>
                <w:kern w:val="24"/>
                <w:sz w:val="22"/>
                <w:szCs w:val="22"/>
                <w:lang w:eastAsia="sk-SK"/>
              </w:rPr>
              <w:t>2/10</w:t>
            </w:r>
          </w:p>
        </w:tc>
        <w:tc>
          <w:tcPr>
            <w:tcW w:w="1678" w:type="dxa"/>
            <w:shd w:val="clear" w:color="auto" w:fill="F2F2F2" w:themeFill="background1" w:themeFillShade="F2"/>
            <w:vAlign w:val="center"/>
          </w:tcPr>
          <w:p w14:paraId="5359E3E7" w14:textId="7459677A" w:rsidR="00383AFE" w:rsidRPr="00DE3E91" w:rsidRDefault="00E564E2" w:rsidP="00383AFE">
            <w:pPr>
              <w:keepNext/>
              <w:keepLines/>
              <w:jc w:val="center"/>
              <w:textAlignment w:val="center"/>
              <w:rPr>
                <w:rFonts w:ascii="Times New Roman" w:eastAsia="Times New Roman" w:hAnsi="Times New Roman" w:cs="Times New Roman"/>
                <w:kern w:val="24"/>
                <w:sz w:val="20"/>
                <w:szCs w:val="20"/>
                <w:lang w:val="en-GB" w:eastAsia="sk-SK"/>
              </w:rPr>
            </w:pPr>
            <w:r w:rsidRPr="00E564E2">
              <w:rPr>
                <w:rFonts w:ascii="Times New Roman" w:eastAsia="Times New Roman" w:hAnsi="Times New Roman" w:cs="Times New Roman"/>
                <w:kern w:val="24"/>
                <w:sz w:val="20"/>
                <w:szCs w:val="20"/>
                <w:lang w:val="en-GB" w:eastAsia="sk-SK"/>
              </w:rPr>
              <w:t>[</w:t>
            </w:r>
            <w:r>
              <w:rPr>
                <w:rFonts w:ascii="Times New Roman" w:eastAsia="Times New Roman" w:hAnsi="Times New Roman" w:cs="Times New Roman"/>
                <w:kern w:val="24"/>
                <w:sz w:val="20"/>
                <w:szCs w:val="20"/>
                <w:lang w:val="en-GB" w:eastAsia="sk-SK"/>
              </w:rPr>
              <w:t>warm</w:t>
            </w:r>
            <w:r w:rsidRPr="00E564E2">
              <w:rPr>
                <w:rFonts w:ascii="Times New Roman" w:eastAsia="Times New Roman" w:hAnsi="Times New Roman" w:cs="Times New Roman"/>
                <w:kern w:val="24"/>
                <w:sz w:val="20"/>
                <w:szCs w:val="20"/>
                <w:lang w:val="en-GB" w:eastAsia="sk-SK"/>
              </w:rPr>
              <w:t xml:space="preserve">] →   </w:t>
            </w:r>
          </w:p>
        </w:tc>
      </w:tr>
      <w:tr w:rsidR="00383AFE" w:rsidRPr="00DF7E85" w14:paraId="7032F7F3" w14:textId="77777777" w:rsidTr="007927C6">
        <w:trPr>
          <w:cantSplit/>
          <w:trHeight w:val="20"/>
          <w:jc w:val="center"/>
        </w:trPr>
        <w:tc>
          <w:tcPr>
            <w:tcW w:w="554" w:type="dxa"/>
            <w:tcBorders>
              <w:right w:val="dashed" w:sz="4" w:space="0" w:color="auto"/>
            </w:tcBorders>
            <w:vAlign w:val="center"/>
          </w:tcPr>
          <w:p w14:paraId="347B4049" w14:textId="77777777" w:rsidR="00383AFE" w:rsidRPr="00DE3E91" w:rsidRDefault="00383AFE" w:rsidP="00383AFE">
            <w:pPr>
              <w:keepNext/>
              <w:keepLines/>
              <w:jc w:val="center"/>
              <w:rPr>
                <w:rFonts w:ascii="Times New Roman" w:eastAsia="Times New Roman" w:hAnsi="Times New Roman" w:cs="Times New Roman"/>
                <w:b/>
                <w:bCs/>
                <w:sz w:val="20"/>
                <w:szCs w:val="20"/>
                <w:lang w:eastAsia="sk-SK"/>
              </w:rPr>
            </w:pPr>
          </w:p>
        </w:tc>
        <w:tc>
          <w:tcPr>
            <w:tcW w:w="3031" w:type="dxa"/>
            <w:shd w:val="clear" w:color="auto" w:fill="F2F2F2" w:themeFill="background1" w:themeFillShade="F2"/>
          </w:tcPr>
          <w:p w14:paraId="775DF753" w14:textId="03DB4FFC" w:rsidR="00383AFE" w:rsidRDefault="00383AFE" w:rsidP="00383AF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lang w:eastAsia="sk-SK"/>
              </w:rPr>
              <w:t xml:space="preserve">long, </w:t>
            </w:r>
            <w:r w:rsidRPr="00E16FAB">
              <w:rPr>
                <w:rFonts w:ascii="Times New Roman" w:eastAsia="Times New Roman" w:hAnsi="Times New Roman" w:cs="Times New Roman"/>
                <w:kern w:val="24"/>
                <w:lang w:eastAsia="sk-SK"/>
              </w:rPr>
              <w:t>Adj</w:t>
            </w:r>
            <w:r>
              <w:rPr>
                <w:rFonts w:ascii="Times New Roman" w:eastAsia="Times New Roman" w:hAnsi="Times New Roman" w:cs="Times New Roman"/>
                <w:kern w:val="24"/>
                <w:lang w:eastAsia="sk-SK"/>
              </w:rPr>
              <w:t xml:space="preserve">. </w:t>
            </w:r>
            <w:r w:rsidRPr="00D93D2E">
              <w:rPr>
                <w:rFonts w:ascii="Times New Roman" w:eastAsia="Times New Roman" w:hAnsi="Times New Roman" w:cs="Times New Roman"/>
                <w:kern w:val="24"/>
                <w:lang w:eastAsia="sk-SK"/>
              </w:rPr>
              <w:t xml:space="preserve">→   </w:t>
            </w:r>
            <w:r w:rsidRPr="0073524B">
              <w:rPr>
                <w:rFonts w:ascii="Times New Roman" w:eastAsia="Times New Roman" w:hAnsi="Times New Roman" w:cs="Times New Roman"/>
                <w:i/>
                <w:iCs/>
                <w:kern w:val="24"/>
                <w:lang w:eastAsia="sk-SK"/>
              </w:rPr>
              <w:t>long</w:t>
            </w:r>
            <w:r>
              <w:rPr>
                <w:rFonts w:ascii="Times New Roman" w:eastAsia="Times New Roman" w:hAnsi="Times New Roman" w:cs="Times New Roman"/>
                <w:i/>
                <w:iCs/>
                <w:kern w:val="24"/>
                <w:lang w:eastAsia="sk-SK"/>
              </w:rPr>
              <w:t xml:space="preserve">, </w:t>
            </w:r>
            <w:r>
              <w:rPr>
                <w:rFonts w:ascii="Times New Roman" w:eastAsia="Times New Roman" w:hAnsi="Times New Roman" w:cs="Times New Roman"/>
                <w:kern w:val="24"/>
                <w:lang w:eastAsia="sk-SK"/>
              </w:rPr>
              <w:t>Adv.</w:t>
            </w:r>
          </w:p>
        </w:tc>
        <w:tc>
          <w:tcPr>
            <w:tcW w:w="608" w:type="dxa"/>
            <w:tcBorders>
              <w:left w:val="nil"/>
              <w:right w:val="dashed" w:sz="4" w:space="0" w:color="auto"/>
            </w:tcBorders>
            <w:shd w:val="clear" w:color="auto" w:fill="F2F2F2" w:themeFill="background1" w:themeFillShade="F2"/>
          </w:tcPr>
          <w:p w14:paraId="6AE61DF1" w14:textId="77777777" w:rsidR="00383AFE" w:rsidRPr="00DE3E91" w:rsidRDefault="00383AFE" w:rsidP="00383AFE">
            <w:pPr>
              <w:keepNext/>
              <w:keepLines/>
              <w:jc w:val="center"/>
              <w:textAlignment w:val="center"/>
              <w:rPr>
                <w:rFonts w:ascii="Times New Roman" w:eastAsia="Times New Roman" w:hAnsi="Times New Roman" w:cs="Times New Roman"/>
                <w:i/>
                <w:iCs/>
                <w:kern w:val="24"/>
                <w:lang w:eastAsia="sk-SK"/>
              </w:rPr>
            </w:pPr>
          </w:p>
        </w:tc>
        <w:tc>
          <w:tcPr>
            <w:tcW w:w="3485" w:type="dxa"/>
            <w:gridSpan w:val="4"/>
            <w:tcBorders>
              <w:left w:val="dashed" w:sz="4" w:space="0" w:color="auto"/>
            </w:tcBorders>
            <w:shd w:val="clear" w:color="auto" w:fill="F2F2F2" w:themeFill="background1" w:themeFillShade="F2"/>
            <w:vAlign w:val="center"/>
          </w:tcPr>
          <w:p w14:paraId="19178AE2" w14:textId="032CA8DE" w:rsidR="00383AFE" w:rsidRPr="00DE3E91" w:rsidRDefault="00151B55" w:rsidP="00383AFE">
            <w:pPr>
              <w:keepNext/>
              <w:keepLines/>
              <w:jc w:val="center"/>
              <w:textAlignment w:val="center"/>
              <w:rPr>
                <w:rFonts w:ascii="Times New Roman" w:eastAsia="Times New Roman" w:hAnsi="Times New Roman" w:cs="Times New Roman"/>
                <w:i/>
                <w:iCs/>
                <w:kern w:val="24"/>
                <w:lang w:eastAsia="sk-SK"/>
              </w:rPr>
            </w:pPr>
            <w:proofErr w:type="spellStart"/>
            <w:r>
              <w:rPr>
                <w:rFonts w:ascii="Times New Roman" w:eastAsia="Times New Roman" w:hAnsi="Times New Roman" w:cs="Times New Roman"/>
                <w:i/>
                <w:iCs/>
                <w:kern w:val="24"/>
                <w:sz w:val="22"/>
                <w:szCs w:val="22"/>
                <w:lang w:eastAsia="sk-SK"/>
              </w:rPr>
              <w:t>teplý</w:t>
            </w:r>
            <w:proofErr w:type="spellEnd"/>
            <w:r w:rsidR="00383AFE" w:rsidRPr="00DE3E91">
              <w:rPr>
                <w:rFonts w:ascii="Times New Roman" w:eastAsia="Times New Roman" w:hAnsi="Times New Roman" w:cs="Times New Roman"/>
                <w:i/>
                <w:iCs/>
                <w:kern w:val="24"/>
                <w:sz w:val="22"/>
                <w:szCs w:val="22"/>
                <w:lang w:val="en-GB" w:eastAsia="sk-SK"/>
              </w:rPr>
              <w:t xml:space="preserve">, </w:t>
            </w:r>
            <w:r w:rsidR="00383AFE" w:rsidRPr="00BC08FC">
              <w:rPr>
                <w:rFonts w:ascii="Times New Roman" w:eastAsia="Times New Roman" w:hAnsi="Times New Roman" w:cs="Times New Roman"/>
                <w:kern w:val="24"/>
                <w:sz w:val="22"/>
                <w:szCs w:val="22"/>
                <w:lang w:val="en-GB" w:eastAsia="sk-SK"/>
              </w:rPr>
              <w:t>Adj.</w:t>
            </w:r>
            <w:r w:rsidR="00383AFE" w:rsidRPr="00DE3E91">
              <w:rPr>
                <w:rFonts w:ascii="Times New Roman" w:eastAsia="Times New Roman" w:hAnsi="Times New Roman" w:cs="Times New Roman"/>
                <w:i/>
                <w:iCs/>
                <w:kern w:val="24"/>
                <w:sz w:val="22"/>
                <w:szCs w:val="22"/>
                <w:lang w:val="en-GB" w:eastAsia="sk-SK"/>
              </w:rPr>
              <w:t xml:space="preserve">   →   </w:t>
            </w:r>
            <w:proofErr w:type="spellStart"/>
            <w:r>
              <w:rPr>
                <w:rFonts w:ascii="Times New Roman" w:eastAsia="Times New Roman" w:hAnsi="Times New Roman" w:cs="Times New Roman"/>
                <w:i/>
                <w:iCs/>
                <w:kern w:val="24"/>
                <w:sz w:val="22"/>
                <w:szCs w:val="22"/>
                <w:lang w:eastAsia="sk-SK"/>
              </w:rPr>
              <w:t>teplo</w:t>
            </w:r>
            <w:proofErr w:type="spellEnd"/>
            <w:r w:rsidR="00383AFE"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N</w:t>
            </w:r>
            <w:r w:rsidR="00383AFE" w:rsidRPr="00DE3E91">
              <w:rPr>
                <w:rFonts w:ascii="Times New Roman" w:eastAsia="Times New Roman" w:hAnsi="Times New Roman" w:cs="Times New Roman"/>
                <w:i/>
                <w:iCs/>
                <w:kern w:val="24"/>
                <w:sz w:val="22"/>
                <w:szCs w:val="22"/>
                <w:lang w:val="en-GB" w:eastAsia="sk-SK"/>
              </w:rPr>
              <w:t>.</w:t>
            </w:r>
          </w:p>
        </w:tc>
        <w:tc>
          <w:tcPr>
            <w:tcW w:w="1678" w:type="dxa"/>
            <w:shd w:val="clear" w:color="auto" w:fill="F2F2F2" w:themeFill="background1" w:themeFillShade="F2"/>
            <w:vAlign w:val="center"/>
          </w:tcPr>
          <w:p w14:paraId="3737BBF8" w14:textId="46AC5A59" w:rsidR="00383AFE" w:rsidRPr="00DE3E91" w:rsidRDefault="00383AFE" w:rsidP="00383AFE">
            <w:pPr>
              <w:keepNext/>
              <w:keepLines/>
              <w:jc w:val="center"/>
              <w:textAlignment w:val="center"/>
              <w:rPr>
                <w:rFonts w:ascii="Times New Roman" w:eastAsia="Times New Roman" w:hAnsi="Times New Roman" w:cs="Times New Roman"/>
                <w:kern w:val="24"/>
                <w:sz w:val="20"/>
                <w:szCs w:val="20"/>
                <w:lang w:val="en-GB" w:eastAsia="sk-SK"/>
              </w:rPr>
            </w:pPr>
            <w:r w:rsidRPr="00DE3E91">
              <w:rPr>
                <w:rFonts w:ascii="Times New Roman" w:eastAsia="Times New Roman" w:hAnsi="Times New Roman" w:cs="Times New Roman"/>
                <w:kern w:val="24"/>
                <w:sz w:val="20"/>
                <w:szCs w:val="20"/>
                <w:lang w:val="en-GB" w:eastAsia="sk-SK"/>
              </w:rPr>
              <w:t>[</w:t>
            </w:r>
            <w:r w:rsidR="00E564E2">
              <w:rPr>
                <w:rFonts w:ascii="Times New Roman" w:eastAsia="Times New Roman" w:hAnsi="Times New Roman" w:cs="Times New Roman"/>
                <w:kern w:val="24"/>
                <w:sz w:val="20"/>
                <w:szCs w:val="20"/>
                <w:lang w:val="en-GB" w:eastAsia="sk-SK"/>
              </w:rPr>
              <w:t>warmth</w:t>
            </w:r>
            <w:r w:rsidRPr="00DE3E91">
              <w:rPr>
                <w:rFonts w:ascii="Times New Roman" w:eastAsia="Times New Roman" w:hAnsi="Times New Roman" w:cs="Times New Roman"/>
                <w:kern w:val="24"/>
                <w:sz w:val="20"/>
                <w:szCs w:val="20"/>
                <w:lang w:val="en-GB" w:eastAsia="sk-SK"/>
              </w:rPr>
              <w:t>]</w:t>
            </w:r>
          </w:p>
        </w:tc>
      </w:tr>
      <w:tr w:rsidR="00E16FAB" w:rsidRPr="00DF7E85" w14:paraId="6E66D34B" w14:textId="77777777" w:rsidTr="007927C6">
        <w:trPr>
          <w:cantSplit/>
          <w:trHeight w:val="20"/>
          <w:jc w:val="center"/>
        </w:trPr>
        <w:tc>
          <w:tcPr>
            <w:tcW w:w="554" w:type="dxa"/>
            <w:vMerge w:val="restart"/>
            <w:tcBorders>
              <w:top w:val="dashed" w:sz="4" w:space="0" w:color="000000"/>
              <w:right w:val="dashed" w:sz="4" w:space="0" w:color="auto"/>
            </w:tcBorders>
            <w:vAlign w:val="center"/>
            <w:hideMark/>
          </w:tcPr>
          <w:p w14:paraId="3B51C109" w14:textId="77777777" w:rsidR="00FB162F" w:rsidRPr="00DE3E91" w:rsidRDefault="00FB162F" w:rsidP="007A6123">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eastAsia="sk-SK"/>
              </w:rPr>
              <w:t>2</w:t>
            </w:r>
            <w:r w:rsidRPr="00DF7E85">
              <w:rPr>
                <w:rFonts w:ascii="Times New Roman" w:eastAsia="Times New Roman" w:hAnsi="Times New Roman" w:cs="Times New Roman"/>
                <w:b/>
                <w:bCs/>
                <w:kern w:val="24"/>
                <w:sz w:val="20"/>
                <w:szCs w:val="20"/>
                <w:vertAlign w:val="superscript"/>
                <w:lang w:eastAsia="sk-SK"/>
              </w:rPr>
              <w:t>nd</w:t>
            </w:r>
            <w:r w:rsidRPr="00DE3E91">
              <w:rPr>
                <w:rFonts w:ascii="Times New Roman" w:eastAsia="Times New Roman" w:hAnsi="Times New Roman" w:cs="Times New Roman"/>
                <w:b/>
                <w:bCs/>
                <w:kern w:val="24"/>
                <w:sz w:val="20"/>
                <w:szCs w:val="20"/>
                <w:lang w:val="en-GB" w:eastAsia="sk-SK"/>
              </w:rPr>
              <w:t xml:space="preserve"> </w:t>
            </w:r>
          </w:p>
        </w:tc>
        <w:tc>
          <w:tcPr>
            <w:tcW w:w="3031" w:type="dxa"/>
            <w:tcBorders>
              <w:top w:val="dashed" w:sz="4" w:space="0" w:color="000000"/>
            </w:tcBorders>
            <w:shd w:val="clear" w:color="auto" w:fill="FFFFFF" w:themeFill="background1"/>
            <w:vAlign w:val="center"/>
          </w:tcPr>
          <w:p w14:paraId="4A6747B7" w14:textId="77777777" w:rsidR="00FB162F" w:rsidRPr="00DE3E91" w:rsidRDefault="00FB162F" w:rsidP="007A6123">
            <w:pPr>
              <w:keepNext/>
              <w:keepLines/>
              <w:jc w:val="center"/>
              <w:textAlignment w:val="center"/>
              <w:rPr>
                <w:rFonts w:ascii="Times New Roman" w:eastAsia="Times New Roman" w:hAnsi="Times New Roman" w:cs="Times New Roman"/>
                <w:smallCaps/>
                <w:kern w:val="24"/>
                <w:lang w:eastAsia="sk-SK"/>
              </w:rPr>
            </w:pPr>
            <w:r w:rsidRPr="00DE3E91">
              <w:rPr>
                <w:rFonts w:ascii="Times New Roman" w:eastAsia="Times New Roman" w:hAnsi="Times New Roman" w:cs="Times New Roman"/>
                <w:smallCaps/>
                <w:kern w:val="24"/>
                <w:sz w:val="22"/>
                <w:szCs w:val="22"/>
                <w:lang w:eastAsia="sk-SK"/>
              </w:rPr>
              <w:t>quality</w:t>
            </w:r>
          </w:p>
        </w:tc>
        <w:tc>
          <w:tcPr>
            <w:tcW w:w="608" w:type="dxa"/>
            <w:tcBorders>
              <w:top w:val="dashed" w:sz="4" w:space="0" w:color="000000"/>
              <w:left w:val="nil"/>
              <w:right w:val="dashed" w:sz="4" w:space="0" w:color="auto"/>
            </w:tcBorders>
            <w:shd w:val="clear" w:color="auto" w:fill="FFFFFF" w:themeFill="background1"/>
            <w:vAlign w:val="center"/>
          </w:tcPr>
          <w:p w14:paraId="77372253" w14:textId="314FBF47" w:rsidR="00FB162F" w:rsidRPr="00DE3E91" w:rsidRDefault="005F1A3A" w:rsidP="007A6123">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eastAsia="sk-SK"/>
              </w:rPr>
              <w:t>8</w:t>
            </w:r>
            <w:r w:rsidR="00FB162F" w:rsidRPr="00DE3E91">
              <w:rPr>
                <w:rFonts w:ascii="Times New Roman" w:eastAsia="Times New Roman" w:hAnsi="Times New Roman" w:cs="Times New Roman"/>
                <w:b/>
                <w:bCs/>
                <w:kern w:val="24"/>
                <w:sz w:val="22"/>
                <w:szCs w:val="22"/>
                <w:lang w:val="en-GB" w:eastAsia="sk-SK"/>
              </w:rPr>
              <w:t>/10</w:t>
            </w:r>
          </w:p>
        </w:tc>
        <w:tc>
          <w:tcPr>
            <w:tcW w:w="2671" w:type="dxa"/>
            <w:tcBorders>
              <w:top w:val="dashed" w:sz="4" w:space="0" w:color="auto"/>
              <w:left w:val="dashed" w:sz="4" w:space="0" w:color="auto"/>
            </w:tcBorders>
            <w:shd w:val="clear" w:color="auto" w:fill="FFFFFF" w:themeFill="background1"/>
            <w:vAlign w:val="center"/>
            <w:hideMark/>
          </w:tcPr>
          <w:p w14:paraId="192CCB1B" w14:textId="77777777" w:rsidR="00FB162F" w:rsidRPr="00DE3E91" w:rsidRDefault="00FB162F" w:rsidP="007A6123">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quality</w:t>
            </w:r>
          </w:p>
        </w:tc>
        <w:tc>
          <w:tcPr>
            <w:tcW w:w="814" w:type="dxa"/>
            <w:gridSpan w:val="3"/>
            <w:tcBorders>
              <w:top w:val="dashed" w:sz="4" w:space="0" w:color="auto"/>
            </w:tcBorders>
            <w:shd w:val="clear" w:color="auto" w:fill="FFFFFF" w:themeFill="background1"/>
            <w:vAlign w:val="center"/>
            <w:hideMark/>
          </w:tcPr>
          <w:p w14:paraId="66789583" w14:textId="75A9D59D" w:rsidR="00FB162F" w:rsidRPr="00DE3E91" w:rsidRDefault="007927C6" w:rsidP="007A6123">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val="en-GB" w:eastAsia="sk-SK"/>
              </w:rPr>
              <w:t>9</w:t>
            </w:r>
            <w:r w:rsidR="00FB162F" w:rsidRPr="00DE3E91">
              <w:rPr>
                <w:rFonts w:ascii="Times New Roman" w:eastAsia="Times New Roman" w:hAnsi="Times New Roman" w:cs="Times New Roman"/>
                <w:b/>
                <w:bCs/>
                <w:kern w:val="24"/>
                <w:sz w:val="22"/>
                <w:szCs w:val="22"/>
                <w:lang w:val="en-GB" w:eastAsia="sk-SK"/>
              </w:rPr>
              <w:t>/10</w:t>
            </w:r>
          </w:p>
        </w:tc>
        <w:tc>
          <w:tcPr>
            <w:tcW w:w="1678" w:type="dxa"/>
            <w:tcBorders>
              <w:top w:val="dashed" w:sz="4" w:space="0" w:color="auto"/>
            </w:tcBorders>
            <w:shd w:val="clear" w:color="auto" w:fill="FFFFFF" w:themeFill="background1"/>
            <w:vAlign w:val="center"/>
            <w:hideMark/>
          </w:tcPr>
          <w:p w14:paraId="3B0CA01A" w14:textId="20ADA47C" w:rsidR="00FB162F" w:rsidRPr="00DE3E91" w:rsidRDefault="00FB162F" w:rsidP="007A6123">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7927C6">
              <w:rPr>
                <w:rFonts w:ascii="Times New Roman" w:eastAsia="Times New Roman" w:hAnsi="Times New Roman" w:cs="Times New Roman"/>
                <w:kern w:val="24"/>
                <w:sz w:val="20"/>
                <w:szCs w:val="20"/>
                <w:lang w:val="en-GB" w:eastAsia="sk-SK"/>
              </w:rPr>
              <w:t>ren</w:t>
            </w:r>
            <w:r w:rsidR="00C94BD8">
              <w:rPr>
                <w:rFonts w:ascii="Times New Roman" w:eastAsia="Times New Roman" w:hAnsi="Times New Roman" w:cs="Times New Roman"/>
                <w:kern w:val="24"/>
                <w:sz w:val="20"/>
                <w:szCs w:val="20"/>
                <w:lang w:val="en-GB" w:eastAsia="sk-SK"/>
              </w:rPr>
              <w:t>ew</w:t>
            </w:r>
            <w:r w:rsidRPr="00DE3E91">
              <w:rPr>
                <w:rFonts w:ascii="Times New Roman" w:eastAsia="Times New Roman" w:hAnsi="Times New Roman" w:cs="Times New Roman"/>
                <w:kern w:val="24"/>
                <w:sz w:val="20"/>
                <w:szCs w:val="20"/>
                <w:lang w:val="en-GB" w:eastAsia="sk-SK"/>
              </w:rPr>
              <w:t>]</w:t>
            </w:r>
            <w:r>
              <w:t xml:space="preserve"> </w:t>
            </w:r>
            <w:r w:rsidRPr="00CB6427">
              <w:rPr>
                <w:rFonts w:ascii="Times New Roman" w:eastAsia="Times New Roman" w:hAnsi="Times New Roman" w:cs="Times New Roman"/>
                <w:kern w:val="24"/>
                <w:sz w:val="20"/>
                <w:szCs w:val="20"/>
                <w:lang w:val="en-GB" w:eastAsia="sk-SK"/>
              </w:rPr>
              <w:t xml:space="preserve">→   </w:t>
            </w:r>
          </w:p>
        </w:tc>
      </w:tr>
      <w:tr w:rsidR="007927C6" w:rsidRPr="00DF7E85" w14:paraId="202580DB" w14:textId="77777777" w:rsidTr="007927C6">
        <w:trPr>
          <w:cantSplit/>
          <w:trHeight w:val="20"/>
          <w:jc w:val="center"/>
        </w:trPr>
        <w:tc>
          <w:tcPr>
            <w:tcW w:w="554" w:type="dxa"/>
            <w:vMerge/>
            <w:tcBorders>
              <w:right w:val="dashed" w:sz="4" w:space="0" w:color="auto"/>
            </w:tcBorders>
            <w:vAlign w:val="center"/>
            <w:hideMark/>
          </w:tcPr>
          <w:p w14:paraId="79C4D9E1" w14:textId="77777777" w:rsidR="00FB162F" w:rsidRPr="00DE3E91" w:rsidRDefault="00FB162F" w:rsidP="007A6123">
            <w:pPr>
              <w:keepNext/>
              <w:keepLines/>
              <w:jc w:val="center"/>
              <w:rPr>
                <w:rFonts w:ascii="Times New Roman" w:eastAsia="Times New Roman" w:hAnsi="Times New Roman" w:cs="Times New Roman"/>
                <w:b/>
                <w:bCs/>
                <w:sz w:val="20"/>
                <w:szCs w:val="20"/>
                <w:lang w:eastAsia="sk-SK"/>
              </w:rPr>
            </w:pPr>
          </w:p>
        </w:tc>
        <w:tc>
          <w:tcPr>
            <w:tcW w:w="3639" w:type="dxa"/>
            <w:gridSpan w:val="2"/>
            <w:tcBorders>
              <w:right w:val="dashed" w:sz="4" w:space="0" w:color="auto"/>
            </w:tcBorders>
            <w:shd w:val="clear" w:color="auto" w:fill="FFFFFF" w:themeFill="background1"/>
            <w:vAlign w:val="center"/>
          </w:tcPr>
          <w:p w14:paraId="0FE793D6" w14:textId="2B601536" w:rsidR="00FB162F" w:rsidRPr="00DE3E91" w:rsidRDefault="005F1A3A" w:rsidP="007A6123">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warm</w:t>
            </w:r>
            <w:r w:rsidR="00FB162F" w:rsidRPr="00DE3E91">
              <w:rPr>
                <w:rFonts w:ascii="Times New Roman" w:eastAsia="Times New Roman" w:hAnsi="Times New Roman" w:cs="Times New Roman"/>
                <w:i/>
                <w:iCs/>
                <w:kern w:val="24"/>
                <w:sz w:val="22"/>
                <w:szCs w:val="22"/>
                <w:lang w:val="en-GB" w:eastAsia="sk-SK"/>
              </w:rPr>
              <w:t xml:space="preserve">, </w:t>
            </w:r>
            <w:r w:rsidR="00FB162F" w:rsidRPr="00DE3E91">
              <w:rPr>
                <w:rFonts w:ascii="Times New Roman" w:eastAsia="Times New Roman" w:hAnsi="Times New Roman" w:cs="Times New Roman"/>
                <w:kern w:val="24"/>
                <w:sz w:val="22"/>
                <w:szCs w:val="22"/>
                <w:lang w:eastAsia="sk-SK"/>
              </w:rPr>
              <w:t>V</w:t>
            </w:r>
            <w:r w:rsidR="00FB162F" w:rsidRPr="00DE3E91">
              <w:rPr>
                <w:rFonts w:ascii="Times New Roman" w:eastAsia="Times New Roman" w:hAnsi="Times New Roman" w:cs="Times New Roman"/>
                <w:kern w:val="24"/>
                <w:sz w:val="22"/>
                <w:szCs w:val="22"/>
                <w:lang w:val="en-GB" w:eastAsia="sk-SK"/>
              </w:rPr>
              <w:t>.</w:t>
            </w:r>
            <w:r w:rsidR="00FB162F" w:rsidRPr="00DE3E91">
              <w:rPr>
                <w:rFonts w:ascii="Times New Roman" w:eastAsia="Times New Roman" w:hAnsi="Times New Roman" w:cs="Times New Roman"/>
                <w:kern w:val="24"/>
                <w:sz w:val="22"/>
                <w:szCs w:val="22"/>
                <w:lang w:eastAsia="sk-SK"/>
              </w:rPr>
              <w:t xml:space="preserve"> </w:t>
            </w:r>
            <w:r w:rsidR="00FB162F" w:rsidRPr="00DE3E91">
              <w:rPr>
                <w:rFonts w:ascii="Times New Roman" w:eastAsia="Times New Roman" w:hAnsi="Times New Roman" w:cs="Times New Roman"/>
                <w:i/>
                <w:iCs/>
                <w:kern w:val="24"/>
                <w:sz w:val="22"/>
                <w:szCs w:val="22"/>
                <w:lang w:val="en-GB" w:eastAsia="sk-SK"/>
              </w:rPr>
              <w:t>→</w:t>
            </w:r>
            <w:r w:rsidR="00FB162F" w:rsidRPr="00DE3E91">
              <w:rPr>
                <w:rFonts w:ascii="Times New Roman" w:eastAsia="Times New Roman" w:hAnsi="Times New Roman" w:cs="Times New Roman"/>
                <w:i/>
                <w:iCs/>
                <w:kern w:val="24"/>
                <w:sz w:val="22"/>
                <w:szCs w:val="22"/>
                <w:lang w:eastAsia="sk-SK"/>
              </w:rPr>
              <w:t xml:space="preserve"> </w:t>
            </w:r>
            <w:r>
              <w:rPr>
                <w:rFonts w:ascii="Times New Roman" w:eastAsia="Times New Roman" w:hAnsi="Times New Roman" w:cs="Times New Roman"/>
                <w:i/>
                <w:iCs/>
                <w:kern w:val="24"/>
                <w:sz w:val="22"/>
                <w:szCs w:val="22"/>
                <w:lang w:eastAsia="sk-SK"/>
              </w:rPr>
              <w:t>warmed</w:t>
            </w:r>
            <w:r w:rsidR="00FB162F" w:rsidRPr="00DE3E91">
              <w:rPr>
                <w:rFonts w:ascii="Times New Roman" w:eastAsia="Times New Roman" w:hAnsi="Times New Roman" w:cs="Times New Roman"/>
                <w:i/>
                <w:iCs/>
                <w:kern w:val="24"/>
                <w:sz w:val="22"/>
                <w:szCs w:val="22"/>
                <w:lang w:val="en-GB" w:eastAsia="sk-SK"/>
              </w:rPr>
              <w:t xml:space="preserve">, </w:t>
            </w:r>
            <w:r w:rsidR="00FB162F" w:rsidRPr="00DE3E91">
              <w:rPr>
                <w:rFonts w:ascii="Times New Roman" w:eastAsia="Times New Roman" w:hAnsi="Times New Roman" w:cs="Times New Roman"/>
                <w:kern w:val="24"/>
                <w:sz w:val="22"/>
                <w:szCs w:val="22"/>
                <w:lang w:eastAsia="sk-SK"/>
              </w:rPr>
              <w:t>Adj.</w:t>
            </w:r>
          </w:p>
        </w:tc>
        <w:tc>
          <w:tcPr>
            <w:tcW w:w="3485" w:type="dxa"/>
            <w:gridSpan w:val="4"/>
            <w:tcBorders>
              <w:left w:val="dashed" w:sz="4" w:space="0" w:color="auto"/>
            </w:tcBorders>
            <w:shd w:val="clear" w:color="auto" w:fill="FFFFFF" w:themeFill="background1"/>
            <w:vAlign w:val="center"/>
            <w:hideMark/>
          </w:tcPr>
          <w:p w14:paraId="421F3F66" w14:textId="3487F569" w:rsidR="00FB162F" w:rsidRPr="00DE3E91" w:rsidRDefault="00D7701E" w:rsidP="007A6123">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obnoviť</w:t>
            </w:r>
            <w:proofErr w:type="spellEnd"/>
            <w:r w:rsidR="00FB162F" w:rsidRPr="00DE3E91">
              <w:rPr>
                <w:rFonts w:ascii="Times New Roman" w:eastAsia="Times New Roman" w:hAnsi="Times New Roman" w:cs="Times New Roman"/>
                <w:i/>
                <w:iCs/>
                <w:kern w:val="24"/>
                <w:sz w:val="22"/>
                <w:szCs w:val="22"/>
                <w:lang w:val="en-GB" w:eastAsia="sk-SK"/>
              </w:rPr>
              <w:t xml:space="preserve">, </w:t>
            </w:r>
            <w:r w:rsidR="00FB162F" w:rsidRPr="00DE3E91">
              <w:rPr>
                <w:rFonts w:ascii="Times New Roman" w:eastAsia="Times New Roman" w:hAnsi="Times New Roman" w:cs="Times New Roman"/>
                <w:kern w:val="24"/>
                <w:sz w:val="22"/>
                <w:szCs w:val="22"/>
                <w:lang w:eastAsia="sk-SK"/>
              </w:rPr>
              <w:t>V</w:t>
            </w:r>
            <w:r w:rsidR="00FB162F" w:rsidRPr="00DE3E91">
              <w:rPr>
                <w:rFonts w:ascii="Times New Roman" w:eastAsia="Times New Roman" w:hAnsi="Times New Roman" w:cs="Times New Roman"/>
                <w:kern w:val="24"/>
                <w:sz w:val="22"/>
                <w:szCs w:val="22"/>
                <w:lang w:val="en-GB" w:eastAsia="sk-SK"/>
              </w:rPr>
              <w:t>.</w:t>
            </w:r>
            <w:r w:rsidR="00FB162F" w:rsidRPr="00DE3E91">
              <w:rPr>
                <w:rFonts w:ascii="Times New Roman" w:eastAsia="Times New Roman" w:hAnsi="Times New Roman" w:cs="Times New Roman"/>
                <w:kern w:val="24"/>
                <w:sz w:val="22"/>
                <w:szCs w:val="22"/>
                <w:lang w:eastAsia="sk-SK"/>
              </w:rPr>
              <w:t xml:space="preserve"> </w:t>
            </w:r>
            <w:r w:rsidR="00FB162F" w:rsidRPr="00DE3E91">
              <w:rPr>
                <w:rFonts w:ascii="Times New Roman" w:eastAsia="Times New Roman" w:hAnsi="Times New Roman" w:cs="Times New Roman"/>
                <w:i/>
                <w:iCs/>
                <w:kern w:val="24"/>
                <w:sz w:val="22"/>
                <w:szCs w:val="22"/>
                <w:lang w:val="en-GB" w:eastAsia="sk-SK"/>
              </w:rPr>
              <w:t>→</w:t>
            </w:r>
            <w:r w:rsidR="00FB162F" w:rsidRPr="00DE3E91">
              <w:rPr>
                <w:rFonts w:ascii="Times New Roman" w:eastAsia="Times New Roman" w:hAnsi="Times New Roman" w:cs="Times New Roman"/>
                <w:i/>
                <w:iCs/>
                <w:kern w:val="24"/>
                <w:sz w:val="22"/>
                <w:szCs w:val="22"/>
                <w:lang w:eastAsia="sk-SK"/>
              </w:rPr>
              <w:t xml:space="preserve"> </w:t>
            </w:r>
            <w:proofErr w:type="spellStart"/>
            <w:r>
              <w:rPr>
                <w:rFonts w:ascii="Times New Roman" w:eastAsia="Times New Roman" w:hAnsi="Times New Roman" w:cs="Times New Roman"/>
                <w:i/>
                <w:iCs/>
                <w:kern w:val="24"/>
                <w:sz w:val="22"/>
                <w:szCs w:val="22"/>
                <w:lang w:eastAsia="sk-SK"/>
              </w:rPr>
              <w:t>obnovený</w:t>
            </w:r>
            <w:proofErr w:type="spellEnd"/>
            <w:r w:rsidR="00FB162F" w:rsidRPr="00DE3E91">
              <w:rPr>
                <w:rFonts w:ascii="Times New Roman" w:eastAsia="Times New Roman" w:hAnsi="Times New Roman" w:cs="Times New Roman"/>
                <w:i/>
                <w:iCs/>
                <w:kern w:val="24"/>
                <w:sz w:val="22"/>
                <w:szCs w:val="22"/>
                <w:lang w:val="en-GB" w:eastAsia="sk-SK"/>
              </w:rPr>
              <w:t xml:space="preserve">, </w:t>
            </w:r>
            <w:r w:rsidR="00FB162F" w:rsidRPr="00DE3E91">
              <w:rPr>
                <w:rFonts w:ascii="Times New Roman" w:eastAsia="Times New Roman" w:hAnsi="Times New Roman" w:cs="Times New Roman"/>
                <w:kern w:val="24"/>
                <w:sz w:val="22"/>
                <w:szCs w:val="22"/>
                <w:lang w:eastAsia="sk-SK"/>
              </w:rPr>
              <w:t>Adj.</w:t>
            </w:r>
          </w:p>
        </w:tc>
        <w:tc>
          <w:tcPr>
            <w:tcW w:w="1678" w:type="dxa"/>
            <w:shd w:val="clear" w:color="auto" w:fill="FFFFFF" w:themeFill="background1"/>
            <w:vAlign w:val="center"/>
            <w:hideMark/>
          </w:tcPr>
          <w:p w14:paraId="43D010E9" w14:textId="579BCEE8" w:rsidR="00FB162F" w:rsidRPr="00DE3E91" w:rsidRDefault="00FB162F" w:rsidP="007A6123">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C94BD8">
              <w:rPr>
                <w:rFonts w:ascii="Times New Roman" w:eastAsia="Times New Roman" w:hAnsi="Times New Roman" w:cs="Times New Roman"/>
                <w:kern w:val="24"/>
                <w:sz w:val="20"/>
                <w:szCs w:val="20"/>
                <w:lang w:val="en-GB" w:eastAsia="sk-SK"/>
              </w:rPr>
              <w:t>renewed</w:t>
            </w:r>
            <w:r w:rsidRPr="00DE3E91">
              <w:rPr>
                <w:rFonts w:ascii="Times New Roman" w:eastAsia="Times New Roman" w:hAnsi="Times New Roman" w:cs="Times New Roman"/>
                <w:kern w:val="24"/>
                <w:sz w:val="20"/>
                <w:szCs w:val="20"/>
                <w:lang w:val="en-GB" w:eastAsia="sk-SK"/>
              </w:rPr>
              <w:t>]</w:t>
            </w:r>
          </w:p>
        </w:tc>
      </w:tr>
      <w:tr w:rsidR="00F14F5B" w:rsidRPr="00DF7E85" w14:paraId="73B2885F" w14:textId="77777777" w:rsidTr="007927C6">
        <w:trPr>
          <w:cantSplit/>
          <w:trHeight w:val="20"/>
          <w:jc w:val="center"/>
        </w:trPr>
        <w:tc>
          <w:tcPr>
            <w:tcW w:w="554" w:type="dxa"/>
            <w:vMerge/>
            <w:tcBorders>
              <w:right w:val="dashed" w:sz="4" w:space="0" w:color="auto"/>
            </w:tcBorders>
            <w:vAlign w:val="center"/>
          </w:tcPr>
          <w:p w14:paraId="102D7A86" w14:textId="77777777" w:rsidR="00F14F5B" w:rsidRPr="00DE3E91" w:rsidRDefault="00F14F5B" w:rsidP="00F14F5B">
            <w:pPr>
              <w:keepNext/>
              <w:keepLines/>
              <w:jc w:val="center"/>
              <w:rPr>
                <w:rFonts w:ascii="Times New Roman" w:eastAsia="Times New Roman" w:hAnsi="Times New Roman" w:cs="Times New Roman"/>
                <w:b/>
                <w:bCs/>
                <w:sz w:val="20"/>
                <w:szCs w:val="20"/>
                <w:lang w:eastAsia="sk-SK"/>
              </w:rPr>
            </w:pPr>
          </w:p>
        </w:tc>
        <w:tc>
          <w:tcPr>
            <w:tcW w:w="3639" w:type="dxa"/>
            <w:gridSpan w:val="2"/>
            <w:tcBorders>
              <w:right w:val="dashed" w:sz="4" w:space="0" w:color="auto"/>
            </w:tcBorders>
            <w:shd w:val="clear" w:color="auto" w:fill="F2F2F2" w:themeFill="background1" w:themeFillShade="F2"/>
            <w:vAlign w:val="center"/>
          </w:tcPr>
          <w:p w14:paraId="3BC21ADE" w14:textId="77777777" w:rsidR="00F14F5B" w:rsidRDefault="00F14F5B" w:rsidP="00F14F5B">
            <w:pPr>
              <w:keepNext/>
              <w:keepLines/>
              <w:jc w:val="center"/>
              <w:textAlignment w:val="center"/>
              <w:rPr>
                <w:rFonts w:ascii="Times New Roman" w:eastAsia="Times New Roman" w:hAnsi="Times New Roman" w:cs="Times New Roman"/>
                <w:i/>
                <w:iCs/>
                <w:kern w:val="24"/>
                <w:lang w:eastAsia="sk-SK"/>
              </w:rPr>
            </w:pPr>
          </w:p>
        </w:tc>
        <w:tc>
          <w:tcPr>
            <w:tcW w:w="2753" w:type="dxa"/>
            <w:gridSpan w:val="3"/>
            <w:tcBorders>
              <w:left w:val="dashed" w:sz="4" w:space="0" w:color="auto"/>
            </w:tcBorders>
            <w:shd w:val="clear" w:color="auto" w:fill="F2F2F2" w:themeFill="background1" w:themeFillShade="F2"/>
            <w:vAlign w:val="center"/>
          </w:tcPr>
          <w:p w14:paraId="71CB9F5F" w14:textId="594DCB38" w:rsidR="00F14F5B" w:rsidRPr="00DE3E91" w:rsidRDefault="00F14F5B" w:rsidP="00F14F5B">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smallCaps/>
                <w:kern w:val="24"/>
                <w:sz w:val="22"/>
                <w:szCs w:val="22"/>
                <w:lang w:eastAsia="sk-SK"/>
              </w:rPr>
              <w:t>action</w:t>
            </w:r>
          </w:p>
        </w:tc>
        <w:tc>
          <w:tcPr>
            <w:tcW w:w="732" w:type="dxa"/>
            <w:shd w:val="clear" w:color="auto" w:fill="F2F2F2" w:themeFill="background1" w:themeFillShade="F2"/>
            <w:vAlign w:val="center"/>
          </w:tcPr>
          <w:p w14:paraId="208D90FA" w14:textId="45E9D371" w:rsidR="00F14F5B" w:rsidRPr="00DE3E91" w:rsidRDefault="007927C6" w:rsidP="00F14F5B">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b/>
                <w:bCs/>
                <w:kern w:val="24"/>
                <w:sz w:val="22"/>
                <w:szCs w:val="22"/>
                <w:lang w:eastAsia="sk-SK"/>
              </w:rPr>
              <w:t>7</w:t>
            </w:r>
            <w:r w:rsidR="00F14F5B" w:rsidRPr="00DE3E91">
              <w:rPr>
                <w:rFonts w:ascii="Times New Roman" w:eastAsia="Times New Roman" w:hAnsi="Times New Roman" w:cs="Times New Roman"/>
                <w:b/>
                <w:bCs/>
                <w:kern w:val="24"/>
                <w:sz w:val="22"/>
                <w:szCs w:val="22"/>
                <w:lang w:val="en-GB" w:eastAsia="sk-SK"/>
              </w:rPr>
              <w:t>/10</w:t>
            </w:r>
          </w:p>
        </w:tc>
        <w:tc>
          <w:tcPr>
            <w:tcW w:w="1678" w:type="dxa"/>
            <w:shd w:val="clear" w:color="auto" w:fill="F2F2F2" w:themeFill="background1" w:themeFillShade="F2"/>
            <w:vAlign w:val="center"/>
          </w:tcPr>
          <w:p w14:paraId="71FF8C34" w14:textId="0C3A670D" w:rsidR="00F14F5B" w:rsidRPr="00DE3E91" w:rsidRDefault="00F14F5B" w:rsidP="00F14F5B">
            <w:pPr>
              <w:keepNext/>
              <w:keepLines/>
              <w:jc w:val="center"/>
              <w:textAlignment w:val="center"/>
              <w:rPr>
                <w:rFonts w:ascii="Times New Roman" w:eastAsia="Times New Roman" w:hAnsi="Times New Roman" w:cs="Times New Roman"/>
                <w:kern w:val="24"/>
                <w:sz w:val="20"/>
                <w:szCs w:val="20"/>
                <w:lang w:val="en-GB" w:eastAsia="sk-SK"/>
              </w:rPr>
            </w:pPr>
            <w:r w:rsidRPr="00DE3E91">
              <w:rPr>
                <w:rFonts w:ascii="Times New Roman" w:eastAsia="Times New Roman" w:hAnsi="Times New Roman" w:cs="Times New Roman"/>
                <w:kern w:val="24"/>
                <w:sz w:val="20"/>
                <w:szCs w:val="20"/>
                <w:lang w:val="en-GB" w:eastAsia="sk-SK"/>
              </w:rPr>
              <w:t>[</w:t>
            </w:r>
            <w:r w:rsidR="00C94BD8">
              <w:rPr>
                <w:rFonts w:ascii="Times New Roman" w:eastAsia="Times New Roman" w:hAnsi="Times New Roman" w:cs="Times New Roman"/>
                <w:kern w:val="24"/>
                <w:sz w:val="20"/>
                <w:szCs w:val="20"/>
                <w:lang w:val="en-GB" w:eastAsia="sk-SK"/>
              </w:rPr>
              <w:t>renew</w:t>
            </w:r>
            <w:r w:rsidRPr="00DE3E91">
              <w:rPr>
                <w:rFonts w:ascii="Times New Roman" w:eastAsia="Times New Roman" w:hAnsi="Times New Roman" w:cs="Times New Roman"/>
                <w:kern w:val="24"/>
                <w:sz w:val="20"/>
                <w:szCs w:val="20"/>
                <w:lang w:val="en-GB" w:eastAsia="sk-SK"/>
              </w:rPr>
              <w:t>]</w:t>
            </w:r>
            <w:r>
              <w:t xml:space="preserve"> </w:t>
            </w:r>
            <w:r w:rsidRPr="00CB6427">
              <w:rPr>
                <w:rFonts w:ascii="Times New Roman" w:eastAsia="Times New Roman" w:hAnsi="Times New Roman" w:cs="Times New Roman"/>
                <w:kern w:val="24"/>
                <w:sz w:val="20"/>
                <w:szCs w:val="20"/>
                <w:lang w:val="en-GB" w:eastAsia="sk-SK"/>
              </w:rPr>
              <w:t xml:space="preserve">→   </w:t>
            </w:r>
          </w:p>
        </w:tc>
      </w:tr>
      <w:tr w:rsidR="00F14F5B" w:rsidRPr="00DF7E85" w14:paraId="6CEC4627" w14:textId="77777777" w:rsidTr="007927C6">
        <w:trPr>
          <w:cantSplit/>
          <w:trHeight w:val="20"/>
          <w:jc w:val="center"/>
        </w:trPr>
        <w:tc>
          <w:tcPr>
            <w:tcW w:w="554" w:type="dxa"/>
            <w:vMerge/>
            <w:tcBorders>
              <w:right w:val="dashed" w:sz="4" w:space="0" w:color="auto"/>
            </w:tcBorders>
            <w:vAlign w:val="center"/>
          </w:tcPr>
          <w:p w14:paraId="23268A7E" w14:textId="77777777" w:rsidR="00F14F5B" w:rsidRPr="00DE3E91" w:rsidRDefault="00F14F5B" w:rsidP="00F14F5B">
            <w:pPr>
              <w:keepNext/>
              <w:keepLines/>
              <w:jc w:val="center"/>
              <w:rPr>
                <w:rFonts w:ascii="Times New Roman" w:eastAsia="Times New Roman" w:hAnsi="Times New Roman" w:cs="Times New Roman"/>
                <w:b/>
                <w:bCs/>
                <w:sz w:val="20"/>
                <w:szCs w:val="20"/>
                <w:lang w:eastAsia="sk-SK"/>
              </w:rPr>
            </w:pPr>
          </w:p>
        </w:tc>
        <w:tc>
          <w:tcPr>
            <w:tcW w:w="3639" w:type="dxa"/>
            <w:gridSpan w:val="2"/>
            <w:tcBorders>
              <w:right w:val="dashed" w:sz="4" w:space="0" w:color="auto"/>
            </w:tcBorders>
            <w:shd w:val="clear" w:color="auto" w:fill="F2F2F2" w:themeFill="background1" w:themeFillShade="F2"/>
            <w:vAlign w:val="center"/>
          </w:tcPr>
          <w:p w14:paraId="189BBF7E" w14:textId="77777777" w:rsidR="00F14F5B" w:rsidRDefault="00F14F5B" w:rsidP="00F14F5B">
            <w:pPr>
              <w:keepNext/>
              <w:keepLines/>
              <w:jc w:val="center"/>
              <w:textAlignment w:val="center"/>
              <w:rPr>
                <w:rFonts w:ascii="Times New Roman" w:eastAsia="Times New Roman" w:hAnsi="Times New Roman" w:cs="Times New Roman"/>
                <w:i/>
                <w:iCs/>
                <w:kern w:val="24"/>
                <w:lang w:eastAsia="sk-SK"/>
              </w:rPr>
            </w:pPr>
          </w:p>
        </w:tc>
        <w:tc>
          <w:tcPr>
            <w:tcW w:w="3485" w:type="dxa"/>
            <w:gridSpan w:val="4"/>
            <w:tcBorders>
              <w:left w:val="dashed" w:sz="4" w:space="0" w:color="auto"/>
            </w:tcBorders>
            <w:shd w:val="clear" w:color="auto" w:fill="F2F2F2" w:themeFill="background1" w:themeFillShade="F2"/>
            <w:vAlign w:val="center"/>
          </w:tcPr>
          <w:p w14:paraId="2A0E15B3" w14:textId="3D2BBA96" w:rsidR="00F14F5B" w:rsidRPr="00DE3E91" w:rsidRDefault="00D7701E" w:rsidP="00F14F5B">
            <w:pPr>
              <w:keepNext/>
              <w:keepLines/>
              <w:jc w:val="center"/>
              <w:textAlignment w:val="center"/>
              <w:rPr>
                <w:rFonts w:ascii="Times New Roman" w:eastAsia="Times New Roman" w:hAnsi="Times New Roman" w:cs="Times New Roman"/>
                <w:i/>
                <w:iCs/>
                <w:kern w:val="24"/>
                <w:lang w:eastAsia="sk-SK"/>
              </w:rPr>
            </w:pPr>
            <w:proofErr w:type="spellStart"/>
            <w:r>
              <w:rPr>
                <w:rFonts w:ascii="Times New Roman" w:eastAsia="Times New Roman" w:hAnsi="Times New Roman" w:cs="Times New Roman"/>
                <w:i/>
                <w:iCs/>
                <w:kern w:val="24"/>
                <w:sz w:val="22"/>
                <w:szCs w:val="22"/>
                <w:lang w:eastAsia="sk-SK"/>
              </w:rPr>
              <w:t>obnoviť</w:t>
            </w:r>
            <w:proofErr w:type="spellEnd"/>
            <w:r w:rsidR="00F14F5B" w:rsidRPr="00DE3E91">
              <w:rPr>
                <w:rFonts w:ascii="Times New Roman" w:eastAsia="Times New Roman" w:hAnsi="Times New Roman" w:cs="Times New Roman"/>
                <w:i/>
                <w:iCs/>
                <w:kern w:val="24"/>
                <w:sz w:val="22"/>
                <w:szCs w:val="22"/>
                <w:lang w:val="en-GB" w:eastAsia="sk-SK"/>
              </w:rPr>
              <w:t xml:space="preserve">, </w:t>
            </w:r>
            <w:r w:rsidR="00F14F5B" w:rsidRPr="00DE3E91">
              <w:rPr>
                <w:rFonts w:ascii="Times New Roman" w:eastAsia="Times New Roman" w:hAnsi="Times New Roman" w:cs="Times New Roman"/>
                <w:kern w:val="24"/>
                <w:sz w:val="22"/>
                <w:szCs w:val="22"/>
                <w:lang w:eastAsia="sk-SK"/>
              </w:rPr>
              <w:t>V</w:t>
            </w:r>
            <w:r w:rsidR="00F14F5B" w:rsidRPr="00DE3E91">
              <w:rPr>
                <w:rFonts w:ascii="Times New Roman" w:eastAsia="Times New Roman" w:hAnsi="Times New Roman" w:cs="Times New Roman"/>
                <w:kern w:val="24"/>
                <w:sz w:val="22"/>
                <w:szCs w:val="22"/>
                <w:lang w:val="en-GB" w:eastAsia="sk-SK"/>
              </w:rPr>
              <w:t>.</w:t>
            </w:r>
            <w:r w:rsidR="00F14F5B" w:rsidRPr="00DE3E91">
              <w:rPr>
                <w:rFonts w:ascii="Times New Roman" w:eastAsia="Times New Roman" w:hAnsi="Times New Roman" w:cs="Times New Roman"/>
                <w:kern w:val="24"/>
                <w:sz w:val="22"/>
                <w:szCs w:val="22"/>
                <w:lang w:eastAsia="sk-SK"/>
              </w:rPr>
              <w:t xml:space="preserve"> </w:t>
            </w:r>
            <w:r w:rsidR="00F14F5B" w:rsidRPr="00DE3E91">
              <w:rPr>
                <w:rFonts w:ascii="Times New Roman" w:eastAsia="Times New Roman" w:hAnsi="Times New Roman" w:cs="Times New Roman"/>
                <w:i/>
                <w:iCs/>
                <w:kern w:val="24"/>
                <w:sz w:val="22"/>
                <w:szCs w:val="22"/>
                <w:lang w:val="en-GB" w:eastAsia="sk-SK"/>
              </w:rPr>
              <w:t>→</w:t>
            </w:r>
            <w:r w:rsidR="00F14F5B" w:rsidRPr="00DE3E91">
              <w:rPr>
                <w:rFonts w:ascii="Times New Roman" w:eastAsia="Times New Roman" w:hAnsi="Times New Roman" w:cs="Times New Roman"/>
                <w:i/>
                <w:iCs/>
                <w:kern w:val="24"/>
                <w:sz w:val="22"/>
                <w:szCs w:val="22"/>
                <w:lang w:eastAsia="sk-SK"/>
              </w:rPr>
              <w:t xml:space="preserve"> </w:t>
            </w:r>
            <w:proofErr w:type="spellStart"/>
            <w:r>
              <w:rPr>
                <w:rFonts w:ascii="Times New Roman" w:eastAsia="Times New Roman" w:hAnsi="Times New Roman" w:cs="Times New Roman"/>
                <w:i/>
                <w:iCs/>
                <w:kern w:val="24"/>
                <w:sz w:val="22"/>
                <w:szCs w:val="22"/>
                <w:lang w:eastAsia="sk-SK"/>
              </w:rPr>
              <w:t>obnova</w:t>
            </w:r>
            <w:proofErr w:type="spellEnd"/>
            <w:r w:rsidR="00F14F5B"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N</w:t>
            </w:r>
            <w:r w:rsidR="00F14F5B" w:rsidRPr="00DE3E91">
              <w:rPr>
                <w:rFonts w:ascii="Times New Roman" w:eastAsia="Times New Roman" w:hAnsi="Times New Roman" w:cs="Times New Roman"/>
                <w:kern w:val="24"/>
                <w:sz w:val="22"/>
                <w:szCs w:val="22"/>
                <w:lang w:eastAsia="sk-SK"/>
              </w:rPr>
              <w:t>.</w:t>
            </w:r>
          </w:p>
        </w:tc>
        <w:tc>
          <w:tcPr>
            <w:tcW w:w="1678" w:type="dxa"/>
            <w:shd w:val="clear" w:color="auto" w:fill="F2F2F2" w:themeFill="background1" w:themeFillShade="F2"/>
            <w:vAlign w:val="center"/>
          </w:tcPr>
          <w:p w14:paraId="79632E18" w14:textId="077C5DAE" w:rsidR="00F14F5B" w:rsidRPr="00DE3E91" w:rsidRDefault="00F14F5B" w:rsidP="00F14F5B">
            <w:pPr>
              <w:keepNext/>
              <w:keepLines/>
              <w:jc w:val="center"/>
              <w:textAlignment w:val="center"/>
              <w:rPr>
                <w:rFonts w:ascii="Times New Roman" w:eastAsia="Times New Roman" w:hAnsi="Times New Roman" w:cs="Times New Roman"/>
                <w:kern w:val="24"/>
                <w:sz w:val="20"/>
                <w:szCs w:val="20"/>
                <w:lang w:val="en-GB" w:eastAsia="sk-SK"/>
              </w:rPr>
            </w:pPr>
            <w:r w:rsidRPr="00DE3E91">
              <w:rPr>
                <w:rFonts w:ascii="Times New Roman" w:eastAsia="Times New Roman" w:hAnsi="Times New Roman" w:cs="Times New Roman"/>
                <w:kern w:val="24"/>
                <w:sz w:val="20"/>
                <w:szCs w:val="20"/>
                <w:lang w:val="en-GB" w:eastAsia="sk-SK"/>
              </w:rPr>
              <w:t>[</w:t>
            </w:r>
            <w:r w:rsidR="00C94BD8">
              <w:rPr>
                <w:rFonts w:ascii="Times New Roman" w:eastAsia="Times New Roman" w:hAnsi="Times New Roman" w:cs="Times New Roman"/>
                <w:kern w:val="24"/>
                <w:sz w:val="20"/>
                <w:szCs w:val="20"/>
                <w:lang w:val="en-GB" w:eastAsia="sk-SK"/>
              </w:rPr>
              <w:t>renewal</w:t>
            </w:r>
            <w:r w:rsidRPr="00DE3E91">
              <w:rPr>
                <w:rFonts w:ascii="Times New Roman" w:eastAsia="Times New Roman" w:hAnsi="Times New Roman" w:cs="Times New Roman"/>
                <w:kern w:val="24"/>
                <w:sz w:val="20"/>
                <w:szCs w:val="20"/>
                <w:lang w:val="en-GB" w:eastAsia="sk-SK"/>
              </w:rPr>
              <w:t>]</w:t>
            </w:r>
          </w:p>
        </w:tc>
      </w:tr>
      <w:tr w:rsidR="00030F53" w:rsidRPr="00DF7E85" w14:paraId="5DCCA5B9" w14:textId="77777777" w:rsidTr="007927C6">
        <w:trPr>
          <w:cantSplit/>
          <w:trHeight w:val="20"/>
          <w:jc w:val="center"/>
        </w:trPr>
        <w:tc>
          <w:tcPr>
            <w:tcW w:w="554" w:type="dxa"/>
            <w:vMerge/>
            <w:tcBorders>
              <w:right w:val="dashed" w:sz="4" w:space="0" w:color="auto"/>
            </w:tcBorders>
            <w:vAlign w:val="center"/>
            <w:hideMark/>
          </w:tcPr>
          <w:p w14:paraId="59CD0C9A" w14:textId="77777777" w:rsidR="00FB162F" w:rsidRPr="00DE3E91" w:rsidRDefault="00FB162F" w:rsidP="007A6123">
            <w:pPr>
              <w:keepNext/>
              <w:keepLines/>
              <w:jc w:val="center"/>
              <w:rPr>
                <w:rFonts w:ascii="Times New Roman" w:eastAsia="Times New Roman" w:hAnsi="Times New Roman" w:cs="Times New Roman"/>
                <w:b/>
                <w:bCs/>
                <w:sz w:val="20"/>
                <w:szCs w:val="20"/>
                <w:lang w:eastAsia="sk-SK"/>
              </w:rPr>
            </w:pPr>
          </w:p>
        </w:tc>
        <w:tc>
          <w:tcPr>
            <w:tcW w:w="3031" w:type="dxa"/>
            <w:vAlign w:val="center"/>
          </w:tcPr>
          <w:p w14:paraId="2A694EE2" w14:textId="0851533A" w:rsidR="00FB162F" w:rsidRPr="00DE3E91" w:rsidRDefault="00FB162F" w:rsidP="007A6123">
            <w:pPr>
              <w:keepNext/>
              <w:keepLines/>
              <w:jc w:val="center"/>
              <w:textAlignment w:val="center"/>
              <w:rPr>
                <w:rFonts w:ascii="Times New Roman" w:eastAsia="Times New Roman" w:hAnsi="Times New Roman" w:cs="Times New Roman"/>
                <w:smallCaps/>
                <w:kern w:val="24"/>
                <w:lang w:eastAsia="sk-SK"/>
              </w:rPr>
            </w:pPr>
          </w:p>
        </w:tc>
        <w:tc>
          <w:tcPr>
            <w:tcW w:w="608" w:type="dxa"/>
            <w:tcBorders>
              <w:left w:val="nil"/>
              <w:right w:val="dashed" w:sz="4" w:space="0" w:color="auto"/>
            </w:tcBorders>
            <w:vAlign w:val="center"/>
          </w:tcPr>
          <w:p w14:paraId="2503ECE6" w14:textId="5B69E3B4" w:rsidR="00FB162F" w:rsidRPr="00DE3E91" w:rsidRDefault="00FB162F" w:rsidP="007A6123">
            <w:pPr>
              <w:keepNext/>
              <w:keepLines/>
              <w:jc w:val="center"/>
              <w:textAlignment w:val="center"/>
              <w:rPr>
                <w:rFonts w:ascii="Times New Roman" w:eastAsia="Times New Roman" w:hAnsi="Times New Roman" w:cs="Times New Roman"/>
                <w:smallCaps/>
                <w:kern w:val="24"/>
                <w:lang w:eastAsia="sk-SK"/>
              </w:rPr>
            </w:pPr>
          </w:p>
        </w:tc>
        <w:tc>
          <w:tcPr>
            <w:tcW w:w="2671" w:type="dxa"/>
            <w:tcBorders>
              <w:left w:val="dashed" w:sz="4" w:space="0" w:color="auto"/>
            </w:tcBorders>
            <w:vAlign w:val="center"/>
            <w:hideMark/>
          </w:tcPr>
          <w:p w14:paraId="22A40142" w14:textId="3AEABAF4" w:rsidR="00FB162F" w:rsidRPr="00DE3E91" w:rsidRDefault="00F14F5B" w:rsidP="007A6123">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smallCaps/>
                <w:kern w:val="24"/>
                <w:sz w:val="22"/>
                <w:szCs w:val="22"/>
                <w:lang w:eastAsia="sk-SK"/>
              </w:rPr>
              <w:t>causative</w:t>
            </w:r>
          </w:p>
        </w:tc>
        <w:tc>
          <w:tcPr>
            <w:tcW w:w="814" w:type="dxa"/>
            <w:gridSpan w:val="3"/>
            <w:vAlign w:val="center"/>
            <w:hideMark/>
          </w:tcPr>
          <w:p w14:paraId="08D10251" w14:textId="53396D8F" w:rsidR="00FB162F" w:rsidRPr="00DE3E91" w:rsidRDefault="007927C6" w:rsidP="007A6123">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eastAsia="sk-SK"/>
              </w:rPr>
              <w:t>1</w:t>
            </w:r>
            <w:r w:rsidR="00FB162F" w:rsidRPr="00DE3E91">
              <w:rPr>
                <w:rFonts w:ascii="Times New Roman" w:eastAsia="Times New Roman" w:hAnsi="Times New Roman" w:cs="Times New Roman"/>
                <w:b/>
                <w:bCs/>
                <w:kern w:val="24"/>
                <w:sz w:val="22"/>
                <w:szCs w:val="22"/>
                <w:lang w:val="en-GB" w:eastAsia="sk-SK"/>
              </w:rPr>
              <w:t>/10</w:t>
            </w:r>
          </w:p>
        </w:tc>
        <w:tc>
          <w:tcPr>
            <w:tcW w:w="1678" w:type="dxa"/>
            <w:vAlign w:val="center"/>
            <w:hideMark/>
          </w:tcPr>
          <w:p w14:paraId="55529FE3" w14:textId="740B67A9" w:rsidR="00FB162F" w:rsidRPr="00DE3E91" w:rsidRDefault="00FB162F" w:rsidP="007A6123">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C94BD8">
              <w:rPr>
                <w:rFonts w:ascii="Times New Roman" w:eastAsia="Times New Roman" w:hAnsi="Times New Roman" w:cs="Times New Roman"/>
                <w:kern w:val="24"/>
                <w:sz w:val="20"/>
                <w:szCs w:val="20"/>
                <w:lang w:val="en-GB" w:eastAsia="sk-SK"/>
              </w:rPr>
              <w:t>annoyance</w:t>
            </w:r>
            <w:r w:rsidRPr="00DE3E91">
              <w:rPr>
                <w:rFonts w:ascii="Times New Roman" w:eastAsia="Times New Roman" w:hAnsi="Times New Roman" w:cs="Times New Roman"/>
                <w:kern w:val="24"/>
                <w:sz w:val="20"/>
                <w:szCs w:val="20"/>
                <w:lang w:val="en-GB" w:eastAsia="sk-SK"/>
              </w:rPr>
              <w:t>]</w:t>
            </w:r>
            <w:r>
              <w:t xml:space="preserve"> </w:t>
            </w:r>
            <w:r w:rsidRPr="00CB6427">
              <w:rPr>
                <w:rFonts w:ascii="Times New Roman" w:eastAsia="Times New Roman" w:hAnsi="Times New Roman" w:cs="Times New Roman"/>
                <w:kern w:val="24"/>
                <w:sz w:val="20"/>
                <w:szCs w:val="20"/>
                <w:lang w:val="en-GB" w:eastAsia="sk-SK"/>
              </w:rPr>
              <w:t xml:space="preserve">→   </w:t>
            </w:r>
          </w:p>
        </w:tc>
      </w:tr>
      <w:tr w:rsidR="007927C6" w:rsidRPr="00DF7E85" w14:paraId="1AD7FDB3" w14:textId="77777777" w:rsidTr="00D21A86">
        <w:trPr>
          <w:cantSplit/>
          <w:trHeight w:val="20"/>
          <w:jc w:val="center"/>
        </w:trPr>
        <w:tc>
          <w:tcPr>
            <w:tcW w:w="554" w:type="dxa"/>
            <w:vMerge/>
            <w:tcBorders>
              <w:bottom w:val="dashed" w:sz="4" w:space="0" w:color="auto"/>
              <w:right w:val="dashed" w:sz="4" w:space="0" w:color="auto"/>
            </w:tcBorders>
            <w:vAlign w:val="center"/>
            <w:hideMark/>
          </w:tcPr>
          <w:p w14:paraId="0EFE9762" w14:textId="77777777" w:rsidR="00FB162F" w:rsidRPr="00DE3E91" w:rsidRDefault="00FB162F" w:rsidP="007A6123">
            <w:pPr>
              <w:keepNext/>
              <w:keepLines/>
              <w:jc w:val="center"/>
              <w:rPr>
                <w:rFonts w:ascii="Times New Roman" w:eastAsia="Times New Roman" w:hAnsi="Times New Roman" w:cs="Times New Roman"/>
                <w:b/>
                <w:bCs/>
                <w:sz w:val="20"/>
                <w:szCs w:val="20"/>
                <w:lang w:eastAsia="sk-SK"/>
              </w:rPr>
            </w:pPr>
          </w:p>
        </w:tc>
        <w:tc>
          <w:tcPr>
            <w:tcW w:w="3639" w:type="dxa"/>
            <w:gridSpan w:val="2"/>
            <w:tcBorders>
              <w:bottom w:val="dashed" w:sz="4" w:space="0" w:color="000000"/>
              <w:right w:val="dashed" w:sz="4" w:space="0" w:color="auto"/>
            </w:tcBorders>
            <w:vAlign w:val="center"/>
          </w:tcPr>
          <w:p w14:paraId="580230AA" w14:textId="32F27B96" w:rsidR="00FB162F" w:rsidRPr="00DE3E91" w:rsidRDefault="00FB162F" w:rsidP="007A6123">
            <w:pPr>
              <w:keepNext/>
              <w:keepLines/>
              <w:jc w:val="center"/>
              <w:textAlignment w:val="center"/>
              <w:rPr>
                <w:rFonts w:ascii="Times New Roman" w:eastAsia="Times New Roman" w:hAnsi="Times New Roman" w:cs="Times New Roman"/>
                <w:i/>
                <w:iCs/>
                <w:kern w:val="24"/>
                <w:lang w:eastAsia="sk-SK"/>
              </w:rPr>
            </w:pPr>
          </w:p>
        </w:tc>
        <w:tc>
          <w:tcPr>
            <w:tcW w:w="3485" w:type="dxa"/>
            <w:gridSpan w:val="4"/>
            <w:tcBorders>
              <w:left w:val="dashed" w:sz="4" w:space="0" w:color="auto"/>
              <w:bottom w:val="dashed" w:sz="4" w:space="0" w:color="auto"/>
            </w:tcBorders>
            <w:vAlign w:val="center"/>
            <w:hideMark/>
          </w:tcPr>
          <w:p w14:paraId="6711CE16" w14:textId="71176494" w:rsidR="00FB162F" w:rsidRPr="00DE3E91" w:rsidRDefault="00D7701E" w:rsidP="007A6123">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zlosť</w:t>
            </w:r>
            <w:proofErr w:type="spellEnd"/>
            <w:r w:rsidR="00FB162F"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N</w:t>
            </w:r>
            <w:r w:rsidR="00FB162F" w:rsidRPr="00DE3E91">
              <w:rPr>
                <w:rFonts w:ascii="Times New Roman" w:eastAsia="Times New Roman" w:hAnsi="Times New Roman" w:cs="Times New Roman"/>
                <w:kern w:val="24"/>
                <w:sz w:val="22"/>
                <w:szCs w:val="22"/>
                <w:lang w:val="en-GB" w:eastAsia="sk-SK"/>
              </w:rPr>
              <w:t>.</w:t>
            </w:r>
            <w:r w:rsidR="00FB162F" w:rsidRPr="00DE3E91">
              <w:rPr>
                <w:rFonts w:ascii="Times New Roman" w:eastAsia="Times New Roman" w:hAnsi="Times New Roman" w:cs="Times New Roman"/>
                <w:i/>
                <w:iCs/>
                <w:kern w:val="24"/>
                <w:sz w:val="22"/>
                <w:szCs w:val="22"/>
                <w:lang w:val="en-GB" w:eastAsia="sk-SK"/>
              </w:rPr>
              <w:t xml:space="preserve"> → </w:t>
            </w:r>
            <w:proofErr w:type="spellStart"/>
            <w:r>
              <w:rPr>
                <w:rFonts w:ascii="Times New Roman" w:eastAsia="Times New Roman" w:hAnsi="Times New Roman" w:cs="Times New Roman"/>
                <w:i/>
                <w:iCs/>
                <w:kern w:val="24"/>
                <w:sz w:val="22"/>
                <w:szCs w:val="22"/>
                <w:lang w:eastAsia="sk-SK"/>
              </w:rPr>
              <w:t>zlostiť</w:t>
            </w:r>
            <w:proofErr w:type="spellEnd"/>
            <w:r w:rsidR="00FB162F"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V</w:t>
            </w:r>
          </w:p>
        </w:tc>
        <w:tc>
          <w:tcPr>
            <w:tcW w:w="1678" w:type="dxa"/>
            <w:tcBorders>
              <w:bottom w:val="dashed" w:sz="4" w:space="0" w:color="auto"/>
            </w:tcBorders>
            <w:vAlign w:val="center"/>
            <w:hideMark/>
          </w:tcPr>
          <w:p w14:paraId="311C0426" w14:textId="1186BD62" w:rsidR="00FB162F" w:rsidRPr="00DE3E91" w:rsidRDefault="00FB162F" w:rsidP="007A6123">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C94BD8">
              <w:rPr>
                <w:rFonts w:ascii="Times New Roman" w:eastAsia="Times New Roman" w:hAnsi="Times New Roman" w:cs="Times New Roman"/>
                <w:kern w:val="24"/>
                <w:sz w:val="20"/>
                <w:szCs w:val="20"/>
                <w:lang w:val="en-GB" w:eastAsia="sk-SK"/>
              </w:rPr>
              <w:t>to annoy</w:t>
            </w:r>
            <w:r w:rsidRPr="00DE3E91">
              <w:rPr>
                <w:rFonts w:ascii="Times New Roman" w:eastAsia="Times New Roman" w:hAnsi="Times New Roman" w:cs="Times New Roman"/>
                <w:kern w:val="24"/>
                <w:sz w:val="20"/>
                <w:szCs w:val="20"/>
                <w:lang w:val="en-GB" w:eastAsia="sk-SK"/>
              </w:rPr>
              <w:t>]</w:t>
            </w:r>
          </w:p>
        </w:tc>
      </w:tr>
      <w:tr w:rsidR="006F5119" w:rsidRPr="00DF7E85" w14:paraId="5C15584F" w14:textId="77777777" w:rsidTr="00D21A86">
        <w:trPr>
          <w:cantSplit/>
          <w:trHeight w:val="20"/>
          <w:jc w:val="center"/>
        </w:trPr>
        <w:tc>
          <w:tcPr>
            <w:tcW w:w="554" w:type="dxa"/>
            <w:vMerge w:val="restart"/>
            <w:tcBorders>
              <w:top w:val="dashed" w:sz="4" w:space="0" w:color="auto"/>
              <w:bottom w:val="single" w:sz="4" w:space="0" w:color="0070C0"/>
              <w:right w:val="dashed" w:sz="4" w:space="0" w:color="auto"/>
            </w:tcBorders>
            <w:vAlign w:val="center"/>
            <w:hideMark/>
          </w:tcPr>
          <w:p w14:paraId="6B2C71F9" w14:textId="77777777" w:rsidR="006F5119" w:rsidRPr="00DE3E91" w:rsidRDefault="006F5119" w:rsidP="006F5119">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eastAsia="sk-SK"/>
              </w:rPr>
              <w:t>3</w:t>
            </w:r>
            <w:r w:rsidRPr="00DF7E85">
              <w:rPr>
                <w:rFonts w:ascii="Times New Roman" w:eastAsia="Times New Roman" w:hAnsi="Times New Roman" w:cs="Times New Roman"/>
                <w:b/>
                <w:bCs/>
                <w:kern w:val="24"/>
                <w:sz w:val="20"/>
                <w:szCs w:val="20"/>
                <w:vertAlign w:val="superscript"/>
                <w:lang w:eastAsia="sk-SK"/>
              </w:rPr>
              <w:t>rd</w:t>
            </w:r>
          </w:p>
        </w:tc>
        <w:tc>
          <w:tcPr>
            <w:tcW w:w="3031" w:type="dxa"/>
            <w:tcBorders>
              <w:top w:val="dashed" w:sz="4" w:space="0" w:color="000000"/>
            </w:tcBorders>
            <w:shd w:val="clear" w:color="auto" w:fill="F2F2F2" w:themeFill="background1" w:themeFillShade="F2"/>
            <w:vAlign w:val="center"/>
          </w:tcPr>
          <w:p w14:paraId="231D5545" w14:textId="7A83A660" w:rsidR="006F5119" w:rsidRPr="00935333" w:rsidRDefault="006F5119" w:rsidP="006F5119">
            <w:pPr>
              <w:keepNext/>
              <w:keepLines/>
              <w:jc w:val="center"/>
              <w:textAlignment w:val="center"/>
              <w:rPr>
                <w:rFonts w:ascii="Times New Roman" w:eastAsia="Times New Roman" w:hAnsi="Times New Roman" w:cs="Times New Roman"/>
                <w:smallCaps/>
                <w:kern w:val="24"/>
                <w:sz w:val="22"/>
                <w:szCs w:val="22"/>
                <w:lang w:eastAsia="sk-SK"/>
              </w:rPr>
            </w:pPr>
            <w:r w:rsidRPr="00DE3E91">
              <w:rPr>
                <w:rFonts w:ascii="Times New Roman" w:eastAsia="Times New Roman" w:hAnsi="Times New Roman" w:cs="Times New Roman"/>
                <w:smallCaps/>
                <w:kern w:val="24"/>
                <w:sz w:val="22"/>
                <w:szCs w:val="22"/>
                <w:lang w:eastAsia="sk-SK"/>
              </w:rPr>
              <w:t>quality</w:t>
            </w:r>
          </w:p>
        </w:tc>
        <w:tc>
          <w:tcPr>
            <w:tcW w:w="608" w:type="dxa"/>
            <w:tcBorders>
              <w:top w:val="dashed" w:sz="4" w:space="0" w:color="000000"/>
              <w:left w:val="nil"/>
              <w:right w:val="dashed" w:sz="4" w:space="0" w:color="auto"/>
            </w:tcBorders>
            <w:shd w:val="clear" w:color="auto" w:fill="F2F2F2" w:themeFill="background1" w:themeFillShade="F2"/>
            <w:vAlign w:val="center"/>
          </w:tcPr>
          <w:p w14:paraId="375CFCA0" w14:textId="3D1708D4" w:rsidR="006F5119" w:rsidRPr="00DE3E91" w:rsidRDefault="006F5119" w:rsidP="006F5119">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1</w:t>
            </w:r>
            <w:r w:rsidRPr="00DE3E91">
              <w:rPr>
                <w:rFonts w:ascii="Times New Roman" w:eastAsia="Times New Roman" w:hAnsi="Times New Roman" w:cs="Times New Roman"/>
                <w:b/>
                <w:bCs/>
                <w:kern w:val="24"/>
                <w:sz w:val="22"/>
                <w:szCs w:val="22"/>
                <w:lang w:val="en-GB" w:eastAsia="sk-SK"/>
              </w:rPr>
              <w:t>/10</w:t>
            </w:r>
          </w:p>
        </w:tc>
        <w:tc>
          <w:tcPr>
            <w:tcW w:w="2671" w:type="dxa"/>
            <w:tcBorders>
              <w:top w:val="dashed" w:sz="4" w:space="0" w:color="000000"/>
              <w:left w:val="dashed" w:sz="4" w:space="0" w:color="auto"/>
            </w:tcBorders>
            <w:shd w:val="clear" w:color="auto" w:fill="F2F2F2" w:themeFill="background1" w:themeFillShade="F2"/>
            <w:vAlign w:val="center"/>
            <w:hideMark/>
          </w:tcPr>
          <w:p w14:paraId="055467AF" w14:textId="552D76B2" w:rsidR="006F5119" w:rsidRPr="00DE3E91" w:rsidRDefault="00AF5229" w:rsidP="006F5119">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smallCaps/>
                <w:kern w:val="24"/>
                <w:sz w:val="22"/>
                <w:szCs w:val="22"/>
                <w:lang w:eastAsia="sk-SK"/>
              </w:rPr>
              <w:t>quality</w:t>
            </w:r>
          </w:p>
        </w:tc>
        <w:tc>
          <w:tcPr>
            <w:tcW w:w="814" w:type="dxa"/>
            <w:gridSpan w:val="3"/>
            <w:tcBorders>
              <w:top w:val="dashed" w:sz="4" w:space="0" w:color="auto"/>
            </w:tcBorders>
            <w:shd w:val="clear" w:color="auto" w:fill="F2F2F2" w:themeFill="background1" w:themeFillShade="F2"/>
            <w:vAlign w:val="center"/>
            <w:hideMark/>
          </w:tcPr>
          <w:p w14:paraId="121A6B16" w14:textId="77777777" w:rsidR="006F5119" w:rsidRPr="00DE3E91" w:rsidRDefault="006F5119" w:rsidP="006F5119">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b/>
                <w:bCs/>
                <w:kern w:val="24"/>
                <w:sz w:val="22"/>
                <w:szCs w:val="22"/>
                <w:lang w:eastAsia="sk-SK"/>
              </w:rPr>
              <w:t>2</w:t>
            </w:r>
            <w:r w:rsidRPr="00DE3E91">
              <w:rPr>
                <w:rFonts w:ascii="Times New Roman" w:eastAsia="Times New Roman" w:hAnsi="Times New Roman" w:cs="Times New Roman"/>
                <w:b/>
                <w:bCs/>
                <w:kern w:val="24"/>
                <w:sz w:val="22"/>
                <w:szCs w:val="22"/>
                <w:lang w:val="en-GB" w:eastAsia="sk-SK"/>
              </w:rPr>
              <w:t>/10</w:t>
            </w:r>
          </w:p>
        </w:tc>
        <w:tc>
          <w:tcPr>
            <w:tcW w:w="1678" w:type="dxa"/>
            <w:tcBorders>
              <w:top w:val="dashed" w:sz="4" w:space="0" w:color="auto"/>
            </w:tcBorders>
            <w:shd w:val="clear" w:color="auto" w:fill="F2F2F2" w:themeFill="background1" w:themeFillShade="F2"/>
            <w:vAlign w:val="center"/>
            <w:hideMark/>
          </w:tcPr>
          <w:p w14:paraId="1A8ADB8C" w14:textId="0A1978F7" w:rsidR="006F5119" w:rsidRPr="00DE3E91" w:rsidRDefault="006F5119" w:rsidP="006F5119">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AF5229">
              <w:rPr>
                <w:rFonts w:ascii="Times New Roman" w:eastAsia="Times New Roman" w:hAnsi="Times New Roman" w:cs="Times New Roman"/>
                <w:kern w:val="24"/>
                <w:sz w:val="20"/>
                <w:szCs w:val="20"/>
                <w:lang w:val="en-GB" w:eastAsia="sk-SK"/>
              </w:rPr>
              <w:t>to become gaunt</w:t>
            </w:r>
            <w:r w:rsidRPr="00DE3E91">
              <w:rPr>
                <w:rFonts w:ascii="Times New Roman" w:eastAsia="Times New Roman" w:hAnsi="Times New Roman" w:cs="Times New Roman"/>
                <w:kern w:val="24"/>
                <w:sz w:val="20"/>
                <w:szCs w:val="20"/>
                <w:lang w:val="en-GB" w:eastAsia="sk-SK"/>
              </w:rPr>
              <w:t>]</w:t>
            </w:r>
            <w:r>
              <w:t xml:space="preserve"> </w:t>
            </w:r>
          </w:p>
        </w:tc>
      </w:tr>
      <w:tr w:rsidR="007927C6" w:rsidRPr="00DF7E85" w14:paraId="0C52FC05" w14:textId="77777777" w:rsidTr="00D21A86">
        <w:trPr>
          <w:cantSplit/>
          <w:trHeight w:val="20"/>
          <w:jc w:val="center"/>
        </w:trPr>
        <w:tc>
          <w:tcPr>
            <w:tcW w:w="554" w:type="dxa"/>
            <w:vMerge/>
            <w:tcBorders>
              <w:bottom w:val="single" w:sz="4" w:space="0" w:color="0070C0"/>
              <w:right w:val="dashed" w:sz="4" w:space="0" w:color="auto"/>
            </w:tcBorders>
            <w:vAlign w:val="center"/>
            <w:hideMark/>
          </w:tcPr>
          <w:p w14:paraId="39E9AF5B" w14:textId="77777777" w:rsidR="006F5119" w:rsidRPr="00DE3E91" w:rsidRDefault="006F5119" w:rsidP="006F5119">
            <w:pPr>
              <w:keepNext/>
              <w:keepLines/>
              <w:jc w:val="center"/>
              <w:rPr>
                <w:rFonts w:ascii="Times New Roman" w:eastAsia="Times New Roman" w:hAnsi="Times New Roman" w:cs="Times New Roman"/>
                <w:b/>
                <w:bCs/>
                <w:sz w:val="20"/>
                <w:szCs w:val="20"/>
                <w:lang w:eastAsia="sk-SK"/>
              </w:rPr>
            </w:pPr>
          </w:p>
        </w:tc>
        <w:tc>
          <w:tcPr>
            <w:tcW w:w="3639" w:type="dxa"/>
            <w:gridSpan w:val="2"/>
            <w:tcBorders>
              <w:bottom w:val="single" w:sz="4" w:space="0" w:color="0070C0"/>
              <w:right w:val="dashed" w:sz="4" w:space="0" w:color="auto"/>
            </w:tcBorders>
            <w:shd w:val="clear" w:color="auto" w:fill="F2F2F2" w:themeFill="background1" w:themeFillShade="F2"/>
            <w:vAlign w:val="center"/>
          </w:tcPr>
          <w:p w14:paraId="54F91C09" w14:textId="5CEB1C66" w:rsidR="006F5119" w:rsidRPr="00DE3E91" w:rsidRDefault="006F5119" w:rsidP="006F5119">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lengthen</w:t>
            </w:r>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r>
              <w:rPr>
                <w:rFonts w:ascii="Times New Roman" w:eastAsia="Times New Roman" w:hAnsi="Times New Roman" w:cs="Times New Roman"/>
                <w:i/>
                <w:iCs/>
                <w:kern w:val="24"/>
                <w:sz w:val="22"/>
                <w:szCs w:val="22"/>
                <w:lang w:eastAsia="sk-SK"/>
              </w:rPr>
              <w:t>lengthened</w:t>
            </w:r>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Adj.</w:t>
            </w:r>
          </w:p>
        </w:tc>
        <w:tc>
          <w:tcPr>
            <w:tcW w:w="3485" w:type="dxa"/>
            <w:gridSpan w:val="4"/>
            <w:tcBorders>
              <w:left w:val="dashed" w:sz="4" w:space="0" w:color="auto"/>
              <w:bottom w:val="single" w:sz="4" w:space="0" w:color="0070C0"/>
            </w:tcBorders>
            <w:shd w:val="clear" w:color="auto" w:fill="F2F2F2" w:themeFill="background1" w:themeFillShade="F2"/>
            <w:hideMark/>
          </w:tcPr>
          <w:p w14:paraId="73B56746" w14:textId="5249103E" w:rsidR="006F5119" w:rsidRPr="00DE3E91" w:rsidRDefault="00AF5229" w:rsidP="006F5119">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vychudnúť</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proofErr w:type="spellStart"/>
            <w:r>
              <w:rPr>
                <w:rFonts w:ascii="Times New Roman" w:eastAsia="Times New Roman" w:hAnsi="Times New Roman" w:cs="Times New Roman"/>
                <w:i/>
                <w:iCs/>
                <w:kern w:val="24"/>
                <w:sz w:val="22"/>
                <w:szCs w:val="22"/>
                <w:lang w:eastAsia="sk-SK"/>
              </w:rPr>
              <w:t>vychudnutý</w:t>
            </w:r>
            <w:proofErr w:type="spellEnd"/>
            <w:r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Adj</w:t>
            </w:r>
            <w:r w:rsidRPr="00DE3E91">
              <w:rPr>
                <w:rFonts w:ascii="Times New Roman" w:eastAsia="Times New Roman" w:hAnsi="Times New Roman" w:cs="Times New Roman"/>
                <w:kern w:val="24"/>
                <w:sz w:val="22"/>
                <w:szCs w:val="22"/>
                <w:lang w:eastAsia="sk-SK"/>
              </w:rPr>
              <w:t>.</w:t>
            </w:r>
          </w:p>
        </w:tc>
        <w:tc>
          <w:tcPr>
            <w:tcW w:w="1678" w:type="dxa"/>
            <w:tcBorders>
              <w:bottom w:val="single" w:sz="4" w:space="0" w:color="0070C0"/>
            </w:tcBorders>
            <w:shd w:val="clear" w:color="auto" w:fill="F2F2F2" w:themeFill="background1" w:themeFillShade="F2"/>
            <w:vAlign w:val="center"/>
            <w:hideMark/>
          </w:tcPr>
          <w:p w14:paraId="1147D8C0" w14:textId="581F8AF7" w:rsidR="006F5119" w:rsidRPr="00DE3E91" w:rsidRDefault="006F5119" w:rsidP="006F5119">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AF5229">
              <w:rPr>
                <w:rFonts w:ascii="Times New Roman" w:eastAsia="Times New Roman" w:hAnsi="Times New Roman" w:cs="Times New Roman"/>
                <w:kern w:val="24"/>
                <w:sz w:val="20"/>
                <w:szCs w:val="20"/>
                <w:lang w:val="en-GB" w:eastAsia="sk-SK"/>
              </w:rPr>
              <w:t>gaunt</w:t>
            </w:r>
            <w:r w:rsidRPr="00DE3E91">
              <w:rPr>
                <w:rFonts w:ascii="Times New Roman" w:eastAsia="Times New Roman" w:hAnsi="Times New Roman" w:cs="Times New Roman"/>
                <w:kern w:val="24"/>
                <w:sz w:val="20"/>
                <w:szCs w:val="20"/>
                <w:lang w:val="en-GB" w:eastAsia="sk-SK"/>
              </w:rPr>
              <w:t>]</w:t>
            </w:r>
          </w:p>
        </w:tc>
      </w:tr>
    </w:tbl>
    <w:p w14:paraId="7B97B97F" w14:textId="77777777" w:rsidR="007C7174" w:rsidRPr="009B33E6" w:rsidRDefault="007C7174" w:rsidP="007C7174">
      <w:pPr>
        <w:spacing w:after="0" w:line="240" w:lineRule="auto"/>
        <w:jc w:val="both"/>
        <w:rPr>
          <w:rFonts w:ascii="Times New Roman" w:eastAsia="Times New Roman" w:hAnsi="Times New Roman" w:cs="Times New Roman"/>
          <w:kern w:val="0"/>
          <w:sz w:val="24"/>
          <w:szCs w:val="24"/>
          <w:lang w:val="en-GB"/>
          <w14:ligatures w14:val="none"/>
        </w:rPr>
      </w:pPr>
    </w:p>
    <w:p w14:paraId="25928826" w14:textId="696DF924" w:rsidR="006A4188" w:rsidRDefault="008A5CE3"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8A5CE3">
        <w:rPr>
          <w:rFonts w:ascii="Times New Roman" w:eastAsia="Times New Roman" w:hAnsi="Times New Roman" w:cs="Times New Roman"/>
          <w:kern w:val="0"/>
          <w:sz w:val="24"/>
          <w:szCs w:val="24"/>
          <w:lang w:val="en-GB"/>
          <w14:ligatures w14:val="none"/>
        </w:rPr>
        <w:t xml:space="preserve">Overall, </w:t>
      </w:r>
      <w:r w:rsidR="0090618B">
        <w:rPr>
          <w:rFonts w:ascii="Times New Roman" w:eastAsia="Times New Roman" w:hAnsi="Times New Roman" w:cs="Times New Roman"/>
          <w:kern w:val="0"/>
          <w:sz w:val="24"/>
          <w:szCs w:val="24"/>
          <w:lang w:val="en-GB"/>
          <w14:ligatures w14:val="none"/>
        </w:rPr>
        <w:t xml:space="preserve">the effect of conversion on the adjectival networks is </w:t>
      </w:r>
      <w:r w:rsidR="00D03DCC">
        <w:rPr>
          <w:rFonts w:ascii="Times New Roman" w:eastAsia="Times New Roman" w:hAnsi="Times New Roman" w:cs="Times New Roman"/>
          <w:kern w:val="0"/>
          <w:sz w:val="24"/>
          <w:szCs w:val="24"/>
          <w:lang w:val="en-GB"/>
          <w14:ligatures w14:val="none"/>
        </w:rPr>
        <w:t xml:space="preserve">again </w:t>
      </w:r>
      <w:r w:rsidRPr="008A5CE3">
        <w:rPr>
          <w:rFonts w:ascii="Times New Roman" w:eastAsia="Times New Roman" w:hAnsi="Times New Roman" w:cs="Times New Roman"/>
          <w:kern w:val="0"/>
          <w:sz w:val="24"/>
          <w:szCs w:val="24"/>
          <w:lang w:val="en-GB"/>
          <w14:ligatures w14:val="none"/>
        </w:rPr>
        <w:t>stronger in English, where the networks expand by nearly half, than in Slovak, where growth is more moderate. Unlike nouns, however, adjectives show</w:t>
      </w:r>
      <w:r w:rsidR="00C320DF">
        <w:rPr>
          <w:rFonts w:ascii="Times New Roman" w:eastAsia="Times New Roman" w:hAnsi="Times New Roman" w:cs="Times New Roman"/>
          <w:kern w:val="0"/>
          <w:sz w:val="24"/>
          <w:szCs w:val="24"/>
          <w:lang w:val="en-GB"/>
          <w14:ligatures w14:val="none"/>
        </w:rPr>
        <w:t xml:space="preserve"> stronger capacity to motivate direct derivatives</w:t>
      </w:r>
      <w:r w:rsidR="00DB22D8">
        <w:rPr>
          <w:rFonts w:ascii="Times New Roman" w:eastAsia="Times New Roman" w:hAnsi="Times New Roman" w:cs="Times New Roman"/>
          <w:kern w:val="0"/>
          <w:sz w:val="24"/>
          <w:szCs w:val="24"/>
          <w:lang w:val="en-GB"/>
          <w14:ligatures w14:val="none"/>
        </w:rPr>
        <w:t xml:space="preserve"> of the 1</w:t>
      </w:r>
      <w:r w:rsidR="00DB22D8" w:rsidRPr="00DB22D8">
        <w:rPr>
          <w:rFonts w:ascii="Times New Roman" w:eastAsia="Times New Roman" w:hAnsi="Times New Roman" w:cs="Times New Roman"/>
          <w:kern w:val="0"/>
          <w:sz w:val="24"/>
          <w:szCs w:val="24"/>
          <w:vertAlign w:val="superscript"/>
          <w:lang w:val="en-GB"/>
          <w14:ligatures w14:val="none"/>
        </w:rPr>
        <w:t>st</w:t>
      </w:r>
      <w:r w:rsidR="00DB22D8">
        <w:rPr>
          <w:rFonts w:ascii="Times New Roman" w:eastAsia="Times New Roman" w:hAnsi="Times New Roman" w:cs="Times New Roman"/>
          <w:kern w:val="0"/>
          <w:sz w:val="24"/>
          <w:szCs w:val="24"/>
          <w:lang w:val="en-GB"/>
          <w14:ligatures w14:val="none"/>
        </w:rPr>
        <w:t xml:space="preserve"> OD</w:t>
      </w:r>
      <w:r w:rsidR="00F46634">
        <w:rPr>
          <w:rFonts w:ascii="Times New Roman" w:eastAsia="Times New Roman" w:hAnsi="Times New Roman" w:cs="Times New Roman"/>
          <w:kern w:val="0"/>
          <w:sz w:val="24"/>
          <w:szCs w:val="24"/>
          <w:lang w:val="en-GB"/>
          <w14:ligatures w14:val="none"/>
        </w:rPr>
        <w:t>. I</w:t>
      </w:r>
      <w:r w:rsidR="00DB22D8">
        <w:rPr>
          <w:rFonts w:ascii="Times New Roman" w:eastAsia="Times New Roman" w:hAnsi="Times New Roman" w:cs="Times New Roman"/>
          <w:kern w:val="0"/>
          <w:sz w:val="24"/>
          <w:szCs w:val="24"/>
          <w:lang w:val="en-GB"/>
          <w14:ligatures w14:val="none"/>
        </w:rPr>
        <w:t>n both English and Slovak</w:t>
      </w:r>
      <w:r w:rsidR="00F46634">
        <w:rPr>
          <w:rFonts w:ascii="Times New Roman" w:eastAsia="Times New Roman" w:hAnsi="Times New Roman" w:cs="Times New Roman"/>
          <w:kern w:val="0"/>
          <w:sz w:val="24"/>
          <w:szCs w:val="24"/>
          <w:lang w:val="en-GB"/>
          <w14:ligatures w14:val="none"/>
        </w:rPr>
        <w:t xml:space="preserve"> was the 1</w:t>
      </w:r>
      <w:r w:rsidR="00F46634" w:rsidRPr="00F46634">
        <w:rPr>
          <w:rFonts w:ascii="Times New Roman" w:eastAsia="Times New Roman" w:hAnsi="Times New Roman" w:cs="Times New Roman"/>
          <w:kern w:val="0"/>
          <w:sz w:val="24"/>
          <w:szCs w:val="24"/>
          <w:vertAlign w:val="superscript"/>
          <w:lang w:val="en-GB"/>
          <w14:ligatures w14:val="none"/>
        </w:rPr>
        <w:t>st</w:t>
      </w:r>
      <w:r w:rsidR="00F46634">
        <w:rPr>
          <w:rFonts w:ascii="Times New Roman" w:eastAsia="Times New Roman" w:hAnsi="Times New Roman" w:cs="Times New Roman"/>
          <w:kern w:val="0"/>
          <w:sz w:val="24"/>
          <w:szCs w:val="24"/>
          <w:lang w:val="en-GB"/>
          <w14:ligatures w14:val="none"/>
        </w:rPr>
        <w:t xml:space="preserve"> OD dominated by</w:t>
      </w:r>
      <w:r w:rsidRPr="008A5CE3">
        <w:rPr>
          <w:rFonts w:ascii="Times New Roman" w:eastAsia="Times New Roman" w:hAnsi="Times New Roman" w:cs="Times New Roman"/>
          <w:kern w:val="0"/>
          <w:sz w:val="24"/>
          <w:szCs w:val="24"/>
          <w:lang w:val="en-GB"/>
          <w14:ligatures w14:val="none"/>
        </w:rPr>
        <w:t xml:space="preserve"> </w:t>
      </w:r>
      <w:r w:rsidR="00D34E0A">
        <w:rPr>
          <w:rFonts w:ascii="Times New Roman" w:eastAsia="Times New Roman" w:hAnsi="Times New Roman" w:cs="Times New Roman"/>
          <w:smallCaps/>
          <w:kern w:val="0"/>
          <w:sz w:val="24"/>
          <w:szCs w:val="24"/>
          <w:lang w:val="en-GB"/>
          <w14:ligatures w14:val="none"/>
        </w:rPr>
        <w:t>entity</w:t>
      </w:r>
      <w:r w:rsidRPr="008A5CE3">
        <w:rPr>
          <w:rFonts w:ascii="Times New Roman" w:eastAsia="Times New Roman" w:hAnsi="Times New Roman" w:cs="Times New Roman"/>
          <w:kern w:val="0"/>
          <w:sz w:val="24"/>
          <w:szCs w:val="24"/>
          <w:lang w:val="en-GB"/>
          <w14:ligatures w14:val="none"/>
        </w:rPr>
        <w:t xml:space="preserve">, </w:t>
      </w:r>
      <w:r w:rsidR="00D34E0A">
        <w:rPr>
          <w:rFonts w:ascii="Times New Roman" w:eastAsia="Times New Roman" w:hAnsi="Times New Roman" w:cs="Times New Roman"/>
          <w:smallCaps/>
          <w:kern w:val="0"/>
          <w:sz w:val="24"/>
          <w:szCs w:val="24"/>
          <w:lang w:val="en-GB"/>
          <w14:ligatures w14:val="none"/>
        </w:rPr>
        <w:t>causative</w:t>
      </w:r>
      <w:r w:rsidR="00236E86">
        <w:rPr>
          <w:rFonts w:ascii="Times New Roman" w:eastAsia="Times New Roman" w:hAnsi="Times New Roman" w:cs="Times New Roman"/>
          <w:smallCaps/>
          <w:kern w:val="0"/>
          <w:sz w:val="24"/>
          <w:szCs w:val="24"/>
          <w:lang w:val="en-GB"/>
          <w14:ligatures w14:val="none"/>
        </w:rPr>
        <w:t xml:space="preserve"> </w:t>
      </w:r>
      <w:r w:rsidR="00236E86" w:rsidRPr="00236E86">
        <w:rPr>
          <w:rFonts w:ascii="Times New Roman" w:eastAsia="Times New Roman" w:hAnsi="Times New Roman" w:cs="Times New Roman"/>
          <w:kern w:val="0"/>
          <w:sz w:val="24"/>
          <w:szCs w:val="24"/>
          <w:lang w:val="en-GB"/>
          <w14:ligatures w14:val="none"/>
        </w:rPr>
        <w:t>and</w:t>
      </w:r>
      <w:r w:rsidR="00D34E0A">
        <w:rPr>
          <w:rFonts w:ascii="Times New Roman" w:eastAsia="Times New Roman" w:hAnsi="Times New Roman" w:cs="Times New Roman"/>
          <w:smallCaps/>
          <w:kern w:val="0"/>
          <w:sz w:val="24"/>
          <w:szCs w:val="24"/>
          <w:lang w:val="en-GB"/>
          <w14:ligatures w14:val="none"/>
        </w:rPr>
        <w:t xml:space="preserve"> manner</w:t>
      </w:r>
      <w:r w:rsidR="00236E86">
        <w:rPr>
          <w:rFonts w:ascii="Times New Roman" w:eastAsia="Times New Roman" w:hAnsi="Times New Roman" w:cs="Times New Roman"/>
          <w:kern w:val="0"/>
          <w:sz w:val="24"/>
          <w:szCs w:val="24"/>
          <w:lang w:val="en-GB"/>
          <w14:ligatures w14:val="none"/>
        </w:rPr>
        <w:t>. Nevertheless, the r</w:t>
      </w:r>
      <w:r w:rsidRPr="008A5CE3">
        <w:rPr>
          <w:rFonts w:ascii="Times New Roman" w:eastAsia="Times New Roman" w:hAnsi="Times New Roman" w:cs="Times New Roman"/>
          <w:kern w:val="0"/>
          <w:sz w:val="24"/>
          <w:szCs w:val="24"/>
          <w:lang w:val="en-GB"/>
          <w14:ligatures w14:val="none"/>
        </w:rPr>
        <w:t xml:space="preserve">eal expansion is </w:t>
      </w:r>
      <w:r w:rsidR="00236E86">
        <w:rPr>
          <w:rFonts w:ascii="Times New Roman" w:eastAsia="Times New Roman" w:hAnsi="Times New Roman" w:cs="Times New Roman"/>
          <w:kern w:val="0"/>
          <w:sz w:val="24"/>
          <w:szCs w:val="24"/>
          <w:lang w:val="en-GB"/>
          <w14:ligatures w14:val="none"/>
        </w:rPr>
        <w:t xml:space="preserve">again </w:t>
      </w:r>
      <w:r w:rsidRPr="008A5CE3">
        <w:rPr>
          <w:rFonts w:ascii="Times New Roman" w:eastAsia="Times New Roman" w:hAnsi="Times New Roman" w:cs="Times New Roman"/>
          <w:kern w:val="0"/>
          <w:sz w:val="24"/>
          <w:szCs w:val="24"/>
          <w:lang w:val="en-GB"/>
          <w14:ligatures w14:val="none"/>
        </w:rPr>
        <w:t>carried forward</w:t>
      </w:r>
      <w:r w:rsidR="002F4212">
        <w:rPr>
          <w:rFonts w:ascii="Times New Roman" w:eastAsia="Times New Roman" w:hAnsi="Times New Roman" w:cs="Times New Roman"/>
          <w:kern w:val="0"/>
          <w:sz w:val="24"/>
          <w:szCs w:val="24"/>
          <w:lang w:val="en-GB"/>
          <w14:ligatures w14:val="none"/>
        </w:rPr>
        <w:t xml:space="preserve"> mostly</w:t>
      </w:r>
      <w:r w:rsidRPr="008A5CE3">
        <w:rPr>
          <w:rFonts w:ascii="Times New Roman" w:eastAsia="Times New Roman" w:hAnsi="Times New Roman" w:cs="Times New Roman"/>
          <w:kern w:val="0"/>
          <w:sz w:val="24"/>
          <w:szCs w:val="24"/>
          <w:lang w:val="en-GB"/>
          <w14:ligatures w14:val="none"/>
        </w:rPr>
        <w:t xml:space="preserve"> by verbs introduced at the 1</w:t>
      </w:r>
      <w:r w:rsidRPr="00236E86">
        <w:rPr>
          <w:rFonts w:ascii="Times New Roman" w:eastAsia="Times New Roman" w:hAnsi="Times New Roman" w:cs="Times New Roman"/>
          <w:kern w:val="0"/>
          <w:sz w:val="24"/>
          <w:szCs w:val="24"/>
          <w:vertAlign w:val="superscript"/>
          <w:lang w:val="en-GB"/>
          <w14:ligatures w14:val="none"/>
        </w:rPr>
        <w:t>st</w:t>
      </w:r>
      <w:r w:rsidRPr="008A5CE3">
        <w:rPr>
          <w:rFonts w:ascii="Times New Roman" w:eastAsia="Times New Roman" w:hAnsi="Times New Roman" w:cs="Times New Roman"/>
          <w:kern w:val="0"/>
          <w:sz w:val="24"/>
          <w:szCs w:val="24"/>
          <w:lang w:val="en-GB"/>
          <w14:ligatures w14:val="none"/>
        </w:rPr>
        <w:t xml:space="preserve"> OD</w:t>
      </w:r>
      <w:r w:rsidR="002F4212">
        <w:rPr>
          <w:rFonts w:ascii="Times New Roman" w:eastAsia="Times New Roman" w:hAnsi="Times New Roman" w:cs="Times New Roman"/>
          <w:kern w:val="0"/>
          <w:sz w:val="24"/>
          <w:szCs w:val="24"/>
          <w:lang w:val="en-GB"/>
          <w14:ligatures w14:val="none"/>
        </w:rPr>
        <w:t xml:space="preserve">. </w:t>
      </w:r>
      <w:r w:rsidR="008C5A70">
        <w:rPr>
          <w:rFonts w:ascii="Times New Roman" w:eastAsia="Times New Roman" w:hAnsi="Times New Roman" w:cs="Times New Roman"/>
          <w:kern w:val="0"/>
          <w:sz w:val="24"/>
          <w:szCs w:val="24"/>
          <w:lang w:val="en-GB"/>
          <w14:ligatures w14:val="none"/>
        </w:rPr>
        <w:t xml:space="preserve">Slight increases in saturation put the values at around 30%, in </w:t>
      </w:r>
      <w:r w:rsidR="00C32AAF">
        <w:rPr>
          <w:rFonts w:ascii="Times New Roman" w:eastAsia="Times New Roman" w:hAnsi="Times New Roman" w:cs="Times New Roman"/>
          <w:kern w:val="0"/>
          <w:sz w:val="24"/>
          <w:szCs w:val="24"/>
          <w:lang w:val="en-GB"/>
          <w14:ligatures w14:val="none"/>
        </w:rPr>
        <w:t>a similar manner to nouns</w:t>
      </w:r>
      <w:r w:rsidR="00B84831">
        <w:rPr>
          <w:rFonts w:ascii="Times New Roman" w:eastAsia="Times New Roman" w:hAnsi="Times New Roman" w:cs="Times New Roman"/>
          <w:kern w:val="0"/>
          <w:sz w:val="24"/>
          <w:szCs w:val="24"/>
          <w:lang w:val="en-GB"/>
          <w14:ligatures w14:val="none"/>
        </w:rPr>
        <w:t xml:space="preserve">, </w:t>
      </w:r>
      <w:r w:rsidR="000479E6" w:rsidRPr="000479E6">
        <w:rPr>
          <w:rFonts w:ascii="Times New Roman" w:eastAsia="Times New Roman" w:hAnsi="Times New Roman" w:cs="Times New Roman"/>
          <w:kern w:val="0"/>
          <w:sz w:val="24"/>
          <w:szCs w:val="24"/>
          <w:lang w:val="en-GB"/>
          <w14:ligatures w14:val="none"/>
        </w:rPr>
        <w:t>yet with an important difference: English adjectival networks show a 13% increase, in contrast to the decline observed in nouns, suggesting that conversion in adjectives operates in a more systematic way.</w:t>
      </w:r>
    </w:p>
    <w:p w14:paraId="5F40A613" w14:textId="77777777" w:rsidR="008A5CE3" w:rsidRDefault="008A5CE3" w:rsidP="009233D6">
      <w:pPr>
        <w:spacing w:after="0" w:line="240" w:lineRule="auto"/>
        <w:jc w:val="both"/>
        <w:rPr>
          <w:rFonts w:ascii="Times New Roman" w:eastAsia="Times New Roman" w:hAnsi="Times New Roman" w:cs="Times New Roman"/>
          <w:kern w:val="0"/>
          <w:sz w:val="24"/>
          <w:szCs w:val="24"/>
          <w:lang w:val="en-GB"/>
          <w14:ligatures w14:val="none"/>
        </w:rPr>
      </w:pPr>
    </w:p>
    <w:p w14:paraId="0376D434" w14:textId="735CB1B9" w:rsidR="00F97850" w:rsidRDefault="006A4188" w:rsidP="006A4188">
      <w:pPr>
        <w:pStyle w:val="Nadpis2"/>
      </w:pPr>
      <w:r>
        <w:t xml:space="preserve">Verbal </w:t>
      </w:r>
      <w:r w:rsidR="00C23B4F">
        <w:t>n</w:t>
      </w:r>
      <w:r>
        <w:t>etworks</w:t>
      </w:r>
    </w:p>
    <w:p w14:paraId="6F51B775" w14:textId="77777777" w:rsidR="008A5CE3" w:rsidRDefault="008A5CE3" w:rsidP="009C142E">
      <w:pPr>
        <w:spacing w:after="0" w:line="240" w:lineRule="auto"/>
        <w:jc w:val="both"/>
        <w:rPr>
          <w:rFonts w:ascii="Times New Roman" w:eastAsia="Times New Roman" w:hAnsi="Times New Roman" w:cs="Times New Roman"/>
          <w:kern w:val="0"/>
          <w:sz w:val="24"/>
          <w:szCs w:val="24"/>
          <w:lang w:val="en-GB"/>
          <w14:ligatures w14:val="none"/>
        </w:rPr>
      </w:pPr>
    </w:p>
    <w:p w14:paraId="6ADEAB64" w14:textId="6F5E4068" w:rsidR="00DC2FE1" w:rsidRDefault="00EA6AFB"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Finally, the</w:t>
      </w:r>
      <w:r w:rsidR="008A5480" w:rsidRPr="008A5480">
        <w:rPr>
          <w:rFonts w:ascii="Times New Roman" w:eastAsia="Times New Roman" w:hAnsi="Times New Roman" w:cs="Times New Roman"/>
          <w:kern w:val="0"/>
          <w:sz w:val="24"/>
          <w:szCs w:val="24"/>
          <w:lang w:val="en-GB"/>
          <w14:ligatures w14:val="none"/>
        </w:rPr>
        <w:t xml:space="preserve"> verb</w:t>
      </w:r>
      <w:r w:rsidR="008A5480">
        <w:rPr>
          <w:rFonts w:ascii="Times New Roman" w:eastAsia="Times New Roman" w:hAnsi="Times New Roman" w:cs="Times New Roman"/>
          <w:kern w:val="0"/>
          <w:sz w:val="24"/>
          <w:szCs w:val="24"/>
          <w:lang w:val="en-GB"/>
          <w14:ligatures w14:val="none"/>
        </w:rPr>
        <w:t>al</w:t>
      </w:r>
      <w:r w:rsidR="008A5480" w:rsidRPr="008A5480">
        <w:rPr>
          <w:rFonts w:ascii="Times New Roman" w:eastAsia="Times New Roman" w:hAnsi="Times New Roman" w:cs="Times New Roman"/>
          <w:kern w:val="0"/>
          <w:sz w:val="24"/>
          <w:szCs w:val="24"/>
          <w:lang w:val="en-GB"/>
          <w14:ligatures w14:val="none"/>
        </w:rPr>
        <w:t xml:space="preserve"> networks </w:t>
      </w:r>
      <w:r>
        <w:rPr>
          <w:rFonts w:ascii="Times New Roman" w:eastAsia="Times New Roman" w:hAnsi="Times New Roman" w:cs="Times New Roman"/>
          <w:kern w:val="0"/>
          <w:sz w:val="24"/>
          <w:szCs w:val="24"/>
          <w:lang w:val="en-GB"/>
          <w14:ligatures w14:val="none"/>
        </w:rPr>
        <w:t xml:space="preserve">once </w:t>
      </w:r>
      <w:r w:rsidR="003D1316">
        <w:rPr>
          <w:rFonts w:ascii="Times New Roman" w:eastAsia="Times New Roman" w:hAnsi="Times New Roman" w:cs="Times New Roman"/>
          <w:kern w:val="0"/>
          <w:sz w:val="24"/>
          <w:szCs w:val="24"/>
          <w:lang w:val="en-GB"/>
          <w14:ligatures w14:val="none"/>
        </w:rPr>
        <w:t xml:space="preserve">again </w:t>
      </w:r>
      <w:r w:rsidR="008A5480" w:rsidRPr="008A5480">
        <w:rPr>
          <w:rFonts w:ascii="Times New Roman" w:eastAsia="Times New Roman" w:hAnsi="Times New Roman" w:cs="Times New Roman"/>
          <w:kern w:val="0"/>
          <w:sz w:val="24"/>
          <w:szCs w:val="24"/>
          <w:lang w:val="en-GB"/>
          <w14:ligatures w14:val="none"/>
        </w:rPr>
        <w:t>demonstra</w:t>
      </w:r>
      <w:r>
        <w:rPr>
          <w:rFonts w:ascii="Times New Roman" w:eastAsia="Times New Roman" w:hAnsi="Times New Roman" w:cs="Times New Roman"/>
          <w:kern w:val="0"/>
          <w:sz w:val="24"/>
          <w:szCs w:val="24"/>
          <w:lang w:val="en-GB"/>
          <w14:ligatures w14:val="none"/>
        </w:rPr>
        <w:t>te</w:t>
      </w:r>
      <w:r w:rsidR="008A5480" w:rsidRPr="008A5480">
        <w:rPr>
          <w:rFonts w:ascii="Times New Roman" w:eastAsia="Times New Roman" w:hAnsi="Times New Roman" w:cs="Times New Roman"/>
          <w:kern w:val="0"/>
          <w:sz w:val="24"/>
          <w:szCs w:val="24"/>
          <w:lang w:val="en-GB"/>
          <w14:ligatures w14:val="none"/>
        </w:rPr>
        <w:t xml:space="preserve"> how conversion reshapes derivational structure in English, while its role in Slovak remains supportive rather than transformative. Once conversion is </w:t>
      </w:r>
      <w:proofErr w:type="gramStart"/>
      <w:r w:rsidR="008A5480" w:rsidRPr="008A5480">
        <w:rPr>
          <w:rFonts w:ascii="Times New Roman" w:eastAsia="Times New Roman" w:hAnsi="Times New Roman" w:cs="Times New Roman"/>
          <w:kern w:val="0"/>
          <w:sz w:val="24"/>
          <w:szCs w:val="24"/>
          <w:lang w:val="en-GB"/>
          <w14:ligatures w14:val="none"/>
        </w:rPr>
        <w:t>taken into account</w:t>
      </w:r>
      <w:proofErr w:type="gramEnd"/>
      <w:r w:rsidR="008A5480" w:rsidRPr="008A5480">
        <w:rPr>
          <w:rFonts w:ascii="Times New Roman" w:eastAsia="Times New Roman" w:hAnsi="Times New Roman" w:cs="Times New Roman"/>
          <w:kern w:val="0"/>
          <w:sz w:val="24"/>
          <w:szCs w:val="24"/>
          <w:lang w:val="en-GB"/>
          <w14:ligatures w14:val="none"/>
        </w:rPr>
        <w:t>, the English network</w:t>
      </w:r>
      <w:r>
        <w:rPr>
          <w:rFonts w:ascii="Times New Roman" w:eastAsia="Times New Roman" w:hAnsi="Times New Roman" w:cs="Times New Roman"/>
          <w:kern w:val="0"/>
          <w:sz w:val="24"/>
          <w:szCs w:val="24"/>
          <w:lang w:val="en-GB"/>
          <w14:ligatures w14:val="none"/>
        </w:rPr>
        <w:t xml:space="preserve">s again </w:t>
      </w:r>
      <w:r w:rsidR="008A5480" w:rsidRPr="008A5480">
        <w:rPr>
          <w:rFonts w:ascii="Times New Roman" w:eastAsia="Times New Roman" w:hAnsi="Times New Roman" w:cs="Times New Roman"/>
          <w:kern w:val="0"/>
          <w:sz w:val="24"/>
          <w:szCs w:val="24"/>
          <w:lang w:val="en-GB"/>
          <w14:ligatures w14:val="none"/>
        </w:rPr>
        <w:t>expand markedly, from 37 to 63 possible derivatives (</w:t>
      </w:r>
      <w:r w:rsidR="00245370">
        <w:rPr>
          <w:rFonts w:ascii="Times New Roman" w:eastAsia="Times New Roman" w:hAnsi="Times New Roman" w:cs="Times New Roman"/>
          <w:kern w:val="0"/>
          <w:sz w:val="24"/>
          <w:szCs w:val="24"/>
          <w:lang w:val="en-GB"/>
          <w14:ligatures w14:val="none"/>
        </w:rPr>
        <w:t xml:space="preserve">an increase by </w:t>
      </w:r>
      <w:r w:rsidR="008A5480" w:rsidRPr="008A5480">
        <w:rPr>
          <w:rFonts w:ascii="Times New Roman" w:eastAsia="Times New Roman" w:hAnsi="Times New Roman" w:cs="Times New Roman"/>
          <w:kern w:val="0"/>
          <w:sz w:val="24"/>
          <w:szCs w:val="24"/>
          <w:lang w:val="en-GB"/>
          <w14:ligatures w14:val="none"/>
        </w:rPr>
        <w:t>70%). Slovak, already characterized by large and intricate verb</w:t>
      </w:r>
      <w:r w:rsidR="00245370">
        <w:rPr>
          <w:rFonts w:ascii="Times New Roman" w:eastAsia="Times New Roman" w:hAnsi="Times New Roman" w:cs="Times New Roman"/>
          <w:kern w:val="0"/>
          <w:sz w:val="24"/>
          <w:szCs w:val="24"/>
          <w:lang w:val="en-GB"/>
          <w14:ligatures w14:val="none"/>
        </w:rPr>
        <w:t>al</w:t>
      </w:r>
      <w:r w:rsidR="008A5480" w:rsidRPr="008A5480">
        <w:rPr>
          <w:rFonts w:ascii="Times New Roman" w:eastAsia="Times New Roman" w:hAnsi="Times New Roman" w:cs="Times New Roman"/>
          <w:kern w:val="0"/>
          <w:sz w:val="24"/>
          <w:szCs w:val="24"/>
          <w:lang w:val="en-GB"/>
          <w14:ligatures w14:val="none"/>
        </w:rPr>
        <w:t xml:space="preserve"> networks, grows more moderately, from 273 to 321 derivatives (</w:t>
      </w:r>
      <w:r w:rsidR="00DF0B52">
        <w:rPr>
          <w:rFonts w:ascii="Times New Roman" w:eastAsia="Times New Roman" w:hAnsi="Times New Roman" w:cs="Times New Roman"/>
          <w:kern w:val="0"/>
          <w:sz w:val="24"/>
          <w:szCs w:val="24"/>
          <w:lang w:val="en-GB"/>
          <w14:ligatures w14:val="none"/>
        </w:rPr>
        <w:t xml:space="preserve">an increase by </w:t>
      </w:r>
      <w:r w:rsidR="008A5480" w:rsidRPr="008A5480">
        <w:rPr>
          <w:rFonts w:ascii="Times New Roman" w:eastAsia="Times New Roman" w:hAnsi="Times New Roman" w:cs="Times New Roman"/>
          <w:kern w:val="0"/>
          <w:sz w:val="24"/>
          <w:szCs w:val="24"/>
          <w:lang w:val="en-GB"/>
          <w14:ligatures w14:val="none"/>
        </w:rPr>
        <w:t>19%).</w:t>
      </w:r>
      <w:r w:rsidR="00F825F6">
        <w:rPr>
          <w:rFonts w:ascii="Times New Roman" w:eastAsia="Times New Roman" w:hAnsi="Times New Roman" w:cs="Times New Roman"/>
          <w:kern w:val="0"/>
          <w:sz w:val="24"/>
          <w:szCs w:val="24"/>
          <w:lang w:val="en-GB"/>
          <w14:ligatures w14:val="none"/>
        </w:rPr>
        <w:t xml:space="preserve"> The more detailed results are shown in Table 10 below</w:t>
      </w:r>
      <w:r w:rsidR="002E4C86">
        <w:rPr>
          <w:rFonts w:ascii="Times New Roman" w:eastAsia="Times New Roman" w:hAnsi="Times New Roman" w:cs="Times New Roman"/>
          <w:kern w:val="0"/>
          <w:sz w:val="24"/>
          <w:szCs w:val="24"/>
          <w:lang w:val="en-GB"/>
          <w14:ligatures w14:val="none"/>
        </w:rPr>
        <w:t>.</w:t>
      </w:r>
    </w:p>
    <w:p w14:paraId="39C74FE4" w14:textId="77777777" w:rsidR="002E4C86" w:rsidRDefault="002E4C86"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As is evident, the</w:t>
      </w:r>
      <w:r w:rsidRPr="00DC2FE1">
        <w:rPr>
          <w:rFonts w:ascii="Times New Roman" w:eastAsia="Times New Roman" w:hAnsi="Times New Roman" w:cs="Times New Roman"/>
          <w:kern w:val="0"/>
          <w:sz w:val="24"/>
          <w:szCs w:val="24"/>
          <w:lang w:val="en-GB"/>
          <w14:ligatures w14:val="none"/>
        </w:rPr>
        <w:t xml:space="preserve"> English 1</w:t>
      </w:r>
      <w:r w:rsidRPr="00DC2FE1">
        <w:rPr>
          <w:rFonts w:ascii="Times New Roman" w:eastAsia="Times New Roman" w:hAnsi="Times New Roman" w:cs="Times New Roman"/>
          <w:kern w:val="0"/>
          <w:sz w:val="24"/>
          <w:szCs w:val="24"/>
          <w:vertAlign w:val="superscript"/>
          <w:lang w:val="en-GB"/>
          <w14:ligatures w14:val="none"/>
        </w:rPr>
        <w:t>st</w:t>
      </w:r>
      <w:r w:rsidRPr="00DC2FE1">
        <w:rPr>
          <w:rFonts w:ascii="Times New Roman" w:eastAsia="Times New Roman" w:hAnsi="Times New Roman" w:cs="Times New Roman"/>
          <w:kern w:val="0"/>
          <w:sz w:val="24"/>
          <w:szCs w:val="24"/>
          <w:lang w:val="en-GB"/>
          <w14:ligatures w14:val="none"/>
        </w:rPr>
        <w:t xml:space="preserve"> OD rises from 17 to 22 potential derivatives (+29%). This represents the largest first-order increase across the three word</w:t>
      </w:r>
      <w:r>
        <w:rPr>
          <w:rFonts w:ascii="Times New Roman" w:eastAsia="Times New Roman" w:hAnsi="Times New Roman" w:cs="Times New Roman"/>
          <w:kern w:val="0"/>
          <w:sz w:val="24"/>
          <w:szCs w:val="24"/>
          <w:lang w:val="en-GB"/>
          <w14:ligatures w14:val="none"/>
        </w:rPr>
        <w:t>-</w:t>
      </w:r>
      <w:r w:rsidRPr="00DC2FE1">
        <w:rPr>
          <w:rFonts w:ascii="Times New Roman" w:eastAsia="Times New Roman" w:hAnsi="Times New Roman" w:cs="Times New Roman"/>
          <w:kern w:val="0"/>
          <w:sz w:val="24"/>
          <w:szCs w:val="24"/>
          <w:lang w:val="en-GB"/>
          <w14:ligatures w14:val="none"/>
        </w:rPr>
        <w:t>classes (compared to +5% for nouns and +15% for adjectives), indicating that verbal bases are the most productive in forming direct derivatives through non-affixal processes. The 2</w:t>
      </w:r>
      <w:r w:rsidRPr="00DC2FE1">
        <w:rPr>
          <w:rFonts w:ascii="Times New Roman" w:eastAsia="Times New Roman" w:hAnsi="Times New Roman" w:cs="Times New Roman"/>
          <w:kern w:val="0"/>
          <w:sz w:val="24"/>
          <w:szCs w:val="24"/>
          <w:vertAlign w:val="superscript"/>
          <w:lang w:val="en-GB"/>
          <w14:ligatures w14:val="none"/>
        </w:rPr>
        <w:t>nd</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 more than doubles its scope (14 → 32; +129%), while the 3</w:t>
      </w:r>
      <w:r w:rsidRPr="00DC2FE1">
        <w:rPr>
          <w:rFonts w:ascii="Times New Roman" w:eastAsia="Times New Roman" w:hAnsi="Times New Roman" w:cs="Times New Roman"/>
          <w:kern w:val="0"/>
          <w:sz w:val="24"/>
          <w:szCs w:val="24"/>
          <w:vertAlign w:val="superscript"/>
          <w:lang w:val="en-GB"/>
          <w14:ligatures w14:val="none"/>
        </w:rPr>
        <w:t>rd</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 also expands (6 → 9; +50%). No derivatives, however, were attested at the 4</w:t>
      </w:r>
      <w:r w:rsidRPr="00021127">
        <w:rPr>
          <w:rFonts w:ascii="Times New Roman" w:eastAsia="Times New Roman" w:hAnsi="Times New Roman" w:cs="Times New Roman"/>
          <w:kern w:val="0"/>
          <w:sz w:val="24"/>
          <w:szCs w:val="24"/>
          <w:vertAlign w:val="superscript"/>
          <w:lang w:val="en-GB"/>
          <w14:ligatures w14:val="none"/>
        </w:rPr>
        <w:t>th</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w:t>
      </w:r>
    </w:p>
    <w:p w14:paraId="79B66D7F" w14:textId="77777777" w:rsidR="002E4C86" w:rsidRDefault="002E4C86" w:rsidP="009C142E">
      <w:pPr>
        <w:spacing w:after="0" w:line="240" w:lineRule="auto"/>
        <w:jc w:val="both"/>
        <w:rPr>
          <w:rFonts w:ascii="Times New Roman" w:eastAsia="Times New Roman" w:hAnsi="Times New Roman" w:cs="Times New Roman"/>
          <w:kern w:val="0"/>
          <w:sz w:val="24"/>
          <w:szCs w:val="24"/>
          <w:lang w:val="en-GB"/>
          <w14:ligatures w14:val="none"/>
        </w:rPr>
      </w:pPr>
    </w:p>
    <w:p w14:paraId="1ECFAECE" w14:textId="0456A29E" w:rsidR="005B7927" w:rsidRPr="000042FD" w:rsidRDefault="005B7927"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lastRenderedPageBreak/>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10</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Maximum </w:t>
      </w:r>
      <w:r w:rsidR="000042FD"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erivational </w:t>
      </w:r>
      <w:r w:rsidR="000042FD"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 xml:space="preserve">etwork of </w:t>
      </w:r>
      <w:r w:rsidR="000042FD" w:rsidRPr="000042FD">
        <w:rPr>
          <w:rFonts w:ascii="Times New Roman" w:hAnsi="Times New Roman" w:cs="Times New Roman"/>
          <w:b w:val="0"/>
          <w:bCs w:val="0"/>
          <w:sz w:val="24"/>
          <w:szCs w:val="28"/>
          <w:lang w:val="en-GB"/>
        </w:rPr>
        <w:t>v</w:t>
      </w:r>
      <w:r w:rsidRPr="000042FD">
        <w:rPr>
          <w:rFonts w:ascii="Times New Roman" w:hAnsi="Times New Roman" w:cs="Times New Roman"/>
          <w:b w:val="0"/>
          <w:bCs w:val="0"/>
          <w:sz w:val="24"/>
          <w:szCs w:val="28"/>
          <w:lang w:val="en-GB"/>
        </w:rPr>
        <w:t>erbs [potential derivatives]</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5"/>
        <w:gridCol w:w="1107"/>
        <w:gridCol w:w="1134"/>
        <w:gridCol w:w="1400"/>
        <w:gridCol w:w="1152"/>
        <w:gridCol w:w="1275"/>
        <w:gridCol w:w="1181"/>
      </w:tblGrid>
      <w:tr w:rsidR="00AE2CA2" w:rsidRPr="009B33E6" w14:paraId="79AE9EFE" w14:textId="77777777" w:rsidTr="001A2B4C">
        <w:trPr>
          <w:cantSplit/>
          <w:trHeight w:val="340"/>
          <w:jc w:val="center"/>
        </w:trPr>
        <w:tc>
          <w:tcPr>
            <w:tcW w:w="567" w:type="dxa"/>
            <w:tcBorders>
              <w:top w:val="single" w:sz="4" w:space="0" w:color="0070C0"/>
              <w:bottom w:val="single" w:sz="4" w:space="0" w:color="0070C0"/>
            </w:tcBorders>
            <w:textDirection w:val="btLr"/>
            <w:vAlign w:val="center"/>
          </w:tcPr>
          <w:p w14:paraId="629A9EC0" w14:textId="77777777" w:rsidR="00AE2CA2" w:rsidRPr="009B33E6" w:rsidRDefault="00AE2CA2" w:rsidP="005B7927">
            <w:pPr>
              <w:keepNext/>
              <w:keepLines/>
              <w:ind w:left="113" w:right="113"/>
              <w:rPr>
                <w:rFonts w:ascii="Times New Roman" w:eastAsia="Times New Roman" w:hAnsi="Times New Roman" w:cs="Times New Roman"/>
                <w:sz w:val="22"/>
                <w:szCs w:val="22"/>
                <w:lang w:val="en-GB"/>
              </w:rPr>
            </w:pPr>
          </w:p>
        </w:tc>
        <w:tc>
          <w:tcPr>
            <w:tcW w:w="755" w:type="dxa"/>
            <w:tcBorders>
              <w:top w:val="single" w:sz="4" w:space="0" w:color="0070C0"/>
              <w:bottom w:val="single" w:sz="4" w:space="0" w:color="0070C0"/>
            </w:tcBorders>
          </w:tcPr>
          <w:p w14:paraId="60C9171F" w14:textId="77777777" w:rsidR="00AE2CA2" w:rsidRPr="009B33E6" w:rsidRDefault="00AE2CA2" w:rsidP="005B7927">
            <w:pPr>
              <w:keepNext/>
              <w:keepLines/>
              <w:jc w:val="both"/>
              <w:rPr>
                <w:rFonts w:ascii="Times New Roman" w:eastAsia="Times New Roman" w:hAnsi="Times New Roman" w:cs="Times New Roman"/>
                <w:lang w:val="en-GB"/>
              </w:rPr>
            </w:pPr>
          </w:p>
        </w:tc>
        <w:tc>
          <w:tcPr>
            <w:tcW w:w="3641" w:type="dxa"/>
            <w:gridSpan w:val="3"/>
            <w:tcBorders>
              <w:top w:val="single" w:sz="4" w:space="0" w:color="0070C0"/>
              <w:bottom w:val="single" w:sz="4" w:space="0" w:color="0070C0"/>
              <w:right w:val="dashed" w:sz="4" w:space="0" w:color="auto"/>
            </w:tcBorders>
            <w:vAlign w:val="center"/>
          </w:tcPr>
          <w:p w14:paraId="1D88E544" w14:textId="77777777" w:rsidR="00AE2CA2" w:rsidRPr="009B33E6" w:rsidRDefault="00AE2CA2" w:rsidP="005B7927">
            <w:pPr>
              <w:keepNext/>
              <w:keepLines/>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English</w:t>
            </w:r>
          </w:p>
        </w:tc>
        <w:tc>
          <w:tcPr>
            <w:tcW w:w="3608" w:type="dxa"/>
            <w:gridSpan w:val="3"/>
            <w:tcBorders>
              <w:top w:val="single" w:sz="4" w:space="0" w:color="0070C0"/>
              <w:left w:val="dashed" w:sz="4" w:space="0" w:color="auto"/>
              <w:bottom w:val="single" w:sz="4" w:space="0" w:color="0070C0"/>
            </w:tcBorders>
            <w:vAlign w:val="center"/>
          </w:tcPr>
          <w:p w14:paraId="27D035D9" w14:textId="77777777" w:rsidR="00AE2CA2" w:rsidRPr="009B33E6" w:rsidRDefault="00AE2CA2" w:rsidP="005B7927">
            <w:pPr>
              <w:keepNext/>
              <w:keepLines/>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Slovak</w:t>
            </w:r>
          </w:p>
        </w:tc>
      </w:tr>
      <w:tr w:rsidR="00AE2CA2" w:rsidRPr="009B33E6" w14:paraId="3F628930" w14:textId="77777777" w:rsidTr="001A2B4C">
        <w:trPr>
          <w:cantSplit/>
          <w:trHeight w:val="510"/>
          <w:jc w:val="center"/>
        </w:trPr>
        <w:tc>
          <w:tcPr>
            <w:tcW w:w="567" w:type="dxa"/>
            <w:tcBorders>
              <w:top w:val="single" w:sz="4" w:space="0" w:color="0070C0"/>
              <w:bottom w:val="dashed" w:sz="4" w:space="0" w:color="auto"/>
            </w:tcBorders>
            <w:textDirection w:val="btLr"/>
          </w:tcPr>
          <w:p w14:paraId="3B167C52" w14:textId="77777777" w:rsidR="00AE2CA2" w:rsidRPr="009B33E6" w:rsidRDefault="00AE2CA2" w:rsidP="005B7927">
            <w:pPr>
              <w:keepNext/>
              <w:keepLines/>
              <w:ind w:left="113" w:right="113"/>
              <w:rPr>
                <w:rFonts w:ascii="Times New Roman" w:eastAsia="Times New Roman" w:hAnsi="Times New Roman" w:cs="Times New Roman"/>
                <w:lang w:val="en-GB"/>
              </w:rPr>
            </w:pPr>
          </w:p>
        </w:tc>
        <w:tc>
          <w:tcPr>
            <w:tcW w:w="755" w:type="dxa"/>
            <w:tcBorders>
              <w:top w:val="single" w:sz="4" w:space="0" w:color="0070C0"/>
              <w:bottom w:val="dashed" w:sz="4" w:space="0" w:color="auto"/>
              <w:right w:val="dashed" w:sz="4" w:space="0" w:color="000000"/>
            </w:tcBorders>
            <w:vAlign w:val="center"/>
          </w:tcPr>
          <w:p w14:paraId="68AC2DFA" w14:textId="77777777" w:rsidR="00AE2CA2" w:rsidRPr="009B33E6" w:rsidRDefault="00AE2CA2" w:rsidP="005B7927">
            <w:pPr>
              <w:keepNext/>
              <w:keepLines/>
              <w:jc w:val="center"/>
              <w:rPr>
                <w:rFonts w:ascii="Times New Roman" w:eastAsia="Times New Roman" w:hAnsi="Times New Roman" w:cs="Times New Roman"/>
                <w:i/>
                <w:iCs/>
                <w:sz w:val="22"/>
                <w:szCs w:val="22"/>
                <w:lang w:val="en-GB"/>
              </w:rPr>
            </w:pPr>
          </w:p>
        </w:tc>
        <w:tc>
          <w:tcPr>
            <w:tcW w:w="1107" w:type="dxa"/>
            <w:tcBorders>
              <w:top w:val="single" w:sz="4" w:space="0" w:color="0070C0"/>
              <w:left w:val="dashed" w:sz="4" w:space="0" w:color="000000"/>
              <w:bottom w:val="dashed" w:sz="4" w:space="0" w:color="auto"/>
            </w:tcBorders>
            <w:vAlign w:val="center"/>
          </w:tcPr>
          <w:p w14:paraId="306CC802" w14:textId="77777777" w:rsidR="00AE2CA2" w:rsidRPr="009B33E6" w:rsidRDefault="00AE2CA2" w:rsidP="005B7927">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534" w:type="dxa"/>
            <w:gridSpan w:val="2"/>
            <w:tcBorders>
              <w:top w:val="single" w:sz="4" w:space="0" w:color="0070C0"/>
              <w:bottom w:val="dashed" w:sz="4" w:space="0" w:color="auto"/>
              <w:right w:val="dashed" w:sz="4" w:space="0" w:color="auto"/>
            </w:tcBorders>
            <w:vAlign w:val="center"/>
          </w:tcPr>
          <w:p w14:paraId="5841B5B0" w14:textId="77777777" w:rsidR="00AE2CA2" w:rsidRPr="009B33E6" w:rsidRDefault="00AE2CA2" w:rsidP="005B7927">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c>
          <w:tcPr>
            <w:tcW w:w="1152" w:type="dxa"/>
            <w:tcBorders>
              <w:top w:val="single" w:sz="4" w:space="0" w:color="0070C0"/>
              <w:left w:val="dashed" w:sz="4" w:space="0" w:color="auto"/>
              <w:bottom w:val="dashed" w:sz="4" w:space="0" w:color="auto"/>
            </w:tcBorders>
            <w:vAlign w:val="center"/>
          </w:tcPr>
          <w:p w14:paraId="6BE40D48" w14:textId="77777777" w:rsidR="00AE2CA2" w:rsidRPr="009B33E6" w:rsidRDefault="00AE2CA2" w:rsidP="005B7927">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456" w:type="dxa"/>
            <w:gridSpan w:val="2"/>
            <w:tcBorders>
              <w:top w:val="single" w:sz="4" w:space="0" w:color="0070C0"/>
            </w:tcBorders>
            <w:vAlign w:val="center"/>
          </w:tcPr>
          <w:p w14:paraId="26DE7606" w14:textId="77777777" w:rsidR="00AE2CA2" w:rsidRPr="009B33E6" w:rsidRDefault="00AE2CA2" w:rsidP="005B7927">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r>
      <w:tr w:rsidR="004639A8" w:rsidRPr="009B33E6" w14:paraId="295F68F4" w14:textId="77777777" w:rsidTr="001A2B4C">
        <w:trPr>
          <w:jc w:val="center"/>
        </w:trPr>
        <w:tc>
          <w:tcPr>
            <w:tcW w:w="567" w:type="dxa"/>
            <w:vMerge w:val="restart"/>
            <w:tcBorders>
              <w:top w:val="dashed" w:sz="4" w:space="0" w:color="auto"/>
            </w:tcBorders>
            <w:textDirection w:val="btLr"/>
          </w:tcPr>
          <w:p w14:paraId="4235DB71" w14:textId="77777777" w:rsidR="004639A8" w:rsidRPr="009B33E6" w:rsidRDefault="004639A8" w:rsidP="005B7927">
            <w:pPr>
              <w:keepNext/>
              <w:keepLines/>
              <w:ind w:left="113" w:right="113"/>
              <w:jc w:val="center"/>
              <w:rPr>
                <w:rFonts w:ascii="Times New Roman" w:eastAsia="Times New Roman" w:hAnsi="Times New Roman" w:cs="Times New Roman"/>
                <w:sz w:val="20"/>
                <w:szCs w:val="20"/>
                <w:lang w:val="en-GB"/>
              </w:rPr>
            </w:pPr>
            <w:r w:rsidRPr="009B33E6">
              <w:rPr>
                <w:rFonts w:ascii="Times New Roman" w:eastAsia="Times New Roman" w:hAnsi="Times New Roman" w:cs="Times New Roman"/>
                <w:sz w:val="20"/>
                <w:szCs w:val="20"/>
                <w:lang w:val="en-GB"/>
              </w:rPr>
              <w:t>Orders of Derivation</w:t>
            </w:r>
          </w:p>
        </w:tc>
        <w:tc>
          <w:tcPr>
            <w:tcW w:w="755" w:type="dxa"/>
            <w:tcBorders>
              <w:top w:val="dashed" w:sz="4" w:space="0" w:color="auto"/>
              <w:right w:val="dashed" w:sz="4" w:space="0" w:color="000000"/>
            </w:tcBorders>
            <w:shd w:val="clear" w:color="auto" w:fill="F2F2F2" w:themeFill="background1" w:themeFillShade="F2"/>
            <w:vAlign w:val="center"/>
          </w:tcPr>
          <w:p w14:paraId="27305232" w14:textId="77777777" w:rsidR="004639A8" w:rsidRPr="009B33E6" w:rsidRDefault="004639A8" w:rsidP="005B7927">
            <w:pPr>
              <w:keepNext/>
              <w:keepLines/>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1</w:t>
            </w:r>
            <w:r w:rsidRPr="009B33E6">
              <w:rPr>
                <w:rFonts w:ascii="Times New Roman" w:eastAsia="Times New Roman" w:hAnsi="Times New Roman" w:cs="Times New Roman"/>
                <w:sz w:val="22"/>
                <w:szCs w:val="22"/>
                <w:vertAlign w:val="superscript"/>
                <w:lang w:val="en-GB"/>
              </w:rPr>
              <w:t>st</w:t>
            </w:r>
          </w:p>
        </w:tc>
        <w:tc>
          <w:tcPr>
            <w:tcW w:w="1107" w:type="dxa"/>
            <w:tcBorders>
              <w:top w:val="dashed" w:sz="4" w:space="0" w:color="auto"/>
              <w:left w:val="dashed" w:sz="4" w:space="0" w:color="000000"/>
            </w:tcBorders>
            <w:shd w:val="clear" w:color="auto" w:fill="F2F2F2" w:themeFill="background1" w:themeFillShade="F2"/>
            <w:vAlign w:val="center"/>
          </w:tcPr>
          <w:p w14:paraId="03CE2155" w14:textId="32E19AF3" w:rsidR="004639A8" w:rsidRPr="009B33E6" w:rsidRDefault="000157E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17</w:t>
            </w:r>
          </w:p>
        </w:tc>
        <w:tc>
          <w:tcPr>
            <w:tcW w:w="1134" w:type="dxa"/>
            <w:tcBorders>
              <w:top w:val="dashed" w:sz="4" w:space="0" w:color="auto"/>
            </w:tcBorders>
            <w:shd w:val="clear" w:color="auto" w:fill="F2F2F2" w:themeFill="background1" w:themeFillShade="F2"/>
            <w:vAlign w:val="center"/>
          </w:tcPr>
          <w:p w14:paraId="15E17334" w14:textId="53549624" w:rsidR="004639A8" w:rsidRPr="009B33E6" w:rsidRDefault="000157E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22</w:t>
            </w:r>
          </w:p>
        </w:tc>
        <w:tc>
          <w:tcPr>
            <w:tcW w:w="1400" w:type="dxa"/>
            <w:tcBorders>
              <w:top w:val="dashed" w:sz="4" w:space="0" w:color="auto"/>
              <w:right w:val="dashed" w:sz="4" w:space="0" w:color="auto"/>
            </w:tcBorders>
            <w:shd w:val="clear" w:color="auto" w:fill="F2F2F2" w:themeFill="background1" w:themeFillShade="F2"/>
            <w:vAlign w:val="center"/>
          </w:tcPr>
          <w:p w14:paraId="050D43A6" w14:textId="6C1BC15C" w:rsidR="004639A8" w:rsidRPr="009B33E6" w:rsidRDefault="004639A8" w:rsidP="005B7927">
            <w:pPr>
              <w:keepNext/>
              <w:keepLines/>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0157E0">
              <w:rPr>
                <w:rFonts w:ascii="Times New Roman" w:eastAsia="Times New Roman" w:hAnsi="Times New Roman" w:cs="Times New Roman"/>
                <w:sz w:val="22"/>
                <w:szCs w:val="22"/>
                <w:lang w:val="en-GB"/>
              </w:rPr>
              <w:t>29</w:t>
            </w:r>
            <w:r w:rsidRPr="006014D7">
              <w:rPr>
                <w:rFonts w:ascii="Times New Roman" w:eastAsia="Times New Roman" w:hAnsi="Times New Roman" w:cs="Times New Roman"/>
                <w:sz w:val="22"/>
                <w:szCs w:val="22"/>
                <w:lang w:val="en-GB"/>
              </w:rPr>
              <w:t>%</w:t>
            </w:r>
          </w:p>
        </w:tc>
        <w:tc>
          <w:tcPr>
            <w:tcW w:w="1152" w:type="dxa"/>
            <w:tcBorders>
              <w:top w:val="dashed" w:sz="4" w:space="0" w:color="auto"/>
              <w:left w:val="dashed" w:sz="4" w:space="0" w:color="auto"/>
            </w:tcBorders>
            <w:shd w:val="clear" w:color="auto" w:fill="F2F2F2" w:themeFill="background1" w:themeFillShade="F2"/>
            <w:vAlign w:val="center"/>
          </w:tcPr>
          <w:p w14:paraId="68E8DBCB" w14:textId="44DE3A27" w:rsidR="00AB18D0" w:rsidRPr="009B33E6" w:rsidRDefault="00AB18D0" w:rsidP="00AB18D0">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68</w:t>
            </w:r>
          </w:p>
        </w:tc>
        <w:tc>
          <w:tcPr>
            <w:tcW w:w="1275" w:type="dxa"/>
            <w:tcBorders>
              <w:top w:val="dashed" w:sz="4" w:space="0" w:color="000000"/>
            </w:tcBorders>
            <w:shd w:val="clear" w:color="auto" w:fill="F2F2F2" w:themeFill="background1" w:themeFillShade="F2"/>
            <w:vAlign w:val="center"/>
          </w:tcPr>
          <w:p w14:paraId="4844E631" w14:textId="1D0AB37A"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72</w:t>
            </w:r>
          </w:p>
        </w:tc>
        <w:tc>
          <w:tcPr>
            <w:tcW w:w="1181" w:type="dxa"/>
            <w:tcBorders>
              <w:top w:val="dashed" w:sz="4" w:space="0" w:color="auto"/>
            </w:tcBorders>
            <w:shd w:val="clear" w:color="auto" w:fill="F2F2F2" w:themeFill="background1" w:themeFillShade="F2"/>
            <w:vAlign w:val="center"/>
          </w:tcPr>
          <w:p w14:paraId="163FD1C6" w14:textId="505B90D9" w:rsidR="004639A8" w:rsidRPr="009B33E6" w:rsidRDefault="004639A8" w:rsidP="005B7927">
            <w:pPr>
              <w:keepNext/>
              <w:keepLines/>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AB18D0">
              <w:rPr>
                <w:rFonts w:ascii="Times New Roman" w:eastAsia="Times New Roman" w:hAnsi="Times New Roman" w:cs="Times New Roman"/>
                <w:sz w:val="22"/>
                <w:szCs w:val="22"/>
                <w:lang w:val="en-GB"/>
              </w:rPr>
              <w:t>6</w:t>
            </w:r>
            <w:r w:rsidRPr="006014D7">
              <w:rPr>
                <w:rFonts w:ascii="Times New Roman" w:eastAsia="Times New Roman" w:hAnsi="Times New Roman" w:cs="Times New Roman"/>
                <w:sz w:val="22"/>
                <w:szCs w:val="22"/>
                <w:lang w:val="en-GB"/>
              </w:rPr>
              <w:t>%</w:t>
            </w:r>
          </w:p>
        </w:tc>
      </w:tr>
      <w:tr w:rsidR="004639A8" w:rsidRPr="009B33E6" w14:paraId="139BB497" w14:textId="77777777" w:rsidTr="001A2B4C">
        <w:trPr>
          <w:jc w:val="center"/>
        </w:trPr>
        <w:tc>
          <w:tcPr>
            <w:tcW w:w="567" w:type="dxa"/>
            <w:vMerge/>
          </w:tcPr>
          <w:p w14:paraId="4C4A322E" w14:textId="77777777" w:rsidR="004639A8" w:rsidRPr="009B33E6" w:rsidRDefault="004639A8" w:rsidP="005B7927">
            <w:pPr>
              <w:keepNext/>
              <w:keepLines/>
              <w:jc w:val="both"/>
              <w:rPr>
                <w:rFonts w:ascii="Times New Roman" w:eastAsia="Times New Roman" w:hAnsi="Times New Roman" w:cs="Times New Roman"/>
                <w:lang w:val="en-GB"/>
              </w:rPr>
            </w:pPr>
          </w:p>
        </w:tc>
        <w:tc>
          <w:tcPr>
            <w:tcW w:w="755" w:type="dxa"/>
            <w:tcBorders>
              <w:right w:val="dashed" w:sz="4" w:space="0" w:color="000000"/>
            </w:tcBorders>
            <w:vAlign w:val="center"/>
          </w:tcPr>
          <w:p w14:paraId="5573EADF" w14:textId="77777777" w:rsidR="004639A8" w:rsidRPr="009B33E6" w:rsidRDefault="004639A8" w:rsidP="005B7927">
            <w:pPr>
              <w:keepNext/>
              <w:keepLines/>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2</w:t>
            </w:r>
            <w:r w:rsidRPr="009B33E6">
              <w:rPr>
                <w:rFonts w:ascii="Times New Roman" w:eastAsia="Times New Roman" w:hAnsi="Times New Roman" w:cs="Times New Roman"/>
                <w:sz w:val="22"/>
                <w:szCs w:val="22"/>
                <w:vertAlign w:val="superscript"/>
                <w:lang w:val="en-GB"/>
              </w:rPr>
              <w:t>nd</w:t>
            </w:r>
          </w:p>
        </w:tc>
        <w:tc>
          <w:tcPr>
            <w:tcW w:w="1107" w:type="dxa"/>
            <w:tcBorders>
              <w:left w:val="dashed" w:sz="4" w:space="0" w:color="000000"/>
            </w:tcBorders>
            <w:vAlign w:val="center"/>
          </w:tcPr>
          <w:p w14:paraId="5B0656E2" w14:textId="31E90555" w:rsidR="004639A8" w:rsidRPr="009B33E6" w:rsidRDefault="004639A8"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1</w:t>
            </w:r>
            <w:r w:rsidR="000157E0">
              <w:rPr>
                <w:rFonts w:ascii="Times New Roman" w:eastAsia="Times New Roman" w:hAnsi="Times New Roman" w:cs="Times New Roman"/>
                <w:sz w:val="22"/>
                <w:szCs w:val="22"/>
                <w:lang w:val="en-GB"/>
              </w:rPr>
              <w:t>4</w:t>
            </w:r>
          </w:p>
        </w:tc>
        <w:tc>
          <w:tcPr>
            <w:tcW w:w="1134" w:type="dxa"/>
            <w:vAlign w:val="center"/>
          </w:tcPr>
          <w:p w14:paraId="1D400F32" w14:textId="695252BA" w:rsidR="004639A8" w:rsidRPr="009B33E6" w:rsidRDefault="000157E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32</w:t>
            </w:r>
          </w:p>
        </w:tc>
        <w:tc>
          <w:tcPr>
            <w:tcW w:w="1400" w:type="dxa"/>
            <w:tcBorders>
              <w:right w:val="dashed" w:sz="4" w:space="0" w:color="auto"/>
            </w:tcBorders>
            <w:vAlign w:val="center"/>
          </w:tcPr>
          <w:p w14:paraId="3D93A4A4" w14:textId="60F431BC" w:rsidR="004639A8" w:rsidRPr="009B33E6" w:rsidRDefault="004639A8" w:rsidP="005B7927">
            <w:pPr>
              <w:keepNext/>
              <w:keepLines/>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0157E0">
              <w:rPr>
                <w:rFonts w:ascii="Times New Roman" w:eastAsia="Times New Roman" w:hAnsi="Times New Roman" w:cs="Times New Roman"/>
                <w:sz w:val="22"/>
                <w:szCs w:val="22"/>
                <w:lang w:val="en-GB"/>
              </w:rPr>
              <w:t>129</w:t>
            </w:r>
            <w:r w:rsidRPr="006014D7">
              <w:rPr>
                <w:rFonts w:ascii="Times New Roman" w:eastAsia="Times New Roman" w:hAnsi="Times New Roman" w:cs="Times New Roman"/>
                <w:sz w:val="22"/>
                <w:szCs w:val="22"/>
                <w:lang w:val="en-GB"/>
              </w:rPr>
              <w:t>%</w:t>
            </w:r>
          </w:p>
        </w:tc>
        <w:tc>
          <w:tcPr>
            <w:tcW w:w="1152" w:type="dxa"/>
            <w:tcBorders>
              <w:left w:val="dashed" w:sz="4" w:space="0" w:color="auto"/>
            </w:tcBorders>
            <w:vAlign w:val="center"/>
          </w:tcPr>
          <w:p w14:paraId="641FF940" w14:textId="2718CDAE"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130</w:t>
            </w:r>
          </w:p>
        </w:tc>
        <w:tc>
          <w:tcPr>
            <w:tcW w:w="1275" w:type="dxa"/>
            <w:vAlign w:val="center"/>
          </w:tcPr>
          <w:p w14:paraId="39A9E5A4" w14:textId="7E53B4B1"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149</w:t>
            </w:r>
          </w:p>
        </w:tc>
        <w:tc>
          <w:tcPr>
            <w:tcW w:w="1181" w:type="dxa"/>
            <w:vAlign w:val="center"/>
          </w:tcPr>
          <w:p w14:paraId="45DB92CE" w14:textId="5933FDDC" w:rsidR="004639A8" w:rsidRPr="009B33E6" w:rsidRDefault="004639A8" w:rsidP="005B7927">
            <w:pPr>
              <w:keepNext/>
              <w:keepLines/>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AB18D0">
              <w:rPr>
                <w:rFonts w:ascii="Times New Roman" w:eastAsia="Times New Roman" w:hAnsi="Times New Roman" w:cs="Times New Roman"/>
                <w:sz w:val="22"/>
                <w:szCs w:val="22"/>
                <w:lang w:val="en-GB"/>
              </w:rPr>
              <w:t>1</w:t>
            </w:r>
            <w:r>
              <w:rPr>
                <w:rFonts w:ascii="Times New Roman" w:eastAsia="Times New Roman" w:hAnsi="Times New Roman" w:cs="Times New Roman"/>
                <w:sz w:val="22"/>
                <w:szCs w:val="22"/>
                <w:lang w:val="en-GB"/>
              </w:rPr>
              <w:t>5</w:t>
            </w:r>
            <w:r w:rsidRPr="006014D7">
              <w:rPr>
                <w:rFonts w:ascii="Times New Roman" w:eastAsia="Times New Roman" w:hAnsi="Times New Roman" w:cs="Times New Roman"/>
                <w:sz w:val="22"/>
                <w:szCs w:val="22"/>
                <w:lang w:val="en-GB"/>
              </w:rPr>
              <w:t>%</w:t>
            </w:r>
          </w:p>
        </w:tc>
      </w:tr>
      <w:tr w:rsidR="004639A8" w:rsidRPr="009B33E6" w14:paraId="39CE5BAA" w14:textId="77777777" w:rsidTr="001A2B4C">
        <w:trPr>
          <w:jc w:val="center"/>
        </w:trPr>
        <w:tc>
          <w:tcPr>
            <w:tcW w:w="567" w:type="dxa"/>
            <w:vMerge/>
          </w:tcPr>
          <w:p w14:paraId="576BD0D5" w14:textId="77777777" w:rsidR="004639A8" w:rsidRPr="009B33E6" w:rsidRDefault="004639A8" w:rsidP="005B7927">
            <w:pPr>
              <w:keepNext/>
              <w:keepLines/>
              <w:jc w:val="both"/>
              <w:rPr>
                <w:rFonts w:ascii="Times New Roman" w:eastAsia="Times New Roman" w:hAnsi="Times New Roman" w:cs="Times New Roman"/>
                <w:lang w:val="en-GB"/>
              </w:rPr>
            </w:pPr>
          </w:p>
        </w:tc>
        <w:tc>
          <w:tcPr>
            <w:tcW w:w="755" w:type="dxa"/>
            <w:tcBorders>
              <w:right w:val="dashed" w:sz="4" w:space="0" w:color="000000"/>
            </w:tcBorders>
            <w:shd w:val="clear" w:color="auto" w:fill="F2F2F2" w:themeFill="background1" w:themeFillShade="F2"/>
            <w:vAlign w:val="center"/>
          </w:tcPr>
          <w:p w14:paraId="5E375C42" w14:textId="77777777" w:rsidR="004639A8" w:rsidRPr="009B33E6" w:rsidRDefault="004639A8" w:rsidP="005B7927">
            <w:pPr>
              <w:keepNext/>
              <w:keepLines/>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3</w:t>
            </w:r>
            <w:r w:rsidRPr="009B33E6">
              <w:rPr>
                <w:rFonts w:ascii="Times New Roman" w:eastAsia="Times New Roman" w:hAnsi="Times New Roman" w:cs="Times New Roman"/>
                <w:sz w:val="22"/>
                <w:szCs w:val="22"/>
                <w:vertAlign w:val="superscript"/>
                <w:lang w:val="en-GB"/>
              </w:rPr>
              <w:t>rd</w:t>
            </w:r>
          </w:p>
        </w:tc>
        <w:tc>
          <w:tcPr>
            <w:tcW w:w="1107" w:type="dxa"/>
            <w:tcBorders>
              <w:left w:val="dashed" w:sz="4" w:space="0" w:color="000000"/>
            </w:tcBorders>
            <w:shd w:val="clear" w:color="auto" w:fill="F2F2F2" w:themeFill="background1" w:themeFillShade="F2"/>
            <w:vAlign w:val="center"/>
          </w:tcPr>
          <w:p w14:paraId="0CDB4ADD" w14:textId="32C29680" w:rsidR="004639A8" w:rsidRPr="00A80F1A" w:rsidRDefault="000157E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6</w:t>
            </w:r>
          </w:p>
        </w:tc>
        <w:tc>
          <w:tcPr>
            <w:tcW w:w="1134" w:type="dxa"/>
            <w:shd w:val="clear" w:color="auto" w:fill="F2F2F2" w:themeFill="background1" w:themeFillShade="F2"/>
            <w:vAlign w:val="center"/>
          </w:tcPr>
          <w:p w14:paraId="53D3AF90" w14:textId="2C8704EE" w:rsidR="004639A8" w:rsidRPr="009B33E6" w:rsidRDefault="000157E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9</w:t>
            </w:r>
          </w:p>
        </w:tc>
        <w:tc>
          <w:tcPr>
            <w:tcW w:w="1400" w:type="dxa"/>
            <w:tcBorders>
              <w:right w:val="dashed" w:sz="4" w:space="0" w:color="auto"/>
            </w:tcBorders>
            <w:shd w:val="clear" w:color="auto" w:fill="F2F2F2" w:themeFill="background1" w:themeFillShade="F2"/>
            <w:vAlign w:val="center"/>
          </w:tcPr>
          <w:p w14:paraId="7B0318C0" w14:textId="7A7D9EE0" w:rsidR="004639A8" w:rsidRPr="009B33E6" w:rsidRDefault="004639A8" w:rsidP="005B7927">
            <w:pPr>
              <w:keepNext/>
              <w:keepLines/>
              <w:rPr>
                <w:rFonts w:ascii="Times New Roman" w:eastAsia="Times New Roman" w:hAnsi="Times New Roman" w:cs="Times New Roman"/>
                <w:smallCaps/>
                <w:sz w:val="22"/>
                <w:szCs w:val="22"/>
                <w:lang w:val="en-GB"/>
              </w:rPr>
            </w:pPr>
            <w:r w:rsidRPr="009C76E9">
              <w:rPr>
                <w:rFonts w:ascii="Times New Roman" w:eastAsia="Times New Roman" w:hAnsi="Times New Roman" w:cs="Times New Roman"/>
                <w:smallCaps/>
                <w:sz w:val="22"/>
                <w:szCs w:val="22"/>
                <w:lang w:val="en-GB"/>
              </w:rPr>
              <w:t xml:space="preserve">+ </w:t>
            </w:r>
            <w:r w:rsidR="000157E0">
              <w:rPr>
                <w:rFonts w:ascii="Times New Roman" w:eastAsia="Times New Roman" w:hAnsi="Times New Roman" w:cs="Times New Roman"/>
                <w:smallCaps/>
                <w:sz w:val="22"/>
                <w:szCs w:val="22"/>
                <w:lang w:val="en-GB"/>
              </w:rPr>
              <w:t>50</w:t>
            </w:r>
            <w:r w:rsidRPr="009C76E9">
              <w:rPr>
                <w:rFonts w:ascii="Times New Roman" w:eastAsia="Times New Roman" w:hAnsi="Times New Roman" w:cs="Times New Roman"/>
                <w:smallCaps/>
                <w:sz w:val="22"/>
                <w:szCs w:val="22"/>
                <w:lang w:val="en-GB"/>
              </w:rPr>
              <w:t>%</w:t>
            </w:r>
          </w:p>
        </w:tc>
        <w:tc>
          <w:tcPr>
            <w:tcW w:w="1152" w:type="dxa"/>
            <w:tcBorders>
              <w:left w:val="dashed" w:sz="4" w:space="0" w:color="auto"/>
            </w:tcBorders>
            <w:shd w:val="clear" w:color="auto" w:fill="F2F2F2" w:themeFill="background1" w:themeFillShade="F2"/>
            <w:vAlign w:val="center"/>
          </w:tcPr>
          <w:p w14:paraId="40D97E1A" w14:textId="2F89E811"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42</w:t>
            </w:r>
          </w:p>
        </w:tc>
        <w:tc>
          <w:tcPr>
            <w:tcW w:w="1275" w:type="dxa"/>
            <w:shd w:val="clear" w:color="auto" w:fill="F2F2F2" w:themeFill="background1" w:themeFillShade="F2"/>
            <w:vAlign w:val="center"/>
          </w:tcPr>
          <w:p w14:paraId="72C78B20" w14:textId="235AB432"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57</w:t>
            </w:r>
          </w:p>
        </w:tc>
        <w:tc>
          <w:tcPr>
            <w:tcW w:w="1181" w:type="dxa"/>
            <w:shd w:val="clear" w:color="auto" w:fill="F2F2F2" w:themeFill="background1" w:themeFillShade="F2"/>
            <w:vAlign w:val="center"/>
          </w:tcPr>
          <w:p w14:paraId="6C31491A" w14:textId="0D10E887" w:rsidR="004639A8" w:rsidRPr="009B33E6" w:rsidRDefault="004639A8" w:rsidP="005B7927">
            <w:pPr>
              <w:keepNext/>
              <w:keepLines/>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AB18D0">
              <w:rPr>
                <w:rFonts w:ascii="Times New Roman" w:eastAsia="Times New Roman" w:hAnsi="Times New Roman" w:cs="Times New Roman"/>
                <w:sz w:val="22"/>
                <w:szCs w:val="22"/>
                <w:lang w:val="en-GB"/>
              </w:rPr>
              <w:t>36</w:t>
            </w:r>
            <w:r w:rsidRPr="006014D7">
              <w:rPr>
                <w:rFonts w:ascii="Times New Roman" w:eastAsia="Times New Roman" w:hAnsi="Times New Roman" w:cs="Times New Roman"/>
                <w:sz w:val="22"/>
                <w:szCs w:val="22"/>
                <w:lang w:val="en-GB"/>
              </w:rPr>
              <w:t>%</w:t>
            </w:r>
          </w:p>
        </w:tc>
      </w:tr>
      <w:tr w:rsidR="004639A8" w:rsidRPr="009B33E6" w14:paraId="16CE6EA7" w14:textId="77777777" w:rsidTr="001A2B4C">
        <w:trPr>
          <w:jc w:val="center"/>
        </w:trPr>
        <w:tc>
          <w:tcPr>
            <w:tcW w:w="567" w:type="dxa"/>
            <w:vMerge/>
          </w:tcPr>
          <w:p w14:paraId="3C9F4DEB" w14:textId="77777777" w:rsidR="004639A8" w:rsidRPr="009B33E6" w:rsidRDefault="004639A8" w:rsidP="005B7927">
            <w:pPr>
              <w:keepNext/>
              <w:keepLines/>
              <w:jc w:val="both"/>
              <w:rPr>
                <w:rFonts w:ascii="Times New Roman" w:eastAsia="Times New Roman" w:hAnsi="Times New Roman" w:cs="Times New Roman"/>
                <w:lang w:val="en-GB"/>
              </w:rPr>
            </w:pPr>
          </w:p>
        </w:tc>
        <w:tc>
          <w:tcPr>
            <w:tcW w:w="755" w:type="dxa"/>
            <w:tcBorders>
              <w:right w:val="dashed" w:sz="4" w:space="0" w:color="000000"/>
            </w:tcBorders>
            <w:vAlign w:val="center"/>
          </w:tcPr>
          <w:p w14:paraId="467CFCF3" w14:textId="77777777" w:rsidR="004639A8" w:rsidRPr="009B33E6" w:rsidRDefault="004639A8" w:rsidP="005B7927">
            <w:pPr>
              <w:keepNext/>
              <w:keepLines/>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4</w:t>
            </w:r>
            <w:r w:rsidRPr="009B33E6">
              <w:rPr>
                <w:rFonts w:ascii="Times New Roman" w:eastAsia="Times New Roman" w:hAnsi="Times New Roman" w:cs="Times New Roman"/>
                <w:sz w:val="22"/>
                <w:szCs w:val="22"/>
                <w:vertAlign w:val="superscript"/>
                <w:lang w:val="en-GB"/>
              </w:rPr>
              <w:t>th</w:t>
            </w:r>
          </w:p>
        </w:tc>
        <w:tc>
          <w:tcPr>
            <w:tcW w:w="1107" w:type="dxa"/>
            <w:tcBorders>
              <w:left w:val="dashed" w:sz="4" w:space="0" w:color="000000"/>
            </w:tcBorders>
            <w:vAlign w:val="center"/>
          </w:tcPr>
          <w:p w14:paraId="4400C22E" w14:textId="77777777" w:rsidR="004639A8" w:rsidRPr="009B33E6" w:rsidRDefault="004639A8" w:rsidP="005B7927">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134" w:type="dxa"/>
            <w:vAlign w:val="center"/>
          </w:tcPr>
          <w:p w14:paraId="6C26389F" w14:textId="77777777" w:rsidR="004639A8" w:rsidRPr="009B33E6" w:rsidRDefault="004639A8" w:rsidP="005B7927">
            <w:pPr>
              <w:keepNext/>
              <w:keepLines/>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i/>
                <w:iCs/>
                <w:sz w:val="22"/>
                <w:szCs w:val="22"/>
                <w:lang w:val="en-GB"/>
              </w:rPr>
              <w:t>---</w:t>
            </w:r>
          </w:p>
        </w:tc>
        <w:tc>
          <w:tcPr>
            <w:tcW w:w="1400" w:type="dxa"/>
            <w:tcBorders>
              <w:right w:val="dashed" w:sz="4" w:space="0" w:color="auto"/>
            </w:tcBorders>
            <w:vAlign w:val="center"/>
          </w:tcPr>
          <w:p w14:paraId="11572AC5" w14:textId="77777777" w:rsidR="004639A8" w:rsidRPr="009B33E6" w:rsidRDefault="004639A8" w:rsidP="005B7927">
            <w:pPr>
              <w:keepNext/>
              <w:keepLines/>
              <w:rPr>
                <w:rFonts w:ascii="Times New Roman" w:eastAsia="Times New Roman" w:hAnsi="Times New Roman" w:cs="Times New Roman"/>
                <w:smallCaps/>
                <w:sz w:val="22"/>
                <w:szCs w:val="22"/>
                <w:lang w:val="en-GB"/>
              </w:rPr>
            </w:pPr>
            <w:r>
              <w:rPr>
                <w:rFonts w:ascii="Times New Roman" w:eastAsia="Times New Roman" w:hAnsi="Times New Roman" w:cs="Times New Roman"/>
                <w:smallCaps/>
                <w:sz w:val="22"/>
                <w:szCs w:val="22"/>
                <w:lang w:val="en-GB"/>
              </w:rPr>
              <w:t>0</w:t>
            </w:r>
          </w:p>
        </w:tc>
        <w:tc>
          <w:tcPr>
            <w:tcW w:w="1152" w:type="dxa"/>
            <w:tcBorders>
              <w:left w:val="dashed" w:sz="4" w:space="0" w:color="auto"/>
            </w:tcBorders>
            <w:vAlign w:val="center"/>
          </w:tcPr>
          <w:p w14:paraId="5810768C" w14:textId="71E03D93"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20</w:t>
            </w:r>
          </w:p>
        </w:tc>
        <w:tc>
          <w:tcPr>
            <w:tcW w:w="1275" w:type="dxa"/>
            <w:vAlign w:val="center"/>
          </w:tcPr>
          <w:p w14:paraId="0AA0AE6E" w14:textId="6751EC05"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30</w:t>
            </w:r>
          </w:p>
        </w:tc>
        <w:tc>
          <w:tcPr>
            <w:tcW w:w="1181" w:type="dxa"/>
            <w:vAlign w:val="center"/>
          </w:tcPr>
          <w:p w14:paraId="51507612" w14:textId="4DED39EE" w:rsidR="004639A8" w:rsidRPr="009B33E6" w:rsidRDefault="004639A8" w:rsidP="005B7927">
            <w:pPr>
              <w:keepNext/>
              <w:keepLines/>
              <w:rPr>
                <w:rFonts w:ascii="Times New Roman" w:eastAsia="Times New Roman" w:hAnsi="Times New Roman" w:cs="Times New Roman"/>
                <w:sz w:val="22"/>
                <w:szCs w:val="22"/>
                <w:lang w:val="en-GB"/>
              </w:rPr>
            </w:pPr>
            <w:r w:rsidRPr="006014D7">
              <w:rPr>
                <w:rFonts w:ascii="Times New Roman" w:eastAsia="Times New Roman" w:hAnsi="Times New Roman" w:cs="Times New Roman"/>
                <w:sz w:val="22"/>
                <w:szCs w:val="22"/>
                <w:lang w:val="en-GB"/>
              </w:rPr>
              <w:t xml:space="preserve">+ </w:t>
            </w:r>
            <w:r w:rsidR="00AB18D0">
              <w:rPr>
                <w:rFonts w:ascii="Times New Roman" w:eastAsia="Times New Roman" w:hAnsi="Times New Roman" w:cs="Times New Roman"/>
                <w:sz w:val="22"/>
                <w:szCs w:val="22"/>
                <w:lang w:val="en-GB"/>
              </w:rPr>
              <w:t>50</w:t>
            </w:r>
            <w:r w:rsidRPr="006014D7">
              <w:rPr>
                <w:rFonts w:ascii="Times New Roman" w:eastAsia="Times New Roman" w:hAnsi="Times New Roman" w:cs="Times New Roman"/>
                <w:sz w:val="22"/>
                <w:szCs w:val="22"/>
                <w:lang w:val="en-GB"/>
              </w:rPr>
              <w:t>%</w:t>
            </w:r>
          </w:p>
        </w:tc>
      </w:tr>
      <w:tr w:rsidR="004639A8" w:rsidRPr="009B33E6" w14:paraId="10EFAE13" w14:textId="77777777" w:rsidTr="0077467B">
        <w:trPr>
          <w:jc w:val="center"/>
        </w:trPr>
        <w:tc>
          <w:tcPr>
            <w:tcW w:w="567" w:type="dxa"/>
            <w:vMerge/>
          </w:tcPr>
          <w:p w14:paraId="0877B58B" w14:textId="77777777" w:rsidR="004639A8" w:rsidRPr="009B33E6" w:rsidRDefault="004639A8" w:rsidP="005B7927">
            <w:pPr>
              <w:keepNext/>
              <w:keepLines/>
              <w:jc w:val="both"/>
              <w:rPr>
                <w:rFonts w:ascii="Times New Roman" w:eastAsia="Times New Roman" w:hAnsi="Times New Roman" w:cs="Times New Roman"/>
                <w:lang w:val="en-GB"/>
              </w:rPr>
            </w:pPr>
          </w:p>
        </w:tc>
        <w:tc>
          <w:tcPr>
            <w:tcW w:w="755" w:type="dxa"/>
            <w:tcBorders>
              <w:right w:val="dashed" w:sz="4" w:space="0" w:color="000000"/>
            </w:tcBorders>
            <w:shd w:val="clear" w:color="auto" w:fill="F2F2F2" w:themeFill="background1" w:themeFillShade="F2"/>
            <w:vAlign w:val="center"/>
          </w:tcPr>
          <w:p w14:paraId="737C43CD" w14:textId="77777777" w:rsidR="004639A8" w:rsidRPr="009B33E6" w:rsidRDefault="004639A8" w:rsidP="005B7927">
            <w:pPr>
              <w:keepNext/>
              <w:keepLines/>
              <w:jc w:val="center"/>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5</w:t>
            </w:r>
            <w:r w:rsidRPr="009B33E6">
              <w:rPr>
                <w:rFonts w:ascii="Times New Roman" w:eastAsia="Times New Roman" w:hAnsi="Times New Roman" w:cs="Times New Roman"/>
                <w:sz w:val="22"/>
                <w:szCs w:val="22"/>
                <w:vertAlign w:val="superscript"/>
                <w:lang w:val="en-GB"/>
              </w:rPr>
              <w:t>th</w:t>
            </w:r>
          </w:p>
        </w:tc>
        <w:tc>
          <w:tcPr>
            <w:tcW w:w="1107" w:type="dxa"/>
            <w:tcBorders>
              <w:left w:val="dashed" w:sz="4" w:space="0" w:color="000000"/>
            </w:tcBorders>
            <w:shd w:val="clear" w:color="auto" w:fill="F2F2F2" w:themeFill="background1" w:themeFillShade="F2"/>
            <w:vAlign w:val="center"/>
          </w:tcPr>
          <w:p w14:paraId="0141F30E" w14:textId="77777777" w:rsidR="004639A8" w:rsidRPr="009B33E6" w:rsidRDefault="004639A8" w:rsidP="005B7927">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134" w:type="dxa"/>
            <w:shd w:val="clear" w:color="auto" w:fill="F2F2F2" w:themeFill="background1" w:themeFillShade="F2"/>
            <w:vAlign w:val="center"/>
          </w:tcPr>
          <w:p w14:paraId="5A1622FF" w14:textId="77777777" w:rsidR="004639A8" w:rsidRPr="009B33E6" w:rsidRDefault="004639A8" w:rsidP="005B7927">
            <w:pPr>
              <w:keepNext/>
              <w:keepLines/>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t>
            </w:r>
          </w:p>
        </w:tc>
        <w:tc>
          <w:tcPr>
            <w:tcW w:w="1400" w:type="dxa"/>
            <w:tcBorders>
              <w:right w:val="dashed" w:sz="4" w:space="0" w:color="auto"/>
            </w:tcBorders>
            <w:shd w:val="clear" w:color="auto" w:fill="F2F2F2" w:themeFill="background1" w:themeFillShade="F2"/>
            <w:vAlign w:val="center"/>
          </w:tcPr>
          <w:p w14:paraId="1E497259" w14:textId="77777777" w:rsidR="004639A8" w:rsidRPr="009B33E6" w:rsidRDefault="004639A8" w:rsidP="005B7927">
            <w:pPr>
              <w:keepNext/>
              <w:keepLines/>
              <w:rPr>
                <w:rFonts w:ascii="Times New Roman" w:eastAsia="Times New Roman" w:hAnsi="Times New Roman" w:cs="Times New Roman"/>
                <w:sz w:val="22"/>
                <w:szCs w:val="22"/>
                <w:lang w:val="en-GB"/>
              </w:rPr>
            </w:pPr>
            <w:r w:rsidRPr="009B33E6">
              <w:rPr>
                <w:rFonts w:ascii="Times New Roman" w:eastAsia="Times New Roman" w:hAnsi="Times New Roman" w:cs="Times New Roman"/>
                <w:sz w:val="22"/>
                <w:szCs w:val="22"/>
                <w:lang w:val="en-GB"/>
              </w:rPr>
              <w:t>0</w:t>
            </w:r>
          </w:p>
        </w:tc>
        <w:tc>
          <w:tcPr>
            <w:tcW w:w="1152" w:type="dxa"/>
            <w:tcBorders>
              <w:left w:val="dashed" w:sz="4" w:space="0" w:color="auto"/>
            </w:tcBorders>
            <w:shd w:val="clear" w:color="auto" w:fill="F2F2F2" w:themeFill="background1" w:themeFillShade="F2"/>
            <w:vAlign w:val="center"/>
          </w:tcPr>
          <w:p w14:paraId="02B479E2" w14:textId="42A72212"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4</w:t>
            </w:r>
          </w:p>
        </w:tc>
        <w:tc>
          <w:tcPr>
            <w:tcW w:w="1275" w:type="dxa"/>
            <w:shd w:val="clear" w:color="auto" w:fill="F2F2F2" w:themeFill="background1" w:themeFillShade="F2"/>
            <w:vAlign w:val="center"/>
          </w:tcPr>
          <w:p w14:paraId="60B47365" w14:textId="039CE92F" w:rsidR="004639A8" w:rsidRPr="009B33E6"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7</w:t>
            </w:r>
          </w:p>
        </w:tc>
        <w:tc>
          <w:tcPr>
            <w:tcW w:w="1181" w:type="dxa"/>
            <w:shd w:val="clear" w:color="auto" w:fill="F2F2F2" w:themeFill="background1" w:themeFillShade="F2"/>
            <w:vAlign w:val="center"/>
          </w:tcPr>
          <w:p w14:paraId="05BBCE8D" w14:textId="517ED0E7" w:rsidR="004639A8" w:rsidRPr="009B33E6" w:rsidRDefault="007B713B" w:rsidP="005B7927">
            <w:pPr>
              <w:keepNext/>
              <w:keepLines/>
              <w:rPr>
                <w:rFonts w:ascii="Times New Roman" w:eastAsia="Times New Roman" w:hAnsi="Times New Roman" w:cs="Times New Roman"/>
                <w:sz w:val="22"/>
                <w:szCs w:val="22"/>
                <w:lang w:val="en-GB"/>
              </w:rPr>
            </w:pPr>
            <w:r w:rsidRPr="007B713B">
              <w:rPr>
                <w:rFonts w:ascii="Times New Roman" w:eastAsia="Times New Roman" w:hAnsi="Times New Roman" w:cs="Times New Roman"/>
                <w:sz w:val="22"/>
                <w:szCs w:val="22"/>
                <w:lang w:val="en-GB"/>
              </w:rPr>
              <w:t xml:space="preserve">+ </w:t>
            </w:r>
            <w:r>
              <w:rPr>
                <w:rFonts w:ascii="Times New Roman" w:eastAsia="Times New Roman" w:hAnsi="Times New Roman" w:cs="Times New Roman"/>
                <w:sz w:val="22"/>
                <w:szCs w:val="22"/>
                <w:lang w:val="en-GB"/>
              </w:rPr>
              <w:t>75</w:t>
            </w:r>
            <w:r w:rsidRPr="007B713B">
              <w:rPr>
                <w:rFonts w:ascii="Times New Roman" w:eastAsia="Times New Roman" w:hAnsi="Times New Roman" w:cs="Times New Roman"/>
                <w:sz w:val="22"/>
                <w:szCs w:val="22"/>
                <w:lang w:val="en-GB"/>
              </w:rPr>
              <w:t>%</w:t>
            </w:r>
          </w:p>
        </w:tc>
      </w:tr>
      <w:tr w:rsidR="004639A8" w:rsidRPr="009B33E6" w14:paraId="2DC092A3" w14:textId="77777777" w:rsidTr="0077467B">
        <w:trPr>
          <w:jc w:val="center"/>
        </w:trPr>
        <w:tc>
          <w:tcPr>
            <w:tcW w:w="567" w:type="dxa"/>
            <w:vMerge/>
            <w:tcBorders>
              <w:bottom w:val="dashed" w:sz="4" w:space="0" w:color="auto"/>
            </w:tcBorders>
          </w:tcPr>
          <w:p w14:paraId="19FF1FB3" w14:textId="77777777" w:rsidR="004639A8" w:rsidRPr="009B33E6" w:rsidRDefault="004639A8" w:rsidP="005B7927">
            <w:pPr>
              <w:keepNext/>
              <w:keepLines/>
              <w:jc w:val="both"/>
              <w:rPr>
                <w:rFonts w:ascii="Times New Roman" w:eastAsia="Times New Roman" w:hAnsi="Times New Roman" w:cs="Times New Roman"/>
                <w:lang w:val="en-GB"/>
              </w:rPr>
            </w:pPr>
          </w:p>
        </w:tc>
        <w:tc>
          <w:tcPr>
            <w:tcW w:w="755" w:type="dxa"/>
            <w:tcBorders>
              <w:bottom w:val="dashed" w:sz="4" w:space="0" w:color="auto"/>
              <w:right w:val="dashed" w:sz="4" w:space="0" w:color="000000"/>
            </w:tcBorders>
            <w:vAlign w:val="center"/>
          </w:tcPr>
          <w:p w14:paraId="6B6FD26B" w14:textId="60354790" w:rsidR="004639A8" w:rsidRPr="004639A8" w:rsidRDefault="0077467B"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6</w:t>
            </w:r>
            <w:r w:rsidRPr="0077467B">
              <w:rPr>
                <w:rFonts w:ascii="Times New Roman" w:eastAsia="Times New Roman" w:hAnsi="Times New Roman" w:cs="Times New Roman"/>
                <w:sz w:val="22"/>
                <w:szCs w:val="22"/>
                <w:vertAlign w:val="superscript"/>
                <w:lang w:val="en-GB"/>
              </w:rPr>
              <w:t>th</w:t>
            </w:r>
          </w:p>
        </w:tc>
        <w:tc>
          <w:tcPr>
            <w:tcW w:w="1107" w:type="dxa"/>
            <w:tcBorders>
              <w:left w:val="dashed" w:sz="4" w:space="0" w:color="000000"/>
              <w:bottom w:val="dashed" w:sz="4" w:space="0" w:color="auto"/>
            </w:tcBorders>
            <w:vAlign w:val="center"/>
          </w:tcPr>
          <w:p w14:paraId="3BE83C25" w14:textId="77777777" w:rsidR="004639A8" w:rsidRPr="004639A8" w:rsidRDefault="004639A8" w:rsidP="005B7927">
            <w:pPr>
              <w:keepNext/>
              <w:keepLines/>
              <w:jc w:val="center"/>
              <w:rPr>
                <w:rFonts w:ascii="Times New Roman" w:eastAsia="Times New Roman" w:hAnsi="Times New Roman" w:cs="Times New Roman"/>
                <w:sz w:val="22"/>
                <w:szCs w:val="22"/>
                <w:lang w:val="en-GB"/>
              </w:rPr>
            </w:pPr>
          </w:p>
        </w:tc>
        <w:tc>
          <w:tcPr>
            <w:tcW w:w="1134" w:type="dxa"/>
            <w:tcBorders>
              <w:bottom w:val="dashed" w:sz="4" w:space="0" w:color="auto"/>
            </w:tcBorders>
            <w:vAlign w:val="center"/>
          </w:tcPr>
          <w:p w14:paraId="57583939" w14:textId="77777777" w:rsidR="004639A8" w:rsidRPr="004639A8" w:rsidRDefault="004639A8" w:rsidP="005B7927">
            <w:pPr>
              <w:keepNext/>
              <w:keepLines/>
              <w:jc w:val="center"/>
              <w:rPr>
                <w:rFonts w:ascii="Times New Roman" w:eastAsia="Times New Roman" w:hAnsi="Times New Roman" w:cs="Times New Roman"/>
                <w:sz w:val="22"/>
                <w:szCs w:val="22"/>
                <w:lang w:val="en-GB"/>
              </w:rPr>
            </w:pPr>
          </w:p>
        </w:tc>
        <w:tc>
          <w:tcPr>
            <w:tcW w:w="1400" w:type="dxa"/>
            <w:tcBorders>
              <w:bottom w:val="dashed" w:sz="4" w:space="0" w:color="auto"/>
              <w:right w:val="dashed" w:sz="4" w:space="0" w:color="auto"/>
            </w:tcBorders>
            <w:vAlign w:val="center"/>
          </w:tcPr>
          <w:p w14:paraId="6E981B1E" w14:textId="77777777" w:rsidR="004639A8" w:rsidRPr="004639A8" w:rsidRDefault="004639A8" w:rsidP="005B7927">
            <w:pPr>
              <w:keepNext/>
              <w:keepLines/>
              <w:rPr>
                <w:rFonts w:ascii="Times New Roman" w:eastAsia="Times New Roman" w:hAnsi="Times New Roman" w:cs="Times New Roman"/>
                <w:sz w:val="22"/>
                <w:szCs w:val="22"/>
                <w:lang w:val="en-GB"/>
              </w:rPr>
            </w:pPr>
          </w:p>
        </w:tc>
        <w:tc>
          <w:tcPr>
            <w:tcW w:w="1152" w:type="dxa"/>
            <w:tcBorders>
              <w:left w:val="dashed" w:sz="4" w:space="0" w:color="auto"/>
              <w:bottom w:val="dashed" w:sz="4" w:space="0" w:color="auto"/>
            </w:tcBorders>
            <w:vAlign w:val="center"/>
          </w:tcPr>
          <w:p w14:paraId="5C553ED0" w14:textId="20D2D526" w:rsidR="004639A8" w:rsidRPr="004639A8"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6</w:t>
            </w:r>
          </w:p>
        </w:tc>
        <w:tc>
          <w:tcPr>
            <w:tcW w:w="1275" w:type="dxa"/>
            <w:tcBorders>
              <w:bottom w:val="dashed" w:sz="4" w:space="0" w:color="auto"/>
            </w:tcBorders>
            <w:vAlign w:val="center"/>
          </w:tcPr>
          <w:p w14:paraId="4D57A793" w14:textId="5347C6A7" w:rsidR="004639A8" w:rsidRPr="004639A8" w:rsidRDefault="00AB18D0" w:rsidP="005B7927">
            <w:pPr>
              <w:keepNext/>
              <w:keepLines/>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6</w:t>
            </w:r>
          </w:p>
        </w:tc>
        <w:tc>
          <w:tcPr>
            <w:tcW w:w="1181" w:type="dxa"/>
            <w:tcBorders>
              <w:bottom w:val="dashed" w:sz="4" w:space="0" w:color="auto"/>
            </w:tcBorders>
            <w:vAlign w:val="center"/>
          </w:tcPr>
          <w:p w14:paraId="36C48F77" w14:textId="24D29049" w:rsidR="004639A8" w:rsidRPr="004639A8" w:rsidRDefault="007B713B" w:rsidP="005B7927">
            <w:pPr>
              <w:keepNext/>
              <w:keepLines/>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0</w:t>
            </w:r>
          </w:p>
        </w:tc>
      </w:tr>
      <w:tr w:rsidR="00AE2CA2" w:rsidRPr="009B33E6" w14:paraId="1A5B8BE7" w14:textId="77777777" w:rsidTr="001A2B4C">
        <w:trPr>
          <w:trHeight w:val="454"/>
          <w:jc w:val="center"/>
        </w:trPr>
        <w:tc>
          <w:tcPr>
            <w:tcW w:w="1322" w:type="dxa"/>
            <w:gridSpan w:val="2"/>
            <w:tcBorders>
              <w:bottom w:val="single" w:sz="4" w:space="0" w:color="0070C0"/>
              <w:right w:val="dashed" w:sz="4" w:space="0" w:color="000000"/>
            </w:tcBorders>
            <w:vAlign w:val="center"/>
          </w:tcPr>
          <w:p w14:paraId="55F5C0E1" w14:textId="77777777" w:rsidR="00AE2CA2" w:rsidRPr="00EF678E" w:rsidRDefault="00AE2CA2" w:rsidP="005B7927">
            <w:pPr>
              <w:keepNext/>
              <w:keepLines/>
              <w:jc w:val="center"/>
              <w:rPr>
                <w:rFonts w:ascii="Times New Roman" w:eastAsia="Times New Roman" w:hAnsi="Times New Roman" w:cs="Times New Roman"/>
                <w:b/>
                <w:bCs/>
                <w:sz w:val="20"/>
                <w:szCs w:val="20"/>
                <w:lang w:val="en-GB"/>
              </w:rPr>
            </w:pPr>
            <w:r w:rsidRPr="00EF678E">
              <w:rPr>
                <w:rFonts w:ascii="Times New Roman" w:eastAsia="Times New Roman" w:hAnsi="Times New Roman" w:cs="Times New Roman"/>
                <w:b/>
                <w:bCs/>
                <w:sz w:val="20"/>
                <w:szCs w:val="20"/>
                <w:lang w:val="en-GB"/>
              </w:rPr>
              <w:t>FULL MDN</w:t>
            </w:r>
          </w:p>
        </w:tc>
        <w:tc>
          <w:tcPr>
            <w:tcW w:w="1107" w:type="dxa"/>
            <w:tcBorders>
              <w:top w:val="dashed" w:sz="4" w:space="0" w:color="auto"/>
              <w:left w:val="dashed" w:sz="4" w:space="0" w:color="000000"/>
              <w:bottom w:val="single" w:sz="4" w:space="0" w:color="0070C0"/>
            </w:tcBorders>
            <w:vAlign w:val="center"/>
          </w:tcPr>
          <w:p w14:paraId="4FF5577F" w14:textId="4DC544F9" w:rsidR="00AE2CA2" w:rsidRPr="009B33E6" w:rsidRDefault="00AE2CA2" w:rsidP="005B7927">
            <w:pPr>
              <w:keepNext/>
              <w:keepLines/>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3</w:t>
            </w:r>
            <w:r w:rsidR="000157E0">
              <w:rPr>
                <w:rFonts w:ascii="Times New Roman" w:eastAsia="Times New Roman" w:hAnsi="Times New Roman" w:cs="Times New Roman"/>
                <w:b/>
                <w:bCs/>
                <w:lang w:val="en-GB"/>
              </w:rPr>
              <w:t>7</w:t>
            </w:r>
          </w:p>
        </w:tc>
        <w:tc>
          <w:tcPr>
            <w:tcW w:w="1134" w:type="dxa"/>
            <w:tcBorders>
              <w:top w:val="dashed" w:sz="4" w:space="0" w:color="auto"/>
              <w:bottom w:val="single" w:sz="4" w:space="0" w:color="0070C0"/>
            </w:tcBorders>
            <w:vAlign w:val="center"/>
          </w:tcPr>
          <w:p w14:paraId="122A8239" w14:textId="6009451D" w:rsidR="00AE2CA2" w:rsidRPr="009B33E6" w:rsidRDefault="000157E0" w:rsidP="005B7927">
            <w:pPr>
              <w:keepNext/>
              <w:keepLines/>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63</w:t>
            </w:r>
          </w:p>
        </w:tc>
        <w:tc>
          <w:tcPr>
            <w:tcW w:w="1400" w:type="dxa"/>
            <w:tcBorders>
              <w:top w:val="dashed" w:sz="4" w:space="0" w:color="auto"/>
              <w:bottom w:val="single" w:sz="4" w:space="0" w:color="0070C0"/>
              <w:right w:val="dashed" w:sz="4" w:space="0" w:color="auto"/>
            </w:tcBorders>
            <w:vAlign w:val="center"/>
          </w:tcPr>
          <w:p w14:paraId="03D28B71" w14:textId="1CA09BF2" w:rsidR="00AE2CA2" w:rsidRPr="009B33E6" w:rsidRDefault="00AE2CA2" w:rsidP="005B7927">
            <w:pPr>
              <w:keepNext/>
              <w:keepLines/>
              <w:rPr>
                <w:rFonts w:ascii="Times New Roman" w:eastAsia="Times New Roman" w:hAnsi="Times New Roman" w:cs="Times New Roman"/>
                <w:b/>
                <w:bCs/>
                <w:u w:val="single"/>
                <w:lang w:val="en-GB"/>
              </w:rPr>
            </w:pPr>
            <w:r w:rsidRPr="006014D7">
              <w:rPr>
                <w:rFonts w:ascii="Times New Roman" w:eastAsia="Times New Roman" w:hAnsi="Times New Roman" w:cs="Times New Roman"/>
                <w:b/>
                <w:bCs/>
                <w:u w:val="single"/>
                <w:lang w:val="en-GB"/>
              </w:rPr>
              <w:t xml:space="preserve">+ </w:t>
            </w:r>
            <w:r w:rsidR="000157E0">
              <w:rPr>
                <w:rFonts w:ascii="Times New Roman" w:eastAsia="Times New Roman" w:hAnsi="Times New Roman" w:cs="Times New Roman"/>
                <w:b/>
                <w:bCs/>
                <w:u w:val="single"/>
                <w:lang w:val="en-GB"/>
              </w:rPr>
              <w:t>70</w:t>
            </w:r>
            <w:r w:rsidRPr="006014D7">
              <w:rPr>
                <w:rFonts w:ascii="Times New Roman" w:eastAsia="Times New Roman" w:hAnsi="Times New Roman" w:cs="Times New Roman"/>
                <w:b/>
                <w:bCs/>
                <w:u w:val="single"/>
                <w:lang w:val="en-GB"/>
              </w:rPr>
              <w:t>%</w:t>
            </w:r>
          </w:p>
        </w:tc>
        <w:tc>
          <w:tcPr>
            <w:tcW w:w="1152" w:type="dxa"/>
            <w:tcBorders>
              <w:top w:val="dashed" w:sz="4" w:space="0" w:color="auto"/>
              <w:left w:val="dashed" w:sz="4" w:space="0" w:color="auto"/>
              <w:bottom w:val="single" w:sz="4" w:space="0" w:color="0070C0"/>
            </w:tcBorders>
            <w:vAlign w:val="center"/>
          </w:tcPr>
          <w:p w14:paraId="3F3C3382" w14:textId="6DE26CB1" w:rsidR="00AE2CA2" w:rsidRPr="009B33E6" w:rsidRDefault="007B713B" w:rsidP="005B7927">
            <w:pPr>
              <w:keepNext/>
              <w:keepLines/>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270</w:t>
            </w:r>
          </w:p>
        </w:tc>
        <w:tc>
          <w:tcPr>
            <w:tcW w:w="1275" w:type="dxa"/>
            <w:tcBorders>
              <w:top w:val="dashed" w:sz="4" w:space="0" w:color="auto"/>
              <w:bottom w:val="single" w:sz="4" w:space="0" w:color="0070C0"/>
            </w:tcBorders>
            <w:vAlign w:val="center"/>
          </w:tcPr>
          <w:p w14:paraId="0390EAAE" w14:textId="14A07B72" w:rsidR="00AE2CA2" w:rsidRPr="009B33E6" w:rsidRDefault="007B713B" w:rsidP="005B7927">
            <w:pPr>
              <w:keepNext/>
              <w:keepLines/>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321</w:t>
            </w:r>
          </w:p>
        </w:tc>
        <w:tc>
          <w:tcPr>
            <w:tcW w:w="1181" w:type="dxa"/>
            <w:tcBorders>
              <w:top w:val="dashed" w:sz="4" w:space="0" w:color="auto"/>
              <w:bottom w:val="single" w:sz="4" w:space="0" w:color="0070C0"/>
            </w:tcBorders>
            <w:vAlign w:val="center"/>
          </w:tcPr>
          <w:p w14:paraId="6987D0A0" w14:textId="3A49F359" w:rsidR="00AE2CA2" w:rsidRPr="009B33E6" w:rsidRDefault="00AE2CA2" w:rsidP="005B7927">
            <w:pPr>
              <w:keepNext/>
              <w:keepLines/>
              <w:rPr>
                <w:rFonts w:ascii="Times New Roman" w:eastAsia="Times New Roman" w:hAnsi="Times New Roman" w:cs="Times New Roman"/>
                <w:sz w:val="22"/>
                <w:szCs w:val="22"/>
                <w:u w:val="single"/>
                <w:lang w:val="en-GB"/>
              </w:rPr>
            </w:pPr>
            <w:r w:rsidRPr="006014D7">
              <w:rPr>
                <w:rFonts w:ascii="Times New Roman" w:eastAsia="Times New Roman" w:hAnsi="Times New Roman" w:cs="Times New Roman"/>
                <w:b/>
                <w:bCs/>
                <w:u w:val="single"/>
                <w:lang w:val="en-GB"/>
              </w:rPr>
              <w:t xml:space="preserve">+ </w:t>
            </w:r>
            <w:r w:rsidR="007B713B">
              <w:rPr>
                <w:rFonts w:ascii="Times New Roman" w:eastAsia="Times New Roman" w:hAnsi="Times New Roman" w:cs="Times New Roman"/>
                <w:b/>
                <w:bCs/>
                <w:u w:val="single"/>
                <w:lang w:val="en-GB"/>
              </w:rPr>
              <w:t>19</w:t>
            </w:r>
            <w:r w:rsidRPr="006014D7">
              <w:rPr>
                <w:rFonts w:ascii="Times New Roman" w:eastAsia="Times New Roman" w:hAnsi="Times New Roman" w:cs="Times New Roman"/>
                <w:b/>
                <w:bCs/>
                <w:u w:val="single"/>
                <w:lang w:val="en-GB"/>
              </w:rPr>
              <w:t>%</w:t>
            </w:r>
          </w:p>
        </w:tc>
      </w:tr>
    </w:tbl>
    <w:p w14:paraId="6A279D9B" w14:textId="77777777" w:rsidR="00AE2CA2" w:rsidRPr="008A5480" w:rsidRDefault="00AE2CA2" w:rsidP="008A5480">
      <w:pPr>
        <w:spacing w:after="0" w:line="240" w:lineRule="auto"/>
        <w:ind w:firstLine="708"/>
        <w:jc w:val="both"/>
        <w:rPr>
          <w:rFonts w:ascii="Times New Roman" w:eastAsia="Times New Roman" w:hAnsi="Times New Roman" w:cs="Times New Roman"/>
          <w:kern w:val="0"/>
          <w:sz w:val="24"/>
          <w:szCs w:val="24"/>
          <w:lang w:val="en-GB"/>
          <w14:ligatures w14:val="none"/>
        </w:rPr>
      </w:pPr>
    </w:p>
    <w:p w14:paraId="77D63BBB" w14:textId="77777777" w:rsidR="001D164A" w:rsidRDefault="006430AE"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DC2FE1">
        <w:rPr>
          <w:rFonts w:ascii="Times New Roman" w:eastAsia="Times New Roman" w:hAnsi="Times New Roman" w:cs="Times New Roman"/>
          <w:kern w:val="0"/>
          <w:sz w:val="24"/>
          <w:szCs w:val="24"/>
          <w:lang w:val="en-GB"/>
          <w14:ligatures w14:val="none"/>
        </w:rPr>
        <w:t>In Slovak, growth appears at nearly every level of derivation, though it is steadier rather than abrupt</w:t>
      </w:r>
      <w:r>
        <w:rPr>
          <w:rFonts w:ascii="Times New Roman" w:eastAsia="Times New Roman" w:hAnsi="Times New Roman" w:cs="Times New Roman"/>
          <w:kern w:val="0"/>
          <w:sz w:val="24"/>
          <w:szCs w:val="24"/>
          <w:lang w:val="en-GB"/>
          <w14:ligatures w14:val="none"/>
        </w:rPr>
        <w:t>, as in English.</w:t>
      </w:r>
      <w:r w:rsidRPr="00DC2FE1">
        <w:rPr>
          <w:rFonts w:ascii="Times New Roman" w:eastAsia="Times New Roman" w:hAnsi="Times New Roman" w:cs="Times New Roman"/>
          <w:kern w:val="0"/>
          <w:sz w:val="24"/>
          <w:szCs w:val="24"/>
          <w:lang w:val="en-GB"/>
          <w14:ligatures w14:val="none"/>
        </w:rPr>
        <w:t xml:space="preserve"> The 1</w:t>
      </w:r>
      <w:r w:rsidRPr="00021127">
        <w:rPr>
          <w:rFonts w:ascii="Times New Roman" w:eastAsia="Times New Roman" w:hAnsi="Times New Roman" w:cs="Times New Roman"/>
          <w:kern w:val="0"/>
          <w:sz w:val="24"/>
          <w:szCs w:val="24"/>
          <w:vertAlign w:val="superscript"/>
          <w:lang w:val="en-GB"/>
          <w14:ligatures w14:val="none"/>
        </w:rPr>
        <w:t>st</w:t>
      </w:r>
      <w:r>
        <w:rPr>
          <w:rFonts w:ascii="Times New Roman" w:eastAsia="Times New Roman" w:hAnsi="Times New Roman" w:cs="Times New Roman"/>
          <w:kern w:val="0"/>
          <w:sz w:val="24"/>
          <w:szCs w:val="24"/>
          <w:lang w:val="en-GB"/>
          <w14:ligatures w14:val="none"/>
        </w:rPr>
        <w:t xml:space="preserve"> O</w:t>
      </w:r>
      <w:r w:rsidRPr="00DC2FE1">
        <w:rPr>
          <w:rFonts w:ascii="Times New Roman" w:eastAsia="Times New Roman" w:hAnsi="Times New Roman" w:cs="Times New Roman"/>
          <w:kern w:val="0"/>
          <w:sz w:val="24"/>
          <w:szCs w:val="24"/>
          <w:lang w:val="en-GB"/>
          <w14:ligatures w14:val="none"/>
        </w:rPr>
        <w:t>D increases from 68 to 72 derivatives (+6%), the 2</w:t>
      </w:r>
      <w:r w:rsidRPr="00021127">
        <w:rPr>
          <w:rFonts w:ascii="Times New Roman" w:eastAsia="Times New Roman" w:hAnsi="Times New Roman" w:cs="Times New Roman"/>
          <w:kern w:val="0"/>
          <w:sz w:val="24"/>
          <w:szCs w:val="24"/>
          <w:vertAlign w:val="superscript"/>
          <w:lang w:val="en-GB"/>
          <w14:ligatures w14:val="none"/>
        </w:rPr>
        <w:t>nd</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 from 130 to 149 (+15%), the 3</w:t>
      </w:r>
      <w:r w:rsidRPr="00021127">
        <w:rPr>
          <w:rFonts w:ascii="Times New Roman" w:eastAsia="Times New Roman" w:hAnsi="Times New Roman" w:cs="Times New Roman"/>
          <w:kern w:val="0"/>
          <w:sz w:val="24"/>
          <w:szCs w:val="24"/>
          <w:vertAlign w:val="superscript"/>
          <w:lang w:val="en-GB"/>
          <w14:ligatures w14:val="none"/>
        </w:rPr>
        <w:t>rd</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 from 42 to 57 (+36%), and the 4</w:t>
      </w:r>
      <w:r w:rsidRPr="00021127">
        <w:rPr>
          <w:rFonts w:ascii="Times New Roman" w:eastAsia="Times New Roman" w:hAnsi="Times New Roman" w:cs="Times New Roman"/>
          <w:kern w:val="0"/>
          <w:sz w:val="24"/>
          <w:szCs w:val="24"/>
          <w:vertAlign w:val="superscript"/>
          <w:lang w:val="en-GB"/>
          <w14:ligatures w14:val="none"/>
        </w:rPr>
        <w:t>th</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 from 20 to 30 (+50%). Even the 5</w:t>
      </w:r>
      <w:r w:rsidRPr="00021127">
        <w:rPr>
          <w:rFonts w:ascii="Times New Roman" w:eastAsia="Times New Roman" w:hAnsi="Times New Roman" w:cs="Times New Roman"/>
          <w:kern w:val="0"/>
          <w:sz w:val="24"/>
          <w:szCs w:val="24"/>
          <w:vertAlign w:val="superscript"/>
          <w:lang w:val="en-GB"/>
          <w14:ligatures w14:val="none"/>
        </w:rPr>
        <w:t>th</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 registers additional forms (4 → 7; +75%),</w:t>
      </w:r>
      <w:r>
        <w:rPr>
          <w:rFonts w:ascii="Times New Roman" w:eastAsia="Times New Roman" w:hAnsi="Times New Roman" w:cs="Times New Roman"/>
          <w:kern w:val="0"/>
          <w:sz w:val="24"/>
          <w:szCs w:val="24"/>
          <w:lang w:val="en-GB"/>
          <w14:ligatures w14:val="none"/>
        </w:rPr>
        <w:t xml:space="preserve"> though</w:t>
      </w:r>
      <w:r w:rsidRPr="00DC2FE1">
        <w:rPr>
          <w:rFonts w:ascii="Times New Roman" w:eastAsia="Times New Roman" w:hAnsi="Times New Roman" w:cs="Times New Roman"/>
          <w:kern w:val="0"/>
          <w:sz w:val="24"/>
          <w:szCs w:val="24"/>
          <w:lang w:val="en-GB"/>
          <w14:ligatures w14:val="none"/>
        </w:rPr>
        <w:t xml:space="preserve"> the 6</w:t>
      </w:r>
      <w:r w:rsidRPr="00021127">
        <w:rPr>
          <w:rFonts w:ascii="Times New Roman" w:eastAsia="Times New Roman" w:hAnsi="Times New Roman" w:cs="Times New Roman"/>
          <w:kern w:val="0"/>
          <w:sz w:val="24"/>
          <w:szCs w:val="24"/>
          <w:vertAlign w:val="superscript"/>
          <w:lang w:val="en-GB"/>
          <w14:ligatures w14:val="none"/>
        </w:rPr>
        <w:t>th</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 xml:space="preserve">OD remains unchanged at </w:t>
      </w:r>
      <w:r>
        <w:rPr>
          <w:rFonts w:ascii="Times New Roman" w:eastAsia="Times New Roman" w:hAnsi="Times New Roman" w:cs="Times New Roman"/>
          <w:kern w:val="0"/>
          <w:sz w:val="24"/>
          <w:szCs w:val="24"/>
          <w:lang w:val="en-GB"/>
          <w14:ligatures w14:val="none"/>
        </w:rPr>
        <w:t>the maximum of 6</w:t>
      </w:r>
      <w:r w:rsidRPr="00DC2FE1">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kern w:val="0"/>
          <w:sz w:val="24"/>
          <w:szCs w:val="24"/>
          <w:lang w:val="en-GB"/>
          <w14:ligatures w14:val="none"/>
        </w:rPr>
        <w:t xml:space="preserve">potential </w:t>
      </w:r>
      <w:r w:rsidRPr="00DC2FE1">
        <w:rPr>
          <w:rFonts w:ascii="Times New Roman" w:eastAsia="Times New Roman" w:hAnsi="Times New Roman" w:cs="Times New Roman"/>
          <w:kern w:val="0"/>
          <w:sz w:val="24"/>
          <w:szCs w:val="24"/>
          <w:lang w:val="en-GB"/>
          <w14:ligatures w14:val="none"/>
        </w:rPr>
        <w:t>derivatives. Notably, the +6% increase in the 1</w:t>
      </w:r>
      <w:r w:rsidRPr="00021127">
        <w:rPr>
          <w:rFonts w:ascii="Times New Roman" w:eastAsia="Times New Roman" w:hAnsi="Times New Roman" w:cs="Times New Roman"/>
          <w:kern w:val="0"/>
          <w:sz w:val="24"/>
          <w:szCs w:val="24"/>
          <w:vertAlign w:val="superscript"/>
          <w:lang w:val="en-GB"/>
          <w14:ligatures w14:val="none"/>
        </w:rPr>
        <w:t>st</w:t>
      </w:r>
      <w:r>
        <w:rPr>
          <w:rFonts w:ascii="Times New Roman" w:eastAsia="Times New Roman" w:hAnsi="Times New Roman" w:cs="Times New Roman"/>
          <w:kern w:val="0"/>
          <w:sz w:val="24"/>
          <w:szCs w:val="24"/>
          <w:lang w:val="en-GB"/>
          <w14:ligatures w14:val="none"/>
        </w:rPr>
        <w:t xml:space="preserve"> </w:t>
      </w:r>
      <w:r w:rsidRPr="00DC2FE1">
        <w:rPr>
          <w:rFonts w:ascii="Times New Roman" w:eastAsia="Times New Roman" w:hAnsi="Times New Roman" w:cs="Times New Roman"/>
          <w:kern w:val="0"/>
          <w:sz w:val="24"/>
          <w:szCs w:val="24"/>
          <w:lang w:val="en-GB"/>
          <w14:ligatures w14:val="none"/>
        </w:rPr>
        <w:t>OD matches that of adjectives, with both categories outperforming nouns by four percentage points.</w:t>
      </w:r>
    </w:p>
    <w:p w14:paraId="5474D702" w14:textId="46509CC2" w:rsidR="00AA01DB" w:rsidRDefault="00E95F49"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E95F49">
        <w:rPr>
          <w:rFonts w:ascii="Times New Roman" w:eastAsia="Times New Roman" w:hAnsi="Times New Roman" w:cs="Times New Roman"/>
          <w:kern w:val="0"/>
          <w:sz w:val="24"/>
          <w:szCs w:val="24"/>
          <w:lang w:val="en-GB"/>
          <w14:ligatures w14:val="none"/>
        </w:rPr>
        <w:t xml:space="preserve">The contrast between English and Slovak is further highlighted by the average capacity figures. As shown in Table 11, the </w:t>
      </w:r>
      <w:r w:rsidR="00C47D1E">
        <w:rPr>
          <w:rFonts w:ascii="Times New Roman" w:eastAsia="Times New Roman" w:hAnsi="Times New Roman" w:cs="Times New Roman"/>
          <w:kern w:val="0"/>
          <w:sz w:val="24"/>
          <w:szCs w:val="24"/>
          <w:lang w:val="en-GB"/>
          <w14:ligatures w14:val="none"/>
        </w:rPr>
        <w:t>average</w:t>
      </w:r>
      <w:r w:rsidRPr="00E95F49">
        <w:rPr>
          <w:rFonts w:ascii="Times New Roman" w:eastAsia="Times New Roman" w:hAnsi="Times New Roman" w:cs="Times New Roman"/>
          <w:kern w:val="0"/>
          <w:sz w:val="24"/>
          <w:szCs w:val="24"/>
          <w:lang w:val="en-GB"/>
          <w14:ligatures w14:val="none"/>
        </w:rPr>
        <w:t xml:space="preserve"> number of actual derivatives in English rises from 10.2 to 17.8 (+75%), a substantial increase compared to the more moderate growth observed in Slovak, where capacity expands from 73.9 to 94.9 (+28%). </w:t>
      </w:r>
      <w:r w:rsidR="007C4C3F" w:rsidRPr="007C4C3F">
        <w:rPr>
          <w:rFonts w:ascii="Times New Roman" w:eastAsia="Times New Roman" w:hAnsi="Times New Roman" w:cs="Times New Roman"/>
          <w:kern w:val="0"/>
          <w:sz w:val="24"/>
          <w:szCs w:val="24"/>
          <w:lang w:val="en-GB"/>
          <w14:ligatures w14:val="none"/>
        </w:rPr>
        <w:t>Despite these gains, average saturation changes only slightly: +2% in English and +8% in Slovak.</w:t>
      </w:r>
    </w:p>
    <w:p w14:paraId="4D03BCD4" w14:textId="77777777" w:rsidR="007C4C3F" w:rsidRDefault="007C4C3F" w:rsidP="008A5480">
      <w:pPr>
        <w:spacing w:after="0" w:line="240" w:lineRule="auto"/>
        <w:ind w:firstLine="708"/>
        <w:jc w:val="both"/>
        <w:rPr>
          <w:rFonts w:ascii="Times New Roman" w:eastAsia="Times New Roman" w:hAnsi="Times New Roman" w:cs="Times New Roman"/>
          <w:kern w:val="0"/>
          <w:sz w:val="24"/>
          <w:szCs w:val="24"/>
          <w:lang w:val="en-GB"/>
          <w14:ligatures w14:val="none"/>
        </w:rPr>
      </w:pPr>
    </w:p>
    <w:p w14:paraId="0322F13F" w14:textId="481A61FA" w:rsidR="00AA01DB" w:rsidRPr="000042FD" w:rsidRDefault="00AA01DB"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11</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Capacity [actual derivatives], </w:t>
      </w:r>
      <w:r w:rsidR="000042FD"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 xml:space="preserve">verage </w:t>
      </w:r>
      <w:r w:rsidR="000042FD" w:rsidRPr="000042FD">
        <w:rPr>
          <w:rFonts w:ascii="Times New Roman" w:hAnsi="Times New Roman" w:cs="Times New Roman"/>
          <w:b w:val="0"/>
          <w:bCs w:val="0"/>
          <w:sz w:val="24"/>
          <w:szCs w:val="28"/>
          <w:lang w:val="en-GB"/>
        </w:rPr>
        <w:t>c</w:t>
      </w:r>
      <w:r w:rsidRPr="000042FD">
        <w:rPr>
          <w:rFonts w:ascii="Times New Roman" w:hAnsi="Times New Roman" w:cs="Times New Roman"/>
          <w:b w:val="0"/>
          <w:bCs w:val="0"/>
          <w:sz w:val="24"/>
          <w:szCs w:val="28"/>
          <w:lang w:val="en-GB"/>
        </w:rPr>
        <w:t xml:space="preserve">apacity, and </w:t>
      </w:r>
      <w:r w:rsidR="000042FD"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 xml:space="preserve">verage </w:t>
      </w:r>
      <w:r w:rsidR="000042FD" w:rsidRPr="000042FD">
        <w:rPr>
          <w:rFonts w:ascii="Times New Roman" w:hAnsi="Times New Roman" w:cs="Times New Roman"/>
          <w:b w:val="0"/>
          <w:bCs w:val="0"/>
          <w:sz w:val="24"/>
          <w:szCs w:val="28"/>
          <w:lang w:val="en-GB"/>
        </w:rPr>
        <w:t>s</w:t>
      </w:r>
      <w:r w:rsidRPr="000042FD">
        <w:rPr>
          <w:rFonts w:ascii="Times New Roman" w:hAnsi="Times New Roman" w:cs="Times New Roman"/>
          <w:b w:val="0"/>
          <w:bCs w:val="0"/>
          <w:sz w:val="24"/>
          <w:szCs w:val="28"/>
          <w:lang w:val="en-GB"/>
        </w:rPr>
        <w:t xml:space="preserve">aturation of </w:t>
      </w:r>
      <w:r w:rsidR="000042FD" w:rsidRPr="000042FD">
        <w:rPr>
          <w:rFonts w:ascii="Times New Roman" w:hAnsi="Times New Roman" w:cs="Times New Roman"/>
          <w:b w:val="0"/>
          <w:bCs w:val="0"/>
          <w:sz w:val="24"/>
          <w:szCs w:val="28"/>
          <w:lang w:val="en-GB"/>
        </w:rPr>
        <w:t>v</w:t>
      </w:r>
      <w:r w:rsidRPr="000042FD">
        <w:rPr>
          <w:rFonts w:ascii="Times New Roman" w:hAnsi="Times New Roman" w:cs="Times New Roman"/>
          <w:b w:val="0"/>
          <w:bCs w:val="0"/>
          <w:sz w:val="24"/>
          <w:szCs w:val="28"/>
          <w:lang w:val="en-GB"/>
        </w:rPr>
        <w:t xml:space="preserve">erbal </w:t>
      </w:r>
      <w:r w:rsidR="000042FD"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etworks</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1"/>
        <w:gridCol w:w="1011"/>
        <w:gridCol w:w="1134"/>
        <w:gridCol w:w="1400"/>
        <w:gridCol w:w="1152"/>
        <w:gridCol w:w="1275"/>
        <w:gridCol w:w="1181"/>
      </w:tblGrid>
      <w:tr w:rsidR="00AA01DB" w:rsidRPr="009B33E6" w14:paraId="267F6723" w14:textId="77777777" w:rsidTr="001A2B4C">
        <w:trPr>
          <w:cantSplit/>
          <w:trHeight w:val="340"/>
          <w:jc w:val="center"/>
        </w:trPr>
        <w:tc>
          <w:tcPr>
            <w:tcW w:w="567" w:type="dxa"/>
            <w:tcBorders>
              <w:top w:val="single" w:sz="4" w:space="0" w:color="0070C0"/>
              <w:bottom w:val="single" w:sz="4" w:space="0" w:color="0070C0"/>
            </w:tcBorders>
            <w:textDirection w:val="btLr"/>
            <w:vAlign w:val="center"/>
          </w:tcPr>
          <w:p w14:paraId="6E8DBB53" w14:textId="77777777" w:rsidR="00AA01DB" w:rsidRPr="009B33E6" w:rsidRDefault="00AA01DB" w:rsidP="001A2B4C">
            <w:pPr>
              <w:ind w:left="113" w:right="113"/>
              <w:rPr>
                <w:rFonts w:ascii="Times New Roman" w:eastAsia="Times New Roman" w:hAnsi="Times New Roman" w:cs="Times New Roman"/>
                <w:sz w:val="22"/>
                <w:szCs w:val="22"/>
                <w:lang w:val="en-GB"/>
              </w:rPr>
            </w:pPr>
          </w:p>
        </w:tc>
        <w:tc>
          <w:tcPr>
            <w:tcW w:w="851" w:type="dxa"/>
            <w:tcBorders>
              <w:top w:val="single" w:sz="4" w:space="0" w:color="0070C0"/>
              <w:bottom w:val="single" w:sz="4" w:space="0" w:color="0070C0"/>
            </w:tcBorders>
          </w:tcPr>
          <w:p w14:paraId="4E585D42" w14:textId="77777777" w:rsidR="00AA01DB" w:rsidRPr="009B33E6" w:rsidRDefault="00AA01DB" w:rsidP="001A2B4C">
            <w:pPr>
              <w:jc w:val="both"/>
              <w:rPr>
                <w:rFonts w:ascii="Times New Roman" w:eastAsia="Times New Roman" w:hAnsi="Times New Roman" w:cs="Times New Roman"/>
                <w:lang w:val="en-GB"/>
              </w:rPr>
            </w:pPr>
          </w:p>
        </w:tc>
        <w:tc>
          <w:tcPr>
            <w:tcW w:w="3545" w:type="dxa"/>
            <w:gridSpan w:val="3"/>
            <w:tcBorders>
              <w:top w:val="single" w:sz="4" w:space="0" w:color="0070C0"/>
              <w:bottom w:val="single" w:sz="4" w:space="0" w:color="0070C0"/>
              <w:right w:val="dashed" w:sz="4" w:space="0" w:color="auto"/>
            </w:tcBorders>
            <w:vAlign w:val="center"/>
          </w:tcPr>
          <w:p w14:paraId="2EFE925B" w14:textId="77777777" w:rsidR="00AA01DB" w:rsidRPr="009B33E6" w:rsidRDefault="00AA01DB" w:rsidP="001A2B4C">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English</w:t>
            </w:r>
          </w:p>
        </w:tc>
        <w:tc>
          <w:tcPr>
            <w:tcW w:w="3608" w:type="dxa"/>
            <w:gridSpan w:val="3"/>
            <w:tcBorders>
              <w:top w:val="single" w:sz="4" w:space="0" w:color="0070C0"/>
              <w:left w:val="dashed" w:sz="4" w:space="0" w:color="auto"/>
              <w:bottom w:val="single" w:sz="4" w:space="0" w:color="0070C0"/>
            </w:tcBorders>
            <w:vAlign w:val="center"/>
          </w:tcPr>
          <w:p w14:paraId="77417DAE" w14:textId="77777777" w:rsidR="00AA01DB" w:rsidRPr="009B33E6" w:rsidRDefault="00AA01DB" w:rsidP="001A2B4C">
            <w:pPr>
              <w:jc w:val="center"/>
              <w:rPr>
                <w:rFonts w:ascii="Times New Roman" w:eastAsia="Times New Roman" w:hAnsi="Times New Roman" w:cs="Times New Roman"/>
                <w:b/>
                <w:bCs/>
                <w:lang w:val="en-GB"/>
              </w:rPr>
            </w:pPr>
            <w:r w:rsidRPr="009B33E6">
              <w:rPr>
                <w:rFonts w:ascii="Times New Roman" w:eastAsia="Times New Roman" w:hAnsi="Times New Roman" w:cs="Times New Roman"/>
                <w:b/>
                <w:bCs/>
                <w:lang w:val="en-GB"/>
              </w:rPr>
              <w:t>Slovak</w:t>
            </w:r>
          </w:p>
        </w:tc>
      </w:tr>
      <w:tr w:rsidR="00AA01DB" w:rsidRPr="009B33E6" w14:paraId="255D5B03" w14:textId="77777777" w:rsidTr="001A2B4C">
        <w:trPr>
          <w:cantSplit/>
          <w:trHeight w:val="510"/>
          <w:jc w:val="center"/>
        </w:trPr>
        <w:tc>
          <w:tcPr>
            <w:tcW w:w="567" w:type="dxa"/>
            <w:tcBorders>
              <w:top w:val="single" w:sz="4" w:space="0" w:color="0070C0"/>
              <w:bottom w:val="dashed" w:sz="4" w:space="0" w:color="auto"/>
            </w:tcBorders>
            <w:textDirection w:val="btLr"/>
          </w:tcPr>
          <w:p w14:paraId="00A464FD" w14:textId="77777777" w:rsidR="00AA01DB" w:rsidRPr="009B33E6" w:rsidRDefault="00AA01DB" w:rsidP="001A2B4C">
            <w:pPr>
              <w:ind w:left="113" w:right="113"/>
              <w:rPr>
                <w:rFonts w:ascii="Times New Roman" w:eastAsia="Times New Roman" w:hAnsi="Times New Roman" w:cs="Times New Roman"/>
                <w:lang w:val="en-GB"/>
              </w:rPr>
            </w:pPr>
          </w:p>
        </w:tc>
        <w:tc>
          <w:tcPr>
            <w:tcW w:w="851" w:type="dxa"/>
            <w:tcBorders>
              <w:top w:val="single" w:sz="4" w:space="0" w:color="0070C0"/>
              <w:bottom w:val="dashed" w:sz="4" w:space="0" w:color="auto"/>
              <w:right w:val="dashed" w:sz="4" w:space="0" w:color="000000"/>
            </w:tcBorders>
            <w:vAlign w:val="center"/>
          </w:tcPr>
          <w:p w14:paraId="3DC2E506" w14:textId="77777777" w:rsidR="00AA01DB" w:rsidRPr="009B33E6" w:rsidRDefault="00AA01DB" w:rsidP="001A2B4C">
            <w:pPr>
              <w:jc w:val="center"/>
              <w:rPr>
                <w:rFonts w:ascii="Times New Roman" w:eastAsia="Times New Roman" w:hAnsi="Times New Roman" w:cs="Times New Roman"/>
                <w:i/>
                <w:iCs/>
                <w:sz w:val="22"/>
                <w:szCs w:val="22"/>
                <w:lang w:val="en-GB"/>
              </w:rPr>
            </w:pPr>
          </w:p>
        </w:tc>
        <w:tc>
          <w:tcPr>
            <w:tcW w:w="1011" w:type="dxa"/>
            <w:tcBorders>
              <w:top w:val="single" w:sz="4" w:space="0" w:color="0070C0"/>
              <w:left w:val="dashed" w:sz="4" w:space="0" w:color="000000"/>
              <w:bottom w:val="dashed" w:sz="4" w:space="0" w:color="auto"/>
            </w:tcBorders>
            <w:vAlign w:val="center"/>
          </w:tcPr>
          <w:p w14:paraId="78D8E9F9" w14:textId="77777777" w:rsidR="00AA01DB" w:rsidRPr="009B33E6" w:rsidRDefault="00AA01DB" w:rsidP="001A2B4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534" w:type="dxa"/>
            <w:gridSpan w:val="2"/>
            <w:tcBorders>
              <w:top w:val="single" w:sz="4" w:space="0" w:color="0070C0"/>
              <w:bottom w:val="dashed" w:sz="4" w:space="0" w:color="auto"/>
              <w:right w:val="dashed" w:sz="4" w:space="0" w:color="auto"/>
            </w:tcBorders>
            <w:vAlign w:val="center"/>
          </w:tcPr>
          <w:p w14:paraId="3494F61C" w14:textId="77777777" w:rsidR="00AA01DB" w:rsidRPr="009B33E6" w:rsidRDefault="00AA01DB" w:rsidP="001A2B4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c>
          <w:tcPr>
            <w:tcW w:w="1152" w:type="dxa"/>
            <w:tcBorders>
              <w:top w:val="single" w:sz="4" w:space="0" w:color="0070C0"/>
              <w:left w:val="dashed" w:sz="4" w:space="0" w:color="auto"/>
              <w:bottom w:val="dashed" w:sz="4" w:space="0" w:color="auto"/>
            </w:tcBorders>
            <w:vAlign w:val="center"/>
          </w:tcPr>
          <w:p w14:paraId="51B2655D" w14:textId="77777777" w:rsidR="00AA01DB" w:rsidRPr="009B33E6" w:rsidRDefault="00AA01DB" w:rsidP="001A2B4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Original</w:t>
            </w:r>
          </w:p>
        </w:tc>
        <w:tc>
          <w:tcPr>
            <w:tcW w:w="2456" w:type="dxa"/>
            <w:gridSpan w:val="2"/>
            <w:tcBorders>
              <w:top w:val="single" w:sz="4" w:space="0" w:color="0070C0"/>
            </w:tcBorders>
            <w:vAlign w:val="center"/>
          </w:tcPr>
          <w:p w14:paraId="43E78EC8" w14:textId="77777777" w:rsidR="00AA01DB" w:rsidRPr="009B33E6" w:rsidRDefault="00AA01DB" w:rsidP="001A2B4C">
            <w:pPr>
              <w:jc w:val="center"/>
              <w:rPr>
                <w:rFonts w:ascii="Times New Roman" w:eastAsia="Times New Roman" w:hAnsi="Times New Roman" w:cs="Times New Roman"/>
                <w:i/>
                <w:iCs/>
                <w:sz w:val="22"/>
                <w:szCs w:val="22"/>
                <w:lang w:val="en-GB"/>
              </w:rPr>
            </w:pPr>
            <w:r w:rsidRPr="009B33E6">
              <w:rPr>
                <w:rFonts w:ascii="Times New Roman" w:eastAsia="Times New Roman" w:hAnsi="Times New Roman" w:cs="Times New Roman"/>
                <w:i/>
                <w:iCs/>
                <w:sz w:val="22"/>
                <w:szCs w:val="22"/>
                <w:lang w:val="en-GB"/>
              </w:rPr>
              <w:t>With Conversion</w:t>
            </w:r>
          </w:p>
        </w:tc>
      </w:tr>
      <w:tr w:rsidR="00320388" w:rsidRPr="009B33E6" w14:paraId="51CCF08E" w14:textId="77777777" w:rsidTr="00DF69C5">
        <w:trPr>
          <w:jc w:val="center"/>
        </w:trPr>
        <w:tc>
          <w:tcPr>
            <w:tcW w:w="1418" w:type="dxa"/>
            <w:gridSpan w:val="2"/>
            <w:tcBorders>
              <w:top w:val="dashed" w:sz="4" w:space="0" w:color="auto"/>
              <w:right w:val="dashed" w:sz="4" w:space="0" w:color="000000"/>
            </w:tcBorders>
            <w:shd w:val="clear" w:color="auto" w:fill="F2F2F2" w:themeFill="background1" w:themeFillShade="F2"/>
            <w:vAlign w:val="center"/>
          </w:tcPr>
          <w:p w14:paraId="09793917" w14:textId="0B5D8646" w:rsidR="00320388" w:rsidRPr="009B33E6" w:rsidRDefault="00320388" w:rsidP="00320388">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0"/>
                <w:szCs w:val="20"/>
                <w:lang w:val="en-GB"/>
              </w:rPr>
              <w:t xml:space="preserve">cut / </w:t>
            </w:r>
            <w:proofErr w:type="spellStart"/>
            <w:r>
              <w:rPr>
                <w:rFonts w:ascii="Times New Roman" w:eastAsia="Times New Roman" w:hAnsi="Times New Roman" w:cs="Times New Roman"/>
                <w:sz w:val="20"/>
                <w:szCs w:val="20"/>
                <w:lang w:val="en-GB"/>
              </w:rPr>
              <w:t>rezať</w:t>
            </w:r>
            <w:proofErr w:type="spellEnd"/>
          </w:p>
        </w:tc>
        <w:tc>
          <w:tcPr>
            <w:tcW w:w="1011" w:type="dxa"/>
            <w:tcBorders>
              <w:top w:val="dashed" w:sz="4" w:space="0" w:color="auto"/>
              <w:left w:val="dashed" w:sz="4" w:space="0" w:color="000000"/>
            </w:tcBorders>
            <w:shd w:val="clear" w:color="auto" w:fill="F2F2F2" w:themeFill="background1" w:themeFillShade="F2"/>
            <w:vAlign w:val="center"/>
          </w:tcPr>
          <w:p w14:paraId="0A8FE746" w14:textId="7596E8CE"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12</w:t>
            </w:r>
          </w:p>
        </w:tc>
        <w:tc>
          <w:tcPr>
            <w:tcW w:w="1134" w:type="dxa"/>
            <w:tcBorders>
              <w:top w:val="dashed" w:sz="4" w:space="0" w:color="auto"/>
            </w:tcBorders>
            <w:shd w:val="clear" w:color="auto" w:fill="F2F2F2" w:themeFill="background1" w:themeFillShade="F2"/>
            <w:vAlign w:val="bottom"/>
          </w:tcPr>
          <w:p w14:paraId="4DA81995" w14:textId="7977496C"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22</w:t>
            </w:r>
          </w:p>
        </w:tc>
        <w:tc>
          <w:tcPr>
            <w:tcW w:w="1400" w:type="dxa"/>
            <w:tcBorders>
              <w:top w:val="dashed" w:sz="4" w:space="0" w:color="auto"/>
              <w:right w:val="dashed" w:sz="4" w:space="0" w:color="auto"/>
            </w:tcBorders>
            <w:shd w:val="clear" w:color="auto" w:fill="F2F2F2" w:themeFill="background1" w:themeFillShade="F2"/>
            <w:vAlign w:val="center"/>
          </w:tcPr>
          <w:p w14:paraId="44EA48F6" w14:textId="23D9B593"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+ 83</w:t>
            </w:r>
            <w:r w:rsidRPr="0057571C">
              <w:rPr>
                <w:rFonts w:ascii="Times New Roman" w:hAnsi="Times New Roman" w:cs="Times New Roman"/>
                <w:sz w:val="20"/>
                <w:szCs w:val="20"/>
              </w:rPr>
              <w:t>%</w:t>
            </w:r>
          </w:p>
        </w:tc>
        <w:tc>
          <w:tcPr>
            <w:tcW w:w="1152" w:type="dxa"/>
            <w:tcBorders>
              <w:top w:val="dashed" w:sz="4" w:space="0" w:color="auto"/>
              <w:left w:val="dashed" w:sz="4" w:space="0" w:color="auto"/>
            </w:tcBorders>
            <w:shd w:val="clear" w:color="auto" w:fill="F2F2F2" w:themeFill="background1" w:themeFillShade="F2"/>
            <w:vAlign w:val="bottom"/>
          </w:tcPr>
          <w:p w14:paraId="6AFDEB6B" w14:textId="73F8FE35"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66</w:t>
            </w:r>
          </w:p>
        </w:tc>
        <w:tc>
          <w:tcPr>
            <w:tcW w:w="1275" w:type="dxa"/>
            <w:tcBorders>
              <w:top w:val="dashed" w:sz="4" w:space="0" w:color="000000"/>
            </w:tcBorders>
            <w:shd w:val="clear" w:color="auto" w:fill="F2F2F2" w:themeFill="background1" w:themeFillShade="F2"/>
            <w:vAlign w:val="bottom"/>
          </w:tcPr>
          <w:p w14:paraId="2A3D50D9" w14:textId="6B2535AA"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89</w:t>
            </w:r>
          </w:p>
        </w:tc>
        <w:tc>
          <w:tcPr>
            <w:tcW w:w="1181" w:type="dxa"/>
            <w:tcBorders>
              <w:top w:val="dashed" w:sz="4" w:space="0" w:color="auto"/>
            </w:tcBorders>
            <w:shd w:val="clear" w:color="auto" w:fill="F2F2F2" w:themeFill="background1" w:themeFillShade="F2"/>
            <w:vAlign w:val="center"/>
          </w:tcPr>
          <w:p w14:paraId="0D535ABE" w14:textId="72FB8D03"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+ 35</w:t>
            </w:r>
            <w:r w:rsidRPr="0057571C">
              <w:rPr>
                <w:rFonts w:ascii="Times New Roman" w:hAnsi="Times New Roman" w:cs="Times New Roman"/>
                <w:sz w:val="20"/>
                <w:szCs w:val="20"/>
              </w:rPr>
              <w:t>%</w:t>
            </w:r>
          </w:p>
        </w:tc>
      </w:tr>
      <w:tr w:rsidR="00320388" w:rsidRPr="009B33E6" w14:paraId="0598C7F2" w14:textId="77777777" w:rsidTr="00DF69C5">
        <w:trPr>
          <w:jc w:val="center"/>
        </w:trPr>
        <w:tc>
          <w:tcPr>
            <w:tcW w:w="1418" w:type="dxa"/>
            <w:gridSpan w:val="2"/>
            <w:tcBorders>
              <w:right w:val="dashed" w:sz="4" w:space="0" w:color="000000"/>
            </w:tcBorders>
            <w:vAlign w:val="center"/>
          </w:tcPr>
          <w:p w14:paraId="3E356701" w14:textId="183C10AF" w:rsidR="00320388" w:rsidRPr="009B33E6" w:rsidRDefault="00320388" w:rsidP="00320388">
            <w:pPr>
              <w:jc w:val="center"/>
              <w:rPr>
                <w:rFonts w:ascii="Times New Roman" w:eastAsia="Times New Roman" w:hAnsi="Times New Roman" w:cs="Times New Roman"/>
                <w:sz w:val="22"/>
                <w:szCs w:val="22"/>
                <w:lang w:val="en-GB"/>
              </w:rPr>
            </w:pPr>
            <w:r>
              <w:rPr>
                <w:rFonts w:ascii="Times New Roman" w:eastAsia="Times New Roman" w:hAnsi="Times New Roman" w:cs="Times New Roman"/>
                <w:sz w:val="20"/>
                <w:szCs w:val="20"/>
                <w:lang w:val="en-GB"/>
              </w:rPr>
              <w:t xml:space="preserve">dig / </w:t>
            </w:r>
            <w:proofErr w:type="spellStart"/>
            <w:r>
              <w:rPr>
                <w:rFonts w:ascii="Times New Roman" w:eastAsia="Times New Roman" w:hAnsi="Times New Roman" w:cs="Times New Roman"/>
                <w:sz w:val="20"/>
                <w:szCs w:val="20"/>
                <w:lang w:val="en-GB"/>
              </w:rPr>
              <w:t>kopať</w:t>
            </w:r>
            <w:proofErr w:type="spellEnd"/>
          </w:p>
        </w:tc>
        <w:tc>
          <w:tcPr>
            <w:tcW w:w="1011" w:type="dxa"/>
            <w:tcBorders>
              <w:left w:val="dashed" w:sz="4" w:space="0" w:color="000000"/>
            </w:tcBorders>
            <w:vAlign w:val="center"/>
          </w:tcPr>
          <w:p w14:paraId="21BD6F07" w14:textId="50A04A9B"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12</w:t>
            </w:r>
          </w:p>
        </w:tc>
        <w:tc>
          <w:tcPr>
            <w:tcW w:w="1134" w:type="dxa"/>
            <w:vAlign w:val="bottom"/>
          </w:tcPr>
          <w:p w14:paraId="7B5914F7" w14:textId="2D705EC4"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16</w:t>
            </w:r>
          </w:p>
        </w:tc>
        <w:tc>
          <w:tcPr>
            <w:tcW w:w="1400" w:type="dxa"/>
            <w:tcBorders>
              <w:right w:val="dashed" w:sz="4" w:space="0" w:color="auto"/>
            </w:tcBorders>
            <w:vAlign w:val="center"/>
          </w:tcPr>
          <w:p w14:paraId="23863521" w14:textId="618B933B"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+ 33</w:t>
            </w:r>
            <w:r w:rsidRPr="0057571C">
              <w:rPr>
                <w:rFonts w:ascii="Times New Roman" w:hAnsi="Times New Roman" w:cs="Times New Roman"/>
                <w:sz w:val="20"/>
                <w:szCs w:val="20"/>
              </w:rPr>
              <w:t>%</w:t>
            </w:r>
          </w:p>
        </w:tc>
        <w:tc>
          <w:tcPr>
            <w:tcW w:w="1152" w:type="dxa"/>
            <w:tcBorders>
              <w:left w:val="dashed" w:sz="4" w:space="0" w:color="auto"/>
            </w:tcBorders>
            <w:vAlign w:val="bottom"/>
          </w:tcPr>
          <w:p w14:paraId="6EB0EDF4" w14:textId="6D9FE20D"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76</w:t>
            </w:r>
          </w:p>
        </w:tc>
        <w:tc>
          <w:tcPr>
            <w:tcW w:w="1275" w:type="dxa"/>
            <w:vAlign w:val="bottom"/>
          </w:tcPr>
          <w:p w14:paraId="14A5A7F9" w14:textId="50B8A9B4"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96</w:t>
            </w:r>
          </w:p>
        </w:tc>
        <w:tc>
          <w:tcPr>
            <w:tcW w:w="1181" w:type="dxa"/>
            <w:vAlign w:val="center"/>
          </w:tcPr>
          <w:p w14:paraId="3229B886" w14:textId="79701079"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+ 26</w:t>
            </w:r>
            <w:r w:rsidRPr="0057571C">
              <w:rPr>
                <w:rFonts w:ascii="Times New Roman" w:hAnsi="Times New Roman" w:cs="Times New Roman"/>
                <w:sz w:val="20"/>
                <w:szCs w:val="20"/>
              </w:rPr>
              <w:t>%</w:t>
            </w:r>
          </w:p>
        </w:tc>
      </w:tr>
      <w:tr w:rsidR="00320388" w:rsidRPr="009B33E6" w14:paraId="4F62BB99" w14:textId="77777777" w:rsidTr="00DF69C5">
        <w:trPr>
          <w:jc w:val="center"/>
        </w:trPr>
        <w:tc>
          <w:tcPr>
            <w:tcW w:w="1418" w:type="dxa"/>
            <w:gridSpan w:val="2"/>
            <w:tcBorders>
              <w:right w:val="dashed" w:sz="4" w:space="0" w:color="000000"/>
            </w:tcBorders>
            <w:shd w:val="clear" w:color="auto" w:fill="F2F2F2" w:themeFill="background1" w:themeFillShade="F2"/>
            <w:vAlign w:val="center"/>
          </w:tcPr>
          <w:p w14:paraId="513B4B88" w14:textId="683F2DF7" w:rsidR="00320388" w:rsidRPr="009B2FA5" w:rsidRDefault="00320388" w:rsidP="00320388">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pull /</w:t>
            </w:r>
            <w:proofErr w:type="spellStart"/>
            <w:r>
              <w:rPr>
                <w:rFonts w:ascii="Times New Roman" w:eastAsia="Times New Roman" w:hAnsi="Times New Roman" w:cs="Times New Roman"/>
                <w:sz w:val="20"/>
                <w:szCs w:val="20"/>
                <w:lang w:val="en-GB"/>
              </w:rPr>
              <w:t>ťahať</w:t>
            </w:r>
            <w:proofErr w:type="spellEnd"/>
          </w:p>
        </w:tc>
        <w:tc>
          <w:tcPr>
            <w:tcW w:w="1011" w:type="dxa"/>
            <w:tcBorders>
              <w:left w:val="dashed" w:sz="4" w:space="0" w:color="000000"/>
            </w:tcBorders>
            <w:shd w:val="clear" w:color="auto" w:fill="F2F2F2" w:themeFill="background1" w:themeFillShade="F2"/>
            <w:vAlign w:val="center"/>
          </w:tcPr>
          <w:p w14:paraId="6ACD7838" w14:textId="2C8DC262"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7</w:t>
            </w:r>
          </w:p>
        </w:tc>
        <w:tc>
          <w:tcPr>
            <w:tcW w:w="1134" w:type="dxa"/>
            <w:shd w:val="clear" w:color="auto" w:fill="F2F2F2" w:themeFill="background1" w:themeFillShade="F2"/>
            <w:vAlign w:val="bottom"/>
          </w:tcPr>
          <w:p w14:paraId="6789F80C" w14:textId="02A338DD"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10</w:t>
            </w:r>
          </w:p>
        </w:tc>
        <w:tc>
          <w:tcPr>
            <w:tcW w:w="1400" w:type="dxa"/>
            <w:tcBorders>
              <w:right w:val="dashed" w:sz="4" w:space="0" w:color="auto"/>
            </w:tcBorders>
            <w:shd w:val="clear" w:color="auto" w:fill="F2F2F2" w:themeFill="background1" w:themeFillShade="F2"/>
            <w:vAlign w:val="center"/>
          </w:tcPr>
          <w:p w14:paraId="32FDE05E" w14:textId="4669E1E9" w:rsidR="00320388" w:rsidRPr="0057571C" w:rsidRDefault="00320388" w:rsidP="00320388">
            <w:pPr>
              <w:rPr>
                <w:rFonts w:ascii="Times New Roman" w:eastAsia="Times New Roman" w:hAnsi="Times New Roman" w:cs="Times New Roman"/>
                <w:smallCaps/>
                <w:sz w:val="20"/>
                <w:szCs w:val="20"/>
                <w:lang w:val="en-GB"/>
              </w:rPr>
            </w:pPr>
            <w:r>
              <w:rPr>
                <w:rFonts w:ascii="Times New Roman" w:hAnsi="Times New Roman" w:cs="Times New Roman"/>
                <w:sz w:val="20"/>
                <w:szCs w:val="20"/>
              </w:rPr>
              <w:t>+ 43</w:t>
            </w:r>
            <w:r w:rsidRPr="0057571C">
              <w:rPr>
                <w:rFonts w:ascii="Times New Roman" w:hAnsi="Times New Roman" w:cs="Times New Roman"/>
                <w:sz w:val="20"/>
                <w:szCs w:val="20"/>
              </w:rPr>
              <w:t>%</w:t>
            </w:r>
          </w:p>
        </w:tc>
        <w:tc>
          <w:tcPr>
            <w:tcW w:w="1152" w:type="dxa"/>
            <w:tcBorders>
              <w:left w:val="dashed" w:sz="4" w:space="0" w:color="auto"/>
            </w:tcBorders>
            <w:shd w:val="clear" w:color="auto" w:fill="F2F2F2" w:themeFill="background1" w:themeFillShade="F2"/>
            <w:vAlign w:val="bottom"/>
          </w:tcPr>
          <w:p w14:paraId="5095413A" w14:textId="5DB102AC"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142</w:t>
            </w:r>
          </w:p>
        </w:tc>
        <w:tc>
          <w:tcPr>
            <w:tcW w:w="1275" w:type="dxa"/>
            <w:shd w:val="clear" w:color="auto" w:fill="F2F2F2" w:themeFill="background1" w:themeFillShade="F2"/>
            <w:vAlign w:val="bottom"/>
          </w:tcPr>
          <w:p w14:paraId="08F42810" w14:textId="2FB214D2"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184</w:t>
            </w:r>
          </w:p>
        </w:tc>
        <w:tc>
          <w:tcPr>
            <w:tcW w:w="1181" w:type="dxa"/>
            <w:shd w:val="clear" w:color="auto" w:fill="F2F2F2" w:themeFill="background1" w:themeFillShade="F2"/>
            <w:vAlign w:val="center"/>
          </w:tcPr>
          <w:p w14:paraId="19B1A70F" w14:textId="2438DEDB"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+ 30</w:t>
            </w:r>
            <w:r w:rsidRPr="0057571C">
              <w:rPr>
                <w:rFonts w:ascii="Times New Roman" w:hAnsi="Times New Roman" w:cs="Times New Roman"/>
                <w:sz w:val="20"/>
                <w:szCs w:val="20"/>
              </w:rPr>
              <w:t>%</w:t>
            </w:r>
          </w:p>
        </w:tc>
      </w:tr>
      <w:tr w:rsidR="00320388" w:rsidRPr="009B33E6" w14:paraId="4EECB4AA" w14:textId="77777777" w:rsidTr="00DF69C5">
        <w:trPr>
          <w:jc w:val="center"/>
        </w:trPr>
        <w:tc>
          <w:tcPr>
            <w:tcW w:w="1418" w:type="dxa"/>
            <w:gridSpan w:val="2"/>
            <w:tcBorders>
              <w:right w:val="dashed" w:sz="4" w:space="0" w:color="000000"/>
            </w:tcBorders>
            <w:vAlign w:val="center"/>
          </w:tcPr>
          <w:p w14:paraId="19C3AB8F" w14:textId="5CD744E4" w:rsidR="00320388" w:rsidRPr="009B2FA5" w:rsidRDefault="00320388" w:rsidP="00320388">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throw / </w:t>
            </w:r>
            <w:proofErr w:type="spellStart"/>
            <w:r>
              <w:rPr>
                <w:rFonts w:ascii="Times New Roman" w:eastAsia="Times New Roman" w:hAnsi="Times New Roman" w:cs="Times New Roman"/>
                <w:sz w:val="20"/>
                <w:szCs w:val="20"/>
                <w:lang w:val="en-GB"/>
              </w:rPr>
              <w:t>hodiť</w:t>
            </w:r>
            <w:proofErr w:type="spellEnd"/>
          </w:p>
        </w:tc>
        <w:tc>
          <w:tcPr>
            <w:tcW w:w="1011" w:type="dxa"/>
            <w:tcBorders>
              <w:left w:val="dashed" w:sz="4" w:space="0" w:color="000000"/>
            </w:tcBorders>
            <w:vAlign w:val="center"/>
          </w:tcPr>
          <w:p w14:paraId="029951AA" w14:textId="6A7D88EC"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7</w:t>
            </w:r>
          </w:p>
        </w:tc>
        <w:tc>
          <w:tcPr>
            <w:tcW w:w="1134" w:type="dxa"/>
            <w:vAlign w:val="bottom"/>
          </w:tcPr>
          <w:p w14:paraId="4EDE8986" w14:textId="1F5D11A9"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10</w:t>
            </w:r>
          </w:p>
        </w:tc>
        <w:tc>
          <w:tcPr>
            <w:tcW w:w="1400" w:type="dxa"/>
            <w:tcBorders>
              <w:right w:val="dashed" w:sz="4" w:space="0" w:color="auto"/>
            </w:tcBorders>
            <w:vAlign w:val="center"/>
          </w:tcPr>
          <w:p w14:paraId="4A4EBE4F" w14:textId="25E7FB4D" w:rsidR="00320388" w:rsidRPr="0057571C" w:rsidRDefault="00320388" w:rsidP="00320388">
            <w:pPr>
              <w:rPr>
                <w:rFonts w:ascii="Times New Roman" w:eastAsia="Times New Roman" w:hAnsi="Times New Roman" w:cs="Times New Roman"/>
                <w:smallCaps/>
                <w:sz w:val="20"/>
                <w:szCs w:val="20"/>
                <w:lang w:val="en-GB"/>
              </w:rPr>
            </w:pPr>
            <w:r>
              <w:rPr>
                <w:rFonts w:ascii="Times New Roman" w:hAnsi="Times New Roman" w:cs="Times New Roman"/>
                <w:sz w:val="20"/>
                <w:szCs w:val="20"/>
              </w:rPr>
              <w:t>+ 43</w:t>
            </w:r>
            <w:r w:rsidRPr="0057571C">
              <w:rPr>
                <w:rFonts w:ascii="Times New Roman" w:hAnsi="Times New Roman" w:cs="Times New Roman"/>
                <w:sz w:val="20"/>
                <w:szCs w:val="20"/>
              </w:rPr>
              <w:t>%</w:t>
            </w:r>
          </w:p>
        </w:tc>
        <w:tc>
          <w:tcPr>
            <w:tcW w:w="1152" w:type="dxa"/>
            <w:tcBorders>
              <w:left w:val="dashed" w:sz="4" w:space="0" w:color="auto"/>
            </w:tcBorders>
            <w:vAlign w:val="bottom"/>
          </w:tcPr>
          <w:p w14:paraId="49E7CB5E" w14:textId="75385B91"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80</w:t>
            </w:r>
          </w:p>
        </w:tc>
        <w:tc>
          <w:tcPr>
            <w:tcW w:w="1275" w:type="dxa"/>
            <w:vAlign w:val="bottom"/>
          </w:tcPr>
          <w:p w14:paraId="5C71B9DA" w14:textId="64AE3003"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94</w:t>
            </w:r>
          </w:p>
        </w:tc>
        <w:tc>
          <w:tcPr>
            <w:tcW w:w="1181" w:type="dxa"/>
            <w:vAlign w:val="center"/>
          </w:tcPr>
          <w:p w14:paraId="11F3BED5" w14:textId="601EFE2C" w:rsidR="00320388" w:rsidRPr="003F3318"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+ 18</w:t>
            </w:r>
            <w:r w:rsidRPr="003F3318">
              <w:rPr>
                <w:rFonts w:ascii="Times New Roman" w:hAnsi="Times New Roman" w:cs="Times New Roman"/>
                <w:sz w:val="20"/>
                <w:szCs w:val="20"/>
              </w:rPr>
              <w:t>%</w:t>
            </w:r>
          </w:p>
        </w:tc>
      </w:tr>
      <w:tr w:rsidR="00320388" w:rsidRPr="009B33E6" w14:paraId="25ABA180" w14:textId="77777777" w:rsidTr="008A58A4">
        <w:trPr>
          <w:jc w:val="center"/>
        </w:trPr>
        <w:tc>
          <w:tcPr>
            <w:tcW w:w="1418" w:type="dxa"/>
            <w:gridSpan w:val="2"/>
            <w:tcBorders>
              <w:right w:val="dashed" w:sz="4" w:space="0" w:color="000000"/>
            </w:tcBorders>
            <w:shd w:val="clear" w:color="auto" w:fill="D9D9D9" w:themeFill="background1" w:themeFillShade="D9"/>
            <w:vAlign w:val="center"/>
          </w:tcPr>
          <w:p w14:paraId="69DBBBF1" w14:textId="7D053CBE" w:rsidR="00320388" w:rsidRPr="008A58A4" w:rsidRDefault="00320388" w:rsidP="00320388">
            <w:pPr>
              <w:jc w:val="center"/>
              <w:rPr>
                <w:rFonts w:ascii="Times New Roman" w:eastAsia="Times New Roman" w:hAnsi="Times New Roman" w:cs="Times New Roman"/>
                <w:b/>
                <w:bCs/>
                <w:sz w:val="20"/>
                <w:szCs w:val="20"/>
                <w:lang w:val="en-GB"/>
              </w:rPr>
            </w:pPr>
            <w:r w:rsidRPr="008A58A4">
              <w:rPr>
                <w:rFonts w:ascii="Times New Roman" w:eastAsia="Times New Roman" w:hAnsi="Times New Roman" w:cs="Times New Roman"/>
                <w:b/>
                <w:bCs/>
                <w:sz w:val="20"/>
                <w:szCs w:val="20"/>
                <w:lang w:val="en-GB"/>
              </w:rPr>
              <w:t xml:space="preserve">give / </w:t>
            </w:r>
            <w:proofErr w:type="spellStart"/>
            <w:r w:rsidRPr="008A58A4">
              <w:rPr>
                <w:rFonts w:ascii="Times New Roman" w:eastAsia="Times New Roman" w:hAnsi="Times New Roman" w:cs="Times New Roman"/>
                <w:sz w:val="20"/>
                <w:szCs w:val="20"/>
                <w:lang w:val="en-GB"/>
              </w:rPr>
              <w:t>dať</w:t>
            </w:r>
            <w:proofErr w:type="spellEnd"/>
          </w:p>
        </w:tc>
        <w:tc>
          <w:tcPr>
            <w:tcW w:w="1011" w:type="dxa"/>
            <w:tcBorders>
              <w:left w:val="dashed" w:sz="4" w:space="0" w:color="000000"/>
            </w:tcBorders>
            <w:shd w:val="clear" w:color="auto" w:fill="D9D9D9" w:themeFill="background1" w:themeFillShade="D9"/>
            <w:vAlign w:val="center"/>
          </w:tcPr>
          <w:p w14:paraId="2DC5F2C1" w14:textId="675DE9D6" w:rsidR="00320388" w:rsidRPr="008A58A4" w:rsidRDefault="00320388" w:rsidP="00320388">
            <w:pPr>
              <w:jc w:val="center"/>
              <w:rPr>
                <w:rFonts w:ascii="Times New Roman" w:hAnsi="Times New Roman" w:cs="Times New Roman"/>
                <w:b/>
                <w:bCs/>
                <w:sz w:val="20"/>
                <w:szCs w:val="20"/>
              </w:rPr>
            </w:pPr>
            <w:r w:rsidRPr="008A58A4">
              <w:rPr>
                <w:rFonts w:ascii="Times New Roman" w:hAnsi="Times New Roman" w:cs="Times New Roman"/>
                <w:b/>
                <w:bCs/>
                <w:sz w:val="20"/>
                <w:szCs w:val="20"/>
              </w:rPr>
              <w:t>4</w:t>
            </w:r>
          </w:p>
        </w:tc>
        <w:tc>
          <w:tcPr>
            <w:tcW w:w="1134" w:type="dxa"/>
            <w:shd w:val="clear" w:color="auto" w:fill="D9D9D9" w:themeFill="background1" w:themeFillShade="D9"/>
            <w:vAlign w:val="bottom"/>
          </w:tcPr>
          <w:p w14:paraId="1DFEA6AA" w14:textId="2134272D" w:rsidR="00320388" w:rsidRPr="008A58A4" w:rsidRDefault="00320388" w:rsidP="00320388">
            <w:pPr>
              <w:jc w:val="center"/>
              <w:rPr>
                <w:rFonts w:ascii="Times New Roman" w:hAnsi="Times New Roman" w:cs="Times New Roman"/>
                <w:b/>
                <w:bCs/>
                <w:sz w:val="20"/>
                <w:szCs w:val="20"/>
              </w:rPr>
            </w:pPr>
            <w:r w:rsidRPr="008A58A4">
              <w:rPr>
                <w:rFonts w:ascii="Times New Roman" w:hAnsi="Times New Roman" w:cs="Times New Roman"/>
                <w:b/>
                <w:bCs/>
                <w:sz w:val="20"/>
                <w:szCs w:val="20"/>
              </w:rPr>
              <w:t>12</w:t>
            </w:r>
          </w:p>
        </w:tc>
        <w:tc>
          <w:tcPr>
            <w:tcW w:w="1400" w:type="dxa"/>
            <w:tcBorders>
              <w:right w:val="dashed" w:sz="4" w:space="0" w:color="auto"/>
            </w:tcBorders>
            <w:shd w:val="clear" w:color="auto" w:fill="D9D9D9" w:themeFill="background1" w:themeFillShade="D9"/>
            <w:vAlign w:val="center"/>
          </w:tcPr>
          <w:p w14:paraId="4D4C8559" w14:textId="2FCFCD10" w:rsidR="00320388" w:rsidRPr="008A58A4" w:rsidRDefault="00320388" w:rsidP="00320388">
            <w:pPr>
              <w:rPr>
                <w:rFonts w:ascii="Times New Roman" w:eastAsia="Times New Roman" w:hAnsi="Times New Roman" w:cs="Times New Roman"/>
                <w:b/>
                <w:bCs/>
                <w:smallCaps/>
                <w:sz w:val="20"/>
                <w:szCs w:val="20"/>
                <w:lang w:val="en-GB"/>
              </w:rPr>
            </w:pPr>
            <w:r w:rsidRPr="008A58A4">
              <w:rPr>
                <w:rFonts w:ascii="Times New Roman" w:hAnsi="Times New Roman" w:cs="Times New Roman"/>
                <w:b/>
                <w:bCs/>
                <w:sz w:val="20"/>
                <w:szCs w:val="20"/>
              </w:rPr>
              <w:t>+ 200%</w:t>
            </w:r>
          </w:p>
        </w:tc>
        <w:tc>
          <w:tcPr>
            <w:tcW w:w="1152" w:type="dxa"/>
            <w:tcBorders>
              <w:left w:val="dashed" w:sz="4" w:space="0" w:color="auto"/>
            </w:tcBorders>
            <w:shd w:val="clear" w:color="auto" w:fill="F2F2F2" w:themeFill="background1" w:themeFillShade="F2"/>
            <w:vAlign w:val="bottom"/>
          </w:tcPr>
          <w:p w14:paraId="0BA48D03" w14:textId="23951F6D"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116</w:t>
            </w:r>
          </w:p>
        </w:tc>
        <w:tc>
          <w:tcPr>
            <w:tcW w:w="1275" w:type="dxa"/>
            <w:shd w:val="clear" w:color="auto" w:fill="F2F2F2" w:themeFill="background1" w:themeFillShade="F2"/>
            <w:vAlign w:val="bottom"/>
          </w:tcPr>
          <w:p w14:paraId="42C27239" w14:textId="63BF2BBC"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146</w:t>
            </w:r>
          </w:p>
        </w:tc>
        <w:tc>
          <w:tcPr>
            <w:tcW w:w="1181" w:type="dxa"/>
            <w:shd w:val="clear" w:color="auto" w:fill="F2F2F2" w:themeFill="background1" w:themeFillShade="F2"/>
            <w:vAlign w:val="center"/>
          </w:tcPr>
          <w:p w14:paraId="38A4CF25" w14:textId="45D63E99"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+ 26</w:t>
            </w:r>
            <w:r w:rsidRPr="0057571C">
              <w:rPr>
                <w:rFonts w:ascii="Times New Roman" w:hAnsi="Times New Roman" w:cs="Times New Roman"/>
                <w:sz w:val="20"/>
                <w:szCs w:val="20"/>
              </w:rPr>
              <w:t>%</w:t>
            </w:r>
          </w:p>
        </w:tc>
      </w:tr>
      <w:tr w:rsidR="00320388" w:rsidRPr="009B33E6" w14:paraId="451CB2D7" w14:textId="77777777" w:rsidTr="00DF69C5">
        <w:trPr>
          <w:jc w:val="center"/>
        </w:trPr>
        <w:tc>
          <w:tcPr>
            <w:tcW w:w="1418" w:type="dxa"/>
            <w:gridSpan w:val="2"/>
            <w:tcBorders>
              <w:right w:val="dashed" w:sz="4" w:space="0" w:color="000000"/>
            </w:tcBorders>
            <w:vAlign w:val="center"/>
          </w:tcPr>
          <w:p w14:paraId="445F63EC" w14:textId="3614B168" w:rsidR="00320388" w:rsidRPr="009B2FA5" w:rsidRDefault="00320388" w:rsidP="00320388">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hold / </w:t>
            </w:r>
            <w:proofErr w:type="spellStart"/>
            <w:r>
              <w:rPr>
                <w:rFonts w:ascii="Times New Roman" w:eastAsia="Times New Roman" w:hAnsi="Times New Roman" w:cs="Times New Roman"/>
                <w:sz w:val="20"/>
                <w:szCs w:val="20"/>
                <w:lang w:val="en-GB"/>
              </w:rPr>
              <w:t>držať</w:t>
            </w:r>
            <w:proofErr w:type="spellEnd"/>
          </w:p>
        </w:tc>
        <w:tc>
          <w:tcPr>
            <w:tcW w:w="1011" w:type="dxa"/>
            <w:tcBorders>
              <w:left w:val="dashed" w:sz="4" w:space="0" w:color="000000"/>
            </w:tcBorders>
            <w:vAlign w:val="center"/>
          </w:tcPr>
          <w:p w14:paraId="1A8925F6" w14:textId="7EF13DEE"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22</w:t>
            </w:r>
          </w:p>
        </w:tc>
        <w:tc>
          <w:tcPr>
            <w:tcW w:w="1134" w:type="dxa"/>
            <w:vAlign w:val="bottom"/>
          </w:tcPr>
          <w:p w14:paraId="1A81FDF3" w14:textId="04DC017C"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29</w:t>
            </w:r>
          </w:p>
        </w:tc>
        <w:tc>
          <w:tcPr>
            <w:tcW w:w="1400" w:type="dxa"/>
            <w:tcBorders>
              <w:right w:val="dashed" w:sz="4" w:space="0" w:color="auto"/>
            </w:tcBorders>
            <w:vAlign w:val="center"/>
          </w:tcPr>
          <w:p w14:paraId="07F813DF" w14:textId="3253148A" w:rsidR="00320388" w:rsidRPr="0057571C" w:rsidRDefault="00320388" w:rsidP="00320388">
            <w:pPr>
              <w:rPr>
                <w:rFonts w:ascii="Times New Roman" w:eastAsia="Times New Roman" w:hAnsi="Times New Roman" w:cs="Times New Roman"/>
                <w:smallCaps/>
                <w:sz w:val="20"/>
                <w:szCs w:val="20"/>
                <w:lang w:val="en-GB"/>
              </w:rPr>
            </w:pPr>
            <w:r>
              <w:rPr>
                <w:rFonts w:ascii="Times New Roman" w:hAnsi="Times New Roman" w:cs="Times New Roman"/>
                <w:sz w:val="20"/>
                <w:szCs w:val="20"/>
              </w:rPr>
              <w:t>+ 32</w:t>
            </w:r>
            <w:r w:rsidRPr="0057571C">
              <w:rPr>
                <w:rFonts w:ascii="Times New Roman" w:hAnsi="Times New Roman" w:cs="Times New Roman"/>
                <w:sz w:val="20"/>
                <w:szCs w:val="20"/>
              </w:rPr>
              <w:t>%</w:t>
            </w:r>
          </w:p>
        </w:tc>
        <w:tc>
          <w:tcPr>
            <w:tcW w:w="1152" w:type="dxa"/>
            <w:tcBorders>
              <w:left w:val="dashed" w:sz="4" w:space="0" w:color="auto"/>
            </w:tcBorders>
            <w:vAlign w:val="bottom"/>
          </w:tcPr>
          <w:p w14:paraId="531EF527" w14:textId="70F23825"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79</w:t>
            </w:r>
          </w:p>
        </w:tc>
        <w:tc>
          <w:tcPr>
            <w:tcW w:w="1275" w:type="dxa"/>
            <w:vAlign w:val="bottom"/>
          </w:tcPr>
          <w:p w14:paraId="65AFBA46" w14:textId="1D6F2AF1"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89</w:t>
            </w:r>
          </w:p>
        </w:tc>
        <w:tc>
          <w:tcPr>
            <w:tcW w:w="1181" w:type="dxa"/>
            <w:vAlign w:val="center"/>
          </w:tcPr>
          <w:p w14:paraId="2189F8DB" w14:textId="08B184C6"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xml:space="preserve">+ </w:t>
            </w:r>
            <w:r w:rsidRPr="0057571C">
              <w:rPr>
                <w:rFonts w:ascii="Times New Roman" w:hAnsi="Times New Roman" w:cs="Times New Roman"/>
                <w:sz w:val="20"/>
                <w:szCs w:val="20"/>
              </w:rPr>
              <w:t>1</w:t>
            </w:r>
            <w:r>
              <w:rPr>
                <w:rFonts w:ascii="Times New Roman" w:hAnsi="Times New Roman" w:cs="Times New Roman"/>
                <w:sz w:val="20"/>
                <w:szCs w:val="20"/>
              </w:rPr>
              <w:t>3</w:t>
            </w:r>
            <w:r w:rsidRPr="0057571C">
              <w:rPr>
                <w:rFonts w:ascii="Times New Roman" w:hAnsi="Times New Roman" w:cs="Times New Roman"/>
                <w:sz w:val="20"/>
                <w:szCs w:val="20"/>
              </w:rPr>
              <w:t>%</w:t>
            </w:r>
          </w:p>
        </w:tc>
      </w:tr>
      <w:tr w:rsidR="00320388" w:rsidRPr="009B33E6" w14:paraId="6A435640" w14:textId="77777777" w:rsidTr="008A58A4">
        <w:trPr>
          <w:jc w:val="center"/>
        </w:trPr>
        <w:tc>
          <w:tcPr>
            <w:tcW w:w="1418" w:type="dxa"/>
            <w:gridSpan w:val="2"/>
            <w:tcBorders>
              <w:right w:val="dashed" w:sz="4" w:space="0" w:color="000000"/>
            </w:tcBorders>
            <w:shd w:val="clear" w:color="auto" w:fill="F2F2F2" w:themeFill="background1" w:themeFillShade="F2"/>
            <w:vAlign w:val="center"/>
          </w:tcPr>
          <w:p w14:paraId="7905AE4E" w14:textId="25B8AF85" w:rsidR="00320388" w:rsidRPr="009B2FA5" w:rsidRDefault="00320388" w:rsidP="00320388">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sew / </w:t>
            </w:r>
            <w:proofErr w:type="spellStart"/>
            <w:r>
              <w:rPr>
                <w:rFonts w:ascii="Times New Roman" w:eastAsia="Times New Roman" w:hAnsi="Times New Roman" w:cs="Times New Roman"/>
                <w:sz w:val="20"/>
                <w:szCs w:val="20"/>
                <w:lang w:val="en-GB"/>
              </w:rPr>
              <w:t>šiť</w:t>
            </w:r>
            <w:proofErr w:type="spellEnd"/>
          </w:p>
        </w:tc>
        <w:tc>
          <w:tcPr>
            <w:tcW w:w="1011" w:type="dxa"/>
            <w:tcBorders>
              <w:left w:val="dashed" w:sz="4" w:space="0" w:color="000000"/>
            </w:tcBorders>
            <w:shd w:val="clear" w:color="auto" w:fill="F2F2F2" w:themeFill="background1" w:themeFillShade="F2"/>
            <w:vAlign w:val="center"/>
          </w:tcPr>
          <w:p w14:paraId="69FCDC1F" w14:textId="7B1ACE2D" w:rsidR="00320388" w:rsidRPr="00DF4F2A" w:rsidRDefault="00320388" w:rsidP="00320388">
            <w:pPr>
              <w:jc w:val="center"/>
              <w:rPr>
                <w:rFonts w:ascii="Times New Roman" w:eastAsia="Times New Roman" w:hAnsi="Times New Roman" w:cs="Times New Roman"/>
                <w:sz w:val="20"/>
                <w:szCs w:val="20"/>
                <w:lang w:val="en-GB"/>
              </w:rPr>
            </w:pPr>
            <w:r w:rsidRPr="00DF4F2A">
              <w:rPr>
                <w:rFonts w:ascii="Times New Roman" w:eastAsia="Times New Roman" w:hAnsi="Times New Roman" w:cs="Times New Roman"/>
                <w:sz w:val="20"/>
                <w:szCs w:val="20"/>
                <w:lang w:val="en-GB"/>
              </w:rPr>
              <w:t>10</w:t>
            </w:r>
          </w:p>
        </w:tc>
        <w:tc>
          <w:tcPr>
            <w:tcW w:w="1134" w:type="dxa"/>
            <w:shd w:val="clear" w:color="auto" w:fill="F2F2F2" w:themeFill="background1" w:themeFillShade="F2"/>
            <w:vAlign w:val="bottom"/>
          </w:tcPr>
          <w:p w14:paraId="24957FC8" w14:textId="174BAFFC" w:rsidR="00320388" w:rsidRPr="00DF4F2A" w:rsidRDefault="00320388" w:rsidP="00320388">
            <w:pPr>
              <w:jc w:val="center"/>
              <w:rPr>
                <w:rFonts w:ascii="Times New Roman" w:eastAsia="Times New Roman" w:hAnsi="Times New Roman" w:cs="Times New Roman"/>
                <w:sz w:val="20"/>
                <w:szCs w:val="20"/>
                <w:lang w:val="en-GB"/>
              </w:rPr>
            </w:pPr>
            <w:r w:rsidRPr="00DF4F2A">
              <w:rPr>
                <w:rFonts w:ascii="Times New Roman" w:eastAsia="Times New Roman" w:hAnsi="Times New Roman" w:cs="Times New Roman"/>
                <w:sz w:val="20"/>
                <w:szCs w:val="20"/>
                <w:lang w:val="en-GB"/>
              </w:rPr>
              <w:t>15</w:t>
            </w:r>
          </w:p>
        </w:tc>
        <w:tc>
          <w:tcPr>
            <w:tcW w:w="1400" w:type="dxa"/>
            <w:tcBorders>
              <w:right w:val="dashed" w:sz="4" w:space="0" w:color="auto"/>
            </w:tcBorders>
            <w:shd w:val="clear" w:color="auto" w:fill="F2F2F2" w:themeFill="background1" w:themeFillShade="F2"/>
            <w:vAlign w:val="center"/>
          </w:tcPr>
          <w:p w14:paraId="1653F26D" w14:textId="1D5E8415" w:rsidR="00320388" w:rsidRPr="00DF4F2A" w:rsidRDefault="00320388" w:rsidP="00320388">
            <w:pPr>
              <w:rPr>
                <w:rFonts w:ascii="Times New Roman" w:eastAsia="Times New Roman" w:hAnsi="Times New Roman" w:cs="Times New Roman"/>
                <w:sz w:val="20"/>
                <w:szCs w:val="20"/>
                <w:lang w:val="en-GB"/>
              </w:rPr>
            </w:pPr>
            <w:r w:rsidRPr="00DF4F2A">
              <w:rPr>
                <w:rFonts w:ascii="Times New Roman" w:eastAsia="Times New Roman" w:hAnsi="Times New Roman" w:cs="Times New Roman"/>
                <w:sz w:val="20"/>
                <w:szCs w:val="20"/>
                <w:lang w:val="en-GB"/>
              </w:rPr>
              <w:t>+ 50%</w:t>
            </w:r>
          </w:p>
        </w:tc>
        <w:tc>
          <w:tcPr>
            <w:tcW w:w="1152" w:type="dxa"/>
            <w:tcBorders>
              <w:left w:val="dashed" w:sz="4" w:space="0" w:color="auto"/>
            </w:tcBorders>
            <w:shd w:val="clear" w:color="auto" w:fill="F2F2F2" w:themeFill="background1" w:themeFillShade="F2"/>
            <w:vAlign w:val="bottom"/>
          </w:tcPr>
          <w:p w14:paraId="2D88001D" w14:textId="77BA08C3"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82</w:t>
            </w:r>
          </w:p>
        </w:tc>
        <w:tc>
          <w:tcPr>
            <w:tcW w:w="1275" w:type="dxa"/>
            <w:shd w:val="clear" w:color="auto" w:fill="F2F2F2" w:themeFill="background1" w:themeFillShade="F2"/>
            <w:vAlign w:val="bottom"/>
          </w:tcPr>
          <w:p w14:paraId="55791B12" w14:textId="437DB2A6"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99</w:t>
            </w:r>
          </w:p>
        </w:tc>
        <w:tc>
          <w:tcPr>
            <w:tcW w:w="1181" w:type="dxa"/>
            <w:shd w:val="clear" w:color="auto" w:fill="F2F2F2" w:themeFill="background1" w:themeFillShade="F2"/>
            <w:vAlign w:val="center"/>
          </w:tcPr>
          <w:p w14:paraId="221066C5" w14:textId="2180CDAE" w:rsidR="00320388" w:rsidRPr="00DF4F2A" w:rsidRDefault="00320388" w:rsidP="00320388">
            <w:pPr>
              <w:rPr>
                <w:rFonts w:ascii="Times New Roman" w:eastAsia="Times New Roman" w:hAnsi="Times New Roman" w:cs="Times New Roman"/>
                <w:sz w:val="20"/>
                <w:szCs w:val="20"/>
                <w:lang w:val="en-GB"/>
              </w:rPr>
            </w:pPr>
            <w:r w:rsidRPr="00DF4F2A">
              <w:rPr>
                <w:rFonts w:ascii="Times New Roman" w:eastAsia="Times New Roman" w:hAnsi="Times New Roman" w:cs="Times New Roman"/>
                <w:sz w:val="20"/>
                <w:szCs w:val="20"/>
                <w:lang w:val="en-GB"/>
              </w:rPr>
              <w:t>+ 2</w:t>
            </w:r>
            <w:r>
              <w:rPr>
                <w:rFonts w:ascii="Times New Roman" w:eastAsia="Times New Roman" w:hAnsi="Times New Roman" w:cs="Times New Roman"/>
                <w:sz w:val="20"/>
                <w:szCs w:val="20"/>
                <w:lang w:val="en-GB"/>
              </w:rPr>
              <w:t>1</w:t>
            </w:r>
            <w:r w:rsidRPr="00DF4F2A">
              <w:rPr>
                <w:rFonts w:ascii="Times New Roman" w:eastAsia="Times New Roman" w:hAnsi="Times New Roman" w:cs="Times New Roman"/>
                <w:sz w:val="20"/>
                <w:szCs w:val="20"/>
                <w:lang w:val="en-GB"/>
              </w:rPr>
              <w:t>%</w:t>
            </w:r>
          </w:p>
        </w:tc>
      </w:tr>
      <w:tr w:rsidR="00320388" w:rsidRPr="009B33E6" w14:paraId="5FC8F360" w14:textId="77777777" w:rsidTr="00DF69C5">
        <w:trPr>
          <w:jc w:val="center"/>
        </w:trPr>
        <w:tc>
          <w:tcPr>
            <w:tcW w:w="1418" w:type="dxa"/>
            <w:gridSpan w:val="2"/>
            <w:tcBorders>
              <w:right w:val="dashed" w:sz="4" w:space="0" w:color="000000"/>
            </w:tcBorders>
            <w:vAlign w:val="center"/>
          </w:tcPr>
          <w:p w14:paraId="3450C86A" w14:textId="68DE8950" w:rsidR="00320388" w:rsidRPr="009B2FA5" w:rsidRDefault="00320388" w:rsidP="00320388">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burn / </w:t>
            </w:r>
            <w:proofErr w:type="spellStart"/>
            <w:r>
              <w:rPr>
                <w:rFonts w:ascii="Times New Roman" w:eastAsia="Times New Roman" w:hAnsi="Times New Roman" w:cs="Times New Roman"/>
                <w:sz w:val="20"/>
                <w:szCs w:val="20"/>
                <w:lang w:val="en-GB"/>
              </w:rPr>
              <w:t>horieť</w:t>
            </w:r>
            <w:proofErr w:type="spellEnd"/>
          </w:p>
        </w:tc>
        <w:tc>
          <w:tcPr>
            <w:tcW w:w="1011" w:type="dxa"/>
            <w:tcBorders>
              <w:left w:val="dashed" w:sz="4" w:space="0" w:color="000000"/>
            </w:tcBorders>
            <w:vAlign w:val="center"/>
          </w:tcPr>
          <w:p w14:paraId="1A256B51" w14:textId="048C8C6C"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6</w:t>
            </w:r>
          </w:p>
        </w:tc>
        <w:tc>
          <w:tcPr>
            <w:tcW w:w="1134" w:type="dxa"/>
            <w:vAlign w:val="bottom"/>
          </w:tcPr>
          <w:p w14:paraId="2892CFFA" w14:textId="34E602C7"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11</w:t>
            </w:r>
          </w:p>
        </w:tc>
        <w:tc>
          <w:tcPr>
            <w:tcW w:w="1400" w:type="dxa"/>
            <w:tcBorders>
              <w:right w:val="dashed" w:sz="4" w:space="0" w:color="auto"/>
            </w:tcBorders>
            <w:vAlign w:val="center"/>
          </w:tcPr>
          <w:p w14:paraId="23418396" w14:textId="0CAF3E44" w:rsidR="00320388" w:rsidRPr="0057571C" w:rsidRDefault="00320388" w:rsidP="00320388">
            <w:pPr>
              <w:rPr>
                <w:rFonts w:ascii="Times New Roman" w:eastAsia="Times New Roman" w:hAnsi="Times New Roman" w:cs="Times New Roman"/>
                <w:smallCaps/>
                <w:sz w:val="20"/>
                <w:szCs w:val="20"/>
                <w:lang w:val="en-GB"/>
              </w:rPr>
            </w:pPr>
            <w:r>
              <w:rPr>
                <w:rFonts w:ascii="Times New Roman" w:hAnsi="Times New Roman" w:cs="Times New Roman"/>
                <w:sz w:val="20"/>
                <w:szCs w:val="20"/>
              </w:rPr>
              <w:t>+ 83</w:t>
            </w:r>
            <w:r w:rsidRPr="0057571C">
              <w:rPr>
                <w:rFonts w:ascii="Times New Roman" w:hAnsi="Times New Roman" w:cs="Times New Roman"/>
                <w:sz w:val="20"/>
                <w:szCs w:val="20"/>
              </w:rPr>
              <w:t>%</w:t>
            </w:r>
          </w:p>
        </w:tc>
        <w:tc>
          <w:tcPr>
            <w:tcW w:w="1152" w:type="dxa"/>
            <w:tcBorders>
              <w:left w:val="dashed" w:sz="4" w:space="0" w:color="auto"/>
            </w:tcBorders>
            <w:vAlign w:val="bottom"/>
          </w:tcPr>
          <w:p w14:paraId="2361DC33" w14:textId="0CF92A29"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26</w:t>
            </w:r>
          </w:p>
        </w:tc>
        <w:tc>
          <w:tcPr>
            <w:tcW w:w="1275" w:type="dxa"/>
            <w:vAlign w:val="bottom"/>
          </w:tcPr>
          <w:p w14:paraId="7C4947AC" w14:textId="29699205"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32</w:t>
            </w:r>
          </w:p>
        </w:tc>
        <w:tc>
          <w:tcPr>
            <w:tcW w:w="1181" w:type="dxa"/>
            <w:vAlign w:val="center"/>
          </w:tcPr>
          <w:p w14:paraId="224F85B3" w14:textId="3D521DBA"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+ 23</w:t>
            </w:r>
            <w:r w:rsidRPr="0057571C">
              <w:rPr>
                <w:rFonts w:ascii="Times New Roman" w:hAnsi="Times New Roman" w:cs="Times New Roman"/>
                <w:sz w:val="20"/>
                <w:szCs w:val="20"/>
              </w:rPr>
              <w:t>%</w:t>
            </w:r>
          </w:p>
        </w:tc>
      </w:tr>
      <w:tr w:rsidR="00320388" w:rsidRPr="009B33E6" w14:paraId="1308F138" w14:textId="77777777" w:rsidTr="00DF69C5">
        <w:trPr>
          <w:jc w:val="center"/>
        </w:trPr>
        <w:tc>
          <w:tcPr>
            <w:tcW w:w="1418" w:type="dxa"/>
            <w:gridSpan w:val="2"/>
            <w:tcBorders>
              <w:right w:val="dashed" w:sz="4" w:space="0" w:color="000000"/>
            </w:tcBorders>
            <w:shd w:val="clear" w:color="auto" w:fill="F2F2F2" w:themeFill="background1" w:themeFillShade="F2"/>
            <w:vAlign w:val="center"/>
          </w:tcPr>
          <w:p w14:paraId="3B2D916D" w14:textId="20E73E52" w:rsidR="00320388" w:rsidRPr="009B2FA5" w:rsidRDefault="00320388" w:rsidP="00320388">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drink / </w:t>
            </w:r>
            <w:proofErr w:type="spellStart"/>
            <w:r>
              <w:rPr>
                <w:rFonts w:ascii="Times New Roman" w:eastAsia="Times New Roman" w:hAnsi="Times New Roman" w:cs="Times New Roman"/>
                <w:sz w:val="20"/>
                <w:szCs w:val="20"/>
                <w:lang w:val="en-GB"/>
              </w:rPr>
              <w:t>piť</w:t>
            </w:r>
            <w:proofErr w:type="spellEnd"/>
          </w:p>
        </w:tc>
        <w:tc>
          <w:tcPr>
            <w:tcW w:w="1011" w:type="dxa"/>
            <w:tcBorders>
              <w:left w:val="dashed" w:sz="4" w:space="0" w:color="000000"/>
            </w:tcBorders>
            <w:shd w:val="clear" w:color="auto" w:fill="F2F2F2" w:themeFill="background1" w:themeFillShade="F2"/>
            <w:vAlign w:val="center"/>
          </w:tcPr>
          <w:p w14:paraId="5E30DD7C" w14:textId="098EAAC8"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13</w:t>
            </w:r>
          </w:p>
        </w:tc>
        <w:tc>
          <w:tcPr>
            <w:tcW w:w="1134" w:type="dxa"/>
            <w:shd w:val="clear" w:color="auto" w:fill="F2F2F2" w:themeFill="background1" w:themeFillShade="F2"/>
            <w:vAlign w:val="bottom"/>
          </w:tcPr>
          <w:p w14:paraId="13ADC48D" w14:textId="21B97FBB"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31</w:t>
            </w:r>
          </w:p>
        </w:tc>
        <w:tc>
          <w:tcPr>
            <w:tcW w:w="1400" w:type="dxa"/>
            <w:tcBorders>
              <w:right w:val="dashed" w:sz="4" w:space="0" w:color="auto"/>
            </w:tcBorders>
            <w:shd w:val="clear" w:color="auto" w:fill="F2F2F2" w:themeFill="background1" w:themeFillShade="F2"/>
            <w:vAlign w:val="center"/>
          </w:tcPr>
          <w:p w14:paraId="0C5A1B49" w14:textId="29494A71" w:rsidR="00320388" w:rsidRPr="0057571C" w:rsidRDefault="00320388" w:rsidP="00320388">
            <w:pPr>
              <w:rPr>
                <w:rFonts w:ascii="Times New Roman" w:eastAsia="Times New Roman" w:hAnsi="Times New Roman" w:cs="Times New Roman"/>
                <w:smallCaps/>
                <w:sz w:val="20"/>
                <w:szCs w:val="20"/>
                <w:lang w:val="en-GB"/>
              </w:rPr>
            </w:pPr>
            <w:r>
              <w:rPr>
                <w:rFonts w:ascii="Times New Roman" w:hAnsi="Times New Roman" w:cs="Times New Roman"/>
                <w:sz w:val="20"/>
                <w:szCs w:val="20"/>
              </w:rPr>
              <w:t>+ 138</w:t>
            </w:r>
            <w:r w:rsidRPr="0057571C">
              <w:rPr>
                <w:rFonts w:ascii="Times New Roman" w:hAnsi="Times New Roman" w:cs="Times New Roman"/>
                <w:sz w:val="20"/>
                <w:szCs w:val="20"/>
              </w:rPr>
              <w:t>%</w:t>
            </w:r>
          </w:p>
        </w:tc>
        <w:tc>
          <w:tcPr>
            <w:tcW w:w="1152" w:type="dxa"/>
            <w:tcBorders>
              <w:left w:val="dashed" w:sz="4" w:space="0" w:color="auto"/>
            </w:tcBorders>
            <w:shd w:val="clear" w:color="auto" w:fill="F2F2F2" w:themeFill="background1" w:themeFillShade="F2"/>
            <w:vAlign w:val="bottom"/>
          </w:tcPr>
          <w:p w14:paraId="77D56CA0" w14:textId="37179B24" w:rsidR="00320388" w:rsidRPr="0000656F" w:rsidRDefault="00320388" w:rsidP="00320388">
            <w:pPr>
              <w:jc w:val="center"/>
              <w:rPr>
                <w:rFonts w:ascii="Times New Roman" w:hAnsi="Times New Roman" w:cs="Times New Roman"/>
                <w:sz w:val="20"/>
                <w:szCs w:val="20"/>
              </w:rPr>
            </w:pPr>
            <w:r w:rsidRPr="0000656F">
              <w:rPr>
                <w:rFonts w:ascii="Times New Roman" w:hAnsi="Times New Roman" w:cs="Times New Roman"/>
                <w:sz w:val="20"/>
                <w:szCs w:val="20"/>
              </w:rPr>
              <w:t>56</w:t>
            </w:r>
          </w:p>
        </w:tc>
        <w:tc>
          <w:tcPr>
            <w:tcW w:w="1275" w:type="dxa"/>
            <w:shd w:val="clear" w:color="auto" w:fill="F2F2F2" w:themeFill="background1" w:themeFillShade="F2"/>
            <w:vAlign w:val="bottom"/>
          </w:tcPr>
          <w:p w14:paraId="51B51D4D" w14:textId="54FBE6E7" w:rsidR="00320388" w:rsidRPr="00320388" w:rsidRDefault="00320388" w:rsidP="00320388">
            <w:pPr>
              <w:jc w:val="center"/>
              <w:rPr>
                <w:rFonts w:ascii="Times New Roman" w:hAnsi="Times New Roman" w:cs="Times New Roman"/>
                <w:sz w:val="20"/>
                <w:szCs w:val="20"/>
              </w:rPr>
            </w:pPr>
            <w:r w:rsidRPr="00320388">
              <w:rPr>
                <w:rFonts w:ascii="Times New Roman" w:hAnsi="Times New Roman" w:cs="Times New Roman"/>
                <w:sz w:val="20"/>
                <w:szCs w:val="20"/>
              </w:rPr>
              <w:t>70</w:t>
            </w:r>
          </w:p>
        </w:tc>
        <w:tc>
          <w:tcPr>
            <w:tcW w:w="1181" w:type="dxa"/>
            <w:shd w:val="clear" w:color="auto" w:fill="F2F2F2" w:themeFill="background1" w:themeFillShade="F2"/>
            <w:vAlign w:val="center"/>
          </w:tcPr>
          <w:p w14:paraId="2C31F175" w14:textId="322E9950"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+ 25</w:t>
            </w:r>
            <w:r w:rsidRPr="0057571C">
              <w:rPr>
                <w:rFonts w:ascii="Times New Roman" w:hAnsi="Times New Roman" w:cs="Times New Roman"/>
                <w:sz w:val="20"/>
                <w:szCs w:val="20"/>
              </w:rPr>
              <w:t>%</w:t>
            </w:r>
          </w:p>
        </w:tc>
      </w:tr>
      <w:tr w:rsidR="00320388" w:rsidRPr="009B33E6" w14:paraId="35E6D315" w14:textId="77777777" w:rsidTr="008A58A4">
        <w:trPr>
          <w:jc w:val="center"/>
        </w:trPr>
        <w:tc>
          <w:tcPr>
            <w:tcW w:w="1418" w:type="dxa"/>
            <w:gridSpan w:val="2"/>
            <w:tcBorders>
              <w:bottom w:val="dashed" w:sz="4" w:space="0" w:color="auto"/>
              <w:right w:val="dashed" w:sz="4" w:space="0" w:color="000000"/>
            </w:tcBorders>
            <w:shd w:val="clear" w:color="auto" w:fill="D9D9D9" w:themeFill="background1" w:themeFillShade="D9"/>
            <w:vAlign w:val="center"/>
          </w:tcPr>
          <w:p w14:paraId="591AB168" w14:textId="51F405C6" w:rsidR="00320388" w:rsidRPr="009B2FA5" w:rsidRDefault="00320388" w:rsidP="00320388">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know / </w:t>
            </w:r>
            <w:proofErr w:type="spellStart"/>
            <w:r w:rsidRPr="008A58A4">
              <w:rPr>
                <w:rFonts w:ascii="Times New Roman" w:eastAsia="Times New Roman" w:hAnsi="Times New Roman" w:cs="Times New Roman"/>
                <w:b/>
                <w:bCs/>
                <w:sz w:val="20"/>
                <w:szCs w:val="20"/>
                <w:lang w:val="en-GB"/>
              </w:rPr>
              <w:t>vedieť</w:t>
            </w:r>
            <w:proofErr w:type="spellEnd"/>
          </w:p>
        </w:tc>
        <w:tc>
          <w:tcPr>
            <w:tcW w:w="1011" w:type="dxa"/>
            <w:tcBorders>
              <w:left w:val="dashed" w:sz="4" w:space="0" w:color="000000"/>
              <w:bottom w:val="dashed" w:sz="4" w:space="0" w:color="auto"/>
            </w:tcBorders>
            <w:shd w:val="clear" w:color="auto" w:fill="FFFFFF" w:themeFill="background1"/>
            <w:vAlign w:val="center"/>
          </w:tcPr>
          <w:p w14:paraId="7014C83B" w14:textId="7AC232F5" w:rsidR="00320388" w:rsidRPr="002A4FC7" w:rsidRDefault="00320388" w:rsidP="00320388">
            <w:pPr>
              <w:jc w:val="center"/>
              <w:rPr>
                <w:rFonts w:ascii="Times New Roman" w:hAnsi="Times New Roman" w:cs="Times New Roman"/>
                <w:sz w:val="20"/>
                <w:szCs w:val="20"/>
              </w:rPr>
            </w:pPr>
            <w:r w:rsidRPr="002A4FC7">
              <w:rPr>
                <w:rFonts w:ascii="Times New Roman" w:hAnsi="Times New Roman" w:cs="Times New Roman"/>
                <w:sz w:val="20"/>
                <w:szCs w:val="20"/>
              </w:rPr>
              <w:t>9</w:t>
            </w:r>
          </w:p>
        </w:tc>
        <w:tc>
          <w:tcPr>
            <w:tcW w:w="1134" w:type="dxa"/>
            <w:tcBorders>
              <w:bottom w:val="dashed" w:sz="4" w:space="0" w:color="auto"/>
            </w:tcBorders>
            <w:shd w:val="clear" w:color="auto" w:fill="FFFFFF" w:themeFill="background1"/>
            <w:vAlign w:val="bottom"/>
          </w:tcPr>
          <w:p w14:paraId="68527D63" w14:textId="32977BE3" w:rsidR="00320388" w:rsidRPr="003374AD" w:rsidRDefault="00320388" w:rsidP="00320388">
            <w:pPr>
              <w:jc w:val="center"/>
              <w:rPr>
                <w:rFonts w:ascii="Times New Roman" w:hAnsi="Times New Roman" w:cs="Times New Roman"/>
                <w:sz w:val="20"/>
                <w:szCs w:val="20"/>
              </w:rPr>
            </w:pPr>
            <w:r w:rsidRPr="003374AD">
              <w:rPr>
                <w:rFonts w:ascii="Times New Roman" w:hAnsi="Times New Roman" w:cs="Times New Roman"/>
                <w:sz w:val="20"/>
                <w:szCs w:val="20"/>
              </w:rPr>
              <w:t>22</w:t>
            </w:r>
          </w:p>
        </w:tc>
        <w:tc>
          <w:tcPr>
            <w:tcW w:w="1400" w:type="dxa"/>
            <w:tcBorders>
              <w:bottom w:val="dashed" w:sz="4" w:space="0" w:color="auto"/>
              <w:right w:val="dashed" w:sz="4" w:space="0" w:color="auto"/>
            </w:tcBorders>
            <w:shd w:val="clear" w:color="auto" w:fill="FFFFFF" w:themeFill="background1"/>
            <w:vAlign w:val="center"/>
          </w:tcPr>
          <w:p w14:paraId="3FA125D7" w14:textId="45017DEC" w:rsidR="00320388" w:rsidRPr="0057571C" w:rsidRDefault="00320388" w:rsidP="00320388">
            <w:pPr>
              <w:rPr>
                <w:rFonts w:ascii="Times New Roman" w:eastAsia="Times New Roman" w:hAnsi="Times New Roman" w:cs="Times New Roman"/>
                <w:sz w:val="20"/>
                <w:szCs w:val="20"/>
                <w:lang w:val="en-GB"/>
              </w:rPr>
            </w:pPr>
            <w:r>
              <w:rPr>
                <w:rFonts w:ascii="Times New Roman" w:hAnsi="Times New Roman" w:cs="Times New Roman"/>
                <w:sz w:val="20"/>
                <w:szCs w:val="20"/>
              </w:rPr>
              <w:t>+ 144</w:t>
            </w:r>
            <w:r w:rsidRPr="0057571C">
              <w:rPr>
                <w:rFonts w:ascii="Times New Roman" w:hAnsi="Times New Roman" w:cs="Times New Roman"/>
                <w:sz w:val="20"/>
                <w:szCs w:val="20"/>
              </w:rPr>
              <w:t>%</w:t>
            </w:r>
          </w:p>
        </w:tc>
        <w:tc>
          <w:tcPr>
            <w:tcW w:w="1152" w:type="dxa"/>
            <w:tcBorders>
              <w:left w:val="dashed" w:sz="4" w:space="0" w:color="auto"/>
              <w:bottom w:val="dashed" w:sz="4" w:space="0" w:color="auto"/>
            </w:tcBorders>
            <w:shd w:val="clear" w:color="auto" w:fill="D9D9D9" w:themeFill="background1" w:themeFillShade="D9"/>
            <w:vAlign w:val="bottom"/>
          </w:tcPr>
          <w:p w14:paraId="24359202" w14:textId="78D42F5C" w:rsidR="00320388" w:rsidRPr="00320388" w:rsidRDefault="00320388" w:rsidP="00320388">
            <w:pPr>
              <w:jc w:val="center"/>
              <w:rPr>
                <w:rFonts w:ascii="Times New Roman" w:hAnsi="Times New Roman" w:cs="Times New Roman"/>
                <w:b/>
                <w:bCs/>
                <w:sz w:val="20"/>
                <w:szCs w:val="20"/>
              </w:rPr>
            </w:pPr>
            <w:r w:rsidRPr="00320388">
              <w:rPr>
                <w:rFonts w:ascii="Times New Roman" w:hAnsi="Times New Roman" w:cs="Times New Roman"/>
                <w:b/>
                <w:bCs/>
                <w:sz w:val="20"/>
                <w:szCs w:val="20"/>
              </w:rPr>
              <w:t>16</w:t>
            </w:r>
          </w:p>
        </w:tc>
        <w:tc>
          <w:tcPr>
            <w:tcW w:w="1275" w:type="dxa"/>
            <w:tcBorders>
              <w:bottom w:val="dashed" w:sz="4" w:space="0" w:color="auto"/>
            </w:tcBorders>
            <w:shd w:val="clear" w:color="auto" w:fill="D9D9D9" w:themeFill="background1" w:themeFillShade="D9"/>
            <w:vAlign w:val="bottom"/>
          </w:tcPr>
          <w:p w14:paraId="362F1598" w14:textId="553D02EA" w:rsidR="00320388" w:rsidRPr="00320388" w:rsidRDefault="00320388" w:rsidP="00320388">
            <w:pPr>
              <w:jc w:val="center"/>
              <w:rPr>
                <w:rFonts w:ascii="Times New Roman" w:hAnsi="Times New Roman" w:cs="Times New Roman"/>
                <w:b/>
                <w:bCs/>
                <w:sz w:val="20"/>
                <w:szCs w:val="20"/>
              </w:rPr>
            </w:pPr>
            <w:r w:rsidRPr="00320388">
              <w:rPr>
                <w:rFonts w:ascii="Times New Roman" w:hAnsi="Times New Roman" w:cs="Times New Roman"/>
                <w:b/>
                <w:bCs/>
                <w:sz w:val="20"/>
                <w:szCs w:val="20"/>
              </w:rPr>
              <w:t>50</w:t>
            </w:r>
          </w:p>
        </w:tc>
        <w:tc>
          <w:tcPr>
            <w:tcW w:w="1181" w:type="dxa"/>
            <w:tcBorders>
              <w:bottom w:val="dashed" w:sz="4" w:space="0" w:color="auto"/>
            </w:tcBorders>
            <w:shd w:val="clear" w:color="auto" w:fill="D9D9D9" w:themeFill="background1" w:themeFillShade="D9"/>
            <w:vAlign w:val="center"/>
          </w:tcPr>
          <w:p w14:paraId="475C2AE8" w14:textId="41220542" w:rsidR="00320388" w:rsidRPr="00320388" w:rsidRDefault="00320388" w:rsidP="00320388">
            <w:pPr>
              <w:rPr>
                <w:rFonts w:ascii="Times New Roman" w:eastAsia="Times New Roman" w:hAnsi="Times New Roman" w:cs="Times New Roman"/>
                <w:b/>
                <w:bCs/>
                <w:sz w:val="20"/>
                <w:szCs w:val="20"/>
                <w:lang w:val="en-GB"/>
              </w:rPr>
            </w:pPr>
            <w:r w:rsidRPr="00320388">
              <w:rPr>
                <w:rFonts w:ascii="Times New Roman" w:hAnsi="Times New Roman" w:cs="Times New Roman"/>
                <w:b/>
                <w:bCs/>
                <w:sz w:val="20"/>
                <w:szCs w:val="20"/>
              </w:rPr>
              <w:t>+ 213%</w:t>
            </w:r>
          </w:p>
        </w:tc>
      </w:tr>
      <w:tr w:rsidR="00AA01DB" w:rsidRPr="009B33E6" w14:paraId="0F0CF1FD" w14:textId="77777777" w:rsidTr="001A2B4C">
        <w:trPr>
          <w:trHeight w:val="510"/>
          <w:jc w:val="center"/>
        </w:trPr>
        <w:tc>
          <w:tcPr>
            <w:tcW w:w="1418" w:type="dxa"/>
            <w:gridSpan w:val="2"/>
            <w:tcBorders>
              <w:bottom w:val="dashed" w:sz="4" w:space="0" w:color="auto"/>
              <w:right w:val="dashed" w:sz="4" w:space="0" w:color="000000"/>
            </w:tcBorders>
            <w:vAlign w:val="center"/>
          </w:tcPr>
          <w:p w14:paraId="733CAD6F" w14:textId="77777777" w:rsidR="00AA01DB" w:rsidRPr="001C37CC" w:rsidRDefault="00AA01DB" w:rsidP="001A2B4C">
            <w:pPr>
              <w:jc w:val="center"/>
              <w:rPr>
                <w:rFonts w:ascii="Times New Roman" w:eastAsia="Times New Roman" w:hAnsi="Times New Roman" w:cs="Times New Roman"/>
                <w:b/>
                <w:bCs/>
                <w:sz w:val="18"/>
                <w:szCs w:val="18"/>
                <w:lang w:val="en-GB"/>
              </w:rPr>
            </w:pPr>
            <w:r w:rsidRPr="001C37CC">
              <w:rPr>
                <w:rFonts w:ascii="Times New Roman" w:eastAsia="Times New Roman" w:hAnsi="Times New Roman" w:cs="Times New Roman"/>
                <w:b/>
                <w:bCs/>
                <w:sz w:val="18"/>
                <w:szCs w:val="18"/>
                <w:lang w:val="en-GB"/>
              </w:rPr>
              <w:t>Average Capacity</w:t>
            </w:r>
          </w:p>
        </w:tc>
        <w:tc>
          <w:tcPr>
            <w:tcW w:w="1011" w:type="dxa"/>
            <w:tcBorders>
              <w:top w:val="dashed" w:sz="4" w:space="0" w:color="auto"/>
              <w:left w:val="dashed" w:sz="4" w:space="0" w:color="000000"/>
              <w:bottom w:val="dashed" w:sz="4" w:space="0" w:color="auto"/>
            </w:tcBorders>
            <w:vAlign w:val="center"/>
          </w:tcPr>
          <w:p w14:paraId="79D66F3C" w14:textId="59C64310" w:rsidR="00AA01DB" w:rsidRPr="00914CCA" w:rsidRDefault="00914CCA" w:rsidP="001A2B4C">
            <w:pPr>
              <w:jc w:val="center"/>
              <w:rPr>
                <w:rFonts w:ascii="Times New Roman" w:eastAsia="Times New Roman" w:hAnsi="Times New Roman" w:cs="Times New Roman"/>
                <w:lang w:val="en-GB"/>
              </w:rPr>
            </w:pPr>
            <w:r w:rsidRPr="00914CCA">
              <w:rPr>
                <w:rFonts w:ascii="Times New Roman" w:eastAsia="Times New Roman" w:hAnsi="Times New Roman" w:cs="Times New Roman"/>
                <w:lang w:val="en-GB"/>
              </w:rPr>
              <w:t>10.2</w:t>
            </w:r>
          </w:p>
        </w:tc>
        <w:tc>
          <w:tcPr>
            <w:tcW w:w="1134" w:type="dxa"/>
            <w:tcBorders>
              <w:top w:val="dashed" w:sz="4" w:space="0" w:color="auto"/>
              <w:bottom w:val="dashed" w:sz="4" w:space="0" w:color="auto"/>
            </w:tcBorders>
            <w:vAlign w:val="center"/>
          </w:tcPr>
          <w:p w14:paraId="32765100" w14:textId="0E86FB2F" w:rsidR="00AA01DB" w:rsidRPr="009B33E6" w:rsidRDefault="00AA01DB" w:rsidP="001A2B4C">
            <w:pPr>
              <w:jc w:val="center"/>
              <w:rPr>
                <w:rFonts w:ascii="Times New Roman" w:eastAsia="Times New Roman" w:hAnsi="Times New Roman" w:cs="Times New Roman"/>
                <w:b/>
                <w:bCs/>
                <w:lang w:val="en-GB"/>
              </w:rPr>
            </w:pPr>
            <w:r w:rsidRPr="00AC46E2">
              <w:rPr>
                <w:rFonts w:ascii="Times New Roman" w:eastAsia="Times New Roman" w:hAnsi="Times New Roman" w:cs="Times New Roman"/>
                <w:sz w:val="22"/>
                <w:szCs w:val="22"/>
                <w:lang w:val="en-GB"/>
              </w:rPr>
              <w:t>17.</w:t>
            </w:r>
            <w:r w:rsidR="00914CCA">
              <w:rPr>
                <w:rFonts w:ascii="Times New Roman" w:eastAsia="Times New Roman" w:hAnsi="Times New Roman" w:cs="Times New Roman"/>
                <w:sz w:val="22"/>
                <w:szCs w:val="22"/>
                <w:lang w:val="en-GB"/>
              </w:rPr>
              <w:t>8</w:t>
            </w:r>
          </w:p>
        </w:tc>
        <w:tc>
          <w:tcPr>
            <w:tcW w:w="1400" w:type="dxa"/>
            <w:tcBorders>
              <w:top w:val="dashed" w:sz="4" w:space="0" w:color="auto"/>
              <w:bottom w:val="dashed" w:sz="4" w:space="0" w:color="auto"/>
              <w:right w:val="dashed" w:sz="4" w:space="0" w:color="auto"/>
            </w:tcBorders>
            <w:vAlign w:val="center"/>
          </w:tcPr>
          <w:p w14:paraId="000E3EC0" w14:textId="556FB3B4" w:rsidR="00AA01DB" w:rsidRPr="009B33E6" w:rsidRDefault="00AA01DB" w:rsidP="001A2B4C">
            <w:pPr>
              <w:rPr>
                <w:rFonts w:ascii="Times New Roman" w:eastAsia="Times New Roman" w:hAnsi="Times New Roman" w:cs="Times New Roman"/>
                <w:b/>
                <w:bCs/>
                <w:u w:val="single"/>
                <w:lang w:val="en-GB"/>
              </w:rPr>
            </w:pPr>
            <w:r w:rsidRPr="006014D7">
              <w:rPr>
                <w:rFonts w:ascii="Times New Roman" w:eastAsia="Times New Roman" w:hAnsi="Times New Roman" w:cs="Times New Roman"/>
                <w:b/>
                <w:bCs/>
                <w:sz w:val="22"/>
                <w:szCs w:val="22"/>
                <w:u w:val="single"/>
                <w:lang w:val="en-GB"/>
              </w:rPr>
              <w:t xml:space="preserve">+ </w:t>
            </w:r>
            <w:r w:rsidR="00914CCA">
              <w:rPr>
                <w:rFonts w:ascii="Times New Roman" w:eastAsia="Times New Roman" w:hAnsi="Times New Roman" w:cs="Times New Roman"/>
                <w:b/>
                <w:bCs/>
                <w:sz w:val="22"/>
                <w:szCs w:val="22"/>
                <w:u w:val="single"/>
                <w:lang w:val="en-GB"/>
              </w:rPr>
              <w:t>75</w:t>
            </w:r>
            <w:r w:rsidRPr="006014D7">
              <w:rPr>
                <w:rFonts w:ascii="Times New Roman" w:eastAsia="Times New Roman" w:hAnsi="Times New Roman" w:cs="Times New Roman"/>
                <w:b/>
                <w:bCs/>
                <w:sz w:val="22"/>
                <w:szCs w:val="22"/>
                <w:u w:val="single"/>
                <w:lang w:val="en-GB"/>
              </w:rPr>
              <w:t>%</w:t>
            </w:r>
          </w:p>
        </w:tc>
        <w:tc>
          <w:tcPr>
            <w:tcW w:w="1152" w:type="dxa"/>
            <w:tcBorders>
              <w:top w:val="dashed" w:sz="4" w:space="0" w:color="auto"/>
              <w:left w:val="dashed" w:sz="4" w:space="0" w:color="auto"/>
              <w:bottom w:val="dashed" w:sz="4" w:space="0" w:color="auto"/>
            </w:tcBorders>
            <w:vAlign w:val="center"/>
          </w:tcPr>
          <w:p w14:paraId="3D8A05BF" w14:textId="071AFF41" w:rsidR="00AA01DB" w:rsidRPr="009B33E6" w:rsidRDefault="00596E0C" w:rsidP="001A2B4C">
            <w:pPr>
              <w:jc w:val="center"/>
              <w:rPr>
                <w:rFonts w:ascii="Times New Roman" w:eastAsia="Times New Roman" w:hAnsi="Times New Roman" w:cs="Times New Roman"/>
                <w:b/>
                <w:bCs/>
                <w:lang w:val="en-GB"/>
              </w:rPr>
            </w:pPr>
            <w:r>
              <w:rPr>
                <w:rFonts w:ascii="Times New Roman" w:eastAsia="Times New Roman" w:hAnsi="Times New Roman" w:cs="Times New Roman"/>
                <w:sz w:val="22"/>
                <w:szCs w:val="22"/>
                <w:lang w:val="en-GB"/>
              </w:rPr>
              <w:t>73</w:t>
            </w:r>
            <w:r w:rsidR="00AA01DB" w:rsidRPr="00AC46E2">
              <w:rPr>
                <w:rFonts w:ascii="Times New Roman" w:eastAsia="Times New Roman" w:hAnsi="Times New Roman" w:cs="Times New Roman"/>
                <w:sz w:val="22"/>
                <w:szCs w:val="22"/>
                <w:lang w:val="en-GB"/>
              </w:rPr>
              <w:t>.</w:t>
            </w:r>
            <w:r>
              <w:rPr>
                <w:rFonts w:ascii="Times New Roman" w:eastAsia="Times New Roman" w:hAnsi="Times New Roman" w:cs="Times New Roman"/>
                <w:sz w:val="22"/>
                <w:szCs w:val="22"/>
                <w:lang w:val="en-GB"/>
              </w:rPr>
              <w:t>9</w:t>
            </w:r>
          </w:p>
        </w:tc>
        <w:tc>
          <w:tcPr>
            <w:tcW w:w="1275" w:type="dxa"/>
            <w:tcBorders>
              <w:top w:val="dashed" w:sz="4" w:space="0" w:color="auto"/>
              <w:bottom w:val="dashed" w:sz="4" w:space="0" w:color="auto"/>
            </w:tcBorders>
            <w:vAlign w:val="center"/>
          </w:tcPr>
          <w:p w14:paraId="730B3A7D" w14:textId="5F25BE72" w:rsidR="00AA01DB" w:rsidRPr="009B33E6" w:rsidRDefault="00596E0C" w:rsidP="001A2B4C">
            <w:pPr>
              <w:jc w:val="center"/>
              <w:rPr>
                <w:rFonts w:ascii="Times New Roman" w:eastAsia="Times New Roman" w:hAnsi="Times New Roman" w:cs="Times New Roman"/>
                <w:b/>
                <w:bCs/>
                <w:lang w:val="en-GB"/>
              </w:rPr>
            </w:pPr>
            <w:r>
              <w:rPr>
                <w:rFonts w:ascii="Times New Roman" w:eastAsia="Times New Roman" w:hAnsi="Times New Roman" w:cs="Times New Roman"/>
                <w:sz w:val="22"/>
                <w:szCs w:val="22"/>
                <w:lang w:val="en-GB"/>
              </w:rPr>
              <w:t>94</w:t>
            </w:r>
            <w:r w:rsidR="00AA01DB" w:rsidRPr="00AC46E2">
              <w:rPr>
                <w:rFonts w:ascii="Times New Roman" w:eastAsia="Times New Roman" w:hAnsi="Times New Roman" w:cs="Times New Roman"/>
                <w:sz w:val="22"/>
                <w:szCs w:val="22"/>
                <w:lang w:val="en-GB"/>
              </w:rPr>
              <w:t>.</w:t>
            </w:r>
            <w:r>
              <w:rPr>
                <w:rFonts w:ascii="Times New Roman" w:eastAsia="Times New Roman" w:hAnsi="Times New Roman" w:cs="Times New Roman"/>
                <w:sz w:val="22"/>
                <w:szCs w:val="22"/>
                <w:lang w:val="en-GB"/>
              </w:rPr>
              <w:t>9</w:t>
            </w:r>
          </w:p>
        </w:tc>
        <w:tc>
          <w:tcPr>
            <w:tcW w:w="1181" w:type="dxa"/>
            <w:tcBorders>
              <w:top w:val="dashed" w:sz="4" w:space="0" w:color="auto"/>
              <w:bottom w:val="dashed" w:sz="4" w:space="0" w:color="auto"/>
            </w:tcBorders>
            <w:vAlign w:val="center"/>
          </w:tcPr>
          <w:p w14:paraId="10CFCD8A" w14:textId="1084654F" w:rsidR="00AA01DB" w:rsidRPr="009B33E6" w:rsidRDefault="00AA01DB" w:rsidP="001A2B4C">
            <w:pPr>
              <w:rPr>
                <w:rFonts w:ascii="Times New Roman" w:eastAsia="Times New Roman" w:hAnsi="Times New Roman" w:cs="Times New Roman"/>
                <w:sz w:val="22"/>
                <w:szCs w:val="22"/>
                <w:u w:val="single"/>
                <w:lang w:val="en-GB"/>
              </w:rPr>
            </w:pPr>
            <w:r w:rsidRPr="006014D7">
              <w:rPr>
                <w:rFonts w:ascii="Times New Roman" w:eastAsia="Times New Roman" w:hAnsi="Times New Roman" w:cs="Times New Roman"/>
                <w:b/>
                <w:bCs/>
                <w:sz w:val="22"/>
                <w:szCs w:val="22"/>
                <w:u w:val="single"/>
                <w:lang w:val="en-GB"/>
              </w:rPr>
              <w:t xml:space="preserve">+ </w:t>
            </w:r>
            <w:r w:rsidR="00596E0C">
              <w:rPr>
                <w:rFonts w:ascii="Times New Roman" w:eastAsia="Times New Roman" w:hAnsi="Times New Roman" w:cs="Times New Roman"/>
                <w:b/>
                <w:bCs/>
                <w:sz w:val="22"/>
                <w:szCs w:val="22"/>
                <w:u w:val="single"/>
                <w:lang w:val="en-GB"/>
              </w:rPr>
              <w:t>28</w:t>
            </w:r>
            <w:r w:rsidRPr="006014D7">
              <w:rPr>
                <w:rFonts w:ascii="Times New Roman" w:eastAsia="Times New Roman" w:hAnsi="Times New Roman" w:cs="Times New Roman"/>
                <w:b/>
                <w:bCs/>
                <w:sz w:val="22"/>
                <w:szCs w:val="22"/>
                <w:u w:val="single"/>
                <w:lang w:val="en-GB"/>
              </w:rPr>
              <w:t>%</w:t>
            </w:r>
          </w:p>
        </w:tc>
      </w:tr>
      <w:tr w:rsidR="00AA01DB" w:rsidRPr="009B33E6" w14:paraId="09B49E68" w14:textId="77777777" w:rsidTr="001A2B4C">
        <w:trPr>
          <w:trHeight w:val="510"/>
          <w:jc w:val="center"/>
        </w:trPr>
        <w:tc>
          <w:tcPr>
            <w:tcW w:w="1418" w:type="dxa"/>
            <w:gridSpan w:val="2"/>
            <w:tcBorders>
              <w:top w:val="dashed" w:sz="4" w:space="0" w:color="auto"/>
              <w:bottom w:val="single" w:sz="4" w:space="0" w:color="0070C0"/>
              <w:right w:val="dashed" w:sz="4" w:space="0" w:color="000000"/>
            </w:tcBorders>
            <w:vAlign w:val="center"/>
          </w:tcPr>
          <w:p w14:paraId="7EAC3BFE" w14:textId="77777777" w:rsidR="00AA01DB" w:rsidRPr="001C37CC" w:rsidRDefault="00AA01DB" w:rsidP="001A2B4C">
            <w:pPr>
              <w:jc w:val="center"/>
              <w:rPr>
                <w:rFonts w:ascii="Times New Roman" w:eastAsia="Times New Roman" w:hAnsi="Times New Roman" w:cs="Times New Roman"/>
                <w:b/>
                <w:bCs/>
                <w:sz w:val="18"/>
                <w:szCs w:val="18"/>
                <w:lang w:val="en-GB"/>
              </w:rPr>
            </w:pPr>
            <w:r w:rsidRPr="001C37CC">
              <w:rPr>
                <w:rFonts w:ascii="Times New Roman" w:eastAsia="Times New Roman" w:hAnsi="Times New Roman" w:cs="Times New Roman"/>
                <w:b/>
                <w:bCs/>
                <w:sz w:val="18"/>
                <w:szCs w:val="18"/>
                <w:lang w:val="en-GB"/>
              </w:rPr>
              <w:t>Average Saturation</w:t>
            </w:r>
          </w:p>
        </w:tc>
        <w:tc>
          <w:tcPr>
            <w:tcW w:w="1011" w:type="dxa"/>
            <w:tcBorders>
              <w:top w:val="dashed" w:sz="4" w:space="0" w:color="auto"/>
              <w:left w:val="dashed" w:sz="4" w:space="0" w:color="000000"/>
              <w:bottom w:val="single" w:sz="4" w:space="0" w:color="0070C0"/>
            </w:tcBorders>
            <w:vAlign w:val="center"/>
          </w:tcPr>
          <w:p w14:paraId="30866B3F" w14:textId="77777777" w:rsidR="00AA01DB" w:rsidRPr="00AC46E2" w:rsidRDefault="00AA01DB" w:rsidP="001A2B4C">
            <w:pPr>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27.57</w:t>
            </w:r>
          </w:p>
        </w:tc>
        <w:tc>
          <w:tcPr>
            <w:tcW w:w="1134" w:type="dxa"/>
            <w:tcBorders>
              <w:top w:val="dashed" w:sz="4" w:space="0" w:color="auto"/>
              <w:bottom w:val="single" w:sz="4" w:space="0" w:color="0070C0"/>
            </w:tcBorders>
            <w:vAlign w:val="center"/>
          </w:tcPr>
          <w:p w14:paraId="2FCD1FFD" w14:textId="6865EE59" w:rsidR="00AA01DB" w:rsidRPr="00AC46E2" w:rsidRDefault="00AA01DB" w:rsidP="001A2B4C">
            <w:pPr>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w:t>
            </w:r>
            <w:r w:rsidR="00914CCA">
              <w:rPr>
                <w:rFonts w:ascii="Times New Roman" w:eastAsia="Times New Roman" w:hAnsi="Times New Roman" w:cs="Times New Roman"/>
                <w:sz w:val="22"/>
                <w:szCs w:val="22"/>
                <w:lang w:val="en-GB"/>
              </w:rPr>
              <w:t>8</w:t>
            </w:r>
            <w:r w:rsidRPr="00AC46E2">
              <w:rPr>
                <w:rFonts w:ascii="Times New Roman" w:eastAsia="Times New Roman" w:hAnsi="Times New Roman" w:cs="Times New Roman"/>
                <w:sz w:val="22"/>
                <w:szCs w:val="22"/>
                <w:lang w:val="en-GB"/>
              </w:rPr>
              <w:t>.2</w:t>
            </w:r>
            <w:r w:rsidR="00914CCA">
              <w:rPr>
                <w:rFonts w:ascii="Times New Roman" w:eastAsia="Times New Roman" w:hAnsi="Times New Roman" w:cs="Times New Roman"/>
                <w:sz w:val="22"/>
                <w:szCs w:val="22"/>
                <w:lang w:val="en-GB"/>
              </w:rPr>
              <w:t>5</w:t>
            </w:r>
          </w:p>
        </w:tc>
        <w:tc>
          <w:tcPr>
            <w:tcW w:w="1400" w:type="dxa"/>
            <w:tcBorders>
              <w:top w:val="dashed" w:sz="4" w:space="0" w:color="auto"/>
              <w:bottom w:val="single" w:sz="4" w:space="0" w:color="0070C0"/>
              <w:right w:val="dashed" w:sz="4" w:space="0" w:color="auto"/>
            </w:tcBorders>
            <w:vAlign w:val="center"/>
          </w:tcPr>
          <w:p w14:paraId="6B50E70D" w14:textId="4D2B52C9" w:rsidR="00AA01DB" w:rsidRPr="006014D7" w:rsidRDefault="00914CCA" w:rsidP="001A2B4C">
            <w:pPr>
              <w:rPr>
                <w:rFonts w:ascii="Times New Roman" w:eastAsia="Times New Roman" w:hAnsi="Times New Roman" w:cs="Times New Roman"/>
                <w:b/>
                <w:bCs/>
                <w:u w:val="single"/>
                <w:lang w:val="en-GB"/>
              </w:rPr>
            </w:pPr>
            <w:r>
              <w:rPr>
                <w:rFonts w:ascii="Times New Roman" w:eastAsia="Times New Roman" w:hAnsi="Times New Roman" w:cs="Times New Roman"/>
                <w:b/>
                <w:bCs/>
                <w:sz w:val="22"/>
                <w:szCs w:val="22"/>
                <w:u w:val="single"/>
                <w:lang w:val="en-GB"/>
              </w:rPr>
              <w:t>+</w:t>
            </w:r>
            <w:r w:rsidR="00AA01DB" w:rsidRPr="006014D7">
              <w:rPr>
                <w:rFonts w:ascii="Times New Roman" w:eastAsia="Times New Roman" w:hAnsi="Times New Roman" w:cs="Times New Roman"/>
                <w:b/>
                <w:bCs/>
                <w:sz w:val="22"/>
                <w:szCs w:val="22"/>
                <w:u w:val="single"/>
                <w:lang w:val="en-GB"/>
              </w:rPr>
              <w:t xml:space="preserve"> </w:t>
            </w:r>
            <w:r>
              <w:rPr>
                <w:rFonts w:ascii="Times New Roman" w:eastAsia="Times New Roman" w:hAnsi="Times New Roman" w:cs="Times New Roman"/>
                <w:b/>
                <w:bCs/>
                <w:sz w:val="22"/>
                <w:szCs w:val="22"/>
                <w:u w:val="single"/>
                <w:lang w:val="en-GB"/>
              </w:rPr>
              <w:t>2</w:t>
            </w:r>
            <w:r w:rsidR="00AA01DB" w:rsidRPr="006014D7">
              <w:rPr>
                <w:rFonts w:ascii="Times New Roman" w:eastAsia="Times New Roman" w:hAnsi="Times New Roman" w:cs="Times New Roman"/>
                <w:b/>
                <w:bCs/>
                <w:sz w:val="22"/>
                <w:szCs w:val="22"/>
                <w:u w:val="single"/>
                <w:lang w:val="en-GB"/>
              </w:rPr>
              <w:t>%</w:t>
            </w:r>
          </w:p>
        </w:tc>
        <w:tc>
          <w:tcPr>
            <w:tcW w:w="1152" w:type="dxa"/>
            <w:tcBorders>
              <w:top w:val="dashed" w:sz="4" w:space="0" w:color="auto"/>
              <w:left w:val="dashed" w:sz="4" w:space="0" w:color="auto"/>
              <w:bottom w:val="single" w:sz="4" w:space="0" w:color="0070C0"/>
            </w:tcBorders>
            <w:vAlign w:val="center"/>
          </w:tcPr>
          <w:p w14:paraId="19BCDC21" w14:textId="09B16A78" w:rsidR="00AA01DB" w:rsidRPr="00AC46E2" w:rsidRDefault="00596E0C" w:rsidP="001A2B4C">
            <w:pPr>
              <w:jc w:val="center"/>
              <w:rPr>
                <w:rFonts w:ascii="Times New Roman" w:eastAsia="Times New Roman" w:hAnsi="Times New Roman" w:cs="Times New Roman"/>
                <w:lang w:val="en-GB"/>
              </w:rPr>
            </w:pPr>
            <w:r>
              <w:rPr>
                <w:rFonts w:ascii="Times New Roman" w:eastAsia="Times New Roman" w:hAnsi="Times New Roman" w:cs="Times New Roman"/>
                <w:sz w:val="22"/>
                <w:szCs w:val="22"/>
                <w:lang w:val="en-GB"/>
              </w:rPr>
              <w:t>27</w:t>
            </w:r>
            <w:r w:rsidR="00AA01DB" w:rsidRPr="00AC46E2">
              <w:rPr>
                <w:rFonts w:ascii="Times New Roman" w:eastAsia="Times New Roman" w:hAnsi="Times New Roman" w:cs="Times New Roman"/>
                <w:sz w:val="22"/>
                <w:szCs w:val="22"/>
                <w:lang w:val="en-GB"/>
              </w:rPr>
              <w:t>.</w:t>
            </w:r>
            <w:r>
              <w:rPr>
                <w:rFonts w:ascii="Times New Roman" w:eastAsia="Times New Roman" w:hAnsi="Times New Roman" w:cs="Times New Roman"/>
                <w:sz w:val="22"/>
                <w:szCs w:val="22"/>
                <w:lang w:val="en-GB"/>
              </w:rPr>
              <w:t>37</w:t>
            </w:r>
          </w:p>
        </w:tc>
        <w:tc>
          <w:tcPr>
            <w:tcW w:w="1275" w:type="dxa"/>
            <w:tcBorders>
              <w:top w:val="dashed" w:sz="4" w:space="0" w:color="auto"/>
              <w:bottom w:val="single" w:sz="4" w:space="0" w:color="0070C0"/>
            </w:tcBorders>
            <w:vAlign w:val="center"/>
          </w:tcPr>
          <w:p w14:paraId="7D55A1F2" w14:textId="416EDD02" w:rsidR="00AA01DB" w:rsidRPr="00AC46E2" w:rsidRDefault="00AA01DB" w:rsidP="001A2B4C">
            <w:pPr>
              <w:jc w:val="center"/>
              <w:rPr>
                <w:rFonts w:ascii="Times New Roman" w:eastAsia="Times New Roman" w:hAnsi="Times New Roman" w:cs="Times New Roman"/>
                <w:lang w:val="en-GB"/>
              </w:rPr>
            </w:pPr>
            <w:r w:rsidRPr="00AC46E2">
              <w:rPr>
                <w:rFonts w:ascii="Times New Roman" w:eastAsia="Times New Roman" w:hAnsi="Times New Roman" w:cs="Times New Roman"/>
                <w:sz w:val="22"/>
                <w:szCs w:val="22"/>
                <w:lang w:val="en-GB"/>
              </w:rPr>
              <w:t>2</w:t>
            </w:r>
            <w:r w:rsidR="00596E0C">
              <w:rPr>
                <w:rFonts w:ascii="Times New Roman" w:eastAsia="Times New Roman" w:hAnsi="Times New Roman" w:cs="Times New Roman"/>
                <w:sz w:val="22"/>
                <w:szCs w:val="22"/>
                <w:lang w:val="en-GB"/>
              </w:rPr>
              <w:t>9</w:t>
            </w:r>
            <w:r w:rsidRPr="00AC46E2">
              <w:rPr>
                <w:rFonts w:ascii="Times New Roman" w:eastAsia="Times New Roman" w:hAnsi="Times New Roman" w:cs="Times New Roman"/>
                <w:sz w:val="22"/>
                <w:szCs w:val="22"/>
                <w:lang w:val="en-GB"/>
              </w:rPr>
              <w:t>.</w:t>
            </w:r>
            <w:r w:rsidR="00596E0C">
              <w:rPr>
                <w:rFonts w:ascii="Times New Roman" w:eastAsia="Times New Roman" w:hAnsi="Times New Roman" w:cs="Times New Roman"/>
                <w:sz w:val="22"/>
                <w:szCs w:val="22"/>
                <w:lang w:val="en-GB"/>
              </w:rPr>
              <w:t>5</w:t>
            </w:r>
            <w:r w:rsidRPr="00AC46E2">
              <w:rPr>
                <w:rFonts w:ascii="Times New Roman" w:eastAsia="Times New Roman" w:hAnsi="Times New Roman" w:cs="Times New Roman"/>
                <w:sz w:val="22"/>
                <w:szCs w:val="22"/>
                <w:lang w:val="en-GB"/>
              </w:rPr>
              <w:t>7</w:t>
            </w:r>
          </w:p>
        </w:tc>
        <w:tc>
          <w:tcPr>
            <w:tcW w:w="1181" w:type="dxa"/>
            <w:tcBorders>
              <w:top w:val="dashed" w:sz="4" w:space="0" w:color="auto"/>
              <w:bottom w:val="single" w:sz="4" w:space="0" w:color="0070C0"/>
            </w:tcBorders>
            <w:vAlign w:val="center"/>
          </w:tcPr>
          <w:p w14:paraId="5932B773" w14:textId="27FE2A88" w:rsidR="00AA01DB" w:rsidRPr="006014D7" w:rsidRDefault="00AA01DB" w:rsidP="001A2B4C">
            <w:pPr>
              <w:rPr>
                <w:rFonts w:ascii="Times New Roman" w:eastAsia="Times New Roman" w:hAnsi="Times New Roman" w:cs="Times New Roman"/>
                <w:b/>
                <w:bCs/>
                <w:u w:val="single"/>
                <w:lang w:val="en-GB"/>
              </w:rPr>
            </w:pPr>
            <w:r w:rsidRPr="006014D7">
              <w:rPr>
                <w:rFonts w:ascii="Times New Roman" w:eastAsia="Times New Roman" w:hAnsi="Times New Roman" w:cs="Times New Roman"/>
                <w:b/>
                <w:bCs/>
                <w:sz w:val="22"/>
                <w:szCs w:val="22"/>
                <w:u w:val="single"/>
                <w:lang w:val="en-GB"/>
              </w:rPr>
              <w:t xml:space="preserve">+ </w:t>
            </w:r>
            <w:r w:rsidR="00596E0C">
              <w:rPr>
                <w:rFonts w:ascii="Times New Roman" w:eastAsia="Times New Roman" w:hAnsi="Times New Roman" w:cs="Times New Roman"/>
                <w:b/>
                <w:bCs/>
                <w:sz w:val="22"/>
                <w:szCs w:val="22"/>
                <w:u w:val="single"/>
                <w:lang w:val="en-GB"/>
              </w:rPr>
              <w:t>8</w:t>
            </w:r>
            <w:r w:rsidRPr="006014D7">
              <w:rPr>
                <w:rFonts w:ascii="Times New Roman" w:eastAsia="Times New Roman" w:hAnsi="Times New Roman" w:cs="Times New Roman"/>
                <w:b/>
                <w:bCs/>
                <w:sz w:val="22"/>
                <w:szCs w:val="22"/>
                <w:u w:val="single"/>
                <w:lang w:val="en-GB"/>
              </w:rPr>
              <w:t>%</w:t>
            </w:r>
          </w:p>
        </w:tc>
      </w:tr>
    </w:tbl>
    <w:p w14:paraId="0FF2AEAE" w14:textId="77777777" w:rsidR="004928FF" w:rsidRDefault="004928FF" w:rsidP="008D2BED">
      <w:pPr>
        <w:spacing w:after="0" w:line="240" w:lineRule="auto"/>
        <w:jc w:val="both"/>
        <w:rPr>
          <w:rFonts w:ascii="Times New Roman" w:eastAsia="Times New Roman" w:hAnsi="Times New Roman" w:cs="Times New Roman"/>
          <w:kern w:val="0"/>
          <w:sz w:val="24"/>
          <w:szCs w:val="24"/>
          <w:lang w:val="en-GB"/>
          <w14:ligatures w14:val="none"/>
        </w:rPr>
      </w:pPr>
    </w:p>
    <w:p w14:paraId="4F43D252" w14:textId="701C7CF5" w:rsidR="009A33CC" w:rsidRDefault="00A37250"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A37250">
        <w:rPr>
          <w:rFonts w:ascii="Times New Roman" w:eastAsia="Times New Roman" w:hAnsi="Times New Roman" w:cs="Times New Roman"/>
          <w:kern w:val="0"/>
          <w:sz w:val="24"/>
          <w:szCs w:val="24"/>
          <w:lang w:val="en-GB"/>
          <w14:ligatures w14:val="none"/>
        </w:rPr>
        <w:t xml:space="preserve">Examining individual lexemes reveals several noteworthy patterns. In English, the </w:t>
      </w:r>
      <w:r>
        <w:rPr>
          <w:rFonts w:ascii="Times New Roman" w:eastAsia="Times New Roman" w:hAnsi="Times New Roman" w:cs="Times New Roman"/>
          <w:kern w:val="0"/>
          <w:sz w:val="24"/>
          <w:szCs w:val="24"/>
          <w:lang w:val="en-GB"/>
          <w14:ligatures w14:val="none"/>
        </w:rPr>
        <w:t>lexeme</w:t>
      </w:r>
      <w:r w:rsidRPr="00A37250">
        <w:rPr>
          <w:rFonts w:ascii="Times New Roman" w:eastAsia="Times New Roman" w:hAnsi="Times New Roman" w:cs="Times New Roman"/>
          <w:kern w:val="0"/>
          <w:sz w:val="24"/>
          <w:szCs w:val="24"/>
          <w:lang w:val="en-GB"/>
          <w14:ligatures w14:val="none"/>
        </w:rPr>
        <w:t xml:space="preserve"> </w:t>
      </w:r>
      <w:r w:rsidRPr="00A37250">
        <w:rPr>
          <w:rFonts w:ascii="Times New Roman" w:eastAsia="Times New Roman" w:hAnsi="Times New Roman" w:cs="Times New Roman"/>
          <w:i/>
          <w:iCs/>
          <w:kern w:val="0"/>
          <w:sz w:val="24"/>
          <w:szCs w:val="24"/>
          <w:lang w:val="en-GB"/>
          <w14:ligatures w14:val="none"/>
        </w:rPr>
        <w:t>give</w:t>
      </w:r>
      <w:r w:rsidRPr="00A37250">
        <w:rPr>
          <w:rFonts w:ascii="Times New Roman" w:eastAsia="Times New Roman" w:hAnsi="Times New Roman" w:cs="Times New Roman"/>
          <w:kern w:val="0"/>
          <w:sz w:val="24"/>
          <w:szCs w:val="24"/>
          <w:lang w:val="en-GB"/>
          <w14:ligatures w14:val="none"/>
        </w:rPr>
        <w:t xml:space="preserve"> shows the largest increase, expanding from 4 to 12 actual derivatives (+200%). At the opposite end of the spectrum, </w:t>
      </w:r>
      <w:r>
        <w:rPr>
          <w:rFonts w:ascii="Times New Roman" w:eastAsia="Times New Roman" w:hAnsi="Times New Roman" w:cs="Times New Roman"/>
          <w:kern w:val="0"/>
          <w:sz w:val="24"/>
          <w:szCs w:val="24"/>
          <w:lang w:val="en-GB"/>
          <w14:ligatures w14:val="none"/>
        </w:rPr>
        <w:t xml:space="preserve">the lexeme </w:t>
      </w:r>
      <w:r w:rsidRPr="00A37250">
        <w:rPr>
          <w:rFonts w:ascii="Times New Roman" w:eastAsia="Times New Roman" w:hAnsi="Times New Roman" w:cs="Times New Roman"/>
          <w:i/>
          <w:iCs/>
          <w:kern w:val="0"/>
          <w:sz w:val="24"/>
          <w:szCs w:val="24"/>
          <w:lang w:val="en-GB"/>
          <w14:ligatures w14:val="none"/>
        </w:rPr>
        <w:t>hold</w:t>
      </w:r>
      <w:r w:rsidRPr="00A37250">
        <w:rPr>
          <w:rFonts w:ascii="Times New Roman" w:eastAsia="Times New Roman" w:hAnsi="Times New Roman" w:cs="Times New Roman"/>
          <w:kern w:val="0"/>
          <w:sz w:val="24"/>
          <w:szCs w:val="24"/>
          <w:lang w:val="en-GB"/>
          <w14:ligatures w14:val="none"/>
        </w:rPr>
        <w:t xml:space="preserve"> records the smallest gain. Already the largest network in the original sample with 22 derivatives, it rises only modestly to 29 (+32%). In </w:t>
      </w:r>
      <w:r w:rsidRPr="00A37250">
        <w:rPr>
          <w:rFonts w:ascii="Times New Roman" w:eastAsia="Times New Roman" w:hAnsi="Times New Roman" w:cs="Times New Roman"/>
          <w:kern w:val="0"/>
          <w:sz w:val="24"/>
          <w:szCs w:val="24"/>
          <w:lang w:val="en-GB"/>
          <w14:ligatures w14:val="none"/>
        </w:rPr>
        <w:lastRenderedPageBreak/>
        <w:t xml:space="preserve">Slovak, the most dramatic expansion occurs with </w:t>
      </w:r>
      <w:r w:rsidR="008D2BED">
        <w:rPr>
          <w:rFonts w:ascii="Times New Roman" w:eastAsia="Times New Roman" w:hAnsi="Times New Roman" w:cs="Times New Roman"/>
          <w:kern w:val="0"/>
          <w:sz w:val="24"/>
          <w:szCs w:val="24"/>
          <w:lang w:val="en-GB"/>
          <w14:ligatures w14:val="none"/>
        </w:rPr>
        <w:t xml:space="preserve">the lexeme </w:t>
      </w:r>
      <w:proofErr w:type="spellStart"/>
      <w:r w:rsidRPr="008D2BED">
        <w:rPr>
          <w:rFonts w:ascii="Times New Roman" w:eastAsia="Times New Roman" w:hAnsi="Times New Roman" w:cs="Times New Roman"/>
          <w:i/>
          <w:iCs/>
          <w:kern w:val="0"/>
          <w:sz w:val="24"/>
          <w:szCs w:val="24"/>
          <w:lang w:val="en-GB"/>
          <w14:ligatures w14:val="none"/>
        </w:rPr>
        <w:t>vedieť</w:t>
      </w:r>
      <w:proofErr w:type="spellEnd"/>
      <w:r w:rsidRPr="00A37250">
        <w:rPr>
          <w:rFonts w:ascii="Times New Roman" w:eastAsia="Times New Roman" w:hAnsi="Times New Roman" w:cs="Times New Roman"/>
          <w:kern w:val="0"/>
          <w:sz w:val="24"/>
          <w:szCs w:val="24"/>
          <w:lang w:val="en-GB"/>
          <w14:ligatures w14:val="none"/>
        </w:rPr>
        <w:t xml:space="preserve"> ‘to know,’ which jumps from 16 to 50 derivatives (+213%). By contrast,</w:t>
      </w:r>
      <w:r w:rsidR="008D2BED">
        <w:rPr>
          <w:rFonts w:ascii="Times New Roman" w:eastAsia="Times New Roman" w:hAnsi="Times New Roman" w:cs="Times New Roman"/>
          <w:kern w:val="0"/>
          <w:sz w:val="24"/>
          <w:szCs w:val="24"/>
          <w:lang w:val="en-GB"/>
          <w14:ligatures w14:val="none"/>
        </w:rPr>
        <w:t xml:space="preserve"> the lexeme</w:t>
      </w:r>
      <w:r w:rsidRPr="00A37250">
        <w:rPr>
          <w:rFonts w:ascii="Times New Roman" w:eastAsia="Times New Roman" w:hAnsi="Times New Roman" w:cs="Times New Roman"/>
          <w:kern w:val="0"/>
          <w:sz w:val="24"/>
          <w:szCs w:val="24"/>
          <w:lang w:val="en-GB"/>
          <w14:ligatures w14:val="none"/>
        </w:rPr>
        <w:t xml:space="preserve"> </w:t>
      </w:r>
      <w:proofErr w:type="spellStart"/>
      <w:r w:rsidRPr="008D2BED">
        <w:rPr>
          <w:rFonts w:ascii="Times New Roman" w:eastAsia="Times New Roman" w:hAnsi="Times New Roman" w:cs="Times New Roman"/>
          <w:i/>
          <w:iCs/>
          <w:kern w:val="0"/>
          <w:sz w:val="24"/>
          <w:szCs w:val="24"/>
          <w:lang w:val="en-GB"/>
          <w14:ligatures w14:val="none"/>
        </w:rPr>
        <w:t>držať</w:t>
      </w:r>
      <w:proofErr w:type="spellEnd"/>
      <w:r w:rsidRPr="00A37250">
        <w:rPr>
          <w:rFonts w:ascii="Times New Roman" w:eastAsia="Times New Roman" w:hAnsi="Times New Roman" w:cs="Times New Roman"/>
          <w:kern w:val="0"/>
          <w:sz w:val="24"/>
          <w:szCs w:val="24"/>
          <w:lang w:val="en-GB"/>
          <w14:ligatures w14:val="none"/>
        </w:rPr>
        <w:t xml:space="preserve"> ‘to hold’ exhibits the smallest increase, growing from 79 to 89 derivatives (+13%).</w:t>
      </w:r>
    </w:p>
    <w:p w14:paraId="53861D56" w14:textId="0C433AE4" w:rsidR="002808D4" w:rsidRPr="002808D4" w:rsidRDefault="002808D4"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2808D4">
        <w:rPr>
          <w:rFonts w:ascii="Times New Roman" w:eastAsia="Times New Roman" w:hAnsi="Times New Roman" w:cs="Times New Roman"/>
          <w:kern w:val="0"/>
          <w:sz w:val="24"/>
          <w:szCs w:val="24"/>
          <w:lang w:val="en-GB"/>
          <w14:ligatures w14:val="none"/>
        </w:rPr>
        <w:t xml:space="preserve">The distribution of semantic categories is also noteworthy. In English, all verbs in the sample yielded a </w:t>
      </w:r>
      <w:r w:rsidR="00C72B74">
        <w:rPr>
          <w:rFonts w:ascii="Times New Roman" w:eastAsia="Times New Roman" w:hAnsi="Times New Roman" w:cs="Times New Roman"/>
          <w:smallCaps/>
          <w:kern w:val="0"/>
          <w:sz w:val="24"/>
          <w:szCs w:val="24"/>
          <w:lang w:val="en-GB"/>
          <w14:ligatures w14:val="none"/>
        </w:rPr>
        <w:t>quality</w:t>
      </w:r>
      <w:r w:rsidRPr="002808D4">
        <w:rPr>
          <w:rFonts w:ascii="Times New Roman" w:eastAsia="Times New Roman" w:hAnsi="Times New Roman" w:cs="Times New Roman"/>
          <w:kern w:val="0"/>
          <w:sz w:val="24"/>
          <w:szCs w:val="24"/>
          <w:lang w:val="en-GB"/>
          <w14:ligatures w14:val="none"/>
        </w:rPr>
        <w:t xml:space="preserve"> derivative at the 1</w:t>
      </w:r>
      <w:r w:rsidRPr="00C72B74">
        <w:rPr>
          <w:rFonts w:ascii="Times New Roman" w:eastAsia="Times New Roman" w:hAnsi="Times New Roman" w:cs="Times New Roman"/>
          <w:kern w:val="0"/>
          <w:sz w:val="24"/>
          <w:szCs w:val="24"/>
          <w:vertAlign w:val="superscript"/>
          <w:lang w:val="en-GB"/>
          <w14:ligatures w14:val="none"/>
        </w:rPr>
        <w:t>st</w:t>
      </w:r>
      <w:r w:rsidRPr="002808D4">
        <w:rPr>
          <w:rFonts w:ascii="Times New Roman" w:eastAsia="Times New Roman" w:hAnsi="Times New Roman" w:cs="Times New Roman"/>
          <w:kern w:val="0"/>
          <w:sz w:val="24"/>
          <w:szCs w:val="24"/>
          <w:lang w:val="en-GB"/>
          <w14:ligatures w14:val="none"/>
        </w:rPr>
        <w:t xml:space="preserve"> OD (e.g., </w:t>
      </w:r>
      <w:r w:rsidRPr="00C72B74">
        <w:rPr>
          <w:rFonts w:ascii="Times New Roman" w:eastAsia="Times New Roman" w:hAnsi="Times New Roman" w:cs="Times New Roman"/>
          <w:i/>
          <w:iCs/>
          <w:kern w:val="0"/>
          <w:sz w:val="24"/>
          <w:szCs w:val="24"/>
          <w:lang w:val="en-GB"/>
          <w14:ligatures w14:val="none"/>
        </w:rPr>
        <w:t>cut</w:t>
      </w:r>
      <w:r w:rsidRPr="002808D4">
        <w:rPr>
          <w:rFonts w:ascii="Times New Roman" w:eastAsia="Times New Roman" w:hAnsi="Times New Roman" w:cs="Times New Roman"/>
          <w:kern w:val="0"/>
          <w:sz w:val="24"/>
          <w:szCs w:val="24"/>
          <w:lang w:val="en-GB"/>
          <w14:ligatures w14:val="none"/>
        </w:rPr>
        <w:t xml:space="preserve">, V → </w:t>
      </w:r>
      <w:r w:rsidRPr="00C72B74">
        <w:rPr>
          <w:rFonts w:ascii="Times New Roman" w:eastAsia="Times New Roman" w:hAnsi="Times New Roman" w:cs="Times New Roman"/>
          <w:i/>
          <w:iCs/>
          <w:kern w:val="0"/>
          <w:sz w:val="24"/>
          <w:szCs w:val="24"/>
          <w:lang w:val="en-GB"/>
          <w14:ligatures w14:val="none"/>
        </w:rPr>
        <w:t>cut</w:t>
      </w:r>
      <w:r w:rsidRPr="002808D4">
        <w:rPr>
          <w:rFonts w:ascii="Times New Roman" w:eastAsia="Times New Roman" w:hAnsi="Times New Roman" w:cs="Times New Roman"/>
          <w:kern w:val="0"/>
          <w:sz w:val="24"/>
          <w:szCs w:val="24"/>
          <w:lang w:val="en-GB"/>
          <w14:ligatures w14:val="none"/>
        </w:rPr>
        <w:t xml:space="preserve">, Adj.). The category </w:t>
      </w:r>
      <w:r w:rsidR="007C0178">
        <w:rPr>
          <w:rFonts w:ascii="Times New Roman" w:eastAsia="Times New Roman" w:hAnsi="Times New Roman" w:cs="Times New Roman"/>
          <w:smallCaps/>
          <w:kern w:val="0"/>
          <w:sz w:val="24"/>
          <w:szCs w:val="24"/>
          <w:lang w:val="en-GB"/>
          <w14:ligatures w14:val="none"/>
        </w:rPr>
        <w:t>action</w:t>
      </w:r>
      <w:r w:rsidRPr="002808D4">
        <w:rPr>
          <w:rFonts w:ascii="Times New Roman" w:eastAsia="Times New Roman" w:hAnsi="Times New Roman" w:cs="Times New Roman"/>
          <w:kern w:val="0"/>
          <w:sz w:val="24"/>
          <w:szCs w:val="24"/>
          <w:lang w:val="en-GB"/>
          <w14:ligatures w14:val="none"/>
        </w:rPr>
        <w:t xml:space="preserve"> was also well represented, occurring in 7 out of 10 networks (e.g., </w:t>
      </w:r>
      <w:r w:rsidRPr="007C0178">
        <w:rPr>
          <w:rFonts w:ascii="Times New Roman" w:eastAsia="Times New Roman" w:hAnsi="Times New Roman" w:cs="Times New Roman"/>
          <w:i/>
          <w:iCs/>
          <w:kern w:val="0"/>
          <w:sz w:val="24"/>
          <w:szCs w:val="24"/>
          <w:lang w:val="en-GB"/>
          <w14:ligatures w14:val="none"/>
        </w:rPr>
        <w:t>pull</w:t>
      </w:r>
      <w:r w:rsidRPr="002808D4">
        <w:rPr>
          <w:rFonts w:ascii="Times New Roman" w:eastAsia="Times New Roman" w:hAnsi="Times New Roman" w:cs="Times New Roman"/>
          <w:kern w:val="0"/>
          <w:sz w:val="24"/>
          <w:szCs w:val="24"/>
          <w:lang w:val="en-GB"/>
          <w14:ligatures w14:val="none"/>
        </w:rPr>
        <w:t xml:space="preserve">, V → </w:t>
      </w:r>
      <w:r w:rsidRPr="007C0178">
        <w:rPr>
          <w:rFonts w:ascii="Times New Roman" w:eastAsia="Times New Roman" w:hAnsi="Times New Roman" w:cs="Times New Roman"/>
          <w:i/>
          <w:iCs/>
          <w:kern w:val="0"/>
          <w:sz w:val="24"/>
          <w:szCs w:val="24"/>
          <w:lang w:val="en-GB"/>
          <w14:ligatures w14:val="none"/>
        </w:rPr>
        <w:t>pull</w:t>
      </w:r>
      <w:r w:rsidRPr="002808D4">
        <w:rPr>
          <w:rFonts w:ascii="Times New Roman" w:eastAsia="Times New Roman" w:hAnsi="Times New Roman" w:cs="Times New Roman"/>
          <w:kern w:val="0"/>
          <w:sz w:val="24"/>
          <w:szCs w:val="24"/>
          <w:lang w:val="en-GB"/>
          <w14:ligatures w14:val="none"/>
        </w:rPr>
        <w:t xml:space="preserve">, N). The only other </w:t>
      </w:r>
      <w:r w:rsidR="007C0178">
        <w:rPr>
          <w:rFonts w:ascii="Times New Roman" w:eastAsia="Times New Roman" w:hAnsi="Times New Roman" w:cs="Times New Roman"/>
          <w:kern w:val="0"/>
          <w:sz w:val="24"/>
          <w:szCs w:val="24"/>
          <w:lang w:val="en-GB"/>
          <w14:ligatures w14:val="none"/>
        </w:rPr>
        <w:t>well</w:t>
      </w:r>
      <w:r w:rsidR="00532C8C">
        <w:rPr>
          <w:rFonts w:ascii="Times New Roman" w:eastAsia="Times New Roman" w:hAnsi="Times New Roman" w:cs="Times New Roman"/>
          <w:kern w:val="0"/>
          <w:sz w:val="24"/>
          <w:szCs w:val="24"/>
          <w:lang w:val="en-GB"/>
          <w14:ligatures w14:val="none"/>
        </w:rPr>
        <w:t>-distributed category</w:t>
      </w:r>
      <w:r w:rsidRPr="002808D4">
        <w:rPr>
          <w:rFonts w:ascii="Times New Roman" w:eastAsia="Times New Roman" w:hAnsi="Times New Roman" w:cs="Times New Roman"/>
          <w:kern w:val="0"/>
          <w:sz w:val="24"/>
          <w:szCs w:val="24"/>
          <w:lang w:val="en-GB"/>
          <w14:ligatures w14:val="none"/>
        </w:rPr>
        <w:t xml:space="preserve"> at this </w:t>
      </w:r>
      <w:r w:rsidR="007C0178">
        <w:rPr>
          <w:rFonts w:ascii="Times New Roman" w:eastAsia="Times New Roman" w:hAnsi="Times New Roman" w:cs="Times New Roman"/>
          <w:kern w:val="0"/>
          <w:sz w:val="24"/>
          <w:szCs w:val="24"/>
          <w:lang w:val="en-GB"/>
          <w14:ligatures w14:val="none"/>
        </w:rPr>
        <w:t>order</w:t>
      </w:r>
      <w:r w:rsidRPr="002808D4">
        <w:rPr>
          <w:rFonts w:ascii="Times New Roman" w:eastAsia="Times New Roman" w:hAnsi="Times New Roman" w:cs="Times New Roman"/>
          <w:kern w:val="0"/>
          <w:sz w:val="24"/>
          <w:szCs w:val="24"/>
          <w:lang w:val="en-GB"/>
          <w14:ligatures w14:val="none"/>
        </w:rPr>
        <w:t xml:space="preserve"> was </w:t>
      </w:r>
      <w:r w:rsidR="000F4339">
        <w:rPr>
          <w:rFonts w:ascii="Times New Roman" w:eastAsia="Times New Roman" w:hAnsi="Times New Roman" w:cs="Times New Roman"/>
          <w:smallCaps/>
          <w:kern w:val="0"/>
          <w:sz w:val="24"/>
          <w:szCs w:val="24"/>
          <w:lang w:val="en-GB"/>
          <w14:ligatures w14:val="none"/>
        </w:rPr>
        <w:t>entity</w:t>
      </w:r>
      <w:r w:rsidRPr="002808D4">
        <w:rPr>
          <w:rFonts w:ascii="Times New Roman" w:eastAsia="Times New Roman" w:hAnsi="Times New Roman" w:cs="Times New Roman"/>
          <w:kern w:val="0"/>
          <w:sz w:val="24"/>
          <w:szCs w:val="24"/>
          <w:lang w:val="en-GB"/>
          <w14:ligatures w14:val="none"/>
        </w:rPr>
        <w:t xml:space="preserve">, which appeared in 4 out of 10 networks (e.g., </w:t>
      </w:r>
      <w:r w:rsidRPr="00532C8C">
        <w:rPr>
          <w:rFonts w:ascii="Times New Roman" w:eastAsia="Times New Roman" w:hAnsi="Times New Roman" w:cs="Times New Roman"/>
          <w:i/>
          <w:iCs/>
          <w:kern w:val="0"/>
          <w:sz w:val="24"/>
          <w:szCs w:val="24"/>
          <w:lang w:val="en-GB"/>
          <w14:ligatures w14:val="none"/>
        </w:rPr>
        <w:t>drink</w:t>
      </w:r>
      <w:r w:rsidRPr="002808D4">
        <w:rPr>
          <w:rFonts w:ascii="Times New Roman" w:eastAsia="Times New Roman" w:hAnsi="Times New Roman" w:cs="Times New Roman"/>
          <w:kern w:val="0"/>
          <w:sz w:val="24"/>
          <w:szCs w:val="24"/>
          <w:lang w:val="en-GB"/>
          <w14:ligatures w14:val="none"/>
        </w:rPr>
        <w:t xml:space="preserve">, V → </w:t>
      </w:r>
      <w:r w:rsidRPr="00532C8C">
        <w:rPr>
          <w:rFonts w:ascii="Times New Roman" w:eastAsia="Times New Roman" w:hAnsi="Times New Roman" w:cs="Times New Roman"/>
          <w:i/>
          <w:iCs/>
          <w:kern w:val="0"/>
          <w:sz w:val="24"/>
          <w:szCs w:val="24"/>
          <w:lang w:val="en-GB"/>
          <w14:ligatures w14:val="none"/>
        </w:rPr>
        <w:t>drink</w:t>
      </w:r>
      <w:r w:rsidRPr="002808D4">
        <w:rPr>
          <w:rFonts w:ascii="Times New Roman" w:eastAsia="Times New Roman" w:hAnsi="Times New Roman" w:cs="Times New Roman"/>
          <w:kern w:val="0"/>
          <w:sz w:val="24"/>
          <w:szCs w:val="24"/>
          <w:lang w:val="en-GB"/>
          <w14:ligatures w14:val="none"/>
        </w:rPr>
        <w:t xml:space="preserve">, N). At higher orders, however, </w:t>
      </w:r>
      <w:r w:rsidR="00532C8C">
        <w:rPr>
          <w:rFonts w:ascii="Times New Roman" w:eastAsia="Times New Roman" w:hAnsi="Times New Roman" w:cs="Times New Roman"/>
          <w:smallCaps/>
          <w:kern w:val="0"/>
          <w:sz w:val="24"/>
          <w:szCs w:val="24"/>
          <w:lang w:val="en-GB"/>
          <w14:ligatures w14:val="none"/>
        </w:rPr>
        <w:t>entity</w:t>
      </w:r>
      <w:r w:rsidRPr="002808D4">
        <w:rPr>
          <w:rFonts w:ascii="Times New Roman" w:eastAsia="Times New Roman" w:hAnsi="Times New Roman" w:cs="Times New Roman"/>
          <w:kern w:val="0"/>
          <w:sz w:val="24"/>
          <w:szCs w:val="24"/>
          <w:lang w:val="en-GB"/>
          <w14:ligatures w14:val="none"/>
        </w:rPr>
        <w:t xml:space="preserve"> was the sole category attested, with examples such as </w:t>
      </w:r>
      <w:r w:rsidRPr="00532C8C">
        <w:rPr>
          <w:rFonts w:ascii="Times New Roman" w:eastAsia="Times New Roman" w:hAnsi="Times New Roman" w:cs="Times New Roman"/>
          <w:i/>
          <w:iCs/>
          <w:kern w:val="0"/>
          <w:sz w:val="24"/>
          <w:szCs w:val="24"/>
          <w:lang w:val="en-GB"/>
          <w14:ligatures w14:val="none"/>
        </w:rPr>
        <w:t>drinkable</w:t>
      </w:r>
      <w:r w:rsidRPr="002808D4">
        <w:rPr>
          <w:rFonts w:ascii="Times New Roman" w:eastAsia="Times New Roman" w:hAnsi="Times New Roman" w:cs="Times New Roman"/>
          <w:kern w:val="0"/>
          <w:sz w:val="24"/>
          <w:szCs w:val="24"/>
          <w:lang w:val="en-GB"/>
          <w14:ligatures w14:val="none"/>
        </w:rPr>
        <w:t xml:space="preserve">, Adj. → </w:t>
      </w:r>
      <w:r w:rsidRPr="00532C8C">
        <w:rPr>
          <w:rFonts w:ascii="Times New Roman" w:eastAsia="Times New Roman" w:hAnsi="Times New Roman" w:cs="Times New Roman"/>
          <w:i/>
          <w:iCs/>
          <w:kern w:val="0"/>
          <w:sz w:val="24"/>
          <w:szCs w:val="24"/>
          <w:lang w:val="en-GB"/>
          <w14:ligatures w14:val="none"/>
        </w:rPr>
        <w:t>drinkables</w:t>
      </w:r>
      <w:r w:rsidRPr="002808D4">
        <w:rPr>
          <w:rFonts w:ascii="Times New Roman" w:eastAsia="Times New Roman" w:hAnsi="Times New Roman" w:cs="Times New Roman"/>
          <w:kern w:val="0"/>
          <w:sz w:val="24"/>
          <w:szCs w:val="24"/>
          <w:lang w:val="en-GB"/>
          <w14:ligatures w14:val="none"/>
        </w:rPr>
        <w:t>, N at the 2</w:t>
      </w:r>
      <w:r w:rsidRPr="00532C8C">
        <w:rPr>
          <w:rFonts w:ascii="Times New Roman" w:eastAsia="Times New Roman" w:hAnsi="Times New Roman" w:cs="Times New Roman"/>
          <w:kern w:val="0"/>
          <w:sz w:val="24"/>
          <w:szCs w:val="24"/>
          <w:vertAlign w:val="superscript"/>
          <w:lang w:val="en-GB"/>
          <w14:ligatures w14:val="none"/>
        </w:rPr>
        <w:t>nd</w:t>
      </w:r>
      <w:r w:rsidR="00532C8C">
        <w:rPr>
          <w:rFonts w:ascii="Times New Roman" w:eastAsia="Times New Roman" w:hAnsi="Times New Roman" w:cs="Times New Roman"/>
          <w:kern w:val="0"/>
          <w:sz w:val="24"/>
          <w:szCs w:val="24"/>
          <w:lang w:val="en-GB"/>
          <w14:ligatures w14:val="none"/>
        </w:rPr>
        <w:t xml:space="preserve"> </w:t>
      </w:r>
      <w:r w:rsidRPr="002808D4">
        <w:rPr>
          <w:rFonts w:ascii="Times New Roman" w:eastAsia="Times New Roman" w:hAnsi="Times New Roman" w:cs="Times New Roman"/>
          <w:kern w:val="0"/>
          <w:sz w:val="24"/>
          <w:szCs w:val="24"/>
          <w:lang w:val="en-GB"/>
          <w14:ligatures w14:val="none"/>
        </w:rPr>
        <w:t xml:space="preserve">OD or </w:t>
      </w:r>
      <w:r w:rsidRPr="00532C8C">
        <w:rPr>
          <w:rFonts w:ascii="Times New Roman" w:eastAsia="Times New Roman" w:hAnsi="Times New Roman" w:cs="Times New Roman"/>
          <w:i/>
          <w:iCs/>
          <w:kern w:val="0"/>
          <w:sz w:val="24"/>
          <w:szCs w:val="24"/>
          <w:lang w:val="en-GB"/>
          <w14:ligatures w14:val="none"/>
        </w:rPr>
        <w:t>unknowable</w:t>
      </w:r>
      <w:r w:rsidRPr="002808D4">
        <w:rPr>
          <w:rFonts w:ascii="Times New Roman" w:eastAsia="Times New Roman" w:hAnsi="Times New Roman" w:cs="Times New Roman"/>
          <w:kern w:val="0"/>
          <w:sz w:val="24"/>
          <w:szCs w:val="24"/>
          <w:lang w:val="en-GB"/>
          <w14:ligatures w14:val="none"/>
        </w:rPr>
        <w:t xml:space="preserve">, Adj. → </w:t>
      </w:r>
      <w:r w:rsidRPr="00532C8C">
        <w:rPr>
          <w:rFonts w:ascii="Times New Roman" w:eastAsia="Times New Roman" w:hAnsi="Times New Roman" w:cs="Times New Roman"/>
          <w:i/>
          <w:iCs/>
          <w:kern w:val="0"/>
          <w:sz w:val="24"/>
          <w:szCs w:val="24"/>
          <w:lang w:val="en-GB"/>
          <w14:ligatures w14:val="none"/>
        </w:rPr>
        <w:t>unknowable</w:t>
      </w:r>
      <w:r w:rsidRPr="002808D4">
        <w:rPr>
          <w:rFonts w:ascii="Times New Roman" w:eastAsia="Times New Roman" w:hAnsi="Times New Roman" w:cs="Times New Roman"/>
          <w:kern w:val="0"/>
          <w:sz w:val="24"/>
          <w:szCs w:val="24"/>
          <w:lang w:val="en-GB"/>
          <w14:ligatures w14:val="none"/>
        </w:rPr>
        <w:t>, N at the 3</w:t>
      </w:r>
      <w:r w:rsidRPr="00532C8C">
        <w:rPr>
          <w:rFonts w:ascii="Times New Roman" w:eastAsia="Times New Roman" w:hAnsi="Times New Roman" w:cs="Times New Roman"/>
          <w:kern w:val="0"/>
          <w:sz w:val="24"/>
          <w:szCs w:val="24"/>
          <w:vertAlign w:val="superscript"/>
          <w:lang w:val="en-GB"/>
          <w14:ligatures w14:val="none"/>
        </w:rPr>
        <w:t>rd</w:t>
      </w:r>
      <w:r w:rsidRPr="002808D4">
        <w:rPr>
          <w:rFonts w:ascii="Times New Roman" w:eastAsia="Times New Roman" w:hAnsi="Times New Roman" w:cs="Times New Roman"/>
          <w:kern w:val="0"/>
          <w:sz w:val="24"/>
          <w:szCs w:val="24"/>
          <w:lang w:val="en-GB"/>
          <w14:ligatures w14:val="none"/>
        </w:rPr>
        <w:t xml:space="preserve"> OD.</w:t>
      </w:r>
      <w:r w:rsidR="00936EB6">
        <w:rPr>
          <w:rFonts w:ascii="Times New Roman" w:eastAsia="Times New Roman" w:hAnsi="Times New Roman" w:cs="Times New Roman"/>
          <w:kern w:val="0"/>
          <w:sz w:val="24"/>
          <w:szCs w:val="24"/>
          <w:lang w:val="en-GB"/>
          <w14:ligatures w14:val="none"/>
        </w:rPr>
        <w:t xml:space="preserve"> The results are shown in </w:t>
      </w:r>
      <w:r w:rsidR="00493FA4">
        <w:rPr>
          <w:rFonts w:ascii="Times New Roman" w:eastAsia="Times New Roman" w:hAnsi="Times New Roman" w:cs="Times New Roman"/>
          <w:kern w:val="0"/>
          <w:sz w:val="24"/>
          <w:szCs w:val="24"/>
          <w:lang w:val="en-GB"/>
          <w14:ligatures w14:val="none"/>
        </w:rPr>
        <w:t>T</w:t>
      </w:r>
      <w:r w:rsidR="00936EB6">
        <w:rPr>
          <w:rFonts w:ascii="Times New Roman" w:eastAsia="Times New Roman" w:hAnsi="Times New Roman" w:cs="Times New Roman"/>
          <w:kern w:val="0"/>
          <w:sz w:val="24"/>
          <w:szCs w:val="24"/>
          <w:lang w:val="en-GB"/>
          <w14:ligatures w14:val="none"/>
        </w:rPr>
        <w:t>able 12.</w:t>
      </w:r>
    </w:p>
    <w:p w14:paraId="72377C67" w14:textId="77777777" w:rsidR="00AE2D98" w:rsidRDefault="00AE2D98" w:rsidP="008A5480">
      <w:pPr>
        <w:spacing w:after="0" w:line="240" w:lineRule="auto"/>
        <w:ind w:firstLine="708"/>
        <w:jc w:val="both"/>
        <w:rPr>
          <w:rFonts w:ascii="Times New Roman" w:eastAsia="Times New Roman" w:hAnsi="Times New Roman" w:cs="Times New Roman"/>
          <w:kern w:val="0"/>
          <w:sz w:val="24"/>
          <w:szCs w:val="24"/>
          <w:lang w:val="en-GB"/>
          <w14:ligatures w14:val="none"/>
        </w:rPr>
      </w:pPr>
    </w:p>
    <w:p w14:paraId="3667F0DB" w14:textId="42FD21C8" w:rsidR="00AE2D98" w:rsidRPr="000042FD" w:rsidRDefault="00AE2D98"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Table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Table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12</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Overview of </w:t>
      </w:r>
      <w:r w:rsidR="000042FD" w:rsidRPr="000042FD">
        <w:rPr>
          <w:rFonts w:ascii="Times New Roman" w:hAnsi="Times New Roman" w:cs="Times New Roman"/>
          <w:b w:val="0"/>
          <w:bCs w:val="0"/>
          <w:sz w:val="24"/>
          <w:szCs w:val="28"/>
          <w:lang w:val="en-GB"/>
        </w:rPr>
        <w:t>d</w:t>
      </w:r>
      <w:r w:rsidRPr="000042FD">
        <w:rPr>
          <w:rFonts w:ascii="Times New Roman" w:hAnsi="Times New Roman" w:cs="Times New Roman"/>
          <w:b w:val="0"/>
          <w:bCs w:val="0"/>
          <w:sz w:val="24"/>
          <w:szCs w:val="28"/>
          <w:lang w:val="en-GB"/>
        </w:rPr>
        <w:t xml:space="preserve">istribution of </w:t>
      </w:r>
      <w:r w:rsidR="000042FD" w:rsidRPr="000042FD">
        <w:rPr>
          <w:rFonts w:ascii="Times New Roman" w:hAnsi="Times New Roman" w:cs="Times New Roman"/>
          <w:b w:val="0"/>
          <w:bCs w:val="0"/>
          <w:sz w:val="24"/>
          <w:szCs w:val="28"/>
          <w:lang w:val="en-GB"/>
        </w:rPr>
        <w:t>s</w:t>
      </w:r>
      <w:r w:rsidRPr="000042FD">
        <w:rPr>
          <w:rFonts w:ascii="Times New Roman" w:hAnsi="Times New Roman" w:cs="Times New Roman"/>
          <w:b w:val="0"/>
          <w:bCs w:val="0"/>
          <w:sz w:val="24"/>
          <w:szCs w:val="28"/>
          <w:lang w:val="en-GB"/>
        </w:rPr>
        <w:t xml:space="preserve">emantic </w:t>
      </w:r>
      <w:r w:rsidR="000042FD" w:rsidRPr="000042FD">
        <w:rPr>
          <w:rFonts w:ascii="Times New Roman" w:hAnsi="Times New Roman" w:cs="Times New Roman"/>
          <w:b w:val="0"/>
          <w:bCs w:val="0"/>
          <w:sz w:val="24"/>
          <w:szCs w:val="28"/>
          <w:lang w:val="en-GB"/>
        </w:rPr>
        <w:t>c</w:t>
      </w:r>
      <w:r w:rsidRPr="000042FD">
        <w:rPr>
          <w:rFonts w:ascii="Times New Roman" w:hAnsi="Times New Roman" w:cs="Times New Roman"/>
          <w:b w:val="0"/>
          <w:bCs w:val="0"/>
          <w:sz w:val="24"/>
          <w:szCs w:val="28"/>
          <w:lang w:val="en-GB"/>
        </w:rPr>
        <w:t xml:space="preserve">ategories in </w:t>
      </w:r>
      <w:r w:rsidR="000042FD" w:rsidRPr="000042FD">
        <w:rPr>
          <w:rFonts w:ascii="Times New Roman" w:hAnsi="Times New Roman" w:cs="Times New Roman"/>
          <w:b w:val="0"/>
          <w:bCs w:val="0"/>
          <w:sz w:val="24"/>
          <w:szCs w:val="28"/>
          <w:lang w:val="en-GB"/>
        </w:rPr>
        <w:t>a</w:t>
      </w:r>
      <w:r w:rsidRPr="000042FD">
        <w:rPr>
          <w:rFonts w:ascii="Times New Roman" w:hAnsi="Times New Roman" w:cs="Times New Roman"/>
          <w:b w:val="0"/>
          <w:bCs w:val="0"/>
          <w:sz w:val="24"/>
          <w:szCs w:val="28"/>
          <w:lang w:val="en-GB"/>
        </w:rPr>
        <w:t xml:space="preserve">djectival </w:t>
      </w:r>
      <w:r w:rsidR="000042FD" w:rsidRPr="000042FD">
        <w:rPr>
          <w:rFonts w:ascii="Times New Roman" w:hAnsi="Times New Roman" w:cs="Times New Roman"/>
          <w:b w:val="0"/>
          <w:bCs w:val="0"/>
          <w:sz w:val="24"/>
          <w:szCs w:val="28"/>
          <w:lang w:val="en-GB"/>
        </w:rPr>
        <w:t>n</w:t>
      </w:r>
      <w:r w:rsidRPr="000042FD">
        <w:rPr>
          <w:rFonts w:ascii="Times New Roman" w:hAnsi="Times New Roman" w:cs="Times New Roman"/>
          <w:b w:val="0"/>
          <w:bCs w:val="0"/>
          <w:sz w:val="24"/>
          <w:szCs w:val="28"/>
          <w:lang w:val="en-GB"/>
        </w:rPr>
        <w:t>etworks</w:t>
      </w:r>
    </w:p>
    <w:tbl>
      <w:tblPr>
        <w:tblStyle w:val="Mriekatabuky"/>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3"/>
        <w:gridCol w:w="2977"/>
        <w:gridCol w:w="718"/>
        <w:gridCol w:w="2631"/>
        <w:gridCol w:w="65"/>
        <w:gridCol w:w="15"/>
        <w:gridCol w:w="731"/>
        <w:gridCol w:w="1666"/>
      </w:tblGrid>
      <w:tr w:rsidR="00AE2D98" w:rsidRPr="00DF7E85" w14:paraId="4277C3F2" w14:textId="77777777" w:rsidTr="007A6C1E">
        <w:trPr>
          <w:cantSplit/>
          <w:trHeight w:val="20"/>
          <w:jc w:val="center"/>
        </w:trPr>
        <w:tc>
          <w:tcPr>
            <w:tcW w:w="553" w:type="dxa"/>
            <w:tcBorders>
              <w:top w:val="single" w:sz="4" w:space="0" w:color="0070C0"/>
              <w:bottom w:val="single" w:sz="4" w:space="0" w:color="0070C0"/>
              <w:right w:val="dashed" w:sz="4" w:space="0" w:color="auto"/>
            </w:tcBorders>
            <w:vAlign w:val="center"/>
          </w:tcPr>
          <w:p w14:paraId="4C8FCF55" w14:textId="77777777" w:rsidR="00AE2D98" w:rsidRPr="00DF7E85" w:rsidRDefault="00AE2D98" w:rsidP="001A2B4C">
            <w:pPr>
              <w:keepNext/>
              <w:keepLines/>
              <w:jc w:val="center"/>
              <w:textAlignment w:val="center"/>
              <w:rPr>
                <w:rFonts w:ascii="Times New Roman" w:eastAsia="Times New Roman" w:hAnsi="Times New Roman" w:cs="Times New Roman"/>
                <w:kern w:val="24"/>
                <w:lang w:val="en-GB" w:eastAsia="sk-SK"/>
              </w:rPr>
            </w:pPr>
          </w:p>
        </w:tc>
        <w:tc>
          <w:tcPr>
            <w:tcW w:w="3696" w:type="dxa"/>
            <w:gridSpan w:val="2"/>
            <w:tcBorders>
              <w:top w:val="single" w:sz="4" w:space="0" w:color="0070C0"/>
              <w:right w:val="dashed" w:sz="4" w:space="0" w:color="auto"/>
            </w:tcBorders>
          </w:tcPr>
          <w:p w14:paraId="4411DE8C" w14:textId="77777777" w:rsidR="00AE2D98" w:rsidRPr="00DF7E85" w:rsidRDefault="00AE2D98" w:rsidP="001A2B4C">
            <w:pPr>
              <w:keepNext/>
              <w:keepLines/>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English</w:t>
            </w:r>
          </w:p>
        </w:tc>
        <w:tc>
          <w:tcPr>
            <w:tcW w:w="5107" w:type="dxa"/>
            <w:gridSpan w:val="5"/>
            <w:tcBorders>
              <w:top w:val="single" w:sz="4" w:space="0" w:color="0070C0"/>
              <w:left w:val="dashed" w:sz="4" w:space="0" w:color="auto"/>
            </w:tcBorders>
            <w:vAlign w:val="center"/>
          </w:tcPr>
          <w:p w14:paraId="7C93858F" w14:textId="77777777" w:rsidR="00AE2D98" w:rsidRPr="00DF7E85" w:rsidRDefault="00AE2D98" w:rsidP="001A2B4C">
            <w:pPr>
              <w:keepNext/>
              <w:keepLines/>
              <w:jc w:val="center"/>
              <w:rPr>
                <w:rFonts w:ascii="Times New Roman" w:eastAsia="Times New Roman" w:hAnsi="Times New Roman" w:cs="Times New Roman"/>
                <w:kern w:val="24"/>
                <w:lang w:val="en-GB" w:eastAsia="sk-SK"/>
              </w:rPr>
            </w:pPr>
            <w:r>
              <w:rPr>
                <w:rFonts w:ascii="Times New Roman" w:eastAsia="Times New Roman" w:hAnsi="Times New Roman" w:cs="Times New Roman"/>
                <w:b/>
                <w:bCs/>
                <w:lang w:val="en-GB"/>
              </w:rPr>
              <w:t>Slovak</w:t>
            </w:r>
          </w:p>
        </w:tc>
      </w:tr>
      <w:tr w:rsidR="00AE2D98" w:rsidRPr="00DF7E85" w14:paraId="533FDFD6" w14:textId="77777777" w:rsidTr="007A6C1E">
        <w:trPr>
          <w:cantSplit/>
          <w:trHeight w:val="20"/>
          <w:jc w:val="center"/>
        </w:trPr>
        <w:tc>
          <w:tcPr>
            <w:tcW w:w="553" w:type="dxa"/>
            <w:tcBorders>
              <w:top w:val="single" w:sz="4" w:space="0" w:color="0070C0"/>
              <w:bottom w:val="dashed" w:sz="4" w:space="0" w:color="auto"/>
              <w:right w:val="dashed" w:sz="4" w:space="0" w:color="auto"/>
            </w:tcBorders>
            <w:vAlign w:val="center"/>
          </w:tcPr>
          <w:p w14:paraId="07A504A4" w14:textId="77777777" w:rsidR="00AE2D98" w:rsidRPr="00DF7E85" w:rsidRDefault="00AE2D98" w:rsidP="001A2B4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OD</w:t>
            </w:r>
          </w:p>
        </w:tc>
        <w:tc>
          <w:tcPr>
            <w:tcW w:w="2978" w:type="dxa"/>
            <w:tcBorders>
              <w:top w:val="single" w:sz="4" w:space="0" w:color="0070C0"/>
              <w:bottom w:val="dashed" w:sz="4" w:space="0" w:color="000000"/>
            </w:tcBorders>
          </w:tcPr>
          <w:p w14:paraId="60AFC65E" w14:textId="77777777" w:rsidR="00AE2D98" w:rsidRPr="00DF7E85" w:rsidRDefault="00AE2D98" w:rsidP="001A2B4C">
            <w:pPr>
              <w:keepNext/>
              <w:keepLines/>
              <w:jc w:val="center"/>
              <w:rPr>
                <w:rFonts w:ascii="Times New Roman" w:eastAsia="Times New Roman" w:hAnsi="Times New Roman" w:cs="Times New Roman"/>
                <w:i/>
                <w:iCs/>
                <w:lang w:val="en-GB"/>
              </w:rPr>
            </w:pPr>
            <w:r>
              <w:rPr>
                <w:rFonts w:ascii="Times New Roman" w:eastAsia="Times New Roman" w:hAnsi="Times New Roman" w:cs="Times New Roman"/>
                <w:i/>
                <w:iCs/>
                <w:lang w:val="en-GB"/>
              </w:rPr>
              <w:t>Semantic Category</w:t>
            </w:r>
          </w:p>
        </w:tc>
        <w:tc>
          <w:tcPr>
            <w:tcW w:w="718" w:type="dxa"/>
            <w:tcBorders>
              <w:top w:val="single" w:sz="4" w:space="0" w:color="0070C0"/>
              <w:left w:val="nil"/>
              <w:bottom w:val="dashed" w:sz="4" w:space="0" w:color="000000"/>
              <w:right w:val="dashed" w:sz="4" w:space="0" w:color="auto"/>
            </w:tcBorders>
          </w:tcPr>
          <w:p w14:paraId="5259E63B" w14:textId="77777777" w:rsidR="00AE2D98" w:rsidRPr="00DF7E85" w:rsidRDefault="00AE2D98" w:rsidP="001A2B4C">
            <w:pPr>
              <w:keepNext/>
              <w:keepLines/>
              <w:jc w:val="center"/>
              <w:rPr>
                <w:rFonts w:ascii="Times New Roman" w:eastAsia="Times New Roman" w:hAnsi="Times New Roman" w:cs="Times New Roman"/>
                <w:i/>
                <w:iCs/>
                <w:lang w:val="en-GB"/>
              </w:rPr>
            </w:pPr>
            <w:r>
              <w:rPr>
                <w:rFonts w:ascii="Times New Roman" w:eastAsia="Times New Roman" w:hAnsi="Times New Roman" w:cs="Times New Roman"/>
                <w:i/>
                <w:iCs/>
                <w:lang w:val="en-GB"/>
              </w:rPr>
              <w:t>Fr.</w:t>
            </w:r>
          </w:p>
        </w:tc>
        <w:tc>
          <w:tcPr>
            <w:tcW w:w="2632" w:type="dxa"/>
            <w:tcBorders>
              <w:top w:val="single" w:sz="4" w:space="0" w:color="0070C0"/>
              <w:left w:val="dashed" w:sz="4" w:space="0" w:color="auto"/>
              <w:bottom w:val="dashed" w:sz="4" w:space="0" w:color="auto"/>
            </w:tcBorders>
            <w:vAlign w:val="center"/>
          </w:tcPr>
          <w:p w14:paraId="5DE2365B" w14:textId="77777777" w:rsidR="00AE2D98" w:rsidRPr="00DF7E85" w:rsidRDefault="00AE2D98" w:rsidP="001A2B4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Semantic Category</w:t>
            </w:r>
          </w:p>
        </w:tc>
        <w:tc>
          <w:tcPr>
            <w:tcW w:w="809" w:type="dxa"/>
            <w:gridSpan w:val="3"/>
            <w:tcBorders>
              <w:top w:val="single" w:sz="4" w:space="0" w:color="0070C0"/>
              <w:bottom w:val="dashed" w:sz="4" w:space="0" w:color="auto"/>
            </w:tcBorders>
            <w:vAlign w:val="center"/>
          </w:tcPr>
          <w:p w14:paraId="4A4C217E" w14:textId="77777777" w:rsidR="00AE2D98" w:rsidRPr="00DF7E85" w:rsidRDefault="00AE2D98" w:rsidP="001A2B4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Fr.</w:t>
            </w:r>
          </w:p>
        </w:tc>
        <w:tc>
          <w:tcPr>
            <w:tcW w:w="1666" w:type="dxa"/>
            <w:tcBorders>
              <w:top w:val="single" w:sz="4" w:space="0" w:color="0070C0"/>
              <w:bottom w:val="dashed" w:sz="4" w:space="0" w:color="auto"/>
            </w:tcBorders>
            <w:vAlign w:val="center"/>
          </w:tcPr>
          <w:p w14:paraId="65ADAFD8" w14:textId="77777777" w:rsidR="00AE2D98" w:rsidRPr="00DF7E85" w:rsidRDefault="00AE2D98" w:rsidP="001A2B4C">
            <w:pPr>
              <w:keepNext/>
              <w:keepLines/>
              <w:jc w:val="center"/>
              <w:rPr>
                <w:rFonts w:ascii="Times New Roman" w:eastAsia="Times New Roman" w:hAnsi="Times New Roman" w:cs="Times New Roman"/>
                <w:i/>
                <w:iCs/>
                <w:sz w:val="22"/>
                <w:szCs w:val="22"/>
                <w:lang w:val="en-GB"/>
              </w:rPr>
            </w:pPr>
            <w:r w:rsidRPr="00DF7E85">
              <w:rPr>
                <w:rFonts w:ascii="Times New Roman" w:eastAsia="Times New Roman" w:hAnsi="Times New Roman" w:cs="Times New Roman"/>
                <w:i/>
                <w:iCs/>
                <w:sz w:val="22"/>
                <w:szCs w:val="22"/>
                <w:lang w:val="en-GB"/>
              </w:rPr>
              <w:t>Translation</w:t>
            </w:r>
          </w:p>
        </w:tc>
      </w:tr>
      <w:tr w:rsidR="00AE2D98" w:rsidRPr="00DF7E85" w14:paraId="033050D2" w14:textId="77777777" w:rsidTr="007A6C1E">
        <w:trPr>
          <w:cantSplit/>
          <w:trHeight w:val="20"/>
          <w:jc w:val="center"/>
        </w:trPr>
        <w:tc>
          <w:tcPr>
            <w:tcW w:w="553" w:type="dxa"/>
            <w:vMerge w:val="restart"/>
            <w:tcBorders>
              <w:top w:val="dashed" w:sz="4" w:space="0" w:color="auto"/>
              <w:right w:val="dashed" w:sz="4" w:space="0" w:color="auto"/>
            </w:tcBorders>
            <w:vAlign w:val="center"/>
            <w:hideMark/>
          </w:tcPr>
          <w:p w14:paraId="547B03EF" w14:textId="77777777" w:rsidR="00AE2D98" w:rsidRPr="00DE3E91" w:rsidRDefault="00AE2D98" w:rsidP="001A2B4C">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val="en-GB" w:eastAsia="sk-SK"/>
              </w:rPr>
              <w:t>1</w:t>
            </w:r>
            <w:r w:rsidRPr="00DF7E85">
              <w:rPr>
                <w:rFonts w:ascii="Times New Roman" w:eastAsia="Times New Roman" w:hAnsi="Times New Roman" w:cs="Times New Roman"/>
                <w:b/>
                <w:bCs/>
                <w:kern w:val="24"/>
                <w:sz w:val="20"/>
                <w:szCs w:val="20"/>
                <w:vertAlign w:val="superscript"/>
                <w:lang w:val="en-GB" w:eastAsia="sk-SK"/>
              </w:rPr>
              <w:t>st</w:t>
            </w:r>
          </w:p>
        </w:tc>
        <w:tc>
          <w:tcPr>
            <w:tcW w:w="2978" w:type="dxa"/>
            <w:tcBorders>
              <w:top w:val="dashed" w:sz="4" w:space="0" w:color="000000"/>
            </w:tcBorders>
            <w:shd w:val="clear" w:color="auto" w:fill="F2F2F2" w:themeFill="background1" w:themeFillShade="F2"/>
            <w:vAlign w:val="center"/>
          </w:tcPr>
          <w:p w14:paraId="0E52D6F2" w14:textId="15076656" w:rsidR="00AE2D98" w:rsidRPr="00DE3E91" w:rsidRDefault="00EE0F94" w:rsidP="001A2B4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smallCaps/>
                <w:kern w:val="24"/>
                <w:sz w:val="22"/>
                <w:szCs w:val="22"/>
                <w:lang w:eastAsia="sk-SK"/>
              </w:rPr>
              <w:t>quality</w:t>
            </w:r>
          </w:p>
        </w:tc>
        <w:tc>
          <w:tcPr>
            <w:tcW w:w="718" w:type="dxa"/>
            <w:tcBorders>
              <w:top w:val="dashed" w:sz="4" w:space="0" w:color="000000"/>
              <w:left w:val="nil"/>
              <w:right w:val="dashed" w:sz="4" w:space="0" w:color="auto"/>
            </w:tcBorders>
            <w:shd w:val="clear" w:color="auto" w:fill="F2F2F2" w:themeFill="background1" w:themeFillShade="F2"/>
            <w:vAlign w:val="center"/>
          </w:tcPr>
          <w:p w14:paraId="1B0CC3B4" w14:textId="680B8E6D" w:rsidR="00AE2D98" w:rsidRPr="00DE3E91" w:rsidRDefault="00EE0F94" w:rsidP="001A2B4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10</w:t>
            </w:r>
            <w:r w:rsidR="00AE2D98" w:rsidRPr="00DE3E91">
              <w:rPr>
                <w:rFonts w:ascii="Times New Roman" w:eastAsia="Times New Roman" w:hAnsi="Times New Roman" w:cs="Times New Roman"/>
                <w:b/>
                <w:bCs/>
                <w:kern w:val="24"/>
                <w:sz w:val="22"/>
                <w:szCs w:val="22"/>
                <w:lang w:val="en-GB" w:eastAsia="sk-SK"/>
              </w:rPr>
              <w:t>/10</w:t>
            </w:r>
          </w:p>
        </w:tc>
        <w:tc>
          <w:tcPr>
            <w:tcW w:w="2632" w:type="dxa"/>
            <w:tcBorders>
              <w:top w:val="dashed" w:sz="4" w:space="0" w:color="auto"/>
              <w:left w:val="dashed" w:sz="4" w:space="0" w:color="auto"/>
            </w:tcBorders>
            <w:shd w:val="clear" w:color="auto" w:fill="F2F2F2" w:themeFill="background1" w:themeFillShade="F2"/>
            <w:vAlign w:val="center"/>
            <w:hideMark/>
          </w:tcPr>
          <w:p w14:paraId="53BC964C" w14:textId="4BF6D5F9" w:rsidR="00AE2D98" w:rsidRPr="00F83225" w:rsidRDefault="00AD0590" w:rsidP="001A2B4C">
            <w:pPr>
              <w:keepNext/>
              <w:keepLines/>
              <w:jc w:val="center"/>
              <w:textAlignment w:val="center"/>
              <w:rPr>
                <w:rFonts w:ascii="Times New Roman" w:eastAsia="Times New Roman" w:hAnsi="Times New Roman" w:cs="Times New Roman"/>
                <w:sz w:val="22"/>
                <w:szCs w:val="22"/>
                <w:lang w:val="sk-SK" w:eastAsia="sk-SK"/>
              </w:rPr>
            </w:pPr>
            <w:r>
              <w:rPr>
                <w:rFonts w:ascii="Times New Roman" w:eastAsia="Times New Roman" w:hAnsi="Times New Roman" w:cs="Times New Roman"/>
                <w:smallCaps/>
                <w:kern w:val="24"/>
                <w:sz w:val="22"/>
                <w:szCs w:val="22"/>
                <w:lang w:eastAsia="sk-SK"/>
              </w:rPr>
              <w:t>action</w:t>
            </w:r>
          </w:p>
        </w:tc>
        <w:tc>
          <w:tcPr>
            <w:tcW w:w="809" w:type="dxa"/>
            <w:gridSpan w:val="3"/>
            <w:tcBorders>
              <w:top w:val="dashed" w:sz="4" w:space="0" w:color="auto"/>
            </w:tcBorders>
            <w:shd w:val="clear" w:color="auto" w:fill="F2F2F2" w:themeFill="background1" w:themeFillShade="F2"/>
            <w:vAlign w:val="center"/>
            <w:hideMark/>
          </w:tcPr>
          <w:p w14:paraId="04DECD83" w14:textId="1C83A10F" w:rsidR="00AE2D98" w:rsidRPr="00DE3E91" w:rsidRDefault="00AD0590" w:rsidP="001A2B4C">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val="en-GB" w:eastAsia="sk-SK"/>
              </w:rPr>
              <w:t>7</w:t>
            </w:r>
            <w:r w:rsidR="00AE2D98" w:rsidRPr="00DE3E91">
              <w:rPr>
                <w:rFonts w:ascii="Times New Roman" w:eastAsia="Times New Roman" w:hAnsi="Times New Roman" w:cs="Times New Roman"/>
                <w:b/>
                <w:bCs/>
                <w:kern w:val="24"/>
                <w:sz w:val="22"/>
                <w:szCs w:val="22"/>
                <w:lang w:val="en-GB" w:eastAsia="sk-SK"/>
              </w:rPr>
              <w:t>/10</w:t>
            </w:r>
          </w:p>
        </w:tc>
        <w:tc>
          <w:tcPr>
            <w:tcW w:w="1666" w:type="dxa"/>
            <w:tcBorders>
              <w:top w:val="dashed" w:sz="4" w:space="0" w:color="auto"/>
            </w:tcBorders>
            <w:shd w:val="clear" w:color="auto" w:fill="F2F2F2" w:themeFill="background1" w:themeFillShade="F2"/>
            <w:vAlign w:val="center"/>
            <w:hideMark/>
          </w:tcPr>
          <w:p w14:paraId="727EBD47" w14:textId="4DA7F54F" w:rsidR="00AE2D98" w:rsidRPr="00DE3E91" w:rsidRDefault="00AE2D98" w:rsidP="001A2B4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1D100A">
              <w:rPr>
                <w:rFonts w:ascii="Times New Roman" w:eastAsia="Times New Roman" w:hAnsi="Times New Roman" w:cs="Times New Roman"/>
                <w:kern w:val="24"/>
                <w:sz w:val="20"/>
                <w:szCs w:val="20"/>
                <w:lang w:val="en-GB" w:eastAsia="sk-SK"/>
              </w:rPr>
              <w:t xml:space="preserve">to </w:t>
            </w:r>
            <w:r w:rsidR="000F33B0">
              <w:rPr>
                <w:rFonts w:ascii="Times New Roman" w:eastAsia="Times New Roman" w:hAnsi="Times New Roman" w:cs="Times New Roman"/>
                <w:kern w:val="24"/>
                <w:sz w:val="20"/>
                <w:szCs w:val="20"/>
                <w:lang w:val="en-GB" w:eastAsia="sk-SK"/>
              </w:rPr>
              <w:t>cut</w:t>
            </w:r>
            <w:r w:rsidRPr="00DE3E91">
              <w:rPr>
                <w:rFonts w:ascii="Times New Roman" w:eastAsia="Times New Roman" w:hAnsi="Times New Roman" w:cs="Times New Roman"/>
                <w:kern w:val="24"/>
                <w:sz w:val="20"/>
                <w:szCs w:val="20"/>
                <w:lang w:val="en-GB" w:eastAsia="sk-SK"/>
              </w:rPr>
              <w:t>]</w:t>
            </w:r>
            <w:r>
              <w:rPr>
                <w:rFonts w:ascii="Times New Roman" w:eastAsia="Times New Roman" w:hAnsi="Times New Roman" w:cs="Times New Roman"/>
                <w:kern w:val="24"/>
                <w:sz w:val="20"/>
                <w:szCs w:val="20"/>
                <w:lang w:val="en-GB" w:eastAsia="sk-SK"/>
              </w:rPr>
              <w:t xml:space="preserve"> </w:t>
            </w:r>
            <w:r w:rsidRPr="00CB6427">
              <w:rPr>
                <w:rFonts w:ascii="Times New Roman" w:eastAsia="Times New Roman" w:hAnsi="Times New Roman" w:cs="Times New Roman"/>
                <w:kern w:val="24"/>
                <w:sz w:val="20"/>
                <w:szCs w:val="20"/>
                <w:lang w:val="en-GB" w:eastAsia="sk-SK"/>
              </w:rPr>
              <w:t xml:space="preserve">→   </w:t>
            </w:r>
          </w:p>
        </w:tc>
      </w:tr>
      <w:tr w:rsidR="00AE2D98" w:rsidRPr="00DF7E85" w14:paraId="0448EA60" w14:textId="77777777" w:rsidTr="007A6C1E">
        <w:trPr>
          <w:cantSplit/>
          <w:trHeight w:val="20"/>
          <w:jc w:val="center"/>
        </w:trPr>
        <w:tc>
          <w:tcPr>
            <w:tcW w:w="553" w:type="dxa"/>
            <w:vMerge/>
            <w:tcBorders>
              <w:right w:val="dashed" w:sz="4" w:space="0" w:color="auto"/>
            </w:tcBorders>
            <w:vAlign w:val="center"/>
            <w:hideMark/>
          </w:tcPr>
          <w:p w14:paraId="6F993DDC" w14:textId="77777777" w:rsidR="00AE2D98" w:rsidRPr="00DE3E91" w:rsidRDefault="00AE2D98" w:rsidP="001A2B4C">
            <w:pPr>
              <w:keepNext/>
              <w:keepLines/>
              <w:jc w:val="center"/>
              <w:rPr>
                <w:rFonts w:ascii="Times New Roman" w:eastAsia="Times New Roman" w:hAnsi="Times New Roman" w:cs="Times New Roman"/>
                <w:b/>
                <w:bCs/>
                <w:sz w:val="20"/>
                <w:szCs w:val="20"/>
                <w:lang w:eastAsia="sk-SK"/>
              </w:rPr>
            </w:pPr>
            <w:bookmarkStart w:id="31" w:name="_Hlk209175966"/>
          </w:p>
        </w:tc>
        <w:tc>
          <w:tcPr>
            <w:tcW w:w="3696" w:type="dxa"/>
            <w:gridSpan w:val="2"/>
            <w:tcBorders>
              <w:right w:val="dashed" w:sz="4" w:space="0" w:color="auto"/>
            </w:tcBorders>
            <w:shd w:val="clear" w:color="auto" w:fill="F2F2F2" w:themeFill="background1" w:themeFillShade="F2"/>
          </w:tcPr>
          <w:p w14:paraId="64E71C41" w14:textId="40911FCF" w:rsidR="00AE2D98" w:rsidRPr="00EE0F94" w:rsidRDefault="00A267FD" w:rsidP="001A2B4C">
            <w:pPr>
              <w:keepNext/>
              <w:keepLines/>
              <w:jc w:val="center"/>
              <w:textAlignment w:val="center"/>
              <w:rPr>
                <w:rFonts w:ascii="Times New Roman" w:eastAsia="Times New Roman" w:hAnsi="Times New Roman" w:cs="Times New Roman"/>
                <w:kern w:val="24"/>
                <w:lang w:eastAsia="sk-SK"/>
              </w:rPr>
            </w:pPr>
            <w:r>
              <w:rPr>
                <w:rFonts w:ascii="Times New Roman" w:eastAsia="Times New Roman" w:hAnsi="Times New Roman" w:cs="Times New Roman"/>
                <w:i/>
                <w:iCs/>
                <w:kern w:val="24"/>
                <w:lang w:eastAsia="sk-SK"/>
              </w:rPr>
              <w:t>cut</w:t>
            </w:r>
            <w:r w:rsidR="00AE2D98">
              <w:rPr>
                <w:rFonts w:ascii="Times New Roman" w:eastAsia="Times New Roman" w:hAnsi="Times New Roman" w:cs="Times New Roman"/>
                <w:i/>
                <w:iCs/>
                <w:kern w:val="24"/>
                <w:lang w:eastAsia="sk-SK"/>
              </w:rPr>
              <w:t xml:space="preserve">, </w:t>
            </w:r>
            <w:r>
              <w:rPr>
                <w:rFonts w:ascii="Times New Roman" w:eastAsia="Times New Roman" w:hAnsi="Times New Roman" w:cs="Times New Roman"/>
                <w:kern w:val="24"/>
                <w:lang w:eastAsia="sk-SK"/>
              </w:rPr>
              <w:t>V</w:t>
            </w:r>
            <w:r w:rsidR="00AE2D98">
              <w:rPr>
                <w:rFonts w:ascii="Times New Roman" w:eastAsia="Times New Roman" w:hAnsi="Times New Roman" w:cs="Times New Roman"/>
                <w:kern w:val="24"/>
                <w:lang w:eastAsia="sk-SK"/>
              </w:rPr>
              <w:t xml:space="preserve">. </w:t>
            </w:r>
            <w:r w:rsidR="00AE2D98" w:rsidRPr="00D93D2E">
              <w:rPr>
                <w:rFonts w:ascii="Times New Roman" w:eastAsia="Times New Roman" w:hAnsi="Times New Roman" w:cs="Times New Roman"/>
                <w:kern w:val="24"/>
                <w:lang w:eastAsia="sk-SK"/>
              </w:rPr>
              <w:t xml:space="preserve">→   </w:t>
            </w:r>
            <w:r w:rsidR="00EE0F94">
              <w:rPr>
                <w:rFonts w:ascii="Times New Roman" w:eastAsia="Times New Roman" w:hAnsi="Times New Roman" w:cs="Times New Roman"/>
                <w:i/>
                <w:iCs/>
                <w:kern w:val="24"/>
                <w:lang w:eastAsia="sk-SK"/>
              </w:rPr>
              <w:t>cut</w:t>
            </w:r>
            <w:r w:rsidR="00AE2D98">
              <w:rPr>
                <w:rFonts w:ascii="Times New Roman" w:eastAsia="Times New Roman" w:hAnsi="Times New Roman" w:cs="Times New Roman"/>
                <w:i/>
                <w:iCs/>
                <w:kern w:val="24"/>
                <w:lang w:eastAsia="sk-SK"/>
              </w:rPr>
              <w:t xml:space="preserve">, </w:t>
            </w:r>
            <w:r w:rsidR="00EE0F94">
              <w:rPr>
                <w:rFonts w:ascii="Times New Roman" w:eastAsia="Times New Roman" w:hAnsi="Times New Roman" w:cs="Times New Roman"/>
                <w:kern w:val="24"/>
                <w:lang w:eastAsia="sk-SK"/>
              </w:rPr>
              <w:t>Adj.</w:t>
            </w:r>
          </w:p>
        </w:tc>
        <w:tc>
          <w:tcPr>
            <w:tcW w:w="3441" w:type="dxa"/>
            <w:gridSpan w:val="4"/>
            <w:tcBorders>
              <w:left w:val="dashed" w:sz="4" w:space="0" w:color="auto"/>
            </w:tcBorders>
            <w:shd w:val="clear" w:color="auto" w:fill="F2F2F2" w:themeFill="background1" w:themeFillShade="F2"/>
            <w:vAlign w:val="center"/>
            <w:hideMark/>
          </w:tcPr>
          <w:p w14:paraId="1133D9C9" w14:textId="6AF29D88" w:rsidR="00AE2D98" w:rsidRPr="00DE3E91" w:rsidRDefault="00AD0590" w:rsidP="001A2B4C">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rezať</w:t>
            </w:r>
            <w:proofErr w:type="spellEnd"/>
            <w:r w:rsidR="00AE2D98"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V</w:t>
            </w:r>
            <w:r w:rsidR="00AE2D98">
              <w:rPr>
                <w:rFonts w:ascii="Times New Roman" w:eastAsia="Times New Roman" w:hAnsi="Times New Roman" w:cs="Times New Roman"/>
                <w:kern w:val="24"/>
                <w:sz w:val="22"/>
                <w:szCs w:val="22"/>
                <w:lang w:val="en-GB" w:eastAsia="sk-SK"/>
              </w:rPr>
              <w:t>.</w:t>
            </w:r>
            <w:r w:rsidR="00AE2D98" w:rsidRPr="00DE3E91">
              <w:rPr>
                <w:rFonts w:ascii="Times New Roman" w:eastAsia="Times New Roman" w:hAnsi="Times New Roman" w:cs="Times New Roman"/>
                <w:i/>
                <w:iCs/>
                <w:kern w:val="24"/>
                <w:sz w:val="22"/>
                <w:szCs w:val="22"/>
                <w:lang w:val="en-GB" w:eastAsia="sk-SK"/>
              </w:rPr>
              <w:t xml:space="preserve">   →   </w:t>
            </w:r>
            <w:proofErr w:type="spellStart"/>
            <w:r w:rsidR="000F33B0">
              <w:rPr>
                <w:rFonts w:ascii="Times New Roman" w:eastAsia="Times New Roman" w:hAnsi="Times New Roman" w:cs="Times New Roman"/>
                <w:i/>
                <w:iCs/>
                <w:kern w:val="24"/>
                <w:sz w:val="22"/>
                <w:szCs w:val="22"/>
                <w:lang w:eastAsia="sk-SK"/>
              </w:rPr>
              <w:t>rezanie</w:t>
            </w:r>
            <w:proofErr w:type="spellEnd"/>
            <w:r w:rsidR="00AE2D98" w:rsidRPr="00DE3E91">
              <w:rPr>
                <w:rFonts w:ascii="Times New Roman" w:eastAsia="Times New Roman" w:hAnsi="Times New Roman" w:cs="Times New Roman"/>
                <w:i/>
                <w:iCs/>
                <w:kern w:val="24"/>
                <w:sz w:val="22"/>
                <w:szCs w:val="22"/>
                <w:lang w:val="en-GB" w:eastAsia="sk-SK"/>
              </w:rPr>
              <w:t xml:space="preserve">, </w:t>
            </w:r>
            <w:r w:rsidR="00AE2D98">
              <w:rPr>
                <w:rFonts w:ascii="Times New Roman" w:eastAsia="Times New Roman" w:hAnsi="Times New Roman" w:cs="Times New Roman"/>
                <w:kern w:val="24"/>
                <w:sz w:val="22"/>
                <w:szCs w:val="22"/>
                <w:lang w:val="en-GB" w:eastAsia="sk-SK"/>
              </w:rPr>
              <w:t>N</w:t>
            </w:r>
          </w:p>
        </w:tc>
        <w:tc>
          <w:tcPr>
            <w:tcW w:w="1666" w:type="dxa"/>
            <w:shd w:val="clear" w:color="auto" w:fill="F2F2F2" w:themeFill="background1" w:themeFillShade="F2"/>
            <w:vAlign w:val="center"/>
            <w:hideMark/>
          </w:tcPr>
          <w:p w14:paraId="0D36A447" w14:textId="325942DB" w:rsidR="00AE2D98" w:rsidRPr="00DE3E91" w:rsidRDefault="00AE2D98" w:rsidP="001A2B4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0F33B0">
              <w:rPr>
                <w:rFonts w:ascii="Times New Roman" w:eastAsia="Times New Roman" w:hAnsi="Times New Roman" w:cs="Times New Roman"/>
                <w:kern w:val="24"/>
                <w:sz w:val="20"/>
                <w:szCs w:val="20"/>
                <w:lang w:val="en-GB" w:eastAsia="sk-SK"/>
              </w:rPr>
              <w:t>cutting</w:t>
            </w:r>
            <w:r w:rsidR="006C2B0C">
              <w:rPr>
                <w:rFonts w:ascii="Times New Roman" w:eastAsia="Times New Roman" w:hAnsi="Times New Roman" w:cs="Times New Roman"/>
                <w:kern w:val="24"/>
                <w:sz w:val="20"/>
                <w:szCs w:val="20"/>
                <w:lang w:val="en-GB" w:eastAsia="sk-SK"/>
              </w:rPr>
              <w:t>, N</w:t>
            </w:r>
            <w:r w:rsidRPr="00DE3E91">
              <w:rPr>
                <w:rFonts w:ascii="Times New Roman" w:eastAsia="Times New Roman" w:hAnsi="Times New Roman" w:cs="Times New Roman"/>
                <w:kern w:val="24"/>
                <w:sz w:val="20"/>
                <w:szCs w:val="20"/>
                <w:lang w:val="en-GB" w:eastAsia="sk-SK"/>
              </w:rPr>
              <w:t>]</w:t>
            </w:r>
            <w:r w:rsidR="006C2B0C">
              <w:rPr>
                <w:rFonts w:ascii="Times New Roman" w:eastAsia="Times New Roman" w:hAnsi="Times New Roman" w:cs="Times New Roman"/>
                <w:kern w:val="24"/>
                <w:sz w:val="20"/>
                <w:szCs w:val="20"/>
                <w:lang w:val="en-GB" w:eastAsia="sk-SK"/>
              </w:rPr>
              <w:t xml:space="preserve"> /</w:t>
            </w:r>
          </w:p>
        </w:tc>
      </w:tr>
      <w:tr w:rsidR="00F83225" w:rsidRPr="00DF7E85" w14:paraId="5F00C83E" w14:textId="77777777" w:rsidTr="007A6C1E">
        <w:trPr>
          <w:cantSplit/>
          <w:trHeight w:val="20"/>
          <w:jc w:val="center"/>
        </w:trPr>
        <w:tc>
          <w:tcPr>
            <w:tcW w:w="553" w:type="dxa"/>
            <w:vMerge/>
            <w:tcBorders>
              <w:right w:val="dashed" w:sz="4" w:space="0" w:color="auto"/>
            </w:tcBorders>
            <w:vAlign w:val="center"/>
          </w:tcPr>
          <w:p w14:paraId="60895237" w14:textId="77777777" w:rsidR="00F83225" w:rsidRPr="00DE3E91" w:rsidRDefault="00F83225" w:rsidP="001A2B4C">
            <w:pPr>
              <w:keepNext/>
              <w:keepLines/>
              <w:jc w:val="center"/>
              <w:rPr>
                <w:rFonts w:ascii="Times New Roman" w:eastAsia="Times New Roman" w:hAnsi="Times New Roman" w:cs="Times New Roman"/>
                <w:b/>
                <w:bCs/>
                <w:sz w:val="20"/>
                <w:szCs w:val="20"/>
                <w:lang w:eastAsia="sk-SK"/>
              </w:rPr>
            </w:pPr>
          </w:p>
        </w:tc>
        <w:tc>
          <w:tcPr>
            <w:tcW w:w="3696" w:type="dxa"/>
            <w:gridSpan w:val="2"/>
            <w:tcBorders>
              <w:right w:val="dashed" w:sz="4" w:space="0" w:color="auto"/>
            </w:tcBorders>
            <w:shd w:val="clear" w:color="auto" w:fill="F2F2F2" w:themeFill="background1" w:themeFillShade="F2"/>
          </w:tcPr>
          <w:p w14:paraId="0F23E904" w14:textId="77777777" w:rsidR="00F83225" w:rsidRDefault="00F83225" w:rsidP="001A2B4C">
            <w:pPr>
              <w:keepNext/>
              <w:keepLines/>
              <w:jc w:val="center"/>
              <w:textAlignment w:val="center"/>
              <w:rPr>
                <w:rFonts w:ascii="Times New Roman" w:eastAsia="Times New Roman" w:hAnsi="Times New Roman" w:cs="Times New Roman"/>
                <w:i/>
                <w:iCs/>
                <w:kern w:val="24"/>
                <w:lang w:eastAsia="sk-SK"/>
              </w:rPr>
            </w:pPr>
          </w:p>
        </w:tc>
        <w:tc>
          <w:tcPr>
            <w:tcW w:w="3441" w:type="dxa"/>
            <w:gridSpan w:val="4"/>
            <w:tcBorders>
              <w:left w:val="dashed" w:sz="4" w:space="0" w:color="auto"/>
            </w:tcBorders>
            <w:shd w:val="clear" w:color="auto" w:fill="F2F2F2" w:themeFill="background1" w:themeFillShade="F2"/>
            <w:vAlign w:val="center"/>
          </w:tcPr>
          <w:p w14:paraId="6FAEFA8B" w14:textId="1CABD2CA" w:rsidR="00F83225" w:rsidRDefault="00F83225" w:rsidP="001A2B4C">
            <w:pPr>
              <w:keepNext/>
              <w:keepLines/>
              <w:jc w:val="center"/>
              <w:textAlignment w:val="center"/>
              <w:rPr>
                <w:rFonts w:ascii="Times New Roman" w:eastAsia="Times New Roman" w:hAnsi="Times New Roman" w:cs="Times New Roman"/>
                <w:i/>
                <w:iCs/>
                <w:kern w:val="24"/>
                <w:lang w:eastAsia="sk-SK"/>
              </w:rPr>
            </w:pPr>
            <w:proofErr w:type="spellStart"/>
            <w:r w:rsidRPr="00F83225">
              <w:rPr>
                <w:rFonts w:ascii="Times New Roman" w:eastAsia="Times New Roman" w:hAnsi="Times New Roman" w:cs="Times New Roman"/>
                <w:i/>
                <w:iCs/>
                <w:kern w:val="24"/>
                <w:lang w:eastAsia="sk-SK"/>
              </w:rPr>
              <w:t>rezať</w:t>
            </w:r>
            <w:proofErr w:type="spellEnd"/>
            <w:r w:rsidRPr="00F83225">
              <w:rPr>
                <w:rFonts w:ascii="Times New Roman" w:eastAsia="Times New Roman" w:hAnsi="Times New Roman" w:cs="Times New Roman"/>
                <w:i/>
                <w:iCs/>
                <w:kern w:val="24"/>
                <w:lang w:eastAsia="sk-SK"/>
              </w:rPr>
              <w:t xml:space="preserve">, </w:t>
            </w:r>
            <w:r w:rsidR="00BB708F">
              <w:rPr>
                <w:rFonts w:ascii="Times New Roman" w:eastAsia="Times New Roman" w:hAnsi="Times New Roman" w:cs="Times New Roman"/>
                <w:kern w:val="24"/>
                <w:lang w:eastAsia="sk-SK"/>
              </w:rPr>
              <w:t>V</w:t>
            </w:r>
            <w:r w:rsidRPr="00F83225">
              <w:rPr>
                <w:rFonts w:ascii="Times New Roman" w:eastAsia="Times New Roman" w:hAnsi="Times New Roman" w:cs="Times New Roman"/>
                <w:i/>
                <w:iCs/>
                <w:kern w:val="24"/>
                <w:lang w:eastAsia="sk-SK"/>
              </w:rPr>
              <w:t xml:space="preserve">.   →   </w:t>
            </w:r>
            <w:r>
              <w:rPr>
                <w:rFonts w:ascii="Times New Roman" w:eastAsia="Times New Roman" w:hAnsi="Times New Roman" w:cs="Times New Roman"/>
                <w:i/>
                <w:iCs/>
                <w:kern w:val="24"/>
                <w:lang w:eastAsia="sk-SK"/>
              </w:rPr>
              <w:t>rez</w:t>
            </w:r>
            <w:r w:rsidRPr="00F83225">
              <w:rPr>
                <w:rFonts w:ascii="Times New Roman" w:eastAsia="Times New Roman" w:hAnsi="Times New Roman" w:cs="Times New Roman"/>
                <w:i/>
                <w:iCs/>
                <w:kern w:val="24"/>
                <w:lang w:eastAsia="sk-SK"/>
              </w:rPr>
              <w:t xml:space="preserve">, </w:t>
            </w:r>
            <w:r w:rsidRPr="006C2B0C">
              <w:rPr>
                <w:rFonts w:ascii="Times New Roman" w:eastAsia="Times New Roman" w:hAnsi="Times New Roman" w:cs="Times New Roman"/>
                <w:kern w:val="24"/>
                <w:lang w:eastAsia="sk-SK"/>
              </w:rPr>
              <w:t>N</w:t>
            </w:r>
          </w:p>
        </w:tc>
        <w:tc>
          <w:tcPr>
            <w:tcW w:w="1666" w:type="dxa"/>
            <w:shd w:val="clear" w:color="auto" w:fill="F2F2F2" w:themeFill="background1" w:themeFillShade="F2"/>
            <w:vAlign w:val="center"/>
          </w:tcPr>
          <w:p w14:paraId="26CE9A43" w14:textId="22ADDC5C" w:rsidR="00F83225" w:rsidRPr="00DE3E91" w:rsidRDefault="00F83225" w:rsidP="001A2B4C">
            <w:pPr>
              <w:keepNext/>
              <w:keepLines/>
              <w:jc w:val="center"/>
              <w:textAlignment w:val="center"/>
              <w:rPr>
                <w:rFonts w:ascii="Times New Roman" w:eastAsia="Times New Roman" w:hAnsi="Times New Roman" w:cs="Times New Roman"/>
                <w:kern w:val="24"/>
                <w:sz w:val="20"/>
                <w:szCs w:val="20"/>
                <w:lang w:val="en-GB" w:eastAsia="sk-SK"/>
              </w:rPr>
            </w:pPr>
            <w:r w:rsidRPr="00F83225">
              <w:rPr>
                <w:rFonts w:ascii="Times New Roman" w:eastAsia="Times New Roman" w:hAnsi="Times New Roman" w:cs="Times New Roman"/>
                <w:kern w:val="24"/>
                <w:sz w:val="20"/>
                <w:szCs w:val="20"/>
                <w:lang w:val="en-GB" w:eastAsia="sk-SK"/>
              </w:rPr>
              <w:t>[cut</w:t>
            </w:r>
            <w:r w:rsidR="006C2B0C">
              <w:rPr>
                <w:rFonts w:ascii="Times New Roman" w:eastAsia="Times New Roman" w:hAnsi="Times New Roman" w:cs="Times New Roman"/>
                <w:kern w:val="24"/>
                <w:sz w:val="20"/>
                <w:szCs w:val="20"/>
                <w:lang w:val="en-GB" w:eastAsia="sk-SK"/>
              </w:rPr>
              <w:t>, N</w:t>
            </w:r>
            <w:r w:rsidRPr="00F83225">
              <w:rPr>
                <w:rFonts w:ascii="Times New Roman" w:eastAsia="Times New Roman" w:hAnsi="Times New Roman" w:cs="Times New Roman"/>
                <w:kern w:val="24"/>
                <w:sz w:val="20"/>
                <w:szCs w:val="20"/>
                <w:lang w:val="en-GB" w:eastAsia="sk-SK"/>
              </w:rPr>
              <w:t>]</w:t>
            </w:r>
          </w:p>
        </w:tc>
      </w:tr>
      <w:bookmarkEnd w:id="31"/>
      <w:tr w:rsidR="00AE2D98" w:rsidRPr="00DF7E85" w14:paraId="65EA815B" w14:textId="77777777" w:rsidTr="007A6C1E">
        <w:trPr>
          <w:cantSplit/>
          <w:trHeight w:val="20"/>
          <w:jc w:val="center"/>
        </w:trPr>
        <w:tc>
          <w:tcPr>
            <w:tcW w:w="553" w:type="dxa"/>
            <w:vMerge/>
            <w:tcBorders>
              <w:right w:val="dashed" w:sz="4" w:space="0" w:color="auto"/>
            </w:tcBorders>
            <w:vAlign w:val="center"/>
            <w:hideMark/>
          </w:tcPr>
          <w:p w14:paraId="7C540949" w14:textId="77777777" w:rsidR="00AE2D98" w:rsidRPr="00DE3E91" w:rsidRDefault="00AE2D98" w:rsidP="001A2B4C">
            <w:pPr>
              <w:keepNext/>
              <w:keepLines/>
              <w:jc w:val="center"/>
              <w:rPr>
                <w:rFonts w:ascii="Times New Roman" w:eastAsia="Times New Roman" w:hAnsi="Times New Roman" w:cs="Times New Roman"/>
                <w:b/>
                <w:bCs/>
                <w:sz w:val="20"/>
                <w:szCs w:val="20"/>
                <w:lang w:eastAsia="sk-SK"/>
              </w:rPr>
            </w:pPr>
          </w:p>
        </w:tc>
        <w:tc>
          <w:tcPr>
            <w:tcW w:w="2978" w:type="dxa"/>
            <w:vAlign w:val="center"/>
          </w:tcPr>
          <w:p w14:paraId="3EF5405D" w14:textId="7972FA8A" w:rsidR="00AE2D98" w:rsidRPr="00DE3E91" w:rsidRDefault="00073519" w:rsidP="001A2B4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smallCaps/>
                <w:kern w:val="24"/>
                <w:sz w:val="22"/>
                <w:szCs w:val="22"/>
                <w:lang w:eastAsia="sk-SK"/>
              </w:rPr>
              <w:t>action</w:t>
            </w:r>
          </w:p>
        </w:tc>
        <w:tc>
          <w:tcPr>
            <w:tcW w:w="718" w:type="dxa"/>
            <w:tcBorders>
              <w:left w:val="nil"/>
              <w:right w:val="dashed" w:sz="4" w:space="0" w:color="auto"/>
            </w:tcBorders>
            <w:vAlign w:val="center"/>
          </w:tcPr>
          <w:p w14:paraId="61B2F996" w14:textId="3B4CC631" w:rsidR="00AE2D98" w:rsidRPr="00DE3E91" w:rsidRDefault="00073519" w:rsidP="001A2B4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7</w:t>
            </w:r>
            <w:r w:rsidR="00AE2D98" w:rsidRPr="00DE3E91">
              <w:rPr>
                <w:rFonts w:ascii="Times New Roman" w:eastAsia="Times New Roman" w:hAnsi="Times New Roman" w:cs="Times New Roman"/>
                <w:b/>
                <w:bCs/>
                <w:kern w:val="24"/>
                <w:sz w:val="22"/>
                <w:szCs w:val="22"/>
                <w:lang w:val="en-GB" w:eastAsia="sk-SK"/>
              </w:rPr>
              <w:t>/10</w:t>
            </w:r>
          </w:p>
        </w:tc>
        <w:tc>
          <w:tcPr>
            <w:tcW w:w="2632" w:type="dxa"/>
            <w:tcBorders>
              <w:left w:val="dashed" w:sz="4" w:space="0" w:color="auto"/>
            </w:tcBorders>
            <w:vAlign w:val="center"/>
            <w:hideMark/>
          </w:tcPr>
          <w:p w14:paraId="2A1DEC79" w14:textId="0029733E" w:rsidR="00AE2D98" w:rsidRPr="00DE3E91" w:rsidRDefault="00960FC7" w:rsidP="001A2B4C">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smallCaps/>
                <w:kern w:val="24"/>
                <w:sz w:val="22"/>
                <w:szCs w:val="22"/>
                <w:lang w:eastAsia="sk-SK"/>
              </w:rPr>
              <w:t>quality</w:t>
            </w:r>
          </w:p>
        </w:tc>
        <w:tc>
          <w:tcPr>
            <w:tcW w:w="809" w:type="dxa"/>
            <w:gridSpan w:val="3"/>
            <w:vAlign w:val="center"/>
            <w:hideMark/>
          </w:tcPr>
          <w:p w14:paraId="5905B6E5" w14:textId="3B6A371B" w:rsidR="00AE2D98" w:rsidRPr="00DE3E91" w:rsidRDefault="00960FC7" w:rsidP="001A2B4C">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val="en-GB" w:eastAsia="sk-SK"/>
              </w:rPr>
              <w:t>5</w:t>
            </w:r>
            <w:r w:rsidR="00AE2D98" w:rsidRPr="00DE3E91">
              <w:rPr>
                <w:rFonts w:ascii="Times New Roman" w:eastAsia="Times New Roman" w:hAnsi="Times New Roman" w:cs="Times New Roman"/>
                <w:b/>
                <w:bCs/>
                <w:kern w:val="24"/>
                <w:sz w:val="22"/>
                <w:szCs w:val="22"/>
                <w:lang w:val="en-GB" w:eastAsia="sk-SK"/>
              </w:rPr>
              <w:t>/10</w:t>
            </w:r>
          </w:p>
        </w:tc>
        <w:tc>
          <w:tcPr>
            <w:tcW w:w="1666" w:type="dxa"/>
            <w:vAlign w:val="center"/>
            <w:hideMark/>
          </w:tcPr>
          <w:p w14:paraId="4B466055" w14:textId="13D72111" w:rsidR="00AE2D98" w:rsidRPr="00DE3E91" w:rsidRDefault="00AE2D98" w:rsidP="001A2B4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1D100A">
              <w:rPr>
                <w:rFonts w:ascii="Times New Roman" w:eastAsia="Times New Roman" w:hAnsi="Times New Roman" w:cs="Times New Roman"/>
                <w:kern w:val="24"/>
                <w:sz w:val="20"/>
                <w:szCs w:val="20"/>
                <w:lang w:val="en-GB" w:eastAsia="sk-SK"/>
              </w:rPr>
              <w:t xml:space="preserve">to </w:t>
            </w:r>
            <w:r w:rsidR="000261F6">
              <w:rPr>
                <w:rFonts w:ascii="Times New Roman" w:eastAsia="Times New Roman" w:hAnsi="Times New Roman" w:cs="Times New Roman"/>
                <w:kern w:val="24"/>
                <w:sz w:val="20"/>
                <w:szCs w:val="20"/>
                <w:lang w:val="en-GB" w:eastAsia="sk-SK"/>
              </w:rPr>
              <w:t>cut</w:t>
            </w:r>
            <w:r w:rsidRPr="00DE3E91">
              <w:rPr>
                <w:rFonts w:ascii="Times New Roman" w:eastAsia="Times New Roman" w:hAnsi="Times New Roman" w:cs="Times New Roman"/>
                <w:kern w:val="24"/>
                <w:sz w:val="20"/>
                <w:szCs w:val="20"/>
                <w:lang w:val="en-GB" w:eastAsia="sk-SK"/>
              </w:rPr>
              <w:t>]</w:t>
            </w:r>
            <w:r>
              <w:t xml:space="preserve"> </w:t>
            </w:r>
            <w:r w:rsidRPr="00CB6427">
              <w:rPr>
                <w:rFonts w:ascii="Times New Roman" w:eastAsia="Times New Roman" w:hAnsi="Times New Roman" w:cs="Times New Roman"/>
                <w:kern w:val="24"/>
                <w:sz w:val="20"/>
                <w:szCs w:val="20"/>
                <w:lang w:val="en-GB" w:eastAsia="sk-SK"/>
              </w:rPr>
              <w:t xml:space="preserve">→   </w:t>
            </w:r>
          </w:p>
        </w:tc>
      </w:tr>
      <w:tr w:rsidR="00AE2D98" w:rsidRPr="00DF7E85" w14:paraId="3695065A" w14:textId="77777777" w:rsidTr="007A6C1E">
        <w:trPr>
          <w:cantSplit/>
          <w:trHeight w:val="20"/>
          <w:jc w:val="center"/>
        </w:trPr>
        <w:tc>
          <w:tcPr>
            <w:tcW w:w="553" w:type="dxa"/>
            <w:vMerge/>
            <w:tcBorders>
              <w:right w:val="dashed" w:sz="4" w:space="0" w:color="auto"/>
            </w:tcBorders>
            <w:vAlign w:val="center"/>
            <w:hideMark/>
          </w:tcPr>
          <w:p w14:paraId="70717026" w14:textId="77777777" w:rsidR="00AE2D98" w:rsidRPr="00DE3E91" w:rsidRDefault="00AE2D98" w:rsidP="001A2B4C">
            <w:pPr>
              <w:keepNext/>
              <w:keepLines/>
              <w:jc w:val="center"/>
              <w:rPr>
                <w:rFonts w:ascii="Times New Roman" w:eastAsia="Times New Roman" w:hAnsi="Times New Roman" w:cs="Times New Roman"/>
                <w:b/>
                <w:bCs/>
                <w:sz w:val="20"/>
                <w:szCs w:val="20"/>
                <w:lang w:eastAsia="sk-SK"/>
              </w:rPr>
            </w:pPr>
          </w:p>
        </w:tc>
        <w:tc>
          <w:tcPr>
            <w:tcW w:w="2978" w:type="dxa"/>
          </w:tcPr>
          <w:p w14:paraId="4AE857D1" w14:textId="22700C98" w:rsidR="00AE2D98" w:rsidRPr="0073524B" w:rsidRDefault="00073519" w:rsidP="001A2B4C">
            <w:pPr>
              <w:keepNext/>
              <w:keepLines/>
              <w:jc w:val="center"/>
              <w:textAlignment w:val="center"/>
              <w:rPr>
                <w:rFonts w:ascii="Times New Roman" w:eastAsia="Times New Roman" w:hAnsi="Times New Roman" w:cs="Times New Roman"/>
                <w:kern w:val="24"/>
                <w:lang w:eastAsia="sk-SK"/>
              </w:rPr>
            </w:pPr>
            <w:r>
              <w:rPr>
                <w:rFonts w:ascii="Times New Roman" w:eastAsia="Times New Roman" w:hAnsi="Times New Roman" w:cs="Times New Roman"/>
                <w:i/>
                <w:iCs/>
                <w:kern w:val="24"/>
                <w:lang w:eastAsia="sk-SK"/>
              </w:rPr>
              <w:t>pull</w:t>
            </w:r>
            <w:r w:rsidR="00AE2D98">
              <w:rPr>
                <w:rFonts w:ascii="Times New Roman" w:eastAsia="Times New Roman" w:hAnsi="Times New Roman" w:cs="Times New Roman"/>
                <w:i/>
                <w:iCs/>
                <w:kern w:val="24"/>
                <w:lang w:eastAsia="sk-SK"/>
              </w:rPr>
              <w:t xml:space="preserve">, </w:t>
            </w:r>
            <w:r>
              <w:rPr>
                <w:rFonts w:ascii="Times New Roman" w:eastAsia="Times New Roman" w:hAnsi="Times New Roman" w:cs="Times New Roman"/>
                <w:kern w:val="24"/>
                <w:lang w:eastAsia="sk-SK"/>
              </w:rPr>
              <w:t>V</w:t>
            </w:r>
            <w:r w:rsidR="00AE2D98">
              <w:rPr>
                <w:rFonts w:ascii="Times New Roman" w:eastAsia="Times New Roman" w:hAnsi="Times New Roman" w:cs="Times New Roman"/>
                <w:kern w:val="24"/>
                <w:lang w:eastAsia="sk-SK"/>
              </w:rPr>
              <w:t xml:space="preserve">. </w:t>
            </w:r>
            <w:r w:rsidR="00AE2D98" w:rsidRPr="00D93D2E">
              <w:rPr>
                <w:rFonts w:ascii="Times New Roman" w:eastAsia="Times New Roman" w:hAnsi="Times New Roman" w:cs="Times New Roman"/>
                <w:kern w:val="24"/>
                <w:lang w:eastAsia="sk-SK"/>
              </w:rPr>
              <w:t xml:space="preserve">→   </w:t>
            </w:r>
            <w:r>
              <w:rPr>
                <w:rFonts w:ascii="Times New Roman" w:eastAsia="Times New Roman" w:hAnsi="Times New Roman" w:cs="Times New Roman"/>
                <w:i/>
                <w:iCs/>
                <w:kern w:val="24"/>
                <w:lang w:eastAsia="sk-SK"/>
              </w:rPr>
              <w:t>pull</w:t>
            </w:r>
            <w:r w:rsidR="00AE2D98">
              <w:rPr>
                <w:rFonts w:ascii="Times New Roman" w:eastAsia="Times New Roman" w:hAnsi="Times New Roman" w:cs="Times New Roman"/>
                <w:i/>
                <w:iCs/>
                <w:kern w:val="24"/>
                <w:lang w:eastAsia="sk-SK"/>
              </w:rPr>
              <w:t xml:space="preserve">, </w:t>
            </w:r>
            <w:r>
              <w:rPr>
                <w:rFonts w:ascii="Times New Roman" w:eastAsia="Times New Roman" w:hAnsi="Times New Roman" w:cs="Times New Roman"/>
                <w:kern w:val="24"/>
                <w:lang w:eastAsia="sk-SK"/>
              </w:rPr>
              <w:t>N</w:t>
            </w:r>
            <w:r w:rsidR="00AE2D98">
              <w:rPr>
                <w:rFonts w:ascii="Times New Roman" w:eastAsia="Times New Roman" w:hAnsi="Times New Roman" w:cs="Times New Roman"/>
                <w:kern w:val="24"/>
                <w:lang w:eastAsia="sk-SK"/>
              </w:rPr>
              <w:t>.</w:t>
            </w:r>
          </w:p>
        </w:tc>
        <w:tc>
          <w:tcPr>
            <w:tcW w:w="718" w:type="dxa"/>
            <w:tcBorders>
              <w:left w:val="nil"/>
              <w:right w:val="dashed" w:sz="4" w:space="0" w:color="auto"/>
            </w:tcBorders>
          </w:tcPr>
          <w:p w14:paraId="4E7DCA10" w14:textId="77777777" w:rsidR="00AE2D98" w:rsidRPr="00DE3E91" w:rsidRDefault="00AE2D98" w:rsidP="001A2B4C">
            <w:pPr>
              <w:keepNext/>
              <w:keepLines/>
              <w:jc w:val="center"/>
              <w:textAlignment w:val="center"/>
              <w:rPr>
                <w:rFonts w:ascii="Times New Roman" w:eastAsia="Times New Roman" w:hAnsi="Times New Roman" w:cs="Times New Roman"/>
                <w:i/>
                <w:iCs/>
                <w:kern w:val="24"/>
                <w:lang w:eastAsia="sk-SK"/>
              </w:rPr>
            </w:pPr>
          </w:p>
        </w:tc>
        <w:tc>
          <w:tcPr>
            <w:tcW w:w="3441" w:type="dxa"/>
            <w:gridSpan w:val="4"/>
            <w:tcBorders>
              <w:left w:val="dashed" w:sz="4" w:space="0" w:color="auto"/>
            </w:tcBorders>
            <w:vAlign w:val="center"/>
            <w:hideMark/>
          </w:tcPr>
          <w:p w14:paraId="4ABD992F" w14:textId="0B76F500" w:rsidR="00AE2D98" w:rsidRPr="00DE3E91" w:rsidRDefault="00BB708F" w:rsidP="001A2B4C">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rezať</w:t>
            </w:r>
            <w:proofErr w:type="spellEnd"/>
            <w:r w:rsidR="00AE2D98"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V</w:t>
            </w:r>
            <w:r w:rsidR="00AE2D98" w:rsidRPr="00BC08FC">
              <w:rPr>
                <w:rFonts w:ascii="Times New Roman" w:eastAsia="Times New Roman" w:hAnsi="Times New Roman" w:cs="Times New Roman"/>
                <w:kern w:val="24"/>
                <w:sz w:val="22"/>
                <w:szCs w:val="22"/>
                <w:lang w:val="en-GB" w:eastAsia="sk-SK"/>
              </w:rPr>
              <w:t>.</w:t>
            </w:r>
            <w:r w:rsidR="00AE2D98" w:rsidRPr="00DE3E91">
              <w:rPr>
                <w:rFonts w:ascii="Times New Roman" w:eastAsia="Times New Roman" w:hAnsi="Times New Roman" w:cs="Times New Roman"/>
                <w:i/>
                <w:iCs/>
                <w:kern w:val="24"/>
                <w:sz w:val="22"/>
                <w:szCs w:val="22"/>
                <w:lang w:val="en-GB" w:eastAsia="sk-SK"/>
              </w:rPr>
              <w:t xml:space="preserve">   →   </w:t>
            </w:r>
            <w:proofErr w:type="spellStart"/>
            <w:r>
              <w:rPr>
                <w:rFonts w:ascii="Times New Roman" w:eastAsia="Times New Roman" w:hAnsi="Times New Roman" w:cs="Times New Roman"/>
                <w:i/>
                <w:iCs/>
                <w:kern w:val="24"/>
                <w:sz w:val="22"/>
                <w:szCs w:val="22"/>
                <w:lang w:eastAsia="sk-SK"/>
              </w:rPr>
              <w:t>rezaný</w:t>
            </w:r>
            <w:proofErr w:type="spellEnd"/>
            <w:r>
              <w:rPr>
                <w:rFonts w:ascii="Times New Roman" w:eastAsia="Times New Roman" w:hAnsi="Times New Roman" w:cs="Times New Roman"/>
                <w:i/>
                <w:iCs/>
                <w:kern w:val="24"/>
                <w:sz w:val="22"/>
                <w:szCs w:val="22"/>
                <w:lang w:eastAsia="sk-SK"/>
              </w:rPr>
              <w:t>,</w:t>
            </w:r>
            <w:r w:rsidR="00AE2D98"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Adj</w:t>
            </w:r>
            <w:r w:rsidR="00AE2D98" w:rsidRPr="00DE3E91">
              <w:rPr>
                <w:rFonts w:ascii="Times New Roman" w:eastAsia="Times New Roman" w:hAnsi="Times New Roman" w:cs="Times New Roman"/>
                <w:i/>
                <w:iCs/>
                <w:kern w:val="24"/>
                <w:sz w:val="22"/>
                <w:szCs w:val="22"/>
                <w:lang w:val="en-GB" w:eastAsia="sk-SK"/>
              </w:rPr>
              <w:t>.</w:t>
            </w:r>
          </w:p>
        </w:tc>
        <w:tc>
          <w:tcPr>
            <w:tcW w:w="1666" w:type="dxa"/>
            <w:vAlign w:val="center"/>
            <w:hideMark/>
          </w:tcPr>
          <w:p w14:paraId="66AA83F4" w14:textId="6F020524" w:rsidR="00AE2D98" w:rsidRPr="00DE3E91" w:rsidRDefault="00AE2D98" w:rsidP="001A2B4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0261F6">
              <w:rPr>
                <w:rFonts w:ascii="Times New Roman" w:eastAsia="Times New Roman" w:hAnsi="Times New Roman" w:cs="Times New Roman"/>
                <w:kern w:val="24"/>
                <w:sz w:val="20"/>
                <w:szCs w:val="20"/>
                <w:lang w:val="en-GB" w:eastAsia="sk-SK"/>
              </w:rPr>
              <w:t>sliced</w:t>
            </w:r>
            <w:r w:rsidRPr="00DE3E91">
              <w:rPr>
                <w:rFonts w:ascii="Times New Roman" w:eastAsia="Times New Roman" w:hAnsi="Times New Roman" w:cs="Times New Roman"/>
                <w:kern w:val="24"/>
                <w:sz w:val="20"/>
                <w:szCs w:val="20"/>
                <w:lang w:val="en-GB" w:eastAsia="sk-SK"/>
              </w:rPr>
              <w:t>]</w:t>
            </w:r>
          </w:p>
        </w:tc>
      </w:tr>
      <w:tr w:rsidR="00AE2D98" w:rsidRPr="00DF7E85" w14:paraId="4F1929A6" w14:textId="77777777" w:rsidTr="007A6C1E">
        <w:trPr>
          <w:cantSplit/>
          <w:trHeight w:val="20"/>
          <w:jc w:val="center"/>
        </w:trPr>
        <w:tc>
          <w:tcPr>
            <w:tcW w:w="553" w:type="dxa"/>
            <w:tcBorders>
              <w:right w:val="dashed" w:sz="4" w:space="0" w:color="auto"/>
            </w:tcBorders>
            <w:vAlign w:val="center"/>
          </w:tcPr>
          <w:p w14:paraId="0E2174F4" w14:textId="77777777" w:rsidR="00AE2D98" w:rsidRPr="00DE3E91" w:rsidRDefault="00AE2D98" w:rsidP="001A2B4C">
            <w:pPr>
              <w:keepNext/>
              <w:keepLines/>
              <w:jc w:val="center"/>
              <w:rPr>
                <w:rFonts w:ascii="Times New Roman" w:eastAsia="Times New Roman" w:hAnsi="Times New Roman" w:cs="Times New Roman"/>
                <w:b/>
                <w:bCs/>
                <w:sz w:val="20"/>
                <w:szCs w:val="20"/>
                <w:lang w:eastAsia="sk-SK"/>
              </w:rPr>
            </w:pPr>
          </w:p>
        </w:tc>
        <w:tc>
          <w:tcPr>
            <w:tcW w:w="2978" w:type="dxa"/>
            <w:shd w:val="clear" w:color="auto" w:fill="F2F2F2" w:themeFill="background1" w:themeFillShade="F2"/>
            <w:vAlign w:val="center"/>
          </w:tcPr>
          <w:p w14:paraId="34906858" w14:textId="5DB2FBAB" w:rsidR="00AE2D98" w:rsidRDefault="00442C03" w:rsidP="001A2B4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smallCaps/>
                <w:kern w:val="24"/>
                <w:sz w:val="22"/>
                <w:szCs w:val="22"/>
                <w:lang w:eastAsia="sk-SK"/>
              </w:rPr>
              <w:t>entity</w:t>
            </w:r>
          </w:p>
        </w:tc>
        <w:tc>
          <w:tcPr>
            <w:tcW w:w="718" w:type="dxa"/>
            <w:tcBorders>
              <w:left w:val="nil"/>
              <w:right w:val="dashed" w:sz="4" w:space="0" w:color="auto"/>
            </w:tcBorders>
            <w:shd w:val="clear" w:color="auto" w:fill="F2F2F2" w:themeFill="background1" w:themeFillShade="F2"/>
            <w:vAlign w:val="center"/>
          </w:tcPr>
          <w:p w14:paraId="22FFB82F" w14:textId="5CC6B7D0" w:rsidR="00AE2D98" w:rsidRPr="00DE3E91" w:rsidRDefault="00442C03" w:rsidP="001A2B4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b/>
                <w:bCs/>
                <w:kern w:val="24"/>
                <w:sz w:val="22"/>
                <w:szCs w:val="22"/>
                <w:lang w:val="en-GB" w:eastAsia="sk-SK"/>
              </w:rPr>
              <w:t>4</w:t>
            </w:r>
            <w:r w:rsidR="00AE2D98" w:rsidRPr="00DE3E91">
              <w:rPr>
                <w:rFonts w:ascii="Times New Roman" w:eastAsia="Times New Roman" w:hAnsi="Times New Roman" w:cs="Times New Roman"/>
                <w:b/>
                <w:bCs/>
                <w:kern w:val="24"/>
                <w:sz w:val="22"/>
                <w:szCs w:val="22"/>
                <w:lang w:val="en-GB" w:eastAsia="sk-SK"/>
              </w:rPr>
              <w:t>/10</w:t>
            </w:r>
          </w:p>
        </w:tc>
        <w:tc>
          <w:tcPr>
            <w:tcW w:w="2695" w:type="dxa"/>
            <w:gridSpan w:val="2"/>
            <w:tcBorders>
              <w:left w:val="dashed" w:sz="4" w:space="0" w:color="auto"/>
            </w:tcBorders>
            <w:shd w:val="clear" w:color="auto" w:fill="F2F2F2" w:themeFill="background1" w:themeFillShade="F2"/>
            <w:vAlign w:val="center"/>
          </w:tcPr>
          <w:p w14:paraId="4749B01A" w14:textId="7DB23B9C" w:rsidR="00AE2D98" w:rsidRPr="00DE3E91" w:rsidRDefault="006E54C2" w:rsidP="001A2B4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smallCaps/>
                <w:kern w:val="24"/>
                <w:sz w:val="22"/>
                <w:szCs w:val="22"/>
                <w:lang w:eastAsia="sk-SK"/>
              </w:rPr>
              <w:t>entity</w:t>
            </w:r>
          </w:p>
        </w:tc>
        <w:tc>
          <w:tcPr>
            <w:tcW w:w="746" w:type="dxa"/>
            <w:gridSpan w:val="2"/>
            <w:shd w:val="clear" w:color="auto" w:fill="F2F2F2" w:themeFill="background1" w:themeFillShade="F2"/>
            <w:vAlign w:val="center"/>
          </w:tcPr>
          <w:p w14:paraId="70F5A4CB" w14:textId="77777777" w:rsidR="00AE2D98" w:rsidRPr="00151B55" w:rsidRDefault="00AE2D98" w:rsidP="001A2B4C">
            <w:pPr>
              <w:keepNext/>
              <w:keepLines/>
              <w:jc w:val="center"/>
              <w:textAlignment w:val="center"/>
              <w:rPr>
                <w:rFonts w:ascii="Times New Roman" w:eastAsia="Times New Roman" w:hAnsi="Times New Roman" w:cs="Times New Roman"/>
                <w:b/>
                <w:bCs/>
                <w:kern w:val="24"/>
                <w:sz w:val="22"/>
                <w:szCs w:val="22"/>
                <w:lang w:eastAsia="sk-SK"/>
              </w:rPr>
            </w:pPr>
            <w:r w:rsidRPr="00151B55">
              <w:rPr>
                <w:rFonts w:ascii="Times New Roman" w:eastAsia="Times New Roman" w:hAnsi="Times New Roman" w:cs="Times New Roman"/>
                <w:b/>
                <w:bCs/>
                <w:kern w:val="24"/>
                <w:sz w:val="22"/>
                <w:szCs w:val="22"/>
                <w:lang w:eastAsia="sk-SK"/>
              </w:rPr>
              <w:t>2/10</w:t>
            </w:r>
          </w:p>
        </w:tc>
        <w:tc>
          <w:tcPr>
            <w:tcW w:w="1666" w:type="dxa"/>
            <w:shd w:val="clear" w:color="auto" w:fill="F2F2F2" w:themeFill="background1" w:themeFillShade="F2"/>
            <w:vAlign w:val="center"/>
          </w:tcPr>
          <w:p w14:paraId="1ABFE74D" w14:textId="649B6A2B" w:rsidR="00AE2D98" w:rsidRPr="00DE3E91" w:rsidRDefault="00AE2D98" w:rsidP="001A2B4C">
            <w:pPr>
              <w:keepNext/>
              <w:keepLines/>
              <w:jc w:val="center"/>
              <w:textAlignment w:val="center"/>
              <w:rPr>
                <w:rFonts w:ascii="Times New Roman" w:eastAsia="Times New Roman" w:hAnsi="Times New Roman" w:cs="Times New Roman"/>
                <w:kern w:val="24"/>
                <w:sz w:val="20"/>
                <w:szCs w:val="20"/>
                <w:lang w:val="en-GB" w:eastAsia="sk-SK"/>
              </w:rPr>
            </w:pPr>
            <w:r w:rsidRPr="00E564E2">
              <w:rPr>
                <w:rFonts w:ascii="Times New Roman" w:eastAsia="Times New Roman" w:hAnsi="Times New Roman" w:cs="Times New Roman"/>
                <w:kern w:val="24"/>
                <w:sz w:val="20"/>
                <w:szCs w:val="20"/>
                <w:lang w:val="en-GB" w:eastAsia="sk-SK"/>
              </w:rPr>
              <w:t>[</w:t>
            </w:r>
            <w:r w:rsidR="001D100A">
              <w:rPr>
                <w:rFonts w:ascii="Times New Roman" w:eastAsia="Times New Roman" w:hAnsi="Times New Roman" w:cs="Times New Roman"/>
                <w:kern w:val="24"/>
                <w:sz w:val="20"/>
                <w:szCs w:val="20"/>
                <w:lang w:val="en-GB" w:eastAsia="sk-SK"/>
              </w:rPr>
              <w:t xml:space="preserve">to </w:t>
            </w:r>
            <w:r w:rsidR="00BA327A">
              <w:rPr>
                <w:rFonts w:ascii="Times New Roman" w:eastAsia="Times New Roman" w:hAnsi="Times New Roman" w:cs="Times New Roman"/>
                <w:kern w:val="24"/>
                <w:sz w:val="20"/>
                <w:szCs w:val="20"/>
                <w:lang w:val="en-GB" w:eastAsia="sk-SK"/>
              </w:rPr>
              <w:t>know</w:t>
            </w:r>
            <w:r w:rsidRPr="00E564E2">
              <w:rPr>
                <w:rFonts w:ascii="Times New Roman" w:eastAsia="Times New Roman" w:hAnsi="Times New Roman" w:cs="Times New Roman"/>
                <w:kern w:val="24"/>
                <w:sz w:val="20"/>
                <w:szCs w:val="20"/>
                <w:lang w:val="en-GB" w:eastAsia="sk-SK"/>
              </w:rPr>
              <w:t xml:space="preserve">] →   </w:t>
            </w:r>
          </w:p>
        </w:tc>
      </w:tr>
      <w:tr w:rsidR="00AE2D98" w:rsidRPr="00DF7E85" w14:paraId="2F334DD2" w14:textId="77777777" w:rsidTr="007A6C1E">
        <w:trPr>
          <w:cantSplit/>
          <w:trHeight w:val="20"/>
          <w:jc w:val="center"/>
        </w:trPr>
        <w:tc>
          <w:tcPr>
            <w:tcW w:w="553" w:type="dxa"/>
            <w:tcBorders>
              <w:right w:val="dashed" w:sz="4" w:space="0" w:color="auto"/>
            </w:tcBorders>
            <w:vAlign w:val="center"/>
          </w:tcPr>
          <w:p w14:paraId="135F9362" w14:textId="77777777" w:rsidR="00AE2D98" w:rsidRPr="00DE3E91" w:rsidRDefault="00AE2D98" w:rsidP="001A2B4C">
            <w:pPr>
              <w:keepNext/>
              <w:keepLines/>
              <w:jc w:val="center"/>
              <w:rPr>
                <w:rFonts w:ascii="Times New Roman" w:eastAsia="Times New Roman" w:hAnsi="Times New Roman" w:cs="Times New Roman"/>
                <w:b/>
                <w:bCs/>
                <w:sz w:val="20"/>
                <w:szCs w:val="20"/>
                <w:lang w:eastAsia="sk-SK"/>
              </w:rPr>
            </w:pPr>
          </w:p>
        </w:tc>
        <w:tc>
          <w:tcPr>
            <w:tcW w:w="2978" w:type="dxa"/>
            <w:shd w:val="clear" w:color="auto" w:fill="F2F2F2" w:themeFill="background1" w:themeFillShade="F2"/>
          </w:tcPr>
          <w:p w14:paraId="54A5D46B" w14:textId="303C9601" w:rsidR="00AE2D98" w:rsidRDefault="00442C03" w:rsidP="001A2B4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lang w:eastAsia="sk-SK"/>
              </w:rPr>
              <w:t>drink</w:t>
            </w:r>
            <w:r w:rsidR="00AE2D98">
              <w:rPr>
                <w:rFonts w:ascii="Times New Roman" w:eastAsia="Times New Roman" w:hAnsi="Times New Roman" w:cs="Times New Roman"/>
                <w:i/>
                <w:iCs/>
                <w:kern w:val="24"/>
                <w:lang w:eastAsia="sk-SK"/>
              </w:rPr>
              <w:t xml:space="preserve">, </w:t>
            </w:r>
            <w:r>
              <w:rPr>
                <w:rFonts w:ascii="Times New Roman" w:eastAsia="Times New Roman" w:hAnsi="Times New Roman" w:cs="Times New Roman"/>
                <w:kern w:val="24"/>
                <w:lang w:eastAsia="sk-SK"/>
              </w:rPr>
              <w:t>V</w:t>
            </w:r>
            <w:r w:rsidR="00AE2D98">
              <w:rPr>
                <w:rFonts w:ascii="Times New Roman" w:eastAsia="Times New Roman" w:hAnsi="Times New Roman" w:cs="Times New Roman"/>
                <w:kern w:val="24"/>
                <w:lang w:eastAsia="sk-SK"/>
              </w:rPr>
              <w:t xml:space="preserve">. </w:t>
            </w:r>
            <w:r w:rsidR="00AE2D98" w:rsidRPr="00D93D2E">
              <w:rPr>
                <w:rFonts w:ascii="Times New Roman" w:eastAsia="Times New Roman" w:hAnsi="Times New Roman" w:cs="Times New Roman"/>
                <w:kern w:val="24"/>
                <w:lang w:eastAsia="sk-SK"/>
              </w:rPr>
              <w:t xml:space="preserve">→   </w:t>
            </w:r>
            <w:r>
              <w:rPr>
                <w:rFonts w:ascii="Times New Roman" w:eastAsia="Times New Roman" w:hAnsi="Times New Roman" w:cs="Times New Roman"/>
                <w:i/>
                <w:iCs/>
                <w:kern w:val="24"/>
                <w:lang w:eastAsia="sk-SK"/>
              </w:rPr>
              <w:t>drink</w:t>
            </w:r>
            <w:r w:rsidR="00AE2D98">
              <w:rPr>
                <w:rFonts w:ascii="Times New Roman" w:eastAsia="Times New Roman" w:hAnsi="Times New Roman" w:cs="Times New Roman"/>
                <w:i/>
                <w:iCs/>
                <w:kern w:val="24"/>
                <w:lang w:eastAsia="sk-SK"/>
              </w:rPr>
              <w:t xml:space="preserve">, </w:t>
            </w:r>
            <w:r>
              <w:rPr>
                <w:rFonts w:ascii="Times New Roman" w:eastAsia="Times New Roman" w:hAnsi="Times New Roman" w:cs="Times New Roman"/>
                <w:kern w:val="24"/>
                <w:lang w:eastAsia="sk-SK"/>
              </w:rPr>
              <w:t>N</w:t>
            </w:r>
            <w:r w:rsidR="00AE2D98">
              <w:rPr>
                <w:rFonts w:ascii="Times New Roman" w:eastAsia="Times New Roman" w:hAnsi="Times New Roman" w:cs="Times New Roman"/>
                <w:kern w:val="24"/>
                <w:lang w:eastAsia="sk-SK"/>
              </w:rPr>
              <w:t>.</w:t>
            </w:r>
          </w:p>
        </w:tc>
        <w:tc>
          <w:tcPr>
            <w:tcW w:w="718" w:type="dxa"/>
            <w:tcBorders>
              <w:left w:val="nil"/>
              <w:right w:val="dashed" w:sz="4" w:space="0" w:color="auto"/>
            </w:tcBorders>
            <w:shd w:val="clear" w:color="auto" w:fill="F2F2F2" w:themeFill="background1" w:themeFillShade="F2"/>
          </w:tcPr>
          <w:p w14:paraId="78D2E116" w14:textId="77777777" w:rsidR="00AE2D98" w:rsidRPr="00DE3E91" w:rsidRDefault="00AE2D98" w:rsidP="001A2B4C">
            <w:pPr>
              <w:keepNext/>
              <w:keepLines/>
              <w:jc w:val="center"/>
              <w:textAlignment w:val="center"/>
              <w:rPr>
                <w:rFonts w:ascii="Times New Roman" w:eastAsia="Times New Roman" w:hAnsi="Times New Roman" w:cs="Times New Roman"/>
                <w:i/>
                <w:iCs/>
                <w:kern w:val="24"/>
                <w:lang w:eastAsia="sk-SK"/>
              </w:rPr>
            </w:pPr>
          </w:p>
        </w:tc>
        <w:tc>
          <w:tcPr>
            <w:tcW w:w="3441" w:type="dxa"/>
            <w:gridSpan w:val="4"/>
            <w:tcBorders>
              <w:left w:val="dashed" w:sz="4" w:space="0" w:color="auto"/>
            </w:tcBorders>
            <w:shd w:val="clear" w:color="auto" w:fill="F2F2F2" w:themeFill="background1" w:themeFillShade="F2"/>
            <w:vAlign w:val="center"/>
          </w:tcPr>
          <w:p w14:paraId="4D120F7D" w14:textId="533CBE6F" w:rsidR="00AE2D98" w:rsidRPr="00DE3E91" w:rsidRDefault="006E54C2" w:rsidP="001A2B4C">
            <w:pPr>
              <w:keepNext/>
              <w:keepLines/>
              <w:jc w:val="center"/>
              <w:textAlignment w:val="center"/>
              <w:rPr>
                <w:rFonts w:ascii="Times New Roman" w:eastAsia="Times New Roman" w:hAnsi="Times New Roman" w:cs="Times New Roman"/>
                <w:i/>
                <w:iCs/>
                <w:kern w:val="24"/>
                <w:lang w:eastAsia="sk-SK"/>
              </w:rPr>
            </w:pPr>
            <w:proofErr w:type="spellStart"/>
            <w:r>
              <w:rPr>
                <w:rFonts w:ascii="Times New Roman" w:eastAsia="Times New Roman" w:hAnsi="Times New Roman" w:cs="Times New Roman"/>
                <w:i/>
                <w:iCs/>
                <w:kern w:val="24"/>
                <w:sz w:val="22"/>
                <w:szCs w:val="22"/>
                <w:lang w:eastAsia="sk-SK"/>
              </w:rPr>
              <w:t>vedieť</w:t>
            </w:r>
            <w:proofErr w:type="spellEnd"/>
            <w:r w:rsidR="00AE2D98"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V</w:t>
            </w:r>
            <w:r w:rsidR="00AE2D98" w:rsidRPr="00BC08FC">
              <w:rPr>
                <w:rFonts w:ascii="Times New Roman" w:eastAsia="Times New Roman" w:hAnsi="Times New Roman" w:cs="Times New Roman"/>
                <w:kern w:val="24"/>
                <w:sz w:val="22"/>
                <w:szCs w:val="22"/>
                <w:lang w:val="en-GB" w:eastAsia="sk-SK"/>
              </w:rPr>
              <w:t>.</w:t>
            </w:r>
            <w:r w:rsidR="00AE2D98" w:rsidRPr="00DE3E91">
              <w:rPr>
                <w:rFonts w:ascii="Times New Roman" w:eastAsia="Times New Roman" w:hAnsi="Times New Roman" w:cs="Times New Roman"/>
                <w:i/>
                <w:iCs/>
                <w:kern w:val="24"/>
                <w:sz w:val="22"/>
                <w:szCs w:val="22"/>
                <w:lang w:val="en-GB" w:eastAsia="sk-SK"/>
              </w:rPr>
              <w:t xml:space="preserve">   →   </w:t>
            </w:r>
            <w:proofErr w:type="spellStart"/>
            <w:r>
              <w:rPr>
                <w:rFonts w:ascii="Times New Roman" w:eastAsia="Times New Roman" w:hAnsi="Times New Roman" w:cs="Times New Roman"/>
                <w:i/>
                <w:iCs/>
                <w:kern w:val="24"/>
                <w:sz w:val="22"/>
                <w:szCs w:val="22"/>
                <w:lang w:eastAsia="sk-SK"/>
              </w:rPr>
              <w:t>veda</w:t>
            </w:r>
            <w:proofErr w:type="spellEnd"/>
            <w:r w:rsidR="00AE2D98" w:rsidRPr="00DE3E91">
              <w:rPr>
                <w:rFonts w:ascii="Times New Roman" w:eastAsia="Times New Roman" w:hAnsi="Times New Roman" w:cs="Times New Roman"/>
                <w:i/>
                <w:iCs/>
                <w:kern w:val="24"/>
                <w:sz w:val="22"/>
                <w:szCs w:val="22"/>
                <w:lang w:val="en-GB" w:eastAsia="sk-SK"/>
              </w:rPr>
              <w:t xml:space="preserve">, </w:t>
            </w:r>
            <w:r w:rsidR="00AE2D98">
              <w:rPr>
                <w:rFonts w:ascii="Times New Roman" w:eastAsia="Times New Roman" w:hAnsi="Times New Roman" w:cs="Times New Roman"/>
                <w:kern w:val="24"/>
                <w:sz w:val="22"/>
                <w:szCs w:val="22"/>
                <w:lang w:val="en-GB" w:eastAsia="sk-SK"/>
              </w:rPr>
              <w:t>N</w:t>
            </w:r>
            <w:r w:rsidR="00AE2D98" w:rsidRPr="00DE3E91">
              <w:rPr>
                <w:rFonts w:ascii="Times New Roman" w:eastAsia="Times New Roman" w:hAnsi="Times New Roman" w:cs="Times New Roman"/>
                <w:i/>
                <w:iCs/>
                <w:kern w:val="24"/>
                <w:sz w:val="22"/>
                <w:szCs w:val="22"/>
                <w:lang w:val="en-GB" w:eastAsia="sk-SK"/>
              </w:rPr>
              <w:t>.</w:t>
            </w:r>
          </w:p>
        </w:tc>
        <w:tc>
          <w:tcPr>
            <w:tcW w:w="1666" w:type="dxa"/>
            <w:shd w:val="clear" w:color="auto" w:fill="F2F2F2" w:themeFill="background1" w:themeFillShade="F2"/>
            <w:vAlign w:val="center"/>
          </w:tcPr>
          <w:p w14:paraId="48E90A0C" w14:textId="2F268087" w:rsidR="00AE2D98" w:rsidRPr="00DE3E91" w:rsidRDefault="00AE2D98" w:rsidP="001A2B4C">
            <w:pPr>
              <w:keepNext/>
              <w:keepLines/>
              <w:jc w:val="center"/>
              <w:textAlignment w:val="center"/>
              <w:rPr>
                <w:rFonts w:ascii="Times New Roman" w:eastAsia="Times New Roman" w:hAnsi="Times New Roman" w:cs="Times New Roman"/>
                <w:kern w:val="24"/>
                <w:sz w:val="20"/>
                <w:szCs w:val="20"/>
                <w:lang w:val="en-GB" w:eastAsia="sk-SK"/>
              </w:rPr>
            </w:pPr>
            <w:r w:rsidRPr="00DE3E91">
              <w:rPr>
                <w:rFonts w:ascii="Times New Roman" w:eastAsia="Times New Roman" w:hAnsi="Times New Roman" w:cs="Times New Roman"/>
                <w:kern w:val="24"/>
                <w:sz w:val="20"/>
                <w:szCs w:val="20"/>
                <w:lang w:val="en-GB" w:eastAsia="sk-SK"/>
              </w:rPr>
              <w:t>[</w:t>
            </w:r>
            <w:r w:rsidR="00BA327A">
              <w:rPr>
                <w:rFonts w:ascii="Times New Roman" w:eastAsia="Times New Roman" w:hAnsi="Times New Roman" w:cs="Times New Roman"/>
                <w:kern w:val="24"/>
                <w:sz w:val="20"/>
                <w:szCs w:val="20"/>
                <w:lang w:val="en-GB" w:eastAsia="sk-SK"/>
              </w:rPr>
              <w:t>science</w:t>
            </w:r>
            <w:r w:rsidRPr="00DE3E91">
              <w:rPr>
                <w:rFonts w:ascii="Times New Roman" w:eastAsia="Times New Roman" w:hAnsi="Times New Roman" w:cs="Times New Roman"/>
                <w:kern w:val="24"/>
                <w:sz w:val="20"/>
                <w:szCs w:val="20"/>
                <w:lang w:val="en-GB" w:eastAsia="sk-SK"/>
              </w:rPr>
              <w:t>]</w:t>
            </w:r>
          </w:p>
        </w:tc>
      </w:tr>
      <w:tr w:rsidR="00AE2D98" w:rsidRPr="00DF7E85" w14:paraId="51D0D019" w14:textId="77777777" w:rsidTr="007A6C1E">
        <w:trPr>
          <w:cantSplit/>
          <w:trHeight w:val="20"/>
          <w:jc w:val="center"/>
        </w:trPr>
        <w:tc>
          <w:tcPr>
            <w:tcW w:w="553" w:type="dxa"/>
            <w:vMerge w:val="restart"/>
            <w:tcBorders>
              <w:top w:val="dashed" w:sz="4" w:space="0" w:color="000000"/>
              <w:right w:val="dashed" w:sz="4" w:space="0" w:color="auto"/>
            </w:tcBorders>
            <w:vAlign w:val="center"/>
            <w:hideMark/>
          </w:tcPr>
          <w:p w14:paraId="5E3D3480" w14:textId="77777777" w:rsidR="00AE2D98" w:rsidRPr="00DE3E91" w:rsidRDefault="00AE2D98" w:rsidP="001A2B4C">
            <w:pPr>
              <w:keepNext/>
              <w:keepLines/>
              <w:jc w:val="center"/>
              <w:textAlignment w:val="center"/>
              <w:rPr>
                <w:rFonts w:ascii="Times New Roman" w:eastAsia="Times New Roman" w:hAnsi="Times New Roman" w:cs="Times New Roman"/>
                <w:b/>
                <w:bCs/>
                <w:sz w:val="20"/>
                <w:szCs w:val="20"/>
                <w:lang w:eastAsia="sk-SK"/>
              </w:rPr>
            </w:pPr>
            <w:r w:rsidRPr="00DE3E91">
              <w:rPr>
                <w:rFonts w:ascii="Times New Roman" w:eastAsia="Times New Roman" w:hAnsi="Times New Roman" w:cs="Times New Roman"/>
                <w:b/>
                <w:bCs/>
                <w:kern w:val="24"/>
                <w:sz w:val="20"/>
                <w:szCs w:val="20"/>
                <w:lang w:eastAsia="sk-SK"/>
              </w:rPr>
              <w:t>2</w:t>
            </w:r>
            <w:r w:rsidRPr="00DF7E85">
              <w:rPr>
                <w:rFonts w:ascii="Times New Roman" w:eastAsia="Times New Roman" w:hAnsi="Times New Roman" w:cs="Times New Roman"/>
                <w:b/>
                <w:bCs/>
                <w:kern w:val="24"/>
                <w:sz w:val="20"/>
                <w:szCs w:val="20"/>
                <w:vertAlign w:val="superscript"/>
                <w:lang w:eastAsia="sk-SK"/>
              </w:rPr>
              <w:t>nd</w:t>
            </w:r>
            <w:r w:rsidRPr="00DE3E91">
              <w:rPr>
                <w:rFonts w:ascii="Times New Roman" w:eastAsia="Times New Roman" w:hAnsi="Times New Roman" w:cs="Times New Roman"/>
                <w:b/>
                <w:bCs/>
                <w:kern w:val="24"/>
                <w:sz w:val="20"/>
                <w:szCs w:val="20"/>
                <w:lang w:val="en-GB" w:eastAsia="sk-SK"/>
              </w:rPr>
              <w:t xml:space="preserve"> </w:t>
            </w:r>
          </w:p>
        </w:tc>
        <w:tc>
          <w:tcPr>
            <w:tcW w:w="2978" w:type="dxa"/>
            <w:tcBorders>
              <w:top w:val="dashed" w:sz="4" w:space="0" w:color="000000"/>
            </w:tcBorders>
            <w:shd w:val="clear" w:color="auto" w:fill="FFFFFF" w:themeFill="background1"/>
            <w:vAlign w:val="center"/>
          </w:tcPr>
          <w:p w14:paraId="6D13E9B7" w14:textId="5095EF64" w:rsidR="00AE2D98" w:rsidRPr="00DE3E91" w:rsidRDefault="00442C03" w:rsidP="001A2B4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smallCaps/>
                <w:kern w:val="24"/>
                <w:lang w:eastAsia="sk-SK"/>
              </w:rPr>
              <w:t>entity</w:t>
            </w:r>
          </w:p>
        </w:tc>
        <w:tc>
          <w:tcPr>
            <w:tcW w:w="718" w:type="dxa"/>
            <w:tcBorders>
              <w:top w:val="dashed" w:sz="4" w:space="0" w:color="000000"/>
              <w:left w:val="nil"/>
              <w:right w:val="dashed" w:sz="4" w:space="0" w:color="auto"/>
            </w:tcBorders>
            <w:shd w:val="clear" w:color="auto" w:fill="FFFFFF" w:themeFill="background1"/>
            <w:vAlign w:val="center"/>
          </w:tcPr>
          <w:p w14:paraId="2FF9FBCE" w14:textId="1846891C" w:rsidR="00AE2D98" w:rsidRPr="00DE3E91" w:rsidRDefault="00442C03" w:rsidP="001A2B4C">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eastAsia="sk-SK"/>
              </w:rPr>
              <w:t>3</w:t>
            </w:r>
            <w:r w:rsidR="00AE2D98" w:rsidRPr="00DE3E91">
              <w:rPr>
                <w:rFonts w:ascii="Times New Roman" w:eastAsia="Times New Roman" w:hAnsi="Times New Roman" w:cs="Times New Roman"/>
                <w:b/>
                <w:bCs/>
                <w:kern w:val="24"/>
                <w:sz w:val="22"/>
                <w:szCs w:val="22"/>
                <w:lang w:val="en-GB" w:eastAsia="sk-SK"/>
              </w:rPr>
              <w:t>/10</w:t>
            </w:r>
          </w:p>
        </w:tc>
        <w:tc>
          <w:tcPr>
            <w:tcW w:w="2632" w:type="dxa"/>
            <w:tcBorders>
              <w:top w:val="dashed" w:sz="4" w:space="0" w:color="auto"/>
              <w:left w:val="dashed" w:sz="4" w:space="0" w:color="auto"/>
            </w:tcBorders>
            <w:shd w:val="clear" w:color="auto" w:fill="FFFFFF" w:themeFill="background1"/>
            <w:vAlign w:val="center"/>
            <w:hideMark/>
          </w:tcPr>
          <w:p w14:paraId="243DDE16" w14:textId="77777777" w:rsidR="00AE2D98" w:rsidRPr="00DE3E91" w:rsidRDefault="00AE2D98" w:rsidP="001A2B4C">
            <w:pPr>
              <w:keepNext/>
              <w:keepLines/>
              <w:jc w:val="center"/>
              <w:textAlignment w:val="center"/>
              <w:rPr>
                <w:rFonts w:ascii="Times New Roman" w:eastAsia="Times New Roman" w:hAnsi="Times New Roman" w:cs="Times New Roman"/>
                <w:sz w:val="22"/>
                <w:szCs w:val="22"/>
                <w:lang w:eastAsia="sk-SK"/>
              </w:rPr>
            </w:pPr>
            <w:r w:rsidRPr="00DE3E91">
              <w:rPr>
                <w:rFonts w:ascii="Times New Roman" w:eastAsia="Times New Roman" w:hAnsi="Times New Roman" w:cs="Times New Roman"/>
                <w:smallCaps/>
                <w:kern w:val="24"/>
                <w:sz w:val="22"/>
                <w:szCs w:val="22"/>
                <w:lang w:eastAsia="sk-SK"/>
              </w:rPr>
              <w:t>quality</w:t>
            </w:r>
          </w:p>
        </w:tc>
        <w:tc>
          <w:tcPr>
            <w:tcW w:w="809" w:type="dxa"/>
            <w:gridSpan w:val="3"/>
            <w:tcBorders>
              <w:top w:val="dashed" w:sz="4" w:space="0" w:color="auto"/>
            </w:tcBorders>
            <w:shd w:val="clear" w:color="auto" w:fill="FFFFFF" w:themeFill="background1"/>
            <w:vAlign w:val="center"/>
            <w:hideMark/>
          </w:tcPr>
          <w:p w14:paraId="747DBA12" w14:textId="39E3255E" w:rsidR="00AE2D98" w:rsidRPr="00DE3E91" w:rsidRDefault="00CE0D2F" w:rsidP="001A2B4C">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val="en-GB" w:eastAsia="sk-SK"/>
              </w:rPr>
              <w:t>10</w:t>
            </w:r>
            <w:r w:rsidR="00AE2D98" w:rsidRPr="00DE3E91">
              <w:rPr>
                <w:rFonts w:ascii="Times New Roman" w:eastAsia="Times New Roman" w:hAnsi="Times New Roman" w:cs="Times New Roman"/>
                <w:b/>
                <w:bCs/>
                <w:kern w:val="24"/>
                <w:sz w:val="22"/>
                <w:szCs w:val="22"/>
                <w:lang w:val="en-GB" w:eastAsia="sk-SK"/>
              </w:rPr>
              <w:t>/10</w:t>
            </w:r>
          </w:p>
        </w:tc>
        <w:tc>
          <w:tcPr>
            <w:tcW w:w="1666" w:type="dxa"/>
            <w:tcBorders>
              <w:top w:val="dashed" w:sz="4" w:space="0" w:color="auto"/>
            </w:tcBorders>
            <w:shd w:val="clear" w:color="auto" w:fill="FFFFFF" w:themeFill="background1"/>
            <w:vAlign w:val="center"/>
            <w:hideMark/>
          </w:tcPr>
          <w:p w14:paraId="16583AB4" w14:textId="1D2CA2C1" w:rsidR="00AE2D98" w:rsidRPr="00DE3E91" w:rsidRDefault="00AE2D98" w:rsidP="001A2B4C">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1D100A">
              <w:rPr>
                <w:rFonts w:ascii="Times New Roman" w:eastAsia="Times New Roman" w:hAnsi="Times New Roman" w:cs="Times New Roman"/>
                <w:kern w:val="24"/>
                <w:sz w:val="20"/>
                <w:szCs w:val="20"/>
                <w:lang w:val="en-GB" w:eastAsia="sk-SK"/>
              </w:rPr>
              <w:t xml:space="preserve">to </w:t>
            </w:r>
            <w:r w:rsidR="00CE0D2F">
              <w:rPr>
                <w:rFonts w:ascii="Times New Roman" w:eastAsia="Times New Roman" w:hAnsi="Times New Roman" w:cs="Times New Roman"/>
                <w:kern w:val="24"/>
                <w:sz w:val="20"/>
                <w:szCs w:val="20"/>
                <w:lang w:val="en-GB" w:eastAsia="sk-SK"/>
              </w:rPr>
              <w:t>cut through</w:t>
            </w:r>
            <w:r w:rsidRPr="00DE3E91">
              <w:rPr>
                <w:rFonts w:ascii="Times New Roman" w:eastAsia="Times New Roman" w:hAnsi="Times New Roman" w:cs="Times New Roman"/>
                <w:kern w:val="24"/>
                <w:sz w:val="20"/>
                <w:szCs w:val="20"/>
                <w:lang w:val="en-GB" w:eastAsia="sk-SK"/>
              </w:rPr>
              <w:t>]</w:t>
            </w:r>
            <w:r w:rsidRPr="00CB6427">
              <w:rPr>
                <w:rFonts w:ascii="Times New Roman" w:eastAsia="Times New Roman" w:hAnsi="Times New Roman" w:cs="Times New Roman"/>
                <w:kern w:val="24"/>
                <w:sz w:val="20"/>
                <w:szCs w:val="20"/>
                <w:lang w:val="en-GB" w:eastAsia="sk-SK"/>
              </w:rPr>
              <w:t xml:space="preserve">  </w:t>
            </w:r>
          </w:p>
        </w:tc>
      </w:tr>
      <w:tr w:rsidR="00AE2D98" w:rsidRPr="00DF7E85" w14:paraId="0C8BD884" w14:textId="77777777" w:rsidTr="007A6C1E">
        <w:trPr>
          <w:cantSplit/>
          <w:trHeight w:val="20"/>
          <w:jc w:val="center"/>
        </w:trPr>
        <w:tc>
          <w:tcPr>
            <w:tcW w:w="553" w:type="dxa"/>
            <w:vMerge/>
            <w:tcBorders>
              <w:right w:val="dashed" w:sz="4" w:space="0" w:color="auto"/>
            </w:tcBorders>
            <w:vAlign w:val="center"/>
            <w:hideMark/>
          </w:tcPr>
          <w:p w14:paraId="52CC3E93" w14:textId="77777777" w:rsidR="00AE2D98" w:rsidRPr="00DE3E91" w:rsidRDefault="00AE2D98" w:rsidP="001A2B4C">
            <w:pPr>
              <w:keepNext/>
              <w:keepLines/>
              <w:jc w:val="center"/>
              <w:rPr>
                <w:rFonts w:ascii="Times New Roman" w:eastAsia="Times New Roman" w:hAnsi="Times New Roman" w:cs="Times New Roman"/>
                <w:b/>
                <w:bCs/>
                <w:sz w:val="20"/>
                <w:szCs w:val="20"/>
                <w:lang w:eastAsia="sk-SK"/>
              </w:rPr>
            </w:pPr>
          </w:p>
        </w:tc>
        <w:tc>
          <w:tcPr>
            <w:tcW w:w="3696" w:type="dxa"/>
            <w:gridSpan w:val="2"/>
            <w:tcBorders>
              <w:right w:val="dashed" w:sz="4" w:space="0" w:color="auto"/>
            </w:tcBorders>
            <w:shd w:val="clear" w:color="auto" w:fill="FFFFFF" w:themeFill="background1"/>
            <w:vAlign w:val="center"/>
          </w:tcPr>
          <w:p w14:paraId="00897209" w14:textId="4AC8BB9E" w:rsidR="00AE2D98" w:rsidRPr="00DE3E91" w:rsidRDefault="00FD3AFD" w:rsidP="001A2B4C">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drinkable</w:t>
            </w:r>
            <w:r w:rsidR="00AE2D98"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Adj</w:t>
            </w:r>
            <w:r w:rsidR="00AE2D98" w:rsidRPr="00DE3E91">
              <w:rPr>
                <w:rFonts w:ascii="Times New Roman" w:eastAsia="Times New Roman" w:hAnsi="Times New Roman" w:cs="Times New Roman"/>
                <w:kern w:val="24"/>
                <w:sz w:val="22"/>
                <w:szCs w:val="22"/>
                <w:lang w:val="en-GB" w:eastAsia="sk-SK"/>
              </w:rPr>
              <w:t>.</w:t>
            </w:r>
            <w:r w:rsidR="00AE2D98" w:rsidRPr="00DE3E91">
              <w:rPr>
                <w:rFonts w:ascii="Times New Roman" w:eastAsia="Times New Roman" w:hAnsi="Times New Roman" w:cs="Times New Roman"/>
                <w:kern w:val="24"/>
                <w:sz w:val="22"/>
                <w:szCs w:val="22"/>
                <w:lang w:eastAsia="sk-SK"/>
              </w:rPr>
              <w:t xml:space="preserve"> </w:t>
            </w:r>
            <w:r w:rsidR="00AE2D98" w:rsidRPr="00DE3E91">
              <w:rPr>
                <w:rFonts w:ascii="Times New Roman" w:eastAsia="Times New Roman" w:hAnsi="Times New Roman" w:cs="Times New Roman"/>
                <w:i/>
                <w:iCs/>
                <w:kern w:val="24"/>
                <w:sz w:val="22"/>
                <w:szCs w:val="22"/>
                <w:lang w:val="en-GB" w:eastAsia="sk-SK"/>
              </w:rPr>
              <w:t>→</w:t>
            </w:r>
            <w:r w:rsidR="00AE2D98" w:rsidRPr="00DE3E91">
              <w:rPr>
                <w:rFonts w:ascii="Times New Roman" w:eastAsia="Times New Roman" w:hAnsi="Times New Roman" w:cs="Times New Roman"/>
                <w:i/>
                <w:iCs/>
                <w:kern w:val="24"/>
                <w:sz w:val="22"/>
                <w:szCs w:val="22"/>
                <w:lang w:eastAsia="sk-SK"/>
              </w:rPr>
              <w:t xml:space="preserve"> </w:t>
            </w:r>
            <w:r>
              <w:rPr>
                <w:rFonts w:ascii="Times New Roman" w:eastAsia="Times New Roman" w:hAnsi="Times New Roman" w:cs="Times New Roman"/>
                <w:i/>
                <w:iCs/>
                <w:kern w:val="24"/>
                <w:sz w:val="22"/>
                <w:szCs w:val="22"/>
                <w:lang w:eastAsia="sk-SK"/>
              </w:rPr>
              <w:t>drinkables</w:t>
            </w:r>
            <w:r w:rsidR="00AE2D98"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N</w:t>
            </w:r>
            <w:r w:rsidR="00AE2D98" w:rsidRPr="00DE3E91">
              <w:rPr>
                <w:rFonts w:ascii="Times New Roman" w:eastAsia="Times New Roman" w:hAnsi="Times New Roman" w:cs="Times New Roman"/>
                <w:kern w:val="24"/>
                <w:sz w:val="22"/>
                <w:szCs w:val="22"/>
                <w:lang w:eastAsia="sk-SK"/>
              </w:rPr>
              <w:t>.</w:t>
            </w:r>
          </w:p>
        </w:tc>
        <w:tc>
          <w:tcPr>
            <w:tcW w:w="3441" w:type="dxa"/>
            <w:gridSpan w:val="4"/>
            <w:tcBorders>
              <w:left w:val="dashed" w:sz="4" w:space="0" w:color="auto"/>
            </w:tcBorders>
            <w:shd w:val="clear" w:color="auto" w:fill="FFFFFF" w:themeFill="background1"/>
            <w:vAlign w:val="center"/>
            <w:hideMark/>
          </w:tcPr>
          <w:p w14:paraId="33E87493" w14:textId="40013DF9" w:rsidR="00AE2D98" w:rsidRPr="00DE3E91" w:rsidRDefault="00CE0D2F" w:rsidP="001A2B4C">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prerezať</w:t>
            </w:r>
            <w:proofErr w:type="spellEnd"/>
            <w:r w:rsidR="00AE2D98" w:rsidRPr="00DE3E91">
              <w:rPr>
                <w:rFonts w:ascii="Times New Roman" w:eastAsia="Times New Roman" w:hAnsi="Times New Roman" w:cs="Times New Roman"/>
                <w:i/>
                <w:iCs/>
                <w:kern w:val="24"/>
                <w:sz w:val="22"/>
                <w:szCs w:val="22"/>
                <w:lang w:val="en-GB" w:eastAsia="sk-SK"/>
              </w:rPr>
              <w:t xml:space="preserve">, </w:t>
            </w:r>
            <w:r w:rsidR="00AE2D98" w:rsidRPr="00DE3E91">
              <w:rPr>
                <w:rFonts w:ascii="Times New Roman" w:eastAsia="Times New Roman" w:hAnsi="Times New Roman" w:cs="Times New Roman"/>
                <w:kern w:val="24"/>
                <w:sz w:val="22"/>
                <w:szCs w:val="22"/>
                <w:lang w:eastAsia="sk-SK"/>
              </w:rPr>
              <w:t>V</w:t>
            </w:r>
            <w:r w:rsidR="00AE2D98" w:rsidRPr="00DE3E91">
              <w:rPr>
                <w:rFonts w:ascii="Times New Roman" w:eastAsia="Times New Roman" w:hAnsi="Times New Roman" w:cs="Times New Roman"/>
                <w:kern w:val="24"/>
                <w:sz w:val="22"/>
                <w:szCs w:val="22"/>
                <w:lang w:val="en-GB" w:eastAsia="sk-SK"/>
              </w:rPr>
              <w:t>.</w:t>
            </w:r>
            <w:r w:rsidR="00AE2D98" w:rsidRPr="00DE3E91">
              <w:rPr>
                <w:rFonts w:ascii="Times New Roman" w:eastAsia="Times New Roman" w:hAnsi="Times New Roman" w:cs="Times New Roman"/>
                <w:kern w:val="24"/>
                <w:sz w:val="22"/>
                <w:szCs w:val="22"/>
                <w:lang w:eastAsia="sk-SK"/>
              </w:rPr>
              <w:t xml:space="preserve"> </w:t>
            </w:r>
            <w:r w:rsidR="00AE2D98" w:rsidRPr="00DE3E91">
              <w:rPr>
                <w:rFonts w:ascii="Times New Roman" w:eastAsia="Times New Roman" w:hAnsi="Times New Roman" w:cs="Times New Roman"/>
                <w:i/>
                <w:iCs/>
                <w:kern w:val="24"/>
                <w:sz w:val="22"/>
                <w:szCs w:val="22"/>
                <w:lang w:val="en-GB" w:eastAsia="sk-SK"/>
              </w:rPr>
              <w:t>→</w:t>
            </w:r>
            <w:r>
              <w:rPr>
                <w:rFonts w:ascii="Times New Roman" w:eastAsia="Times New Roman" w:hAnsi="Times New Roman" w:cs="Times New Roman"/>
                <w:i/>
                <w:iCs/>
                <w:kern w:val="24"/>
                <w:sz w:val="22"/>
                <w:szCs w:val="22"/>
                <w:lang w:eastAsia="sk-SK"/>
              </w:rPr>
              <w:t xml:space="preserve"> </w:t>
            </w:r>
            <w:proofErr w:type="spellStart"/>
            <w:r>
              <w:rPr>
                <w:rFonts w:ascii="Times New Roman" w:eastAsia="Times New Roman" w:hAnsi="Times New Roman" w:cs="Times New Roman"/>
                <w:i/>
                <w:iCs/>
                <w:kern w:val="24"/>
                <w:sz w:val="22"/>
                <w:szCs w:val="22"/>
                <w:lang w:eastAsia="sk-SK"/>
              </w:rPr>
              <w:t>prerezaný</w:t>
            </w:r>
            <w:proofErr w:type="spellEnd"/>
            <w:r w:rsidR="00AE2D98" w:rsidRPr="00DE3E91">
              <w:rPr>
                <w:rFonts w:ascii="Times New Roman" w:eastAsia="Times New Roman" w:hAnsi="Times New Roman" w:cs="Times New Roman"/>
                <w:i/>
                <w:iCs/>
                <w:kern w:val="24"/>
                <w:sz w:val="22"/>
                <w:szCs w:val="22"/>
                <w:lang w:val="en-GB" w:eastAsia="sk-SK"/>
              </w:rPr>
              <w:t xml:space="preserve">, </w:t>
            </w:r>
            <w:r w:rsidR="00AE2D98" w:rsidRPr="00DE3E91">
              <w:rPr>
                <w:rFonts w:ascii="Times New Roman" w:eastAsia="Times New Roman" w:hAnsi="Times New Roman" w:cs="Times New Roman"/>
                <w:kern w:val="24"/>
                <w:sz w:val="22"/>
                <w:szCs w:val="22"/>
                <w:lang w:eastAsia="sk-SK"/>
              </w:rPr>
              <w:t>Adj.</w:t>
            </w:r>
          </w:p>
        </w:tc>
        <w:tc>
          <w:tcPr>
            <w:tcW w:w="1666" w:type="dxa"/>
            <w:shd w:val="clear" w:color="auto" w:fill="FFFFFF" w:themeFill="background1"/>
            <w:vAlign w:val="center"/>
            <w:hideMark/>
          </w:tcPr>
          <w:p w14:paraId="77CCF2CF" w14:textId="6CA6F80D" w:rsidR="00AE2D98" w:rsidRPr="00DE3E91" w:rsidRDefault="00E647EB" w:rsidP="001A2B4C">
            <w:pPr>
              <w:keepNext/>
              <w:keepLines/>
              <w:jc w:val="center"/>
              <w:textAlignment w:val="center"/>
              <w:rPr>
                <w:rFonts w:ascii="Times New Roman" w:eastAsia="Times New Roman" w:hAnsi="Times New Roman" w:cs="Times New Roman"/>
                <w:sz w:val="20"/>
                <w:szCs w:val="20"/>
                <w:lang w:eastAsia="sk-SK"/>
              </w:rPr>
            </w:pPr>
            <w:r w:rsidRPr="00E647EB">
              <w:rPr>
                <w:rFonts w:ascii="Times New Roman" w:eastAsia="Times New Roman" w:hAnsi="Times New Roman" w:cs="Times New Roman"/>
                <w:kern w:val="24"/>
                <w:sz w:val="20"/>
                <w:szCs w:val="20"/>
                <w:lang w:val="en-GB" w:eastAsia="sk-SK"/>
              </w:rPr>
              <w:t xml:space="preserve">→ </w:t>
            </w:r>
            <w:r w:rsidR="00AE2D98" w:rsidRPr="00DE3E91">
              <w:rPr>
                <w:rFonts w:ascii="Times New Roman" w:eastAsia="Times New Roman" w:hAnsi="Times New Roman" w:cs="Times New Roman"/>
                <w:kern w:val="24"/>
                <w:sz w:val="20"/>
                <w:szCs w:val="20"/>
                <w:lang w:val="en-GB" w:eastAsia="sk-SK"/>
              </w:rPr>
              <w:t>[</w:t>
            </w:r>
            <w:r w:rsidR="00CE0D2F">
              <w:rPr>
                <w:rFonts w:ascii="Times New Roman" w:eastAsia="Times New Roman" w:hAnsi="Times New Roman" w:cs="Times New Roman"/>
                <w:kern w:val="24"/>
                <w:sz w:val="20"/>
                <w:szCs w:val="20"/>
                <w:lang w:val="en-GB" w:eastAsia="sk-SK"/>
              </w:rPr>
              <w:t>c</w:t>
            </w:r>
            <w:r w:rsidR="00BE2CB6">
              <w:rPr>
                <w:rFonts w:ascii="Times New Roman" w:eastAsia="Times New Roman" w:hAnsi="Times New Roman" w:cs="Times New Roman"/>
                <w:kern w:val="24"/>
                <w:sz w:val="20"/>
                <w:szCs w:val="20"/>
                <w:lang w:val="en-GB" w:eastAsia="sk-SK"/>
              </w:rPr>
              <w:t>ut-through</w:t>
            </w:r>
            <w:r w:rsidR="00AE2D98" w:rsidRPr="00DE3E91">
              <w:rPr>
                <w:rFonts w:ascii="Times New Roman" w:eastAsia="Times New Roman" w:hAnsi="Times New Roman" w:cs="Times New Roman"/>
                <w:kern w:val="24"/>
                <w:sz w:val="20"/>
                <w:szCs w:val="20"/>
                <w:lang w:val="en-GB" w:eastAsia="sk-SK"/>
              </w:rPr>
              <w:t>]</w:t>
            </w:r>
          </w:p>
        </w:tc>
      </w:tr>
      <w:tr w:rsidR="007A6C1E" w:rsidRPr="00DF7E85" w14:paraId="560C8BFA" w14:textId="77777777" w:rsidTr="007A6C1E">
        <w:trPr>
          <w:cantSplit/>
          <w:trHeight w:val="20"/>
          <w:jc w:val="center"/>
        </w:trPr>
        <w:tc>
          <w:tcPr>
            <w:tcW w:w="553" w:type="dxa"/>
            <w:vMerge/>
            <w:tcBorders>
              <w:right w:val="dashed" w:sz="4" w:space="0" w:color="auto"/>
            </w:tcBorders>
            <w:vAlign w:val="center"/>
          </w:tcPr>
          <w:p w14:paraId="6BFDEBA2" w14:textId="77777777" w:rsidR="007A6C1E" w:rsidRPr="00DE3E91" w:rsidRDefault="007A6C1E" w:rsidP="007A6C1E">
            <w:pPr>
              <w:keepNext/>
              <w:keepLines/>
              <w:jc w:val="center"/>
              <w:rPr>
                <w:rFonts w:ascii="Times New Roman" w:eastAsia="Times New Roman" w:hAnsi="Times New Roman" w:cs="Times New Roman"/>
                <w:b/>
                <w:bCs/>
                <w:sz w:val="20"/>
                <w:szCs w:val="20"/>
                <w:lang w:eastAsia="sk-SK"/>
              </w:rPr>
            </w:pPr>
          </w:p>
        </w:tc>
        <w:tc>
          <w:tcPr>
            <w:tcW w:w="3696" w:type="dxa"/>
            <w:gridSpan w:val="2"/>
            <w:tcBorders>
              <w:right w:val="dashed" w:sz="4" w:space="0" w:color="auto"/>
            </w:tcBorders>
            <w:shd w:val="clear" w:color="auto" w:fill="FFFFFF" w:themeFill="background1"/>
            <w:vAlign w:val="center"/>
          </w:tcPr>
          <w:p w14:paraId="0745A216" w14:textId="1C219A28" w:rsidR="007A6C1E" w:rsidRDefault="007A6C1E" w:rsidP="007A6C1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undercut</w:t>
            </w:r>
            <w:r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r>
              <w:rPr>
                <w:rFonts w:ascii="Times New Roman" w:eastAsia="Times New Roman" w:hAnsi="Times New Roman" w:cs="Times New Roman"/>
                <w:i/>
                <w:iCs/>
                <w:kern w:val="24"/>
                <w:sz w:val="22"/>
                <w:szCs w:val="22"/>
                <w:lang w:eastAsia="sk-SK"/>
              </w:rPr>
              <w:t>undercut</w:t>
            </w:r>
            <w:r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N</w:t>
            </w:r>
            <w:r w:rsidRPr="00DE3E91">
              <w:rPr>
                <w:rFonts w:ascii="Times New Roman" w:eastAsia="Times New Roman" w:hAnsi="Times New Roman" w:cs="Times New Roman"/>
                <w:kern w:val="24"/>
                <w:sz w:val="22"/>
                <w:szCs w:val="22"/>
                <w:lang w:eastAsia="sk-SK"/>
              </w:rPr>
              <w:t>.</w:t>
            </w:r>
          </w:p>
        </w:tc>
        <w:tc>
          <w:tcPr>
            <w:tcW w:w="2712" w:type="dxa"/>
            <w:gridSpan w:val="3"/>
            <w:tcBorders>
              <w:left w:val="dashed" w:sz="4" w:space="0" w:color="auto"/>
            </w:tcBorders>
            <w:shd w:val="clear" w:color="auto" w:fill="F2F2F2" w:themeFill="background1" w:themeFillShade="F2"/>
            <w:vAlign w:val="center"/>
          </w:tcPr>
          <w:p w14:paraId="1567DFC4" w14:textId="4E876B7B" w:rsidR="007A6C1E" w:rsidRPr="00DE3E91" w:rsidRDefault="00BF0E40" w:rsidP="007A6C1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smallCaps/>
                <w:kern w:val="24"/>
                <w:sz w:val="22"/>
                <w:szCs w:val="22"/>
                <w:lang w:eastAsia="sk-SK"/>
              </w:rPr>
              <w:t>action</w:t>
            </w:r>
          </w:p>
        </w:tc>
        <w:tc>
          <w:tcPr>
            <w:tcW w:w="729" w:type="dxa"/>
            <w:shd w:val="clear" w:color="auto" w:fill="F2F2F2" w:themeFill="background1" w:themeFillShade="F2"/>
            <w:vAlign w:val="center"/>
          </w:tcPr>
          <w:p w14:paraId="4D001767" w14:textId="104C7F31" w:rsidR="007A6C1E" w:rsidRPr="00DE3E91" w:rsidRDefault="00BF0E40" w:rsidP="007A6C1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b/>
                <w:bCs/>
                <w:kern w:val="24"/>
                <w:sz w:val="22"/>
                <w:szCs w:val="22"/>
                <w:lang w:eastAsia="sk-SK"/>
              </w:rPr>
              <w:t>9</w:t>
            </w:r>
            <w:r w:rsidR="007A6C1E" w:rsidRPr="00DE3E91">
              <w:rPr>
                <w:rFonts w:ascii="Times New Roman" w:eastAsia="Times New Roman" w:hAnsi="Times New Roman" w:cs="Times New Roman"/>
                <w:b/>
                <w:bCs/>
                <w:kern w:val="24"/>
                <w:sz w:val="22"/>
                <w:szCs w:val="22"/>
                <w:lang w:val="en-GB" w:eastAsia="sk-SK"/>
              </w:rPr>
              <w:t>/10</w:t>
            </w:r>
          </w:p>
        </w:tc>
        <w:tc>
          <w:tcPr>
            <w:tcW w:w="1666" w:type="dxa"/>
            <w:shd w:val="clear" w:color="auto" w:fill="F2F2F2" w:themeFill="background1" w:themeFillShade="F2"/>
            <w:vAlign w:val="center"/>
          </w:tcPr>
          <w:p w14:paraId="178EA2E9" w14:textId="4823FA6A" w:rsidR="007A6C1E" w:rsidRPr="00DE3E91" w:rsidRDefault="007A6C1E" w:rsidP="007A6C1E">
            <w:pPr>
              <w:keepNext/>
              <w:keepLines/>
              <w:jc w:val="center"/>
              <w:textAlignment w:val="center"/>
              <w:rPr>
                <w:rFonts w:ascii="Times New Roman" w:eastAsia="Times New Roman" w:hAnsi="Times New Roman" w:cs="Times New Roman"/>
                <w:kern w:val="24"/>
                <w:sz w:val="20"/>
                <w:szCs w:val="20"/>
                <w:lang w:val="en-GB" w:eastAsia="sk-SK"/>
              </w:rPr>
            </w:pPr>
            <w:r w:rsidRPr="00DE3E91">
              <w:rPr>
                <w:rFonts w:ascii="Times New Roman" w:eastAsia="Times New Roman" w:hAnsi="Times New Roman" w:cs="Times New Roman"/>
                <w:kern w:val="24"/>
                <w:sz w:val="20"/>
                <w:szCs w:val="20"/>
                <w:lang w:val="en-GB" w:eastAsia="sk-SK"/>
              </w:rPr>
              <w:t>[</w:t>
            </w:r>
            <w:r w:rsidR="00E91747">
              <w:rPr>
                <w:rFonts w:ascii="Times New Roman" w:eastAsia="Times New Roman" w:hAnsi="Times New Roman" w:cs="Times New Roman"/>
                <w:kern w:val="24"/>
                <w:sz w:val="20"/>
                <w:szCs w:val="20"/>
                <w:lang w:val="en-GB" w:eastAsia="sk-SK"/>
              </w:rPr>
              <w:t xml:space="preserve">to </w:t>
            </w:r>
            <w:r w:rsidR="002411B4">
              <w:rPr>
                <w:rFonts w:ascii="Times New Roman" w:eastAsia="Times New Roman" w:hAnsi="Times New Roman" w:cs="Times New Roman"/>
                <w:kern w:val="24"/>
                <w:sz w:val="20"/>
                <w:szCs w:val="20"/>
                <w:lang w:val="en-GB" w:eastAsia="sk-SK"/>
              </w:rPr>
              <w:t xml:space="preserve">pull / </w:t>
            </w:r>
            <w:r w:rsidR="003E221B">
              <w:rPr>
                <w:rFonts w:ascii="Times New Roman" w:eastAsia="Times New Roman" w:hAnsi="Times New Roman" w:cs="Times New Roman"/>
                <w:kern w:val="24"/>
                <w:sz w:val="20"/>
                <w:szCs w:val="20"/>
                <w:lang w:val="en-GB" w:eastAsia="sk-SK"/>
              </w:rPr>
              <w:t>prolong</w:t>
            </w:r>
            <w:r w:rsidR="00E647EB" w:rsidRPr="00DE3E91">
              <w:rPr>
                <w:rFonts w:ascii="Times New Roman" w:eastAsia="Times New Roman" w:hAnsi="Times New Roman" w:cs="Times New Roman"/>
                <w:kern w:val="24"/>
                <w:sz w:val="20"/>
                <w:szCs w:val="20"/>
                <w:lang w:val="en-GB" w:eastAsia="sk-SK"/>
              </w:rPr>
              <w:t>]</w:t>
            </w:r>
            <w:r w:rsidR="00E647EB" w:rsidRPr="00CB6427">
              <w:rPr>
                <w:rFonts w:ascii="Times New Roman" w:eastAsia="Times New Roman" w:hAnsi="Times New Roman" w:cs="Times New Roman"/>
                <w:kern w:val="24"/>
                <w:sz w:val="20"/>
                <w:szCs w:val="20"/>
                <w:lang w:val="en-GB" w:eastAsia="sk-SK"/>
              </w:rPr>
              <w:t xml:space="preserve">  </w:t>
            </w:r>
          </w:p>
        </w:tc>
      </w:tr>
      <w:tr w:rsidR="007A6C1E" w:rsidRPr="00DF7E85" w14:paraId="250E0FC9" w14:textId="77777777" w:rsidTr="007A6C1E">
        <w:trPr>
          <w:cantSplit/>
          <w:trHeight w:val="20"/>
          <w:jc w:val="center"/>
        </w:trPr>
        <w:tc>
          <w:tcPr>
            <w:tcW w:w="553" w:type="dxa"/>
            <w:vMerge/>
            <w:tcBorders>
              <w:right w:val="dashed" w:sz="4" w:space="0" w:color="auto"/>
            </w:tcBorders>
            <w:vAlign w:val="center"/>
          </w:tcPr>
          <w:p w14:paraId="3A62CCAA" w14:textId="77777777" w:rsidR="007A6C1E" w:rsidRPr="00DE3E91" w:rsidRDefault="007A6C1E" w:rsidP="007A6C1E">
            <w:pPr>
              <w:keepNext/>
              <w:keepLines/>
              <w:jc w:val="center"/>
              <w:rPr>
                <w:rFonts w:ascii="Times New Roman" w:eastAsia="Times New Roman" w:hAnsi="Times New Roman" w:cs="Times New Roman"/>
                <w:b/>
                <w:bCs/>
                <w:sz w:val="20"/>
                <w:szCs w:val="20"/>
                <w:lang w:eastAsia="sk-SK"/>
              </w:rPr>
            </w:pPr>
          </w:p>
        </w:tc>
        <w:tc>
          <w:tcPr>
            <w:tcW w:w="3696" w:type="dxa"/>
            <w:gridSpan w:val="2"/>
            <w:tcBorders>
              <w:right w:val="dashed" w:sz="4" w:space="0" w:color="auto"/>
            </w:tcBorders>
            <w:shd w:val="clear" w:color="auto" w:fill="F2F2F2" w:themeFill="background1" w:themeFillShade="F2"/>
            <w:vAlign w:val="center"/>
          </w:tcPr>
          <w:p w14:paraId="7B525D3C" w14:textId="77777777" w:rsidR="007A6C1E" w:rsidRDefault="007A6C1E" w:rsidP="007A6C1E">
            <w:pPr>
              <w:keepNext/>
              <w:keepLines/>
              <w:jc w:val="center"/>
              <w:textAlignment w:val="center"/>
              <w:rPr>
                <w:rFonts w:ascii="Times New Roman" w:eastAsia="Times New Roman" w:hAnsi="Times New Roman" w:cs="Times New Roman"/>
                <w:i/>
                <w:iCs/>
                <w:kern w:val="24"/>
                <w:lang w:eastAsia="sk-SK"/>
              </w:rPr>
            </w:pPr>
          </w:p>
        </w:tc>
        <w:tc>
          <w:tcPr>
            <w:tcW w:w="3441" w:type="dxa"/>
            <w:gridSpan w:val="4"/>
            <w:tcBorders>
              <w:left w:val="dashed" w:sz="4" w:space="0" w:color="auto"/>
            </w:tcBorders>
            <w:shd w:val="clear" w:color="auto" w:fill="F2F2F2" w:themeFill="background1" w:themeFillShade="F2"/>
            <w:vAlign w:val="center"/>
          </w:tcPr>
          <w:p w14:paraId="21CFD1F1" w14:textId="14364FB8" w:rsidR="007A6C1E" w:rsidRPr="00DE3E91" w:rsidRDefault="003E46E1" w:rsidP="007A6C1E">
            <w:pPr>
              <w:keepNext/>
              <w:keepLines/>
              <w:jc w:val="center"/>
              <w:textAlignment w:val="center"/>
              <w:rPr>
                <w:rFonts w:ascii="Times New Roman" w:eastAsia="Times New Roman" w:hAnsi="Times New Roman" w:cs="Times New Roman"/>
                <w:i/>
                <w:iCs/>
                <w:kern w:val="24"/>
                <w:lang w:eastAsia="sk-SK"/>
              </w:rPr>
            </w:pPr>
            <w:proofErr w:type="spellStart"/>
            <w:r>
              <w:rPr>
                <w:rFonts w:ascii="Times New Roman" w:eastAsia="Times New Roman" w:hAnsi="Times New Roman" w:cs="Times New Roman"/>
                <w:i/>
                <w:iCs/>
                <w:kern w:val="24"/>
                <w:sz w:val="22"/>
                <w:szCs w:val="22"/>
                <w:lang w:eastAsia="sk-SK"/>
              </w:rPr>
              <w:t>preťahovať</w:t>
            </w:r>
            <w:proofErr w:type="spellEnd"/>
            <w:r w:rsidR="007A6C1E" w:rsidRPr="00DE3E91">
              <w:rPr>
                <w:rFonts w:ascii="Times New Roman" w:eastAsia="Times New Roman" w:hAnsi="Times New Roman" w:cs="Times New Roman"/>
                <w:i/>
                <w:iCs/>
                <w:kern w:val="24"/>
                <w:sz w:val="22"/>
                <w:szCs w:val="22"/>
                <w:lang w:val="en-GB" w:eastAsia="sk-SK"/>
              </w:rPr>
              <w:t xml:space="preserve">, </w:t>
            </w:r>
            <w:r w:rsidR="007A6C1E" w:rsidRPr="00DE3E91">
              <w:rPr>
                <w:rFonts w:ascii="Times New Roman" w:eastAsia="Times New Roman" w:hAnsi="Times New Roman" w:cs="Times New Roman"/>
                <w:kern w:val="24"/>
                <w:sz w:val="22"/>
                <w:szCs w:val="22"/>
                <w:lang w:eastAsia="sk-SK"/>
              </w:rPr>
              <w:t>V</w:t>
            </w:r>
            <w:r w:rsidR="007A6C1E" w:rsidRPr="00DE3E91">
              <w:rPr>
                <w:rFonts w:ascii="Times New Roman" w:eastAsia="Times New Roman" w:hAnsi="Times New Roman" w:cs="Times New Roman"/>
                <w:kern w:val="24"/>
                <w:sz w:val="22"/>
                <w:szCs w:val="22"/>
                <w:lang w:val="en-GB" w:eastAsia="sk-SK"/>
              </w:rPr>
              <w:t>.</w:t>
            </w:r>
            <w:r w:rsidR="007A6C1E" w:rsidRPr="00DE3E91">
              <w:rPr>
                <w:rFonts w:ascii="Times New Roman" w:eastAsia="Times New Roman" w:hAnsi="Times New Roman" w:cs="Times New Roman"/>
                <w:kern w:val="24"/>
                <w:sz w:val="22"/>
                <w:szCs w:val="22"/>
                <w:lang w:eastAsia="sk-SK"/>
              </w:rPr>
              <w:t xml:space="preserve"> </w:t>
            </w:r>
            <w:r w:rsidR="007A6C1E" w:rsidRPr="00DE3E91">
              <w:rPr>
                <w:rFonts w:ascii="Times New Roman" w:eastAsia="Times New Roman" w:hAnsi="Times New Roman" w:cs="Times New Roman"/>
                <w:i/>
                <w:iCs/>
                <w:kern w:val="24"/>
                <w:sz w:val="22"/>
                <w:szCs w:val="22"/>
                <w:lang w:val="en-GB" w:eastAsia="sk-SK"/>
              </w:rPr>
              <w:t>→</w:t>
            </w:r>
            <w:r w:rsidR="007A6C1E" w:rsidRPr="00DE3E91">
              <w:rPr>
                <w:rFonts w:ascii="Times New Roman" w:eastAsia="Times New Roman" w:hAnsi="Times New Roman" w:cs="Times New Roman"/>
                <w:i/>
                <w:iCs/>
                <w:kern w:val="24"/>
                <w:sz w:val="22"/>
                <w:szCs w:val="22"/>
                <w:lang w:eastAsia="sk-SK"/>
              </w:rPr>
              <w:t xml:space="preserve"> </w:t>
            </w:r>
            <w:proofErr w:type="spellStart"/>
            <w:r w:rsidR="00E91747">
              <w:rPr>
                <w:rFonts w:ascii="Times New Roman" w:eastAsia="Times New Roman" w:hAnsi="Times New Roman" w:cs="Times New Roman"/>
                <w:i/>
                <w:iCs/>
                <w:kern w:val="24"/>
                <w:sz w:val="22"/>
                <w:szCs w:val="22"/>
                <w:lang w:eastAsia="sk-SK"/>
              </w:rPr>
              <w:t>prie</w:t>
            </w:r>
            <w:r>
              <w:rPr>
                <w:rFonts w:ascii="Times New Roman" w:eastAsia="Times New Roman" w:hAnsi="Times New Roman" w:cs="Times New Roman"/>
                <w:i/>
                <w:iCs/>
                <w:kern w:val="24"/>
                <w:sz w:val="22"/>
                <w:szCs w:val="22"/>
                <w:lang w:eastAsia="sk-SK"/>
              </w:rPr>
              <w:t>ťah</w:t>
            </w:r>
            <w:proofErr w:type="spellEnd"/>
            <w:r w:rsidR="00E91747">
              <w:rPr>
                <w:rFonts w:ascii="Times New Roman" w:eastAsia="Times New Roman" w:hAnsi="Times New Roman" w:cs="Times New Roman"/>
                <w:i/>
                <w:iCs/>
                <w:kern w:val="24"/>
                <w:sz w:val="22"/>
                <w:szCs w:val="22"/>
                <w:lang w:eastAsia="sk-SK"/>
              </w:rPr>
              <w:t>,</w:t>
            </w:r>
            <w:r w:rsidR="007A6C1E" w:rsidRPr="00DE3E91">
              <w:rPr>
                <w:rFonts w:ascii="Times New Roman" w:eastAsia="Times New Roman" w:hAnsi="Times New Roman" w:cs="Times New Roman"/>
                <w:i/>
                <w:iCs/>
                <w:kern w:val="24"/>
                <w:sz w:val="22"/>
                <w:szCs w:val="22"/>
                <w:lang w:val="en-GB" w:eastAsia="sk-SK"/>
              </w:rPr>
              <w:t xml:space="preserve"> </w:t>
            </w:r>
            <w:r w:rsidR="007A6C1E">
              <w:rPr>
                <w:rFonts w:ascii="Times New Roman" w:eastAsia="Times New Roman" w:hAnsi="Times New Roman" w:cs="Times New Roman"/>
                <w:kern w:val="24"/>
                <w:sz w:val="22"/>
                <w:szCs w:val="22"/>
                <w:lang w:eastAsia="sk-SK"/>
              </w:rPr>
              <w:t>N</w:t>
            </w:r>
            <w:r w:rsidR="007A6C1E" w:rsidRPr="00DE3E91">
              <w:rPr>
                <w:rFonts w:ascii="Times New Roman" w:eastAsia="Times New Roman" w:hAnsi="Times New Roman" w:cs="Times New Roman"/>
                <w:kern w:val="24"/>
                <w:sz w:val="22"/>
                <w:szCs w:val="22"/>
                <w:lang w:eastAsia="sk-SK"/>
              </w:rPr>
              <w:t>.</w:t>
            </w:r>
          </w:p>
        </w:tc>
        <w:tc>
          <w:tcPr>
            <w:tcW w:w="1666" w:type="dxa"/>
            <w:shd w:val="clear" w:color="auto" w:fill="F2F2F2" w:themeFill="background1" w:themeFillShade="F2"/>
            <w:vAlign w:val="center"/>
          </w:tcPr>
          <w:p w14:paraId="3CB5C9DE" w14:textId="186820A8" w:rsidR="007A6C1E" w:rsidRPr="00DE3E91" w:rsidRDefault="00E647EB" w:rsidP="007A6C1E">
            <w:pPr>
              <w:keepNext/>
              <w:keepLines/>
              <w:jc w:val="center"/>
              <w:textAlignment w:val="center"/>
              <w:rPr>
                <w:rFonts w:ascii="Times New Roman" w:eastAsia="Times New Roman" w:hAnsi="Times New Roman" w:cs="Times New Roman"/>
                <w:kern w:val="24"/>
                <w:sz w:val="20"/>
                <w:szCs w:val="20"/>
                <w:lang w:val="en-GB" w:eastAsia="sk-SK"/>
              </w:rPr>
            </w:pPr>
            <w:r w:rsidRPr="00E647EB">
              <w:rPr>
                <w:rFonts w:ascii="Times New Roman" w:eastAsia="Times New Roman" w:hAnsi="Times New Roman" w:cs="Times New Roman"/>
                <w:kern w:val="24"/>
                <w:sz w:val="20"/>
                <w:szCs w:val="20"/>
                <w:lang w:val="en-GB" w:eastAsia="sk-SK"/>
              </w:rPr>
              <w:t xml:space="preserve">→ </w:t>
            </w:r>
            <w:r w:rsidR="007A6C1E" w:rsidRPr="00DE3E91">
              <w:rPr>
                <w:rFonts w:ascii="Times New Roman" w:eastAsia="Times New Roman" w:hAnsi="Times New Roman" w:cs="Times New Roman"/>
                <w:kern w:val="24"/>
                <w:sz w:val="20"/>
                <w:szCs w:val="20"/>
                <w:lang w:val="en-GB" w:eastAsia="sk-SK"/>
              </w:rPr>
              <w:t>[</w:t>
            </w:r>
            <w:r w:rsidR="003E46E1">
              <w:rPr>
                <w:rFonts w:ascii="Times New Roman" w:eastAsia="Times New Roman" w:hAnsi="Times New Roman" w:cs="Times New Roman"/>
                <w:kern w:val="24"/>
                <w:sz w:val="20"/>
                <w:szCs w:val="20"/>
                <w:lang w:val="en-GB" w:eastAsia="sk-SK"/>
              </w:rPr>
              <w:t>holdup</w:t>
            </w:r>
            <w:r w:rsidR="007A6C1E" w:rsidRPr="00DE3E91">
              <w:rPr>
                <w:rFonts w:ascii="Times New Roman" w:eastAsia="Times New Roman" w:hAnsi="Times New Roman" w:cs="Times New Roman"/>
                <w:kern w:val="24"/>
                <w:sz w:val="20"/>
                <w:szCs w:val="20"/>
                <w:lang w:val="en-GB" w:eastAsia="sk-SK"/>
              </w:rPr>
              <w:t>]</w:t>
            </w:r>
          </w:p>
        </w:tc>
      </w:tr>
      <w:tr w:rsidR="007A6C1E" w:rsidRPr="00DF7E85" w14:paraId="6ABE5316" w14:textId="77777777" w:rsidTr="007A6C1E">
        <w:trPr>
          <w:cantSplit/>
          <w:trHeight w:val="20"/>
          <w:jc w:val="center"/>
        </w:trPr>
        <w:tc>
          <w:tcPr>
            <w:tcW w:w="553" w:type="dxa"/>
            <w:vMerge/>
            <w:tcBorders>
              <w:right w:val="dashed" w:sz="4" w:space="0" w:color="auto"/>
            </w:tcBorders>
            <w:vAlign w:val="center"/>
            <w:hideMark/>
          </w:tcPr>
          <w:p w14:paraId="27804619" w14:textId="77777777" w:rsidR="007A6C1E" w:rsidRPr="00DE3E91" w:rsidRDefault="007A6C1E" w:rsidP="007A6C1E">
            <w:pPr>
              <w:keepNext/>
              <w:keepLines/>
              <w:jc w:val="center"/>
              <w:rPr>
                <w:rFonts w:ascii="Times New Roman" w:eastAsia="Times New Roman" w:hAnsi="Times New Roman" w:cs="Times New Roman"/>
                <w:b/>
                <w:bCs/>
                <w:sz w:val="20"/>
                <w:szCs w:val="20"/>
                <w:lang w:eastAsia="sk-SK"/>
              </w:rPr>
            </w:pPr>
          </w:p>
        </w:tc>
        <w:tc>
          <w:tcPr>
            <w:tcW w:w="2978" w:type="dxa"/>
            <w:vAlign w:val="center"/>
          </w:tcPr>
          <w:p w14:paraId="7F0DE9C5" w14:textId="77777777" w:rsidR="007A6C1E" w:rsidRPr="00DE3E91" w:rsidRDefault="007A6C1E" w:rsidP="007A6C1E">
            <w:pPr>
              <w:keepNext/>
              <w:keepLines/>
              <w:jc w:val="center"/>
              <w:textAlignment w:val="center"/>
              <w:rPr>
                <w:rFonts w:ascii="Times New Roman" w:eastAsia="Times New Roman" w:hAnsi="Times New Roman" w:cs="Times New Roman"/>
                <w:smallCaps/>
                <w:kern w:val="24"/>
                <w:lang w:eastAsia="sk-SK"/>
              </w:rPr>
            </w:pPr>
          </w:p>
        </w:tc>
        <w:tc>
          <w:tcPr>
            <w:tcW w:w="718" w:type="dxa"/>
            <w:tcBorders>
              <w:left w:val="nil"/>
              <w:right w:val="dashed" w:sz="4" w:space="0" w:color="auto"/>
            </w:tcBorders>
            <w:vAlign w:val="center"/>
          </w:tcPr>
          <w:p w14:paraId="53CE2FB7" w14:textId="77777777" w:rsidR="007A6C1E" w:rsidRPr="00DE3E91" w:rsidRDefault="007A6C1E" w:rsidP="007A6C1E">
            <w:pPr>
              <w:keepNext/>
              <w:keepLines/>
              <w:jc w:val="center"/>
              <w:textAlignment w:val="center"/>
              <w:rPr>
                <w:rFonts w:ascii="Times New Roman" w:eastAsia="Times New Roman" w:hAnsi="Times New Roman" w:cs="Times New Roman"/>
                <w:smallCaps/>
                <w:kern w:val="24"/>
                <w:lang w:eastAsia="sk-SK"/>
              </w:rPr>
            </w:pPr>
          </w:p>
        </w:tc>
        <w:tc>
          <w:tcPr>
            <w:tcW w:w="2632" w:type="dxa"/>
            <w:tcBorders>
              <w:left w:val="dashed" w:sz="4" w:space="0" w:color="auto"/>
            </w:tcBorders>
            <w:vAlign w:val="center"/>
            <w:hideMark/>
          </w:tcPr>
          <w:p w14:paraId="280950C8" w14:textId="764F6748" w:rsidR="007A6C1E" w:rsidRPr="00DE3E91" w:rsidRDefault="002411B4" w:rsidP="007A6C1E">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smallCaps/>
                <w:kern w:val="24"/>
                <w:sz w:val="22"/>
                <w:szCs w:val="22"/>
                <w:lang w:eastAsia="sk-SK"/>
              </w:rPr>
              <w:t>entity</w:t>
            </w:r>
          </w:p>
        </w:tc>
        <w:tc>
          <w:tcPr>
            <w:tcW w:w="809" w:type="dxa"/>
            <w:gridSpan w:val="3"/>
            <w:vAlign w:val="center"/>
            <w:hideMark/>
          </w:tcPr>
          <w:p w14:paraId="086CBF35" w14:textId="53F340A3" w:rsidR="007A6C1E" w:rsidRPr="00DE3E91" w:rsidRDefault="002411B4" w:rsidP="007A6C1E">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val="en-GB" w:eastAsia="sk-SK"/>
              </w:rPr>
              <w:t>4</w:t>
            </w:r>
            <w:r w:rsidR="007A6C1E" w:rsidRPr="00DE3E91">
              <w:rPr>
                <w:rFonts w:ascii="Times New Roman" w:eastAsia="Times New Roman" w:hAnsi="Times New Roman" w:cs="Times New Roman"/>
                <w:b/>
                <w:bCs/>
                <w:kern w:val="24"/>
                <w:sz w:val="22"/>
                <w:szCs w:val="22"/>
                <w:lang w:val="en-GB" w:eastAsia="sk-SK"/>
              </w:rPr>
              <w:t>/10</w:t>
            </w:r>
          </w:p>
        </w:tc>
        <w:tc>
          <w:tcPr>
            <w:tcW w:w="1666" w:type="dxa"/>
            <w:vAlign w:val="center"/>
            <w:hideMark/>
          </w:tcPr>
          <w:p w14:paraId="4EF010B8" w14:textId="6374DE60" w:rsidR="007A6C1E" w:rsidRPr="00DE3E91" w:rsidRDefault="007A6C1E" w:rsidP="007A6C1E">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F84FEC">
              <w:rPr>
                <w:rFonts w:ascii="Times New Roman" w:eastAsia="Times New Roman" w:hAnsi="Times New Roman" w:cs="Times New Roman"/>
                <w:kern w:val="24"/>
                <w:sz w:val="20"/>
                <w:szCs w:val="20"/>
                <w:lang w:val="en-GB" w:eastAsia="sk-SK"/>
              </w:rPr>
              <w:t>to pull over</w:t>
            </w:r>
            <w:r w:rsidRPr="00DE3E91">
              <w:rPr>
                <w:rFonts w:ascii="Times New Roman" w:eastAsia="Times New Roman" w:hAnsi="Times New Roman" w:cs="Times New Roman"/>
                <w:kern w:val="24"/>
                <w:sz w:val="20"/>
                <w:szCs w:val="20"/>
                <w:lang w:val="en-GB" w:eastAsia="sk-SK"/>
              </w:rPr>
              <w:t>]</w:t>
            </w:r>
            <w:r>
              <w:t xml:space="preserve"> </w:t>
            </w:r>
            <w:r w:rsidRPr="00CB6427">
              <w:rPr>
                <w:rFonts w:ascii="Times New Roman" w:eastAsia="Times New Roman" w:hAnsi="Times New Roman" w:cs="Times New Roman"/>
                <w:kern w:val="24"/>
                <w:sz w:val="20"/>
                <w:szCs w:val="20"/>
                <w:lang w:val="en-GB" w:eastAsia="sk-SK"/>
              </w:rPr>
              <w:t xml:space="preserve">→   </w:t>
            </w:r>
          </w:p>
        </w:tc>
      </w:tr>
      <w:tr w:rsidR="007A6C1E" w:rsidRPr="00DF7E85" w14:paraId="216CCC0B" w14:textId="77777777" w:rsidTr="007A6C1E">
        <w:trPr>
          <w:cantSplit/>
          <w:trHeight w:val="20"/>
          <w:jc w:val="center"/>
        </w:trPr>
        <w:tc>
          <w:tcPr>
            <w:tcW w:w="553" w:type="dxa"/>
            <w:vMerge/>
            <w:tcBorders>
              <w:bottom w:val="dashed" w:sz="4" w:space="0" w:color="auto"/>
              <w:right w:val="dashed" w:sz="4" w:space="0" w:color="auto"/>
            </w:tcBorders>
            <w:vAlign w:val="center"/>
            <w:hideMark/>
          </w:tcPr>
          <w:p w14:paraId="22865094" w14:textId="77777777" w:rsidR="007A6C1E" w:rsidRPr="00DE3E91" w:rsidRDefault="007A6C1E" w:rsidP="007A6C1E">
            <w:pPr>
              <w:keepNext/>
              <w:keepLines/>
              <w:jc w:val="center"/>
              <w:rPr>
                <w:rFonts w:ascii="Times New Roman" w:eastAsia="Times New Roman" w:hAnsi="Times New Roman" w:cs="Times New Roman"/>
                <w:b/>
                <w:bCs/>
                <w:sz w:val="20"/>
                <w:szCs w:val="20"/>
                <w:lang w:eastAsia="sk-SK"/>
              </w:rPr>
            </w:pPr>
          </w:p>
        </w:tc>
        <w:tc>
          <w:tcPr>
            <w:tcW w:w="3696" w:type="dxa"/>
            <w:gridSpan w:val="2"/>
            <w:tcBorders>
              <w:bottom w:val="dashed" w:sz="4" w:space="0" w:color="000000"/>
              <w:right w:val="dashed" w:sz="4" w:space="0" w:color="auto"/>
            </w:tcBorders>
            <w:vAlign w:val="center"/>
          </w:tcPr>
          <w:p w14:paraId="15CE1296" w14:textId="77777777" w:rsidR="007A6C1E" w:rsidRPr="00DE3E91" w:rsidRDefault="007A6C1E" w:rsidP="007A6C1E">
            <w:pPr>
              <w:keepNext/>
              <w:keepLines/>
              <w:jc w:val="center"/>
              <w:textAlignment w:val="center"/>
              <w:rPr>
                <w:rFonts w:ascii="Times New Roman" w:eastAsia="Times New Roman" w:hAnsi="Times New Roman" w:cs="Times New Roman"/>
                <w:i/>
                <w:iCs/>
                <w:kern w:val="24"/>
                <w:lang w:eastAsia="sk-SK"/>
              </w:rPr>
            </w:pPr>
          </w:p>
        </w:tc>
        <w:tc>
          <w:tcPr>
            <w:tcW w:w="3441" w:type="dxa"/>
            <w:gridSpan w:val="4"/>
            <w:tcBorders>
              <w:left w:val="dashed" w:sz="4" w:space="0" w:color="auto"/>
              <w:bottom w:val="dashed" w:sz="4" w:space="0" w:color="auto"/>
            </w:tcBorders>
            <w:vAlign w:val="center"/>
            <w:hideMark/>
          </w:tcPr>
          <w:p w14:paraId="1DABCFA6" w14:textId="4E4C5190" w:rsidR="007A6C1E" w:rsidRPr="00F84FEC" w:rsidRDefault="00F84FEC" w:rsidP="007A6C1E">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poťahať</w:t>
            </w:r>
            <w:proofErr w:type="spellEnd"/>
            <w:r w:rsidR="007A6C1E"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V</w:t>
            </w:r>
            <w:r w:rsidR="007A6C1E" w:rsidRPr="00DE3E91">
              <w:rPr>
                <w:rFonts w:ascii="Times New Roman" w:eastAsia="Times New Roman" w:hAnsi="Times New Roman" w:cs="Times New Roman"/>
                <w:kern w:val="24"/>
                <w:sz w:val="22"/>
                <w:szCs w:val="22"/>
                <w:lang w:val="en-GB" w:eastAsia="sk-SK"/>
              </w:rPr>
              <w:t>.</w:t>
            </w:r>
            <w:r w:rsidR="007A6C1E" w:rsidRPr="00DE3E91">
              <w:rPr>
                <w:rFonts w:ascii="Times New Roman" w:eastAsia="Times New Roman" w:hAnsi="Times New Roman" w:cs="Times New Roman"/>
                <w:i/>
                <w:iCs/>
                <w:kern w:val="24"/>
                <w:sz w:val="22"/>
                <w:szCs w:val="22"/>
                <w:lang w:val="en-GB" w:eastAsia="sk-SK"/>
              </w:rPr>
              <w:t xml:space="preserve"> → </w:t>
            </w:r>
            <w:proofErr w:type="spellStart"/>
            <w:r>
              <w:rPr>
                <w:rFonts w:ascii="Times New Roman" w:eastAsia="Times New Roman" w:hAnsi="Times New Roman" w:cs="Times New Roman"/>
                <w:i/>
                <w:iCs/>
                <w:kern w:val="24"/>
                <w:sz w:val="22"/>
                <w:szCs w:val="22"/>
                <w:lang w:eastAsia="sk-SK"/>
              </w:rPr>
              <w:t>poťah</w:t>
            </w:r>
            <w:proofErr w:type="spellEnd"/>
            <w:r w:rsidR="007A6C1E"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val="en-GB" w:eastAsia="sk-SK"/>
              </w:rPr>
              <w:t>N.</w:t>
            </w:r>
          </w:p>
        </w:tc>
        <w:tc>
          <w:tcPr>
            <w:tcW w:w="1666" w:type="dxa"/>
            <w:tcBorders>
              <w:bottom w:val="dashed" w:sz="4" w:space="0" w:color="auto"/>
            </w:tcBorders>
            <w:vAlign w:val="center"/>
            <w:hideMark/>
          </w:tcPr>
          <w:p w14:paraId="6349CDE6" w14:textId="5A4F88A9" w:rsidR="007A6C1E" w:rsidRPr="00DE3E91" w:rsidRDefault="007A6C1E" w:rsidP="007A6C1E">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F7622C">
              <w:rPr>
                <w:rFonts w:ascii="Times New Roman" w:eastAsia="Times New Roman" w:hAnsi="Times New Roman" w:cs="Times New Roman"/>
                <w:kern w:val="24"/>
                <w:sz w:val="20"/>
                <w:szCs w:val="20"/>
                <w:lang w:val="en-GB" w:eastAsia="sk-SK"/>
              </w:rPr>
              <w:t>cover</w:t>
            </w:r>
            <w:r w:rsidR="00F2675F">
              <w:rPr>
                <w:rFonts w:ascii="Times New Roman" w:eastAsia="Times New Roman" w:hAnsi="Times New Roman" w:cs="Times New Roman"/>
                <w:kern w:val="24"/>
                <w:sz w:val="20"/>
                <w:szCs w:val="20"/>
                <w:lang w:val="en-GB" w:eastAsia="sk-SK"/>
              </w:rPr>
              <w:t xml:space="preserve"> </w:t>
            </w:r>
            <w:r w:rsidR="00F7622C">
              <w:rPr>
                <w:rFonts w:ascii="Times New Roman" w:eastAsia="Times New Roman" w:hAnsi="Times New Roman" w:cs="Times New Roman"/>
                <w:kern w:val="24"/>
                <w:sz w:val="20"/>
                <w:szCs w:val="20"/>
                <w:lang w:val="en-GB" w:eastAsia="sk-SK"/>
              </w:rPr>
              <w:t>/</w:t>
            </w:r>
            <w:r w:rsidR="00F2675F">
              <w:rPr>
                <w:rFonts w:ascii="Times New Roman" w:eastAsia="Times New Roman" w:hAnsi="Times New Roman" w:cs="Times New Roman"/>
                <w:kern w:val="24"/>
                <w:sz w:val="20"/>
                <w:szCs w:val="20"/>
                <w:lang w:val="en-GB" w:eastAsia="sk-SK"/>
              </w:rPr>
              <w:t xml:space="preserve"> overlay</w:t>
            </w:r>
            <w:r w:rsidRPr="00DE3E91">
              <w:rPr>
                <w:rFonts w:ascii="Times New Roman" w:eastAsia="Times New Roman" w:hAnsi="Times New Roman" w:cs="Times New Roman"/>
                <w:kern w:val="24"/>
                <w:sz w:val="20"/>
                <w:szCs w:val="20"/>
                <w:lang w:val="en-GB" w:eastAsia="sk-SK"/>
              </w:rPr>
              <w:t>]</w:t>
            </w:r>
          </w:p>
        </w:tc>
      </w:tr>
      <w:tr w:rsidR="007A6C1E" w:rsidRPr="00DF7E85" w14:paraId="7D2ACEFF" w14:textId="77777777" w:rsidTr="007A6C1E">
        <w:trPr>
          <w:cantSplit/>
          <w:trHeight w:val="20"/>
          <w:jc w:val="center"/>
        </w:trPr>
        <w:tc>
          <w:tcPr>
            <w:tcW w:w="553" w:type="dxa"/>
            <w:vMerge w:val="restart"/>
            <w:tcBorders>
              <w:top w:val="dashed" w:sz="4" w:space="0" w:color="auto"/>
              <w:bottom w:val="single" w:sz="4" w:space="0" w:color="0070C0"/>
              <w:right w:val="dashed" w:sz="4" w:space="0" w:color="auto"/>
            </w:tcBorders>
            <w:vAlign w:val="center"/>
            <w:hideMark/>
          </w:tcPr>
          <w:p w14:paraId="65DC9384" w14:textId="77777777" w:rsidR="007A6C1E" w:rsidRPr="00DE3E91" w:rsidRDefault="007A6C1E" w:rsidP="007A6C1E">
            <w:pPr>
              <w:keepNext/>
              <w:keepLines/>
              <w:jc w:val="center"/>
              <w:textAlignment w:val="center"/>
              <w:rPr>
                <w:rFonts w:ascii="Times New Roman" w:eastAsia="Times New Roman" w:hAnsi="Times New Roman" w:cs="Times New Roman"/>
                <w:b/>
                <w:bCs/>
                <w:sz w:val="20"/>
                <w:szCs w:val="20"/>
                <w:lang w:eastAsia="sk-SK"/>
              </w:rPr>
            </w:pPr>
            <w:bookmarkStart w:id="32" w:name="_Hlk209175005"/>
            <w:r w:rsidRPr="00DE3E91">
              <w:rPr>
                <w:rFonts w:ascii="Times New Roman" w:eastAsia="Times New Roman" w:hAnsi="Times New Roman" w:cs="Times New Roman"/>
                <w:b/>
                <w:bCs/>
                <w:kern w:val="24"/>
                <w:sz w:val="20"/>
                <w:szCs w:val="20"/>
                <w:lang w:eastAsia="sk-SK"/>
              </w:rPr>
              <w:t>3</w:t>
            </w:r>
            <w:r w:rsidRPr="00DF7E85">
              <w:rPr>
                <w:rFonts w:ascii="Times New Roman" w:eastAsia="Times New Roman" w:hAnsi="Times New Roman" w:cs="Times New Roman"/>
                <w:b/>
                <w:bCs/>
                <w:kern w:val="24"/>
                <w:sz w:val="20"/>
                <w:szCs w:val="20"/>
                <w:vertAlign w:val="superscript"/>
                <w:lang w:eastAsia="sk-SK"/>
              </w:rPr>
              <w:t>rd</w:t>
            </w:r>
          </w:p>
        </w:tc>
        <w:tc>
          <w:tcPr>
            <w:tcW w:w="2978" w:type="dxa"/>
            <w:tcBorders>
              <w:top w:val="dashed" w:sz="4" w:space="0" w:color="000000"/>
            </w:tcBorders>
            <w:shd w:val="clear" w:color="auto" w:fill="F2F2F2" w:themeFill="background1" w:themeFillShade="F2"/>
            <w:vAlign w:val="center"/>
          </w:tcPr>
          <w:p w14:paraId="5A1420C5" w14:textId="5CD915F1" w:rsidR="007A6C1E" w:rsidRPr="00935333" w:rsidRDefault="001745AD" w:rsidP="007A6C1E">
            <w:pPr>
              <w:keepNext/>
              <w:keepLines/>
              <w:jc w:val="center"/>
              <w:textAlignment w:val="center"/>
              <w:rPr>
                <w:rFonts w:ascii="Times New Roman" w:eastAsia="Times New Roman" w:hAnsi="Times New Roman" w:cs="Times New Roman"/>
                <w:smallCaps/>
                <w:kern w:val="24"/>
                <w:sz w:val="22"/>
                <w:szCs w:val="22"/>
                <w:lang w:eastAsia="sk-SK"/>
              </w:rPr>
            </w:pPr>
            <w:r>
              <w:rPr>
                <w:rFonts w:ascii="Times New Roman" w:eastAsia="Times New Roman" w:hAnsi="Times New Roman" w:cs="Times New Roman"/>
                <w:smallCaps/>
                <w:kern w:val="24"/>
                <w:sz w:val="22"/>
                <w:szCs w:val="22"/>
                <w:lang w:eastAsia="sk-SK"/>
              </w:rPr>
              <w:t>entity</w:t>
            </w:r>
          </w:p>
        </w:tc>
        <w:tc>
          <w:tcPr>
            <w:tcW w:w="718" w:type="dxa"/>
            <w:tcBorders>
              <w:top w:val="dashed" w:sz="4" w:space="0" w:color="000000"/>
              <w:left w:val="nil"/>
              <w:right w:val="dashed" w:sz="4" w:space="0" w:color="auto"/>
            </w:tcBorders>
            <w:shd w:val="clear" w:color="auto" w:fill="F2F2F2" w:themeFill="background1" w:themeFillShade="F2"/>
            <w:vAlign w:val="center"/>
          </w:tcPr>
          <w:p w14:paraId="5139FC08" w14:textId="77777777" w:rsidR="007A6C1E" w:rsidRPr="00DE3E91" w:rsidRDefault="007A6C1E" w:rsidP="007A6C1E">
            <w:pPr>
              <w:keepNext/>
              <w:keepLines/>
              <w:jc w:val="center"/>
              <w:textAlignment w:val="center"/>
              <w:rPr>
                <w:rFonts w:ascii="Times New Roman" w:eastAsia="Times New Roman" w:hAnsi="Times New Roman" w:cs="Times New Roman"/>
                <w:smallCaps/>
                <w:kern w:val="24"/>
                <w:lang w:eastAsia="sk-SK"/>
              </w:rPr>
            </w:pPr>
            <w:r>
              <w:rPr>
                <w:rFonts w:ascii="Times New Roman" w:eastAsia="Times New Roman" w:hAnsi="Times New Roman" w:cs="Times New Roman"/>
                <w:b/>
                <w:bCs/>
                <w:kern w:val="24"/>
                <w:sz w:val="22"/>
                <w:szCs w:val="22"/>
                <w:lang w:val="en-GB" w:eastAsia="sk-SK"/>
              </w:rPr>
              <w:t>1</w:t>
            </w:r>
            <w:r w:rsidRPr="00DE3E91">
              <w:rPr>
                <w:rFonts w:ascii="Times New Roman" w:eastAsia="Times New Roman" w:hAnsi="Times New Roman" w:cs="Times New Roman"/>
                <w:b/>
                <w:bCs/>
                <w:kern w:val="24"/>
                <w:sz w:val="22"/>
                <w:szCs w:val="22"/>
                <w:lang w:val="en-GB" w:eastAsia="sk-SK"/>
              </w:rPr>
              <w:t>/10</w:t>
            </w:r>
          </w:p>
        </w:tc>
        <w:tc>
          <w:tcPr>
            <w:tcW w:w="2632" w:type="dxa"/>
            <w:tcBorders>
              <w:top w:val="dashed" w:sz="4" w:space="0" w:color="000000"/>
              <w:left w:val="dashed" w:sz="4" w:space="0" w:color="auto"/>
            </w:tcBorders>
            <w:shd w:val="clear" w:color="auto" w:fill="F2F2F2" w:themeFill="background1" w:themeFillShade="F2"/>
            <w:vAlign w:val="center"/>
            <w:hideMark/>
          </w:tcPr>
          <w:p w14:paraId="3886B046" w14:textId="77777777" w:rsidR="007A6C1E" w:rsidRPr="00DE3E91" w:rsidRDefault="007A6C1E" w:rsidP="007A6C1E">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smallCaps/>
                <w:kern w:val="24"/>
                <w:sz w:val="22"/>
                <w:szCs w:val="22"/>
                <w:lang w:eastAsia="sk-SK"/>
              </w:rPr>
              <w:t>quality</w:t>
            </w:r>
          </w:p>
        </w:tc>
        <w:tc>
          <w:tcPr>
            <w:tcW w:w="809" w:type="dxa"/>
            <w:gridSpan w:val="3"/>
            <w:tcBorders>
              <w:top w:val="dashed" w:sz="4" w:space="0" w:color="auto"/>
            </w:tcBorders>
            <w:shd w:val="clear" w:color="auto" w:fill="F2F2F2" w:themeFill="background1" w:themeFillShade="F2"/>
            <w:vAlign w:val="center"/>
            <w:hideMark/>
          </w:tcPr>
          <w:p w14:paraId="22254074" w14:textId="0A2A359C" w:rsidR="007A6C1E" w:rsidRPr="00DE3E91" w:rsidRDefault="00F2675F" w:rsidP="007A6C1E">
            <w:pPr>
              <w:keepNext/>
              <w:keepLines/>
              <w:jc w:val="center"/>
              <w:textAlignment w:val="center"/>
              <w:rPr>
                <w:rFonts w:ascii="Times New Roman" w:eastAsia="Times New Roman" w:hAnsi="Times New Roman" w:cs="Times New Roman"/>
                <w:sz w:val="22"/>
                <w:szCs w:val="22"/>
                <w:lang w:eastAsia="sk-SK"/>
              </w:rPr>
            </w:pPr>
            <w:r>
              <w:rPr>
                <w:rFonts w:ascii="Times New Roman" w:eastAsia="Times New Roman" w:hAnsi="Times New Roman" w:cs="Times New Roman"/>
                <w:b/>
                <w:bCs/>
                <w:kern w:val="24"/>
                <w:sz w:val="22"/>
                <w:szCs w:val="22"/>
                <w:lang w:eastAsia="sk-SK"/>
              </w:rPr>
              <w:t>4</w:t>
            </w:r>
            <w:r w:rsidR="007A6C1E" w:rsidRPr="00DE3E91">
              <w:rPr>
                <w:rFonts w:ascii="Times New Roman" w:eastAsia="Times New Roman" w:hAnsi="Times New Roman" w:cs="Times New Roman"/>
                <w:b/>
                <w:bCs/>
                <w:kern w:val="24"/>
                <w:sz w:val="22"/>
                <w:szCs w:val="22"/>
                <w:lang w:val="en-GB" w:eastAsia="sk-SK"/>
              </w:rPr>
              <w:t>/10</w:t>
            </w:r>
          </w:p>
        </w:tc>
        <w:tc>
          <w:tcPr>
            <w:tcW w:w="1666" w:type="dxa"/>
            <w:tcBorders>
              <w:top w:val="dashed" w:sz="4" w:space="0" w:color="auto"/>
            </w:tcBorders>
            <w:shd w:val="clear" w:color="auto" w:fill="F2F2F2" w:themeFill="background1" w:themeFillShade="F2"/>
            <w:vAlign w:val="center"/>
            <w:hideMark/>
          </w:tcPr>
          <w:p w14:paraId="0A265F83" w14:textId="3337D0C0" w:rsidR="007A6C1E" w:rsidRPr="00DE3E91" w:rsidRDefault="007A6C1E" w:rsidP="007A6C1E">
            <w:pPr>
              <w:keepNext/>
              <w:keepLines/>
              <w:jc w:val="center"/>
              <w:textAlignment w:val="center"/>
              <w:rPr>
                <w:rFonts w:ascii="Times New Roman" w:eastAsia="Times New Roman" w:hAnsi="Times New Roman" w:cs="Times New Roman"/>
                <w:sz w:val="20"/>
                <w:szCs w:val="20"/>
                <w:lang w:eastAsia="sk-SK"/>
              </w:rPr>
            </w:pPr>
            <w:r w:rsidRPr="00DE3E91">
              <w:rPr>
                <w:rFonts w:ascii="Times New Roman" w:eastAsia="Times New Roman" w:hAnsi="Times New Roman" w:cs="Times New Roman"/>
                <w:kern w:val="24"/>
                <w:sz w:val="20"/>
                <w:szCs w:val="20"/>
                <w:lang w:val="en-GB" w:eastAsia="sk-SK"/>
              </w:rPr>
              <w:t>[</w:t>
            </w:r>
            <w:r w:rsidR="00254B3C">
              <w:rPr>
                <w:rFonts w:ascii="Times New Roman" w:eastAsia="Times New Roman" w:hAnsi="Times New Roman" w:cs="Times New Roman"/>
                <w:kern w:val="24"/>
                <w:sz w:val="20"/>
                <w:szCs w:val="20"/>
                <w:lang w:val="en-GB" w:eastAsia="sk-SK"/>
              </w:rPr>
              <w:t>to sti</w:t>
            </w:r>
            <w:r w:rsidR="004A3DA5">
              <w:rPr>
                <w:rFonts w:ascii="Times New Roman" w:eastAsia="Times New Roman" w:hAnsi="Times New Roman" w:cs="Times New Roman"/>
                <w:kern w:val="24"/>
                <w:sz w:val="20"/>
                <w:szCs w:val="20"/>
                <w:lang w:val="en-GB" w:eastAsia="sk-SK"/>
              </w:rPr>
              <w:t>t</w:t>
            </w:r>
            <w:r w:rsidR="00254B3C">
              <w:rPr>
                <w:rFonts w:ascii="Times New Roman" w:eastAsia="Times New Roman" w:hAnsi="Times New Roman" w:cs="Times New Roman"/>
                <w:kern w:val="24"/>
                <w:sz w:val="20"/>
                <w:szCs w:val="20"/>
                <w:lang w:val="en-GB" w:eastAsia="sk-SK"/>
              </w:rPr>
              <w:t>ch up</w:t>
            </w:r>
            <w:r w:rsidRPr="00DE3E91">
              <w:rPr>
                <w:rFonts w:ascii="Times New Roman" w:eastAsia="Times New Roman" w:hAnsi="Times New Roman" w:cs="Times New Roman"/>
                <w:kern w:val="24"/>
                <w:sz w:val="20"/>
                <w:szCs w:val="20"/>
                <w:lang w:val="en-GB" w:eastAsia="sk-SK"/>
              </w:rPr>
              <w:t>]</w:t>
            </w:r>
            <w:r>
              <w:t xml:space="preserve"> </w:t>
            </w:r>
          </w:p>
        </w:tc>
      </w:tr>
      <w:bookmarkEnd w:id="32"/>
      <w:tr w:rsidR="007A6C1E" w:rsidRPr="00DF7E85" w14:paraId="1A7D9329" w14:textId="77777777" w:rsidTr="007A6C1E">
        <w:trPr>
          <w:cantSplit/>
          <w:trHeight w:val="20"/>
          <w:jc w:val="center"/>
        </w:trPr>
        <w:tc>
          <w:tcPr>
            <w:tcW w:w="553" w:type="dxa"/>
            <w:vMerge/>
            <w:tcBorders>
              <w:bottom w:val="dashed" w:sz="4" w:space="0" w:color="auto"/>
              <w:right w:val="dashed" w:sz="4" w:space="0" w:color="auto"/>
            </w:tcBorders>
            <w:vAlign w:val="center"/>
            <w:hideMark/>
          </w:tcPr>
          <w:p w14:paraId="6E54057E" w14:textId="77777777" w:rsidR="007A6C1E" w:rsidRPr="00DE3E91" w:rsidRDefault="007A6C1E" w:rsidP="007A6C1E">
            <w:pPr>
              <w:keepNext/>
              <w:keepLines/>
              <w:jc w:val="center"/>
              <w:rPr>
                <w:rFonts w:ascii="Times New Roman" w:eastAsia="Times New Roman" w:hAnsi="Times New Roman" w:cs="Times New Roman"/>
                <w:b/>
                <w:bCs/>
                <w:sz w:val="20"/>
                <w:szCs w:val="20"/>
                <w:lang w:eastAsia="sk-SK"/>
              </w:rPr>
            </w:pPr>
          </w:p>
        </w:tc>
        <w:tc>
          <w:tcPr>
            <w:tcW w:w="3696" w:type="dxa"/>
            <w:gridSpan w:val="2"/>
            <w:tcBorders>
              <w:bottom w:val="dashed" w:sz="4" w:space="0" w:color="auto"/>
              <w:right w:val="dashed" w:sz="4" w:space="0" w:color="auto"/>
            </w:tcBorders>
            <w:shd w:val="clear" w:color="auto" w:fill="F2F2F2" w:themeFill="background1" w:themeFillShade="F2"/>
            <w:vAlign w:val="center"/>
          </w:tcPr>
          <w:p w14:paraId="2863B287" w14:textId="4C68C770" w:rsidR="007A6C1E" w:rsidRPr="00DE3E91" w:rsidRDefault="001745AD" w:rsidP="007A6C1E">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i/>
                <w:iCs/>
                <w:kern w:val="24"/>
                <w:sz w:val="22"/>
                <w:szCs w:val="22"/>
                <w:lang w:eastAsia="sk-SK"/>
              </w:rPr>
              <w:t>unknowable</w:t>
            </w:r>
            <w:r w:rsidR="007A6C1E"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Adj</w:t>
            </w:r>
            <w:r w:rsidR="007A6C1E" w:rsidRPr="00DE3E91">
              <w:rPr>
                <w:rFonts w:ascii="Times New Roman" w:eastAsia="Times New Roman" w:hAnsi="Times New Roman" w:cs="Times New Roman"/>
                <w:kern w:val="24"/>
                <w:sz w:val="22"/>
                <w:szCs w:val="22"/>
                <w:lang w:val="en-GB" w:eastAsia="sk-SK"/>
              </w:rPr>
              <w:t>.</w:t>
            </w:r>
            <w:r w:rsidR="007A6C1E" w:rsidRPr="00DE3E91">
              <w:rPr>
                <w:rFonts w:ascii="Times New Roman" w:eastAsia="Times New Roman" w:hAnsi="Times New Roman" w:cs="Times New Roman"/>
                <w:kern w:val="24"/>
                <w:sz w:val="22"/>
                <w:szCs w:val="22"/>
                <w:lang w:eastAsia="sk-SK"/>
              </w:rPr>
              <w:t xml:space="preserve"> </w:t>
            </w:r>
            <w:r w:rsidR="007A6C1E" w:rsidRPr="00DE3E91">
              <w:rPr>
                <w:rFonts w:ascii="Times New Roman" w:eastAsia="Times New Roman" w:hAnsi="Times New Roman" w:cs="Times New Roman"/>
                <w:i/>
                <w:iCs/>
                <w:kern w:val="24"/>
                <w:sz w:val="22"/>
                <w:szCs w:val="22"/>
                <w:lang w:val="en-GB" w:eastAsia="sk-SK"/>
              </w:rPr>
              <w:t>→</w:t>
            </w:r>
            <w:r w:rsidR="007A6C1E" w:rsidRPr="00DE3E91">
              <w:rPr>
                <w:rFonts w:ascii="Times New Roman" w:eastAsia="Times New Roman" w:hAnsi="Times New Roman" w:cs="Times New Roman"/>
                <w:i/>
                <w:iCs/>
                <w:kern w:val="24"/>
                <w:sz w:val="22"/>
                <w:szCs w:val="22"/>
                <w:lang w:eastAsia="sk-SK"/>
              </w:rPr>
              <w:t xml:space="preserve"> </w:t>
            </w:r>
            <w:r>
              <w:rPr>
                <w:rFonts w:ascii="Times New Roman" w:eastAsia="Times New Roman" w:hAnsi="Times New Roman" w:cs="Times New Roman"/>
                <w:i/>
                <w:iCs/>
                <w:kern w:val="24"/>
                <w:sz w:val="22"/>
                <w:szCs w:val="22"/>
                <w:lang w:eastAsia="sk-SK"/>
              </w:rPr>
              <w:t>unknowable</w:t>
            </w:r>
            <w:r w:rsidR="007A6C1E"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N</w:t>
            </w:r>
            <w:r w:rsidR="007A6C1E" w:rsidRPr="00DE3E91">
              <w:rPr>
                <w:rFonts w:ascii="Times New Roman" w:eastAsia="Times New Roman" w:hAnsi="Times New Roman" w:cs="Times New Roman"/>
                <w:kern w:val="24"/>
                <w:sz w:val="22"/>
                <w:szCs w:val="22"/>
                <w:lang w:eastAsia="sk-SK"/>
              </w:rPr>
              <w:t>.</w:t>
            </w:r>
          </w:p>
        </w:tc>
        <w:tc>
          <w:tcPr>
            <w:tcW w:w="3441" w:type="dxa"/>
            <w:gridSpan w:val="4"/>
            <w:tcBorders>
              <w:left w:val="dashed" w:sz="4" w:space="0" w:color="auto"/>
              <w:bottom w:val="dashed" w:sz="4" w:space="0" w:color="auto"/>
            </w:tcBorders>
            <w:shd w:val="clear" w:color="auto" w:fill="F2F2F2" w:themeFill="background1" w:themeFillShade="F2"/>
            <w:hideMark/>
          </w:tcPr>
          <w:p w14:paraId="13C4B359" w14:textId="6999B948" w:rsidR="007A6C1E" w:rsidRPr="00DE3E91" w:rsidRDefault="00F2675F" w:rsidP="007A6C1E">
            <w:pPr>
              <w:keepNext/>
              <w:keepLines/>
              <w:jc w:val="center"/>
              <w:textAlignment w:val="center"/>
              <w:rPr>
                <w:rFonts w:ascii="Times New Roman" w:eastAsia="Times New Roman" w:hAnsi="Times New Roman" w:cs="Times New Roman"/>
                <w:sz w:val="22"/>
                <w:szCs w:val="22"/>
                <w:lang w:eastAsia="sk-SK"/>
              </w:rPr>
            </w:pPr>
            <w:proofErr w:type="spellStart"/>
            <w:r>
              <w:rPr>
                <w:rFonts w:ascii="Times New Roman" w:eastAsia="Times New Roman" w:hAnsi="Times New Roman" w:cs="Times New Roman"/>
                <w:i/>
                <w:iCs/>
                <w:kern w:val="24"/>
                <w:sz w:val="22"/>
                <w:szCs w:val="22"/>
                <w:lang w:eastAsia="sk-SK"/>
              </w:rPr>
              <w:t>pozošívať</w:t>
            </w:r>
            <w:proofErr w:type="spellEnd"/>
            <w:r w:rsidR="007A6C1E" w:rsidRPr="00DE3E91">
              <w:rPr>
                <w:rFonts w:ascii="Times New Roman" w:eastAsia="Times New Roman" w:hAnsi="Times New Roman" w:cs="Times New Roman"/>
                <w:i/>
                <w:iCs/>
                <w:kern w:val="24"/>
                <w:sz w:val="22"/>
                <w:szCs w:val="22"/>
                <w:lang w:val="en-GB" w:eastAsia="sk-SK"/>
              </w:rPr>
              <w:t xml:space="preserve">, </w:t>
            </w:r>
            <w:r w:rsidR="007A6C1E" w:rsidRPr="00DE3E91">
              <w:rPr>
                <w:rFonts w:ascii="Times New Roman" w:eastAsia="Times New Roman" w:hAnsi="Times New Roman" w:cs="Times New Roman"/>
                <w:kern w:val="24"/>
                <w:sz w:val="22"/>
                <w:szCs w:val="22"/>
                <w:lang w:eastAsia="sk-SK"/>
              </w:rPr>
              <w:t>V</w:t>
            </w:r>
            <w:r w:rsidR="007A6C1E" w:rsidRPr="00DE3E91">
              <w:rPr>
                <w:rFonts w:ascii="Times New Roman" w:eastAsia="Times New Roman" w:hAnsi="Times New Roman" w:cs="Times New Roman"/>
                <w:kern w:val="24"/>
                <w:sz w:val="22"/>
                <w:szCs w:val="22"/>
                <w:lang w:val="en-GB" w:eastAsia="sk-SK"/>
              </w:rPr>
              <w:t>.</w:t>
            </w:r>
            <w:r w:rsidR="007A6C1E" w:rsidRPr="00DE3E91">
              <w:rPr>
                <w:rFonts w:ascii="Times New Roman" w:eastAsia="Times New Roman" w:hAnsi="Times New Roman" w:cs="Times New Roman"/>
                <w:kern w:val="24"/>
                <w:sz w:val="22"/>
                <w:szCs w:val="22"/>
                <w:lang w:eastAsia="sk-SK"/>
              </w:rPr>
              <w:t xml:space="preserve"> </w:t>
            </w:r>
            <w:r w:rsidR="007A6C1E" w:rsidRPr="00DE3E91">
              <w:rPr>
                <w:rFonts w:ascii="Times New Roman" w:eastAsia="Times New Roman" w:hAnsi="Times New Roman" w:cs="Times New Roman"/>
                <w:i/>
                <w:iCs/>
                <w:kern w:val="24"/>
                <w:sz w:val="22"/>
                <w:szCs w:val="22"/>
                <w:lang w:val="en-GB" w:eastAsia="sk-SK"/>
              </w:rPr>
              <w:t>→</w:t>
            </w:r>
            <w:r w:rsidR="007A6C1E" w:rsidRPr="00DE3E91">
              <w:rPr>
                <w:rFonts w:ascii="Times New Roman" w:eastAsia="Times New Roman" w:hAnsi="Times New Roman" w:cs="Times New Roman"/>
                <w:i/>
                <w:iCs/>
                <w:kern w:val="24"/>
                <w:sz w:val="22"/>
                <w:szCs w:val="22"/>
                <w:lang w:eastAsia="sk-SK"/>
              </w:rPr>
              <w:t xml:space="preserve"> </w:t>
            </w:r>
            <w:proofErr w:type="spellStart"/>
            <w:r>
              <w:rPr>
                <w:rFonts w:ascii="Times New Roman" w:eastAsia="Times New Roman" w:hAnsi="Times New Roman" w:cs="Times New Roman"/>
                <w:i/>
                <w:iCs/>
                <w:kern w:val="24"/>
                <w:sz w:val="22"/>
                <w:szCs w:val="22"/>
                <w:lang w:eastAsia="sk-SK"/>
              </w:rPr>
              <w:t>pozošívaný</w:t>
            </w:r>
            <w:proofErr w:type="spellEnd"/>
            <w:r w:rsidR="007A6C1E" w:rsidRPr="00DE3E91">
              <w:rPr>
                <w:rFonts w:ascii="Times New Roman" w:eastAsia="Times New Roman" w:hAnsi="Times New Roman" w:cs="Times New Roman"/>
                <w:i/>
                <w:iCs/>
                <w:kern w:val="24"/>
                <w:sz w:val="22"/>
                <w:szCs w:val="22"/>
                <w:lang w:val="en-GB" w:eastAsia="sk-SK"/>
              </w:rPr>
              <w:t xml:space="preserve">, </w:t>
            </w:r>
            <w:r w:rsidR="007A6C1E">
              <w:rPr>
                <w:rFonts w:ascii="Times New Roman" w:eastAsia="Times New Roman" w:hAnsi="Times New Roman" w:cs="Times New Roman"/>
                <w:kern w:val="24"/>
                <w:sz w:val="22"/>
                <w:szCs w:val="22"/>
                <w:lang w:eastAsia="sk-SK"/>
              </w:rPr>
              <w:t>Adj</w:t>
            </w:r>
            <w:r w:rsidR="007A6C1E" w:rsidRPr="00DE3E91">
              <w:rPr>
                <w:rFonts w:ascii="Times New Roman" w:eastAsia="Times New Roman" w:hAnsi="Times New Roman" w:cs="Times New Roman"/>
                <w:kern w:val="24"/>
                <w:sz w:val="22"/>
                <w:szCs w:val="22"/>
                <w:lang w:eastAsia="sk-SK"/>
              </w:rPr>
              <w:t>.</w:t>
            </w:r>
          </w:p>
        </w:tc>
        <w:tc>
          <w:tcPr>
            <w:tcW w:w="1666" w:type="dxa"/>
            <w:tcBorders>
              <w:bottom w:val="dashed" w:sz="4" w:space="0" w:color="auto"/>
            </w:tcBorders>
            <w:shd w:val="clear" w:color="auto" w:fill="F2F2F2" w:themeFill="background1" w:themeFillShade="F2"/>
            <w:vAlign w:val="center"/>
            <w:hideMark/>
          </w:tcPr>
          <w:p w14:paraId="7C2109B0" w14:textId="2306EC78" w:rsidR="007A6C1E" w:rsidRPr="00DE3E91" w:rsidRDefault="004A3DA5" w:rsidP="007A6C1E">
            <w:pPr>
              <w:keepNext/>
              <w:keepLines/>
              <w:jc w:val="center"/>
              <w:textAlignment w:val="center"/>
              <w:rPr>
                <w:rFonts w:ascii="Times New Roman" w:eastAsia="Times New Roman" w:hAnsi="Times New Roman" w:cs="Times New Roman"/>
                <w:sz w:val="20"/>
                <w:szCs w:val="20"/>
                <w:lang w:eastAsia="sk-SK"/>
              </w:rPr>
            </w:pPr>
            <w:r w:rsidRPr="004A3DA5">
              <w:rPr>
                <w:rFonts w:ascii="Times New Roman" w:eastAsia="Times New Roman" w:hAnsi="Times New Roman" w:cs="Times New Roman"/>
                <w:kern w:val="24"/>
                <w:sz w:val="20"/>
                <w:szCs w:val="20"/>
                <w:lang w:val="en-GB" w:eastAsia="sk-SK"/>
              </w:rPr>
              <w:t xml:space="preserve">→ </w:t>
            </w:r>
            <w:r w:rsidR="007A6C1E" w:rsidRPr="00DE3E91">
              <w:rPr>
                <w:rFonts w:ascii="Times New Roman" w:eastAsia="Times New Roman" w:hAnsi="Times New Roman" w:cs="Times New Roman"/>
                <w:kern w:val="24"/>
                <w:sz w:val="20"/>
                <w:szCs w:val="20"/>
                <w:lang w:val="en-GB" w:eastAsia="sk-SK"/>
              </w:rPr>
              <w:t>[</w:t>
            </w:r>
            <w:r>
              <w:rPr>
                <w:rFonts w:ascii="Times New Roman" w:eastAsia="Times New Roman" w:hAnsi="Times New Roman" w:cs="Times New Roman"/>
                <w:kern w:val="24"/>
                <w:sz w:val="20"/>
                <w:szCs w:val="20"/>
                <w:lang w:val="en-GB" w:eastAsia="sk-SK"/>
              </w:rPr>
              <w:t>stitched up</w:t>
            </w:r>
            <w:r w:rsidR="007A6C1E" w:rsidRPr="00DE3E91">
              <w:rPr>
                <w:rFonts w:ascii="Times New Roman" w:eastAsia="Times New Roman" w:hAnsi="Times New Roman" w:cs="Times New Roman"/>
                <w:kern w:val="24"/>
                <w:sz w:val="20"/>
                <w:szCs w:val="20"/>
                <w:lang w:val="en-GB" w:eastAsia="sk-SK"/>
              </w:rPr>
              <w:t>]</w:t>
            </w:r>
          </w:p>
        </w:tc>
      </w:tr>
      <w:tr w:rsidR="007A4C71" w:rsidRPr="00DF7E85" w14:paraId="633D6AD9" w14:textId="77777777" w:rsidTr="007A4C71">
        <w:trPr>
          <w:cantSplit/>
          <w:trHeight w:val="20"/>
          <w:jc w:val="center"/>
        </w:trPr>
        <w:tc>
          <w:tcPr>
            <w:tcW w:w="553" w:type="dxa"/>
            <w:vMerge w:val="restart"/>
            <w:tcBorders>
              <w:right w:val="dashed" w:sz="4" w:space="0" w:color="auto"/>
            </w:tcBorders>
            <w:vAlign w:val="center"/>
          </w:tcPr>
          <w:p w14:paraId="3C2C59B0" w14:textId="2B68AEC1" w:rsidR="007A4C71" w:rsidRPr="00DE3E91" w:rsidRDefault="007A4C71" w:rsidP="009116B1">
            <w:pPr>
              <w:keepNext/>
              <w:keepLines/>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w:t>
            </w:r>
            <w:r w:rsidRPr="00783165">
              <w:rPr>
                <w:rFonts w:ascii="Times New Roman" w:eastAsia="Times New Roman" w:hAnsi="Times New Roman" w:cs="Times New Roman"/>
                <w:b/>
                <w:bCs/>
                <w:sz w:val="20"/>
                <w:szCs w:val="20"/>
                <w:vertAlign w:val="superscript"/>
                <w:lang w:eastAsia="sk-SK"/>
              </w:rPr>
              <w:t>th</w:t>
            </w:r>
          </w:p>
        </w:tc>
        <w:tc>
          <w:tcPr>
            <w:tcW w:w="3696" w:type="dxa"/>
            <w:gridSpan w:val="2"/>
            <w:tcBorders>
              <w:right w:val="dashed" w:sz="4" w:space="0" w:color="auto"/>
            </w:tcBorders>
            <w:shd w:val="clear" w:color="auto" w:fill="FFFFFF" w:themeFill="background1"/>
            <w:vAlign w:val="center"/>
          </w:tcPr>
          <w:p w14:paraId="0C798DCE" w14:textId="77777777" w:rsidR="007A4C71" w:rsidRDefault="007A4C71" w:rsidP="009116B1">
            <w:pPr>
              <w:keepNext/>
              <w:keepLines/>
              <w:jc w:val="center"/>
              <w:textAlignment w:val="center"/>
              <w:rPr>
                <w:rFonts w:ascii="Times New Roman" w:eastAsia="Times New Roman" w:hAnsi="Times New Roman" w:cs="Times New Roman"/>
                <w:i/>
                <w:iCs/>
                <w:kern w:val="24"/>
                <w:lang w:eastAsia="sk-SK"/>
              </w:rPr>
            </w:pPr>
          </w:p>
        </w:tc>
        <w:tc>
          <w:tcPr>
            <w:tcW w:w="2697" w:type="dxa"/>
            <w:gridSpan w:val="2"/>
            <w:tcBorders>
              <w:left w:val="dashed" w:sz="4" w:space="0" w:color="auto"/>
            </w:tcBorders>
            <w:shd w:val="clear" w:color="auto" w:fill="FFFFFF" w:themeFill="background1"/>
            <w:vAlign w:val="center"/>
          </w:tcPr>
          <w:p w14:paraId="2355A05E" w14:textId="77A9305A" w:rsidR="007A4C71" w:rsidRDefault="007A4C71" w:rsidP="009116B1">
            <w:pPr>
              <w:keepNext/>
              <w:keepLines/>
              <w:jc w:val="center"/>
              <w:textAlignment w:val="center"/>
              <w:rPr>
                <w:rFonts w:ascii="Times New Roman" w:eastAsia="Times New Roman" w:hAnsi="Times New Roman" w:cs="Times New Roman"/>
                <w:i/>
                <w:iCs/>
                <w:kern w:val="24"/>
                <w:lang w:eastAsia="sk-SK"/>
              </w:rPr>
            </w:pPr>
            <w:r>
              <w:rPr>
                <w:rFonts w:ascii="Times New Roman" w:eastAsia="Times New Roman" w:hAnsi="Times New Roman" w:cs="Times New Roman"/>
                <w:smallCaps/>
                <w:kern w:val="24"/>
                <w:sz w:val="22"/>
                <w:szCs w:val="22"/>
                <w:lang w:eastAsia="sk-SK"/>
              </w:rPr>
              <w:t>action</w:t>
            </w:r>
          </w:p>
        </w:tc>
        <w:tc>
          <w:tcPr>
            <w:tcW w:w="744" w:type="dxa"/>
            <w:gridSpan w:val="2"/>
            <w:tcBorders>
              <w:left w:val="dashed" w:sz="4" w:space="0" w:color="auto"/>
            </w:tcBorders>
            <w:shd w:val="clear" w:color="auto" w:fill="FFFFFF" w:themeFill="background1"/>
            <w:vAlign w:val="center"/>
          </w:tcPr>
          <w:p w14:paraId="2E41DBA6" w14:textId="3A035A68" w:rsidR="007A4C71" w:rsidRPr="007A4C71" w:rsidRDefault="007A4C71" w:rsidP="009116B1">
            <w:pPr>
              <w:keepNext/>
              <w:keepLines/>
              <w:jc w:val="center"/>
              <w:textAlignment w:val="center"/>
              <w:rPr>
                <w:rFonts w:ascii="Times New Roman" w:eastAsia="Times New Roman" w:hAnsi="Times New Roman" w:cs="Times New Roman"/>
                <w:b/>
                <w:bCs/>
                <w:kern w:val="24"/>
                <w:lang w:eastAsia="sk-SK"/>
              </w:rPr>
            </w:pPr>
            <w:r w:rsidRPr="007A4C71">
              <w:rPr>
                <w:rFonts w:ascii="Times New Roman" w:eastAsia="Times New Roman" w:hAnsi="Times New Roman" w:cs="Times New Roman"/>
                <w:b/>
                <w:bCs/>
                <w:kern w:val="24"/>
                <w:lang w:eastAsia="sk-SK"/>
              </w:rPr>
              <w:t>1/10</w:t>
            </w:r>
          </w:p>
        </w:tc>
        <w:tc>
          <w:tcPr>
            <w:tcW w:w="1666" w:type="dxa"/>
            <w:shd w:val="clear" w:color="auto" w:fill="FFFFFF" w:themeFill="background1"/>
            <w:vAlign w:val="center"/>
          </w:tcPr>
          <w:p w14:paraId="2F94318B" w14:textId="40C569A8" w:rsidR="007A4C71" w:rsidRPr="00DE3E91" w:rsidRDefault="007A4C71" w:rsidP="009116B1">
            <w:pPr>
              <w:keepNext/>
              <w:keepLines/>
              <w:jc w:val="center"/>
              <w:textAlignment w:val="center"/>
              <w:rPr>
                <w:rFonts w:ascii="Times New Roman" w:eastAsia="Times New Roman" w:hAnsi="Times New Roman" w:cs="Times New Roman"/>
                <w:kern w:val="24"/>
                <w:sz w:val="20"/>
                <w:szCs w:val="20"/>
                <w:lang w:val="en-GB" w:eastAsia="sk-SK"/>
              </w:rPr>
            </w:pPr>
            <w:r w:rsidRPr="00DE3E91">
              <w:rPr>
                <w:rFonts w:ascii="Times New Roman" w:eastAsia="Times New Roman" w:hAnsi="Times New Roman" w:cs="Times New Roman"/>
                <w:kern w:val="24"/>
                <w:sz w:val="20"/>
                <w:szCs w:val="20"/>
                <w:lang w:val="en-GB" w:eastAsia="sk-SK"/>
              </w:rPr>
              <w:t>[</w:t>
            </w:r>
            <w:r>
              <w:rPr>
                <w:rFonts w:ascii="Times New Roman" w:eastAsia="Times New Roman" w:hAnsi="Times New Roman" w:cs="Times New Roman"/>
                <w:kern w:val="24"/>
                <w:sz w:val="20"/>
                <w:szCs w:val="20"/>
                <w:lang w:val="en-GB" w:eastAsia="sk-SK"/>
              </w:rPr>
              <w:t xml:space="preserve">to </w:t>
            </w:r>
            <w:r w:rsidR="00DB69DB">
              <w:rPr>
                <w:rFonts w:ascii="Times New Roman" w:eastAsia="Times New Roman" w:hAnsi="Times New Roman" w:cs="Times New Roman"/>
                <w:kern w:val="24"/>
                <w:sz w:val="20"/>
                <w:szCs w:val="20"/>
                <w:lang w:val="en-GB" w:eastAsia="sk-SK"/>
              </w:rPr>
              <w:t>realise</w:t>
            </w:r>
            <w:r w:rsidRPr="00DE3E91">
              <w:rPr>
                <w:rFonts w:ascii="Times New Roman" w:eastAsia="Times New Roman" w:hAnsi="Times New Roman" w:cs="Times New Roman"/>
                <w:kern w:val="24"/>
                <w:sz w:val="20"/>
                <w:szCs w:val="20"/>
                <w:lang w:val="en-GB" w:eastAsia="sk-SK"/>
              </w:rPr>
              <w:t>]</w:t>
            </w:r>
            <w:r w:rsidR="00A078F7">
              <w:rPr>
                <w:rFonts w:ascii="Times New Roman" w:eastAsia="Times New Roman" w:hAnsi="Times New Roman" w:cs="Times New Roman"/>
                <w:kern w:val="24"/>
                <w:sz w:val="20"/>
                <w:szCs w:val="20"/>
                <w:lang w:val="en-GB" w:eastAsia="sk-SK"/>
              </w:rPr>
              <w:t xml:space="preserve"> </w:t>
            </w:r>
            <w:r w:rsidR="00A078F7" w:rsidRPr="00A078F7">
              <w:rPr>
                <w:rFonts w:ascii="Times New Roman" w:eastAsia="Times New Roman" w:hAnsi="Times New Roman" w:cs="Times New Roman"/>
                <w:kern w:val="24"/>
                <w:sz w:val="20"/>
                <w:szCs w:val="20"/>
                <w:lang w:val="en-GB" w:eastAsia="sk-SK"/>
              </w:rPr>
              <w:t>→</w:t>
            </w:r>
          </w:p>
        </w:tc>
      </w:tr>
      <w:tr w:rsidR="009116B1" w:rsidRPr="00DF7E85" w14:paraId="4CF7094B" w14:textId="77777777" w:rsidTr="007A6C1E">
        <w:trPr>
          <w:cantSplit/>
          <w:trHeight w:val="20"/>
          <w:jc w:val="center"/>
        </w:trPr>
        <w:tc>
          <w:tcPr>
            <w:tcW w:w="553" w:type="dxa"/>
            <w:vMerge/>
            <w:tcBorders>
              <w:bottom w:val="single" w:sz="4" w:space="0" w:color="0070C0"/>
              <w:right w:val="dashed" w:sz="4" w:space="0" w:color="auto"/>
            </w:tcBorders>
            <w:vAlign w:val="center"/>
          </w:tcPr>
          <w:p w14:paraId="28C54CDB" w14:textId="77777777" w:rsidR="009116B1" w:rsidRPr="00DE3E91" w:rsidRDefault="009116B1" w:rsidP="009116B1">
            <w:pPr>
              <w:keepNext/>
              <w:keepLines/>
              <w:jc w:val="center"/>
              <w:rPr>
                <w:rFonts w:ascii="Times New Roman" w:eastAsia="Times New Roman" w:hAnsi="Times New Roman" w:cs="Times New Roman"/>
                <w:b/>
                <w:bCs/>
                <w:sz w:val="20"/>
                <w:szCs w:val="20"/>
                <w:lang w:eastAsia="sk-SK"/>
              </w:rPr>
            </w:pPr>
          </w:p>
        </w:tc>
        <w:tc>
          <w:tcPr>
            <w:tcW w:w="3696" w:type="dxa"/>
            <w:gridSpan w:val="2"/>
            <w:tcBorders>
              <w:bottom w:val="single" w:sz="4" w:space="0" w:color="0070C0"/>
              <w:right w:val="dashed" w:sz="4" w:space="0" w:color="auto"/>
            </w:tcBorders>
            <w:shd w:val="clear" w:color="auto" w:fill="FFFFFF" w:themeFill="background1"/>
            <w:vAlign w:val="center"/>
          </w:tcPr>
          <w:p w14:paraId="342244B4" w14:textId="77777777" w:rsidR="009116B1" w:rsidRDefault="009116B1" w:rsidP="009116B1">
            <w:pPr>
              <w:keepNext/>
              <w:keepLines/>
              <w:jc w:val="center"/>
              <w:textAlignment w:val="center"/>
              <w:rPr>
                <w:rFonts w:ascii="Times New Roman" w:eastAsia="Times New Roman" w:hAnsi="Times New Roman" w:cs="Times New Roman"/>
                <w:i/>
                <w:iCs/>
                <w:kern w:val="24"/>
                <w:lang w:eastAsia="sk-SK"/>
              </w:rPr>
            </w:pPr>
          </w:p>
        </w:tc>
        <w:tc>
          <w:tcPr>
            <w:tcW w:w="3441" w:type="dxa"/>
            <w:gridSpan w:val="4"/>
            <w:tcBorders>
              <w:left w:val="dashed" w:sz="4" w:space="0" w:color="auto"/>
              <w:bottom w:val="single" w:sz="4" w:space="0" w:color="0070C0"/>
            </w:tcBorders>
            <w:shd w:val="clear" w:color="auto" w:fill="FFFFFF" w:themeFill="background1"/>
          </w:tcPr>
          <w:p w14:paraId="21B26A62" w14:textId="4748189F" w:rsidR="009116B1" w:rsidRDefault="00DB69DB" w:rsidP="009116B1">
            <w:pPr>
              <w:keepNext/>
              <w:keepLines/>
              <w:jc w:val="center"/>
              <w:textAlignment w:val="center"/>
              <w:rPr>
                <w:rFonts w:ascii="Times New Roman" w:eastAsia="Times New Roman" w:hAnsi="Times New Roman" w:cs="Times New Roman"/>
                <w:i/>
                <w:iCs/>
                <w:kern w:val="24"/>
                <w:lang w:eastAsia="sk-SK"/>
              </w:rPr>
            </w:pPr>
            <w:proofErr w:type="spellStart"/>
            <w:r>
              <w:rPr>
                <w:rFonts w:ascii="Times New Roman" w:eastAsia="Times New Roman" w:hAnsi="Times New Roman" w:cs="Times New Roman"/>
                <w:i/>
                <w:iCs/>
                <w:kern w:val="24"/>
                <w:sz w:val="22"/>
                <w:szCs w:val="22"/>
                <w:lang w:eastAsia="sk-SK"/>
              </w:rPr>
              <w:t>uvedomiť</w:t>
            </w:r>
            <w:proofErr w:type="spellEnd"/>
            <w:r w:rsidRPr="00DE3E91">
              <w:rPr>
                <w:rFonts w:ascii="Times New Roman" w:eastAsia="Times New Roman" w:hAnsi="Times New Roman" w:cs="Times New Roman"/>
                <w:i/>
                <w:iCs/>
                <w:kern w:val="24"/>
                <w:sz w:val="22"/>
                <w:szCs w:val="22"/>
                <w:lang w:val="en-GB" w:eastAsia="sk-SK"/>
              </w:rPr>
              <w:t xml:space="preserve">, </w:t>
            </w:r>
            <w:r w:rsidRPr="00DE3E91">
              <w:rPr>
                <w:rFonts w:ascii="Times New Roman" w:eastAsia="Times New Roman" w:hAnsi="Times New Roman" w:cs="Times New Roman"/>
                <w:kern w:val="24"/>
                <w:sz w:val="22"/>
                <w:szCs w:val="22"/>
                <w:lang w:eastAsia="sk-SK"/>
              </w:rPr>
              <w:t>V</w:t>
            </w:r>
            <w:r w:rsidRPr="00DE3E91">
              <w:rPr>
                <w:rFonts w:ascii="Times New Roman" w:eastAsia="Times New Roman" w:hAnsi="Times New Roman" w:cs="Times New Roman"/>
                <w:kern w:val="24"/>
                <w:sz w:val="22"/>
                <w:szCs w:val="22"/>
                <w:lang w:val="en-GB" w:eastAsia="sk-SK"/>
              </w:rPr>
              <w:t>.</w:t>
            </w:r>
            <w:r w:rsidRPr="00DE3E91">
              <w:rPr>
                <w:rFonts w:ascii="Times New Roman" w:eastAsia="Times New Roman" w:hAnsi="Times New Roman" w:cs="Times New Roman"/>
                <w:kern w:val="24"/>
                <w:sz w:val="22"/>
                <w:szCs w:val="22"/>
                <w:lang w:eastAsia="sk-SK"/>
              </w:rPr>
              <w:t xml:space="preserve"> </w:t>
            </w:r>
            <w:r w:rsidRPr="00DE3E91">
              <w:rPr>
                <w:rFonts w:ascii="Times New Roman" w:eastAsia="Times New Roman" w:hAnsi="Times New Roman" w:cs="Times New Roman"/>
                <w:i/>
                <w:iCs/>
                <w:kern w:val="24"/>
                <w:sz w:val="22"/>
                <w:szCs w:val="22"/>
                <w:lang w:val="en-GB" w:eastAsia="sk-SK"/>
              </w:rPr>
              <w:t>→</w:t>
            </w:r>
            <w:r w:rsidRPr="00DE3E91">
              <w:rPr>
                <w:rFonts w:ascii="Times New Roman" w:eastAsia="Times New Roman" w:hAnsi="Times New Roman" w:cs="Times New Roman"/>
                <w:i/>
                <w:iCs/>
                <w:kern w:val="24"/>
                <w:sz w:val="22"/>
                <w:szCs w:val="22"/>
                <w:lang w:eastAsia="sk-SK"/>
              </w:rPr>
              <w:t xml:space="preserve"> </w:t>
            </w:r>
            <w:proofErr w:type="spellStart"/>
            <w:r>
              <w:rPr>
                <w:rFonts w:ascii="Times New Roman" w:eastAsia="Times New Roman" w:hAnsi="Times New Roman" w:cs="Times New Roman"/>
                <w:i/>
                <w:iCs/>
                <w:kern w:val="24"/>
                <w:sz w:val="22"/>
                <w:szCs w:val="22"/>
                <w:lang w:eastAsia="sk-SK"/>
              </w:rPr>
              <w:t>uvedomienie</w:t>
            </w:r>
            <w:proofErr w:type="spellEnd"/>
            <w:r w:rsidRPr="00DE3E91">
              <w:rPr>
                <w:rFonts w:ascii="Times New Roman" w:eastAsia="Times New Roman" w:hAnsi="Times New Roman" w:cs="Times New Roman"/>
                <w:i/>
                <w:iCs/>
                <w:kern w:val="24"/>
                <w:sz w:val="22"/>
                <w:szCs w:val="22"/>
                <w:lang w:val="en-GB" w:eastAsia="sk-SK"/>
              </w:rPr>
              <w:t xml:space="preserve">, </w:t>
            </w:r>
            <w:r>
              <w:rPr>
                <w:rFonts w:ascii="Times New Roman" w:eastAsia="Times New Roman" w:hAnsi="Times New Roman" w:cs="Times New Roman"/>
                <w:kern w:val="24"/>
                <w:sz w:val="22"/>
                <w:szCs w:val="22"/>
                <w:lang w:eastAsia="sk-SK"/>
              </w:rPr>
              <w:t>N</w:t>
            </w:r>
            <w:r w:rsidRPr="00DE3E91">
              <w:rPr>
                <w:rFonts w:ascii="Times New Roman" w:eastAsia="Times New Roman" w:hAnsi="Times New Roman" w:cs="Times New Roman"/>
                <w:kern w:val="24"/>
                <w:sz w:val="22"/>
                <w:szCs w:val="22"/>
                <w:lang w:eastAsia="sk-SK"/>
              </w:rPr>
              <w:t>.</w:t>
            </w:r>
          </w:p>
        </w:tc>
        <w:tc>
          <w:tcPr>
            <w:tcW w:w="1666" w:type="dxa"/>
            <w:tcBorders>
              <w:bottom w:val="single" w:sz="4" w:space="0" w:color="0070C0"/>
            </w:tcBorders>
            <w:shd w:val="clear" w:color="auto" w:fill="FFFFFF" w:themeFill="background1"/>
            <w:vAlign w:val="center"/>
          </w:tcPr>
          <w:p w14:paraId="54A805E5" w14:textId="3481FA03" w:rsidR="009116B1" w:rsidRPr="00DE3E91" w:rsidRDefault="00A078F7" w:rsidP="009116B1">
            <w:pPr>
              <w:keepNext/>
              <w:keepLines/>
              <w:jc w:val="center"/>
              <w:textAlignment w:val="center"/>
              <w:rPr>
                <w:rFonts w:ascii="Times New Roman" w:eastAsia="Times New Roman" w:hAnsi="Times New Roman" w:cs="Times New Roman"/>
                <w:kern w:val="24"/>
                <w:sz w:val="20"/>
                <w:szCs w:val="20"/>
                <w:lang w:val="en-GB" w:eastAsia="sk-SK"/>
              </w:rPr>
            </w:pPr>
            <w:r w:rsidRPr="00A078F7">
              <w:rPr>
                <w:rFonts w:ascii="Times New Roman" w:eastAsia="Times New Roman" w:hAnsi="Times New Roman" w:cs="Times New Roman"/>
                <w:kern w:val="24"/>
                <w:sz w:val="20"/>
                <w:szCs w:val="20"/>
                <w:lang w:val="en-GB" w:eastAsia="sk-SK"/>
              </w:rPr>
              <w:t>[realis</w:t>
            </w:r>
            <w:r>
              <w:rPr>
                <w:rFonts w:ascii="Times New Roman" w:eastAsia="Times New Roman" w:hAnsi="Times New Roman" w:cs="Times New Roman"/>
                <w:kern w:val="24"/>
                <w:sz w:val="20"/>
                <w:szCs w:val="20"/>
                <w:lang w:val="en-GB" w:eastAsia="sk-SK"/>
              </w:rPr>
              <w:t>ation</w:t>
            </w:r>
            <w:r w:rsidRPr="00A078F7">
              <w:rPr>
                <w:rFonts w:ascii="Times New Roman" w:eastAsia="Times New Roman" w:hAnsi="Times New Roman" w:cs="Times New Roman"/>
                <w:kern w:val="24"/>
                <w:sz w:val="20"/>
                <w:szCs w:val="20"/>
                <w:lang w:val="en-GB" w:eastAsia="sk-SK"/>
              </w:rPr>
              <w:t>]</w:t>
            </w:r>
          </w:p>
        </w:tc>
      </w:tr>
    </w:tbl>
    <w:p w14:paraId="5E8346DD" w14:textId="77777777" w:rsidR="00AE2D98" w:rsidRPr="009B33E6" w:rsidRDefault="00AE2D98" w:rsidP="00AE2D98">
      <w:pPr>
        <w:spacing w:after="0" w:line="240" w:lineRule="auto"/>
        <w:jc w:val="both"/>
        <w:rPr>
          <w:rFonts w:ascii="Times New Roman" w:eastAsia="Times New Roman" w:hAnsi="Times New Roman" w:cs="Times New Roman"/>
          <w:kern w:val="0"/>
          <w:sz w:val="24"/>
          <w:szCs w:val="24"/>
          <w:lang w:val="en-GB"/>
          <w14:ligatures w14:val="none"/>
        </w:rPr>
      </w:pPr>
    </w:p>
    <w:p w14:paraId="256CAA5D" w14:textId="79084494" w:rsidR="00AE2D98" w:rsidRPr="008A5480" w:rsidRDefault="004328AB"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2808D4">
        <w:rPr>
          <w:rFonts w:ascii="Times New Roman" w:eastAsia="Times New Roman" w:hAnsi="Times New Roman" w:cs="Times New Roman"/>
          <w:kern w:val="0"/>
          <w:sz w:val="24"/>
          <w:szCs w:val="24"/>
          <w:lang w:val="en-GB"/>
          <w14:ligatures w14:val="none"/>
        </w:rPr>
        <w:t>The Slovak data show a similar pattern</w:t>
      </w:r>
      <w:r w:rsidR="00936EB6">
        <w:rPr>
          <w:rFonts w:ascii="Times New Roman" w:eastAsia="Times New Roman" w:hAnsi="Times New Roman" w:cs="Times New Roman"/>
          <w:kern w:val="0"/>
          <w:sz w:val="24"/>
          <w:szCs w:val="24"/>
          <w:lang w:val="en-GB"/>
          <w14:ligatures w14:val="none"/>
        </w:rPr>
        <w:t xml:space="preserve"> to English</w:t>
      </w:r>
      <w:r w:rsidRPr="002808D4">
        <w:rPr>
          <w:rFonts w:ascii="Times New Roman" w:eastAsia="Times New Roman" w:hAnsi="Times New Roman" w:cs="Times New Roman"/>
          <w:kern w:val="0"/>
          <w:sz w:val="24"/>
          <w:szCs w:val="24"/>
          <w:lang w:val="en-GB"/>
          <w14:ligatures w14:val="none"/>
        </w:rPr>
        <w:t>. At the 1</w:t>
      </w:r>
      <w:r w:rsidRPr="00D27643">
        <w:rPr>
          <w:rFonts w:ascii="Times New Roman" w:eastAsia="Times New Roman" w:hAnsi="Times New Roman" w:cs="Times New Roman"/>
          <w:kern w:val="0"/>
          <w:sz w:val="24"/>
          <w:szCs w:val="24"/>
          <w:vertAlign w:val="superscript"/>
          <w:lang w:val="en-GB"/>
          <w14:ligatures w14:val="none"/>
        </w:rPr>
        <w:t>st</w:t>
      </w:r>
      <w:r w:rsidRPr="002808D4">
        <w:rPr>
          <w:rFonts w:ascii="Times New Roman" w:eastAsia="Times New Roman" w:hAnsi="Times New Roman" w:cs="Times New Roman"/>
          <w:kern w:val="0"/>
          <w:sz w:val="24"/>
          <w:szCs w:val="24"/>
          <w:lang w:val="en-GB"/>
          <w14:ligatures w14:val="none"/>
        </w:rPr>
        <w:t xml:space="preserve"> OD, the most common categories were likewise </w:t>
      </w:r>
      <w:r>
        <w:rPr>
          <w:rFonts w:ascii="Times New Roman" w:eastAsia="Times New Roman" w:hAnsi="Times New Roman" w:cs="Times New Roman"/>
          <w:smallCaps/>
          <w:kern w:val="0"/>
          <w:sz w:val="24"/>
          <w:szCs w:val="24"/>
          <w:lang w:val="en-GB"/>
          <w14:ligatures w14:val="none"/>
        </w:rPr>
        <w:t>action</w:t>
      </w:r>
      <w:r w:rsidRPr="002808D4">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smallCaps/>
          <w:kern w:val="0"/>
          <w:sz w:val="24"/>
          <w:szCs w:val="24"/>
          <w:lang w:val="en-GB"/>
          <w14:ligatures w14:val="none"/>
        </w:rPr>
        <w:t>quality</w:t>
      </w:r>
      <w:r w:rsidRPr="002808D4">
        <w:rPr>
          <w:rFonts w:ascii="Times New Roman" w:eastAsia="Times New Roman" w:hAnsi="Times New Roman" w:cs="Times New Roman"/>
          <w:kern w:val="0"/>
          <w:sz w:val="24"/>
          <w:szCs w:val="24"/>
          <w:lang w:val="en-GB"/>
          <w14:ligatures w14:val="none"/>
        </w:rPr>
        <w:t xml:space="preserve">, and </w:t>
      </w:r>
      <w:r>
        <w:rPr>
          <w:rFonts w:ascii="Times New Roman" w:eastAsia="Times New Roman" w:hAnsi="Times New Roman" w:cs="Times New Roman"/>
          <w:smallCaps/>
          <w:kern w:val="0"/>
          <w:sz w:val="24"/>
          <w:szCs w:val="24"/>
          <w:lang w:val="en-GB"/>
          <w14:ligatures w14:val="none"/>
        </w:rPr>
        <w:t>entity</w:t>
      </w:r>
      <w:r w:rsidRPr="002808D4">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smallCaps/>
          <w:kern w:val="0"/>
          <w:sz w:val="24"/>
          <w:szCs w:val="24"/>
          <w:lang w:val="en-GB"/>
          <w14:ligatures w14:val="none"/>
        </w:rPr>
        <w:t>Action</w:t>
      </w:r>
      <w:r w:rsidRPr="002808D4">
        <w:rPr>
          <w:rFonts w:ascii="Times New Roman" w:eastAsia="Times New Roman" w:hAnsi="Times New Roman" w:cs="Times New Roman"/>
          <w:kern w:val="0"/>
          <w:sz w:val="24"/>
          <w:szCs w:val="24"/>
          <w:lang w:val="en-GB"/>
          <w14:ligatures w14:val="none"/>
        </w:rPr>
        <w:t xml:space="preserve"> appeared in 7 out of 10 networks, as in </w:t>
      </w:r>
      <w:proofErr w:type="spellStart"/>
      <w:r w:rsidRPr="00D27643">
        <w:rPr>
          <w:rFonts w:ascii="Times New Roman" w:eastAsia="Times New Roman" w:hAnsi="Times New Roman" w:cs="Times New Roman"/>
          <w:i/>
          <w:iCs/>
          <w:kern w:val="0"/>
          <w:sz w:val="24"/>
          <w:szCs w:val="24"/>
          <w:lang w:val="en-GB"/>
          <w14:ligatures w14:val="none"/>
        </w:rPr>
        <w:t>rezať</w:t>
      </w:r>
      <w:proofErr w:type="spellEnd"/>
      <w:r w:rsidRPr="002808D4">
        <w:rPr>
          <w:rFonts w:ascii="Times New Roman" w:eastAsia="Times New Roman" w:hAnsi="Times New Roman" w:cs="Times New Roman"/>
          <w:kern w:val="0"/>
          <w:sz w:val="24"/>
          <w:szCs w:val="24"/>
          <w:lang w:val="en-GB"/>
          <w14:ligatures w14:val="none"/>
        </w:rPr>
        <w:t xml:space="preserve">, V, which motivated both </w:t>
      </w:r>
      <w:proofErr w:type="spellStart"/>
      <w:r w:rsidRPr="00D27643">
        <w:rPr>
          <w:rFonts w:ascii="Times New Roman" w:eastAsia="Times New Roman" w:hAnsi="Times New Roman" w:cs="Times New Roman"/>
          <w:i/>
          <w:iCs/>
          <w:kern w:val="0"/>
          <w:sz w:val="24"/>
          <w:szCs w:val="24"/>
          <w:lang w:val="en-GB"/>
          <w14:ligatures w14:val="none"/>
        </w:rPr>
        <w:t>rezanie</w:t>
      </w:r>
      <w:proofErr w:type="spellEnd"/>
      <w:r w:rsidRPr="002808D4">
        <w:rPr>
          <w:rFonts w:ascii="Times New Roman" w:eastAsia="Times New Roman" w:hAnsi="Times New Roman" w:cs="Times New Roman"/>
          <w:kern w:val="0"/>
          <w:sz w:val="24"/>
          <w:szCs w:val="24"/>
          <w:lang w:val="en-GB"/>
          <w14:ligatures w14:val="none"/>
        </w:rPr>
        <w:t xml:space="preserve">, N ‘cutting’ and </w:t>
      </w:r>
      <w:r w:rsidRPr="00D27643">
        <w:rPr>
          <w:rFonts w:ascii="Times New Roman" w:eastAsia="Times New Roman" w:hAnsi="Times New Roman" w:cs="Times New Roman"/>
          <w:i/>
          <w:iCs/>
          <w:kern w:val="0"/>
          <w:sz w:val="24"/>
          <w:szCs w:val="24"/>
          <w:lang w:val="en-GB"/>
          <w14:ligatures w14:val="none"/>
        </w:rPr>
        <w:t>rez</w:t>
      </w:r>
      <w:r w:rsidRPr="002808D4">
        <w:rPr>
          <w:rFonts w:ascii="Times New Roman" w:eastAsia="Times New Roman" w:hAnsi="Times New Roman" w:cs="Times New Roman"/>
          <w:kern w:val="0"/>
          <w:sz w:val="24"/>
          <w:szCs w:val="24"/>
          <w:lang w:val="en-GB"/>
          <w14:ligatures w14:val="none"/>
        </w:rPr>
        <w:t xml:space="preserve">, N ‘cut’. The same verb also produced one of the 5 </w:t>
      </w:r>
      <w:r>
        <w:rPr>
          <w:rFonts w:ascii="Times New Roman" w:eastAsia="Times New Roman" w:hAnsi="Times New Roman" w:cs="Times New Roman"/>
          <w:smallCaps/>
          <w:kern w:val="0"/>
          <w:sz w:val="24"/>
          <w:szCs w:val="24"/>
          <w:lang w:val="en-GB"/>
          <w14:ligatures w14:val="none"/>
        </w:rPr>
        <w:t>quality</w:t>
      </w:r>
      <w:r w:rsidRPr="002808D4">
        <w:rPr>
          <w:rFonts w:ascii="Times New Roman" w:eastAsia="Times New Roman" w:hAnsi="Times New Roman" w:cs="Times New Roman"/>
          <w:kern w:val="0"/>
          <w:sz w:val="24"/>
          <w:szCs w:val="24"/>
          <w:lang w:val="en-GB"/>
          <w14:ligatures w14:val="none"/>
        </w:rPr>
        <w:t xml:space="preserve"> derivatives, the adjective </w:t>
      </w:r>
      <w:proofErr w:type="spellStart"/>
      <w:r w:rsidRPr="00D27643">
        <w:rPr>
          <w:rFonts w:ascii="Times New Roman" w:eastAsia="Times New Roman" w:hAnsi="Times New Roman" w:cs="Times New Roman"/>
          <w:i/>
          <w:iCs/>
          <w:kern w:val="0"/>
          <w:sz w:val="24"/>
          <w:szCs w:val="24"/>
          <w:lang w:val="en-GB"/>
          <w14:ligatures w14:val="none"/>
        </w:rPr>
        <w:t>rezaný</w:t>
      </w:r>
      <w:proofErr w:type="spellEnd"/>
      <w:r w:rsidRPr="002808D4">
        <w:rPr>
          <w:rFonts w:ascii="Times New Roman" w:eastAsia="Times New Roman" w:hAnsi="Times New Roman" w:cs="Times New Roman"/>
          <w:kern w:val="0"/>
          <w:sz w:val="24"/>
          <w:szCs w:val="24"/>
          <w:lang w:val="en-GB"/>
          <w14:ligatures w14:val="none"/>
        </w:rPr>
        <w:t xml:space="preserve"> ‘sliced’. </w:t>
      </w:r>
      <w:r>
        <w:rPr>
          <w:rFonts w:ascii="Times New Roman" w:eastAsia="Times New Roman" w:hAnsi="Times New Roman" w:cs="Times New Roman"/>
          <w:smallCaps/>
          <w:kern w:val="0"/>
          <w:sz w:val="24"/>
          <w:szCs w:val="24"/>
          <w:lang w:val="en-GB"/>
          <w14:ligatures w14:val="none"/>
        </w:rPr>
        <w:t>entity</w:t>
      </w:r>
      <w:r w:rsidRPr="002808D4">
        <w:rPr>
          <w:rFonts w:ascii="Times New Roman" w:eastAsia="Times New Roman" w:hAnsi="Times New Roman" w:cs="Times New Roman"/>
          <w:kern w:val="0"/>
          <w:sz w:val="24"/>
          <w:szCs w:val="24"/>
          <w:lang w:val="en-GB"/>
          <w14:ligatures w14:val="none"/>
        </w:rPr>
        <w:t xml:space="preserve"> was attested in </w:t>
      </w:r>
      <w:r>
        <w:rPr>
          <w:rFonts w:ascii="Times New Roman" w:eastAsia="Times New Roman" w:hAnsi="Times New Roman" w:cs="Times New Roman"/>
          <w:kern w:val="0"/>
          <w:sz w:val="24"/>
          <w:szCs w:val="24"/>
          <w:lang w:val="en-GB"/>
          <w14:ligatures w14:val="none"/>
        </w:rPr>
        <w:t>2</w:t>
      </w:r>
      <w:r w:rsidRPr="002808D4">
        <w:rPr>
          <w:rFonts w:ascii="Times New Roman" w:eastAsia="Times New Roman" w:hAnsi="Times New Roman" w:cs="Times New Roman"/>
          <w:kern w:val="0"/>
          <w:sz w:val="24"/>
          <w:szCs w:val="24"/>
          <w:lang w:val="en-GB"/>
          <w14:ligatures w14:val="none"/>
        </w:rPr>
        <w:t xml:space="preserve"> cases, such as </w:t>
      </w:r>
      <w:proofErr w:type="spellStart"/>
      <w:r w:rsidRPr="00071CFD">
        <w:rPr>
          <w:rFonts w:ascii="Times New Roman" w:eastAsia="Times New Roman" w:hAnsi="Times New Roman" w:cs="Times New Roman"/>
          <w:i/>
          <w:iCs/>
          <w:kern w:val="0"/>
          <w:sz w:val="24"/>
          <w:szCs w:val="24"/>
          <w:lang w:val="en-GB"/>
          <w14:ligatures w14:val="none"/>
        </w:rPr>
        <w:t>veda</w:t>
      </w:r>
      <w:proofErr w:type="spellEnd"/>
      <w:r w:rsidRPr="002808D4">
        <w:rPr>
          <w:rFonts w:ascii="Times New Roman" w:eastAsia="Times New Roman" w:hAnsi="Times New Roman" w:cs="Times New Roman"/>
          <w:kern w:val="0"/>
          <w:sz w:val="24"/>
          <w:szCs w:val="24"/>
          <w:lang w:val="en-GB"/>
          <w14:ligatures w14:val="none"/>
        </w:rPr>
        <w:t xml:space="preserve">, N ‘science’, derived from </w:t>
      </w:r>
      <w:proofErr w:type="spellStart"/>
      <w:r w:rsidRPr="00071CFD">
        <w:rPr>
          <w:rFonts w:ascii="Times New Roman" w:eastAsia="Times New Roman" w:hAnsi="Times New Roman" w:cs="Times New Roman"/>
          <w:i/>
          <w:iCs/>
          <w:kern w:val="0"/>
          <w:sz w:val="24"/>
          <w:szCs w:val="24"/>
          <w:lang w:val="en-GB"/>
          <w14:ligatures w14:val="none"/>
        </w:rPr>
        <w:t>vedieť</w:t>
      </w:r>
      <w:proofErr w:type="spellEnd"/>
      <w:r w:rsidRPr="002808D4">
        <w:rPr>
          <w:rFonts w:ascii="Times New Roman" w:eastAsia="Times New Roman" w:hAnsi="Times New Roman" w:cs="Times New Roman"/>
          <w:kern w:val="0"/>
          <w:sz w:val="24"/>
          <w:szCs w:val="24"/>
          <w:lang w:val="en-GB"/>
          <w14:ligatures w14:val="none"/>
        </w:rPr>
        <w:t>, V ‘to know’. These three categories continued to dominate at</w:t>
      </w:r>
      <w:r>
        <w:rPr>
          <w:rFonts w:ascii="Times New Roman" w:eastAsia="Times New Roman" w:hAnsi="Times New Roman" w:cs="Times New Roman"/>
          <w:kern w:val="0"/>
          <w:sz w:val="24"/>
          <w:szCs w:val="24"/>
          <w:lang w:val="en-GB"/>
          <w14:ligatures w14:val="none"/>
        </w:rPr>
        <w:t xml:space="preserve"> the upper</w:t>
      </w:r>
      <w:r w:rsidRPr="002808D4">
        <w:rPr>
          <w:rFonts w:ascii="Times New Roman" w:eastAsia="Times New Roman" w:hAnsi="Times New Roman" w:cs="Times New Roman"/>
          <w:kern w:val="0"/>
          <w:sz w:val="24"/>
          <w:szCs w:val="24"/>
          <w:lang w:val="en-GB"/>
          <w14:ligatures w14:val="none"/>
        </w:rPr>
        <w:t xml:space="preserve"> orders as well: for instance, </w:t>
      </w:r>
      <w:proofErr w:type="spellStart"/>
      <w:r w:rsidRPr="00071CFD">
        <w:rPr>
          <w:rFonts w:ascii="Times New Roman" w:eastAsia="Times New Roman" w:hAnsi="Times New Roman" w:cs="Times New Roman"/>
          <w:i/>
          <w:iCs/>
          <w:kern w:val="0"/>
          <w:sz w:val="24"/>
          <w:szCs w:val="24"/>
          <w:lang w:val="en-GB"/>
          <w14:ligatures w14:val="none"/>
        </w:rPr>
        <w:t>prerezaný</w:t>
      </w:r>
      <w:proofErr w:type="spellEnd"/>
      <w:r w:rsidRPr="002808D4">
        <w:rPr>
          <w:rFonts w:ascii="Times New Roman" w:eastAsia="Times New Roman" w:hAnsi="Times New Roman" w:cs="Times New Roman"/>
          <w:kern w:val="0"/>
          <w:sz w:val="24"/>
          <w:szCs w:val="24"/>
          <w:lang w:val="en-GB"/>
          <w14:ligatures w14:val="none"/>
        </w:rPr>
        <w:t xml:space="preserve"> ‘cut through’ (</w:t>
      </w:r>
      <w:r>
        <w:rPr>
          <w:rFonts w:ascii="Times New Roman" w:eastAsia="Times New Roman" w:hAnsi="Times New Roman" w:cs="Times New Roman"/>
          <w:smallCaps/>
          <w:kern w:val="0"/>
          <w:sz w:val="24"/>
          <w:szCs w:val="24"/>
          <w:lang w:val="en-GB"/>
          <w14:ligatures w14:val="none"/>
        </w:rPr>
        <w:t>quality</w:t>
      </w:r>
      <w:r w:rsidRPr="002808D4">
        <w:rPr>
          <w:rFonts w:ascii="Times New Roman" w:eastAsia="Times New Roman" w:hAnsi="Times New Roman" w:cs="Times New Roman"/>
          <w:kern w:val="0"/>
          <w:sz w:val="24"/>
          <w:szCs w:val="24"/>
          <w:lang w:val="en-GB"/>
          <w14:ligatures w14:val="none"/>
        </w:rPr>
        <w:t xml:space="preserve">) and </w:t>
      </w:r>
      <w:proofErr w:type="spellStart"/>
      <w:r w:rsidRPr="00071CFD">
        <w:rPr>
          <w:rFonts w:ascii="Times New Roman" w:eastAsia="Times New Roman" w:hAnsi="Times New Roman" w:cs="Times New Roman"/>
          <w:i/>
          <w:iCs/>
          <w:kern w:val="0"/>
          <w:sz w:val="24"/>
          <w:szCs w:val="24"/>
          <w:lang w:val="en-GB"/>
          <w14:ligatures w14:val="none"/>
        </w:rPr>
        <w:t>poťah</w:t>
      </w:r>
      <w:proofErr w:type="spellEnd"/>
      <w:r w:rsidRPr="002808D4">
        <w:rPr>
          <w:rFonts w:ascii="Times New Roman" w:eastAsia="Times New Roman" w:hAnsi="Times New Roman" w:cs="Times New Roman"/>
          <w:kern w:val="0"/>
          <w:sz w:val="24"/>
          <w:szCs w:val="24"/>
          <w:lang w:val="en-GB"/>
          <w14:ligatures w14:val="none"/>
        </w:rPr>
        <w:t xml:space="preserve"> ‘cover, overlay’ (</w:t>
      </w:r>
      <w:r>
        <w:rPr>
          <w:rFonts w:ascii="Times New Roman" w:eastAsia="Times New Roman" w:hAnsi="Times New Roman" w:cs="Times New Roman"/>
          <w:smallCaps/>
          <w:kern w:val="0"/>
          <w:sz w:val="24"/>
          <w:szCs w:val="24"/>
          <w:lang w:val="en-GB"/>
          <w14:ligatures w14:val="none"/>
        </w:rPr>
        <w:t>entity</w:t>
      </w:r>
      <w:r w:rsidRPr="002808D4">
        <w:rPr>
          <w:rFonts w:ascii="Times New Roman" w:eastAsia="Times New Roman" w:hAnsi="Times New Roman" w:cs="Times New Roman"/>
          <w:kern w:val="0"/>
          <w:sz w:val="24"/>
          <w:szCs w:val="24"/>
          <w:lang w:val="en-GB"/>
          <w14:ligatures w14:val="none"/>
        </w:rPr>
        <w:t>) appear</w:t>
      </w:r>
      <w:r>
        <w:rPr>
          <w:rFonts w:ascii="Times New Roman" w:eastAsia="Times New Roman" w:hAnsi="Times New Roman" w:cs="Times New Roman"/>
          <w:kern w:val="0"/>
          <w:sz w:val="24"/>
          <w:szCs w:val="24"/>
          <w:lang w:val="en-GB"/>
          <w14:ligatures w14:val="none"/>
        </w:rPr>
        <w:t xml:space="preserve"> both</w:t>
      </w:r>
      <w:r w:rsidRPr="002808D4">
        <w:rPr>
          <w:rFonts w:ascii="Times New Roman" w:eastAsia="Times New Roman" w:hAnsi="Times New Roman" w:cs="Times New Roman"/>
          <w:kern w:val="0"/>
          <w:sz w:val="24"/>
          <w:szCs w:val="24"/>
          <w:lang w:val="en-GB"/>
          <w14:ligatures w14:val="none"/>
        </w:rPr>
        <w:t xml:space="preserve"> at the 2</w:t>
      </w:r>
      <w:r w:rsidRPr="00071CFD">
        <w:rPr>
          <w:rFonts w:ascii="Times New Roman" w:eastAsia="Times New Roman" w:hAnsi="Times New Roman" w:cs="Times New Roman"/>
          <w:kern w:val="0"/>
          <w:sz w:val="24"/>
          <w:szCs w:val="24"/>
          <w:vertAlign w:val="superscript"/>
          <w:lang w:val="en-GB"/>
          <w14:ligatures w14:val="none"/>
        </w:rPr>
        <w:t>nd</w:t>
      </w:r>
      <w:r>
        <w:rPr>
          <w:rFonts w:ascii="Times New Roman" w:eastAsia="Times New Roman" w:hAnsi="Times New Roman" w:cs="Times New Roman"/>
          <w:kern w:val="0"/>
          <w:sz w:val="24"/>
          <w:szCs w:val="24"/>
          <w:lang w:val="en-GB"/>
          <w14:ligatures w14:val="none"/>
        </w:rPr>
        <w:t xml:space="preserve"> </w:t>
      </w:r>
      <w:r w:rsidRPr="002808D4">
        <w:rPr>
          <w:rFonts w:ascii="Times New Roman" w:eastAsia="Times New Roman" w:hAnsi="Times New Roman" w:cs="Times New Roman"/>
          <w:kern w:val="0"/>
          <w:sz w:val="24"/>
          <w:szCs w:val="24"/>
          <w:lang w:val="en-GB"/>
          <w14:ligatures w14:val="none"/>
        </w:rPr>
        <w:t xml:space="preserve">OD, while </w:t>
      </w:r>
      <w:proofErr w:type="spellStart"/>
      <w:r w:rsidRPr="00071CFD">
        <w:rPr>
          <w:rFonts w:ascii="Times New Roman" w:eastAsia="Times New Roman" w:hAnsi="Times New Roman" w:cs="Times New Roman"/>
          <w:i/>
          <w:iCs/>
          <w:kern w:val="0"/>
          <w:sz w:val="24"/>
          <w:szCs w:val="24"/>
          <w:lang w:val="en-GB"/>
          <w14:ligatures w14:val="none"/>
        </w:rPr>
        <w:t>pozošívaný</w:t>
      </w:r>
      <w:proofErr w:type="spellEnd"/>
      <w:r w:rsidRPr="002808D4">
        <w:rPr>
          <w:rFonts w:ascii="Times New Roman" w:eastAsia="Times New Roman" w:hAnsi="Times New Roman" w:cs="Times New Roman"/>
          <w:kern w:val="0"/>
          <w:sz w:val="24"/>
          <w:szCs w:val="24"/>
          <w:lang w:val="en-GB"/>
          <w14:ligatures w14:val="none"/>
        </w:rPr>
        <w:t xml:space="preserve"> ‘stitched up’ (</w:t>
      </w:r>
      <w:r>
        <w:rPr>
          <w:rFonts w:ascii="Times New Roman" w:eastAsia="Times New Roman" w:hAnsi="Times New Roman" w:cs="Times New Roman"/>
          <w:smallCaps/>
          <w:kern w:val="0"/>
          <w:sz w:val="24"/>
          <w:szCs w:val="24"/>
          <w:lang w:val="en-GB"/>
          <w14:ligatures w14:val="none"/>
        </w:rPr>
        <w:t>quality</w:t>
      </w:r>
      <w:r w:rsidRPr="002808D4">
        <w:rPr>
          <w:rFonts w:ascii="Times New Roman" w:eastAsia="Times New Roman" w:hAnsi="Times New Roman" w:cs="Times New Roman"/>
          <w:kern w:val="0"/>
          <w:sz w:val="24"/>
          <w:szCs w:val="24"/>
          <w:lang w:val="en-GB"/>
          <w14:ligatures w14:val="none"/>
        </w:rPr>
        <w:t xml:space="preserve">) and </w:t>
      </w:r>
      <w:proofErr w:type="spellStart"/>
      <w:r w:rsidRPr="00071CFD">
        <w:rPr>
          <w:rFonts w:ascii="Times New Roman" w:eastAsia="Times New Roman" w:hAnsi="Times New Roman" w:cs="Times New Roman"/>
          <w:i/>
          <w:iCs/>
          <w:kern w:val="0"/>
          <w:sz w:val="24"/>
          <w:szCs w:val="24"/>
          <w:lang w:val="en-GB"/>
          <w14:ligatures w14:val="none"/>
        </w:rPr>
        <w:t>uvedomenie</w:t>
      </w:r>
      <w:proofErr w:type="spellEnd"/>
      <w:r w:rsidRPr="002808D4">
        <w:rPr>
          <w:rFonts w:ascii="Times New Roman" w:eastAsia="Times New Roman" w:hAnsi="Times New Roman" w:cs="Times New Roman"/>
          <w:kern w:val="0"/>
          <w:sz w:val="24"/>
          <w:szCs w:val="24"/>
          <w:lang w:val="en-GB"/>
          <w14:ligatures w14:val="none"/>
        </w:rPr>
        <w:t xml:space="preserve"> ‘reali</w:t>
      </w:r>
      <w:r>
        <w:rPr>
          <w:rFonts w:ascii="Times New Roman" w:eastAsia="Times New Roman" w:hAnsi="Times New Roman" w:cs="Times New Roman"/>
          <w:kern w:val="0"/>
          <w:sz w:val="24"/>
          <w:szCs w:val="24"/>
          <w:lang w:val="en-GB"/>
          <w14:ligatures w14:val="none"/>
        </w:rPr>
        <w:t>s</w:t>
      </w:r>
      <w:r w:rsidRPr="002808D4">
        <w:rPr>
          <w:rFonts w:ascii="Times New Roman" w:eastAsia="Times New Roman" w:hAnsi="Times New Roman" w:cs="Times New Roman"/>
          <w:kern w:val="0"/>
          <w:sz w:val="24"/>
          <w:szCs w:val="24"/>
          <w:lang w:val="en-GB"/>
          <w14:ligatures w14:val="none"/>
        </w:rPr>
        <w:t>ation’ (</w:t>
      </w:r>
      <w:r>
        <w:rPr>
          <w:rFonts w:ascii="Times New Roman" w:eastAsia="Times New Roman" w:hAnsi="Times New Roman" w:cs="Times New Roman"/>
          <w:smallCaps/>
          <w:kern w:val="0"/>
          <w:sz w:val="24"/>
          <w:szCs w:val="24"/>
          <w:lang w:val="en-GB"/>
          <w14:ligatures w14:val="none"/>
        </w:rPr>
        <w:t>action</w:t>
      </w:r>
      <w:r w:rsidRPr="002808D4">
        <w:rPr>
          <w:rFonts w:ascii="Times New Roman" w:eastAsia="Times New Roman" w:hAnsi="Times New Roman" w:cs="Times New Roman"/>
          <w:kern w:val="0"/>
          <w:sz w:val="24"/>
          <w:szCs w:val="24"/>
          <w:lang w:val="en-GB"/>
          <w14:ligatures w14:val="none"/>
        </w:rPr>
        <w:t>) occur at the 3</w:t>
      </w:r>
      <w:r w:rsidRPr="00EA4636">
        <w:rPr>
          <w:rFonts w:ascii="Times New Roman" w:eastAsia="Times New Roman" w:hAnsi="Times New Roman" w:cs="Times New Roman"/>
          <w:kern w:val="0"/>
          <w:sz w:val="24"/>
          <w:szCs w:val="24"/>
          <w:vertAlign w:val="superscript"/>
          <w:lang w:val="en-GB"/>
          <w14:ligatures w14:val="none"/>
        </w:rPr>
        <w:t>rd</w:t>
      </w:r>
      <w:r w:rsidRPr="002808D4">
        <w:rPr>
          <w:rFonts w:ascii="Times New Roman" w:eastAsia="Times New Roman" w:hAnsi="Times New Roman" w:cs="Times New Roman"/>
          <w:kern w:val="0"/>
          <w:sz w:val="24"/>
          <w:szCs w:val="24"/>
          <w:lang w:val="en-GB"/>
          <w14:ligatures w14:val="none"/>
        </w:rPr>
        <w:t xml:space="preserve"> and 4</w:t>
      </w:r>
      <w:r w:rsidRPr="00EA4636">
        <w:rPr>
          <w:rFonts w:ascii="Times New Roman" w:eastAsia="Times New Roman" w:hAnsi="Times New Roman" w:cs="Times New Roman"/>
          <w:kern w:val="0"/>
          <w:sz w:val="24"/>
          <w:szCs w:val="24"/>
          <w:vertAlign w:val="superscript"/>
          <w:lang w:val="en-GB"/>
          <w14:ligatures w14:val="none"/>
        </w:rPr>
        <w:t>th</w:t>
      </w:r>
      <w:r>
        <w:rPr>
          <w:rFonts w:ascii="Times New Roman" w:eastAsia="Times New Roman" w:hAnsi="Times New Roman" w:cs="Times New Roman"/>
          <w:kern w:val="0"/>
          <w:sz w:val="24"/>
          <w:szCs w:val="24"/>
          <w:lang w:val="en-GB"/>
          <w14:ligatures w14:val="none"/>
        </w:rPr>
        <w:t xml:space="preserve"> </w:t>
      </w:r>
      <w:r w:rsidRPr="002808D4">
        <w:rPr>
          <w:rFonts w:ascii="Times New Roman" w:eastAsia="Times New Roman" w:hAnsi="Times New Roman" w:cs="Times New Roman"/>
          <w:kern w:val="0"/>
          <w:sz w:val="24"/>
          <w:szCs w:val="24"/>
          <w:lang w:val="en-GB"/>
          <w14:ligatures w14:val="none"/>
        </w:rPr>
        <w:t>ODs, respectively.</w:t>
      </w:r>
    </w:p>
    <w:p w14:paraId="56C00B43" w14:textId="1228F20F" w:rsidR="00AE19CF" w:rsidRDefault="00340E1A"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340E1A">
        <w:rPr>
          <w:rFonts w:ascii="Times New Roman" w:eastAsia="Times New Roman" w:hAnsi="Times New Roman" w:cs="Times New Roman"/>
          <w:kern w:val="0"/>
          <w:sz w:val="24"/>
          <w:szCs w:val="24"/>
          <w:lang w:val="en-GB"/>
          <w14:ligatures w14:val="none"/>
        </w:rPr>
        <w:t>In conclusion, verbs prove to be the most responsive category to conversion in English, with networks expanding sharply at the 1</w:t>
      </w:r>
      <w:r w:rsidRPr="00536586">
        <w:rPr>
          <w:rFonts w:ascii="Times New Roman" w:eastAsia="Times New Roman" w:hAnsi="Times New Roman" w:cs="Times New Roman"/>
          <w:kern w:val="0"/>
          <w:sz w:val="24"/>
          <w:szCs w:val="24"/>
          <w:vertAlign w:val="superscript"/>
          <w:lang w:val="en-GB"/>
          <w14:ligatures w14:val="none"/>
        </w:rPr>
        <w:t>st</w:t>
      </w:r>
      <w:r w:rsidR="00536586">
        <w:rPr>
          <w:rFonts w:ascii="Times New Roman" w:eastAsia="Times New Roman" w:hAnsi="Times New Roman" w:cs="Times New Roman"/>
          <w:kern w:val="0"/>
          <w:sz w:val="24"/>
          <w:szCs w:val="24"/>
          <w:lang w:val="en-GB"/>
          <w14:ligatures w14:val="none"/>
        </w:rPr>
        <w:t xml:space="preserve"> </w:t>
      </w:r>
      <w:r w:rsidRPr="00340E1A">
        <w:rPr>
          <w:rFonts w:ascii="Times New Roman" w:eastAsia="Times New Roman" w:hAnsi="Times New Roman" w:cs="Times New Roman"/>
          <w:kern w:val="0"/>
          <w:sz w:val="24"/>
          <w:szCs w:val="24"/>
          <w:lang w:val="en-GB"/>
          <w14:ligatures w14:val="none"/>
        </w:rPr>
        <w:t xml:space="preserve">and </w:t>
      </w:r>
      <w:r w:rsidR="00BB417D">
        <w:rPr>
          <w:rFonts w:ascii="Times New Roman" w:eastAsia="Times New Roman" w:hAnsi="Times New Roman" w:cs="Times New Roman"/>
          <w:kern w:val="0"/>
          <w:sz w:val="24"/>
          <w:szCs w:val="24"/>
          <w:lang w:val="en-GB"/>
          <w14:ligatures w14:val="none"/>
        </w:rPr>
        <w:t>even more in</w:t>
      </w:r>
      <w:r w:rsidRPr="00340E1A">
        <w:rPr>
          <w:rFonts w:ascii="Times New Roman" w:eastAsia="Times New Roman" w:hAnsi="Times New Roman" w:cs="Times New Roman"/>
          <w:kern w:val="0"/>
          <w:sz w:val="24"/>
          <w:szCs w:val="24"/>
          <w:lang w:val="en-GB"/>
          <w14:ligatures w14:val="none"/>
        </w:rPr>
        <w:t xml:space="preserve"> the 2</w:t>
      </w:r>
      <w:r w:rsidRPr="00BB417D">
        <w:rPr>
          <w:rFonts w:ascii="Times New Roman" w:eastAsia="Times New Roman" w:hAnsi="Times New Roman" w:cs="Times New Roman"/>
          <w:kern w:val="0"/>
          <w:sz w:val="24"/>
          <w:szCs w:val="24"/>
          <w:vertAlign w:val="superscript"/>
          <w:lang w:val="en-GB"/>
          <w14:ligatures w14:val="none"/>
        </w:rPr>
        <w:t>nd</w:t>
      </w:r>
      <w:r w:rsidR="00BB417D">
        <w:rPr>
          <w:rFonts w:ascii="Times New Roman" w:eastAsia="Times New Roman" w:hAnsi="Times New Roman" w:cs="Times New Roman"/>
          <w:kern w:val="0"/>
          <w:sz w:val="24"/>
          <w:szCs w:val="24"/>
          <w:lang w:val="en-GB"/>
          <w14:ligatures w14:val="none"/>
        </w:rPr>
        <w:t xml:space="preserve"> </w:t>
      </w:r>
      <w:r w:rsidRPr="00340E1A">
        <w:rPr>
          <w:rFonts w:ascii="Times New Roman" w:eastAsia="Times New Roman" w:hAnsi="Times New Roman" w:cs="Times New Roman"/>
          <w:kern w:val="0"/>
          <w:sz w:val="24"/>
          <w:szCs w:val="24"/>
          <w:lang w:val="en-GB"/>
          <w14:ligatures w14:val="none"/>
        </w:rPr>
        <w:t xml:space="preserve">OD, where </w:t>
      </w:r>
      <w:r w:rsidR="00BB417D">
        <w:rPr>
          <w:rFonts w:ascii="Times New Roman" w:eastAsia="Times New Roman" w:hAnsi="Times New Roman" w:cs="Times New Roman"/>
          <w:smallCaps/>
          <w:kern w:val="0"/>
          <w:sz w:val="24"/>
          <w:szCs w:val="24"/>
          <w:lang w:val="en-GB"/>
          <w14:ligatures w14:val="none"/>
        </w:rPr>
        <w:t>quality</w:t>
      </w:r>
      <w:r w:rsidRPr="00340E1A">
        <w:rPr>
          <w:rFonts w:ascii="Times New Roman" w:eastAsia="Times New Roman" w:hAnsi="Times New Roman" w:cs="Times New Roman"/>
          <w:kern w:val="0"/>
          <w:sz w:val="24"/>
          <w:szCs w:val="24"/>
          <w:lang w:val="en-GB"/>
          <w14:ligatures w14:val="none"/>
        </w:rPr>
        <w:t xml:space="preserve">, </w:t>
      </w:r>
      <w:r w:rsidR="00BB417D">
        <w:rPr>
          <w:rFonts w:ascii="Times New Roman" w:eastAsia="Times New Roman" w:hAnsi="Times New Roman" w:cs="Times New Roman"/>
          <w:smallCaps/>
          <w:kern w:val="0"/>
          <w:sz w:val="24"/>
          <w:szCs w:val="24"/>
          <w:lang w:val="en-GB"/>
          <w14:ligatures w14:val="none"/>
        </w:rPr>
        <w:t>action</w:t>
      </w:r>
      <w:r w:rsidRPr="00340E1A">
        <w:rPr>
          <w:rFonts w:ascii="Times New Roman" w:eastAsia="Times New Roman" w:hAnsi="Times New Roman" w:cs="Times New Roman"/>
          <w:kern w:val="0"/>
          <w:sz w:val="24"/>
          <w:szCs w:val="24"/>
          <w:lang w:val="en-GB"/>
          <w14:ligatures w14:val="none"/>
        </w:rPr>
        <w:t xml:space="preserve">, and </w:t>
      </w:r>
      <w:r w:rsidR="00BB417D">
        <w:rPr>
          <w:rFonts w:ascii="Times New Roman" w:eastAsia="Times New Roman" w:hAnsi="Times New Roman" w:cs="Times New Roman"/>
          <w:smallCaps/>
          <w:kern w:val="0"/>
          <w:sz w:val="24"/>
          <w:szCs w:val="24"/>
          <w:lang w:val="en-GB"/>
          <w14:ligatures w14:val="none"/>
        </w:rPr>
        <w:t>entity</w:t>
      </w:r>
      <w:r w:rsidRPr="00340E1A">
        <w:rPr>
          <w:rFonts w:ascii="Times New Roman" w:eastAsia="Times New Roman" w:hAnsi="Times New Roman" w:cs="Times New Roman"/>
          <w:kern w:val="0"/>
          <w:sz w:val="24"/>
          <w:szCs w:val="24"/>
          <w:lang w:val="en-GB"/>
          <w14:ligatures w14:val="none"/>
        </w:rPr>
        <w:t xml:space="preserve"> derivatives dominate. This growth results in substantial increases in both size and capacity, though the networks remain </w:t>
      </w:r>
      <w:r w:rsidR="00C9491F">
        <w:rPr>
          <w:rFonts w:ascii="Times New Roman" w:eastAsia="Times New Roman" w:hAnsi="Times New Roman" w:cs="Times New Roman"/>
          <w:kern w:val="0"/>
          <w:sz w:val="24"/>
          <w:szCs w:val="24"/>
          <w:lang w:val="en-GB"/>
          <w14:ligatures w14:val="none"/>
        </w:rPr>
        <w:t xml:space="preserve">still </w:t>
      </w:r>
      <w:r w:rsidRPr="00340E1A">
        <w:rPr>
          <w:rFonts w:ascii="Times New Roman" w:eastAsia="Times New Roman" w:hAnsi="Times New Roman" w:cs="Times New Roman"/>
          <w:kern w:val="0"/>
          <w:sz w:val="24"/>
          <w:szCs w:val="24"/>
          <w:lang w:val="en-GB"/>
          <w14:ligatures w14:val="none"/>
        </w:rPr>
        <w:t xml:space="preserve">relatively shallow compared to Slovak. </w:t>
      </w:r>
      <w:r w:rsidR="0089367C">
        <w:rPr>
          <w:rFonts w:ascii="Times New Roman" w:eastAsia="Times New Roman" w:hAnsi="Times New Roman" w:cs="Times New Roman"/>
          <w:kern w:val="0"/>
          <w:sz w:val="24"/>
          <w:szCs w:val="24"/>
          <w:lang w:val="en-GB"/>
          <w14:ligatures w14:val="none"/>
        </w:rPr>
        <w:t xml:space="preserve">With already </w:t>
      </w:r>
      <w:r w:rsidR="008C7711">
        <w:rPr>
          <w:rFonts w:ascii="Times New Roman" w:eastAsia="Times New Roman" w:hAnsi="Times New Roman" w:cs="Times New Roman"/>
          <w:kern w:val="0"/>
          <w:sz w:val="24"/>
          <w:szCs w:val="24"/>
          <w:lang w:val="en-GB"/>
          <w14:ligatures w14:val="none"/>
        </w:rPr>
        <w:t xml:space="preserve">highly </w:t>
      </w:r>
      <w:r w:rsidR="0089367C">
        <w:rPr>
          <w:rFonts w:ascii="Times New Roman" w:eastAsia="Times New Roman" w:hAnsi="Times New Roman" w:cs="Times New Roman"/>
          <w:kern w:val="0"/>
          <w:sz w:val="24"/>
          <w:szCs w:val="24"/>
          <w:lang w:val="en-GB"/>
          <w14:ligatures w14:val="none"/>
        </w:rPr>
        <w:t>complex</w:t>
      </w:r>
      <w:r w:rsidR="00ED17CE">
        <w:rPr>
          <w:rFonts w:ascii="Times New Roman" w:eastAsia="Times New Roman" w:hAnsi="Times New Roman" w:cs="Times New Roman"/>
          <w:kern w:val="0"/>
          <w:sz w:val="24"/>
          <w:szCs w:val="24"/>
          <w:lang w:val="en-GB"/>
          <w14:ligatures w14:val="none"/>
        </w:rPr>
        <w:t xml:space="preserve"> affixal</w:t>
      </w:r>
      <w:r w:rsidR="0089367C">
        <w:rPr>
          <w:rFonts w:ascii="Times New Roman" w:eastAsia="Times New Roman" w:hAnsi="Times New Roman" w:cs="Times New Roman"/>
          <w:kern w:val="0"/>
          <w:sz w:val="24"/>
          <w:szCs w:val="24"/>
          <w:lang w:val="en-GB"/>
          <w14:ligatures w14:val="none"/>
        </w:rPr>
        <w:t xml:space="preserve"> </w:t>
      </w:r>
      <w:r w:rsidR="008C7711">
        <w:rPr>
          <w:rFonts w:ascii="Times New Roman" w:eastAsia="Times New Roman" w:hAnsi="Times New Roman" w:cs="Times New Roman"/>
          <w:kern w:val="0"/>
          <w:sz w:val="24"/>
          <w:szCs w:val="24"/>
          <w:lang w:val="en-GB"/>
          <w14:ligatures w14:val="none"/>
        </w:rPr>
        <w:t xml:space="preserve">networks, Slovak </w:t>
      </w:r>
      <w:r w:rsidR="007B0BA7">
        <w:rPr>
          <w:rFonts w:ascii="Times New Roman" w:eastAsia="Times New Roman" w:hAnsi="Times New Roman" w:cs="Times New Roman"/>
          <w:kern w:val="0"/>
          <w:sz w:val="24"/>
          <w:szCs w:val="24"/>
          <w:lang w:val="en-GB"/>
          <w14:ligatures w14:val="none"/>
        </w:rPr>
        <w:t xml:space="preserve">increases its MDN values only </w:t>
      </w:r>
      <w:r w:rsidR="00590196">
        <w:rPr>
          <w:rFonts w:ascii="Times New Roman" w:eastAsia="Times New Roman" w:hAnsi="Times New Roman" w:cs="Times New Roman"/>
          <w:kern w:val="0"/>
          <w:sz w:val="24"/>
          <w:szCs w:val="24"/>
          <w:lang w:val="en-GB"/>
          <w14:ligatures w14:val="none"/>
        </w:rPr>
        <w:t>by 19%, smaller than in the case of adjectives</w:t>
      </w:r>
      <w:r w:rsidR="00524A79">
        <w:rPr>
          <w:rFonts w:ascii="Times New Roman" w:eastAsia="Times New Roman" w:hAnsi="Times New Roman" w:cs="Times New Roman"/>
          <w:kern w:val="0"/>
          <w:sz w:val="24"/>
          <w:szCs w:val="24"/>
          <w:lang w:val="en-GB"/>
          <w14:ligatures w14:val="none"/>
        </w:rPr>
        <w:t xml:space="preserve">, </w:t>
      </w:r>
      <w:r w:rsidR="00ED17CE">
        <w:rPr>
          <w:rFonts w:ascii="Times New Roman" w:eastAsia="Times New Roman" w:hAnsi="Times New Roman" w:cs="Times New Roman"/>
          <w:kern w:val="0"/>
          <w:sz w:val="24"/>
          <w:szCs w:val="24"/>
          <w:lang w:val="en-GB"/>
          <w14:ligatures w14:val="none"/>
        </w:rPr>
        <w:t>yet it</w:t>
      </w:r>
      <w:r w:rsidR="00524A79" w:rsidRPr="00524A79">
        <w:rPr>
          <w:rFonts w:ascii="Times New Roman" w:eastAsia="Times New Roman" w:hAnsi="Times New Roman" w:cs="Times New Roman"/>
          <w:kern w:val="0"/>
          <w:sz w:val="24"/>
          <w:szCs w:val="24"/>
          <w:lang w:val="en-GB"/>
          <w14:ligatures w14:val="none"/>
        </w:rPr>
        <w:t xml:space="preserve"> reinfor</w:t>
      </w:r>
      <w:r w:rsidR="00C736E7">
        <w:rPr>
          <w:rFonts w:ascii="Times New Roman" w:eastAsia="Times New Roman" w:hAnsi="Times New Roman" w:cs="Times New Roman"/>
          <w:kern w:val="0"/>
          <w:sz w:val="24"/>
          <w:szCs w:val="24"/>
          <w:lang w:val="en-GB"/>
          <w14:ligatures w14:val="none"/>
        </w:rPr>
        <w:t xml:space="preserve">ces it and increases </w:t>
      </w:r>
      <w:r w:rsidR="00AB4F2E">
        <w:rPr>
          <w:rFonts w:ascii="Times New Roman" w:eastAsia="Times New Roman" w:hAnsi="Times New Roman" w:cs="Times New Roman"/>
          <w:kern w:val="0"/>
          <w:sz w:val="24"/>
          <w:szCs w:val="24"/>
          <w:lang w:val="en-GB"/>
          <w14:ligatures w14:val="none"/>
        </w:rPr>
        <w:t>its</w:t>
      </w:r>
      <w:r w:rsidR="00C736E7">
        <w:rPr>
          <w:rFonts w:ascii="Times New Roman" w:eastAsia="Times New Roman" w:hAnsi="Times New Roman" w:cs="Times New Roman"/>
          <w:kern w:val="0"/>
          <w:sz w:val="24"/>
          <w:szCs w:val="24"/>
          <w:lang w:val="en-GB"/>
          <w14:ligatures w14:val="none"/>
        </w:rPr>
        <w:t xml:space="preserve"> saturation value</w:t>
      </w:r>
      <w:r w:rsidR="00AB4F2E">
        <w:rPr>
          <w:rFonts w:ascii="Times New Roman" w:eastAsia="Times New Roman" w:hAnsi="Times New Roman" w:cs="Times New Roman"/>
          <w:kern w:val="0"/>
          <w:sz w:val="24"/>
          <w:szCs w:val="24"/>
          <w:lang w:val="en-GB"/>
          <w14:ligatures w14:val="none"/>
        </w:rPr>
        <w:t xml:space="preserve">s the </w:t>
      </w:r>
      <w:r w:rsidR="00AB4F2E">
        <w:rPr>
          <w:rFonts w:ascii="Times New Roman" w:eastAsia="Times New Roman" w:hAnsi="Times New Roman" w:cs="Times New Roman"/>
          <w:kern w:val="0"/>
          <w:sz w:val="24"/>
          <w:szCs w:val="24"/>
          <w:lang w:val="en-GB"/>
          <w14:ligatures w14:val="none"/>
        </w:rPr>
        <w:lastRenderedPageBreak/>
        <w:t>most of the three word</w:t>
      </w:r>
      <w:r w:rsidR="008D68A2">
        <w:rPr>
          <w:rFonts w:ascii="Times New Roman" w:eastAsia="Times New Roman" w:hAnsi="Times New Roman" w:cs="Times New Roman"/>
          <w:kern w:val="0"/>
          <w:sz w:val="24"/>
          <w:szCs w:val="24"/>
          <w:lang w:val="en-GB"/>
          <w14:ligatures w14:val="none"/>
        </w:rPr>
        <w:t>-</w:t>
      </w:r>
      <w:r w:rsidR="00AB4F2E">
        <w:rPr>
          <w:rFonts w:ascii="Times New Roman" w:eastAsia="Times New Roman" w:hAnsi="Times New Roman" w:cs="Times New Roman"/>
          <w:kern w:val="0"/>
          <w:sz w:val="24"/>
          <w:szCs w:val="24"/>
          <w:lang w:val="en-GB"/>
          <w14:ligatures w14:val="none"/>
        </w:rPr>
        <w:t xml:space="preserve">classes. </w:t>
      </w:r>
      <w:r w:rsidRPr="00340E1A">
        <w:rPr>
          <w:rFonts w:ascii="Times New Roman" w:eastAsia="Times New Roman" w:hAnsi="Times New Roman" w:cs="Times New Roman"/>
          <w:kern w:val="0"/>
          <w:sz w:val="24"/>
          <w:szCs w:val="24"/>
          <w:lang w:val="en-GB"/>
          <w14:ligatures w14:val="none"/>
        </w:rPr>
        <w:t>Conversion thus emerges as a transformative force in English verb formation, but as a supplementary process in Slovak.</w:t>
      </w:r>
    </w:p>
    <w:p w14:paraId="0A724E26" w14:textId="77777777" w:rsidR="00DE61C2" w:rsidRDefault="00DE61C2" w:rsidP="00DE61C2">
      <w:pPr>
        <w:spacing w:after="0" w:line="240" w:lineRule="auto"/>
        <w:ind w:firstLine="708"/>
        <w:jc w:val="both"/>
        <w:rPr>
          <w:rFonts w:ascii="Times New Roman" w:eastAsia="Times New Roman" w:hAnsi="Times New Roman" w:cs="Times New Roman"/>
          <w:kern w:val="0"/>
          <w:sz w:val="24"/>
          <w:szCs w:val="24"/>
          <w:lang w:val="en-GB"/>
          <w14:ligatures w14:val="none"/>
        </w:rPr>
      </w:pPr>
    </w:p>
    <w:p w14:paraId="4ED361CF" w14:textId="2251F06A" w:rsidR="00DE61C2" w:rsidRPr="00DE61C2" w:rsidRDefault="008C4EE6" w:rsidP="00DE61C2">
      <w:pPr>
        <w:pStyle w:val="Nadpis2"/>
      </w:pPr>
      <w:r>
        <w:t>Concluding remarks</w:t>
      </w:r>
    </w:p>
    <w:p w14:paraId="1E5C1ED0" w14:textId="77777777" w:rsidR="00DE61C2" w:rsidRPr="00DE61C2" w:rsidRDefault="00DE61C2" w:rsidP="00DE61C2">
      <w:pPr>
        <w:spacing w:after="0" w:line="240" w:lineRule="auto"/>
        <w:ind w:firstLine="708"/>
        <w:jc w:val="both"/>
        <w:rPr>
          <w:rFonts w:ascii="Times New Roman" w:eastAsia="Times New Roman" w:hAnsi="Times New Roman" w:cs="Times New Roman"/>
          <w:kern w:val="0"/>
          <w:sz w:val="24"/>
          <w:szCs w:val="24"/>
          <w:lang w:val="en-GB"/>
          <w14:ligatures w14:val="none"/>
        </w:rPr>
      </w:pPr>
    </w:p>
    <w:p w14:paraId="68BB2C3A" w14:textId="1F4018BD" w:rsidR="00DE61C2" w:rsidRDefault="00DE61C2"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DE61C2">
        <w:rPr>
          <w:rFonts w:ascii="Times New Roman" w:eastAsia="Times New Roman" w:hAnsi="Times New Roman" w:cs="Times New Roman"/>
          <w:kern w:val="0"/>
          <w:sz w:val="24"/>
          <w:szCs w:val="24"/>
          <w:lang w:val="en-GB"/>
          <w14:ligatures w14:val="none"/>
        </w:rPr>
        <w:t xml:space="preserve">The reanalysis </w:t>
      </w:r>
      <w:r w:rsidR="00A21C8B">
        <w:rPr>
          <w:rFonts w:ascii="Times New Roman" w:eastAsia="Times New Roman" w:hAnsi="Times New Roman" w:cs="Times New Roman"/>
          <w:kern w:val="0"/>
          <w:sz w:val="24"/>
          <w:szCs w:val="24"/>
          <w:lang w:val="en-GB"/>
          <w14:ligatures w14:val="none"/>
        </w:rPr>
        <w:t>of derivational</w:t>
      </w:r>
      <w:r w:rsidR="007077E4">
        <w:rPr>
          <w:rFonts w:ascii="Times New Roman" w:eastAsia="Times New Roman" w:hAnsi="Times New Roman" w:cs="Times New Roman"/>
          <w:kern w:val="0"/>
          <w:sz w:val="24"/>
          <w:szCs w:val="24"/>
          <w:lang w:val="en-GB"/>
          <w14:ligatures w14:val="none"/>
        </w:rPr>
        <w:t xml:space="preserve"> networks</w:t>
      </w:r>
      <w:r w:rsidR="00A21C8B">
        <w:rPr>
          <w:rFonts w:ascii="Times New Roman" w:eastAsia="Times New Roman" w:hAnsi="Times New Roman" w:cs="Times New Roman"/>
          <w:kern w:val="0"/>
          <w:sz w:val="24"/>
          <w:szCs w:val="24"/>
          <w:lang w:val="en-GB"/>
          <w14:ligatures w14:val="none"/>
        </w:rPr>
        <w:t xml:space="preserve"> </w:t>
      </w:r>
      <w:r w:rsidRPr="00DE61C2">
        <w:rPr>
          <w:rFonts w:ascii="Times New Roman" w:eastAsia="Times New Roman" w:hAnsi="Times New Roman" w:cs="Times New Roman"/>
          <w:kern w:val="0"/>
          <w:sz w:val="24"/>
          <w:szCs w:val="24"/>
          <w:lang w:val="en-GB"/>
          <w14:ligatures w14:val="none"/>
        </w:rPr>
        <w:t>shows that</w:t>
      </w:r>
      <w:r w:rsidR="00A21C8B">
        <w:rPr>
          <w:rFonts w:ascii="Times New Roman" w:eastAsia="Times New Roman" w:hAnsi="Times New Roman" w:cs="Times New Roman"/>
          <w:kern w:val="0"/>
          <w:sz w:val="24"/>
          <w:szCs w:val="24"/>
          <w:lang w:val="en-GB"/>
          <w14:ligatures w14:val="none"/>
        </w:rPr>
        <w:t xml:space="preserve"> the</w:t>
      </w:r>
      <w:r w:rsidRPr="00DE61C2">
        <w:rPr>
          <w:rFonts w:ascii="Times New Roman" w:eastAsia="Times New Roman" w:hAnsi="Times New Roman" w:cs="Times New Roman"/>
          <w:kern w:val="0"/>
          <w:sz w:val="24"/>
          <w:szCs w:val="24"/>
          <w:lang w:val="en-GB"/>
          <w14:ligatures w14:val="none"/>
        </w:rPr>
        <w:t xml:space="preserve"> inclu</w:t>
      </w:r>
      <w:r w:rsidR="00A21C8B">
        <w:rPr>
          <w:rFonts w:ascii="Times New Roman" w:eastAsia="Times New Roman" w:hAnsi="Times New Roman" w:cs="Times New Roman"/>
          <w:kern w:val="0"/>
          <w:sz w:val="24"/>
          <w:szCs w:val="24"/>
          <w:lang w:val="en-GB"/>
          <w14:ligatures w14:val="none"/>
        </w:rPr>
        <w:t>sion of</w:t>
      </w:r>
      <w:r w:rsidRPr="00DE61C2">
        <w:rPr>
          <w:rFonts w:ascii="Times New Roman" w:eastAsia="Times New Roman" w:hAnsi="Times New Roman" w:cs="Times New Roman"/>
          <w:kern w:val="0"/>
          <w:sz w:val="24"/>
          <w:szCs w:val="24"/>
          <w:lang w:val="en-GB"/>
          <w14:ligatures w14:val="none"/>
        </w:rPr>
        <w:t xml:space="preserve"> non-affixal processes</w:t>
      </w:r>
      <w:r w:rsidR="00A21C8B">
        <w:rPr>
          <w:rFonts w:ascii="Times New Roman" w:eastAsia="Times New Roman" w:hAnsi="Times New Roman" w:cs="Times New Roman"/>
          <w:kern w:val="0"/>
          <w:sz w:val="24"/>
          <w:szCs w:val="24"/>
          <w:lang w:val="en-GB"/>
          <w14:ligatures w14:val="none"/>
        </w:rPr>
        <w:t xml:space="preserve"> can</w:t>
      </w:r>
      <w:r w:rsidRPr="00DE61C2">
        <w:rPr>
          <w:rFonts w:ascii="Times New Roman" w:eastAsia="Times New Roman" w:hAnsi="Times New Roman" w:cs="Times New Roman"/>
          <w:kern w:val="0"/>
          <w:sz w:val="24"/>
          <w:szCs w:val="24"/>
          <w:lang w:val="en-GB"/>
          <w14:ligatures w14:val="none"/>
        </w:rPr>
        <w:t xml:space="preserve"> substantially alter the picture of derivational productivity</w:t>
      </w:r>
      <w:r w:rsidR="00311B84">
        <w:rPr>
          <w:rFonts w:ascii="Times New Roman" w:eastAsia="Times New Roman" w:hAnsi="Times New Roman" w:cs="Times New Roman"/>
          <w:kern w:val="0"/>
          <w:sz w:val="24"/>
          <w:szCs w:val="24"/>
          <w:lang w:val="en-GB"/>
          <w14:ligatures w14:val="none"/>
        </w:rPr>
        <w:t xml:space="preserve"> and systematicity. However, the </w:t>
      </w:r>
      <w:r w:rsidR="002C3F9F">
        <w:rPr>
          <w:rFonts w:ascii="Times New Roman" w:eastAsia="Times New Roman" w:hAnsi="Times New Roman" w:cs="Times New Roman"/>
          <w:kern w:val="0"/>
          <w:sz w:val="24"/>
          <w:szCs w:val="24"/>
          <w:lang w:val="en-GB"/>
          <w14:ligatures w14:val="none"/>
        </w:rPr>
        <w:t xml:space="preserve">full impact of such inclusion depends strongly on the language type. </w:t>
      </w:r>
    </w:p>
    <w:p w14:paraId="6C252A1B" w14:textId="6AB5616A" w:rsidR="00B10A50" w:rsidRDefault="00A832A2"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A832A2">
        <w:rPr>
          <w:rFonts w:ascii="Times New Roman" w:eastAsia="Times New Roman" w:hAnsi="Times New Roman" w:cs="Times New Roman"/>
          <w:kern w:val="0"/>
          <w:sz w:val="24"/>
          <w:szCs w:val="24"/>
          <w:lang w:val="en-GB"/>
          <w14:ligatures w14:val="none"/>
        </w:rPr>
        <w:t>Figure 2 illustrates this phenomenon by showing the proportional relationship between the original and the newly recalculated networks. In the figure, the cross-hatched [</w:t>
      </w:r>
      <w:r w:rsidRPr="00A832A2">
        <w:rPr>
          <w:rFonts w:ascii="Cambria Math" w:eastAsia="Times New Roman" w:hAnsi="Cambria Math" w:cs="Cambria Math"/>
          <w:kern w:val="0"/>
          <w:sz w:val="24"/>
          <w:szCs w:val="24"/>
          <w:lang w:val="en-GB"/>
          <w14:ligatures w14:val="none"/>
        </w:rPr>
        <w:t>▧</w:t>
      </w:r>
      <w:r w:rsidRPr="00A832A2">
        <w:rPr>
          <w:rFonts w:ascii="Times New Roman" w:eastAsia="Times New Roman" w:hAnsi="Times New Roman" w:cs="Times New Roman"/>
          <w:kern w:val="0"/>
          <w:sz w:val="24"/>
          <w:szCs w:val="24"/>
          <w:lang w:val="en-GB"/>
          <w14:ligatures w14:val="none"/>
        </w:rPr>
        <w:t xml:space="preserve">] segment represents the MDN values of the original networks, while the solidly </w:t>
      </w:r>
      <w:r w:rsidR="00200440" w:rsidRPr="00A832A2">
        <w:rPr>
          <w:rFonts w:ascii="Times New Roman" w:eastAsia="Times New Roman" w:hAnsi="Times New Roman" w:cs="Times New Roman"/>
          <w:kern w:val="0"/>
          <w:sz w:val="24"/>
          <w:szCs w:val="24"/>
          <w:lang w:val="en-GB"/>
          <w14:ligatures w14:val="none"/>
        </w:rPr>
        <w:t>coloured</w:t>
      </w:r>
      <w:r w:rsidRPr="00A832A2">
        <w:rPr>
          <w:rFonts w:ascii="Times New Roman" w:eastAsia="Times New Roman" w:hAnsi="Times New Roman" w:cs="Times New Roman"/>
          <w:kern w:val="0"/>
          <w:sz w:val="24"/>
          <w:szCs w:val="24"/>
          <w:lang w:val="en-GB"/>
          <w14:ligatures w14:val="none"/>
        </w:rPr>
        <w:t xml:space="preserve"> section </w:t>
      </w:r>
      <w:r w:rsidR="00200440">
        <w:rPr>
          <w:rFonts w:ascii="Times New Roman" w:eastAsia="Times New Roman" w:hAnsi="Times New Roman" w:cs="Times New Roman"/>
          <w:kern w:val="0"/>
          <w:sz w:val="24"/>
          <w:szCs w:val="24"/>
          <w:lang w:val="en-GB"/>
          <w14:ligatures w14:val="none"/>
        </w:rPr>
        <w:t>on top of it</w:t>
      </w:r>
      <w:r w:rsidRPr="00A832A2">
        <w:rPr>
          <w:rFonts w:ascii="Times New Roman" w:eastAsia="Times New Roman" w:hAnsi="Times New Roman" w:cs="Times New Roman"/>
          <w:kern w:val="0"/>
          <w:sz w:val="24"/>
          <w:szCs w:val="24"/>
          <w:lang w:val="en-GB"/>
          <w14:ligatures w14:val="none"/>
        </w:rPr>
        <w:t xml:space="preserve"> indicates the additions resulting from the inclusion of non-affixal processes and their subsequent derivatives. </w:t>
      </w:r>
    </w:p>
    <w:p w14:paraId="2B2F3D1E" w14:textId="77777777" w:rsidR="00A158C7" w:rsidRDefault="00A158C7" w:rsidP="00E968A7">
      <w:pPr>
        <w:spacing w:after="0" w:line="240" w:lineRule="auto"/>
        <w:jc w:val="both"/>
        <w:rPr>
          <w:rFonts w:ascii="Times New Roman" w:eastAsia="Times New Roman" w:hAnsi="Times New Roman" w:cs="Times New Roman"/>
          <w:kern w:val="0"/>
          <w:sz w:val="24"/>
          <w:szCs w:val="24"/>
          <w:lang w:val="en-GB"/>
          <w14:ligatures w14:val="none"/>
        </w:rPr>
      </w:pPr>
    </w:p>
    <w:p w14:paraId="6CADDE01" w14:textId="0453C363" w:rsidR="00112A62" w:rsidRDefault="00305410" w:rsidP="00200440">
      <w:pPr>
        <w:keepNext/>
        <w:spacing w:after="0" w:line="240" w:lineRule="auto"/>
        <w:ind w:left="142"/>
        <w:jc w:val="both"/>
      </w:pPr>
      <w:r w:rsidRPr="00F26F0B">
        <w:rPr>
          <w:rFonts w:ascii="Times New Roman" w:eastAsia="Times New Roman" w:hAnsi="Times New Roman" w:cs="Times New Roman"/>
          <w:noProof/>
          <w:kern w:val="0"/>
          <w:sz w:val="24"/>
          <w:szCs w:val="24"/>
          <w14:ligatures w14:val="none"/>
        </w:rPr>
        <w:drawing>
          <wp:inline distT="0" distB="0" distL="0" distR="0" wp14:anchorId="76C88D36" wp14:editId="06DE46B5">
            <wp:extent cx="1800000" cy="2520000"/>
            <wp:effectExtent l="0" t="0" r="10160" b="13970"/>
            <wp:docPr id="908794501" name="Graf 1">
              <a:extLst xmlns:a="http://schemas.openxmlformats.org/drawingml/2006/main">
                <a:ext uri="{FF2B5EF4-FFF2-40B4-BE49-F238E27FC236}">
                  <a16:creationId xmlns:a16="http://schemas.microsoft.com/office/drawing/2014/main" id="{C44EB128-DC74-9A18-148C-1110D74C0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F26F0B">
        <w:rPr>
          <w:rFonts w:ascii="Times New Roman" w:eastAsia="Times New Roman" w:hAnsi="Times New Roman" w:cs="Times New Roman"/>
          <w:noProof/>
          <w:kern w:val="0"/>
          <w:sz w:val="24"/>
          <w:szCs w:val="24"/>
          <w14:ligatures w14:val="none"/>
        </w:rPr>
        <w:drawing>
          <wp:inline distT="0" distB="0" distL="0" distR="0" wp14:anchorId="6C172ED8" wp14:editId="506CF43A">
            <wp:extent cx="1800000" cy="2520000"/>
            <wp:effectExtent l="0" t="0" r="10160" b="13970"/>
            <wp:docPr id="1685266479" name="Graf 2">
              <a:extLst xmlns:a="http://schemas.openxmlformats.org/drawingml/2006/main">
                <a:ext uri="{FF2B5EF4-FFF2-40B4-BE49-F238E27FC236}">
                  <a16:creationId xmlns:a16="http://schemas.microsoft.com/office/drawing/2014/main" id="{EC8C784B-C695-38EE-CA12-4FFDB54D8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B131B" w:rsidRPr="00F26F0B">
        <w:rPr>
          <w:rFonts w:ascii="Times New Roman" w:eastAsia="Times New Roman" w:hAnsi="Times New Roman" w:cs="Times New Roman"/>
          <w:noProof/>
          <w:kern w:val="0"/>
          <w:sz w:val="24"/>
          <w:szCs w:val="24"/>
          <w14:ligatures w14:val="none"/>
        </w:rPr>
        <w:drawing>
          <wp:inline distT="0" distB="0" distL="0" distR="0" wp14:anchorId="1C7B6623" wp14:editId="450A16E5">
            <wp:extent cx="1800000" cy="2520000"/>
            <wp:effectExtent l="0" t="0" r="10160" b="13970"/>
            <wp:docPr id="1005185227" name="Graf 3">
              <a:extLst xmlns:a="http://schemas.openxmlformats.org/drawingml/2006/main">
                <a:ext uri="{FF2B5EF4-FFF2-40B4-BE49-F238E27FC236}">
                  <a16:creationId xmlns:a16="http://schemas.microsoft.com/office/drawing/2014/main" id="{9794AF1E-8BA6-32AC-28EF-BDD3CD4C8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86584E" w14:textId="3560F5CD" w:rsidR="00421460" w:rsidRPr="000042FD" w:rsidRDefault="00112A62"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Figure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Figure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2</w:t>
      </w:r>
      <w:r w:rsidRPr="000042FD">
        <w:rPr>
          <w:rFonts w:ascii="Times New Roman" w:hAnsi="Times New Roman" w:cs="Times New Roman"/>
          <w:b w:val="0"/>
          <w:bCs w:val="0"/>
          <w:sz w:val="24"/>
          <w:szCs w:val="28"/>
          <w:lang w:val="en-GB"/>
        </w:rPr>
        <w:fldChar w:fldCharType="end"/>
      </w:r>
      <w:r w:rsidRPr="000042FD">
        <w:rPr>
          <w:rFonts w:ascii="Times New Roman" w:hAnsi="Times New Roman" w:cs="Times New Roman"/>
          <w:b w:val="0"/>
          <w:bCs w:val="0"/>
          <w:sz w:val="24"/>
          <w:szCs w:val="28"/>
          <w:lang w:val="en-GB"/>
        </w:rPr>
        <w:t xml:space="preserve"> Proportion between the original networks [</w:t>
      </w:r>
      <w:r w:rsidRPr="00366C30">
        <w:rPr>
          <w:rFonts w:ascii="Cambria Math" w:hAnsi="Cambria Math" w:cs="Cambria Math"/>
          <w:b w:val="0"/>
          <w:bCs w:val="0"/>
          <w:sz w:val="24"/>
          <w:szCs w:val="28"/>
          <w:lang w:val="en-GB"/>
        </w:rPr>
        <w:t>▧</w:t>
      </w:r>
      <w:r w:rsidRPr="000042FD">
        <w:rPr>
          <w:rFonts w:ascii="Times New Roman" w:hAnsi="Times New Roman" w:cs="Times New Roman"/>
          <w:b w:val="0"/>
          <w:bCs w:val="0"/>
          <w:sz w:val="24"/>
          <w:szCs w:val="28"/>
          <w:lang w:val="en-GB"/>
        </w:rPr>
        <w:t>] and the networks with conversion [■]</w:t>
      </w:r>
    </w:p>
    <w:p w14:paraId="150D3698" w14:textId="4411EB9A" w:rsidR="00DC778F" w:rsidRPr="00DC778F" w:rsidRDefault="00DC778F"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DC778F">
        <w:rPr>
          <w:rFonts w:ascii="Times New Roman" w:eastAsia="Times New Roman" w:hAnsi="Times New Roman" w:cs="Times New Roman"/>
          <w:kern w:val="0"/>
          <w:sz w:val="24"/>
          <w:szCs w:val="24"/>
          <w:lang w:val="en-GB"/>
          <w14:ligatures w14:val="none"/>
        </w:rPr>
        <w:t xml:space="preserve">As the figure illustrates, the proportion of newly added potential derivatives is considerably higher in English than in Slovak. For nouns, the original English MDN values account for less than </w:t>
      </w:r>
      <w:r w:rsidR="001B28F1">
        <w:rPr>
          <w:rFonts w:ascii="Times New Roman" w:eastAsia="Times New Roman" w:hAnsi="Times New Roman" w:cs="Times New Roman"/>
          <w:kern w:val="0"/>
          <w:sz w:val="24"/>
          <w:szCs w:val="24"/>
          <w:lang w:val="en-GB"/>
          <w14:ligatures w14:val="none"/>
        </w:rPr>
        <w:t>50%</w:t>
      </w:r>
      <w:r w:rsidRPr="00DC778F">
        <w:rPr>
          <w:rFonts w:ascii="Times New Roman" w:eastAsia="Times New Roman" w:hAnsi="Times New Roman" w:cs="Times New Roman"/>
          <w:kern w:val="0"/>
          <w:sz w:val="24"/>
          <w:szCs w:val="24"/>
          <w:lang w:val="en-GB"/>
          <w14:ligatures w14:val="none"/>
        </w:rPr>
        <w:t xml:space="preserve"> of the recalculated MDN, whereas in Slovak the original values exceed 90%. A similar pattern </w:t>
      </w:r>
      <w:r w:rsidR="001B28F1">
        <w:rPr>
          <w:rFonts w:ascii="Times New Roman" w:eastAsia="Times New Roman" w:hAnsi="Times New Roman" w:cs="Times New Roman"/>
          <w:kern w:val="0"/>
          <w:sz w:val="24"/>
          <w:szCs w:val="24"/>
          <w:lang w:val="en-GB"/>
          <w14:ligatures w14:val="none"/>
        </w:rPr>
        <w:t>was observed</w:t>
      </w:r>
      <w:r w:rsidRPr="00DC778F">
        <w:rPr>
          <w:rFonts w:ascii="Times New Roman" w:eastAsia="Times New Roman" w:hAnsi="Times New Roman" w:cs="Times New Roman"/>
          <w:kern w:val="0"/>
          <w:sz w:val="24"/>
          <w:szCs w:val="24"/>
          <w:lang w:val="en-GB"/>
          <w14:ligatures w14:val="none"/>
        </w:rPr>
        <w:t xml:space="preserve"> in verbs, where the English share is 59% compared to 84% in Slovak. The contrast is somewhat less pronounced in adjectives, where the original English networks represent 67% of their recalculated values, while in Slovak the corresponding figure is 83%.</w:t>
      </w:r>
    </w:p>
    <w:p w14:paraId="4C5042C0" w14:textId="46A06990" w:rsidR="00DC778F" w:rsidRDefault="00DC778F"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DC778F">
        <w:rPr>
          <w:rFonts w:ascii="Times New Roman" w:eastAsia="Times New Roman" w:hAnsi="Times New Roman" w:cs="Times New Roman"/>
          <w:kern w:val="0"/>
          <w:sz w:val="24"/>
          <w:szCs w:val="24"/>
          <w:lang w:val="en-GB"/>
          <w14:ligatures w14:val="none"/>
        </w:rPr>
        <w:t xml:space="preserve">Nevertheless, despite these differences in proportionality, the inclusion of non-affixal processes did not substantially reduce the overall disparity between English and Slovak networks, as illustrated in Figures 3 and 4 below. Figure </w:t>
      </w:r>
      <w:r w:rsidR="00601FEF">
        <w:rPr>
          <w:rFonts w:ascii="Times New Roman" w:eastAsia="Times New Roman" w:hAnsi="Times New Roman" w:cs="Times New Roman"/>
          <w:kern w:val="0"/>
          <w:sz w:val="24"/>
          <w:szCs w:val="24"/>
          <w:lang w:val="en-GB"/>
          <w14:ligatures w14:val="none"/>
        </w:rPr>
        <w:t>3</w:t>
      </w:r>
      <w:r w:rsidRPr="00DC778F">
        <w:rPr>
          <w:rFonts w:ascii="Times New Roman" w:eastAsia="Times New Roman" w:hAnsi="Times New Roman" w:cs="Times New Roman"/>
          <w:kern w:val="0"/>
          <w:sz w:val="24"/>
          <w:szCs w:val="24"/>
          <w:lang w:val="en-GB"/>
          <w14:ligatures w14:val="none"/>
        </w:rPr>
        <w:t xml:space="preserve"> presents the MDN values without conversion, while Figure </w:t>
      </w:r>
      <w:r w:rsidR="00601FEF">
        <w:rPr>
          <w:rFonts w:ascii="Times New Roman" w:eastAsia="Times New Roman" w:hAnsi="Times New Roman" w:cs="Times New Roman"/>
          <w:kern w:val="0"/>
          <w:sz w:val="24"/>
          <w:szCs w:val="24"/>
          <w:lang w:val="en-GB"/>
          <w14:ligatures w14:val="none"/>
        </w:rPr>
        <w:t>4</w:t>
      </w:r>
      <w:r w:rsidRPr="00DC778F">
        <w:rPr>
          <w:rFonts w:ascii="Times New Roman" w:eastAsia="Times New Roman" w:hAnsi="Times New Roman" w:cs="Times New Roman"/>
          <w:kern w:val="0"/>
          <w:sz w:val="24"/>
          <w:szCs w:val="24"/>
          <w:lang w:val="en-GB"/>
          <w14:ligatures w14:val="none"/>
        </w:rPr>
        <w:t xml:space="preserve"> displays the recalculated </w:t>
      </w:r>
      <w:r w:rsidR="00601FEF">
        <w:rPr>
          <w:rFonts w:ascii="Times New Roman" w:eastAsia="Times New Roman" w:hAnsi="Times New Roman" w:cs="Times New Roman"/>
          <w:kern w:val="0"/>
          <w:sz w:val="24"/>
          <w:szCs w:val="24"/>
          <w:lang w:val="en-GB"/>
          <w14:ligatures w14:val="none"/>
        </w:rPr>
        <w:t>MDNs</w:t>
      </w:r>
      <w:r w:rsidRPr="00DC778F">
        <w:rPr>
          <w:rFonts w:ascii="Times New Roman" w:eastAsia="Times New Roman" w:hAnsi="Times New Roman" w:cs="Times New Roman"/>
          <w:kern w:val="0"/>
          <w:sz w:val="24"/>
          <w:szCs w:val="24"/>
          <w:lang w:val="en-GB"/>
          <w14:ligatures w14:val="none"/>
        </w:rPr>
        <w:t xml:space="preserve"> with conversion included. </w:t>
      </w:r>
      <w:r w:rsidR="007E56C6">
        <w:rPr>
          <w:rFonts w:ascii="Times New Roman" w:eastAsia="Times New Roman" w:hAnsi="Times New Roman" w:cs="Times New Roman"/>
          <w:kern w:val="0"/>
          <w:sz w:val="24"/>
          <w:szCs w:val="24"/>
          <w:lang w:val="en-GB"/>
          <w14:ligatures w14:val="none"/>
        </w:rPr>
        <w:t xml:space="preserve">The figure indicate that </w:t>
      </w:r>
      <w:r w:rsidRPr="00DC778F">
        <w:rPr>
          <w:rFonts w:ascii="Times New Roman" w:eastAsia="Times New Roman" w:hAnsi="Times New Roman" w:cs="Times New Roman"/>
          <w:kern w:val="0"/>
          <w:sz w:val="24"/>
          <w:szCs w:val="24"/>
          <w:lang w:val="en-GB"/>
          <w14:ligatures w14:val="none"/>
        </w:rPr>
        <w:t>the English networks expanded considerably</w:t>
      </w:r>
      <w:r w:rsidR="007E56C6">
        <w:rPr>
          <w:rFonts w:ascii="Times New Roman" w:eastAsia="Times New Roman" w:hAnsi="Times New Roman" w:cs="Times New Roman"/>
          <w:kern w:val="0"/>
          <w:sz w:val="24"/>
          <w:szCs w:val="24"/>
          <w:lang w:val="en-GB"/>
          <w14:ligatures w14:val="none"/>
        </w:rPr>
        <w:t>, a</w:t>
      </w:r>
      <w:r w:rsidR="007E56C6" w:rsidRPr="007E56C6">
        <w:rPr>
          <w:rFonts w:ascii="Times New Roman" w:eastAsia="Times New Roman" w:hAnsi="Times New Roman" w:cs="Times New Roman"/>
          <w:kern w:val="0"/>
          <w:sz w:val="24"/>
          <w:szCs w:val="24"/>
          <w:lang w:val="en-GB"/>
          <w14:ligatures w14:val="none"/>
        </w:rPr>
        <w:t>s was already evident from Figure 2</w:t>
      </w:r>
      <w:r w:rsidR="007E56C6">
        <w:rPr>
          <w:rFonts w:ascii="Times New Roman" w:eastAsia="Times New Roman" w:hAnsi="Times New Roman" w:cs="Times New Roman"/>
          <w:kern w:val="0"/>
          <w:sz w:val="24"/>
          <w:szCs w:val="24"/>
          <w:lang w:val="en-GB"/>
          <w14:ligatures w14:val="none"/>
        </w:rPr>
        <w:t xml:space="preserve"> as well.</w:t>
      </w:r>
      <w:r w:rsidR="007E56C6" w:rsidRPr="007E56C6">
        <w:rPr>
          <w:rFonts w:ascii="Times New Roman" w:eastAsia="Times New Roman" w:hAnsi="Times New Roman" w:cs="Times New Roman"/>
          <w:kern w:val="0"/>
          <w:sz w:val="24"/>
          <w:szCs w:val="24"/>
          <w:lang w:val="en-GB"/>
          <w14:ligatures w14:val="none"/>
        </w:rPr>
        <w:t xml:space="preserve"> </w:t>
      </w:r>
      <w:r w:rsidR="007E56C6">
        <w:rPr>
          <w:rFonts w:ascii="Times New Roman" w:eastAsia="Times New Roman" w:hAnsi="Times New Roman" w:cs="Times New Roman"/>
          <w:kern w:val="0"/>
          <w:sz w:val="24"/>
          <w:szCs w:val="24"/>
          <w:lang w:val="en-GB"/>
          <w14:ligatures w14:val="none"/>
        </w:rPr>
        <w:t>H</w:t>
      </w:r>
      <w:r w:rsidRPr="00DC778F">
        <w:rPr>
          <w:rFonts w:ascii="Times New Roman" w:eastAsia="Times New Roman" w:hAnsi="Times New Roman" w:cs="Times New Roman"/>
          <w:kern w:val="0"/>
          <w:sz w:val="24"/>
          <w:szCs w:val="24"/>
          <w:lang w:val="en-GB"/>
          <w14:ligatures w14:val="none"/>
        </w:rPr>
        <w:t xml:space="preserve">owever, </w:t>
      </w:r>
      <w:r w:rsidR="007E56C6">
        <w:rPr>
          <w:rFonts w:ascii="Times New Roman" w:eastAsia="Times New Roman" w:hAnsi="Times New Roman" w:cs="Times New Roman"/>
          <w:kern w:val="0"/>
          <w:sz w:val="24"/>
          <w:szCs w:val="24"/>
          <w:lang w:val="en-GB"/>
          <w14:ligatures w14:val="none"/>
        </w:rPr>
        <w:t xml:space="preserve">Figures 3 and 4 </w:t>
      </w:r>
      <w:r w:rsidR="002D6BA9">
        <w:rPr>
          <w:rFonts w:ascii="Times New Roman" w:eastAsia="Times New Roman" w:hAnsi="Times New Roman" w:cs="Times New Roman"/>
          <w:kern w:val="0"/>
          <w:sz w:val="24"/>
          <w:szCs w:val="24"/>
          <w:lang w:val="en-GB"/>
          <w14:ligatures w14:val="none"/>
        </w:rPr>
        <w:t>show that English networks</w:t>
      </w:r>
      <w:r w:rsidRPr="00DC778F">
        <w:rPr>
          <w:rFonts w:ascii="Times New Roman" w:eastAsia="Times New Roman" w:hAnsi="Times New Roman" w:cs="Times New Roman"/>
          <w:kern w:val="0"/>
          <w:sz w:val="24"/>
          <w:szCs w:val="24"/>
          <w:lang w:val="en-GB"/>
          <w14:ligatures w14:val="none"/>
        </w:rPr>
        <w:t xml:space="preserve"> still failed to reach the values recorded in Slovak, even when compared with the original Slovak networks. Moreover, the marginal increase observed in the Slovak networks </w:t>
      </w:r>
      <w:r w:rsidR="00B00669">
        <w:rPr>
          <w:rFonts w:ascii="Times New Roman" w:eastAsia="Times New Roman" w:hAnsi="Times New Roman" w:cs="Times New Roman"/>
          <w:kern w:val="0"/>
          <w:sz w:val="24"/>
          <w:szCs w:val="24"/>
          <w:lang w:val="en-GB"/>
          <w14:ligatures w14:val="none"/>
        </w:rPr>
        <w:t>made</w:t>
      </w:r>
      <w:r w:rsidRPr="00DC778F">
        <w:rPr>
          <w:rFonts w:ascii="Times New Roman" w:eastAsia="Times New Roman" w:hAnsi="Times New Roman" w:cs="Times New Roman"/>
          <w:kern w:val="0"/>
          <w:sz w:val="24"/>
          <w:szCs w:val="24"/>
          <w:lang w:val="en-GB"/>
          <w14:ligatures w14:val="none"/>
        </w:rPr>
        <w:t xml:space="preserve"> the contrast between the two languages even more pronounced.</w:t>
      </w:r>
    </w:p>
    <w:p w14:paraId="383C3924" w14:textId="77777777" w:rsidR="00410B60" w:rsidRPr="00DC778F" w:rsidRDefault="00410B60" w:rsidP="00DC778F">
      <w:pPr>
        <w:spacing w:after="0" w:line="240" w:lineRule="auto"/>
        <w:ind w:firstLine="708"/>
        <w:jc w:val="both"/>
        <w:rPr>
          <w:rFonts w:ascii="Times New Roman" w:eastAsia="Times New Roman" w:hAnsi="Times New Roman" w:cs="Times New Roman"/>
          <w:kern w:val="0"/>
          <w:sz w:val="24"/>
          <w:szCs w:val="24"/>
          <w:lang w:val="en-GB"/>
          <w14:ligatures w14:val="none"/>
        </w:rPr>
      </w:pPr>
    </w:p>
    <w:p w14:paraId="18425EA8" w14:textId="4D273171" w:rsidR="00AF7290" w:rsidRDefault="002648D3" w:rsidP="00AF7290">
      <w:pPr>
        <w:keepNext/>
        <w:spacing w:after="0" w:line="240" w:lineRule="auto"/>
        <w:ind w:left="284"/>
        <w:jc w:val="both"/>
      </w:pPr>
      <w:r>
        <w:rPr>
          <w:noProof/>
        </w:rPr>
        <w:lastRenderedPageBreak/>
        <w:drawing>
          <wp:inline distT="0" distB="0" distL="0" distR="0" wp14:anchorId="1F603548" wp14:editId="4BED16EF">
            <wp:extent cx="1800000" cy="2160000"/>
            <wp:effectExtent l="0" t="0" r="10160" b="12065"/>
            <wp:docPr id="683029372" name="Graf 2">
              <a:extLst xmlns:a="http://schemas.openxmlformats.org/drawingml/2006/main">
                <a:ext uri="{FF2B5EF4-FFF2-40B4-BE49-F238E27FC236}">
                  <a16:creationId xmlns:a16="http://schemas.microsoft.com/office/drawing/2014/main" id="{002E096B-4747-6BA7-8FB9-E56C6A22A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inline distT="0" distB="0" distL="0" distR="0" wp14:anchorId="168E493A" wp14:editId="6DCDBA5A">
            <wp:extent cx="1800000" cy="2160000"/>
            <wp:effectExtent l="0" t="0" r="10160" b="12065"/>
            <wp:docPr id="1805835244" name="Graf 3">
              <a:extLst xmlns:a="http://schemas.openxmlformats.org/drawingml/2006/main">
                <a:ext uri="{FF2B5EF4-FFF2-40B4-BE49-F238E27FC236}">
                  <a16:creationId xmlns:a16="http://schemas.microsoft.com/office/drawing/2014/main" id="{D2E56942-4A6A-9D8C-F0E6-744EE3ACA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B131B">
        <w:rPr>
          <w:noProof/>
        </w:rPr>
        <w:drawing>
          <wp:inline distT="0" distB="0" distL="0" distR="0" wp14:anchorId="73A0AC5E" wp14:editId="5632BE1E">
            <wp:extent cx="1800000" cy="2160000"/>
            <wp:effectExtent l="0" t="0" r="10160" b="12065"/>
            <wp:docPr id="1820651645" name="Graf 1">
              <a:extLst xmlns:a="http://schemas.openxmlformats.org/drawingml/2006/main">
                <a:ext uri="{FF2B5EF4-FFF2-40B4-BE49-F238E27FC236}">
                  <a16:creationId xmlns:a16="http://schemas.microsoft.com/office/drawing/2014/main" id="{48EFCE32-BFF4-50A1-B27B-6EC1DA5F1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42A998" w14:textId="2E71B7B4" w:rsidR="00217A10" w:rsidRPr="00366C30" w:rsidRDefault="00AF7290" w:rsidP="00366C30">
      <w:pPr>
        <w:pStyle w:val="Popis"/>
        <w:keepNext/>
        <w:spacing w:before="0" w:line="240" w:lineRule="auto"/>
        <w:rPr>
          <w:rFonts w:ascii="Times New Roman" w:hAnsi="Times New Roman" w:cs="Times New Roman"/>
          <w:b w:val="0"/>
          <w:bCs w:val="0"/>
          <w:sz w:val="24"/>
          <w:szCs w:val="28"/>
          <w:lang w:val="en-GB"/>
        </w:rPr>
      </w:pPr>
      <w:r w:rsidRPr="00366C30">
        <w:rPr>
          <w:rFonts w:ascii="Times New Roman" w:hAnsi="Times New Roman" w:cs="Times New Roman"/>
          <w:b w:val="0"/>
          <w:bCs w:val="0"/>
          <w:sz w:val="24"/>
          <w:szCs w:val="28"/>
          <w:lang w:val="en-GB"/>
        </w:rPr>
        <w:t xml:space="preserve">Figure </w:t>
      </w:r>
      <w:r w:rsidRPr="00366C30">
        <w:rPr>
          <w:rFonts w:ascii="Times New Roman" w:hAnsi="Times New Roman" w:cs="Times New Roman"/>
          <w:b w:val="0"/>
          <w:bCs w:val="0"/>
          <w:sz w:val="24"/>
          <w:szCs w:val="28"/>
          <w:lang w:val="en-GB"/>
        </w:rPr>
        <w:fldChar w:fldCharType="begin"/>
      </w:r>
      <w:r w:rsidRPr="00366C30">
        <w:rPr>
          <w:rFonts w:ascii="Times New Roman" w:hAnsi="Times New Roman" w:cs="Times New Roman"/>
          <w:b w:val="0"/>
          <w:bCs w:val="0"/>
          <w:sz w:val="24"/>
          <w:szCs w:val="28"/>
          <w:lang w:val="en-GB"/>
        </w:rPr>
        <w:instrText xml:space="preserve"> SEQ Figure \* ARABIC </w:instrText>
      </w:r>
      <w:r w:rsidRPr="00366C30">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3</w:t>
      </w:r>
      <w:r w:rsidRPr="00366C30">
        <w:rPr>
          <w:rFonts w:ascii="Times New Roman" w:hAnsi="Times New Roman" w:cs="Times New Roman"/>
          <w:b w:val="0"/>
          <w:bCs w:val="0"/>
          <w:sz w:val="24"/>
          <w:szCs w:val="28"/>
          <w:lang w:val="en-GB"/>
        </w:rPr>
        <w:fldChar w:fldCharType="end"/>
      </w:r>
      <w:r w:rsidRPr="00366C30">
        <w:rPr>
          <w:rFonts w:ascii="Times New Roman" w:hAnsi="Times New Roman" w:cs="Times New Roman"/>
          <w:b w:val="0"/>
          <w:bCs w:val="0"/>
          <w:sz w:val="24"/>
          <w:szCs w:val="28"/>
          <w:lang w:val="en-GB"/>
        </w:rPr>
        <w:t xml:space="preserve"> </w:t>
      </w:r>
      <w:r w:rsidR="007077E4" w:rsidRPr="00366C30">
        <w:rPr>
          <w:rFonts w:ascii="Times New Roman" w:hAnsi="Times New Roman" w:cs="Times New Roman"/>
          <w:b w:val="0"/>
          <w:bCs w:val="0"/>
          <w:sz w:val="24"/>
          <w:szCs w:val="28"/>
          <w:lang w:val="en-GB"/>
        </w:rPr>
        <w:t xml:space="preserve">Original </w:t>
      </w:r>
      <w:r w:rsidR="000042FD" w:rsidRPr="00366C30">
        <w:rPr>
          <w:rFonts w:ascii="Times New Roman" w:hAnsi="Times New Roman" w:cs="Times New Roman"/>
          <w:b w:val="0"/>
          <w:bCs w:val="0"/>
          <w:sz w:val="24"/>
          <w:szCs w:val="28"/>
          <w:lang w:val="en-GB"/>
        </w:rPr>
        <w:t>m</w:t>
      </w:r>
      <w:r w:rsidR="007077E4" w:rsidRPr="00366C30">
        <w:rPr>
          <w:rFonts w:ascii="Times New Roman" w:hAnsi="Times New Roman" w:cs="Times New Roman"/>
          <w:b w:val="0"/>
          <w:bCs w:val="0"/>
          <w:sz w:val="24"/>
          <w:szCs w:val="28"/>
          <w:lang w:val="en-GB"/>
        </w:rPr>
        <w:t xml:space="preserve">aximum </w:t>
      </w:r>
      <w:r w:rsidR="000042FD" w:rsidRPr="00366C30">
        <w:rPr>
          <w:rFonts w:ascii="Times New Roman" w:hAnsi="Times New Roman" w:cs="Times New Roman"/>
          <w:b w:val="0"/>
          <w:bCs w:val="0"/>
          <w:sz w:val="24"/>
          <w:szCs w:val="28"/>
          <w:lang w:val="en-GB"/>
        </w:rPr>
        <w:t>d</w:t>
      </w:r>
      <w:r w:rsidR="007077E4" w:rsidRPr="00366C30">
        <w:rPr>
          <w:rFonts w:ascii="Times New Roman" w:hAnsi="Times New Roman" w:cs="Times New Roman"/>
          <w:b w:val="0"/>
          <w:bCs w:val="0"/>
          <w:sz w:val="24"/>
          <w:szCs w:val="28"/>
          <w:lang w:val="en-GB"/>
        </w:rPr>
        <w:t xml:space="preserve">erivational </w:t>
      </w:r>
      <w:r w:rsidR="000042FD" w:rsidRPr="00366C30">
        <w:rPr>
          <w:rFonts w:ascii="Times New Roman" w:hAnsi="Times New Roman" w:cs="Times New Roman"/>
          <w:b w:val="0"/>
          <w:bCs w:val="0"/>
          <w:sz w:val="24"/>
          <w:szCs w:val="28"/>
          <w:lang w:val="en-GB"/>
        </w:rPr>
        <w:t>n</w:t>
      </w:r>
      <w:r w:rsidR="007077E4" w:rsidRPr="00366C30">
        <w:rPr>
          <w:rFonts w:ascii="Times New Roman" w:hAnsi="Times New Roman" w:cs="Times New Roman"/>
          <w:b w:val="0"/>
          <w:bCs w:val="0"/>
          <w:sz w:val="24"/>
          <w:szCs w:val="28"/>
          <w:lang w:val="en-GB"/>
        </w:rPr>
        <w:t xml:space="preserve">etwork </w:t>
      </w:r>
      <w:r w:rsidR="000042FD" w:rsidRPr="00366C30">
        <w:rPr>
          <w:rFonts w:ascii="Times New Roman" w:hAnsi="Times New Roman" w:cs="Times New Roman"/>
          <w:b w:val="0"/>
          <w:bCs w:val="0"/>
          <w:sz w:val="24"/>
          <w:szCs w:val="28"/>
          <w:lang w:val="en-GB"/>
        </w:rPr>
        <w:t>v</w:t>
      </w:r>
      <w:r w:rsidR="007077E4" w:rsidRPr="00366C30">
        <w:rPr>
          <w:rFonts w:ascii="Times New Roman" w:hAnsi="Times New Roman" w:cs="Times New Roman"/>
          <w:b w:val="0"/>
          <w:bCs w:val="0"/>
          <w:sz w:val="24"/>
          <w:szCs w:val="28"/>
          <w:lang w:val="en-GB"/>
        </w:rPr>
        <w:t>alues</w:t>
      </w:r>
    </w:p>
    <w:p w14:paraId="5B5C9AEF" w14:textId="31DFDB21" w:rsidR="00137306" w:rsidRDefault="00217A10" w:rsidP="000A6184">
      <w:pPr>
        <w:spacing w:after="0" w:line="240" w:lineRule="auto"/>
        <w:ind w:left="142"/>
        <w:jc w:val="both"/>
      </w:pPr>
      <w:r w:rsidRPr="00217A10">
        <w:rPr>
          <w:rFonts w:ascii="Times New Roman" w:eastAsia="Times New Roman" w:hAnsi="Times New Roman" w:cs="Times New Roman"/>
          <w:kern w:val="0"/>
          <w:sz w:val="24"/>
          <w:szCs w:val="24"/>
          <w:lang w:val="en-GB"/>
          <w14:ligatures w14:val="none"/>
        </w:rPr>
        <w:t xml:space="preserve">   </w:t>
      </w:r>
      <w:bookmarkStart w:id="33" w:name="_Hlk209776632"/>
      <w:r w:rsidR="00631F1A">
        <w:rPr>
          <w:noProof/>
        </w:rPr>
        <w:drawing>
          <wp:inline distT="0" distB="0" distL="0" distR="0" wp14:anchorId="3CBD494E" wp14:editId="11924551">
            <wp:extent cx="1800000" cy="2160000"/>
            <wp:effectExtent l="0" t="0" r="10160" b="12065"/>
            <wp:docPr id="130506312" name="Graf 2">
              <a:extLst xmlns:a="http://schemas.openxmlformats.org/drawingml/2006/main">
                <a:ext uri="{FF2B5EF4-FFF2-40B4-BE49-F238E27FC236}">
                  <a16:creationId xmlns:a16="http://schemas.microsoft.com/office/drawing/2014/main" id="{002E096B-4747-6BA7-8FB9-E56C6A22A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31F1A">
        <w:rPr>
          <w:noProof/>
        </w:rPr>
        <w:drawing>
          <wp:inline distT="0" distB="0" distL="0" distR="0" wp14:anchorId="7B95DEB1" wp14:editId="0620B90C">
            <wp:extent cx="1800000" cy="2160000"/>
            <wp:effectExtent l="0" t="0" r="10160" b="12065"/>
            <wp:docPr id="866640497" name="Graf 3">
              <a:extLst xmlns:a="http://schemas.openxmlformats.org/drawingml/2006/main">
                <a:ext uri="{FF2B5EF4-FFF2-40B4-BE49-F238E27FC236}">
                  <a16:creationId xmlns:a16="http://schemas.microsoft.com/office/drawing/2014/main" id="{D2E56942-4A6A-9D8C-F0E6-744EE3ACA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B131B">
        <w:rPr>
          <w:noProof/>
        </w:rPr>
        <w:drawing>
          <wp:inline distT="0" distB="0" distL="0" distR="0" wp14:anchorId="73E6573B" wp14:editId="66AD5A65">
            <wp:extent cx="1800000" cy="2160000"/>
            <wp:effectExtent l="0" t="0" r="10160" b="12065"/>
            <wp:docPr id="1658278164" name="Graf 1">
              <a:extLst xmlns:a="http://schemas.openxmlformats.org/drawingml/2006/main">
                <a:ext uri="{FF2B5EF4-FFF2-40B4-BE49-F238E27FC236}">
                  <a16:creationId xmlns:a16="http://schemas.microsoft.com/office/drawing/2014/main" id="{48EFCE32-BFF4-50A1-B27B-6EC1DA5F1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73AE37" w14:textId="190316AA" w:rsidR="00631F1A" w:rsidRPr="000042FD" w:rsidRDefault="00137306" w:rsidP="00366C30">
      <w:pPr>
        <w:pStyle w:val="Popis"/>
        <w:keepNext/>
        <w:spacing w:before="0" w:line="240" w:lineRule="auto"/>
        <w:rPr>
          <w:rFonts w:ascii="Times New Roman" w:hAnsi="Times New Roman" w:cs="Times New Roman"/>
          <w:b w:val="0"/>
          <w:bCs w:val="0"/>
          <w:sz w:val="24"/>
          <w:szCs w:val="28"/>
          <w:lang w:val="en-GB"/>
        </w:rPr>
      </w:pPr>
      <w:r w:rsidRPr="000042FD">
        <w:rPr>
          <w:rFonts w:ascii="Times New Roman" w:hAnsi="Times New Roman" w:cs="Times New Roman"/>
          <w:b w:val="0"/>
          <w:bCs w:val="0"/>
          <w:sz w:val="24"/>
          <w:szCs w:val="28"/>
          <w:lang w:val="en-GB"/>
        </w:rPr>
        <w:t xml:space="preserve">Figure </w:t>
      </w:r>
      <w:r w:rsidRPr="000042FD">
        <w:rPr>
          <w:rFonts w:ascii="Times New Roman" w:hAnsi="Times New Roman" w:cs="Times New Roman"/>
          <w:b w:val="0"/>
          <w:bCs w:val="0"/>
          <w:sz w:val="24"/>
          <w:szCs w:val="28"/>
          <w:lang w:val="en-GB"/>
        </w:rPr>
        <w:fldChar w:fldCharType="begin"/>
      </w:r>
      <w:r w:rsidRPr="000042FD">
        <w:rPr>
          <w:rFonts w:ascii="Times New Roman" w:hAnsi="Times New Roman" w:cs="Times New Roman"/>
          <w:b w:val="0"/>
          <w:bCs w:val="0"/>
          <w:sz w:val="24"/>
          <w:szCs w:val="28"/>
          <w:lang w:val="en-GB"/>
        </w:rPr>
        <w:instrText xml:space="preserve"> SEQ Figure \* ARABIC </w:instrText>
      </w:r>
      <w:r w:rsidRPr="000042FD">
        <w:rPr>
          <w:rFonts w:ascii="Times New Roman" w:hAnsi="Times New Roman" w:cs="Times New Roman"/>
          <w:b w:val="0"/>
          <w:bCs w:val="0"/>
          <w:sz w:val="24"/>
          <w:szCs w:val="28"/>
          <w:lang w:val="en-GB"/>
        </w:rPr>
        <w:fldChar w:fldCharType="separate"/>
      </w:r>
      <w:r w:rsidR="00BE5C57">
        <w:rPr>
          <w:rFonts w:ascii="Times New Roman" w:hAnsi="Times New Roman" w:cs="Times New Roman"/>
          <w:b w:val="0"/>
          <w:bCs w:val="0"/>
          <w:noProof/>
          <w:sz w:val="24"/>
          <w:szCs w:val="28"/>
          <w:lang w:val="en-GB"/>
        </w:rPr>
        <w:t>4</w:t>
      </w:r>
      <w:r w:rsidRPr="000042FD">
        <w:rPr>
          <w:rFonts w:ascii="Times New Roman" w:hAnsi="Times New Roman" w:cs="Times New Roman"/>
          <w:b w:val="0"/>
          <w:bCs w:val="0"/>
          <w:sz w:val="24"/>
          <w:szCs w:val="28"/>
          <w:lang w:val="en-GB"/>
        </w:rPr>
        <w:fldChar w:fldCharType="end"/>
      </w:r>
      <w:r w:rsidR="00EE5F8D" w:rsidRPr="000042FD">
        <w:rPr>
          <w:rFonts w:ascii="Times New Roman" w:hAnsi="Times New Roman" w:cs="Times New Roman"/>
          <w:b w:val="0"/>
          <w:bCs w:val="0"/>
          <w:sz w:val="24"/>
          <w:szCs w:val="28"/>
          <w:lang w:val="en-GB"/>
        </w:rPr>
        <w:t xml:space="preserve"> </w:t>
      </w:r>
      <w:r w:rsidR="009640D0" w:rsidRPr="000042FD">
        <w:rPr>
          <w:rFonts w:ascii="Times New Roman" w:hAnsi="Times New Roman" w:cs="Times New Roman"/>
          <w:b w:val="0"/>
          <w:bCs w:val="0"/>
          <w:sz w:val="24"/>
          <w:szCs w:val="28"/>
          <w:lang w:val="en-GB"/>
        </w:rPr>
        <w:t xml:space="preserve">Maximum </w:t>
      </w:r>
      <w:r w:rsidR="000042FD" w:rsidRPr="000042FD">
        <w:rPr>
          <w:rFonts w:ascii="Times New Roman" w:hAnsi="Times New Roman" w:cs="Times New Roman"/>
          <w:b w:val="0"/>
          <w:bCs w:val="0"/>
          <w:sz w:val="24"/>
          <w:szCs w:val="28"/>
          <w:lang w:val="en-GB"/>
        </w:rPr>
        <w:t>d</w:t>
      </w:r>
      <w:r w:rsidR="009640D0" w:rsidRPr="000042FD">
        <w:rPr>
          <w:rFonts w:ascii="Times New Roman" w:hAnsi="Times New Roman" w:cs="Times New Roman"/>
          <w:b w:val="0"/>
          <w:bCs w:val="0"/>
          <w:sz w:val="24"/>
          <w:szCs w:val="28"/>
          <w:lang w:val="en-GB"/>
        </w:rPr>
        <w:t xml:space="preserve">erivation </w:t>
      </w:r>
      <w:r w:rsidR="000042FD" w:rsidRPr="000042FD">
        <w:rPr>
          <w:rFonts w:ascii="Times New Roman" w:hAnsi="Times New Roman" w:cs="Times New Roman"/>
          <w:b w:val="0"/>
          <w:bCs w:val="0"/>
          <w:sz w:val="24"/>
          <w:szCs w:val="28"/>
          <w:lang w:val="en-GB"/>
        </w:rPr>
        <w:t>n</w:t>
      </w:r>
      <w:r w:rsidR="009640D0" w:rsidRPr="000042FD">
        <w:rPr>
          <w:rFonts w:ascii="Times New Roman" w:hAnsi="Times New Roman" w:cs="Times New Roman"/>
          <w:b w:val="0"/>
          <w:bCs w:val="0"/>
          <w:sz w:val="24"/>
          <w:szCs w:val="28"/>
          <w:lang w:val="en-GB"/>
        </w:rPr>
        <w:t xml:space="preserve">etwork </w:t>
      </w:r>
      <w:r w:rsidR="000042FD" w:rsidRPr="000042FD">
        <w:rPr>
          <w:rFonts w:ascii="Times New Roman" w:hAnsi="Times New Roman" w:cs="Times New Roman"/>
          <w:b w:val="0"/>
          <w:bCs w:val="0"/>
          <w:sz w:val="24"/>
          <w:szCs w:val="28"/>
          <w:lang w:val="en-GB"/>
        </w:rPr>
        <w:t>v</w:t>
      </w:r>
      <w:r w:rsidR="009640D0" w:rsidRPr="000042FD">
        <w:rPr>
          <w:rFonts w:ascii="Times New Roman" w:hAnsi="Times New Roman" w:cs="Times New Roman"/>
          <w:b w:val="0"/>
          <w:bCs w:val="0"/>
          <w:sz w:val="24"/>
          <w:szCs w:val="28"/>
          <w:lang w:val="en-GB"/>
        </w:rPr>
        <w:t xml:space="preserve">alues </w:t>
      </w:r>
      <w:r w:rsidR="000042FD" w:rsidRPr="000042FD">
        <w:rPr>
          <w:rFonts w:ascii="Times New Roman" w:hAnsi="Times New Roman" w:cs="Times New Roman"/>
          <w:b w:val="0"/>
          <w:bCs w:val="0"/>
          <w:sz w:val="24"/>
          <w:szCs w:val="28"/>
          <w:lang w:val="en-GB"/>
        </w:rPr>
        <w:t>a</w:t>
      </w:r>
      <w:r w:rsidR="009640D0" w:rsidRPr="000042FD">
        <w:rPr>
          <w:rFonts w:ascii="Times New Roman" w:hAnsi="Times New Roman" w:cs="Times New Roman"/>
          <w:b w:val="0"/>
          <w:bCs w:val="0"/>
          <w:sz w:val="24"/>
          <w:szCs w:val="28"/>
          <w:lang w:val="en-GB"/>
        </w:rPr>
        <w:t xml:space="preserve">fter the </w:t>
      </w:r>
      <w:r w:rsidR="000042FD" w:rsidRPr="000042FD">
        <w:rPr>
          <w:rFonts w:ascii="Times New Roman" w:hAnsi="Times New Roman" w:cs="Times New Roman"/>
          <w:b w:val="0"/>
          <w:bCs w:val="0"/>
          <w:sz w:val="24"/>
          <w:szCs w:val="28"/>
          <w:lang w:val="en-GB"/>
        </w:rPr>
        <w:t>i</w:t>
      </w:r>
      <w:r w:rsidR="009640D0" w:rsidRPr="000042FD">
        <w:rPr>
          <w:rFonts w:ascii="Times New Roman" w:hAnsi="Times New Roman" w:cs="Times New Roman"/>
          <w:b w:val="0"/>
          <w:bCs w:val="0"/>
          <w:sz w:val="24"/>
          <w:szCs w:val="28"/>
          <w:lang w:val="en-GB"/>
        </w:rPr>
        <w:t xml:space="preserve">nclusion of </w:t>
      </w:r>
      <w:r w:rsidR="000042FD" w:rsidRPr="000042FD">
        <w:rPr>
          <w:rFonts w:ascii="Times New Roman" w:hAnsi="Times New Roman" w:cs="Times New Roman"/>
          <w:b w:val="0"/>
          <w:bCs w:val="0"/>
          <w:sz w:val="24"/>
          <w:szCs w:val="28"/>
          <w:lang w:val="en-GB"/>
        </w:rPr>
        <w:t>n</w:t>
      </w:r>
      <w:r w:rsidR="009640D0" w:rsidRPr="000042FD">
        <w:rPr>
          <w:rFonts w:ascii="Times New Roman" w:hAnsi="Times New Roman" w:cs="Times New Roman"/>
          <w:b w:val="0"/>
          <w:bCs w:val="0"/>
          <w:sz w:val="24"/>
          <w:szCs w:val="28"/>
          <w:lang w:val="en-GB"/>
        </w:rPr>
        <w:t>on-</w:t>
      </w:r>
      <w:r w:rsidR="000042FD" w:rsidRPr="000042FD">
        <w:rPr>
          <w:rFonts w:ascii="Times New Roman" w:hAnsi="Times New Roman" w:cs="Times New Roman"/>
          <w:b w:val="0"/>
          <w:bCs w:val="0"/>
          <w:sz w:val="24"/>
          <w:szCs w:val="28"/>
          <w:lang w:val="en-GB"/>
        </w:rPr>
        <w:t>a</w:t>
      </w:r>
      <w:r w:rsidR="009640D0" w:rsidRPr="000042FD">
        <w:rPr>
          <w:rFonts w:ascii="Times New Roman" w:hAnsi="Times New Roman" w:cs="Times New Roman"/>
          <w:b w:val="0"/>
          <w:bCs w:val="0"/>
          <w:sz w:val="24"/>
          <w:szCs w:val="28"/>
          <w:lang w:val="en-GB"/>
        </w:rPr>
        <w:t xml:space="preserve">ffixal </w:t>
      </w:r>
      <w:r w:rsidR="000042FD" w:rsidRPr="000042FD">
        <w:rPr>
          <w:rFonts w:ascii="Times New Roman" w:hAnsi="Times New Roman" w:cs="Times New Roman"/>
          <w:b w:val="0"/>
          <w:bCs w:val="0"/>
          <w:sz w:val="24"/>
          <w:szCs w:val="28"/>
          <w:lang w:val="en-GB"/>
        </w:rPr>
        <w:t>p</w:t>
      </w:r>
      <w:r w:rsidR="009640D0" w:rsidRPr="000042FD">
        <w:rPr>
          <w:rFonts w:ascii="Times New Roman" w:hAnsi="Times New Roman" w:cs="Times New Roman"/>
          <w:b w:val="0"/>
          <w:bCs w:val="0"/>
          <w:sz w:val="24"/>
          <w:szCs w:val="28"/>
          <w:lang w:val="en-GB"/>
        </w:rPr>
        <w:t>rocesses</w:t>
      </w:r>
      <w:bookmarkEnd w:id="33"/>
    </w:p>
    <w:p w14:paraId="12CA4B6C" w14:textId="7228B785" w:rsidR="00F17626" w:rsidRDefault="00410B60"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410B60">
        <w:rPr>
          <w:rFonts w:ascii="Times New Roman" w:eastAsia="Times New Roman" w:hAnsi="Times New Roman" w:cs="Times New Roman"/>
          <w:kern w:val="0"/>
          <w:sz w:val="24"/>
          <w:szCs w:val="24"/>
          <w:lang w:val="en-GB"/>
          <w14:ligatures w14:val="none"/>
        </w:rPr>
        <w:t>The only partial exception was found in the nominal networks, where the disparity was somewhat reduced and therefore less pronounced than in the other cases. Nevertheless, even here the MDN of the Slovak networks remained nearly twice as high as that of English.</w:t>
      </w:r>
    </w:p>
    <w:p w14:paraId="3A9E9BFC" w14:textId="22A993E7" w:rsidR="00933140" w:rsidRPr="00933140" w:rsidRDefault="00933140"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33140">
        <w:rPr>
          <w:rFonts w:ascii="Times New Roman" w:eastAsia="Times New Roman" w:hAnsi="Times New Roman" w:cs="Times New Roman"/>
          <w:kern w:val="0"/>
          <w:sz w:val="24"/>
          <w:szCs w:val="24"/>
          <w:lang w:val="en-GB"/>
          <w14:ligatures w14:val="none"/>
        </w:rPr>
        <w:t>The semantic distribution across the orders of derivation reveals that the dynamics of network expansion differ not only between English and Slovak but also across word classes. Nouns in both languages show minimal direct productivity at the 1</w:t>
      </w:r>
      <w:r w:rsidRPr="00933140">
        <w:rPr>
          <w:rFonts w:ascii="Times New Roman" w:eastAsia="Times New Roman" w:hAnsi="Times New Roman" w:cs="Times New Roman"/>
          <w:kern w:val="0"/>
          <w:sz w:val="24"/>
          <w:szCs w:val="24"/>
          <w:vertAlign w:val="superscript"/>
          <w:lang w:val="en-GB"/>
          <w14:ligatures w14:val="none"/>
        </w:rPr>
        <w:t>st</w:t>
      </w:r>
      <w:r>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 xml:space="preserve">OD, where non-affixal derivation is almost exclusively limited to the </w:t>
      </w:r>
      <w:r w:rsidRPr="00933140">
        <w:rPr>
          <w:rFonts w:ascii="Times New Roman" w:eastAsia="Times New Roman" w:hAnsi="Times New Roman" w:cs="Times New Roman"/>
          <w:smallCaps/>
          <w:kern w:val="0"/>
          <w:sz w:val="24"/>
          <w:szCs w:val="24"/>
          <w:lang w:val="en-GB"/>
          <w14:ligatures w14:val="none"/>
        </w:rPr>
        <w:t>causative</w:t>
      </w:r>
      <w:r w:rsidRPr="00933140">
        <w:rPr>
          <w:rFonts w:ascii="Times New Roman" w:eastAsia="Times New Roman" w:hAnsi="Times New Roman" w:cs="Times New Roman"/>
          <w:kern w:val="0"/>
          <w:sz w:val="24"/>
          <w:szCs w:val="24"/>
          <w:lang w:val="en-GB"/>
          <w14:ligatures w14:val="none"/>
        </w:rPr>
        <w:t xml:space="preserve"> category. The real expansion through non-affixal processes occurs at the 2</w:t>
      </w:r>
      <w:r w:rsidRPr="00FE0146">
        <w:rPr>
          <w:rFonts w:ascii="Times New Roman" w:eastAsia="Times New Roman" w:hAnsi="Times New Roman" w:cs="Times New Roman"/>
          <w:kern w:val="0"/>
          <w:sz w:val="24"/>
          <w:szCs w:val="24"/>
          <w:vertAlign w:val="superscript"/>
          <w:lang w:val="en-GB"/>
          <w14:ligatures w14:val="none"/>
        </w:rPr>
        <w:t>nd</w:t>
      </w:r>
      <w:r w:rsidR="00FE0146">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and 3</w:t>
      </w:r>
      <w:r w:rsidRPr="00FE0146">
        <w:rPr>
          <w:rFonts w:ascii="Times New Roman" w:eastAsia="Times New Roman" w:hAnsi="Times New Roman" w:cs="Times New Roman"/>
          <w:kern w:val="0"/>
          <w:sz w:val="24"/>
          <w:szCs w:val="24"/>
          <w:vertAlign w:val="superscript"/>
          <w:lang w:val="en-GB"/>
          <w14:ligatures w14:val="none"/>
        </w:rPr>
        <w:t>rd</w:t>
      </w:r>
      <w:r w:rsidR="00FE0146">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ODs, largely because the verbs derived at the 1</w:t>
      </w:r>
      <w:r w:rsidRPr="00FE0146">
        <w:rPr>
          <w:rFonts w:ascii="Times New Roman" w:eastAsia="Times New Roman" w:hAnsi="Times New Roman" w:cs="Times New Roman"/>
          <w:kern w:val="0"/>
          <w:sz w:val="24"/>
          <w:szCs w:val="24"/>
          <w:vertAlign w:val="superscript"/>
          <w:lang w:val="en-GB"/>
          <w14:ligatures w14:val="none"/>
        </w:rPr>
        <w:t>st</w:t>
      </w:r>
      <w:r w:rsidR="00FE0146">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 xml:space="preserve">OD serve as new bases that motivate categories such as </w:t>
      </w:r>
      <w:r w:rsidRPr="00933140">
        <w:rPr>
          <w:rFonts w:ascii="Times New Roman" w:eastAsia="Times New Roman" w:hAnsi="Times New Roman" w:cs="Times New Roman"/>
          <w:smallCaps/>
          <w:kern w:val="0"/>
          <w:sz w:val="24"/>
          <w:szCs w:val="24"/>
          <w:lang w:val="en-GB"/>
          <w14:ligatures w14:val="none"/>
        </w:rPr>
        <w:t>quality</w:t>
      </w:r>
      <w:r w:rsidRPr="00933140">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smallCaps/>
          <w:kern w:val="0"/>
          <w:sz w:val="24"/>
          <w:szCs w:val="24"/>
          <w:lang w:val="en-GB"/>
          <w14:ligatures w14:val="none"/>
        </w:rPr>
        <w:t>action</w:t>
      </w:r>
      <w:r w:rsidRPr="00933140">
        <w:rPr>
          <w:rFonts w:ascii="Times New Roman" w:eastAsia="Times New Roman" w:hAnsi="Times New Roman" w:cs="Times New Roman"/>
          <w:kern w:val="0"/>
          <w:sz w:val="24"/>
          <w:szCs w:val="24"/>
          <w:lang w:val="en-GB"/>
          <w14:ligatures w14:val="none"/>
        </w:rPr>
        <w:t xml:space="preserve">, and </w:t>
      </w:r>
      <w:r w:rsidRPr="00933140">
        <w:rPr>
          <w:rFonts w:ascii="Times New Roman" w:eastAsia="Times New Roman" w:hAnsi="Times New Roman" w:cs="Times New Roman"/>
          <w:smallCaps/>
          <w:kern w:val="0"/>
          <w:sz w:val="24"/>
          <w:szCs w:val="24"/>
          <w:lang w:val="en-GB"/>
          <w14:ligatures w14:val="none"/>
        </w:rPr>
        <w:t>entity</w:t>
      </w:r>
      <w:r w:rsidRPr="00933140">
        <w:rPr>
          <w:rFonts w:ascii="Times New Roman" w:eastAsia="Times New Roman" w:hAnsi="Times New Roman" w:cs="Times New Roman"/>
          <w:kern w:val="0"/>
          <w:sz w:val="24"/>
          <w:szCs w:val="24"/>
          <w:lang w:val="en-GB"/>
          <w14:ligatures w14:val="none"/>
        </w:rPr>
        <w:t>.</w:t>
      </w:r>
    </w:p>
    <w:p w14:paraId="4236B57C" w14:textId="51A2C50B" w:rsidR="00933140" w:rsidRPr="00933140" w:rsidRDefault="00933140"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33140">
        <w:rPr>
          <w:rFonts w:ascii="Times New Roman" w:eastAsia="Times New Roman" w:hAnsi="Times New Roman" w:cs="Times New Roman"/>
          <w:kern w:val="0"/>
          <w:sz w:val="24"/>
          <w:szCs w:val="24"/>
          <w:lang w:val="en-GB"/>
          <w14:ligatures w14:val="none"/>
        </w:rPr>
        <w:t xml:space="preserve">Adjectival networks demonstrate a similar dependency. In both languages, verbs converted through the </w:t>
      </w:r>
      <w:r w:rsidRPr="00933140">
        <w:rPr>
          <w:rFonts w:ascii="Times New Roman" w:eastAsia="Times New Roman" w:hAnsi="Times New Roman" w:cs="Times New Roman"/>
          <w:smallCaps/>
          <w:kern w:val="0"/>
          <w:sz w:val="24"/>
          <w:szCs w:val="24"/>
          <w:lang w:val="en-GB"/>
          <w14:ligatures w14:val="none"/>
        </w:rPr>
        <w:t>causative</w:t>
      </w:r>
      <w:r w:rsidRPr="00933140">
        <w:rPr>
          <w:rFonts w:ascii="Times New Roman" w:eastAsia="Times New Roman" w:hAnsi="Times New Roman" w:cs="Times New Roman"/>
          <w:kern w:val="0"/>
          <w:sz w:val="24"/>
          <w:szCs w:val="24"/>
          <w:lang w:val="en-GB"/>
          <w14:ligatures w14:val="none"/>
        </w:rPr>
        <w:t xml:space="preserve"> category at the 1</w:t>
      </w:r>
      <w:r w:rsidRPr="00B46B97">
        <w:rPr>
          <w:rFonts w:ascii="Times New Roman" w:eastAsia="Times New Roman" w:hAnsi="Times New Roman" w:cs="Times New Roman"/>
          <w:kern w:val="0"/>
          <w:sz w:val="24"/>
          <w:szCs w:val="24"/>
          <w:vertAlign w:val="superscript"/>
          <w:lang w:val="en-GB"/>
          <w14:ligatures w14:val="none"/>
        </w:rPr>
        <w:t>st</w:t>
      </w:r>
      <w:r w:rsidR="00B46B97">
        <w:rPr>
          <w:rFonts w:ascii="Times New Roman" w:eastAsia="Times New Roman" w:hAnsi="Times New Roman" w:cs="Times New Roman"/>
          <w:kern w:val="0"/>
          <w:sz w:val="24"/>
          <w:szCs w:val="24"/>
          <w:lang w:val="en-GB"/>
          <w14:ligatures w14:val="none"/>
        </w:rPr>
        <w:t xml:space="preserve"> O</w:t>
      </w:r>
      <w:r w:rsidRPr="00933140">
        <w:rPr>
          <w:rFonts w:ascii="Times New Roman" w:eastAsia="Times New Roman" w:hAnsi="Times New Roman" w:cs="Times New Roman"/>
          <w:kern w:val="0"/>
          <w:sz w:val="24"/>
          <w:szCs w:val="24"/>
          <w:lang w:val="en-GB"/>
          <w14:ligatures w14:val="none"/>
        </w:rPr>
        <w:t xml:space="preserve">D systematically motivate non-affixal derivatives of the </w:t>
      </w:r>
      <w:r w:rsidRPr="00933140">
        <w:rPr>
          <w:rFonts w:ascii="Times New Roman" w:eastAsia="Times New Roman" w:hAnsi="Times New Roman" w:cs="Times New Roman"/>
          <w:smallCaps/>
          <w:kern w:val="0"/>
          <w:sz w:val="24"/>
          <w:szCs w:val="24"/>
          <w:lang w:val="en-GB"/>
          <w14:ligatures w14:val="none"/>
        </w:rPr>
        <w:t>quality</w:t>
      </w:r>
      <w:r w:rsidRPr="00933140">
        <w:rPr>
          <w:rFonts w:ascii="Times New Roman" w:eastAsia="Times New Roman" w:hAnsi="Times New Roman" w:cs="Times New Roman"/>
          <w:kern w:val="0"/>
          <w:sz w:val="24"/>
          <w:szCs w:val="24"/>
          <w:lang w:val="en-GB"/>
          <w14:ligatures w14:val="none"/>
        </w:rPr>
        <w:t xml:space="preserve"> category at the 2</w:t>
      </w:r>
      <w:r w:rsidRPr="00B46B97">
        <w:rPr>
          <w:rFonts w:ascii="Times New Roman" w:eastAsia="Times New Roman" w:hAnsi="Times New Roman" w:cs="Times New Roman"/>
          <w:kern w:val="0"/>
          <w:sz w:val="24"/>
          <w:szCs w:val="24"/>
          <w:vertAlign w:val="superscript"/>
          <w:lang w:val="en-GB"/>
          <w14:ligatures w14:val="none"/>
        </w:rPr>
        <w:t>nd</w:t>
      </w:r>
      <w:r w:rsidR="00B46B97">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 xml:space="preserve">OD, which in Slovak is further </w:t>
      </w:r>
      <w:r w:rsidR="00B46B97">
        <w:rPr>
          <w:rFonts w:ascii="Times New Roman" w:eastAsia="Times New Roman" w:hAnsi="Times New Roman" w:cs="Times New Roman"/>
          <w:kern w:val="0"/>
          <w:sz w:val="24"/>
          <w:szCs w:val="24"/>
          <w:lang w:val="en-GB"/>
          <w14:ligatures w14:val="none"/>
        </w:rPr>
        <w:t>accompanied</w:t>
      </w:r>
      <w:r w:rsidRPr="00933140">
        <w:rPr>
          <w:rFonts w:ascii="Times New Roman" w:eastAsia="Times New Roman" w:hAnsi="Times New Roman" w:cs="Times New Roman"/>
          <w:kern w:val="0"/>
          <w:sz w:val="24"/>
          <w:szCs w:val="24"/>
          <w:lang w:val="en-GB"/>
          <w14:ligatures w14:val="none"/>
        </w:rPr>
        <w:t xml:space="preserve"> by productive </w:t>
      </w:r>
      <w:r w:rsidRPr="00933140">
        <w:rPr>
          <w:rFonts w:ascii="Times New Roman" w:eastAsia="Times New Roman" w:hAnsi="Times New Roman" w:cs="Times New Roman"/>
          <w:smallCaps/>
          <w:kern w:val="0"/>
          <w:sz w:val="24"/>
          <w:szCs w:val="24"/>
          <w:lang w:val="en-GB"/>
          <w14:ligatures w14:val="none"/>
        </w:rPr>
        <w:t>action</w:t>
      </w:r>
      <w:r w:rsidRPr="00933140">
        <w:rPr>
          <w:rFonts w:ascii="Times New Roman" w:eastAsia="Times New Roman" w:hAnsi="Times New Roman" w:cs="Times New Roman"/>
          <w:kern w:val="0"/>
          <w:sz w:val="24"/>
          <w:szCs w:val="24"/>
          <w:lang w:val="en-GB"/>
          <w14:ligatures w14:val="none"/>
        </w:rPr>
        <w:t xml:space="preserve"> derivatives. At the 3</w:t>
      </w:r>
      <w:r w:rsidRPr="00B46B97">
        <w:rPr>
          <w:rFonts w:ascii="Times New Roman" w:eastAsia="Times New Roman" w:hAnsi="Times New Roman" w:cs="Times New Roman"/>
          <w:kern w:val="0"/>
          <w:sz w:val="24"/>
          <w:szCs w:val="24"/>
          <w:vertAlign w:val="superscript"/>
          <w:lang w:val="en-GB"/>
          <w14:ligatures w14:val="none"/>
        </w:rPr>
        <w:t>rd</w:t>
      </w:r>
      <w:r w:rsidR="00B46B97">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 xml:space="preserve">OD, </w:t>
      </w:r>
      <w:r w:rsidRPr="00933140">
        <w:rPr>
          <w:rFonts w:ascii="Times New Roman" w:eastAsia="Times New Roman" w:hAnsi="Times New Roman" w:cs="Times New Roman"/>
          <w:smallCaps/>
          <w:kern w:val="0"/>
          <w:sz w:val="24"/>
          <w:szCs w:val="24"/>
          <w:lang w:val="en-GB"/>
          <w14:ligatures w14:val="none"/>
        </w:rPr>
        <w:t>quality</w:t>
      </w:r>
      <w:r w:rsidRPr="00933140">
        <w:rPr>
          <w:rFonts w:ascii="Times New Roman" w:eastAsia="Times New Roman" w:hAnsi="Times New Roman" w:cs="Times New Roman"/>
          <w:kern w:val="0"/>
          <w:sz w:val="24"/>
          <w:szCs w:val="24"/>
          <w:lang w:val="en-GB"/>
          <w14:ligatures w14:val="none"/>
        </w:rPr>
        <w:t xml:space="preserve"> continues to extend the networks in both languages. Thus, both nominal and adjectival non-affixal expansion relies heavily on verbs </w:t>
      </w:r>
      <w:r w:rsidR="00184BB7">
        <w:rPr>
          <w:rFonts w:ascii="Times New Roman" w:eastAsia="Times New Roman" w:hAnsi="Times New Roman" w:cs="Times New Roman"/>
          <w:kern w:val="0"/>
          <w:sz w:val="24"/>
          <w:szCs w:val="24"/>
          <w:lang w:val="en-GB"/>
          <w14:ligatures w14:val="none"/>
        </w:rPr>
        <w:t>formed</w:t>
      </w:r>
      <w:r w:rsidRPr="00933140">
        <w:rPr>
          <w:rFonts w:ascii="Times New Roman" w:eastAsia="Times New Roman" w:hAnsi="Times New Roman" w:cs="Times New Roman"/>
          <w:kern w:val="0"/>
          <w:sz w:val="24"/>
          <w:szCs w:val="24"/>
          <w:lang w:val="en-GB"/>
          <w14:ligatures w14:val="none"/>
        </w:rPr>
        <w:t xml:space="preserve"> at earlier orders.</w:t>
      </w:r>
    </w:p>
    <w:p w14:paraId="0A6EF58E" w14:textId="7218DCB7" w:rsidR="00933140" w:rsidRPr="00933140" w:rsidRDefault="00933140"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33140">
        <w:rPr>
          <w:rFonts w:ascii="Times New Roman" w:eastAsia="Times New Roman" w:hAnsi="Times New Roman" w:cs="Times New Roman"/>
          <w:kern w:val="0"/>
          <w:sz w:val="24"/>
          <w:szCs w:val="24"/>
          <w:lang w:val="en-GB"/>
          <w14:ligatures w14:val="none"/>
        </w:rPr>
        <w:t>Verbal networks, by contrast, are immediately productive at the 1</w:t>
      </w:r>
      <w:r w:rsidRPr="00184BB7">
        <w:rPr>
          <w:rFonts w:ascii="Times New Roman" w:eastAsia="Times New Roman" w:hAnsi="Times New Roman" w:cs="Times New Roman"/>
          <w:kern w:val="0"/>
          <w:sz w:val="24"/>
          <w:szCs w:val="24"/>
          <w:vertAlign w:val="superscript"/>
          <w:lang w:val="en-GB"/>
          <w14:ligatures w14:val="none"/>
        </w:rPr>
        <w:t>st</w:t>
      </w:r>
      <w:r w:rsidR="00184BB7">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 xml:space="preserve">OD. In both English and Slovak, verbs motivate non-affixal derivatives not only of </w:t>
      </w:r>
      <w:r w:rsidRPr="00933140">
        <w:rPr>
          <w:rFonts w:ascii="Times New Roman" w:eastAsia="Times New Roman" w:hAnsi="Times New Roman" w:cs="Times New Roman"/>
          <w:smallCaps/>
          <w:kern w:val="0"/>
          <w:sz w:val="24"/>
          <w:szCs w:val="24"/>
          <w:lang w:val="en-GB"/>
          <w14:ligatures w14:val="none"/>
        </w:rPr>
        <w:t>quality</w:t>
      </w:r>
      <w:r w:rsidRPr="00933140">
        <w:rPr>
          <w:rFonts w:ascii="Times New Roman" w:eastAsia="Times New Roman" w:hAnsi="Times New Roman" w:cs="Times New Roman"/>
          <w:kern w:val="0"/>
          <w:sz w:val="24"/>
          <w:szCs w:val="24"/>
          <w:lang w:val="en-GB"/>
          <w14:ligatures w14:val="none"/>
        </w:rPr>
        <w:t xml:space="preserve"> but also of </w:t>
      </w:r>
      <w:r w:rsidRPr="00933140">
        <w:rPr>
          <w:rFonts w:ascii="Times New Roman" w:eastAsia="Times New Roman" w:hAnsi="Times New Roman" w:cs="Times New Roman"/>
          <w:smallCaps/>
          <w:kern w:val="0"/>
          <w:sz w:val="24"/>
          <w:szCs w:val="24"/>
          <w:lang w:val="en-GB"/>
          <w14:ligatures w14:val="none"/>
        </w:rPr>
        <w:t>action</w:t>
      </w:r>
      <w:r w:rsidRPr="00933140">
        <w:rPr>
          <w:rFonts w:ascii="Times New Roman" w:eastAsia="Times New Roman" w:hAnsi="Times New Roman" w:cs="Times New Roman"/>
          <w:kern w:val="0"/>
          <w:sz w:val="24"/>
          <w:szCs w:val="24"/>
          <w:lang w:val="en-GB"/>
          <w14:ligatures w14:val="none"/>
        </w:rPr>
        <w:t xml:space="preserve"> and </w:t>
      </w:r>
      <w:r w:rsidRPr="00933140">
        <w:rPr>
          <w:rFonts w:ascii="Times New Roman" w:eastAsia="Times New Roman" w:hAnsi="Times New Roman" w:cs="Times New Roman"/>
          <w:smallCaps/>
          <w:kern w:val="0"/>
          <w:sz w:val="24"/>
          <w:szCs w:val="24"/>
          <w:lang w:val="en-GB"/>
          <w14:ligatures w14:val="none"/>
        </w:rPr>
        <w:t>entity</w:t>
      </w:r>
      <w:r w:rsidRPr="00933140">
        <w:rPr>
          <w:rFonts w:ascii="Times New Roman" w:eastAsia="Times New Roman" w:hAnsi="Times New Roman" w:cs="Times New Roman"/>
          <w:kern w:val="0"/>
          <w:sz w:val="24"/>
          <w:szCs w:val="24"/>
          <w:lang w:val="en-GB"/>
          <w14:ligatures w14:val="none"/>
        </w:rPr>
        <w:t xml:space="preserve">, ensuring </w:t>
      </w:r>
      <w:r w:rsidR="003F13C6">
        <w:rPr>
          <w:rFonts w:ascii="Times New Roman" w:eastAsia="Times New Roman" w:hAnsi="Times New Roman" w:cs="Times New Roman"/>
          <w:kern w:val="0"/>
          <w:sz w:val="24"/>
          <w:szCs w:val="24"/>
          <w:lang w:val="en-GB"/>
          <w14:ligatures w14:val="none"/>
        </w:rPr>
        <w:t>significant</w:t>
      </w:r>
      <w:r w:rsidRPr="00933140">
        <w:rPr>
          <w:rFonts w:ascii="Times New Roman" w:eastAsia="Times New Roman" w:hAnsi="Times New Roman" w:cs="Times New Roman"/>
          <w:kern w:val="0"/>
          <w:sz w:val="24"/>
          <w:szCs w:val="24"/>
          <w:lang w:val="en-GB"/>
          <w14:ligatures w14:val="none"/>
        </w:rPr>
        <w:t xml:space="preserve"> early growth. At higher orders, however, the patterns diverge: English networks narrow rapidly, with </w:t>
      </w:r>
      <w:r w:rsidRPr="00933140">
        <w:rPr>
          <w:rFonts w:ascii="Times New Roman" w:eastAsia="Times New Roman" w:hAnsi="Times New Roman" w:cs="Times New Roman"/>
          <w:smallCaps/>
          <w:kern w:val="0"/>
          <w:sz w:val="24"/>
          <w:szCs w:val="24"/>
          <w:lang w:val="en-GB"/>
          <w14:ligatures w14:val="none"/>
        </w:rPr>
        <w:t>entity</w:t>
      </w:r>
      <w:r w:rsidRPr="00933140">
        <w:rPr>
          <w:rFonts w:ascii="Times New Roman" w:eastAsia="Times New Roman" w:hAnsi="Times New Roman" w:cs="Times New Roman"/>
          <w:kern w:val="0"/>
          <w:sz w:val="24"/>
          <w:szCs w:val="24"/>
          <w:lang w:val="en-GB"/>
          <w14:ligatures w14:val="none"/>
        </w:rPr>
        <w:t xml:space="preserve"> as the </w:t>
      </w:r>
      <w:r w:rsidR="003F13C6">
        <w:rPr>
          <w:rFonts w:ascii="Times New Roman" w:eastAsia="Times New Roman" w:hAnsi="Times New Roman" w:cs="Times New Roman"/>
          <w:kern w:val="0"/>
          <w:sz w:val="24"/>
          <w:szCs w:val="24"/>
          <w:lang w:val="en-GB"/>
          <w14:ligatures w14:val="none"/>
        </w:rPr>
        <w:t>only</w:t>
      </w:r>
      <w:r w:rsidRPr="00933140">
        <w:rPr>
          <w:rFonts w:ascii="Times New Roman" w:eastAsia="Times New Roman" w:hAnsi="Times New Roman" w:cs="Times New Roman"/>
          <w:kern w:val="0"/>
          <w:sz w:val="24"/>
          <w:szCs w:val="24"/>
          <w:lang w:val="en-GB"/>
          <w14:ligatures w14:val="none"/>
        </w:rPr>
        <w:t xml:space="preserve"> systematic category, while Slovak </w:t>
      </w:r>
      <w:r w:rsidR="003F13C6">
        <w:rPr>
          <w:rFonts w:ascii="Times New Roman" w:eastAsia="Times New Roman" w:hAnsi="Times New Roman" w:cs="Times New Roman"/>
          <w:kern w:val="0"/>
          <w:sz w:val="24"/>
          <w:szCs w:val="24"/>
          <w:lang w:val="en-GB"/>
          <w14:ligatures w14:val="none"/>
        </w:rPr>
        <w:lastRenderedPageBreak/>
        <w:t>continues with categories</w:t>
      </w:r>
      <w:r w:rsidRPr="00933140">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smallCaps/>
          <w:kern w:val="0"/>
          <w:sz w:val="24"/>
          <w:szCs w:val="24"/>
          <w:lang w:val="en-GB"/>
          <w14:ligatures w14:val="none"/>
        </w:rPr>
        <w:t>action</w:t>
      </w:r>
      <w:r w:rsidRPr="00933140">
        <w:rPr>
          <w:rFonts w:ascii="Times New Roman" w:eastAsia="Times New Roman" w:hAnsi="Times New Roman" w:cs="Times New Roman"/>
          <w:kern w:val="0"/>
          <w:sz w:val="24"/>
          <w:szCs w:val="24"/>
          <w:lang w:val="en-GB"/>
          <w14:ligatures w14:val="none"/>
        </w:rPr>
        <w:t xml:space="preserve"> and </w:t>
      </w:r>
      <w:r w:rsidRPr="00933140">
        <w:rPr>
          <w:rFonts w:ascii="Times New Roman" w:eastAsia="Times New Roman" w:hAnsi="Times New Roman" w:cs="Times New Roman"/>
          <w:smallCaps/>
          <w:kern w:val="0"/>
          <w:sz w:val="24"/>
          <w:szCs w:val="24"/>
          <w:lang w:val="en-GB"/>
          <w14:ligatures w14:val="none"/>
        </w:rPr>
        <w:t>quality</w:t>
      </w:r>
      <w:r w:rsidRPr="00933140">
        <w:rPr>
          <w:rFonts w:ascii="Times New Roman" w:eastAsia="Times New Roman" w:hAnsi="Times New Roman" w:cs="Times New Roman"/>
          <w:kern w:val="0"/>
          <w:sz w:val="24"/>
          <w:szCs w:val="24"/>
          <w:lang w:val="en-GB"/>
          <w14:ligatures w14:val="none"/>
        </w:rPr>
        <w:t xml:space="preserve"> alongside </w:t>
      </w:r>
      <w:r w:rsidRPr="00933140">
        <w:rPr>
          <w:rFonts w:ascii="Times New Roman" w:eastAsia="Times New Roman" w:hAnsi="Times New Roman" w:cs="Times New Roman"/>
          <w:smallCaps/>
          <w:kern w:val="0"/>
          <w:sz w:val="24"/>
          <w:szCs w:val="24"/>
          <w:lang w:val="en-GB"/>
          <w14:ligatures w14:val="none"/>
        </w:rPr>
        <w:t>entity</w:t>
      </w:r>
      <w:r w:rsidRPr="00933140">
        <w:rPr>
          <w:rFonts w:ascii="Times New Roman" w:eastAsia="Times New Roman" w:hAnsi="Times New Roman" w:cs="Times New Roman"/>
          <w:kern w:val="0"/>
          <w:sz w:val="24"/>
          <w:szCs w:val="24"/>
          <w:lang w:val="en-GB"/>
          <w14:ligatures w14:val="none"/>
        </w:rPr>
        <w:t xml:space="preserve"> well into the 3</w:t>
      </w:r>
      <w:r w:rsidRPr="003F13C6">
        <w:rPr>
          <w:rFonts w:ascii="Times New Roman" w:eastAsia="Times New Roman" w:hAnsi="Times New Roman" w:cs="Times New Roman"/>
          <w:kern w:val="0"/>
          <w:sz w:val="24"/>
          <w:szCs w:val="24"/>
          <w:vertAlign w:val="superscript"/>
          <w:lang w:val="en-GB"/>
          <w14:ligatures w14:val="none"/>
        </w:rPr>
        <w:t>rd</w:t>
      </w:r>
      <w:r w:rsidR="003F13C6">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and 4</w:t>
      </w:r>
      <w:r w:rsidRPr="003F13C6">
        <w:rPr>
          <w:rFonts w:ascii="Times New Roman" w:eastAsia="Times New Roman" w:hAnsi="Times New Roman" w:cs="Times New Roman"/>
          <w:kern w:val="0"/>
          <w:sz w:val="24"/>
          <w:szCs w:val="24"/>
          <w:vertAlign w:val="superscript"/>
          <w:lang w:val="en-GB"/>
          <w14:ligatures w14:val="none"/>
        </w:rPr>
        <w:t>th</w:t>
      </w:r>
      <w:r w:rsidR="003F13C6">
        <w:rPr>
          <w:rFonts w:ascii="Times New Roman" w:eastAsia="Times New Roman" w:hAnsi="Times New Roman" w:cs="Times New Roman"/>
          <w:kern w:val="0"/>
          <w:sz w:val="24"/>
          <w:szCs w:val="24"/>
          <w:lang w:val="en-GB"/>
          <w14:ligatures w14:val="none"/>
        </w:rPr>
        <w:t xml:space="preserve"> </w:t>
      </w:r>
      <w:r w:rsidRPr="00933140">
        <w:rPr>
          <w:rFonts w:ascii="Times New Roman" w:eastAsia="Times New Roman" w:hAnsi="Times New Roman" w:cs="Times New Roman"/>
          <w:kern w:val="0"/>
          <w:sz w:val="24"/>
          <w:szCs w:val="24"/>
          <w:lang w:val="en-GB"/>
          <w14:ligatures w14:val="none"/>
        </w:rPr>
        <w:t>ODs, largely owing to the highly productive verb-</w:t>
      </w:r>
      <w:r w:rsidR="00930B2F">
        <w:rPr>
          <w:rFonts w:ascii="Times New Roman" w:eastAsia="Times New Roman" w:hAnsi="Times New Roman" w:cs="Times New Roman"/>
          <w:kern w:val="0"/>
          <w:sz w:val="24"/>
          <w:szCs w:val="24"/>
          <w:lang w:val="en-GB"/>
          <w14:ligatures w14:val="none"/>
        </w:rPr>
        <w:t>to-</w:t>
      </w:r>
      <w:r w:rsidRPr="00933140">
        <w:rPr>
          <w:rFonts w:ascii="Times New Roman" w:eastAsia="Times New Roman" w:hAnsi="Times New Roman" w:cs="Times New Roman"/>
          <w:kern w:val="0"/>
          <w:sz w:val="24"/>
          <w:szCs w:val="24"/>
          <w:lang w:val="en-GB"/>
          <w14:ligatures w14:val="none"/>
        </w:rPr>
        <w:t>verb affixal derivation active across all orders.</w:t>
      </w:r>
    </w:p>
    <w:p w14:paraId="34591860" w14:textId="7850451A" w:rsidR="00933140" w:rsidRDefault="00930B2F"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Thus,</w:t>
      </w:r>
      <w:r w:rsidR="00933140" w:rsidRPr="00933140">
        <w:rPr>
          <w:rFonts w:ascii="Times New Roman" w:eastAsia="Times New Roman" w:hAnsi="Times New Roman" w:cs="Times New Roman"/>
          <w:kern w:val="0"/>
          <w:sz w:val="24"/>
          <w:szCs w:val="24"/>
          <w:lang w:val="en-GB"/>
          <w14:ligatures w14:val="none"/>
        </w:rPr>
        <w:t xml:space="preserve"> </w:t>
      </w:r>
      <w:r w:rsidR="00D81E6D">
        <w:rPr>
          <w:rFonts w:ascii="Times New Roman" w:eastAsia="Times New Roman" w:hAnsi="Times New Roman" w:cs="Times New Roman"/>
          <w:kern w:val="0"/>
          <w:sz w:val="24"/>
          <w:szCs w:val="24"/>
          <w:lang w:val="en-GB"/>
          <w14:ligatures w14:val="none"/>
        </w:rPr>
        <w:t xml:space="preserve">it appears that </w:t>
      </w:r>
      <w:r>
        <w:rPr>
          <w:rFonts w:ascii="Times New Roman" w:eastAsia="Times New Roman" w:hAnsi="Times New Roman" w:cs="Times New Roman"/>
          <w:kern w:val="0"/>
          <w:sz w:val="24"/>
          <w:szCs w:val="24"/>
          <w:lang w:val="en-GB"/>
          <w14:ligatures w14:val="none"/>
        </w:rPr>
        <w:t>v</w:t>
      </w:r>
      <w:r w:rsidR="00933140" w:rsidRPr="00933140">
        <w:rPr>
          <w:rFonts w:ascii="Times New Roman" w:eastAsia="Times New Roman" w:hAnsi="Times New Roman" w:cs="Times New Roman"/>
          <w:kern w:val="0"/>
          <w:sz w:val="24"/>
          <w:szCs w:val="24"/>
          <w:lang w:val="en-GB"/>
          <w14:ligatures w14:val="none"/>
        </w:rPr>
        <w:t>erbs not only dominate their own category at the 1</w:t>
      </w:r>
      <w:r w:rsidR="00933140" w:rsidRPr="00930B2F">
        <w:rPr>
          <w:rFonts w:ascii="Times New Roman" w:eastAsia="Times New Roman" w:hAnsi="Times New Roman" w:cs="Times New Roman"/>
          <w:kern w:val="0"/>
          <w:sz w:val="24"/>
          <w:szCs w:val="24"/>
          <w:vertAlign w:val="superscript"/>
          <w:lang w:val="en-GB"/>
          <w14:ligatures w14:val="none"/>
        </w:rPr>
        <w:t>st</w:t>
      </w:r>
      <w:r>
        <w:rPr>
          <w:rFonts w:ascii="Times New Roman" w:eastAsia="Times New Roman" w:hAnsi="Times New Roman" w:cs="Times New Roman"/>
          <w:kern w:val="0"/>
          <w:sz w:val="24"/>
          <w:szCs w:val="24"/>
          <w:lang w:val="en-GB"/>
          <w14:ligatures w14:val="none"/>
        </w:rPr>
        <w:t xml:space="preserve"> </w:t>
      </w:r>
      <w:r w:rsidR="00933140" w:rsidRPr="00933140">
        <w:rPr>
          <w:rFonts w:ascii="Times New Roman" w:eastAsia="Times New Roman" w:hAnsi="Times New Roman" w:cs="Times New Roman"/>
          <w:kern w:val="0"/>
          <w:sz w:val="24"/>
          <w:szCs w:val="24"/>
          <w:lang w:val="en-GB"/>
          <w14:ligatures w14:val="none"/>
        </w:rPr>
        <w:t xml:space="preserve">OD but also function as the principal outputs of conversion </w:t>
      </w:r>
      <w:r w:rsidR="00A3770F">
        <w:rPr>
          <w:rFonts w:ascii="Times New Roman" w:eastAsia="Times New Roman" w:hAnsi="Times New Roman" w:cs="Times New Roman"/>
          <w:kern w:val="0"/>
          <w:sz w:val="24"/>
          <w:szCs w:val="24"/>
          <w:lang w:val="en-GB"/>
          <w14:ligatures w14:val="none"/>
        </w:rPr>
        <w:t>beyond the 1</w:t>
      </w:r>
      <w:r w:rsidR="00A3770F" w:rsidRPr="00A3770F">
        <w:rPr>
          <w:rFonts w:ascii="Times New Roman" w:eastAsia="Times New Roman" w:hAnsi="Times New Roman" w:cs="Times New Roman"/>
          <w:kern w:val="0"/>
          <w:sz w:val="24"/>
          <w:szCs w:val="24"/>
          <w:vertAlign w:val="superscript"/>
          <w:lang w:val="en-GB"/>
          <w14:ligatures w14:val="none"/>
        </w:rPr>
        <w:t>st</w:t>
      </w:r>
      <w:r w:rsidR="00A3770F">
        <w:rPr>
          <w:rFonts w:ascii="Times New Roman" w:eastAsia="Times New Roman" w:hAnsi="Times New Roman" w:cs="Times New Roman"/>
          <w:kern w:val="0"/>
          <w:sz w:val="24"/>
          <w:szCs w:val="24"/>
          <w:lang w:val="en-GB"/>
          <w14:ligatures w14:val="none"/>
        </w:rPr>
        <w:t xml:space="preserve"> OD </w:t>
      </w:r>
      <w:r w:rsidR="00933140" w:rsidRPr="00933140">
        <w:rPr>
          <w:rFonts w:ascii="Times New Roman" w:eastAsia="Times New Roman" w:hAnsi="Times New Roman" w:cs="Times New Roman"/>
          <w:kern w:val="0"/>
          <w:sz w:val="24"/>
          <w:szCs w:val="24"/>
          <w:lang w:val="en-GB"/>
          <w14:ligatures w14:val="none"/>
        </w:rPr>
        <w:t xml:space="preserve">for </w:t>
      </w:r>
      <w:r w:rsidR="00A3770F">
        <w:rPr>
          <w:rFonts w:ascii="Times New Roman" w:eastAsia="Times New Roman" w:hAnsi="Times New Roman" w:cs="Times New Roman"/>
          <w:kern w:val="0"/>
          <w:sz w:val="24"/>
          <w:szCs w:val="24"/>
          <w:lang w:val="en-GB"/>
          <w14:ligatures w14:val="none"/>
        </w:rPr>
        <w:t xml:space="preserve">both </w:t>
      </w:r>
      <w:r w:rsidR="00933140" w:rsidRPr="00933140">
        <w:rPr>
          <w:rFonts w:ascii="Times New Roman" w:eastAsia="Times New Roman" w:hAnsi="Times New Roman" w:cs="Times New Roman"/>
          <w:kern w:val="0"/>
          <w:sz w:val="24"/>
          <w:szCs w:val="24"/>
          <w:lang w:val="en-GB"/>
          <w14:ligatures w14:val="none"/>
        </w:rPr>
        <w:t>nouns and adjectives. Moreover, English networks, while significantly expanded through conversion, remain typologically constrained, concentrating their productivity within a limited number of semantic domains. Slovak networks, by contrast, combine affixal and non-affixal strategies to sustain both larger sizes and a broader variety of semantic relations across successive orders of derivation.</w:t>
      </w:r>
    </w:p>
    <w:p w14:paraId="68D3AA55" w14:textId="77777777" w:rsidR="00813CD1" w:rsidRDefault="00813CD1" w:rsidP="00813CD1">
      <w:pPr>
        <w:spacing w:after="0" w:line="240" w:lineRule="auto"/>
        <w:jc w:val="both"/>
        <w:rPr>
          <w:rFonts w:ascii="Times New Roman" w:eastAsia="Times New Roman" w:hAnsi="Times New Roman" w:cs="Times New Roman"/>
          <w:kern w:val="0"/>
          <w:sz w:val="24"/>
          <w:szCs w:val="24"/>
          <w:lang w:val="en-GB"/>
          <w14:ligatures w14:val="none"/>
        </w:rPr>
      </w:pPr>
    </w:p>
    <w:p w14:paraId="33A09027" w14:textId="77777777" w:rsidR="00652303" w:rsidRDefault="00652303" w:rsidP="00813CD1">
      <w:pPr>
        <w:spacing w:after="0" w:line="240" w:lineRule="auto"/>
        <w:jc w:val="both"/>
        <w:rPr>
          <w:rFonts w:ascii="Times New Roman" w:eastAsia="Times New Roman" w:hAnsi="Times New Roman" w:cs="Times New Roman"/>
          <w:kern w:val="0"/>
          <w:sz w:val="24"/>
          <w:szCs w:val="24"/>
          <w:lang w:val="en-GB"/>
          <w14:ligatures w14:val="none"/>
        </w:rPr>
      </w:pPr>
    </w:p>
    <w:p w14:paraId="576FADFD" w14:textId="4BD05941" w:rsidR="00652303" w:rsidRPr="00652303" w:rsidRDefault="00813CD1" w:rsidP="00652303">
      <w:pPr>
        <w:pStyle w:val="Nadpis1"/>
      </w:pPr>
      <w:r>
        <w:t>Conclusion</w:t>
      </w:r>
    </w:p>
    <w:p w14:paraId="0F2FAB7A" w14:textId="77777777" w:rsidR="00652303" w:rsidRDefault="00652303" w:rsidP="005B01E3">
      <w:pPr>
        <w:spacing w:after="0" w:line="240" w:lineRule="auto"/>
        <w:jc w:val="both"/>
        <w:rPr>
          <w:rFonts w:ascii="Times New Roman" w:eastAsia="Times New Roman" w:hAnsi="Times New Roman" w:cs="Times New Roman"/>
          <w:kern w:val="0"/>
          <w:sz w:val="24"/>
          <w:szCs w:val="24"/>
          <w:lang w:val="en-GB"/>
          <w14:ligatures w14:val="none"/>
        </w:rPr>
      </w:pPr>
    </w:p>
    <w:p w14:paraId="4AD08B7B" w14:textId="12FD0183" w:rsidR="00A372B3" w:rsidRDefault="00A372B3"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5B01E3">
        <w:rPr>
          <w:rFonts w:ascii="Times New Roman" w:eastAsia="Times New Roman" w:hAnsi="Times New Roman" w:cs="Times New Roman"/>
          <w:kern w:val="0"/>
          <w:sz w:val="24"/>
          <w:szCs w:val="24"/>
          <w:lang w:val="en-GB"/>
          <w14:ligatures w14:val="none"/>
        </w:rPr>
        <w:t xml:space="preserve">This </w:t>
      </w:r>
      <w:r w:rsidR="00383C9A">
        <w:rPr>
          <w:rFonts w:ascii="Times New Roman" w:eastAsia="Times New Roman" w:hAnsi="Times New Roman" w:cs="Times New Roman"/>
          <w:kern w:val="0"/>
          <w:sz w:val="24"/>
          <w:szCs w:val="24"/>
          <w:lang w:val="en-GB"/>
          <w14:ligatures w14:val="none"/>
        </w:rPr>
        <w:t>paper</w:t>
      </w:r>
      <w:r w:rsidRPr="005B01E3">
        <w:rPr>
          <w:rFonts w:ascii="Times New Roman" w:eastAsia="Times New Roman" w:hAnsi="Times New Roman" w:cs="Times New Roman"/>
          <w:kern w:val="0"/>
          <w:sz w:val="24"/>
          <w:szCs w:val="24"/>
          <w:lang w:val="en-GB"/>
          <w14:ligatures w14:val="none"/>
        </w:rPr>
        <w:t xml:space="preserve"> reassessed the structure of derivational networks by systematically incorporating non-affixal processes</w:t>
      </w:r>
      <w:r w:rsidR="00C273CC" w:rsidRPr="005B01E3">
        <w:rPr>
          <w:rFonts w:ascii="Times New Roman" w:eastAsia="Times New Roman" w:hAnsi="Times New Roman" w:cs="Times New Roman"/>
          <w:kern w:val="0"/>
          <w:sz w:val="24"/>
          <w:szCs w:val="24"/>
          <w:lang w:val="en-GB"/>
          <w14:ligatures w14:val="none"/>
        </w:rPr>
        <w:t xml:space="preserve"> </w:t>
      </w:r>
      <w:r w:rsidRPr="005B01E3">
        <w:rPr>
          <w:rFonts w:ascii="Times New Roman" w:eastAsia="Times New Roman" w:hAnsi="Times New Roman" w:cs="Times New Roman"/>
          <w:kern w:val="0"/>
          <w:sz w:val="24"/>
          <w:szCs w:val="24"/>
          <w:lang w:val="en-GB"/>
          <w14:ligatures w14:val="none"/>
        </w:rPr>
        <w:t xml:space="preserve">into previously compiled networks. The </w:t>
      </w:r>
      <w:r w:rsidR="005B01E3">
        <w:rPr>
          <w:rFonts w:ascii="Times New Roman" w:eastAsia="Times New Roman" w:hAnsi="Times New Roman" w:cs="Times New Roman"/>
          <w:kern w:val="0"/>
          <w:sz w:val="24"/>
          <w:szCs w:val="24"/>
          <w:lang w:val="en-GB"/>
          <w14:ligatures w14:val="none"/>
        </w:rPr>
        <w:t>main</w:t>
      </w:r>
      <w:r w:rsidRPr="005B01E3">
        <w:rPr>
          <w:rFonts w:ascii="Times New Roman" w:eastAsia="Times New Roman" w:hAnsi="Times New Roman" w:cs="Times New Roman"/>
          <w:kern w:val="0"/>
          <w:sz w:val="24"/>
          <w:szCs w:val="24"/>
          <w:lang w:val="en-GB"/>
          <w14:ligatures w14:val="none"/>
        </w:rPr>
        <w:t xml:space="preserve"> question was whether such inclusion would </w:t>
      </w:r>
      <w:r w:rsidR="005B01E3">
        <w:rPr>
          <w:rFonts w:ascii="Times New Roman" w:eastAsia="Times New Roman" w:hAnsi="Times New Roman" w:cs="Times New Roman"/>
          <w:kern w:val="0"/>
          <w:sz w:val="24"/>
          <w:szCs w:val="24"/>
          <w:lang w:val="en-GB"/>
          <w14:ligatures w14:val="none"/>
        </w:rPr>
        <w:t>significantly</w:t>
      </w:r>
      <w:r w:rsidRPr="005B01E3">
        <w:rPr>
          <w:rFonts w:ascii="Times New Roman" w:eastAsia="Times New Roman" w:hAnsi="Times New Roman" w:cs="Times New Roman"/>
          <w:kern w:val="0"/>
          <w:sz w:val="24"/>
          <w:szCs w:val="24"/>
          <w:lang w:val="en-GB"/>
          <w14:ligatures w14:val="none"/>
        </w:rPr>
        <w:t xml:space="preserve"> alter network size and internal organi</w:t>
      </w:r>
      <w:r w:rsidR="005B01E3">
        <w:rPr>
          <w:rFonts w:ascii="Times New Roman" w:eastAsia="Times New Roman" w:hAnsi="Times New Roman" w:cs="Times New Roman"/>
          <w:kern w:val="0"/>
          <w:sz w:val="24"/>
          <w:szCs w:val="24"/>
          <w:lang w:val="en-GB"/>
          <w14:ligatures w14:val="none"/>
        </w:rPr>
        <w:t>s</w:t>
      </w:r>
      <w:r w:rsidRPr="005B01E3">
        <w:rPr>
          <w:rFonts w:ascii="Times New Roman" w:eastAsia="Times New Roman" w:hAnsi="Times New Roman" w:cs="Times New Roman"/>
          <w:kern w:val="0"/>
          <w:sz w:val="24"/>
          <w:szCs w:val="24"/>
          <w:lang w:val="en-GB"/>
          <w14:ligatures w14:val="none"/>
        </w:rPr>
        <w:t>ation, and whether it would narrow the pronounced cross-linguistic contrasts observed in the original, affix-only model.</w:t>
      </w:r>
    </w:p>
    <w:p w14:paraId="4137CF88" w14:textId="1F44BC25" w:rsidR="0049709A" w:rsidRDefault="0049709A"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49709A">
        <w:rPr>
          <w:rFonts w:ascii="Times New Roman" w:eastAsia="Times New Roman" w:hAnsi="Times New Roman" w:cs="Times New Roman"/>
          <w:kern w:val="0"/>
          <w:sz w:val="24"/>
          <w:szCs w:val="24"/>
          <w:lang w:val="en-GB"/>
          <w14:ligatures w14:val="none"/>
        </w:rPr>
        <w:t xml:space="preserve">The empirical analysis was carried out on the same sample of 30 simple underived lexemes (10 nouns, 10 adjectives, 10 verbs) that was used in the original research by Popova (2020) for English and </w:t>
      </w:r>
      <w:proofErr w:type="spellStart"/>
      <w:r w:rsidRPr="0049709A">
        <w:rPr>
          <w:rFonts w:ascii="Times New Roman" w:eastAsia="Times New Roman" w:hAnsi="Times New Roman" w:cs="Times New Roman"/>
          <w:kern w:val="0"/>
          <w:sz w:val="24"/>
          <w:szCs w:val="24"/>
          <w:lang w:val="en-GB"/>
          <w14:ligatures w14:val="none"/>
        </w:rPr>
        <w:t>Ivanová</w:t>
      </w:r>
      <w:proofErr w:type="spellEnd"/>
      <w:r w:rsidRPr="0049709A">
        <w:rPr>
          <w:rFonts w:ascii="Times New Roman" w:eastAsia="Times New Roman" w:hAnsi="Times New Roman" w:cs="Times New Roman"/>
          <w:kern w:val="0"/>
          <w:sz w:val="24"/>
          <w:szCs w:val="24"/>
          <w:lang w:val="en-GB"/>
          <w14:ligatures w14:val="none"/>
        </w:rPr>
        <w:t xml:space="preserve"> (2020) for Slovak. The items were drawn from Swadesh’s core vocabulary, ensuring comparability across both languages</w:t>
      </w:r>
      <w:r w:rsidR="00E072D4">
        <w:rPr>
          <w:rFonts w:ascii="Times New Roman" w:eastAsia="Times New Roman" w:hAnsi="Times New Roman" w:cs="Times New Roman"/>
          <w:kern w:val="0"/>
          <w:sz w:val="24"/>
          <w:szCs w:val="24"/>
          <w:lang w:val="en-GB"/>
          <w14:ligatures w14:val="none"/>
        </w:rPr>
        <w:t>.</w:t>
      </w:r>
    </w:p>
    <w:p w14:paraId="68B671AD" w14:textId="75FF281D" w:rsidR="002D1EC4" w:rsidRDefault="00E072D4"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The</w:t>
      </w:r>
      <w:r w:rsidR="002D1EC4" w:rsidRPr="002D1EC4">
        <w:rPr>
          <w:rFonts w:ascii="Times New Roman" w:eastAsia="Times New Roman" w:hAnsi="Times New Roman" w:cs="Times New Roman"/>
          <w:kern w:val="0"/>
          <w:sz w:val="24"/>
          <w:szCs w:val="24"/>
          <w:lang w:val="en-GB"/>
          <w14:ligatures w14:val="none"/>
        </w:rPr>
        <w:t xml:space="preserve"> scope of non-affixal processes was defined in line with the respective word-formation traditions of English and Slovak. For English, conversion was included as one of the most productive mechanisms of </w:t>
      </w:r>
      <w:r w:rsidR="00897B9E">
        <w:rPr>
          <w:rFonts w:ascii="Times New Roman" w:eastAsia="Times New Roman" w:hAnsi="Times New Roman" w:cs="Times New Roman"/>
          <w:kern w:val="0"/>
          <w:sz w:val="24"/>
          <w:szCs w:val="24"/>
          <w:lang w:val="en-GB"/>
          <w14:ligatures w14:val="none"/>
        </w:rPr>
        <w:t>word-formation</w:t>
      </w:r>
      <w:r w:rsidR="002D1EC4" w:rsidRPr="002D1EC4">
        <w:rPr>
          <w:rFonts w:ascii="Times New Roman" w:eastAsia="Times New Roman" w:hAnsi="Times New Roman" w:cs="Times New Roman"/>
          <w:kern w:val="0"/>
          <w:sz w:val="24"/>
          <w:szCs w:val="24"/>
          <w:lang w:val="en-GB"/>
          <w14:ligatures w14:val="none"/>
        </w:rPr>
        <w:t xml:space="preserve">, with </w:t>
      </w:r>
      <w:r w:rsidR="00897B9E">
        <w:rPr>
          <w:rFonts w:ascii="Times New Roman" w:eastAsia="Times New Roman" w:hAnsi="Times New Roman" w:cs="Times New Roman"/>
          <w:kern w:val="0"/>
          <w:sz w:val="24"/>
          <w:szCs w:val="24"/>
          <w:lang w:val="en-GB"/>
          <w14:ligatures w14:val="none"/>
        </w:rPr>
        <w:t xml:space="preserve">its </w:t>
      </w:r>
      <w:r w:rsidR="002D1EC4" w:rsidRPr="002D1EC4">
        <w:rPr>
          <w:rFonts w:ascii="Times New Roman" w:eastAsia="Times New Roman" w:hAnsi="Times New Roman" w:cs="Times New Roman"/>
          <w:kern w:val="0"/>
          <w:sz w:val="24"/>
          <w:szCs w:val="24"/>
          <w:lang w:val="en-GB"/>
          <w14:ligatures w14:val="none"/>
        </w:rPr>
        <w:t xml:space="preserve">directionality determined </w:t>
      </w:r>
      <w:proofErr w:type="gramStart"/>
      <w:r w:rsidR="002D1EC4" w:rsidRPr="002D1EC4">
        <w:rPr>
          <w:rFonts w:ascii="Times New Roman" w:eastAsia="Times New Roman" w:hAnsi="Times New Roman" w:cs="Times New Roman"/>
          <w:kern w:val="0"/>
          <w:sz w:val="24"/>
          <w:szCs w:val="24"/>
          <w:lang w:val="en-GB"/>
          <w14:ligatures w14:val="none"/>
        </w:rPr>
        <w:t>on the basis of</w:t>
      </w:r>
      <w:proofErr w:type="gramEnd"/>
      <w:r w:rsidR="002D1EC4" w:rsidRPr="002D1EC4">
        <w:rPr>
          <w:rFonts w:ascii="Times New Roman" w:eastAsia="Times New Roman" w:hAnsi="Times New Roman" w:cs="Times New Roman"/>
          <w:kern w:val="0"/>
          <w:sz w:val="24"/>
          <w:szCs w:val="24"/>
          <w:lang w:val="en-GB"/>
          <w14:ligatures w14:val="none"/>
        </w:rPr>
        <w:t xml:space="preserve"> Marchand’s (1963, 1964) synchronic criteria</w:t>
      </w:r>
      <w:r w:rsidR="00897B9E">
        <w:rPr>
          <w:rFonts w:ascii="Times New Roman" w:eastAsia="Times New Roman" w:hAnsi="Times New Roman" w:cs="Times New Roman"/>
          <w:kern w:val="0"/>
          <w:sz w:val="24"/>
          <w:szCs w:val="24"/>
          <w:lang w:val="en-GB"/>
          <w14:ligatures w14:val="none"/>
        </w:rPr>
        <w:t xml:space="preserve"> of </w:t>
      </w:r>
      <w:r w:rsidR="002D1EC4" w:rsidRPr="002D1EC4">
        <w:rPr>
          <w:rFonts w:ascii="Times New Roman" w:eastAsia="Times New Roman" w:hAnsi="Times New Roman" w:cs="Times New Roman"/>
          <w:kern w:val="0"/>
          <w:sz w:val="24"/>
          <w:szCs w:val="24"/>
          <w:lang w:val="en-GB"/>
          <w14:ligatures w14:val="none"/>
        </w:rPr>
        <w:t>semantic dependenc</w:t>
      </w:r>
      <w:r w:rsidR="00897B9E">
        <w:rPr>
          <w:rFonts w:ascii="Times New Roman" w:eastAsia="Times New Roman" w:hAnsi="Times New Roman" w:cs="Times New Roman"/>
          <w:kern w:val="0"/>
          <w:sz w:val="24"/>
          <w:szCs w:val="24"/>
          <w:lang w:val="en-GB"/>
          <w14:ligatures w14:val="none"/>
        </w:rPr>
        <w:t>e</w:t>
      </w:r>
      <w:r w:rsidR="002D1EC4" w:rsidRPr="002D1EC4">
        <w:rPr>
          <w:rFonts w:ascii="Times New Roman" w:eastAsia="Times New Roman" w:hAnsi="Times New Roman" w:cs="Times New Roman"/>
          <w:kern w:val="0"/>
          <w:sz w:val="24"/>
          <w:szCs w:val="24"/>
          <w:lang w:val="en-GB"/>
          <w14:ligatures w14:val="none"/>
        </w:rPr>
        <w:t xml:space="preserve">. In Slovak, two processes were reintegrated: </w:t>
      </w:r>
      <w:proofErr w:type="spellStart"/>
      <w:r w:rsidR="002D1EC4" w:rsidRPr="00895103">
        <w:rPr>
          <w:rFonts w:ascii="Times New Roman" w:eastAsia="Times New Roman" w:hAnsi="Times New Roman" w:cs="Times New Roman"/>
          <w:i/>
          <w:iCs/>
          <w:kern w:val="0"/>
          <w:sz w:val="24"/>
          <w:szCs w:val="24"/>
          <w:lang w:val="en-GB"/>
          <w14:ligatures w14:val="none"/>
        </w:rPr>
        <w:t>transflexion</w:t>
      </w:r>
      <w:proofErr w:type="spellEnd"/>
      <w:r w:rsidR="002D1EC4" w:rsidRPr="002D1EC4">
        <w:rPr>
          <w:rFonts w:ascii="Times New Roman" w:eastAsia="Times New Roman" w:hAnsi="Times New Roman" w:cs="Times New Roman"/>
          <w:kern w:val="0"/>
          <w:sz w:val="24"/>
          <w:szCs w:val="24"/>
          <w:lang w:val="en-GB"/>
          <w14:ligatures w14:val="none"/>
        </w:rPr>
        <w:t xml:space="preserve">, understood as the shift from one inflectional paradigm to another without the use of a derivational affix, and </w:t>
      </w:r>
      <w:r w:rsidR="002D1EC4" w:rsidRPr="00895103">
        <w:rPr>
          <w:rFonts w:ascii="Times New Roman" w:eastAsia="Times New Roman" w:hAnsi="Times New Roman" w:cs="Times New Roman"/>
          <w:i/>
          <w:iCs/>
          <w:kern w:val="0"/>
          <w:sz w:val="24"/>
          <w:szCs w:val="24"/>
          <w:lang w:val="en-GB"/>
          <w14:ligatures w14:val="none"/>
        </w:rPr>
        <w:t>morphological motivation</w:t>
      </w:r>
      <w:r w:rsidR="002D1EC4" w:rsidRPr="002D1EC4">
        <w:rPr>
          <w:rFonts w:ascii="Times New Roman" w:eastAsia="Times New Roman" w:hAnsi="Times New Roman" w:cs="Times New Roman"/>
          <w:kern w:val="0"/>
          <w:sz w:val="24"/>
          <w:szCs w:val="24"/>
          <w:lang w:val="en-GB"/>
          <w14:ligatures w14:val="none"/>
        </w:rPr>
        <w:t>, which accounts for</w:t>
      </w:r>
      <w:r w:rsidR="00F10D8A">
        <w:rPr>
          <w:rFonts w:ascii="Times New Roman" w:eastAsia="Times New Roman" w:hAnsi="Times New Roman" w:cs="Times New Roman"/>
          <w:kern w:val="0"/>
          <w:sz w:val="24"/>
          <w:szCs w:val="24"/>
          <w:lang w:val="en-GB"/>
          <w14:ligatures w14:val="none"/>
        </w:rPr>
        <w:t xml:space="preserve"> lexemes motivated by</w:t>
      </w:r>
      <w:r w:rsidR="00632022">
        <w:rPr>
          <w:rFonts w:ascii="Times New Roman" w:eastAsia="Times New Roman" w:hAnsi="Times New Roman" w:cs="Times New Roman"/>
          <w:kern w:val="0"/>
          <w:sz w:val="24"/>
          <w:szCs w:val="24"/>
          <w:lang w:val="en-GB"/>
          <w14:ligatures w14:val="none"/>
        </w:rPr>
        <w:t xml:space="preserve"> specific word-forms, most notably </w:t>
      </w:r>
      <w:r w:rsidR="002D1EC4" w:rsidRPr="002D1EC4">
        <w:rPr>
          <w:rFonts w:ascii="Times New Roman" w:eastAsia="Times New Roman" w:hAnsi="Times New Roman" w:cs="Times New Roman"/>
          <w:kern w:val="0"/>
          <w:sz w:val="24"/>
          <w:szCs w:val="24"/>
          <w:lang w:val="en-GB"/>
          <w14:ligatures w14:val="none"/>
        </w:rPr>
        <w:t>particip</w:t>
      </w:r>
      <w:r w:rsidR="00F10D8A">
        <w:rPr>
          <w:rFonts w:ascii="Times New Roman" w:eastAsia="Times New Roman" w:hAnsi="Times New Roman" w:cs="Times New Roman"/>
          <w:kern w:val="0"/>
          <w:sz w:val="24"/>
          <w:szCs w:val="24"/>
          <w:lang w:val="en-GB"/>
          <w14:ligatures w14:val="none"/>
        </w:rPr>
        <w:t>ials</w:t>
      </w:r>
      <w:r w:rsidR="00632022">
        <w:rPr>
          <w:rFonts w:ascii="Times New Roman" w:eastAsia="Times New Roman" w:hAnsi="Times New Roman" w:cs="Times New Roman"/>
          <w:kern w:val="0"/>
          <w:sz w:val="24"/>
          <w:szCs w:val="24"/>
          <w:lang w:val="en-GB"/>
          <w14:ligatures w14:val="none"/>
        </w:rPr>
        <w:t xml:space="preserve"> or</w:t>
      </w:r>
      <w:r w:rsidR="00F10D8A">
        <w:rPr>
          <w:rFonts w:ascii="Times New Roman" w:eastAsia="Times New Roman" w:hAnsi="Times New Roman" w:cs="Times New Roman"/>
          <w:kern w:val="0"/>
          <w:sz w:val="24"/>
          <w:szCs w:val="24"/>
          <w:lang w:val="en-GB"/>
          <w14:ligatures w14:val="none"/>
        </w:rPr>
        <w:t xml:space="preserve"> </w:t>
      </w:r>
      <w:r w:rsidR="002D1EC4" w:rsidRPr="002D1EC4">
        <w:rPr>
          <w:rFonts w:ascii="Times New Roman" w:eastAsia="Times New Roman" w:hAnsi="Times New Roman" w:cs="Times New Roman"/>
          <w:kern w:val="0"/>
          <w:sz w:val="24"/>
          <w:szCs w:val="24"/>
          <w:lang w:val="en-GB"/>
          <w14:ligatures w14:val="none"/>
        </w:rPr>
        <w:t>gerund</w:t>
      </w:r>
      <w:r w:rsidR="00632022">
        <w:rPr>
          <w:rFonts w:ascii="Times New Roman" w:eastAsia="Times New Roman" w:hAnsi="Times New Roman" w:cs="Times New Roman"/>
          <w:kern w:val="0"/>
          <w:sz w:val="24"/>
          <w:szCs w:val="24"/>
          <w:lang w:val="en-GB"/>
          <w14:ligatures w14:val="none"/>
        </w:rPr>
        <w:t>s.</w:t>
      </w:r>
      <w:r w:rsidR="002D1EC4" w:rsidRPr="002D1EC4">
        <w:rPr>
          <w:rFonts w:ascii="Times New Roman" w:eastAsia="Times New Roman" w:hAnsi="Times New Roman" w:cs="Times New Roman"/>
          <w:kern w:val="0"/>
          <w:sz w:val="24"/>
          <w:szCs w:val="24"/>
          <w:lang w:val="en-GB"/>
          <w14:ligatures w14:val="none"/>
        </w:rPr>
        <w:t xml:space="preserve"> Together, these processes provided a framework for expanding the networks beyond affixation</w:t>
      </w:r>
      <w:r w:rsidR="00604E8F">
        <w:rPr>
          <w:rFonts w:ascii="Times New Roman" w:eastAsia="Times New Roman" w:hAnsi="Times New Roman" w:cs="Times New Roman"/>
          <w:kern w:val="0"/>
          <w:sz w:val="24"/>
          <w:szCs w:val="24"/>
          <w:lang w:val="en-GB"/>
          <w14:ligatures w14:val="none"/>
        </w:rPr>
        <w:t xml:space="preserve"> in a systematic, language-specific </w:t>
      </w:r>
      <w:r w:rsidR="009044BD">
        <w:rPr>
          <w:rFonts w:ascii="Times New Roman" w:eastAsia="Times New Roman" w:hAnsi="Times New Roman" w:cs="Times New Roman"/>
          <w:kern w:val="0"/>
          <w:sz w:val="24"/>
          <w:szCs w:val="24"/>
          <w:lang w:val="en-GB"/>
          <w14:ligatures w14:val="none"/>
        </w:rPr>
        <w:t>methodology.</w:t>
      </w:r>
    </w:p>
    <w:p w14:paraId="1CD097E7" w14:textId="77777777" w:rsidR="00971FF3" w:rsidRDefault="00F3658D"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The results</w:t>
      </w:r>
      <w:r w:rsidR="009044BD">
        <w:rPr>
          <w:rFonts w:ascii="Times New Roman" w:eastAsia="Times New Roman" w:hAnsi="Times New Roman" w:cs="Times New Roman"/>
          <w:kern w:val="0"/>
          <w:sz w:val="24"/>
          <w:szCs w:val="24"/>
          <w:lang w:val="en-GB"/>
          <w14:ligatures w14:val="none"/>
        </w:rPr>
        <w:t xml:space="preserve"> of the analysis shown that</w:t>
      </w:r>
      <w:r w:rsidR="005E5081" w:rsidRPr="005E5081">
        <w:rPr>
          <w:rFonts w:ascii="Times New Roman" w:eastAsia="Times New Roman" w:hAnsi="Times New Roman" w:cs="Times New Roman"/>
          <w:kern w:val="0"/>
          <w:sz w:val="24"/>
          <w:szCs w:val="24"/>
          <w:lang w:val="en-GB"/>
          <w14:ligatures w14:val="none"/>
        </w:rPr>
        <w:t xml:space="preserve"> English networks expanded substantially once conversion was included (most markedly in nouns and verbs), while Slovak</w:t>
      </w:r>
      <w:r w:rsidR="009044BD">
        <w:rPr>
          <w:rFonts w:ascii="Times New Roman" w:eastAsia="Times New Roman" w:hAnsi="Times New Roman" w:cs="Times New Roman"/>
          <w:kern w:val="0"/>
          <w:sz w:val="24"/>
          <w:szCs w:val="24"/>
          <w:lang w:val="en-GB"/>
          <w14:ligatures w14:val="none"/>
        </w:rPr>
        <w:t xml:space="preserve">, </w:t>
      </w:r>
      <w:r w:rsidR="005E5081" w:rsidRPr="005E5081">
        <w:rPr>
          <w:rFonts w:ascii="Times New Roman" w:eastAsia="Times New Roman" w:hAnsi="Times New Roman" w:cs="Times New Roman"/>
          <w:kern w:val="0"/>
          <w:sz w:val="24"/>
          <w:szCs w:val="24"/>
          <w:lang w:val="en-GB"/>
          <w14:ligatures w14:val="none"/>
        </w:rPr>
        <w:t xml:space="preserve">already characterized by large, </w:t>
      </w:r>
      <w:r w:rsidR="009044BD">
        <w:rPr>
          <w:rFonts w:ascii="Times New Roman" w:eastAsia="Times New Roman" w:hAnsi="Times New Roman" w:cs="Times New Roman"/>
          <w:kern w:val="0"/>
          <w:sz w:val="24"/>
          <w:szCs w:val="24"/>
          <w:lang w:val="en-GB"/>
          <w14:ligatures w14:val="none"/>
        </w:rPr>
        <w:t>complex</w:t>
      </w:r>
      <w:r w:rsidR="005E5081" w:rsidRPr="005E5081">
        <w:rPr>
          <w:rFonts w:ascii="Times New Roman" w:eastAsia="Times New Roman" w:hAnsi="Times New Roman" w:cs="Times New Roman"/>
          <w:kern w:val="0"/>
          <w:sz w:val="24"/>
          <w:szCs w:val="24"/>
          <w:lang w:val="en-GB"/>
          <w14:ligatures w14:val="none"/>
        </w:rPr>
        <w:t xml:space="preserve"> affixal networks</w:t>
      </w:r>
      <w:r w:rsidR="009044BD">
        <w:rPr>
          <w:rFonts w:ascii="Times New Roman" w:eastAsia="Times New Roman" w:hAnsi="Times New Roman" w:cs="Times New Roman"/>
          <w:kern w:val="0"/>
          <w:sz w:val="24"/>
          <w:szCs w:val="24"/>
          <w:lang w:val="en-GB"/>
          <w14:ligatures w14:val="none"/>
        </w:rPr>
        <w:t xml:space="preserve">, </w:t>
      </w:r>
      <w:r w:rsidR="005E5081" w:rsidRPr="005E5081">
        <w:rPr>
          <w:rFonts w:ascii="Times New Roman" w:eastAsia="Times New Roman" w:hAnsi="Times New Roman" w:cs="Times New Roman"/>
          <w:kern w:val="0"/>
          <w:sz w:val="24"/>
          <w:szCs w:val="24"/>
          <w:lang w:val="en-GB"/>
          <w14:ligatures w14:val="none"/>
        </w:rPr>
        <w:t xml:space="preserve">grew only modestly. Yet the overall disparity </w:t>
      </w:r>
      <w:r w:rsidR="00436DFB">
        <w:rPr>
          <w:rFonts w:ascii="Times New Roman" w:eastAsia="Times New Roman" w:hAnsi="Times New Roman" w:cs="Times New Roman"/>
          <w:kern w:val="0"/>
          <w:sz w:val="24"/>
          <w:szCs w:val="24"/>
          <w:lang w:val="en-GB"/>
          <w14:ligatures w14:val="none"/>
        </w:rPr>
        <w:t>remained</w:t>
      </w:r>
      <w:r w:rsidR="005E5081" w:rsidRPr="005E5081">
        <w:rPr>
          <w:rFonts w:ascii="Times New Roman" w:eastAsia="Times New Roman" w:hAnsi="Times New Roman" w:cs="Times New Roman"/>
          <w:kern w:val="0"/>
          <w:sz w:val="24"/>
          <w:szCs w:val="24"/>
          <w:lang w:val="en-GB"/>
          <w14:ligatures w14:val="none"/>
        </w:rPr>
        <w:t xml:space="preserve">: even the enlarged English MDNs </w:t>
      </w:r>
      <w:proofErr w:type="gramStart"/>
      <w:r w:rsidR="00436DFB">
        <w:rPr>
          <w:rFonts w:ascii="Times New Roman" w:eastAsia="Times New Roman" w:hAnsi="Times New Roman" w:cs="Times New Roman"/>
          <w:kern w:val="0"/>
          <w:sz w:val="24"/>
          <w:szCs w:val="24"/>
          <w:lang w:val="en-GB"/>
          <w14:ligatures w14:val="none"/>
        </w:rPr>
        <w:t>were not able to</w:t>
      </w:r>
      <w:proofErr w:type="gramEnd"/>
      <w:r w:rsidR="005E5081" w:rsidRPr="005E5081">
        <w:rPr>
          <w:rFonts w:ascii="Times New Roman" w:eastAsia="Times New Roman" w:hAnsi="Times New Roman" w:cs="Times New Roman"/>
          <w:kern w:val="0"/>
          <w:sz w:val="24"/>
          <w:szCs w:val="24"/>
          <w:lang w:val="en-GB"/>
          <w14:ligatures w14:val="none"/>
        </w:rPr>
        <w:t xml:space="preserve"> match Slovak values, including Slovak’s original </w:t>
      </w:r>
      <w:r w:rsidR="00971FF3">
        <w:rPr>
          <w:rFonts w:ascii="Times New Roman" w:eastAsia="Times New Roman" w:hAnsi="Times New Roman" w:cs="Times New Roman"/>
          <w:kern w:val="0"/>
          <w:sz w:val="24"/>
          <w:szCs w:val="24"/>
          <w:lang w:val="en-GB"/>
          <w14:ligatures w14:val="none"/>
        </w:rPr>
        <w:t>data</w:t>
      </w:r>
      <w:r w:rsidR="005E5081" w:rsidRPr="005E5081">
        <w:rPr>
          <w:rFonts w:ascii="Times New Roman" w:eastAsia="Times New Roman" w:hAnsi="Times New Roman" w:cs="Times New Roman"/>
          <w:kern w:val="0"/>
          <w:sz w:val="24"/>
          <w:szCs w:val="24"/>
          <w:lang w:val="en-GB"/>
          <w14:ligatures w14:val="none"/>
        </w:rPr>
        <w:t>. The only partial softening appeared in the nominal networks, where the gap decreased but remained sizable.</w:t>
      </w:r>
    </w:p>
    <w:p w14:paraId="68432381" w14:textId="4A4FB18E" w:rsidR="003F7E93" w:rsidRDefault="00971FF3"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w:t>
      </w:r>
      <w:r w:rsidR="005E5081" w:rsidRPr="005E5081">
        <w:rPr>
          <w:rFonts w:ascii="Times New Roman" w:eastAsia="Times New Roman" w:hAnsi="Times New Roman" w:cs="Times New Roman"/>
          <w:kern w:val="0"/>
          <w:sz w:val="24"/>
          <w:szCs w:val="24"/>
          <w:lang w:val="en-GB"/>
          <w14:ligatures w14:val="none"/>
        </w:rPr>
        <w:t xml:space="preserve">he distribution of growth across orders of derivation reveals how non-affixal processes </w:t>
      </w:r>
      <w:r w:rsidR="00AA7F61">
        <w:rPr>
          <w:rFonts w:ascii="Times New Roman" w:eastAsia="Times New Roman" w:hAnsi="Times New Roman" w:cs="Times New Roman"/>
          <w:kern w:val="0"/>
          <w:sz w:val="24"/>
          <w:szCs w:val="24"/>
          <w:lang w:val="en-GB"/>
          <w14:ligatures w14:val="none"/>
        </w:rPr>
        <w:t xml:space="preserve">can </w:t>
      </w:r>
      <w:r>
        <w:rPr>
          <w:rFonts w:ascii="Times New Roman" w:eastAsia="Times New Roman" w:hAnsi="Times New Roman" w:cs="Times New Roman"/>
          <w:kern w:val="0"/>
          <w:sz w:val="24"/>
          <w:szCs w:val="24"/>
          <w:lang w:val="en-GB"/>
          <w14:ligatures w14:val="none"/>
        </w:rPr>
        <w:t xml:space="preserve">restructure </w:t>
      </w:r>
      <w:r w:rsidR="00AA7F61">
        <w:rPr>
          <w:rFonts w:ascii="Times New Roman" w:eastAsia="Times New Roman" w:hAnsi="Times New Roman" w:cs="Times New Roman"/>
          <w:kern w:val="0"/>
          <w:sz w:val="24"/>
          <w:szCs w:val="24"/>
          <w:lang w:val="en-GB"/>
          <w14:ligatures w14:val="none"/>
        </w:rPr>
        <w:t xml:space="preserve">the </w:t>
      </w:r>
      <w:r w:rsidR="005E5081" w:rsidRPr="005E5081">
        <w:rPr>
          <w:rFonts w:ascii="Times New Roman" w:eastAsia="Times New Roman" w:hAnsi="Times New Roman" w:cs="Times New Roman"/>
          <w:kern w:val="0"/>
          <w:sz w:val="24"/>
          <w:szCs w:val="24"/>
          <w:lang w:val="en-GB"/>
          <w14:ligatures w14:val="none"/>
        </w:rPr>
        <w:t>network</w:t>
      </w:r>
      <w:r>
        <w:rPr>
          <w:rFonts w:ascii="Times New Roman" w:eastAsia="Times New Roman" w:hAnsi="Times New Roman" w:cs="Times New Roman"/>
          <w:kern w:val="0"/>
          <w:sz w:val="24"/>
          <w:szCs w:val="24"/>
          <w:lang w:val="en-GB"/>
          <w14:ligatures w14:val="none"/>
        </w:rPr>
        <w:t>s</w:t>
      </w:r>
      <w:r w:rsidR="005E5081" w:rsidRPr="005E5081">
        <w:rPr>
          <w:rFonts w:ascii="Times New Roman" w:eastAsia="Times New Roman" w:hAnsi="Times New Roman" w:cs="Times New Roman"/>
          <w:kern w:val="0"/>
          <w:sz w:val="24"/>
          <w:szCs w:val="24"/>
          <w:lang w:val="en-GB"/>
          <w14:ligatures w14:val="none"/>
        </w:rPr>
        <w:t xml:space="preserve">. </w:t>
      </w:r>
      <w:r w:rsidR="003F7E93">
        <w:rPr>
          <w:rFonts w:ascii="Times New Roman" w:eastAsia="Times New Roman" w:hAnsi="Times New Roman" w:cs="Times New Roman"/>
          <w:kern w:val="0"/>
          <w:sz w:val="24"/>
          <w:szCs w:val="24"/>
          <w:lang w:val="en-GB"/>
          <w14:ligatures w14:val="none"/>
        </w:rPr>
        <w:t xml:space="preserve">The </w:t>
      </w:r>
      <w:r w:rsidR="00DF36AF">
        <w:rPr>
          <w:rFonts w:ascii="Times New Roman" w:eastAsia="Times New Roman" w:hAnsi="Times New Roman" w:cs="Times New Roman"/>
          <w:kern w:val="0"/>
          <w:sz w:val="24"/>
          <w:szCs w:val="24"/>
          <w:lang w:val="en-GB"/>
          <w14:ligatures w14:val="none"/>
        </w:rPr>
        <w:t xml:space="preserve">non-affixal </w:t>
      </w:r>
      <w:r w:rsidR="005E5081" w:rsidRPr="005E5081">
        <w:rPr>
          <w:rFonts w:ascii="Times New Roman" w:eastAsia="Times New Roman" w:hAnsi="Times New Roman" w:cs="Times New Roman"/>
          <w:kern w:val="0"/>
          <w:sz w:val="24"/>
          <w:szCs w:val="24"/>
          <w:lang w:val="en-GB"/>
          <w14:ligatures w14:val="none"/>
        </w:rPr>
        <w:t xml:space="preserve">growth </w:t>
      </w:r>
      <w:r w:rsidR="003F7E93">
        <w:rPr>
          <w:rFonts w:ascii="Times New Roman" w:eastAsia="Times New Roman" w:hAnsi="Times New Roman" w:cs="Times New Roman"/>
          <w:kern w:val="0"/>
          <w:sz w:val="24"/>
          <w:szCs w:val="24"/>
          <w:lang w:val="en-GB"/>
          <w14:ligatures w14:val="none"/>
        </w:rPr>
        <w:t>at the 1</w:t>
      </w:r>
      <w:r w:rsidR="003F7E93" w:rsidRPr="003F7E93">
        <w:rPr>
          <w:rFonts w:ascii="Times New Roman" w:eastAsia="Times New Roman" w:hAnsi="Times New Roman" w:cs="Times New Roman"/>
          <w:kern w:val="0"/>
          <w:sz w:val="24"/>
          <w:szCs w:val="24"/>
          <w:vertAlign w:val="superscript"/>
          <w:lang w:val="en-GB"/>
          <w14:ligatures w14:val="none"/>
        </w:rPr>
        <w:t>st</w:t>
      </w:r>
      <w:r w:rsidR="003F7E93">
        <w:rPr>
          <w:rFonts w:ascii="Times New Roman" w:eastAsia="Times New Roman" w:hAnsi="Times New Roman" w:cs="Times New Roman"/>
          <w:kern w:val="0"/>
          <w:sz w:val="24"/>
          <w:szCs w:val="24"/>
          <w:lang w:val="en-GB"/>
          <w14:ligatures w14:val="none"/>
        </w:rPr>
        <w:t xml:space="preserve"> OD was </w:t>
      </w:r>
      <w:r w:rsidR="005E5081" w:rsidRPr="005E5081">
        <w:rPr>
          <w:rFonts w:ascii="Times New Roman" w:eastAsia="Times New Roman" w:hAnsi="Times New Roman" w:cs="Times New Roman"/>
          <w:kern w:val="0"/>
          <w:sz w:val="24"/>
          <w:szCs w:val="24"/>
          <w:lang w:val="en-GB"/>
          <w14:ligatures w14:val="none"/>
        </w:rPr>
        <w:t>limited for</w:t>
      </w:r>
      <w:r w:rsidR="00F769DE">
        <w:rPr>
          <w:rFonts w:ascii="Times New Roman" w:eastAsia="Times New Roman" w:hAnsi="Times New Roman" w:cs="Times New Roman"/>
          <w:kern w:val="0"/>
          <w:sz w:val="24"/>
          <w:szCs w:val="24"/>
          <w:lang w:val="en-GB"/>
          <w14:ligatures w14:val="none"/>
        </w:rPr>
        <w:t xml:space="preserve"> both</w:t>
      </w:r>
      <w:r w:rsidR="005E5081" w:rsidRPr="005E5081">
        <w:rPr>
          <w:rFonts w:ascii="Times New Roman" w:eastAsia="Times New Roman" w:hAnsi="Times New Roman" w:cs="Times New Roman"/>
          <w:kern w:val="0"/>
          <w:sz w:val="24"/>
          <w:szCs w:val="24"/>
          <w:lang w:val="en-GB"/>
          <w14:ligatures w14:val="none"/>
        </w:rPr>
        <w:t xml:space="preserve"> nouns and adjectives</w:t>
      </w:r>
      <w:r w:rsidR="00F769DE">
        <w:rPr>
          <w:rFonts w:ascii="Times New Roman" w:eastAsia="Times New Roman" w:hAnsi="Times New Roman" w:cs="Times New Roman"/>
          <w:kern w:val="0"/>
          <w:sz w:val="24"/>
          <w:szCs w:val="24"/>
          <w:lang w:val="en-GB"/>
          <w14:ligatures w14:val="none"/>
        </w:rPr>
        <w:t>, as</w:t>
      </w:r>
      <w:r w:rsidR="005E5081" w:rsidRPr="005E5081">
        <w:rPr>
          <w:rFonts w:ascii="Times New Roman" w:eastAsia="Times New Roman" w:hAnsi="Times New Roman" w:cs="Times New Roman"/>
          <w:kern w:val="0"/>
          <w:sz w:val="24"/>
          <w:szCs w:val="24"/>
          <w:lang w:val="en-GB"/>
          <w14:ligatures w14:val="none"/>
        </w:rPr>
        <w:t xml:space="preserve"> the major expansion arrive</w:t>
      </w:r>
      <w:r w:rsidR="00F769DE">
        <w:rPr>
          <w:rFonts w:ascii="Times New Roman" w:eastAsia="Times New Roman" w:hAnsi="Times New Roman" w:cs="Times New Roman"/>
          <w:kern w:val="0"/>
          <w:sz w:val="24"/>
          <w:szCs w:val="24"/>
          <w:lang w:val="en-GB"/>
          <w14:ligatures w14:val="none"/>
        </w:rPr>
        <w:t>d</w:t>
      </w:r>
      <w:r w:rsidR="005E5081" w:rsidRPr="005E5081">
        <w:rPr>
          <w:rFonts w:ascii="Times New Roman" w:eastAsia="Times New Roman" w:hAnsi="Times New Roman" w:cs="Times New Roman"/>
          <w:kern w:val="0"/>
          <w:sz w:val="24"/>
          <w:szCs w:val="24"/>
          <w:lang w:val="en-GB"/>
          <w14:ligatures w14:val="none"/>
        </w:rPr>
        <w:t xml:space="preserve"> at the 2</w:t>
      </w:r>
      <w:r w:rsidR="005E5081" w:rsidRPr="00F769DE">
        <w:rPr>
          <w:rFonts w:ascii="Times New Roman" w:eastAsia="Times New Roman" w:hAnsi="Times New Roman" w:cs="Times New Roman"/>
          <w:kern w:val="0"/>
          <w:sz w:val="24"/>
          <w:szCs w:val="24"/>
          <w:vertAlign w:val="superscript"/>
          <w:lang w:val="en-GB"/>
          <w14:ligatures w14:val="none"/>
        </w:rPr>
        <w:t>n</w:t>
      </w:r>
      <w:r w:rsidR="00F769DE" w:rsidRPr="00F769DE">
        <w:rPr>
          <w:rFonts w:ascii="Times New Roman" w:eastAsia="Times New Roman" w:hAnsi="Times New Roman" w:cs="Times New Roman"/>
          <w:kern w:val="0"/>
          <w:sz w:val="24"/>
          <w:szCs w:val="24"/>
          <w:vertAlign w:val="superscript"/>
          <w:lang w:val="en-GB"/>
          <w14:ligatures w14:val="none"/>
        </w:rPr>
        <w:t>d</w:t>
      </w:r>
      <w:r w:rsidR="005E5081" w:rsidRPr="005E5081">
        <w:rPr>
          <w:rFonts w:ascii="Times New Roman" w:eastAsia="Times New Roman" w:hAnsi="Times New Roman" w:cs="Times New Roman"/>
          <w:kern w:val="0"/>
          <w:sz w:val="24"/>
          <w:szCs w:val="24"/>
          <w:lang w:val="en-GB"/>
          <w14:ligatures w14:val="none"/>
        </w:rPr>
        <w:t xml:space="preserve"> and 3</w:t>
      </w:r>
      <w:r w:rsidR="005E5081" w:rsidRPr="00F769DE">
        <w:rPr>
          <w:rFonts w:ascii="Times New Roman" w:eastAsia="Times New Roman" w:hAnsi="Times New Roman" w:cs="Times New Roman"/>
          <w:kern w:val="0"/>
          <w:sz w:val="24"/>
          <w:szCs w:val="24"/>
          <w:vertAlign w:val="superscript"/>
          <w:lang w:val="en-GB"/>
          <w14:ligatures w14:val="none"/>
        </w:rPr>
        <w:t>rd</w:t>
      </w:r>
      <w:r w:rsidR="00F769DE">
        <w:rPr>
          <w:rFonts w:ascii="Times New Roman" w:eastAsia="Times New Roman" w:hAnsi="Times New Roman" w:cs="Times New Roman"/>
          <w:kern w:val="0"/>
          <w:sz w:val="24"/>
          <w:szCs w:val="24"/>
          <w:lang w:val="en-GB"/>
          <w14:ligatures w14:val="none"/>
        </w:rPr>
        <w:t xml:space="preserve"> ODs</w:t>
      </w:r>
      <w:r w:rsidR="00592F08">
        <w:rPr>
          <w:rFonts w:ascii="Times New Roman" w:eastAsia="Times New Roman" w:hAnsi="Times New Roman" w:cs="Times New Roman"/>
          <w:kern w:val="0"/>
          <w:sz w:val="24"/>
          <w:szCs w:val="24"/>
          <w:lang w:val="en-GB"/>
          <w14:ligatures w14:val="none"/>
        </w:rPr>
        <w:t>, motivated by verbs of the 1</w:t>
      </w:r>
      <w:r w:rsidR="00592F08" w:rsidRPr="00592F08">
        <w:rPr>
          <w:rFonts w:ascii="Times New Roman" w:eastAsia="Times New Roman" w:hAnsi="Times New Roman" w:cs="Times New Roman"/>
          <w:kern w:val="0"/>
          <w:sz w:val="24"/>
          <w:szCs w:val="24"/>
          <w:vertAlign w:val="superscript"/>
          <w:lang w:val="en-GB"/>
          <w14:ligatures w14:val="none"/>
        </w:rPr>
        <w:t>st</w:t>
      </w:r>
      <w:r w:rsidR="00592F08">
        <w:rPr>
          <w:rFonts w:ascii="Times New Roman" w:eastAsia="Times New Roman" w:hAnsi="Times New Roman" w:cs="Times New Roman"/>
          <w:kern w:val="0"/>
          <w:sz w:val="24"/>
          <w:szCs w:val="24"/>
          <w:lang w:val="en-GB"/>
          <w14:ligatures w14:val="none"/>
        </w:rPr>
        <w:t xml:space="preserve"> OD. </w:t>
      </w:r>
      <w:r w:rsidR="005E5081" w:rsidRPr="005E5081">
        <w:rPr>
          <w:rFonts w:ascii="Times New Roman" w:eastAsia="Times New Roman" w:hAnsi="Times New Roman" w:cs="Times New Roman"/>
          <w:kern w:val="0"/>
          <w:sz w:val="24"/>
          <w:szCs w:val="24"/>
          <w:lang w:val="en-GB"/>
          <w14:ligatures w14:val="none"/>
        </w:rPr>
        <w:t>In both languages, verbs</w:t>
      </w:r>
      <w:r w:rsidR="00DF36AF">
        <w:rPr>
          <w:rFonts w:ascii="Times New Roman" w:eastAsia="Times New Roman" w:hAnsi="Times New Roman" w:cs="Times New Roman"/>
          <w:kern w:val="0"/>
          <w:sz w:val="24"/>
          <w:szCs w:val="24"/>
          <w:lang w:val="en-GB"/>
          <w14:ligatures w14:val="none"/>
        </w:rPr>
        <w:t xml:space="preserve"> thus</w:t>
      </w:r>
      <w:r w:rsidR="005E5081" w:rsidRPr="005E5081">
        <w:rPr>
          <w:rFonts w:ascii="Times New Roman" w:eastAsia="Times New Roman" w:hAnsi="Times New Roman" w:cs="Times New Roman"/>
          <w:kern w:val="0"/>
          <w:sz w:val="24"/>
          <w:szCs w:val="24"/>
          <w:lang w:val="en-GB"/>
          <w14:ligatures w14:val="none"/>
        </w:rPr>
        <w:t xml:space="preserve"> play a</w:t>
      </w:r>
      <w:r w:rsidR="00696394">
        <w:rPr>
          <w:rFonts w:ascii="Times New Roman" w:eastAsia="Times New Roman" w:hAnsi="Times New Roman" w:cs="Times New Roman"/>
          <w:kern w:val="0"/>
          <w:sz w:val="24"/>
          <w:szCs w:val="24"/>
          <w:lang w:val="en-GB"/>
          <w14:ligatures w14:val="none"/>
        </w:rPr>
        <w:t>n important</w:t>
      </w:r>
      <w:r w:rsidR="005E5081" w:rsidRPr="005E5081">
        <w:rPr>
          <w:rFonts w:ascii="Times New Roman" w:eastAsia="Times New Roman" w:hAnsi="Times New Roman" w:cs="Times New Roman"/>
          <w:kern w:val="0"/>
          <w:sz w:val="24"/>
          <w:szCs w:val="24"/>
          <w:lang w:val="en-GB"/>
          <w14:ligatures w14:val="none"/>
        </w:rPr>
        <w:t xml:space="preserve"> structural role</w:t>
      </w:r>
      <w:r w:rsidR="00696394">
        <w:rPr>
          <w:rFonts w:ascii="Times New Roman" w:eastAsia="Times New Roman" w:hAnsi="Times New Roman" w:cs="Times New Roman"/>
          <w:kern w:val="0"/>
          <w:sz w:val="24"/>
          <w:szCs w:val="24"/>
          <w:lang w:val="en-GB"/>
          <w14:ligatures w14:val="none"/>
        </w:rPr>
        <w:t xml:space="preserve">, as </w:t>
      </w:r>
      <w:r w:rsidR="005E5081" w:rsidRPr="005E5081">
        <w:rPr>
          <w:rFonts w:ascii="Times New Roman" w:eastAsia="Times New Roman" w:hAnsi="Times New Roman" w:cs="Times New Roman"/>
          <w:kern w:val="0"/>
          <w:sz w:val="24"/>
          <w:szCs w:val="24"/>
          <w:lang w:val="en-GB"/>
          <w14:ligatures w14:val="none"/>
        </w:rPr>
        <w:t xml:space="preserve">they dominate their own </w:t>
      </w:r>
      <w:r w:rsidR="00696394">
        <w:rPr>
          <w:rFonts w:ascii="Times New Roman" w:eastAsia="Times New Roman" w:hAnsi="Times New Roman" w:cs="Times New Roman"/>
          <w:kern w:val="0"/>
          <w:sz w:val="24"/>
          <w:szCs w:val="24"/>
          <w:lang w:val="en-GB"/>
          <w14:ligatures w14:val="none"/>
        </w:rPr>
        <w:t>1</w:t>
      </w:r>
      <w:r w:rsidR="00696394" w:rsidRPr="00696394">
        <w:rPr>
          <w:rFonts w:ascii="Times New Roman" w:eastAsia="Times New Roman" w:hAnsi="Times New Roman" w:cs="Times New Roman"/>
          <w:kern w:val="0"/>
          <w:sz w:val="24"/>
          <w:szCs w:val="24"/>
          <w:vertAlign w:val="superscript"/>
          <w:lang w:val="en-GB"/>
          <w14:ligatures w14:val="none"/>
        </w:rPr>
        <w:t>st</w:t>
      </w:r>
      <w:r w:rsidR="00696394">
        <w:rPr>
          <w:rFonts w:ascii="Times New Roman" w:eastAsia="Times New Roman" w:hAnsi="Times New Roman" w:cs="Times New Roman"/>
          <w:kern w:val="0"/>
          <w:sz w:val="24"/>
          <w:szCs w:val="24"/>
          <w:lang w:val="en-GB"/>
          <w14:ligatures w14:val="none"/>
        </w:rPr>
        <w:t xml:space="preserve"> OD</w:t>
      </w:r>
      <w:r w:rsidR="00DF36AF">
        <w:rPr>
          <w:rFonts w:ascii="Times New Roman" w:eastAsia="Times New Roman" w:hAnsi="Times New Roman" w:cs="Times New Roman"/>
          <w:kern w:val="0"/>
          <w:sz w:val="24"/>
          <w:szCs w:val="24"/>
          <w:lang w:val="en-GB"/>
          <w14:ligatures w14:val="none"/>
        </w:rPr>
        <w:t xml:space="preserve"> and</w:t>
      </w:r>
      <w:r w:rsidR="005E5081" w:rsidRPr="005E5081">
        <w:rPr>
          <w:rFonts w:ascii="Times New Roman" w:eastAsia="Times New Roman" w:hAnsi="Times New Roman" w:cs="Times New Roman"/>
          <w:kern w:val="0"/>
          <w:sz w:val="24"/>
          <w:szCs w:val="24"/>
          <w:lang w:val="en-GB"/>
          <w14:ligatures w14:val="none"/>
        </w:rPr>
        <w:t xml:space="preserve"> act as bases </w:t>
      </w:r>
      <w:r w:rsidR="0071179C">
        <w:rPr>
          <w:rFonts w:ascii="Times New Roman" w:eastAsia="Times New Roman" w:hAnsi="Times New Roman" w:cs="Times New Roman"/>
          <w:kern w:val="0"/>
          <w:sz w:val="24"/>
          <w:szCs w:val="24"/>
          <w:lang w:val="en-GB"/>
          <w14:ligatures w14:val="none"/>
        </w:rPr>
        <w:t>for the higher orders.</w:t>
      </w:r>
      <w:r w:rsidR="005E5081" w:rsidRPr="005E5081">
        <w:rPr>
          <w:rFonts w:ascii="Times New Roman" w:eastAsia="Times New Roman" w:hAnsi="Times New Roman" w:cs="Times New Roman"/>
          <w:kern w:val="0"/>
          <w:sz w:val="24"/>
          <w:szCs w:val="24"/>
          <w:lang w:val="en-GB"/>
          <w14:ligatures w14:val="none"/>
        </w:rPr>
        <w:t xml:space="preserve"> </w:t>
      </w:r>
    </w:p>
    <w:p w14:paraId="765F156E" w14:textId="77777777" w:rsidR="009A48D9" w:rsidRDefault="009A48D9"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9A48D9">
        <w:rPr>
          <w:rFonts w:ascii="Times New Roman" w:eastAsia="Times New Roman" w:hAnsi="Times New Roman" w:cs="Times New Roman"/>
          <w:kern w:val="0"/>
          <w:sz w:val="24"/>
          <w:szCs w:val="24"/>
          <w:lang w:val="en-GB"/>
          <w14:ligatures w14:val="none"/>
        </w:rPr>
        <w:t>Saturation values remained stable at around 30% for all categories in both languages, shifting only marginally. In fact, most networks showed slight increases, which indicates that once non-affixal processes are included, the networks become not only larger but also somewhat more systematic. The only exception was English nouns, where a small decrease in saturation was recorded.</w:t>
      </w:r>
    </w:p>
    <w:p w14:paraId="13A8516D" w14:textId="1603F138" w:rsidR="005E5081" w:rsidRPr="005E5081" w:rsidRDefault="009A48D9"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lastRenderedPageBreak/>
        <w:t>The</w:t>
      </w:r>
      <w:r w:rsidR="005E5081" w:rsidRPr="005E5081">
        <w:rPr>
          <w:rFonts w:ascii="Times New Roman" w:eastAsia="Times New Roman" w:hAnsi="Times New Roman" w:cs="Times New Roman"/>
          <w:kern w:val="0"/>
          <w:sz w:val="24"/>
          <w:szCs w:val="24"/>
          <w:lang w:val="en-GB"/>
          <w14:ligatures w14:val="none"/>
        </w:rPr>
        <w:t xml:space="preserve"> findings </w:t>
      </w:r>
      <w:r>
        <w:rPr>
          <w:rFonts w:ascii="Times New Roman" w:eastAsia="Times New Roman" w:hAnsi="Times New Roman" w:cs="Times New Roman"/>
          <w:kern w:val="0"/>
          <w:sz w:val="24"/>
          <w:szCs w:val="24"/>
          <w:lang w:val="en-GB"/>
          <w14:ligatures w14:val="none"/>
        </w:rPr>
        <w:t xml:space="preserve">also </w:t>
      </w:r>
      <w:r w:rsidR="005E5081" w:rsidRPr="005E5081">
        <w:rPr>
          <w:rFonts w:ascii="Times New Roman" w:eastAsia="Times New Roman" w:hAnsi="Times New Roman" w:cs="Times New Roman"/>
          <w:kern w:val="0"/>
          <w:sz w:val="24"/>
          <w:szCs w:val="24"/>
          <w:lang w:val="en-GB"/>
          <w14:ligatures w14:val="none"/>
        </w:rPr>
        <w:t>confirm that excluding non-affixal processes risks underrepresenting the true scope of derivational productivity</w:t>
      </w:r>
      <w:r w:rsidR="00E62C74">
        <w:rPr>
          <w:rFonts w:ascii="Times New Roman" w:eastAsia="Times New Roman" w:hAnsi="Times New Roman" w:cs="Times New Roman"/>
          <w:kern w:val="0"/>
          <w:sz w:val="24"/>
          <w:szCs w:val="24"/>
          <w:lang w:val="en-GB"/>
          <w14:ligatures w14:val="none"/>
        </w:rPr>
        <w:t xml:space="preserve">, </w:t>
      </w:r>
      <w:r w:rsidR="005E5081" w:rsidRPr="005E5081">
        <w:rPr>
          <w:rFonts w:ascii="Times New Roman" w:eastAsia="Times New Roman" w:hAnsi="Times New Roman" w:cs="Times New Roman"/>
          <w:kern w:val="0"/>
          <w:sz w:val="24"/>
          <w:szCs w:val="24"/>
          <w:lang w:val="en-GB"/>
          <w14:ligatures w14:val="none"/>
        </w:rPr>
        <w:t xml:space="preserve">particularly in languages like English, where conversion is </w:t>
      </w:r>
      <w:r w:rsidR="00E62C74">
        <w:rPr>
          <w:rFonts w:ascii="Times New Roman" w:eastAsia="Times New Roman" w:hAnsi="Times New Roman" w:cs="Times New Roman"/>
          <w:kern w:val="0"/>
          <w:sz w:val="24"/>
          <w:szCs w:val="24"/>
          <w:lang w:val="en-GB"/>
          <w14:ligatures w14:val="none"/>
        </w:rPr>
        <w:t xml:space="preserve">a </w:t>
      </w:r>
      <w:r w:rsidR="005E5081" w:rsidRPr="005E5081">
        <w:rPr>
          <w:rFonts w:ascii="Times New Roman" w:eastAsia="Times New Roman" w:hAnsi="Times New Roman" w:cs="Times New Roman"/>
          <w:kern w:val="0"/>
          <w:sz w:val="24"/>
          <w:szCs w:val="24"/>
          <w:lang w:val="en-GB"/>
          <w14:ligatures w14:val="none"/>
        </w:rPr>
        <w:t>central</w:t>
      </w:r>
      <w:r w:rsidR="00E62C74">
        <w:rPr>
          <w:rFonts w:ascii="Times New Roman" w:eastAsia="Times New Roman" w:hAnsi="Times New Roman" w:cs="Times New Roman"/>
          <w:kern w:val="0"/>
          <w:sz w:val="24"/>
          <w:szCs w:val="24"/>
          <w:lang w:val="en-GB"/>
          <w14:ligatures w14:val="none"/>
        </w:rPr>
        <w:t xml:space="preserve"> word-formation process</w:t>
      </w:r>
      <w:r w:rsidR="005E5081" w:rsidRPr="005E5081">
        <w:rPr>
          <w:rFonts w:ascii="Times New Roman" w:eastAsia="Times New Roman" w:hAnsi="Times New Roman" w:cs="Times New Roman"/>
          <w:kern w:val="0"/>
          <w:sz w:val="24"/>
          <w:szCs w:val="24"/>
          <w:lang w:val="en-GB"/>
          <w14:ligatures w14:val="none"/>
        </w:rPr>
        <w:t xml:space="preserve">. At the same time, inclusion does not erase typological differences: English appears </w:t>
      </w:r>
      <w:r w:rsidR="0086559E">
        <w:rPr>
          <w:rFonts w:ascii="Times New Roman" w:eastAsia="Times New Roman" w:hAnsi="Times New Roman" w:cs="Times New Roman"/>
          <w:kern w:val="0"/>
          <w:sz w:val="24"/>
          <w:szCs w:val="24"/>
          <w:lang w:val="en-GB"/>
          <w14:ligatures w14:val="none"/>
        </w:rPr>
        <w:t>limited in its derivational potential with</w:t>
      </w:r>
      <w:r w:rsidR="005E5081" w:rsidRPr="005E5081">
        <w:rPr>
          <w:rFonts w:ascii="Times New Roman" w:eastAsia="Times New Roman" w:hAnsi="Times New Roman" w:cs="Times New Roman"/>
          <w:kern w:val="0"/>
          <w:sz w:val="24"/>
          <w:szCs w:val="24"/>
          <w:lang w:val="en-GB"/>
          <w14:ligatures w14:val="none"/>
        </w:rPr>
        <w:t xml:space="preserve"> a narrower set of semantic pathways</w:t>
      </w:r>
      <w:r w:rsidR="004A0745">
        <w:rPr>
          <w:rFonts w:ascii="Times New Roman" w:eastAsia="Times New Roman" w:hAnsi="Times New Roman" w:cs="Times New Roman"/>
          <w:kern w:val="0"/>
          <w:sz w:val="24"/>
          <w:szCs w:val="24"/>
          <w:lang w:val="en-GB"/>
          <w14:ligatures w14:val="none"/>
        </w:rPr>
        <w:t xml:space="preserve"> and shallow number of orders of derivation.</w:t>
      </w:r>
      <w:r w:rsidR="005E5081" w:rsidRPr="005E5081">
        <w:rPr>
          <w:rFonts w:ascii="Times New Roman" w:eastAsia="Times New Roman" w:hAnsi="Times New Roman" w:cs="Times New Roman"/>
          <w:kern w:val="0"/>
          <w:sz w:val="24"/>
          <w:szCs w:val="24"/>
          <w:lang w:val="en-GB"/>
          <w14:ligatures w14:val="none"/>
        </w:rPr>
        <w:t xml:space="preserve"> </w:t>
      </w:r>
      <w:r w:rsidR="004A0745">
        <w:rPr>
          <w:rFonts w:ascii="Times New Roman" w:eastAsia="Times New Roman" w:hAnsi="Times New Roman" w:cs="Times New Roman"/>
          <w:kern w:val="0"/>
          <w:sz w:val="24"/>
          <w:szCs w:val="24"/>
          <w:lang w:val="en-GB"/>
          <w14:ligatures w14:val="none"/>
        </w:rPr>
        <w:t xml:space="preserve">On the other </w:t>
      </w:r>
      <w:r w:rsidR="008F4B6A">
        <w:rPr>
          <w:rFonts w:ascii="Times New Roman" w:eastAsia="Times New Roman" w:hAnsi="Times New Roman" w:cs="Times New Roman"/>
          <w:kern w:val="0"/>
          <w:sz w:val="24"/>
          <w:szCs w:val="24"/>
          <w:lang w:val="en-GB"/>
          <w14:ligatures w14:val="none"/>
        </w:rPr>
        <w:t>hand,</w:t>
      </w:r>
      <w:r w:rsidR="004A0745">
        <w:rPr>
          <w:rFonts w:ascii="Times New Roman" w:eastAsia="Times New Roman" w:hAnsi="Times New Roman" w:cs="Times New Roman"/>
          <w:kern w:val="0"/>
          <w:sz w:val="24"/>
          <w:szCs w:val="24"/>
          <w:lang w:val="en-GB"/>
          <w14:ligatures w14:val="none"/>
        </w:rPr>
        <w:t xml:space="preserve"> </w:t>
      </w:r>
      <w:r w:rsidR="005E5081" w:rsidRPr="005E5081">
        <w:rPr>
          <w:rFonts w:ascii="Times New Roman" w:eastAsia="Times New Roman" w:hAnsi="Times New Roman" w:cs="Times New Roman"/>
          <w:kern w:val="0"/>
          <w:sz w:val="24"/>
          <w:szCs w:val="24"/>
          <w:lang w:val="en-GB"/>
          <w14:ligatures w14:val="none"/>
        </w:rPr>
        <w:t xml:space="preserve">Slovak </w:t>
      </w:r>
      <w:r w:rsidR="008F4B6A">
        <w:rPr>
          <w:rFonts w:ascii="Times New Roman" w:eastAsia="Times New Roman" w:hAnsi="Times New Roman" w:cs="Times New Roman"/>
          <w:kern w:val="0"/>
          <w:sz w:val="24"/>
          <w:szCs w:val="24"/>
          <w:lang w:val="en-GB"/>
          <w14:ligatures w14:val="none"/>
        </w:rPr>
        <w:t>uses the</w:t>
      </w:r>
      <w:r w:rsidR="005E5081" w:rsidRPr="005E5081">
        <w:rPr>
          <w:rFonts w:ascii="Times New Roman" w:eastAsia="Times New Roman" w:hAnsi="Times New Roman" w:cs="Times New Roman"/>
          <w:kern w:val="0"/>
          <w:sz w:val="24"/>
          <w:szCs w:val="24"/>
          <w:lang w:val="en-GB"/>
          <w14:ligatures w14:val="none"/>
        </w:rPr>
        <w:t xml:space="preserve"> non-affixal </w:t>
      </w:r>
      <w:r w:rsidR="008F4B6A">
        <w:rPr>
          <w:rFonts w:ascii="Times New Roman" w:eastAsia="Times New Roman" w:hAnsi="Times New Roman" w:cs="Times New Roman"/>
          <w:kern w:val="0"/>
          <w:sz w:val="24"/>
          <w:szCs w:val="24"/>
          <w:lang w:val="en-GB"/>
          <w14:ligatures w14:val="none"/>
        </w:rPr>
        <w:t>processes to further expand its already</w:t>
      </w:r>
      <w:r w:rsidR="005E5081" w:rsidRPr="005E5081">
        <w:rPr>
          <w:rFonts w:ascii="Times New Roman" w:eastAsia="Times New Roman" w:hAnsi="Times New Roman" w:cs="Times New Roman"/>
          <w:kern w:val="0"/>
          <w:sz w:val="24"/>
          <w:szCs w:val="24"/>
          <w:lang w:val="en-GB"/>
          <w14:ligatures w14:val="none"/>
        </w:rPr>
        <w:t xml:space="preserve"> </w:t>
      </w:r>
      <w:r w:rsidR="00D340EC">
        <w:rPr>
          <w:rFonts w:ascii="Times New Roman" w:eastAsia="Times New Roman" w:hAnsi="Times New Roman" w:cs="Times New Roman"/>
          <w:kern w:val="0"/>
          <w:sz w:val="24"/>
          <w:szCs w:val="24"/>
          <w:lang w:val="en-GB"/>
          <w14:ligatures w14:val="none"/>
        </w:rPr>
        <w:t>large, complex and</w:t>
      </w:r>
      <w:r w:rsidR="005E5081" w:rsidRPr="005E5081">
        <w:rPr>
          <w:rFonts w:ascii="Times New Roman" w:eastAsia="Times New Roman" w:hAnsi="Times New Roman" w:cs="Times New Roman"/>
          <w:kern w:val="0"/>
          <w:sz w:val="24"/>
          <w:szCs w:val="24"/>
          <w:lang w:val="en-GB"/>
          <w14:ligatures w14:val="none"/>
        </w:rPr>
        <w:t xml:space="preserve"> semantically </w:t>
      </w:r>
      <w:r w:rsidR="00D340EC">
        <w:rPr>
          <w:rFonts w:ascii="Times New Roman" w:eastAsia="Times New Roman" w:hAnsi="Times New Roman" w:cs="Times New Roman"/>
          <w:kern w:val="0"/>
          <w:sz w:val="24"/>
          <w:szCs w:val="24"/>
          <w:lang w:val="en-GB"/>
          <w14:ligatures w14:val="none"/>
        </w:rPr>
        <w:t>diverse</w:t>
      </w:r>
      <w:r w:rsidR="005E5081" w:rsidRPr="005E5081">
        <w:rPr>
          <w:rFonts w:ascii="Times New Roman" w:eastAsia="Times New Roman" w:hAnsi="Times New Roman" w:cs="Times New Roman"/>
          <w:kern w:val="0"/>
          <w:sz w:val="24"/>
          <w:szCs w:val="24"/>
          <w:lang w:val="en-GB"/>
          <w14:ligatures w14:val="none"/>
        </w:rPr>
        <w:t xml:space="preserve"> networks across</w:t>
      </w:r>
      <w:r w:rsidR="006E7ED2">
        <w:rPr>
          <w:rFonts w:ascii="Times New Roman" w:eastAsia="Times New Roman" w:hAnsi="Times New Roman" w:cs="Times New Roman"/>
          <w:kern w:val="0"/>
          <w:sz w:val="24"/>
          <w:szCs w:val="24"/>
          <w:lang w:val="en-GB"/>
          <w14:ligatures w14:val="none"/>
        </w:rPr>
        <w:t xml:space="preserve"> several</w:t>
      </w:r>
      <w:r w:rsidR="005E5081" w:rsidRPr="005E5081">
        <w:rPr>
          <w:rFonts w:ascii="Times New Roman" w:eastAsia="Times New Roman" w:hAnsi="Times New Roman" w:cs="Times New Roman"/>
          <w:kern w:val="0"/>
          <w:sz w:val="24"/>
          <w:szCs w:val="24"/>
          <w:lang w:val="en-GB"/>
          <w14:ligatures w14:val="none"/>
        </w:rPr>
        <w:t xml:space="preserve"> orders</w:t>
      </w:r>
      <w:r w:rsidR="006E7ED2">
        <w:rPr>
          <w:rFonts w:ascii="Times New Roman" w:eastAsia="Times New Roman" w:hAnsi="Times New Roman" w:cs="Times New Roman"/>
          <w:kern w:val="0"/>
          <w:sz w:val="24"/>
          <w:szCs w:val="24"/>
          <w:lang w:val="en-GB"/>
          <w14:ligatures w14:val="none"/>
        </w:rPr>
        <w:t xml:space="preserve"> of derivation</w:t>
      </w:r>
      <w:r w:rsidR="005E5081" w:rsidRPr="005E5081">
        <w:rPr>
          <w:rFonts w:ascii="Times New Roman" w:eastAsia="Times New Roman" w:hAnsi="Times New Roman" w:cs="Times New Roman"/>
          <w:kern w:val="0"/>
          <w:sz w:val="24"/>
          <w:szCs w:val="24"/>
          <w:lang w:val="en-GB"/>
          <w14:ligatures w14:val="none"/>
        </w:rPr>
        <w:t>.</w:t>
      </w:r>
    </w:p>
    <w:p w14:paraId="35E48AA5" w14:textId="77777777" w:rsidR="005B5AC5" w:rsidRPr="005B5AC5" w:rsidRDefault="005B5AC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5B5AC5">
        <w:rPr>
          <w:rFonts w:ascii="Times New Roman" w:eastAsia="Times New Roman" w:hAnsi="Times New Roman" w:cs="Times New Roman"/>
          <w:kern w:val="0"/>
          <w:sz w:val="24"/>
          <w:szCs w:val="24"/>
          <w:lang w:val="en-GB"/>
          <w14:ligatures w14:val="none"/>
        </w:rPr>
        <w:t xml:space="preserve">To conclude, the inclusion of non-affixal processes provides a </w:t>
      </w:r>
      <w:proofErr w:type="gramStart"/>
      <w:r w:rsidRPr="005B5AC5">
        <w:rPr>
          <w:rFonts w:ascii="Times New Roman" w:eastAsia="Times New Roman" w:hAnsi="Times New Roman" w:cs="Times New Roman"/>
          <w:kern w:val="0"/>
          <w:sz w:val="24"/>
          <w:szCs w:val="24"/>
          <w:lang w:val="en-GB"/>
          <w14:ligatures w14:val="none"/>
        </w:rPr>
        <w:t>more complete and realistic</w:t>
      </w:r>
      <w:proofErr w:type="gramEnd"/>
      <w:r w:rsidRPr="005B5AC5">
        <w:rPr>
          <w:rFonts w:ascii="Times New Roman" w:eastAsia="Times New Roman" w:hAnsi="Times New Roman" w:cs="Times New Roman"/>
          <w:kern w:val="0"/>
          <w:sz w:val="24"/>
          <w:szCs w:val="24"/>
          <w:lang w:val="en-GB"/>
          <w14:ligatures w14:val="none"/>
        </w:rPr>
        <w:t xml:space="preserve"> picture of derivational structure. For the model of derivational networks to represent cross-linguistic productivity adequately, it must integrate both affixal and non-affixal processes. Only then can it fully capture the dynamics of how networks grow and how languages of different types balance their word-formation strategies.</w:t>
      </w:r>
    </w:p>
    <w:p w14:paraId="32E1F5BD" w14:textId="7323C3EE" w:rsidR="005E5081" w:rsidRDefault="005B5AC5"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5B5AC5">
        <w:rPr>
          <w:rFonts w:ascii="Times New Roman" w:eastAsia="Times New Roman" w:hAnsi="Times New Roman" w:cs="Times New Roman"/>
          <w:kern w:val="0"/>
          <w:sz w:val="24"/>
          <w:szCs w:val="24"/>
          <w:lang w:val="en-GB"/>
          <w14:ligatures w14:val="none"/>
        </w:rPr>
        <w:t xml:space="preserve">At the same time, two limitations of the present study remain. </w:t>
      </w:r>
      <w:r w:rsidR="00767F5E" w:rsidRPr="00767F5E">
        <w:rPr>
          <w:rFonts w:ascii="Times New Roman" w:eastAsia="Times New Roman" w:hAnsi="Times New Roman" w:cs="Times New Roman"/>
          <w:kern w:val="0"/>
          <w:sz w:val="24"/>
          <w:szCs w:val="24"/>
          <w:lang w:val="en-GB"/>
          <w14:ligatures w14:val="none"/>
        </w:rPr>
        <w:t xml:space="preserve">Compounding and phrasal verbs, although highly productive in English, cannot be included in derivational networks, since the model is designed only for derivational processes. Their exclusion is therefore unavoidable, </w:t>
      </w:r>
      <w:r w:rsidR="00A11BC8" w:rsidRPr="00A11BC8">
        <w:rPr>
          <w:rFonts w:ascii="Times New Roman" w:eastAsia="Times New Roman" w:hAnsi="Times New Roman" w:cs="Times New Roman"/>
          <w:kern w:val="0"/>
          <w:sz w:val="24"/>
          <w:szCs w:val="24"/>
          <w:lang w:val="en-GB"/>
          <w14:ligatures w14:val="none"/>
        </w:rPr>
        <w:t>yet they likely account for further growth and introduce semantic categories comparable to those represented in the Slovak data.</w:t>
      </w:r>
      <w:r w:rsidR="00A11BC8">
        <w:rPr>
          <w:rFonts w:ascii="Times New Roman" w:eastAsia="Times New Roman" w:hAnsi="Times New Roman" w:cs="Times New Roman"/>
          <w:kern w:val="0"/>
          <w:sz w:val="24"/>
          <w:szCs w:val="24"/>
          <w:lang w:val="en-GB"/>
          <w14:ligatures w14:val="none"/>
        </w:rPr>
        <w:t xml:space="preserve"> </w:t>
      </w:r>
      <w:r w:rsidR="0041358D" w:rsidRPr="0041358D">
        <w:rPr>
          <w:rFonts w:ascii="Times New Roman" w:eastAsia="Times New Roman" w:hAnsi="Times New Roman" w:cs="Times New Roman"/>
          <w:kern w:val="0"/>
          <w:sz w:val="24"/>
          <w:szCs w:val="24"/>
          <w:lang w:val="en-GB"/>
          <w14:ligatures w14:val="none"/>
        </w:rPr>
        <w:t>In addition, working with a controlled core-vocabulary sample may have hidden some patterns that only appear in specific lexical domains.</w:t>
      </w:r>
      <w:r w:rsidR="006E3EE6">
        <w:rPr>
          <w:rFonts w:ascii="Times New Roman" w:eastAsia="Times New Roman" w:hAnsi="Times New Roman" w:cs="Times New Roman"/>
          <w:kern w:val="0"/>
          <w:sz w:val="24"/>
          <w:szCs w:val="24"/>
          <w:lang w:val="en-GB"/>
          <w14:ligatures w14:val="none"/>
        </w:rPr>
        <w:t xml:space="preserve"> </w:t>
      </w:r>
      <w:r w:rsidRPr="005B5AC5">
        <w:rPr>
          <w:rFonts w:ascii="Times New Roman" w:eastAsia="Times New Roman" w:hAnsi="Times New Roman" w:cs="Times New Roman"/>
          <w:kern w:val="0"/>
          <w:sz w:val="24"/>
          <w:szCs w:val="24"/>
          <w:lang w:val="en-GB"/>
          <w14:ligatures w14:val="none"/>
        </w:rPr>
        <w:t xml:space="preserve">Future research should therefore expand the sampling base and test the model on broader lexical data to explore how far these tendencies extend across the </w:t>
      </w:r>
      <w:proofErr w:type="gramStart"/>
      <w:r w:rsidRPr="005B5AC5">
        <w:rPr>
          <w:rFonts w:ascii="Times New Roman" w:eastAsia="Times New Roman" w:hAnsi="Times New Roman" w:cs="Times New Roman"/>
          <w:kern w:val="0"/>
          <w:sz w:val="24"/>
          <w:szCs w:val="24"/>
          <w:lang w:val="en-GB"/>
          <w14:ligatures w14:val="none"/>
        </w:rPr>
        <w:t>lexicon as a whole</w:t>
      </w:r>
      <w:proofErr w:type="gramEnd"/>
      <w:r w:rsidRPr="005B5AC5">
        <w:rPr>
          <w:rFonts w:ascii="Times New Roman" w:eastAsia="Times New Roman" w:hAnsi="Times New Roman" w:cs="Times New Roman"/>
          <w:kern w:val="0"/>
          <w:sz w:val="24"/>
          <w:szCs w:val="24"/>
          <w:lang w:val="en-GB"/>
          <w14:ligatures w14:val="none"/>
        </w:rPr>
        <w:t>.</w:t>
      </w:r>
    </w:p>
    <w:p w14:paraId="0B073EF9" w14:textId="77777777" w:rsidR="00411102" w:rsidRDefault="00411102" w:rsidP="00411102">
      <w:pPr>
        <w:spacing w:after="0" w:line="240" w:lineRule="auto"/>
        <w:jc w:val="both"/>
        <w:rPr>
          <w:rFonts w:ascii="Times New Roman" w:eastAsia="Times New Roman" w:hAnsi="Times New Roman" w:cs="Times New Roman"/>
          <w:kern w:val="0"/>
          <w:sz w:val="24"/>
          <w:szCs w:val="24"/>
          <w:lang w:val="en-GB"/>
          <w14:ligatures w14:val="none"/>
        </w:rPr>
      </w:pPr>
    </w:p>
    <w:p w14:paraId="356B001B" w14:textId="5C16F1A4" w:rsidR="00411102" w:rsidRDefault="00411102" w:rsidP="00411102">
      <w:pPr>
        <w:pStyle w:val="Nadpis1"/>
        <w:numPr>
          <w:ilvl w:val="0"/>
          <w:numId w:val="0"/>
        </w:numPr>
        <w:ind w:left="198" w:hanging="198"/>
      </w:pPr>
      <w:r>
        <w:t>Acknowledgements</w:t>
      </w:r>
    </w:p>
    <w:p w14:paraId="77C81940" w14:textId="77777777" w:rsidR="0002743D" w:rsidRDefault="0002743D" w:rsidP="00411102">
      <w:pPr>
        <w:spacing w:after="0" w:line="240" w:lineRule="auto"/>
        <w:jc w:val="both"/>
        <w:rPr>
          <w:rFonts w:ascii="Times New Roman" w:eastAsia="Times New Roman" w:hAnsi="Times New Roman" w:cs="Times New Roman"/>
          <w:kern w:val="0"/>
          <w:sz w:val="24"/>
          <w:szCs w:val="24"/>
          <w:lang w:val="en-GB"/>
          <w14:ligatures w14:val="none"/>
        </w:rPr>
      </w:pPr>
    </w:p>
    <w:p w14:paraId="15578F94" w14:textId="486C24AF" w:rsidR="00411102" w:rsidRPr="00411102" w:rsidRDefault="00411102" w:rsidP="007043D3">
      <w:pPr>
        <w:spacing w:after="0" w:line="240" w:lineRule="auto"/>
        <w:ind w:firstLine="709"/>
        <w:jc w:val="both"/>
        <w:rPr>
          <w:rFonts w:ascii="Times New Roman" w:eastAsia="Times New Roman" w:hAnsi="Times New Roman" w:cs="Times New Roman"/>
          <w:kern w:val="0"/>
          <w:sz w:val="24"/>
          <w:szCs w:val="24"/>
          <w:lang w:val="en-GB"/>
          <w14:ligatures w14:val="none"/>
        </w:rPr>
      </w:pPr>
      <w:r w:rsidRPr="00411102">
        <w:rPr>
          <w:rFonts w:ascii="Times New Roman" w:eastAsia="Times New Roman" w:hAnsi="Times New Roman" w:cs="Times New Roman"/>
          <w:kern w:val="0"/>
          <w:sz w:val="24"/>
          <w:szCs w:val="24"/>
          <w:lang w:val="en-GB"/>
          <w14:ligatures w14:val="none"/>
        </w:rPr>
        <w:t xml:space="preserve">This contribution was prepared with the support of the grants </w:t>
      </w:r>
      <w:proofErr w:type="spellStart"/>
      <w:r w:rsidRPr="00411102">
        <w:rPr>
          <w:rFonts w:ascii="Times New Roman" w:eastAsia="Times New Roman" w:hAnsi="Times New Roman" w:cs="Times New Roman"/>
          <w:kern w:val="0"/>
          <w:sz w:val="24"/>
          <w:szCs w:val="24"/>
          <w:lang w:val="en-GB"/>
          <w14:ligatures w14:val="none"/>
        </w:rPr>
        <w:t>GaPU</w:t>
      </w:r>
      <w:proofErr w:type="spellEnd"/>
      <w:r w:rsidRPr="00411102">
        <w:rPr>
          <w:rFonts w:ascii="Times New Roman" w:eastAsia="Times New Roman" w:hAnsi="Times New Roman" w:cs="Times New Roman"/>
          <w:kern w:val="0"/>
          <w:sz w:val="24"/>
          <w:szCs w:val="24"/>
          <w:lang w:val="en-GB"/>
          <w14:ligatures w14:val="none"/>
        </w:rPr>
        <w:t xml:space="preserve"> 12/2025 </w:t>
      </w:r>
      <w:proofErr w:type="spellStart"/>
      <w:r w:rsidRPr="00411102">
        <w:rPr>
          <w:rFonts w:ascii="Times New Roman" w:eastAsia="Times New Roman" w:hAnsi="Times New Roman" w:cs="Times New Roman"/>
          <w:i/>
          <w:iCs/>
          <w:kern w:val="0"/>
          <w:sz w:val="24"/>
          <w:szCs w:val="24"/>
          <w:lang w:val="en-GB"/>
          <w14:ligatures w14:val="none"/>
        </w:rPr>
        <w:t>Slovotvorné</w:t>
      </w:r>
      <w:proofErr w:type="spellEnd"/>
      <w:r w:rsidRPr="00411102">
        <w:rPr>
          <w:rFonts w:ascii="Times New Roman" w:eastAsia="Times New Roman" w:hAnsi="Times New Roman" w:cs="Times New Roman"/>
          <w:i/>
          <w:iCs/>
          <w:kern w:val="0"/>
          <w:sz w:val="24"/>
          <w:szCs w:val="24"/>
          <w:lang w:val="en-GB"/>
          <w14:ligatures w14:val="none"/>
        </w:rPr>
        <w:t xml:space="preserve"> a </w:t>
      </w:r>
      <w:proofErr w:type="spellStart"/>
      <w:r w:rsidRPr="00411102">
        <w:rPr>
          <w:rFonts w:ascii="Times New Roman" w:eastAsia="Times New Roman" w:hAnsi="Times New Roman" w:cs="Times New Roman"/>
          <w:i/>
          <w:iCs/>
          <w:kern w:val="0"/>
          <w:sz w:val="24"/>
          <w:szCs w:val="24"/>
          <w:lang w:val="en-GB"/>
          <w14:ligatures w14:val="none"/>
        </w:rPr>
        <w:t>sémantické</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vlastnosti</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zvukomalebných</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slov</w:t>
      </w:r>
      <w:proofErr w:type="spellEnd"/>
      <w:r w:rsidRPr="00411102">
        <w:rPr>
          <w:rFonts w:ascii="Times New Roman" w:eastAsia="Times New Roman" w:hAnsi="Times New Roman" w:cs="Times New Roman"/>
          <w:kern w:val="0"/>
          <w:sz w:val="24"/>
          <w:szCs w:val="24"/>
          <w:lang w:val="en-GB"/>
          <w14:ligatures w14:val="none"/>
        </w:rPr>
        <w:t xml:space="preserve"> and KEGA 023PU-4/2025 </w:t>
      </w:r>
      <w:proofErr w:type="spellStart"/>
      <w:r w:rsidRPr="00411102">
        <w:rPr>
          <w:rFonts w:ascii="Times New Roman" w:eastAsia="Times New Roman" w:hAnsi="Times New Roman" w:cs="Times New Roman"/>
          <w:i/>
          <w:iCs/>
          <w:kern w:val="0"/>
          <w:sz w:val="24"/>
          <w:szCs w:val="24"/>
          <w:lang w:val="en-GB"/>
          <w14:ligatures w14:val="none"/>
        </w:rPr>
        <w:t>Edukačná</w:t>
      </w:r>
      <w:proofErr w:type="spellEnd"/>
      <w:r w:rsidRPr="00411102">
        <w:rPr>
          <w:rFonts w:ascii="Times New Roman" w:eastAsia="Times New Roman" w:hAnsi="Times New Roman" w:cs="Times New Roman"/>
          <w:i/>
          <w:iCs/>
          <w:kern w:val="0"/>
          <w:sz w:val="24"/>
          <w:szCs w:val="24"/>
          <w:lang w:val="en-GB"/>
          <w14:ligatures w14:val="none"/>
        </w:rPr>
        <w:t xml:space="preserve"> online </w:t>
      </w:r>
      <w:proofErr w:type="spellStart"/>
      <w:r w:rsidRPr="00411102">
        <w:rPr>
          <w:rFonts w:ascii="Times New Roman" w:eastAsia="Times New Roman" w:hAnsi="Times New Roman" w:cs="Times New Roman"/>
          <w:i/>
          <w:iCs/>
          <w:kern w:val="0"/>
          <w:sz w:val="24"/>
          <w:szCs w:val="24"/>
          <w:lang w:val="en-GB"/>
          <w14:ligatures w14:val="none"/>
        </w:rPr>
        <w:t>platforma</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na</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rozvoj</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špecifických</w:t>
      </w:r>
      <w:proofErr w:type="spellEnd"/>
      <w:r w:rsidRPr="00411102">
        <w:rPr>
          <w:rFonts w:ascii="Times New Roman" w:eastAsia="Times New Roman" w:hAnsi="Times New Roman" w:cs="Times New Roman"/>
          <w:i/>
          <w:iCs/>
          <w:kern w:val="0"/>
          <w:sz w:val="24"/>
          <w:szCs w:val="24"/>
          <w:lang w:val="en-GB"/>
          <w14:ligatures w14:val="none"/>
        </w:rPr>
        <w:t>/</w:t>
      </w:r>
      <w:proofErr w:type="spellStart"/>
      <w:r w:rsidRPr="00411102">
        <w:rPr>
          <w:rFonts w:ascii="Times New Roman" w:eastAsia="Times New Roman" w:hAnsi="Times New Roman" w:cs="Times New Roman"/>
          <w:i/>
          <w:iCs/>
          <w:kern w:val="0"/>
          <w:sz w:val="24"/>
          <w:szCs w:val="24"/>
          <w:lang w:val="en-GB"/>
          <w14:ligatures w14:val="none"/>
        </w:rPr>
        <w:t>okrajových</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prekladateľských</w:t>
      </w:r>
      <w:proofErr w:type="spellEnd"/>
      <w:r w:rsidRPr="00411102">
        <w:rPr>
          <w:rFonts w:ascii="Times New Roman" w:eastAsia="Times New Roman" w:hAnsi="Times New Roman" w:cs="Times New Roman"/>
          <w:i/>
          <w:iCs/>
          <w:kern w:val="0"/>
          <w:sz w:val="24"/>
          <w:szCs w:val="24"/>
          <w:lang w:val="en-GB"/>
          <w14:ligatures w14:val="none"/>
        </w:rPr>
        <w:t>/</w:t>
      </w:r>
      <w:proofErr w:type="spellStart"/>
      <w:r w:rsidRPr="00411102">
        <w:rPr>
          <w:rFonts w:ascii="Times New Roman" w:eastAsia="Times New Roman" w:hAnsi="Times New Roman" w:cs="Times New Roman"/>
          <w:i/>
          <w:iCs/>
          <w:kern w:val="0"/>
          <w:sz w:val="24"/>
          <w:szCs w:val="24"/>
          <w:lang w:val="en-GB"/>
          <w14:ligatures w14:val="none"/>
        </w:rPr>
        <w:t>tlmočníckych</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kompetencií</w:t>
      </w:r>
      <w:proofErr w:type="spellEnd"/>
      <w:r w:rsidRPr="00411102">
        <w:rPr>
          <w:rFonts w:ascii="Times New Roman" w:eastAsia="Times New Roman" w:hAnsi="Times New Roman" w:cs="Times New Roman"/>
          <w:i/>
          <w:iCs/>
          <w:kern w:val="0"/>
          <w:sz w:val="24"/>
          <w:szCs w:val="24"/>
          <w:lang w:val="en-GB"/>
          <w14:ligatures w14:val="none"/>
        </w:rPr>
        <w:t xml:space="preserve"> u </w:t>
      </w:r>
      <w:proofErr w:type="spellStart"/>
      <w:r w:rsidRPr="00411102">
        <w:rPr>
          <w:rFonts w:ascii="Times New Roman" w:eastAsia="Times New Roman" w:hAnsi="Times New Roman" w:cs="Times New Roman"/>
          <w:i/>
          <w:iCs/>
          <w:kern w:val="0"/>
          <w:sz w:val="24"/>
          <w:szCs w:val="24"/>
          <w:lang w:val="en-GB"/>
          <w14:ligatures w14:val="none"/>
        </w:rPr>
        <w:t>budúcich</w:t>
      </w:r>
      <w:proofErr w:type="spellEnd"/>
      <w:r w:rsidRPr="00411102">
        <w:rPr>
          <w:rFonts w:ascii="Times New Roman" w:eastAsia="Times New Roman" w:hAnsi="Times New Roman" w:cs="Times New Roman"/>
          <w:i/>
          <w:iCs/>
          <w:kern w:val="0"/>
          <w:sz w:val="24"/>
          <w:szCs w:val="24"/>
          <w:lang w:val="en-GB"/>
          <w14:ligatures w14:val="none"/>
        </w:rPr>
        <w:t xml:space="preserve"> a </w:t>
      </w:r>
      <w:proofErr w:type="spellStart"/>
      <w:r w:rsidRPr="00411102">
        <w:rPr>
          <w:rFonts w:ascii="Times New Roman" w:eastAsia="Times New Roman" w:hAnsi="Times New Roman" w:cs="Times New Roman"/>
          <w:i/>
          <w:iCs/>
          <w:kern w:val="0"/>
          <w:sz w:val="24"/>
          <w:szCs w:val="24"/>
          <w:lang w:val="en-GB"/>
          <w14:ligatures w14:val="none"/>
        </w:rPr>
        <w:t>praktizujúcich</w:t>
      </w:r>
      <w:proofErr w:type="spellEnd"/>
      <w:r w:rsidRPr="00411102">
        <w:rPr>
          <w:rFonts w:ascii="Times New Roman" w:eastAsia="Times New Roman" w:hAnsi="Times New Roman" w:cs="Times New Roman"/>
          <w:i/>
          <w:iCs/>
          <w:kern w:val="0"/>
          <w:sz w:val="24"/>
          <w:szCs w:val="24"/>
          <w:lang w:val="en-GB"/>
          <w14:ligatures w14:val="none"/>
        </w:rPr>
        <w:t xml:space="preserve"> </w:t>
      </w:r>
      <w:proofErr w:type="spellStart"/>
      <w:r w:rsidRPr="00411102">
        <w:rPr>
          <w:rFonts w:ascii="Times New Roman" w:eastAsia="Times New Roman" w:hAnsi="Times New Roman" w:cs="Times New Roman"/>
          <w:i/>
          <w:iCs/>
          <w:kern w:val="0"/>
          <w:sz w:val="24"/>
          <w:szCs w:val="24"/>
          <w:lang w:val="en-GB"/>
          <w14:ligatures w14:val="none"/>
        </w:rPr>
        <w:t>prekladateľov</w:t>
      </w:r>
      <w:proofErr w:type="spellEnd"/>
      <w:r w:rsidRPr="00411102">
        <w:rPr>
          <w:rFonts w:ascii="Times New Roman" w:eastAsia="Times New Roman" w:hAnsi="Times New Roman" w:cs="Times New Roman"/>
          <w:i/>
          <w:iCs/>
          <w:kern w:val="0"/>
          <w:sz w:val="24"/>
          <w:szCs w:val="24"/>
          <w:lang w:val="en-GB"/>
          <w14:ligatures w14:val="none"/>
        </w:rPr>
        <w:t>/</w:t>
      </w:r>
      <w:proofErr w:type="spellStart"/>
      <w:r w:rsidRPr="00411102">
        <w:rPr>
          <w:rFonts w:ascii="Times New Roman" w:eastAsia="Times New Roman" w:hAnsi="Times New Roman" w:cs="Times New Roman"/>
          <w:i/>
          <w:iCs/>
          <w:kern w:val="0"/>
          <w:sz w:val="24"/>
          <w:szCs w:val="24"/>
          <w:lang w:val="en-GB"/>
          <w14:ligatures w14:val="none"/>
        </w:rPr>
        <w:t>tlmočníkov</w:t>
      </w:r>
      <w:proofErr w:type="spellEnd"/>
      <w:r w:rsidRPr="00411102">
        <w:rPr>
          <w:rFonts w:ascii="Times New Roman" w:eastAsia="Times New Roman" w:hAnsi="Times New Roman" w:cs="Times New Roman"/>
          <w:kern w:val="0"/>
          <w:sz w:val="24"/>
          <w:szCs w:val="24"/>
          <w:lang w:val="en-GB"/>
          <w14:ligatures w14:val="none"/>
        </w:rPr>
        <w:t>.</w:t>
      </w:r>
    </w:p>
    <w:p w14:paraId="287EAA59" w14:textId="77777777" w:rsidR="00C1653C" w:rsidRDefault="00C1653C" w:rsidP="005B5AC5">
      <w:pPr>
        <w:spacing w:after="0" w:line="240" w:lineRule="auto"/>
        <w:ind w:firstLine="708"/>
        <w:jc w:val="both"/>
        <w:rPr>
          <w:rFonts w:ascii="Times New Roman" w:eastAsia="Times New Roman" w:hAnsi="Times New Roman" w:cs="Times New Roman"/>
          <w:kern w:val="0"/>
          <w:sz w:val="24"/>
          <w:szCs w:val="24"/>
          <w:lang w:val="en-GB"/>
          <w14:ligatures w14:val="none"/>
        </w:rPr>
      </w:pPr>
    </w:p>
    <w:p w14:paraId="2930A70D" w14:textId="77777777" w:rsidR="0058692A" w:rsidRDefault="0058692A" w:rsidP="005B5AC5">
      <w:pPr>
        <w:spacing w:after="0" w:line="240" w:lineRule="auto"/>
        <w:ind w:firstLine="708"/>
        <w:jc w:val="both"/>
        <w:rPr>
          <w:rFonts w:ascii="Times New Roman" w:eastAsia="Times New Roman" w:hAnsi="Times New Roman" w:cs="Times New Roman"/>
          <w:kern w:val="0"/>
          <w:sz w:val="24"/>
          <w:szCs w:val="24"/>
          <w:lang w:val="en-GB"/>
          <w14:ligatures w14:val="none"/>
        </w:rPr>
      </w:pPr>
    </w:p>
    <w:p w14:paraId="7A3F4414" w14:textId="79B80C02" w:rsidR="00C1653C" w:rsidRDefault="00C1653C" w:rsidP="0058692A">
      <w:pPr>
        <w:pStyle w:val="Nadpis1"/>
        <w:numPr>
          <w:ilvl w:val="0"/>
          <w:numId w:val="0"/>
        </w:numPr>
      </w:pPr>
      <w:r>
        <w:t>References</w:t>
      </w:r>
    </w:p>
    <w:p w14:paraId="5374DBB8" w14:textId="77777777" w:rsidR="0058692A" w:rsidRDefault="0058692A" w:rsidP="00F61C67">
      <w:pPr>
        <w:spacing w:after="0" w:line="240" w:lineRule="auto"/>
        <w:ind w:left="709" w:hanging="709"/>
        <w:jc w:val="both"/>
        <w:rPr>
          <w:rFonts w:ascii="Times New Roman" w:eastAsia="Times New Roman" w:hAnsi="Times New Roman" w:cs="Times New Roman"/>
          <w:kern w:val="0"/>
          <w14:ligatures w14:val="none"/>
        </w:rPr>
      </w:pPr>
    </w:p>
    <w:p w14:paraId="1F85BEA9" w14:textId="3E8D72AB"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Bauer</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Laurie</w:t>
      </w:r>
      <w:proofErr w:type="spellEnd"/>
      <w:r w:rsidRPr="00C1653C">
        <w:rPr>
          <w:rFonts w:ascii="Times New Roman" w:eastAsia="Times New Roman" w:hAnsi="Times New Roman" w:cs="Times New Roman"/>
          <w:kern w:val="0"/>
          <w14:ligatures w14:val="none"/>
        </w:rPr>
        <w:t xml:space="preserve">. 1983. </w:t>
      </w:r>
      <w:r w:rsidRPr="00C1653C">
        <w:rPr>
          <w:rFonts w:ascii="Times New Roman" w:eastAsia="Times New Roman" w:hAnsi="Times New Roman" w:cs="Times New Roman"/>
          <w:i/>
          <w:iCs/>
          <w:kern w:val="0"/>
          <w14:ligatures w14:val="none"/>
        </w:rPr>
        <w:t xml:space="preserve">English </w:t>
      </w:r>
      <w:proofErr w:type="spellStart"/>
      <w:r w:rsidRPr="00C1653C">
        <w:rPr>
          <w:rFonts w:ascii="Times New Roman" w:eastAsia="Times New Roman" w:hAnsi="Times New Roman" w:cs="Times New Roman"/>
          <w:i/>
          <w:iCs/>
          <w:kern w:val="0"/>
          <w14:ligatures w14:val="none"/>
        </w:rPr>
        <w:t>word-formation</w:t>
      </w:r>
      <w:proofErr w:type="spellEnd"/>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Cambridge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Cambridge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University</w:t>
      </w:r>
      <w:proofErr w:type="spellEnd"/>
      <w:r w:rsidRPr="00C1653C">
        <w:rPr>
          <w:rFonts w:ascii="Times New Roman" w:eastAsia="Times New Roman" w:hAnsi="Times New Roman" w:cs="Times New Roman"/>
          <w:kern w:val="0"/>
          <w14:ligatures w14:val="none"/>
        </w:rPr>
        <w:t xml:space="preserve"> Press.</w:t>
      </w:r>
    </w:p>
    <w:p w14:paraId="20DC7E00"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68F01EA0" w14:textId="094F655A"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Bauer</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Laurie</w:t>
      </w:r>
      <w:proofErr w:type="spellEnd"/>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Valera</w:t>
      </w:r>
      <w:proofErr w:type="spellEnd"/>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Salvador</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eds</w:t>
      </w:r>
      <w:proofErr w:type="spellEnd"/>
      <w:r w:rsidRPr="00C1653C">
        <w:rPr>
          <w:rFonts w:ascii="Times New Roman" w:eastAsia="Times New Roman" w:hAnsi="Times New Roman" w:cs="Times New Roman"/>
          <w:kern w:val="0"/>
          <w14:ligatures w14:val="none"/>
        </w:rPr>
        <w:t xml:space="preserve">.). 2005. </w:t>
      </w:r>
      <w:proofErr w:type="spellStart"/>
      <w:r w:rsidRPr="00C1653C">
        <w:rPr>
          <w:rFonts w:ascii="Times New Roman" w:eastAsia="Times New Roman" w:hAnsi="Times New Roman" w:cs="Times New Roman"/>
          <w:i/>
          <w:iCs/>
          <w:kern w:val="0"/>
          <w14:ligatures w14:val="none"/>
        </w:rPr>
        <w:t>Approaches</w:t>
      </w:r>
      <w:proofErr w:type="spellEnd"/>
      <w:r w:rsidRPr="00C1653C">
        <w:rPr>
          <w:rFonts w:ascii="Times New Roman" w:eastAsia="Times New Roman" w:hAnsi="Times New Roman" w:cs="Times New Roman"/>
          <w:i/>
          <w:iCs/>
          <w:kern w:val="0"/>
          <w14:ligatures w14:val="none"/>
        </w:rPr>
        <w:t xml:space="preserve"> to </w:t>
      </w:r>
      <w:proofErr w:type="spellStart"/>
      <w:r w:rsidRPr="00C1653C">
        <w:rPr>
          <w:rFonts w:ascii="Times New Roman" w:eastAsia="Times New Roman" w:hAnsi="Times New Roman" w:cs="Times New Roman"/>
          <w:i/>
          <w:iCs/>
          <w:kern w:val="0"/>
          <w14:ligatures w14:val="none"/>
        </w:rPr>
        <w:t>conversion</w:t>
      </w:r>
      <w:proofErr w:type="spellEnd"/>
      <w:r w:rsidRPr="00C1653C">
        <w:rPr>
          <w:rFonts w:ascii="Times New Roman" w:eastAsia="Times New Roman" w:hAnsi="Times New Roman" w:cs="Times New Roman"/>
          <w:i/>
          <w:iCs/>
          <w:kern w:val="0"/>
          <w14:ligatures w14:val="none"/>
        </w:rPr>
        <w:t>/</w:t>
      </w:r>
      <w:proofErr w:type="spellStart"/>
      <w:r w:rsidRPr="00C1653C">
        <w:rPr>
          <w:rFonts w:ascii="Times New Roman" w:eastAsia="Times New Roman" w:hAnsi="Times New Roman" w:cs="Times New Roman"/>
          <w:i/>
          <w:iCs/>
          <w:kern w:val="0"/>
          <w14:ligatures w14:val="none"/>
        </w:rPr>
        <w:t>zero-derivation</w:t>
      </w:r>
      <w:proofErr w:type="spellEnd"/>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Münster</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Waxmann</w:t>
      </w:r>
      <w:proofErr w:type="spellEnd"/>
      <w:r w:rsidRPr="00C1653C">
        <w:rPr>
          <w:rFonts w:ascii="Times New Roman" w:eastAsia="Times New Roman" w:hAnsi="Times New Roman" w:cs="Times New Roman"/>
          <w:kern w:val="0"/>
          <w14:ligatures w14:val="none"/>
        </w:rPr>
        <w:t>.</w:t>
      </w:r>
    </w:p>
    <w:p w14:paraId="6AE5DE4F"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5ED3DA08" w14:textId="522B68F4"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Bauer</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Laurie</w:t>
      </w:r>
      <w:proofErr w:type="spellEnd"/>
      <w:r w:rsidR="00573AE3">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Lieber</w:t>
      </w:r>
      <w:proofErr w:type="spellEnd"/>
      <w:r w:rsidR="00573AE3">
        <w:rPr>
          <w:rFonts w:ascii="Times New Roman" w:eastAsia="Times New Roman" w:hAnsi="Times New Roman" w:cs="Times New Roman"/>
          <w:kern w:val="0"/>
          <w14:ligatures w14:val="none"/>
        </w:rPr>
        <w:t xml:space="preserve">, </w:t>
      </w:r>
      <w:proofErr w:type="spellStart"/>
      <w:r w:rsidR="00573AE3" w:rsidRPr="00C1653C">
        <w:rPr>
          <w:rFonts w:ascii="Times New Roman" w:eastAsia="Times New Roman" w:hAnsi="Times New Roman" w:cs="Times New Roman"/>
          <w:kern w:val="0"/>
          <w14:ligatures w14:val="none"/>
        </w:rPr>
        <w:t>Rochelle</w:t>
      </w:r>
      <w:proofErr w:type="spellEnd"/>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Plag</w:t>
      </w:r>
      <w:proofErr w:type="spellEnd"/>
      <w:r w:rsidR="00573AE3">
        <w:rPr>
          <w:rFonts w:ascii="Times New Roman" w:eastAsia="Times New Roman" w:hAnsi="Times New Roman" w:cs="Times New Roman"/>
          <w:kern w:val="0"/>
          <w14:ligatures w14:val="none"/>
        </w:rPr>
        <w:t xml:space="preserve">, </w:t>
      </w:r>
      <w:proofErr w:type="spellStart"/>
      <w:r w:rsidR="00573AE3">
        <w:rPr>
          <w:rFonts w:ascii="Times New Roman" w:eastAsia="Times New Roman" w:hAnsi="Times New Roman" w:cs="Times New Roman"/>
          <w:kern w:val="0"/>
          <w14:ligatures w14:val="none"/>
        </w:rPr>
        <w:t>Ingo</w:t>
      </w:r>
      <w:proofErr w:type="spellEnd"/>
      <w:r w:rsidRPr="00C1653C">
        <w:rPr>
          <w:rFonts w:ascii="Times New Roman" w:eastAsia="Times New Roman" w:hAnsi="Times New Roman" w:cs="Times New Roman"/>
          <w:kern w:val="0"/>
          <w14:ligatures w14:val="none"/>
        </w:rPr>
        <w:t xml:space="preserve">. 2013. </w:t>
      </w:r>
      <w:proofErr w:type="spellStart"/>
      <w:r w:rsidRPr="00C1653C">
        <w:rPr>
          <w:rFonts w:ascii="Times New Roman" w:eastAsia="Times New Roman" w:hAnsi="Times New Roman" w:cs="Times New Roman"/>
          <w:i/>
          <w:iCs/>
          <w:kern w:val="0"/>
          <w14:ligatures w14:val="none"/>
        </w:rPr>
        <w:t>The</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Oxford</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reference</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guide</w:t>
      </w:r>
      <w:proofErr w:type="spellEnd"/>
      <w:r w:rsidRPr="00C1653C">
        <w:rPr>
          <w:rFonts w:ascii="Times New Roman" w:eastAsia="Times New Roman" w:hAnsi="Times New Roman" w:cs="Times New Roman"/>
          <w:i/>
          <w:iCs/>
          <w:kern w:val="0"/>
          <w14:ligatures w14:val="none"/>
        </w:rPr>
        <w:t xml:space="preserve"> to English </w:t>
      </w:r>
      <w:proofErr w:type="spellStart"/>
      <w:r w:rsidRPr="00C1653C">
        <w:rPr>
          <w:rFonts w:ascii="Times New Roman" w:eastAsia="Times New Roman" w:hAnsi="Times New Roman" w:cs="Times New Roman"/>
          <w:i/>
          <w:iCs/>
          <w:kern w:val="0"/>
          <w14:ligatures w14:val="none"/>
        </w:rPr>
        <w:t>morphology</w:t>
      </w:r>
      <w:proofErr w:type="spellEnd"/>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Oxford</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Oxford</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University</w:t>
      </w:r>
      <w:proofErr w:type="spellEnd"/>
      <w:r w:rsidRPr="00C1653C">
        <w:rPr>
          <w:rFonts w:ascii="Times New Roman" w:eastAsia="Times New Roman" w:hAnsi="Times New Roman" w:cs="Times New Roman"/>
          <w:kern w:val="0"/>
          <w14:ligatures w14:val="none"/>
        </w:rPr>
        <w:t xml:space="preserve"> Press.</w:t>
      </w:r>
    </w:p>
    <w:p w14:paraId="3B19C06C"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0060530E" w14:textId="3F19CD80"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Dokulil</w:t>
      </w:r>
      <w:proofErr w:type="spellEnd"/>
      <w:r w:rsidRPr="00C1653C">
        <w:rPr>
          <w:rFonts w:ascii="Times New Roman" w:eastAsia="Times New Roman" w:hAnsi="Times New Roman" w:cs="Times New Roman"/>
          <w:kern w:val="0"/>
          <w14:ligatures w14:val="none"/>
        </w:rPr>
        <w:t xml:space="preserve">, Miloš. 1962. </w:t>
      </w:r>
      <w:proofErr w:type="spellStart"/>
      <w:r w:rsidRPr="00C1653C">
        <w:rPr>
          <w:rFonts w:ascii="Times New Roman" w:eastAsia="Times New Roman" w:hAnsi="Times New Roman" w:cs="Times New Roman"/>
          <w:i/>
          <w:iCs/>
          <w:kern w:val="0"/>
          <w14:ligatures w14:val="none"/>
        </w:rPr>
        <w:t>Tvoření</w:t>
      </w:r>
      <w:proofErr w:type="spellEnd"/>
      <w:r w:rsidRPr="00C1653C">
        <w:rPr>
          <w:rFonts w:ascii="Times New Roman" w:eastAsia="Times New Roman" w:hAnsi="Times New Roman" w:cs="Times New Roman"/>
          <w:i/>
          <w:iCs/>
          <w:kern w:val="0"/>
          <w14:ligatures w14:val="none"/>
        </w:rPr>
        <w:t xml:space="preserve"> slov v</w:t>
      </w:r>
      <w:r w:rsidR="00573AE3">
        <w:rPr>
          <w:rFonts w:ascii="Times New Roman" w:eastAsia="Times New Roman" w:hAnsi="Times New Roman" w:cs="Times New Roman"/>
          <w:i/>
          <w:iCs/>
          <w:kern w:val="0"/>
          <w14:ligatures w14:val="none"/>
        </w:rPr>
        <w:t> </w:t>
      </w:r>
      <w:proofErr w:type="spellStart"/>
      <w:r w:rsidRPr="00C1653C">
        <w:rPr>
          <w:rFonts w:ascii="Times New Roman" w:eastAsia="Times New Roman" w:hAnsi="Times New Roman" w:cs="Times New Roman"/>
          <w:i/>
          <w:iCs/>
          <w:kern w:val="0"/>
          <w14:ligatures w14:val="none"/>
        </w:rPr>
        <w:t>češtině</w:t>
      </w:r>
      <w:proofErr w:type="spellEnd"/>
      <w:r w:rsidR="00573AE3">
        <w:rPr>
          <w:rFonts w:ascii="Times New Roman" w:eastAsia="Times New Roman" w:hAnsi="Times New Roman" w:cs="Times New Roman"/>
          <w:i/>
          <w:iCs/>
          <w:kern w:val="0"/>
          <w14:ligatures w14:val="none"/>
        </w:rPr>
        <w:t xml:space="preserve"> </w:t>
      </w:r>
      <w:r w:rsidR="00573AE3">
        <w:rPr>
          <w:rFonts w:ascii="Times New Roman" w:eastAsia="Times New Roman" w:hAnsi="Times New Roman" w:cs="Times New Roman"/>
          <w:kern w:val="0"/>
          <w14:ligatures w14:val="none"/>
        </w:rPr>
        <w:t>[Word-</w:t>
      </w:r>
      <w:proofErr w:type="spellStart"/>
      <w:r w:rsidR="00573AE3">
        <w:rPr>
          <w:rFonts w:ascii="Times New Roman" w:eastAsia="Times New Roman" w:hAnsi="Times New Roman" w:cs="Times New Roman"/>
          <w:kern w:val="0"/>
          <w14:ligatures w14:val="none"/>
        </w:rPr>
        <w:t>formation</w:t>
      </w:r>
      <w:proofErr w:type="spellEnd"/>
      <w:r w:rsidR="00573AE3">
        <w:rPr>
          <w:rFonts w:ascii="Times New Roman" w:eastAsia="Times New Roman" w:hAnsi="Times New Roman" w:cs="Times New Roman"/>
          <w:kern w:val="0"/>
          <w14:ligatures w14:val="none"/>
        </w:rPr>
        <w:t xml:space="preserve"> in </w:t>
      </w:r>
      <w:proofErr w:type="spellStart"/>
      <w:r w:rsidR="00573AE3">
        <w:rPr>
          <w:rFonts w:ascii="Times New Roman" w:eastAsia="Times New Roman" w:hAnsi="Times New Roman" w:cs="Times New Roman"/>
          <w:kern w:val="0"/>
          <w14:ligatures w14:val="none"/>
        </w:rPr>
        <w:t>Czech</w:t>
      </w:r>
      <w:proofErr w:type="spellEnd"/>
      <w:r w:rsidR="00573AE3">
        <w:rPr>
          <w:rFonts w:ascii="Times New Roman" w:eastAsia="Times New Roman" w:hAnsi="Times New Roman" w:cs="Times New Roman"/>
          <w:kern w:val="0"/>
          <w14:ligatures w14:val="none"/>
        </w:rPr>
        <w:t>]</w:t>
      </w:r>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Prague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Nakladatelství</w:t>
      </w:r>
      <w:proofErr w:type="spellEnd"/>
      <w:r w:rsidRPr="00C1653C">
        <w:rPr>
          <w:rFonts w:ascii="Times New Roman" w:eastAsia="Times New Roman" w:hAnsi="Times New Roman" w:cs="Times New Roman"/>
          <w:kern w:val="0"/>
          <w14:ligatures w14:val="none"/>
        </w:rPr>
        <w:t xml:space="preserve"> Československé </w:t>
      </w:r>
      <w:proofErr w:type="spellStart"/>
      <w:r w:rsidRPr="00C1653C">
        <w:rPr>
          <w:rFonts w:ascii="Times New Roman" w:eastAsia="Times New Roman" w:hAnsi="Times New Roman" w:cs="Times New Roman"/>
          <w:kern w:val="0"/>
          <w14:ligatures w14:val="none"/>
        </w:rPr>
        <w:t>akademie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věd</w:t>
      </w:r>
      <w:proofErr w:type="spellEnd"/>
      <w:r w:rsidRPr="00C1653C">
        <w:rPr>
          <w:rFonts w:ascii="Times New Roman" w:eastAsia="Times New Roman" w:hAnsi="Times New Roman" w:cs="Times New Roman"/>
          <w:kern w:val="0"/>
          <w14:ligatures w14:val="none"/>
        </w:rPr>
        <w:t>.</w:t>
      </w:r>
    </w:p>
    <w:p w14:paraId="6D17D903"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0A5EF404" w14:textId="46316B63"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Dvonč</w:t>
      </w:r>
      <w:proofErr w:type="spellEnd"/>
      <w:r w:rsidRPr="00C1653C">
        <w:rPr>
          <w:rFonts w:ascii="Times New Roman" w:eastAsia="Times New Roman" w:hAnsi="Times New Roman" w:cs="Times New Roman"/>
          <w:kern w:val="0"/>
          <w14:ligatures w14:val="none"/>
        </w:rPr>
        <w:t>, Ladislav</w:t>
      </w:r>
      <w:r w:rsidR="00573AE3">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Horák</w:t>
      </w:r>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Gejza</w:t>
      </w:r>
      <w:r w:rsidR="00573AE3">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Miko</w:t>
      </w:r>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František</w:t>
      </w:r>
      <w:r w:rsidR="00573AE3">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Mistrík</w:t>
      </w:r>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Jozef</w:t>
      </w:r>
      <w:r w:rsidR="00573AE3">
        <w:rPr>
          <w:rFonts w:ascii="Times New Roman" w:eastAsia="Times New Roman" w:hAnsi="Times New Roman" w:cs="Times New Roman"/>
          <w:kern w:val="0"/>
          <w14:ligatures w14:val="none"/>
        </w:rPr>
        <w:t xml:space="preserve"> &amp; </w:t>
      </w:r>
      <w:r w:rsidRPr="00C1653C">
        <w:rPr>
          <w:rFonts w:ascii="Times New Roman" w:eastAsia="Times New Roman" w:hAnsi="Times New Roman" w:cs="Times New Roman"/>
          <w:kern w:val="0"/>
          <w14:ligatures w14:val="none"/>
        </w:rPr>
        <w:t>Oravec</w:t>
      </w:r>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Ján</w:t>
      </w:r>
      <w:r w:rsidR="00573AE3">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Ružička</w:t>
      </w:r>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Jozef</w:t>
      </w:r>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Urbančok</w:t>
      </w:r>
      <w:proofErr w:type="spellEnd"/>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Milan</w:t>
      </w:r>
      <w:r w:rsidRPr="00C1653C">
        <w:rPr>
          <w:rFonts w:ascii="Times New Roman" w:eastAsia="Times New Roman" w:hAnsi="Times New Roman" w:cs="Times New Roman"/>
          <w:kern w:val="0"/>
          <w14:ligatures w14:val="none"/>
        </w:rPr>
        <w:t xml:space="preserve">. 1966. </w:t>
      </w:r>
      <w:r w:rsidRPr="00C1653C">
        <w:rPr>
          <w:rFonts w:ascii="Times New Roman" w:eastAsia="Times New Roman" w:hAnsi="Times New Roman" w:cs="Times New Roman"/>
          <w:i/>
          <w:iCs/>
          <w:kern w:val="0"/>
          <w14:ligatures w14:val="none"/>
        </w:rPr>
        <w:t>Morfológia slovenského jazyka</w:t>
      </w:r>
      <w:r w:rsidR="00573AE3">
        <w:rPr>
          <w:rFonts w:ascii="Times New Roman" w:eastAsia="Times New Roman" w:hAnsi="Times New Roman" w:cs="Times New Roman"/>
          <w:i/>
          <w:iCs/>
          <w:kern w:val="0"/>
          <w14:ligatures w14:val="none"/>
        </w:rPr>
        <w:t xml:space="preserve"> </w:t>
      </w:r>
      <w:r w:rsidR="00573AE3">
        <w:rPr>
          <w:rFonts w:ascii="Times New Roman" w:eastAsia="Times New Roman" w:hAnsi="Times New Roman" w:cs="Times New Roman"/>
          <w:kern w:val="0"/>
          <w14:ligatures w14:val="none"/>
        </w:rPr>
        <w:t>[</w:t>
      </w:r>
      <w:proofErr w:type="spellStart"/>
      <w:r w:rsidR="00573AE3">
        <w:rPr>
          <w:rFonts w:ascii="Times New Roman" w:eastAsia="Times New Roman" w:hAnsi="Times New Roman" w:cs="Times New Roman"/>
          <w:kern w:val="0"/>
          <w14:ligatures w14:val="none"/>
        </w:rPr>
        <w:t>Morphology</w:t>
      </w:r>
      <w:proofErr w:type="spellEnd"/>
      <w:r w:rsidR="00573AE3">
        <w:rPr>
          <w:rFonts w:ascii="Times New Roman" w:eastAsia="Times New Roman" w:hAnsi="Times New Roman" w:cs="Times New Roman"/>
          <w:kern w:val="0"/>
          <w14:ligatures w14:val="none"/>
        </w:rPr>
        <w:t xml:space="preserve"> of </w:t>
      </w:r>
      <w:proofErr w:type="spellStart"/>
      <w:r w:rsidR="00573AE3">
        <w:rPr>
          <w:rFonts w:ascii="Times New Roman" w:eastAsia="Times New Roman" w:hAnsi="Times New Roman" w:cs="Times New Roman"/>
          <w:kern w:val="0"/>
          <w14:ligatures w14:val="none"/>
        </w:rPr>
        <w:t>the</w:t>
      </w:r>
      <w:proofErr w:type="spellEnd"/>
      <w:r w:rsidR="00573AE3">
        <w:rPr>
          <w:rFonts w:ascii="Times New Roman" w:eastAsia="Times New Roman" w:hAnsi="Times New Roman" w:cs="Times New Roman"/>
          <w:kern w:val="0"/>
          <w14:ligatures w14:val="none"/>
        </w:rPr>
        <w:t xml:space="preserve"> Slovak </w:t>
      </w:r>
      <w:proofErr w:type="spellStart"/>
      <w:r w:rsidR="00573AE3">
        <w:rPr>
          <w:rFonts w:ascii="Times New Roman" w:eastAsia="Times New Roman" w:hAnsi="Times New Roman" w:cs="Times New Roman"/>
          <w:kern w:val="0"/>
          <w14:ligatures w14:val="none"/>
        </w:rPr>
        <w:t>language</w:t>
      </w:r>
      <w:proofErr w:type="spellEnd"/>
      <w:r w:rsidR="00573AE3">
        <w:rPr>
          <w:rFonts w:ascii="Times New Roman" w:eastAsia="Times New Roman" w:hAnsi="Times New Roman" w:cs="Times New Roman"/>
          <w:kern w:val="0"/>
          <w14:ligatures w14:val="none"/>
        </w:rPr>
        <w:t>]</w:t>
      </w:r>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Bratislava: Vydavateľstvo Slovenskej akadémie vied.</w:t>
      </w:r>
    </w:p>
    <w:p w14:paraId="4C51AF01"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77C3EC35" w14:textId="2A69FCF3"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Furdík</w:t>
      </w:r>
      <w:proofErr w:type="spellEnd"/>
      <w:r w:rsidRPr="00C1653C">
        <w:rPr>
          <w:rFonts w:ascii="Times New Roman" w:eastAsia="Times New Roman" w:hAnsi="Times New Roman" w:cs="Times New Roman"/>
          <w:kern w:val="0"/>
          <w14:ligatures w14:val="none"/>
        </w:rPr>
        <w:t xml:space="preserve">, Ján. 2004. </w:t>
      </w:r>
      <w:r w:rsidRPr="00C1653C">
        <w:rPr>
          <w:rFonts w:ascii="Times New Roman" w:eastAsia="Times New Roman" w:hAnsi="Times New Roman" w:cs="Times New Roman"/>
          <w:i/>
          <w:iCs/>
          <w:kern w:val="0"/>
          <w14:ligatures w14:val="none"/>
        </w:rPr>
        <w:t>Slovenská slovotvorba</w:t>
      </w:r>
      <w:r w:rsidR="00573AE3">
        <w:rPr>
          <w:rFonts w:ascii="Times New Roman" w:eastAsia="Times New Roman" w:hAnsi="Times New Roman" w:cs="Times New Roman"/>
          <w:i/>
          <w:iCs/>
          <w:kern w:val="0"/>
          <w14:ligatures w14:val="none"/>
        </w:rPr>
        <w:t xml:space="preserve"> </w:t>
      </w:r>
      <w:r w:rsidR="00573AE3">
        <w:rPr>
          <w:rFonts w:ascii="Times New Roman" w:eastAsia="Times New Roman" w:hAnsi="Times New Roman" w:cs="Times New Roman"/>
          <w:kern w:val="0"/>
          <w14:ligatures w14:val="none"/>
        </w:rPr>
        <w:t xml:space="preserve">[Slovak </w:t>
      </w:r>
      <w:proofErr w:type="spellStart"/>
      <w:r w:rsidR="00573AE3">
        <w:rPr>
          <w:rFonts w:ascii="Times New Roman" w:eastAsia="Times New Roman" w:hAnsi="Times New Roman" w:cs="Times New Roman"/>
          <w:kern w:val="0"/>
          <w14:ligatures w14:val="none"/>
        </w:rPr>
        <w:t>word-formation</w:t>
      </w:r>
      <w:proofErr w:type="spellEnd"/>
      <w:r w:rsidR="00573AE3">
        <w:rPr>
          <w:rFonts w:ascii="Times New Roman" w:eastAsia="Times New Roman" w:hAnsi="Times New Roman" w:cs="Times New Roman"/>
          <w:kern w:val="0"/>
          <w14:ligatures w14:val="none"/>
        </w:rPr>
        <w:t>]</w:t>
      </w:r>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Prešov: Náuka.</w:t>
      </w:r>
    </w:p>
    <w:p w14:paraId="280EE478"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3249A2A9" w14:textId="169059D1"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r w:rsidRPr="00C1653C">
        <w:rPr>
          <w:rFonts w:ascii="Times New Roman" w:eastAsia="Times New Roman" w:hAnsi="Times New Roman" w:cs="Times New Roman"/>
          <w:kern w:val="0"/>
          <w14:ligatures w14:val="none"/>
        </w:rPr>
        <w:lastRenderedPageBreak/>
        <w:t>Horecký, Ján</w:t>
      </w:r>
      <w:r w:rsidR="00573AE3">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Buzássyová</w:t>
      </w:r>
      <w:proofErr w:type="spellEnd"/>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Klára</w:t>
      </w:r>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Bosák</w:t>
      </w:r>
      <w:proofErr w:type="spellEnd"/>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Ján</w:t>
      </w:r>
      <w:r w:rsidRPr="00C1653C">
        <w:rPr>
          <w:rFonts w:ascii="Times New Roman" w:eastAsia="Times New Roman" w:hAnsi="Times New Roman" w:cs="Times New Roman"/>
          <w:kern w:val="0"/>
          <w14:ligatures w14:val="none"/>
        </w:rPr>
        <w:t xml:space="preserve">. 1989. </w:t>
      </w:r>
      <w:r w:rsidRPr="00C1653C">
        <w:rPr>
          <w:rFonts w:ascii="Times New Roman" w:eastAsia="Times New Roman" w:hAnsi="Times New Roman" w:cs="Times New Roman"/>
          <w:i/>
          <w:iCs/>
          <w:kern w:val="0"/>
          <w14:ligatures w14:val="none"/>
        </w:rPr>
        <w:t>Dynamika slovnej zásoby</w:t>
      </w:r>
      <w:r w:rsidR="00573AE3">
        <w:rPr>
          <w:rFonts w:ascii="Times New Roman" w:eastAsia="Times New Roman" w:hAnsi="Times New Roman" w:cs="Times New Roman"/>
          <w:i/>
          <w:iCs/>
          <w:kern w:val="0"/>
          <w14:ligatures w14:val="none"/>
        </w:rPr>
        <w:t xml:space="preserve"> </w:t>
      </w:r>
      <w:r w:rsidR="00573AE3">
        <w:rPr>
          <w:rFonts w:ascii="Times New Roman" w:eastAsia="Times New Roman" w:hAnsi="Times New Roman" w:cs="Times New Roman"/>
          <w:kern w:val="0"/>
          <w14:ligatures w14:val="none"/>
        </w:rPr>
        <w:t xml:space="preserve">[Dynamics of </w:t>
      </w:r>
      <w:proofErr w:type="spellStart"/>
      <w:r w:rsidR="00573AE3">
        <w:rPr>
          <w:rFonts w:ascii="Times New Roman" w:eastAsia="Times New Roman" w:hAnsi="Times New Roman" w:cs="Times New Roman"/>
          <w:kern w:val="0"/>
          <w14:ligatures w14:val="none"/>
        </w:rPr>
        <w:t>wordstock</w:t>
      </w:r>
      <w:proofErr w:type="spellEnd"/>
      <w:r w:rsidR="00573AE3">
        <w:rPr>
          <w:rFonts w:ascii="Times New Roman" w:eastAsia="Times New Roman" w:hAnsi="Times New Roman" w:cs="Times New Roman"/>
          <w:kern w:val="0"/>
          <w14:ligatures w14:val="none"/>
        </w:rPr>
        <w:t>]</w:t>
      </w:r>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Bratislava: Veda.</w:t>
      </w:r>
    </w:p>
    <w:p w14:paraId="78E5EDF6"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4DF1E9DC" w14:textId="2BCD610D"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Huddleston</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Rodney</w:t>
      </w:r>
      <w:proofErr w:type="spellEnd"/>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Pullum</w:t>
      </w:r>
      <w:proofErr w:type="spellEnd"/>
      <w:r w:rsidR="00573AE3">
        <w:rPr>
          <w:rFonts w:ascii="Times New Roman" w:eastAsia="Times New Roman" w:hAnsi="Times New Roman" w:cs="Times New Roman"/>
          <w:kern w:val="0"/>
          <w14:ligatures w14:val="none"/>
        </w:rPr>
        <w:t xml:space="preserve">, </w:t>
      </w:r>
      <w:proofErr w:type="spellStart"/>
      <w:r w:rsidR="00573AE3" w:rsidRPr="00C1653C">
        <w:rPr>
          <w:rFonts w:ascii="Times New Roman" w:eastAsia="Times New Roman" w:hAnsi="Times New Roman" w:cs="Times New Roman"/>
          <w:kern w:val="0"/>
          <w14:ligatures w14:val="none"/>
        </w:rPr>
        <w:t>Geoffrey</w:t>
      </w:r>
      <w:proofErr w:type="spellEnd"/>
      <w:r w:rsidR="00573AE3" w:rsidRPr="00C1653C">
        <w:rPr>
          <w:rFonts w:ascii="Times New Roman" w:eastAsia="Times New Roman" w:hAnsi="Times New Roman" w:cs="Times New Roman"/>
          <w:kern w:val="0"/>
          <w14:ligatures w14:val="none"/>
        </w:rPr>
        <w:t xml:space="preserve"> K.</w:t>
      </w:r>
      <w:r w:rsidRPr="00C1653C">
        <w:rPr>
          <w:rFonts w:ascii="Times New Roman" w:eastAsia="Times New Roman" w:hAnsi="Times New Roman" w:cs="Times New Roman"/>
          <w:kern w:val="0"/>
          <w14:ligatures w14:val="none"/>
        </w:rPr>
        <w:t xml:space="preserve">. 2002. </w:t>
      </w:r>
      <w:proofErr w:type="spellStart"/>
      <w:r w:rsidRPr="00C1653C">
        <w:rPr>
          <w:rFonts w:ascii="Times New Roman" w:eastAsia="Times New Roman" w:hAnsi="Times New Roman" w:cs="Times New Roman"/>
          <w:i/>
          <w:iCs/>
          <w:kern w:val="0"/>
          <w14:ligatures w14:val="none"/>
        </w:rPr>
        <w:t>The</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Cambridge</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grammar</w:t>
      </w:r>
      <w:proofErr w:type="spellEnd"/>
      <w:r w:rsidRPr="00C1653C">
        <w:rPr>
          <w:rFonts w:ascii="Times New Roman" w:eastAsia="Times New Roman" w:hAnsi="Times New Roman" w:cs="Times New Roman"/>
          <w:i/>
          <w:iCs/>
          <w:kern w:val="0"/>
          <w14:ligatures w14:val="none"/>
        </w:rPr>
        <w:t xml:space="preserve"> of </w:t>
      </w:r>
      <w:proofErr w:type="spellStart"/>
      <w:r w:rsidRPr="00C1653C">
        <w:rPr>
          <w:rFonts w:ascii="Times New Roman" w:eastAsia="Times New Roman" w:hAnsi="Times New Roman" w:cs="Times New Roman"/>
          <w:i/>
          <w:iCs/>
          <w:kern w:val="0"/>
          <w14:ligatures w14:val="none"/>
        </w:rPr>
        <w:t>the</w:t>
      </w:r>
      <w:proofErr w:type="spellEnd"/>
      <w:r w:rsidRPr="00C1653C">
        <w:rPr>
          <w:rFonts w:ascii="Times New Roman" w:eastAsia="Times New Roman" w:hAnsi="Times New Roman" w:cs="Times New Roman"/>
          <w:i/>
          <w:iCs/>
          <w:kern w:val="0"/>
          <w14:ligatures w14:val="none"/>
        </w:rPr>
        <w:t xml:space="preserve"> English </w:t>
      </w:r>
      <w:proofErr w:type="spellStart"/>
      <w:r w:rsidRPr="00C1653C">
        <w:rPr>
          <w:rFonts w:ascii="Times New Roman" w:eastAsia="Times New Roman" w:hAnsi="Times New Roman" w:cs="Times New Roman"/>
          <w:i/>
          <w:iCs/>
          <w:kern w:val="0"/>
          <w14:ligatures w14:val="none"/>
        </w:rPr>
        <w:t>language</w:t>
      </w:r>
      <w:proofErr w:type="spellEnd"/>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Cambridge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Cambridge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University</w:t>
      </w:r>
      <w:proofErr w:type="spellEnd"/>
      <w:r w:rsidRPr="00C1653C">
        <w:rPr>
          <w:rFonts w:ascii="Times New Roman" w:eastAsia="Times New Roman" w:hAnsi="Times New Roman" w:cs="Times New Roman"/>
          <w:kern w:val="0"/>
          <w14:ligatures w14:val="none"/>
        </w:rPr>
        <w:t xml:space="preserve"> Press.</w:t>
      </w:r>
    </w:p>
    <w:p w14:paraId="6154BEF5"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54A58D2A" w14:textId="4307E0CE"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r w:rsidRPr="00C1653C">
        <w:rPr>
          <w:rFonts w:ascii="Times New Roman" w:eastAsia="Times New Roman" w:hAnsi="Times New Roman" w:cs="Times New Roman"/>
          <w:kern w:val="0"/>
          <w14:ligatures w14:val="none"/>
        </w:rPr>
        <w:t xml:space="preserve">Ivanová, Martina. 2020. Spracovanie valencie substantív v </w:t>
      </w:r>
      <w:r w:rsidRPr="000042FD">
        <w:rPr>
          <w:rFonts w:ascii="Times New Roman" w:eastAsia="Times New Roman" w:hAnsi="Times New Roman" w:cs="Times New Roman"/>
          <w:kern w:val="0"/>
          <w14:ligatures w14:val="none"/>
        </w:rPr>
        <w:t>Slovníku súčasného slovenského jazyka</w:t>
      </w:r>
      <w:r w:rsidR="00573AE3">
        <w:rPr>
          <w:rFonts w:ascii="Times New Roman" w:eastAsia="Times New Roman" w:hAnsi="Times New Roman" w:cs="Times New Roman"/>
          <w:kern w:val="0"/>
          <w14:ligatures w14:val="none"/>
        </w:rPr>
        <w:t xml:space="preserve"> </w:t>
      </w:r>
      <w:proofErr w:type="spellStart"/>
      <w:r w:rsidR="00573AE3">
        <w:rPr>
          <w:rFonts w:ascii="Times New Roman" w:eastAsia="Times New Roman" w:hAnsi="Times New Roman" w:cs="Times New Roman"/>
          <w:kern w:val="0"/>
          <w14:ligatures w14:val="none"/>
        </w:rPr>
        <w:t>Noun</w:t>
      </w:r>
      <w:proofErr w:type="spellEnd"/>
      <w:r w:rsidR="00573AE3">
        <w:rPr>
          <w:rFonts w:ascii="Times New Roman" w:eastAsia="Times New Roman" w:hAnsi="Times New Roman" w:cs="Times New Roman"/>
          <w:kern w:val="0"/>
          <w14:ligatures w14:val="none"/>
        </w:rPr>
        <w:t xml:space="preserve"> </w:t>
      </w:r>
      <w:proofErr w:type="spellStart"/>
      <w:r w:rsidR="00573AE3">
        <w:rPr>
          <w:rFonts w:ascii="Times New Roman" w:eastAsia="Times New Roman" w:hAnsi="Times New Roman" w:cs="Times New Roman"/>
          <w:kern w:val="0"/>
          <w14:ligatures w14:val="none"/>
        </w:rPr>
        <w:t>valency</w:t>
      </w:r>
      <w:proofErr w:type="spellEnd"/>
      <w:r w:rsidR="00573AE3">
        <w:rPr>
          <w:rFonts w:ascii="Times New Roman" w:eastAsia="Times New Roman" w:hAnsi="Times New Roman" w:cs="Times New Roman"/>
          <w:kern w:val="0"/>
          <w14:ligatures w14:val="none"/>
        </w:rPr>
        <w:t xml:space="preserve"> </w:t>
      </w:r>
      <w:proofErr w:type="spellStart"/>
      <w:r w:rsidR="00573AE3">
        <w:rPr>
          <w:rFonts w:ascii="Times New Roman" w:eastAsia="Times New Roman" w:hAnsi="Times New Roman" w:cs="Times New Roman"/>
          <w:kern w:val="0"/>
          <w14:ligatures w14:val="none"/>
        </w:rPr>
        <w:t>processing</w:t>
      </w:r>
      <w:proofErr w:type="spellEnd"/>
      <w:r w:rsidR="00573AE3">
        <w:rPr>
          <w:rFonts w:ascii="Times New Roman" w:eastAsia="Times New Roman" w:hAnsi="Times New Roman" w:cs="Times New Roman"/>
          <w:kern w:val="0"/>
          <w14:ligatures w14:val="none"/>
        </w:rPr>
        <w:t xml:space="preserve"> in </w:t>
      </w:r>
      <w:proofErr w:type="spellStart"/>
      <w:r w:rsidR="00573AE3">
        <w:rPr>
          <w:rFonts w:ascii="Times New Roman" w:eastAsia="Times New Roman" w:hAnsi="Times New Roman" w:cs="Times New Roman"/>
          <w:kern w:val="0"/>
          <w14:ligatures w14:val="none"/>
        </w:rPr>
        <w:t>the</w:t>
      </w:r>
      <w:proofErr w:type="spellEnd"/>
      <w:r w:rsidR="00573AE3">
        <w:rPr>
          <w:rFonts w:ascii="Times New Roman" w:eastAsia="Times New Roman" w:hAnsi="Times New Roman" w:cs="Times New Roman"/>
          <w:kern w:val="0"/>
          <w14:ligatures w14:val="none"/>
        </w:rPr>
        <w:t xml:space="preserve"> </w:t>
      </w:r>
      <w:proofErr w:type="spellStart"/>
      <w:r w:rsidR="00573AE3">
        <w:rPr>
          <w:rFonts w:ascii="Times New Roman" w:eastAsia="Times New Roman" w:hAnsi="Times New Roman" w:cs="Times New Roman"/>
          <w:kern w:val="0"/>
          <w14:ligatures w14:val="none"/>
        </w:rPr>
        <w:t>Dictionary</w:t>
      </w:r>
      <w:proofErr w:type="spellEnd"/>
      <w:r w:rsidR="00573AE3">
        <w:rPr>
          <w:rFonts w:ascii="Times New Roman" w:eastAsia="Times New Roman" w:hAnsi="Times New Roman" w:cs="Times New Roman"/>
          <w:kern w:val="0"/>
          <w14:ligatures w14:val="none"/>
        </w:rPr>
        <w:t xml:space="preserve"> of </w:t>
      </w:r>
      <w:proofErr w:type="spellStart"/>
      <w:r w:rsidR="00573AE3">
        <w:rPr>
          <w:rFonts w:ascii="Times New Roman" w:eastAsia="Times New Roman" w:hAnsi="Times New Roman" w:cs="Times New Roman"/>
          <w:kern w:val="0"/>
          <w14:ligatures w14:val="none"/>
        </w:rPr>
        <w:t>the</w:t>
      </w:r>
      <w:proofErr w:type="spellEnd"/>
      <w:r w:rsidR="00573AE3">
        <w:rPr>
          <w:rFonts w:ascii="Times New Roman" w:eastAsia="Times New Roman" w:hAnsi="Times New Roman" w:cs="Times New Roman"/>
          <w:kern w:val="0"/>
          <w14:ligatures w14:val="none"/>
        </w:rPr>
        <w:t xml:space="preserve"> </w:t>
      </w:r>
      <w:proofErr w:type="spellStart"/>
      <w:r w:rsidR="00573AE3">
        <w:rPr>
          <w:rFonts w:ascii="Times New Roman" w:eastAsia="Times New Roman" w:hAnsi="Times New Roman" w:cs="Times New Roman"/>
          <w:kern w:val="0"/>
          <w14:ligatures w14:val="none"/>
        </w:rPr>
        <w:t>contemporary</w:t>
      </w:r>
      <w:proofErr w:type="spellEnd"/>
      <w:r w:rsidR="00573AE3">
        <w:rPr>
          <w:rFonts w:ascii="Times New Roman" w:eastAsia="Times New Roman" w:hAnsi="Times New Roman" w:cs="Times New Roman"/>
          <w:kern w:val="0"/>
          <w14:ligatures w14:val="none"/>
        </w:rPr>
        <w:t xml:space="preserve"> Slovak </w:t>
      </w:r>
      <w:proofErr w:type="spellStart"/>
      <w:r w:rsidR="00573AE3">
        <w:rPr>
          <w:rFonts w:ascii="Times New Roman" w:eastAsia="Times New Roman" w:hAnsi="Times New Roman" w:cs="Times New Roman"/>
          <w:kern w:val="0"/>
          <w14:ligatures w14:val="none"/>
        </w:rPr>
        <w:t>language</w:t>
      </w:r>
      <w:proofErr w:type="spellEnd"/>
      <w:r w:rsidR="00573AE3">
        <w:rPr>
          <w:rFonts w:ascii="Times New Roman" w:eastAsia="Times New Roman" w:hAnsi="Times New Roman" w:cs="Times New Roman"/>
          <w:kern w:val="0"/>
          <w14:ligatures w14:val="none"/>
        </w:rPr>
        <w:t xml:space="preserve">]. </w:t>
      </w:r>
      <w:r w:rsidRPr="00C1653C">
        <w:rPr>
          <w:rFonts w:ascii="Times New Roman" w:eastAsia="Times New Roman" w:hAnsi="Times New Roman" w:cs="Times New Roman"/>
          <w:i/>
          <w:iCs/>
          <w:kern w:val="0"/>
          <w14:ligatures w14:val="none"/>
        </w:rPr>
        <w:t xml:space="preserve">Prace </w:t>
      </w:r>
      <w:proofErr w:type="spellStart"/>
      <w:r w:rsidRPr="00C1653C">
        <w:rPr>
          <w:rFonts w:ascii="Times New Roman" w:eastAsia="Times New Roman" w:hAnsi="Times New Roman" w:cs="Times New Roman"/>
          <w:i/>
          <w:iCs/>
          <w:kern w:val="0"/>
          <w14:ligatures w14:val="none"/>
        </w:rPr>
        <w:t>Filologiczne</w:t>
      </w:r>
      <w:proofErr w:type="spellEnd"/>
      <w:r w:rsidRPr="00C1653C">
        <w:rPr>
          <w:rFonts w:ascii="Times New Roman" w:eastAsia="Times New Roman" w:hAnsi="Times New Roman" w:cs="Times New Roman"/>
          <w:kern w:val="0"/>
          <w14:ligatures w14:val="none"/>
        </w:rPr>
        <w:t xml:space="preserve"> 75(1). 193–205. </w:t>
      </w:r>
      <w:hyperlink r:id="rId17" w:history="1">
        <w:r w:rsidR="00573AE3" w:rsidRPr="00F47C84">
          <w:rPr>
            <w:rStyle w:val="Hypertextovprepojenie"/>
            <w:rFonts w:ascii="Times New Roman" w:eastAsia="Times New Roman" w:hAnsi="Times New Roman" w:cs="Times New Roman"/>
            <w:kern w:val="0"/>
            <w14:ligatures w14:val="none"/>
          </w:rPr>
          <w:t>https://doi.org/10.32798/pf.656</w:t>
        </w:r>
      </w:hyperlink>
      <w:r w:rsidRPr="00C1653C">
        <w:rPr>
          <w:rFonts w:ascii="Times New Roman" w:eastAsia="Times New Roman" w:hAnsi="Times New Roman" w:cs="Times New Roman"/>
          <w:kern w:val="0"/>
          <w14:ligatures w14:val="none"/>
        </w:rPr>
        <w:t>.</w:t>
      </w:r>
    </w:p>
    <w:p w14:paraId="62A8D31C"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6E2561D7" w14:textId="05A36771"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Körtvélyessy</w:t>
      </w:r>
      <w:proofErr w:type="spellEnd"/>
      <w:r w:rsidRPr="00C1653C">
        <w:rPr>
          <w:rFonts w:ascii="Times New Roman" w:eastAsia="Times New Roman" w:hAnsi="Times New Roman" w:cs="Times New Roman"/>
          <w:kern w:val="0"/>
          <w14:ligatures w14:val="none"/>
        </w:rPr>
        <w:t>, Lívia</w:t>
      </w:r>
      <w:r w:rsidR="00573AE3">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Bagasheva</w:t>
      </w:r>
      <w:proofErr w:type="spellEnd"/>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Alexandra</w:t>
      </w:r>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Štekauer</w:t>
      </w:r>
      <w:proofErr w:type="spellEnd"/>
      <w:r w:rsidR="00573AE3">
        <w:rPr>
          <w:rFonts w:ascii="Times New Roman" w:eastAsia="Times New Roman" w:hAnsi="Times New Roman" w:cs="Times New Roman"/>
          <w:kern w:val="0"/>
          <w14:ligatures w14:val="none"/>
        </w:rPr>
        <w:t xml:space="preserve">, </w:t>
      </w:r>
      <w:r w:rsidR="00573AE3" w:rsidRPr="00C1653C">
        <w:rPr>
          <w:rFonts w:ascii="Times New Roman" w:eastAsia="Times New Roman" w:hAnsi="Times New Roman" w:cs="Times New Roman"/>
          <w:kern w:val="0"/>
          <w14:ligatures w14:val="none"/>
        </w:rPr>
        <w:t>Pavol</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eds</w:t>
      </w:r>
      <w:proofErr w:type="spellEnd"/>
      <w:r w:rsidRPr="00C1653C">
        <w:rPr>
          <w:rFonts w:ascii="Times New Roman" w:eastAsia="Times New Roman" w:hAnsi="Times New Roman" w:cs="Times New Roman"/>
          <w:kern w:val="0"/>
          <w14:ligatures w14:val="none"/>
        </w:rPr>
        <w:t xml:space="preserve">.). 2020. </w:t>
      </w:r>
      <w:proofErr w:type="spellStart"/>
      <w:r w:rsidRPr="00C1653C">
        <w:rPr>
          <w:rFonts w:ascii="Times New Roman" w:eastAsia="Times New Roman" w:hAnsi="Times New Roman" w:cs="Times New Roman"/>
          <w:i/>
          <w:iCs/>
          <w:kern w:val="0"/>
          <w14:ligatures w14:val="none"/>
        </w:rPr>
        <w:t>Derivational</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networks</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across</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languages</w:t>
      </w:r>
      <w:proofErr w:type="spellEnd"/>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Berlin</w:t>
      </w:r>
      <w:proofErr w:type="spellEnd"/>
      <w:r w:rsidRPr="00C1653C">
        <w:rPr>
          <w:rFonts w:ascii="Times New Roman" w:eastAsia="Times New Roman" w:hAnsi="Times New Roman" w:cs="Times New Roman"/>
          <w:kern w:val="0"/>
          <w14:ligatures w14:val="none"/>
        </w:rPr>
        <w:t xml:space="preserve">: De </w:t>
      </w:r>
      <w:proofErr w:type="spellStart"/>
      <w:r w:rsidRPr="00C1653C">
        <w:rPr>
          <w:rFonts w:ascii="Times New Roman" w:eastAsia="Times New Roman" w:hAnsi="Times New Roman" w:cs="Times New Roman"/>
          <w:kern w:val="0"/>
          <w14:ligatures w14:val="none"/>
        </w:rPr>
        <w:t>Gruyter</w:t>
      </w:r>
      <w:proofErr w:type="spellEnd"/>
      <w:r w:rsidRPr="00C1653C">
        <w:rPr>
          <w:rFonts w:ascii="Times New Roman" w:eastAsia="Times New Roman" w:hAnsi="Times New Roman" w:cs="Times New Roman"/>
          <w:kern w:val="0"/>
          <w14:ligatures w14:val="none"/>
        </w:rPr>
        <w:t>.</w:t>
      </w:r>
    </w:p>
    <w:p w14:paraId="42733ACC"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2B27704A" w14:textId="64F930AB"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Marchand</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Hans</w:t>
      </w:r>
      <w:proofErr w:type="spellEnd"/>
      <w:r w:rsidRPr="00C1653C">
        <w:rPr>
          <w:rFonts w:ascii="Times New Roman" w:eastAsia="Times New Roman" w:hAnsi="Times New Roman" w:cs="Times New Roman"/>
          <w:kern w:val="0"/>
          <w14:ligatures w14:val="none"/>
        </w:rPr>
        <w:t xml:space="preserve">. 1963. On a </w:t>
      </w:r>
      <w:proofErr w:type="spellStart"/>
      <w:r w:rsidRPr="00C1653C">
        <w:rPr>
          <w:rFonts w:ascii="Times New Roman" w:eastAsia="Times New Roman" w:hAnsi="Times New Roman" w:cs="Times New Roman"/>
          <w:kern w:val="0"/>
          <w14:ligatures w14:val="none"/>
        </w:rPr>
        <w:t>question</w:t>
      </w:r>
      <w:proofErr w:type="spellEnd"/>
      <w:r w:rsidRPr="00C1653C">
        <w:rPr>
          <w:rFonts w:ascii="Times New Roman" w:eastAsia="Times New Roman" w:hAnsi="Times New Roman" w:cs="Times New Roman"/>
          <w:kern w:val="0"/>
          <w14:ligatures w14:val="none"/>
        </w:rPr>
        <w:t xml:space="preserve"> of </w:t>
      </w:r>
      <w:proofErr w:type="spellStart"/>
      <w:r w:rsidRPr="00C1653C">
        <w:rPr>
          <w:rFonts w:ascii="Times New Roman" w:eastAsia="Times New Roman" w:hAnsi="Times New Roman" w:cs="Times New Roman"/>
          <w:kern w:val="0"/>
          <w14:ligatures w14:val="none"/>
        </w:rPr>
        <w:t>contrary</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analysis</w:t>
      </w:r>
      <w:proofErr w:type="spellEnd"/>
      <w:r w:rsidRPr="00C1653C">
        <w:rPr>
          <w:rFonts w:ascii="Times New Roman" w:eastAsia="Times New Roman" w:hAnsi="Times New Roman" w:cs="Times New Roman"/>
          <w:kern w:val="0"/>
          <w14:ligatures w14:val="none"/>
        </w:rPr>
        <w:t xml:space="preserve">. </w:t>
      </w:r>
      <w:r w:rsidRPr="00C1653C">
        <w:rPr>
          <w:rFonts w:ascii="Times New Roman" w:eastAsia="Times New Roman" w:hAnsi="Times New Roman" w:cs="Times New Roman"/>
          <w:i/>
          <w:iCs/>
          <w:kern w:val="0"/>
          <w14:ligatures w14:val="none"/>
        </w:rPr>
        <w:t xml:space="preserve">English </w:t>
      </w:r>
      <w:proofErr w:type="spellStart"/>
      <w:r w:rsidRPr="00C1653C">
        <w:rPr>
          <w:rFonts w:ascii="Times New Roman" w:eastAsia="Times New Roman" w:hAnsi="Times New Roman" w:cs="Times New Roman"/>
          <w:i/>
          <w:iCs/>
          <w:kern w:val="0"/>
          <w14:ligatures w14:val="none"/>
        </w:rPr>
        <w:t>Studies</w:t>
      </w:r>
      <w:proofErr w:type="spellEnd"/>
      <w:r w:rsidRPr="00C1653C">
        <w:rPr>
          <w:rFonts w:ascii="Times New Roman" w:eastAsia="Times New Roman" w:hAnsi="Times New Roman" w:cs="Times New Roman"/>
          <w:kern w:val="0"/>
          <w14:ligatures w14:val="none"/>
        </w:rPr>
        <w:t xml:space="preserve"> 44(1–6). 176–187. </w:t>
      </w:r>
      <w:hyperlink r:id="rId18" w:history="1">
        <w:r w:rsidR="00573AE3" w:rsidRPr="00F47C84">
          <w:rPr>
            <w:rStyle w:val="Hypertextovprepojenie"/>
            <w:rFonts w:ascii="Times New Roman" w:eastAsia="Times New Roman" w:hAnsi="Times New Roman" w:cs="Times New Roman"/>
            <w:kern w:val="0"/>
            <w14:ligatures w14:val="none"/>
          </w:rPr>
          <w:t>https://doi.org/10.1080/00138386308597158</w:t>
        </w:r>
      </w:hyperlink>
      <w:r w:rsidRPr="00C1653C">
        <w:rPr>
          <w:rFonts w:ascii="Times New Roman" w:eastAsia="Times New Roman" w:hAnsi="Times New Roman" w:cs="Times New Roman"/>
          <w:kern w:val="0"/>
          <w14:ligatures w14:val="none"/>
        </w:rPr>
        <w:t>.</w:t>
      </w:r>
    </w:p>
    <w:p w14:paraId="6D40E62F"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230B920A" w14:textId="75DCD6D9"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Marchand</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Hans</w:t>
      </w:r>
      <w:proofErr w:type="spellEnd"/>
      <w:r w:rsidRPr="00C1653C">
        <w:rPr>
          <w:rFonts w:ascii="Times New Roman" w:eastAsia="Times New Roman" w:hAnsi="Times New Roman" w:cs="Times New Roman"/>
          <w:kern w:val="0"/>
          <w14:ligatures w14:val="none"/>
        </w:rPr>
        <w:t xml:space="preserve">. 1964. A set of </w:t>
      </w:r>
      <w:proofErr w:type="spellStart"/>
      <w:r w:rsidRPr="00C1653C">
        <w:rPr>
          <w:rFonts w:ascii="Times New Roman" w:eastAsia="Times New Roman" w:hAnsi="Times New Roman" w:cs="Times New Roman"/>
          <w:kern w:val="0"/>
          <w14:ligatures w14:val="none"/>
        </w:rPr>
        <w:t>criteria</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for</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the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establishing</w:t>
      </w:r>
      <w:proofErr w:type="spellEnd"/>
      <w:r w:rsidRPr="00C1653C">
        <w:rPr>
          <w:rFonts w:ascii="Times New Roman" w:eastAsia="Times New Roman" w:hAnsi="Times New Roman" w:cs="Times New Roman"/>
          <w:kern w:val="0"/>
          <w14:ligatures w14:val="none"/>
        </w:rPr>
        <w:t xml:space="preserve"> of </w:t>
      </w:r>
      <w:proofErr w:type="spellStart"/>
      <w:r w:rsidRPr="00C1653C">
        <w:rPr>
          <w:rFonts w:ascii="Times New Roman" w:eastAsia="Times New Roman" w:hAnsi="Times New Roman" w:cs="Times New Roman"/>
          <w:kern w:val="0"/>
          <w14:ligatures w14:val="none"/>
        </w:rPr>
        <w:t>derivational</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relationship</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between</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words</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unmarked</w:t>
      </w:r>
      <w:proofErr w:type="spellEnd"/>
      <w:r w:rsidRPr="00C1653C">
        <w:rPr>
          <w:rFonts w:ascii="Times New Roman" w:eastAsia="Times New Roman" w:hAnsi="Times New Roman" w:cs="Times New Roman"/>
          <w:kern w:val="0"/>
          <w14:ligatures w14:val="none"/>
        </w:rPr>
        <w:t xml:space="preserve"> by </w:t>
      </w:r>
      <w:proofErr w:type="spellStart"/>
      <w:r w:rsidRPr="00C1653C">
        <w:rPr>
          <w:rFonts w:ascii="Times New Roman" w:eastAsia="Times New Roman" w:hAnsi="Times New Roman" w:cs="Times New Roman"/>
          <w:kern w:val="0"/>
          <w14:ligatures w14:val="none"/>
        </w:rPr>
        <w:t>derivational</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morphemes</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i/>
          <w:iCs/>
          <w:kern w:val="0"/>
          <w14:ligatures w14:val="none"/>
        </w:rPr>
        <w:t>Indogermanische</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Forschungen</w:t>
      </w:r>
      <w:proofErr w:type="spellEnd"/>
      <w:r w:rsidRPr="00C1653C">
        <w:rPr>
          <w:rFonts w:ascii="Times New Roman" w:eastAsia="Times New Roman" w:hAnsi="Times New Roman" w:cs="Times New Roman"/>
          <w:kern w:val="0"/>
          <w14:ligatures w14:val="none"/>
        </w:rPr>
        <w:t xml:space="preserve"> 69. 10–19. </w:t>
      </w:r>
      <w:hyperlink r:id="rId19" w:history="1">
        <w:r w:rsidR="00573AE3" w:rsidRPr="00F47C84">
          <w:rPr>
            <w:rStyle w:val="Hypertextovprepojenie"/>
            <w:rFonts w:ascii="Times New Roman" w:eastAsia="Times New Roman" w:hAnsi="Times New Roman" w:cs="Times New Roman"/>
            <w:kern w:val="0"/>
            <w14:ligatures w14:val="none"/>
          </w:rPr>
          <w:t>https://doi.org/10.1515/9783110243116.10</w:t>
        </w:r>
      </w:hyperlink>
      <w:r w:rsidRPr="00C1653C">
        <w:rPr>
          <w:rFonts w:ascii="Times New Roman" w:eastAsia="Times New Roman" w:hAnsi="Times New Roman" w:cs="Times New Roman"/>
          <w:kern w:val="0"/>
          <w14:ligatures w14:val="none"/>
        </w:rPr>
        <w:t>.</w:t>
      </w:r>
    </w:p>
    <w:p w14:paraId="00F523C6"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0DEE443B" w14:textId="242C109B"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Ološtiak</w:t>
      </w:r>
      <w:proofErr w:type="spellEnd"/>
      <w:r w:rsidRPr="00C1653C">
        <w:rPr>
          <w:rFonts w:ascii="Times New Roman" w:eastAsia="Times New Roman" w:hAnsi="Times New Roman" w:cs="Times New Roman"/>
          <w:kern w:val="0"/>
          <w14:ligatures w14:val="none"/>
        </w:rPr>
        <w:t>, Martin (</w:t>
      </w:r>
      <w:proofErr w:type="spellStart"/>
      <w:r w:rsidRPr="00C1653C">
        <w:rPr>
          <w:rFonts w:ascii="Times New Roman" w:eastAsia="Times New Roman" w:hAnsi="Times New Roman" w:cs="Times New Roman"/>
          <w:kern w:val="0"/>
          <w14:ligatures w14:val="none"/>
        </w:rPr>
        <w:t>ed</w:t>
      </w:r>
      <w:proofErr w:type="spellEnd"/>
      <w:r w:rsidRPr="00C1653C">
        <w:rPr>
          <w:rFonts w:ascii="Times New Roman" w:eastAsia="Times New Roman" w:hAnsi="Times New Roman" w:cs="Times New Roman"/>
          <w:kern w:val="0"/>
          <w14:ligatures w14:val="none"/>
        </w:rPr>
        <w:t xml:space="preserve">.). 2015. </w:t>
      </w:r>
      <w:r w:rsidRPr="00C1653C">
        <w:rPr>
          <w:rFonts w:ascii="Times New Roman" w:eastAsia="Times New Roman" w:hAnsi="Times New Roman" w:cs="Times New Roman"/>
          <w:i/>
          <w:iCs/>
          <w:kern w:val="0"/>
          <w14:ligatures w14:val="none"/>
        </w:rPr>
        <w:t>Kvalitatívne a kvantitatívne aspekty tvorenia slov v</w:t>
      </w:r>
      <w:r w:rsidR="00573AE3">
        <w:rPr>
          <w:rFonts w:ascii="Times New Roman" w:eastAsia="Times New Roman" w:hAnsi="Times New Roman" w:cs="Times New Roman"/>
          <w:i/>
          <w:iCs/>
          <w:kern w:val="0"/>
          <w14:ligatures w14:val="none"/>
        </w:rPr>
        <w:t> </w:t>
      </w:r>
      <w:r w:rsidRPr="00C1653C">
        <w:rPr>
          <w:rFonts w:ascii="Times New Roman" w:eastAsia="Times New Roman" w:hAnsi="Times New Roman" w:cs="Times New Roman"/>
          <w:i/>
          <w:iCs/>
          <w:kern w:val="0"/>
          <w14:ligatures w14:val="none"/>
        </w:rPr>
        <w:t>slovenčine</w:t>
      </w:r>
      <w:r w:rsidR="00573AE3">
        <w:rPr>
          <w:rFonts w:ascii="Times New Roman" w:eastAsia="Times New Roman" w:hAnsi="Times New Roman" w:cs="Times New Roman"/>
          <w:i/>
          <w:iCs/>
          <w:kern w:val="0"/>
          <w14:ligatures w14:val="none"/>
        </w:rPr>
        <w:t xml:space="preserve"> </w:t>
      </w:r>
      <w:r w:rsidR="00573AE3">
        <w:rPr>
          <w:rFonts w:ascii="Times New Roman" w:eastAsia="Times New Roman" w:hAnsi="Times New Roman" w:cs="Times New Roman"/>
          <w:kern w:val="0"/>
          <w14:ligatures w14:val="none"/>
        </w:rPr>
        <w:t>[</w:t>
      </w:r>
      <w:proofErr w:type="spellStart"/>
      <w:r w:rsidR="00573AE3">
        <w:rPr>
          <w:rFonts w:ascii="Times New Roman" w:eastAsia="Times New Roman" w:hAnsi="Times New Roman" w:cs="Times New Roman"/>
          <w:kern w:val="0"/>
          <w14:ligatures w14:val="none"/>
        </w:rPr>
        <w:t>Qualitative</w:t>
      </w:r>
      <w:proofErr w:type="spellEnd"/>
      <w:r w:rsidR="00573AE3">
        <w:rPr>
          <w:rFonts w:ascii="Times New Roman" w:eastAsia="Times New Roman" w:hAnsi="Times New Roman" w:cs="Times New Roman"/>
          <w:kern w:val="0"/>
          <w14:ligatures w14:val="none"/>
        </w:rPr>
        <w:t xml:space="preserve"> and </w:t>
      </w:r>
      <w:proofErr w:type="spellStart"/>
      <w:r w:rsidR="00573AE3">
        <w:rPr>
          <w:rFonts w:ascii="Times New Roman" w:eastAsia="Times New Roman" w:hAnsi="Times New Roman" w:cs="Times New Roman"/>
          <w:kern w:val="0"/>
          <w14:ligatures w14:val="none"/>
        </w:rPr>
        <w:t>quantitative</w:t>
      </w:r>
      <w:proofErr w:type="spellEnd"/>
      <w:r w:rsidR="00573AE3">
        <w:rPr>
          <w:rFonts w:ascii="Times New Roman" w:eastAsia="Times New Roman" w:hAnsi="Times New Roman" w:cs="Times New Roman"/>
          <w:kern w:val="0"/>
          <w14:ligatures w14:val="none"/>
        </w:rPr>
        <w:t xml:space="preserve"> </w:t>
      </w:r>
      <w:proofErr w:type="spellStart"/>
      <w:r w:rsidR="00573AE3">
        <w:rPr>
          <w:rFonts w:ascii="Times New Roman" w:eastAsia="Times New Roman" w:hAnsi="Times New Roman" w:cs="Times New Roman"/>
          <w:kern w:val="0"/>
          <w14:ligatures w14:val="none"/>
        </w:rPr>
        <w:t>aspects</w:t>
      </w:r>
      <w:proofErr w:type="spellEnd"/>
      <w:r w:rsidR="00573AE3">
        <w:rPr>
          <w:rFonts w:ascii="Times New Roman" w:eastAsia="Times New Roman" w:hAnsi="Times New Roman" w:cs="Times New Roman"/>
          <w:kern w:val="0"/>
          <w14:ligatures w14:val="none"/>
        </w:rPr>
        <w:t xml:space="preserve"> of Slovak </w:t>
      </w:r>
      <w:proofErr w:type="spellStart"/>
      <w:r w:rsidR="00573AE3">
        <w:rPr>
          <w:rFonts w:ascii="Times New Roman" w:eastAsia="Times New Roman" w:hAnsi="Times New Roman" w:cs="Times New Roman"/>
          <w:kern w:val="0"/>
          <w14:ligatures w14:val="none"/>
        </w:rPr>
        <w:t>word-formation</w:t>
      </w:r>
      <w:proofErr w:type="spellEnd"/>
      <w:r w:rsidR="00573AE3">
        <w:rPr>
          <w:rFonts w:ascii="Times New Roman" w:eastAsia="Times New Roman" w:hAnsi="Times New Roman" w:cs="Times New Roman"/>
          <w:kern w:val="0"/>
          <w14:ligatures w14:val="none"/>
        </w:rPr>
        <w:t>]</w:t>
      </w:r>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Prešov: Filozofická fakulta Prešovskej univerzity v Prešove.</w:t>
      </w:r>
    </w:p>
    <w:p w14:paraId="6E7075E0" w14:textId="77777777" w:rsidR="00573AE3" w:rsidRPr="00C1653C" w:rsidRDefault="00573AE3" w:rsidP="00F61C67">
      <w:pPr>
        <w:spacing w:after="0" w:line="240" w:lineRule="auto"/>
        <w:ind w:left="709" w:hanging="709"/>
        <w:jc w:val="both"/>
        <w:rPr>
          <w:rFonts w:ascii="Times New Roman" w:eastAsia="Times New Roman" w:hAnsi="Times New Roman" w:cs="Times New Roman"/>
          <w:kern w:val="0"/>
          <w14:ligatures w14:val="none"/>
        </w:rPr>
      </w:pPr>
    </w:p>
    <w:p w14:paraId="08BC4090" w14:textId="3EACD8E7"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Ološtiak</w:t>
      </w:r>
      <w:proofErr w:type="spellEnd"/>
      <w:r w:rsidRPr="00C1653C">
        <w:rPr>
          <w:rFonts w:ascii="Times New Roman" w:eastAsia="Times New Roman" w:hAnsi="Times New Roman" w:cs="Times New Roman"/>
          <w:kern w:val="0"/>
          <w14:ligatures w14:val="none"/>
        </w:rPr>
        <w:t xml:space="preserve">, Martin &amp; </w:t>
      </w:r>
      <w:proofErr w:type="spellStart"/>
      <w:r w:rsidRPr="00C1653C">
        <w:rPr>
          <w:rFonts w:ascii="Times New Roman" w:eastAsia="Times New Roman" w:hAnsi="Times New Roman" w:cs="Times New Roman"/>
          <w:kern w:val="0"/>
          <w14:ligatures w14:val="none"/>
        </w:rPr>
        <w:t>Gianitsová-Ološtiaková</w:t>
      </w:r>
      <w:proofErr w:type="spellEnd"/>
      <w:r w:rsidR="00895258">
        <w:rPr>
          <w:rFonts w:ascii="Times New Roman" w:eastAsia="Times New Roman" w:hAnsi="Times New Roman" w:cs="Times New Roman"/>
          <w:kern w:val="0"/>
          <w14:ligatures w14:val="none"/>
        </w:rPr>
        <w:t xml:space="preserve">, </w:t>
      </w:r>
      <w:r w:rsidR="00895258" w:rsidRPr="00C1653C">
        <w:rPr>
          <w:rFonts w:ascii="Times New Roman" w:eastAsia="Times New Roman" w:hAnsi="Times New Roman" w:cs="Times New Roman"/>
          <w:kern w:val="0"/>
          <w14:ligatures w14:val="none"/>
        </w:rPr>
        <w:t>Lucia</w:t>
      </w:r>
      <w:r w:rsidRPr="00C1653C">
        <w:rPr>
          <w:rFonts w:ascii="Times New Roman" w:eastAsia="Times New Roman" w:hAnsi="Times New Roman" w:cs="Times New Roman"/>
          <w:kern w:val="0"/>
          <w14:ligatures w14:val="none"/>
        </w:rPr>
        <w:t>. 2015. Formálno-procesuálne aspekty slovotvornej motivácie</w:t>
      </w:r>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Formal</w:t>
      </w:r>
      <w:proofErr w:type="spellEnd"/>
      <w:r w:rsidR="00895258">
        <w:rPr>
          <w:rFonts w:ascii="Times New Roman" w:eastAsia="Times New Roman" w:hAnsi="Times New Roman" w:cs="Times New Roman"/>
          <w:kern w:val="0"/>
          <w14:ligatures w14:val="none"/>
        </w:rPr>
        <w:t xml:space="preserve"> and </w:t>
      </w:r>
      <w:proofErr w:type="spellStart"/>
      <w:r w:rsidR="00895258">
        <w:rPr>
          <w:rFonts w:ascii="Times New Roman" w:eastAsia="Times New Roman" w:hAnsi="Times New Roman" w:cs="Times New Roman"/>
          <w:kern w:val="0"/>
          <w14:ligatures w14:val="none"/>
        </w:rPr>
        <w:t>processing</w:t>
      </w:r>
      <w:proofErr w:type="spellEnd"/>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aspects</w:t>
      </w:r>
      <w:proofErr w:type="spellEnd"/>
      <w:r w:rsidR="00895258">
        <w:rPr>
          <w:rFonts w:ascii="Times New Roman" w:eastAsia="Times New Roman" w:hAnsi="Times New Roman" w:cs="Times New Roman"/>
          <w:kern w:val="0"/>
          <w14:ligatures w14:val="none"/>
        </w:rPr>
        <w:t xml:space="preserve"> of </w:t>
      </w:r>
      <w:proofErr w:type="spellStart"/>
      <w:r w:rsidR="00895258">
        <w:rPr>
          <w:rFonts w:ascii="Times New Roman" w:eastAsia="Times New Roman" w:hAnsi="Times New Roman" w:cs="Times New Roman"/>
          <w:kern w:val="0"/>
          <w14:ligatures w14:val="none"/>
        </w:rPr>
        <w:t>word-formation</w:t>
      </w:r>
      <w:proofErr w:type="spellEnd"/>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motivation</w:t>
      </w:r>
      <w:proofErr w:type="spellEnd"/>
      <w:r w:rsidR="00895258">
        <w:rPr>
          <w:rFonts w:ascii="Times New Roman" w:eastAsia="Times New Roman" w:hAnsi="Times New Roman" w:cs="Times New Roman"/>
          <w:kern w:val="0"/>
          <w14:ligatures w14:val="none"/>
        </w:rPr>
        <w:t>]</w:t>
      </w:r>
      <w:r w:rsidRPr="00C1653C">
        <w:rPr>
          <w:rFonts w:ascii="Times New Roman" w:eastAsia="Times New Roman" w:hAnsi="Times New Roman" w:cs="Times New Roman"/>
          <w:kern w:val="0"/>
          <w14:ligatures w14:val="none"/>
        </w:rPr>
        <w:t xml:space="preserve">. In Martin </w:t>
      </w:r>
      <w:proofErr w:type="spellStart"/>
      <w:r w:rsidRPr="00C1653C">
        <w:rPr>
          <w:rFonts w:ascii="Times New Roman" w:eastAsia="Times New Roman" w:hAnsi="Times New Roman" w:cs="Times New Roman"/>
          <w:kern w:val="0"/>
          <w14:ligatures w14:val="none"/>
        </w:rPr>
        <w:t>Ološtiak</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ed</w:t>
      </w:r>
      <w:proofErr w:type="spellEnd"/>
      <w:r w:rsidRPr="00C1653C">
        <w:rPr>
          <w:rFonts w:ascii="Times New Roman" w:eastAsia="Times New Roman" w:hAnsi="Times New Roman" w:cs="Times New Roman"/>
          <w:kern w:val="0"/>
          <w14:ligatures w14:val="none"/>
        </w:rPr>
        <w:t xml:space="preserve">.), </w:t>
      </w:r>
      <w:r w:rsidRPr="00C1653C">
        <w:rPr>
          <w:rFonts w:ascii="Times New Roman" w:eastAsia="Times New Roman" w:hAnsi="Times New Roman" w:cs="Times New Roman"/>
          <w:i/>
          <w:iCs/>
          <w:kern w:val="0"/>
          <w14:ligatures w14:val="none"/>
        </w:rPr>
        <w:t>Kvalitatívne a kvantitatívne aspekty tvorenia slov v slovenčine,</w:t>
      </w:r>
      <w:r w:rsidRPr="00C1653C">
        <w:rPr>
          <w:rFonts w:ascii="Times New Roman" w:eastAsia="Times New Roman" w:hAnsi="Times New Roman" w:cs="Times New Roman"/>
          <w:kern w:val="0"/>
          <w14:ligatures w14:val="none"/>
        </w:rPr>
        <w:t xml:space="preserve"> 208–308. Prešov: Filozofická fakulta Prešovskej univerzity v Prešove.</w:t>
      </w:r>
    </w:p>
    <w:p w14:paraId="01312C4A" w14:textId="77777777" w:rsidR="00895258" w:rsidRPr="00C1653C" w:rsidRDefault="00895258" w:rsidP="00F61C67">
      <w:pPr>
        <w:spacing w:after="0" w:line="240" w:lineRule="auto"/>
        <w:ind w:left="709" w:hanging="709"/>
        <w:jc w:val="both"/>
        <w:rPr>
          <w:rFonts w:ascii="Times New Roman" w:eastAsia="Times New Roman" w:hAnsi="Times New Roman" w:cs="Times New Roman"/>
          <w:kern w:val="0"/>
          <w14:ligatures w14:val="none"/>
        </w:rPr>
      </w:pPr>
    </w:p>
    <w:p w14:paraId="39057F79" w14:textId="77777777"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Plag</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Ingo</w:t>
      </w:r>
      <w:proofErr w:type="spellEnd"/>
      <w:r w:rsidRPr="00C1653C">
        <w:rPr>
          <w:rFonts w:ascii="Times New Roman" w:eastAsia="Times New Roman" w:hAnsi="Times New Roman" w:cs="Times New Roman"/>
          <w:kern w:val="0"/>
          <w14:ligatures w14:val="none"/>
        </w:rPr>
        <w:t xml:space="preserve">. 2018. </w:t>
      </w:r>
      <w:r w:rsidRPr="00C1653C">
        <w:rPr>
          <w:rFonts w:ascii="Times New Roman" w:eastAsia="Times New Roman" w:hAnsi="Times New Roman" w:cs="Times New Roman"/>
          <w:i/>
          <w:iCs/>
          <w:kern w:val="0"/>
          <w14:ligatures w14:val="none"/>
        </w:rPr>
        <w:t>Word-</w:t>
      </w:r>
      <w:proofErr w:type="spellStart"/>
      <w:r w:rsidRPr="00C1653C">
        <w:rPr>
          <w:rFonts w:ascii="Times New Roman" w:eastAsia="Times New Roman" w:hAnsi="Times New Roman" w:cs="Times New Roman"/>
          <w:i/>
          <w:iCs/>
          <w:kern w:val="0"/>
          <w14:ligatures w14:val="none"/>
        </w:rPr>
        <w:t>formation</w:t>
      </w:r>
      <w:proofErr w:type="spellEnd"/>
      <w:r w:rsidRPr="00C1653C">
        <w:rPr>
          <w:rFonts w:ascii="Times New Roman" w:eastAsia="Times New Roman" w:hAnsi="Times New Roman" w:cs="Times New Roman"/>
          <w:i/>
          <w:iCs/>
          <w:kern w:val="0"/>
          <w14:ligatures w14:val="none"/>
        </w:rPr>
        <w:t xml:space="preserve"> in English.</w:t>
      </w:r>
      <w:r w:rsidRPr="00C1653C">
        <w:rPr>
          <w:rFonts w:ascii="Times New Roman" w:eastAsia="Times New Roman" w:hAnsi="Times New Roman" w:cs="Times New Roman"/>
          <w:kern w:val="0"/>
          <w14:ligatures w14:val="none"/>
        </w:rPr>
        <w:t xml:space="preserve"> 2nd </w:t>
      </w:r>
      <w:proofErr w:type="spellStart"/>
      <w:r w:rsidRPr="00C1653C">
        <w:rPr>
          <w:rFonts w:ascii="Times New Roman" w:eastAsia="Times New Roman" w:hAnsi="Times New Roman" w:cs="Times New Roman"/>
          <w:kern w:val="0"/>
          <w14:ligatures w14:val="none"/>
        </w:rPr>
        <w:t>edn</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Cambridge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Cambridge</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University</w:t>
      </w:r>
      <w:proofErr w:type="spellEnd"/>
      <w:r w:rsidRPr="00C1653C">
        <w:rPr>
          <w:rFonts w:ascii="Times New Roman" w:eastAsia="Times New Roman" w:hAnsi="Times New Roman" w:cs="Times New Roman"/>
          <w:kern w:val="0"/>
          <w14:ligatures w14:val="none"/>
        </w:rPr>
        <w:t xml:space="preserve"> Press.</w:t>
      </w:r>
    </w:p>
    <w:p w14:paraId="0B9ECB6D" w14:textId="77777777" w:rsidR="00895258" w:rsidRPr="00C1653C" w:rsidRDefault="00895258" w:rsidP="00F61C67">
      <w:pPr>
        <w:spacing w:after="0" w:line="240" w:lineRule="auto"/>
        <w:ind w:left="709" w:hanging="709"/>
        <w:jc w:val="both"/>
        <w:rPr>
          <w:rFonts w:ascii="Times New Roman" w:eastAsia="Times New Roman" w:hAnsi="Times New Roman" w:cs="Times New Roman"/>
          <w:kern w:val="0"/>
          <w14:ligatures w14:val="none"/>
        </w:rPr>
      </w:pPr>
    </w:p>
    <w:p w14:paraId="22F81069" w14:textId="5B698AE4"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r w:rsidRPr="00C1653C">
        <w:rPr>
          <w:rFonts w:ascii="Times New Roman" w:eastAsia="Times New Roman" w:hAnsi="Times New Roman" w:cs="Times New Roman"/>
          <w:kern w:val="0"/>
          <w14:ligatures w14:val="none"/>
        </w:rPr>
        <w:t xml:space="preserve">Popova, </w:t>
      </w:r>
      <w:proofErr w:type="spellStart"/>
      <w:r w:rsidRPr="00C1653C">
        <w:rPr>
          <w:rFonts w:ascii="Times New Roman" w:eastAsia="Times New Roman" w:hAnsi="Times New Roman" w:cs="Times New Roman"/>
          <w:kern w:val="0"/>
          <w14:ligatures w14:val="none"/>
        </w:rPr>
        <w:t>Gergana</w:t>
      </w:r>
      <w:proofErr w:type="spellEnd"/>
      <w:r w:rsidRPr="00C1653C">
        <w:rPr>
          <w:rFonts w:ascii="Times New Roman" w:eastAsia="Times New Roman" w:hAnsi="Times New Roman" w:cs="Times New Roman"/>
          <w:kern w:val="0"/>
          <w14:ligatures w14:val="none"/>
        </w:rPr>
        <w:t xml:space="preserve">. 2020. </w:t>
      </w:r>
      <w:proofErr w:type="spellStart"/>
      <w:r w:rsidRPr="00C1653C">
        <w:rPr>
          <w:rFonts w:ascii="Times New Roman" w:eastAsia="Times New Roman" w:hAnsi="Times New Roman" w:cs="Times New Roman"/>
          <w:kern w:val="0"/>
          <w14:ligatures w14:val="none"/>
        </w:rPr>
        <w:t>Derivational</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networks</w:t>
      </w:r>
      <w:proofErr w:type="spellEnd"/>
      <w:r w:rsidRPr="00C1653C">
        <w:rPr>
          <w:rFonts w:ascii="Times New Roman" w:eastAsia="Times New Roman" w:hAnsi="Times New Roman" w:cs="Times New Roman"/>
          <w:kern w:val="0"/>
          <w14:ligatures w14:val="none"/>
        </w:rPr>
        <w:t xml:space="preserve"> in English. In Lívia </w:t>
      </w:r>
      <w:proofErr w:type="spellStart"/>
      <w:r w:rsidRPr="00C1653C">
        <w:rPr>
          <w:rFonts w:ascii="Times New Roman" w:eastAsia="Times New Roman" w:hAnsi="Times New Roman" w:cs="Times New Roman"/>
          <w:kern w:val="0"/>
          <w14:ligatures w14:val="none"/>
        </w:rPr>
        <w:t>Körtvélyessy</w:t>
      </w:r>
      <w:proofErr w:type="spellEnd"/>
      <w:r w:rsidRPr="00C1653C">
        <w:rPr>
          <w:rFonts w:ascii="Times New Roman" w:eastAsia="Times New Roman" w:hAnsi="Times New Roman" w:cs="Times New Roman"/>
          <w:kern w:val="0"/>
          <w14:ligatures w14:val="none"/>
        </w:rPr>
        <w:t xml:space="preserve">, Alexandra </w:t>
      </w:r>
      <w:proofErr w:type="spellStart"/>
      <w:r w:rsidRPr="00C1653C">
        <w:rPr>
          <w:rFonts w:ascii="Times New Roman" w:eastAsia="Times New Roman" w:hAnsi="Times New Roman" w:cs="Times New Roman"/>
          <w:kern w:val="0"/>
          <w14:ligatures w14:val="none"/>
        </w:rPr>
        <w:t>Bagasheva</w:t>
      </w:r>
      <w:proofErr w:type="spellEnd"/>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Štekauer</w:t>
      </w:r>
      <w:proofErr w:type="spellEnd"/>
      <w:r w:rsidR="00895258">
        <w:rPr>
          <w:rFonts w:ascii="Times New Roman" w:eastAsia="Times New Roman" w:hAnsi="Times New Roman" w:cs="Times New Roman"/>
          <w:kern w:val="0"/>
          <w14:ligatures w14:val="none"/>
        </w:rPr>
        <w:t xml:space="preserve">, </w:t>
      </w:r>
      <w:r w:rsidR="00895258" w:rsidRPr="00C1653C">
        <w:rPr>
          <w:rFonts w:ascii="Times New Roman" w:eastAsia="Times New Roman" w:hAnsi="Times New Roman" w:cs="Times New Roman"/>
          <w:kern w:val="0"/>
          <w14:ligatures w14:val="none"/>
        </w:rPr>
        <w:t>Pavol</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eds</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i/>
          <w:iCs/>
          <w:kern w:val="0"/>
          <w14:ligatures w14:val="none"/>
        </w:rPr>
        <w:t>Derivational</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networks</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across</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languages</w:t>
      </w:r>
      <w:proofErr w:type="spellEnd"/>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147–156. </w:t>
      </w:r>
      <w:proofErr w:type="spellStart"/>
      <w:r w:rsidRPr="00C1653C">
        <w:rPr>
          <w:rFonts w:ascii="Times New Roman" w:eastAsia="Times New Roman" w:hAnsi="Times New Roman" w:cs="Times New Roman"/>
          <w:kern w:val="0"/>
          <w14:ligatures w14:val="none"/>
        </w:rPr>
        <w:t>Berlin</w:t>
      </w:r>
      <w:proofErr w:type="spellEnd"/>
      <w:r w:rsidRPr="00C1653C">
        <w:rPr>
          <w:rFonts w:ascii="Times New Roman" w:eastAsia="Times New Roman" w:hAnsi="Times New Roman" w:cs="Times New Roman"/>
          <w:kern w:val="0"/>
          <w14:ligatures w14:val="none"/>
        </w:rPr>
        <w:t xml:space="preserve">: De </w:t>
      </w:r>
      <w:proofErr w:type="spellStart"/>
      <w:r w:rsidRPr="00C1653C">
        <w:rPr>
          <w:rFonts w:ascii="Times New Roman" w:eastAsia="Times New Roman" w:hAnsi="Times New Roman" w:cs="Times New Roman"/>
          <w:kern w:val="0"/>
          <w14:ligatures w14:val="none"/>
        </w:rPr>
        <w:t>Gruyter</w:t>
      </w:r>
      <w:proofErr w:type="spellEnd"/>
      <w:r w:rsidRPr="00C1653C">
        <w:rPr>
          <w:rFonts w:ascii="Times New Roman" w:eastAsia="Times New Roman" w:hAnsi="Times New Roman" w:cs="Times New Roman"/>
          <w:kern w:val="0"/>
          <w14:ligatures w14:val="none"/>
        </w:rPr>
        <w:t>.</w:t>
      </w:r>
    </w:p>
    <w:p w14:paraId="1FFC187B" w14:textId="77777777" w:rsidR="00895258" w:rsidRPr="00C1653C" w:rsidRDefault="00895258" w:rsidP="00F61C67">
      <w:pPr>
        <w:spacing w:after="0" w:line="240" w:lineRule="auto"/>
        <w:ind w:left="709" w:hanging="709"/>
        <w:jc w:val="both"/>
        <w:rPr>
          <w:rFonts w:ascii="Times New Roman" w:eastAsia="Times New Roman" w:hAnsi="Times New Roman" w:cs="Times New Roman"/>
          <w:kern w:val="0"/>
          <w14:ligatures w14:val="none"/>
        </w:rPr>
      </w:pPr>
    </w:p>
    <w:p w14:paraId="219A629D" w14:textId="672FA9DA"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r w:rsidRPr="00C1653C">
        <w:rPr>
          <w:rFonts w:ascii="Times New Roman" w:eastAsia="Times New Roman" w:hAnsi="Times New Roman" w:cs="Times New Roman"/>
          <w:kern w:val="0"/>
          <w14:ligatures w14:val="none"/>
        </w:rPr>
        <w:t xml:space="preserve">Popova, </w:t>
      </w:r>
      <w:proofErr w:type="spellStart"/>
      <w:r w:rsidRPr="00C1653C">
        <w:rPr>
          <w:rFonts w:ascii="Times New Roman" w:eastAsia="Times New Roman" w:hAnsi="Times New Roman" w:cs="Times New Roman"/>
          <w:kern w:val="0"/>
          <w14:ligatures w14:val="none"/>
        </w:rPr>
        <w:t>Gergana</w:t>
      </w:r>
      <w:proofErr w:type="spellEnd"/>
      <w:r w:rsidRPr="00C1653C">
        <w:rPr>
          <w:rFonts w:ascii="Times New Roman" w:eastAsia="Times New Roman" w:hAnsi="Times New Roman" w:cs="Times New Roman"/>
          <w:kern w:val="0"/>
          <w14:ligatures w14:val="none"/>
        </w:rPr>
        <w:t xml:space="preserve"> &amp; Rosenberg</w:t>
      </w:r>
      <w:r w:rsidR="00895258">
        <w:rPr>
          <w:rFonts w:ascii="Times New Roman" w:eastAsia="Times New Roman" w:hAnsi="Times New Roman" w:cs="Times New Roman"/>
          <w:kern w:val="0"/>
          <w14:ligatures w14:val="none"/>
        </w:rPr>
        <w:t xml:space="preserve">, </w:t>
      </w:r>
      <w:proofErr w:type="spellStart"/>
      <w:r w:rsidR="00895258" w:rsidRPr="00C1653C">
        <w:rPr>
          <w:rFonts w:ascii="Times New Roman" w:eastAsia="Times New Roman" w:hAnsi="Times New Roman" w:cs="Times New Roman"/>
          <w:kern w:val="0"/>
          <w14:ligatures w14:val="none"/>
        </w:rPr>
        <w:t>Maria</w:t>
      </w:r>
      <w:proofErr w:type="spellEnd"/>
      <w:r w:rsidRPr="00C1653C">
        <w:rPr>
          <w:rFonts w:ascii="Times New Roman" w:eastAsia="Times New Roman" w:hAnsi="Times New Roman" w:cs="Times New Roman"/>
          <w:kern w:val="0"/>
          <w14:ligatures w14:val="none"/>
        </w:rPr>
        <w:t xml:space="preserve">. 2020. </w:t>
      </w:r>
      <w:proofErr w:type="spellStart"/>
      <w:r w:rsidRPr="00C1653C">
        <w:rPr>
          <w:rFonts w:ascii="Times New Roman" w:eastAsia="Times New Roman" w:hAnsi="Times New Roman" w:cs="Times New Roman"/>
          <w:kern w:val="0"/>
          <w14:ligatures w14:val="none"/>
        </w:rPr>
        <w:t>Introduction</w:t>
      </w:r>
      <w:proofErr w:type="spellEnd"/>
      <w:r w:rsidRPr="00C1653C">
        <w:rPr>
          <w:rFonts w:ascii="Times New Roman" w:eastAsia="Times New Roman" w:hAnsi="Times New Roman" w:cs="Times New Roman"/>
          <w:kern w:val="0"/>
          <w14:ligatures w14:val="none"/>
        </w:rPr>
        <w:t xml:space="preserve"> to </w:t>
      </w:r>
      <w:proofErr w:type="spellStart"/>
      <w:r w:rsidRPr="00C1653C">
        <w:rPr>
          <w:rFonts w:ascii="Times New Roman" w:eastAsia="Times New Roman" w:hAnsi="Times New Roman" w:cs="Times New Roman"/>
          <w:kern w:val="0"/>
          <w14:ligatures w14:val="none"/>
        </w:rPr>
        <w:t>Germanic</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languages</w:t>
      </w:r>
      <w:proofErr w:type="spellEnd"/>
      <w:r w:rsidRPr="00C1653C">
        <w:rPr>
          <w:rFonts w:ascii="Times New Roman" w:eastAsia="Times New Roman" w:hAnsi="Times New Roman" w:cs="Times New Roman"/>
          <w:kern w:val="0"/>
          <w14:ligatures w14:val="none"/>
        </w:rPr>
        <w:t xml:space="preserve">. In Lívia </w:t>
      </w:r>
      <w:proofErr w:type="spellStart"/>
      <w:r w:rsidRPr="00C1653C">
        <w:rPr>
          <w:rFonts w:ascii="Times New Roman" w:eastAsia="Times New Roman" w:hAnsi="Times New Roman" w:cs="Times New Roman"/>
          <w:kern w:val="0"/>
          <w14:ligatures w14:val="none"/>
        </w:rPr>
        <w:t>Körtvélyessy</w:t>
      </w:r>
      <w:proofErr w:type="spellEnd"/>
      <w:r w:rsidR="00895258">
        <w:rPr>
          <w:rFonts w:ascii="Times New Roman" w:eastAsia="Times New Roman" w:hAnsi="Times New Roman" w:cs="Times New Roman"/>
          <w:kern w:val="0"/>
          <w14:ligatures w14:val="none"/>
        </w:rPr>
        <w:t>&amp;</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Bagasheva</w:t>
      </w:r>
      <w:proofErr w:type="spellEnd"/>
      <w:r w:rsidR="00895258">
        <w:rPr>
          <w:rFonts w:ascii="Times New Roman" w:eastAsia="Times New Roman" w:hAnsi="Times New Roman" w:cs="Times New Roman"/>
          <w:kern w:val="0"/>
          <w14:ligatures w14:val="none"/>
        </w:rPr>
        <w:t xml:space="preserve">, </w:t>
      </w:r>
      <w:r w:rsidR="00895258" w:rsidRPr="00C1653C">
        <w:rPr>
          <w:rFonts w:ascii="Times New Roman" w:eastAsia="Times New Roman" w:hAnsi="Times New Roman" w:cs="Times New Roman"/>
          <w:kern w:val="0"/>
          <w14:ligatures w14:val="none"/>
        </w:rPr>
        <w:t>Alexandra</w:t>
      </w:r>
      <w:r w:rsidRPr="00C1653C">
        <w:rPr>
          <w:rFonts w:ascii="Times New Roman" w:eastAsia="Times New Roman" w:hAnsi="Times New Roman" w:cs="Times New Roman"/>
          <w:kern w:val="0"/>
          <w14:ligatures w14:val="none"/>
        </w:rPr>
        <w:t xml:space="preserve"> &amp; </w:t>
      </w:r>
      <w:proofErr w:type="spellStart"/>
      <w:r w:rsidRPr="00C1653C">
        <w:rPr>
          <w:rFonts w:ascii="Times New Roman" w:eastAsia="Times New Roman" w:hAnsi="Times New Roman" w:cs="Times New Roman"/>
          <w:kern w:val="0"/>
          <w14:ligatures w14:val="none"/>
        </w:rPr>
        <w:t>Štekauer</w:t>
      </w:r>
      <w:proofErr w:type="spellEnd"/>
      <w:r w:rsidR="00895258">
        <w:rPr>
          <w:rFonts w:ascii="Times New Roman" w:eastAsia="Times New Roman" w:hAnsi="Times New Roman" w:cs="Times New Roman"/>
          <w:kern w:val="0"/>
          <w14:ligatures w14:val="none"/>
        </w:rPr>
        <w:t xml:space="preserve">, </w:t>
      </w:r>
      <w:r w:rsidR="00895258" w:rsidRPr="00C1653C">
        <w:rPr>
          <w:rFonts w:ascii="Times New Roman" w:eastAsia="Times New Roman" w:hAnsi="Times New Roman" w:cs="Times New Roman"/>
          <w:kern w:val="0"/>
          <w14:ligatures w14:val="none"/>
        </w:rPr>
        <w:t>Pavol</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eds</w:t>
      </w:r>
      <w:proofErr w:type="spellEnd"/>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i/>
          <w:iCs/>
          <w:kern w:val="0"/>
          <w14:ligatures w14:val="none"/>
        </w:rPr>
        <w:t>Derivational</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networks</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across</w:t>
      </w:r>
      <w:proofErr w:type="spellEnd"/>
      <w:r w:rsidRPr="00C1653C">
        <w:rPr>
          <w:rFonts w:ascii="Times New Roman" w:eastAsia="Times New Roman" w:hAnsi="Times New Roman" w:cs="Times New Roman"/>
          <w:i/>
          <w:iCs/>
          <w:kern w:val="0"/>
          <w14:ligatures w14:val="none"/>
        </w:rPr>
        <w:t xml:space="preserve"> </w:t>
      </w:r>
      <w:proofErr w:type="spellStart"/>
      <w:r w:rsidRPr="00C1653C">
        <w:rPr>
          <w:rFonts w:ascii="Times New Roman" w:eastAsia="Times New Roman" w:hAnsi="Times New Roman" w:cs="Times New Roman"/>
          <w:i/>
          <w:iCs/>
          <w:kern w:val="0"/>
          <w14:ligatures w14:val="none"/>
        </w:rPr>
        <w:t>languages</w:t>
      </w:r>
      <w:proofErr w:type="spellEnd"/>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127–128. </w:t>
      </w:r>
      <w:proofErr w:type="spellStart"/>
      <w:r w:rsidRPr="00C1653C">
        <w:rPr>
          <w:rFonts w:ascii="Times New Roman" w:eastAsia="Times New Roman" w:hAnsi="Times New Roman" w:cs="Times New Roman"/>
          <w:kern w:val="0"/>
          <w14:ligatures w14:val="none"/>
        </w:rPr>
        <w:t>Berlin</w:t>
      </w:r>
      <w:proofErr w:type="spellEnd"/>
      <w:r w:rsidRPr="00C1653C">
        <w:rPr>
          <w:rFonts w:ascii="Times New Roman" w:eastAsia="Times New Roman" w:hAnsi="Times New Roman" w:cs="Times New Roman"/>
          <w:kern w:val="0"/>
          <w14:ligatures w14:val="none"/>
        </w:rPr>
        <w:t xml:space="preserve">: De </w:t>
      </w:r>
      <w:proofErr w:type="spellStart"/>
      <w:r w:rsidRPr="00C1653C">
        <w:rPr>
          <w:rFonts w:ascii="Times New Roman" w:eastAsia="Times New Roman" w:hAnsi="Times New Roman" w:cs="Times New Roman"/>
          <w:kern w:val="0"/>
          <w14:ligatures w14:val="none"/>
        </w:rPr>
        <w:t>Gruyter</w:t>
      </w:r>
      <w:proofErr w:type="spellEnd"/>
      <w:r w:rsidRPr="00C1653C">
        <w:rPr>
          <w:rFonts w:ascii="Times New Roman" w:eastAsia="Times New Roman" w:hAnsi="Times New Roman" w:cs="Times New Roman"/>
          <w:kern w:val="0"/>
          <w14:ligatures w14:val="none"/>
        </w:rPr>
        <w:t>.</w:t>
      </w:r>
    </w:p>
    <w:p w14:paraId="0A380DE8" w14:textId="77777777" w:rsidR="00895258" w:rsidRPr="00C1653C" w:rsidRDefault="00895258" w:rsidP="00F61C67">
      <w:pPr>
        <w:spacing w:after="0" w:line="240" w:lineRule="auto"/>
        <w:ind w:left="709" w:hanging="709"/>
        <w:jc w:val="both"/>
        <w:rPr>
          <w:rFonts w:ascii="Times New Roman" w:eastAsia="Times New Roman" w:hAnsi="Times New Roman" w:cs="Times New Roman"/>
          <w:kern w:val="0"/>
          <w14:ligatures w14:val="none"/>
        </w:rPr>
      </w:pPr>
    </w:p>
    <w:p w14:paraId="3AC5EC0A" w14:textId="560B26CE" w:rsidR="00C1653C" w:rsidRDefault="00C1653C"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C1653C">
        <w:rPr>
          <w:rFonts w:ascii="Times New Roman" w:eastAsia="Times New Roman" w:hAnsi="Times New Roman" w:cs="Times New Roman"/>
          <w:kern w:val="0"/>
          <w14:ligatures w14:val="none"/>
        </w:rPr>
        <w:t>Sokolová</w:t>
      </w:r>
      <w:proofErr w:type="spellEnd"/>
      <w:r w:rsidRPr="00C1653C">
        <w:rPr>
          <w:rFonts w:ascii="Times New Roman" w:eastAsia="Times New Roman" w:hAnsi="Times New Roman" w:cs="Times New Roman"/>
          <w:kern w:val="0"/>
          <w14:ligatures w14:val="none"/>
        </w:rPr>
        <w:t>, Miloslava</w:t>
      </w:r>
      <w:r w:rsidR="00895258">
        <w:rPr>
          <w:rFonts w:ascii="Times New Roman" w:eastAsia="Times New Roman" w:hAnsi="Times New Roman" w:cs="Times New Roman"/>
          <w:kern w:val="0"/>
          <w14:ligatures w14:val="none"/>
        </w:rPr>
        <w:t xml:space="preserve"> &amp;</w:t>
      </w:r>
      <w:r w:rsidRPr="00C1653C">
        <w:rPr>
          <w:rFonts w:ascii="Times New Roman" w:eastAsia="Times New Roman" w:hAnsi="Times New Roman" w:cs="Times New Roman"/>
          <w:kern w:val="0"/>
          <w14:ligatures w14:val="none"/>
        </w:rPr>
        <w:t xml:space="preserve"> </w:t>
      </w:r>
      <w:proofErr w:type="spellStart"/>
      <w:r w:rsidRPr="00C1653C">
        <w:rPr>
          <w:rFonts w:ascii="Times New Roman" w:eastAsia="Times New Roman" w:hAnsi="Times New Roman" w:cs="Times New Roman"/>
          <w:kern w:val="0"/>
          <w14:ligatures w14:val="none"/>
        </w:rPr>
        <w:t>Ološtiak</w:t>
      </w:r>
      <w:proofErr w:type="spellEnd"/>
      <w:r w:rsidR="00895258">
        <w:rPr>
          <w:rFonts w:ascii="Times New Roman" w:eastAsia="Times New Roman" w:hAnsi="Times New Roman" w:cs="Times New Roman"/>
          <w:kern w:val="0"/>
          <w14:ligatures w14:val="none"/>
        </w:rPr>
        <w:t xml:space="preserve">, </w:t>
      </w:r>
      <w:r w:rsidR="00895258" w:rsidRPr="00C1653C">
        <w:rPr>
          <w:rFonts w:ascii="Times New Roman" w:eastAsia="Times New Roman" w:hAnsi="Times New Roman" w:cs="Times New Roman"/>
          <w:kern w:val="0"/>
          <w14:ligatures w14:val="none"/>
        </w:rPr>
        <w:t>Martin</w:t>
      </w:r>
      <w:r w:rsidRPr="00C1653C">
        <w:rPr>
          <w:rFonts w:ascii="Times New Roman" w:eastAsia="Times New Roman" w:hAnsi="Times New Roman" w:cs="Times New Roman"/>
          <w:kern w:val="0"/>
          <w14:ligatures w14:val="none"/>
        </w:rPr>
        <w:t xml:space="preserve"> &amp; Ivanová</w:t>
      </w:r>
      <w:r w:rsidR="00895258">
        <w:rPr>
          <w:rFonts w:ascii="Times New Roman" w:eastAsia="Times New Roman" w:hAnsi="Times New Roman" w:cs="Times New Roman"/>
          <w:kern w:val="0"/>
          <w14:ligatures w14:val="none"/>
        </w:rPr>
        <w:t xml:space="preserve">, </w:t>
      </w:r>
      <w:r w:rsidR="00895258" w:rsidRPr="00C1653C">
        <w:rPr>
          <w:rFonts w:ascii="Times New Roman" w:eastAsia="Times New Roman" w:hAnsi="Times New Roman" w:cs="Times New Roman"/>
          <w:kern w:val="0"/>
          <w14:ligatures w14:val="none"/>
        </w:rPr>
        <w:t>Martina</w:t>
      </w:r>
      <w:r w:rsidRPr="00C1653C">
        <w:rPr>
          <w:rFonts w:ascii="Times New Roman" w:eastAsia="Times New Roman" w:hAnsi="Times New Roman" w:cs="Times New Roman"/>
          <w:kern w:val="0"/>
          <w14:ligatures w14:val="none"/>
        </w:rPr>
        <w:t xml:space="preserve">. 2012. </w:t>
      </w:r>
      <w:r w:rsidRPr="00C1653C">
        <w:rPr>
          <w:rFonts w:ascii="Times New Roman" w:eastAsia="Times New Roman" w:hAnsi="Times New Roman" w:cs="Times New Roman"/>
          <w:i/>
          <w:iCs/>
          <w:kern w:val="0"/>
          <w14:ligatures w14:val="none"/>
        </w:rPr>
        <w:t>Slovník koreňových morfém slovenčiny</w:t>
      </w:r>
      <w:r w:rsidR="00895258">
        <w:rPr>
          <w:rFonts w:ascii="Times New Roman" w:eastAsia="Times New Roman" w:hAnsi="Times New Roman" w:cs="Times New Roman"/>
          <w:i/>
          <w:iCs/>
          <w:kern w:val="0"/>
          <w14:ligatures w14:val="none"/>
        </w:rPr>
        <w:t xml:space="preserve"> </w:t>
      </w:r>
      <w:r w:rsidR="00895258">
        <w:rPr>
          <w:rFonts w:ascii="Times New Roman" w:eastAsia="Times New Roman" w:hAnsi="Times New Roman" w:cs="Times New Roman"/>
          <w:kern w:val="0"/>
          <w14:ligatures w14:val="none"/>
        </w:rPr>
        <w:t>[</w:t>
      </w:r>
      <w:proofErr w:type="spellStart"/>
      <w:r w:rsidR="00895258">
        <w:rPr>
          <w:rFonts w:ascii="Times New Roman" w:eastAsia="Times New Roman" w:hAnsi="Times New Roman" w:cs="Times New Roman"/>
          <w:kern w:val="0"/>
          <w14:ligatures w14:val="none"/>
        </w:rPr>
        <w:t>Dictionary</w:t>
      </w:r>
      <w:proofErr w:type="spellEnd"/>
      <w:r w:rsidR="00895258">
        <w:rPr>
          <w:rFonts w:ascii="Times New Roman" w:eastAsia="Times New Roman" w:hAnsi="Times New Roman" w:cs="Times New Roman"/>
          <w:kern w:val="0"/>
          <w14:ligatures w14:val="none"/>
        </w:rPr>
        <w:t xml:space="preserve"> of </w:t>
      </w:r>
      <w:proofErr w:type="spellStart"/>
      <w:r w:rsidR="00895258">
        <w:rPr>
          <w:rFonts w:ascii="Times New Roman" w:eastAsia="Times New Roman" w:hAnsi="Times New Roman" w:cs="Times New Roman"/>
          <w:kern w:val="0"/>
          <w14:ligatures w14:val="none"/>
        </w:rPr>
        <w:t>root</w:t>
      </w:r>
      <w:proofErr w:type="spellEnd"/>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morphemes</w:t>
      </w:r>
      <w:proofErr w:type="spellEnd"/>
      <w:r w:rsidR="00895258">
        <w:rPr>
          <w:rFonts w:ascii="Times New Roman" w:eastAsia="Times New Roman" w:hAnsi="Times New Roman" w:cs="Times New Roman"/>
          <w:kern w:val="0"/>
          <w14:ligatures w14:val="none"/>
        </w:rPr>
        <w:t xml:space="preserve"> in </w:t>
      </w:r>
      <w:proofErr w:type="spellStart"/>
      <w:r w:rsidR="00895258">
        <w:rPr>
          <w:rFonts w:ascii="Times New Roman" w:eastAsia="Times New Roman" w:hAnsi="Times New Roman" w:cs="Times New Roman"/>
          <w:kern w:val="0"/>
          <w14:ligatures w14:val="none"/>
        </w:rPr>
        <w:t>the</w:t>
      </w:r>
      <w:proofErr w:type="spellEnd"/>
      <w:r w:rsidR="00895258">
        <w:rPr>
          <w:rFonts w:ascii="Times New Roman" w:eastAsia="Times New Roman" w:hAnsi="Times New Roman" w:cs="Times New Roman"/>
          <w:kern w:val="0"/>
          <w14:ligatures w14:val="none"/>
        </w:rPr>
        <w:t xml:space="preserve"> Slovak </w:t>
      </w:r>
      <w:proofErr w:type="spellStart"/>
      <w:r w:rsidR="00895258">
        <w:rPr>
          <w:rFonts w:ascii="Times New Roman" w:eastAsia="Times New Roman" w:hAnsi="Times New Roman" w:cs="Times New Roman"/>
          <w:kern w:val="0"/>
          <w14:ligatures w14:val="none"/>
        </w:rPr>
        <w:t>language</w:t>
      </w:r>
      <w:proofErr w:type="spellEnd"/>
      <w:r w:rsidR="00895258">
        <w:rPr>
          <w:rFonts w:ascii="Times New Roman" w:eastAsia="Times New Roman" w:hAnsi="Times New Roman" w:cs="Times New Roman"/>
          <w:kern w:val="0"/>
          <w14:ligatures w14:val="none"/>
        </w:rPr>
        <w:t>]</w:t>
      </w:r>
      <w:r w:rsidRPr="00C1653C">
        <w:rPr>
          <w:rFonts w:ascii="Times New Roman" w:eastAsia="Times New Roman" w:hAnsi="Times New Roman" w:cs="Times New Roman"/>
          <w:i/>
          <w:iCs/>
          <w:kern w:val="0"/>
          <w14:ligatures w14:val="none"/>
        </w:rPr>
        <w:t>.</w:t>
      </w:r>
      <w:r w:rsidRPr="00C1653C">
        <w:rPr>
          <w:rFonts w:ascii="Times New Roman" w:eastAsia="Times New Roman" w:hAnsi="Times New Roman" w:cs="Times New Roman"/>
          <w:kern w:val="0"/>
          <w14:ligatures w14:val="none"/>
        </w:rPr>
        <w:t xml:space="preserve"> Prešov: Filozofická fakulta Prešovskej univerzity v Prešove.</w:t>
      </w:r>
    </w:p>
    <w:p w14:paraId="1BC2A58A" w14:textId="77777777" w:rsidR="00895258" w:rsidRDefault="00895258" w:rsidP="00F61C67">
      <w:pPr>
        <w:spacing w:after="0" w:line="240" w:lineRule="auto"/>
        <w:ind w:left="709" w:hanging="709"/>
        <w:jc w:val="both"/>
        <w:rPr>
          <w:rFonts w:ascii="Times New Roman" w:eastAsia="Times New Roman" w:hAnsi="Times New Roman" w:cs="Times New Roman"/>
          <w:kern w:val="0"/>
          <w14:ligatures w14:val="none"/>
        </w:rPr>
      </w:pPr>
    </w:p>
    <w:p w14:paraId="22B7834F" w14:textId="0192B88D" w:rsidR="00A80CC9" w:rsidRDefault="00A80CC9" w:rsidP="00F61C67">
      <w:pPr>
        <w:spacing w:after="0" w:line="240" w:lineRule="auto"/>
        <w:ind w:left="709" w:hanging="709"/>
        <w:jc w:val="both"/>
        <w:rPr>
          <w:rFonts w:ascii="Times New Roman" w:eastAsia="Times New Roman" w:hAnsi="Times New Roman" w:cs="Times New Roman"/>
          <w:kern w:val="0"/>
          <w14:ligatures w14:val="none"/>
        </w:rPr>
      </w:pPr>
      <w:proofErr w:type="spellStart"/>
      <w:r w:rsidRPr="00A80CC9">
        <w:rPr>
          <w:rFonts w:ascii="Times New Roman" w:eastAsia="Times New Roman" w:hAnsi="Times New Roman" w:cs="Times New Roman"/>
          <w:kern w:val="0"/>
          <w14:ligatures w14:val="none"/>
        </w:rPr>
        <w:t>Sokolová</w:t>
      </w:r>
      <w:proofErr w:type="spellEnd"/>
      <w:r w:rsidRPr="00A80CC9">
        <w:rPr>
          <w:rFonts w:ascii="Times New Roman" w:eastAsia="Times New Roman" w:hAnsi="Times New Roman" w:cs="Times New Roman"/>
          <w:kern w:val="0"/>
          <w14:ligatures w14:val="none"/>
        </w:rPr>
        <w:t xml:space="preserve">, </w:t>
      </w:r>
      <w:r w:rsidR="00895258" w:rsidRPr="00C1653C">
        <w:rPr>
          <w:rFonts w:ascii="Times New Roman" w:eastAsia="Times New Roman" w:hAnsi="Times New Roman" w:cs="Times New Roman"/>
          <w:kern w:val="0"/>
          <w14:ligatures w14:val="none"/>
        </w:rPr>
        <w:t>Miloslava</w:t>
      </w:r>
      <w:r w:rsidRPr="00A80CC9">
        <w:rPr>
          <w:rFonts w:ascii="Times New Roman" w:eastAsia="Times New Roman" w:hAnsi="Times New Roman" w:cs="Times New Roman"/>
          <w:kern w:val="0"/>
          <w14:ligatures w14:val="none"/>
        </w:rPr>
        <w:t>, 2013. Návrat k verbálnemu substantívu ako verbálnemu tvaru</w:t>
      </w:r>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Return</w:t>
      </w:r>
      <w:proofErr w:type="spellEnd"/>
      <w:r w:rsidR="00895258">
        <w:rPr>
          <w:rFonts w:ascii="Times New Roman" w:eastAsia="Times New Roman" w:hAnsi="Times New Roman" w:cs="Times New Roman"/>
          <w:kern w:val="0"/>
          <w14:ligatures w14:val="none"/>
        </w:rPr>
        <w:t xml:space="preserve"> to </w:t>
      </w:r>
      <w:proofErr w:type="spellStart"/>
      <w:r w:rsidR="00895258">
        <w:rPr>
          <w:rFonts w:ascii="Times New Roman" w:eastAsia="Times New Roman" w:hAnsi="Times New Roman" w:cs="Times New Roman"/>
          <w:kern w:val="0"/>
          <w14:ligatures w14:val="none"/>
        </w:rPr>
        <w:t>the</w:t>
      </w:r>
      <w:proofErr w:type="spellEnd"/>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verbal</w:t>
      </w:r>
      <w:proofErr w:type="spellEnd"/>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noun</w:t>
      </w:r>
      <w:proofErr w:type="spellEnd"/>
      <w:r w:rsidR="00895258">
        <w:rPr>
          <w:rFonts w:ascii="Times New Roman" w:eastAsia="Times New Roman" w:hAnsi="Times New Roman" w:cs="Times New Roman"/>
          <w:kern w:val="0"/>
          <w14:ligatures w14:val="none"/>
        </w:rPr>
        <w:t xml:space="preserve"> as a </w:t>
      </w:r>
      <w:proofErr w:type="spellStart"/>
      <w:r w:rsidR="00895258">
        <w:rPr>
          <w:rFonts w:ascii="Times New Roman" w:eastAsia="Times New Roman" w:hAnsi="Times New Roman" w:cs="Times New Roman"/>
          <w:kern w:val="0"/>
          <w14:ligatures w14:val="none"/>
        </w:rPr>
        <w:t>verbal</w:t>
      </w:r>
      <w:proofErr w:type="spellEnd"/>
      <w:r w:rsidR="00895258">
        <w:rPr>
          <w:rFonts w:ascii="Times New Roman" w:eastAsia="Times New Roman" w:hAnsi="Times New Roman" w:cs="Times New Roman"/>
          <w:kern w:val="0"/>
          <w14:ligatures w14:val="none"/>
        </w:rPr>
        <w:t xml:space="preserve"> </w:t>
      </w:r>
      <w:proofErr w:type="spellStart"/>
      <w:r w:rsidR="00895258">
        <w:rPr>
          <w:rFonts w:ascii="Times New Roman" w:eastAsia="Times New Roman" w:hAnsi="Times New Roman" w:cs="Times New Roman"/>
          <w:kern w:val="0"/>
          <w14:ligatures w14:val="none"/>
        </w:rPr>
        <w:t>form</w:t>
      </w:r>
      <w:proofErr w:type="spellEnd"/>
      <w:r w:rsidR="00895258">
        <w:rPr>
          <w:rFonts w:ascii="Times New Roman" w:eastAsia="Times New Roman" w:hAnsi="Times New Roman" w:cs="Times New Roman"/>
          <w:kern w:val="0"/>
          <w14:ligatures w14:val="none"/>
        </w:rPr>
        <w:t>]</w:t>
      </w:r>
      <w:r w:rsidRPr="00A80CC9">
        <w:rPr>
          <w:rFonts w:ascii="Times New Roman" w:eastAsia="Times New Roman" w:hAnsi="Times New Roman" w:cs="Times New Roman"/>
          <w:kern w:val="0"/>
          <w14:ligatures w14:val="none"/>
        </w:rPr>
        <w:t xml:space="preserve">. In: </w:t>
      </w:r>
      <w:proofErr w:type="spellStart"/>
      <w:r w:rsidRPr="00A80CC9">
        <w:rPr>
          <w:rFonts w:ascii="Times New Roman" w:eastAsia="Times New Roman" w:hAnsi="Times New Roman" w:cs="Times New Roman"/>
          <w:kern w:val="0"/>
          <w14:ligatures w14:val="none"/>
        </w:rPr>
        <w:t>Imrichová</w:t>
      </w:r>
      <w:proofErr w:type="spellEnd"/>
      <w:r w:rsidRPr="00A80CC9">
        <w:rPr>
          <w:rFonts w:ascii="Times New Roman" w:eastAsia="Times New Roman" w:hAnsi="Times New Roman" w:cs="Times New Roman"/>
          <w:kern w:val="0"/>
          <w14:ligatures w14:val="none"/>
        </w:rPr>
        <w:t xml:space="preserve">, </w:t>
      </w:r>
      <w:r w:rsidR="00895258" w:rsidRPr="00895258">
        <w:rPr>
          <w:rFonts w:ascii="Times New Roman" w:eastAsia="Times New Roman" w:hAnsi="Times New Roman" w:cs="Times New Roman"/>
          <w:kern w:val="0"/>
          <w14:ligatures w14:val="none"/>
        </w:rPr>
        <w:t>Mária</w:t>
      </w:r>
      <w:r w:rsidRPr="00A80CC9">
        <w:rPr>
          <w:rFonts w:ascii="Times New Roman" w:eastAsia="Times New Roman" w:hAnsi="Times New Roman" w:cs="Times New Roman"/>
          <w:kern w:val="0"/>
          <w14:ligatures w14:val="none"/>
        </w:rPr>
        <w:t xml:space="preserve"> </w:t>
      </w:r>
      <w:r w:rsidR="00895258">
        <w:rPr>
          <w:rFonts w:ascii="Times New Roman" w:eastAsia="Times New Roman" w:hAnsi="Times New Roman" w:cs="Times New Roman"/>
          <w:kern w:val="0"/>
          <w14:ligatures w14:val="none"/>
        </w:rPr>
        <w:t>&amp;</w:t>
      </w:r>
      <w:r w:rsidRPr="00A80CC9">
        <w:rPr>
          <w:rFonts w:ascii="Times New Roman" w:eastAsia="Times New Roman" w:hAnsi="Times New Roman" w:cs="Times New Roman"/>
          <w:kern w:val="0"/>
          <w14:ligatures w14:val="none"/>
        </w:rPr>
        <w:t xml:space="preserve"> </w:t>
      </w:r>
      <w:proofErr w:type="spellStart"/>
      <w:r w:rsidRPr="00A80CC9">
        <w:rPr>
          <w:rFonts w:ascii="Times New Roman" w:eastAsia="Times New Roman" w:hAnsi="Times New Roman" w:cs="Times New Roman"/>
          <w:kern w:val="0"/>
          <w14:ligatures w14:val="none"/>
        </w:rPr>
        <w:t>Kesselová</w:t>
      </w:r>
      <w:proofErr w:type="spellEnd"/>
      <w:r w:rsidRPr="00A80CC9">
        <w:rPr>
          <w:rFonts w:ascii="Times New Roman" w:eastAsia="Times New Roman" w:hAnsi="Times New Roman" w:cs="Times New Roman"/>
          <w:kern w:val="0"/>
          <w14:ligatures w14:val="none"/>
        </w:rPr>
        <w:t>, J</w:t>
      </w:r>
      <w:r w:rsidR="00895258">
        <w:rPr>
          <w:rFonts w:ascii="Times New Roman" w:eastAsia="Times New Roman" w:hAnsi="Times New Roman" w:cs="Times New Roman"/>
          <w:kern w:val="0"/>
          <w14:ligatures w14:val="none"/>
        </w:rPr>
        <w:t>ana</w:t>
      </w:r>
      <w:r w:rsidRPr="00A80CC9">
        <w:rPr>
          <w:rFonts w:ascii="Times New Roman" w:eastAsia="Times New Roman" w:hAnsi="Times New Roman" w:cs="Times New Roman"/>
          <w:kern w:val="0"/>
          <w14:ligatures w14:val="none"/>
        </w:rPr>
        <w:t>. (</w:t>
      </w:r>
      <w:proofErr w:type="spellStart"/>
      <w:r w:rsidRPr="00A80CC9">
        <w:rPr>
          <w:rFonts w:ascii="Times New Roman" w:eastAsia="Times New Roman" w:hAnsi="Times New Roman" w:cs="Times New Roman"/>
          <w:kern w:val="0"/>
          <w14:ligatures w14:val="none"/>
        </w:rPr>
        <w:t>eds</w:t>
      </w:r>
      <w:proofErr w:type="spellEnd"/>
      <w:r w:rsidRPr="00A80CC9">
        <w:rPr>
          <w:rFonts w:ascii="Times New Roman" w:eastAsia="Times New Roman" w:hAnsi="Times New Roman" w:cs="Times New Roman"/>
          <w:kern w:val="0"/>
          <w14:ligatures w14:val="none"/>
        </w:rPr>
        <w:t xml:space="preserve">.), </w:t>
      </w:r>
      <w:r w:rsidRPr="00A80CC9">
        <w:rPr>
          <w:rFonts w:ascii="Times New Roman" w:eastAsia="Times New Roman" w:hAnsi="Times New Roman" w:cs="Times New Roman"/>
          <w:i/>
          <w:iCs/>
          <w:kern w:val="0"/>
          <w14:ligatures w14:val="none"/>
        </w:rPr>
        <w:t>Jazyk je zázračný organizmus ... Metamorfózy jazyka a jazykovedy</w:t>
      </w:r>
      <w:r w:rsidRPr="00A80CC9">
        <w:rPr>
          <w:rFonts w:ascii="Times New Roman" w:eastAsia="Times New Roman" w:hAnsi="Times New Roman" w:cs="Times New Roman"/>
          <w:kern w:val="0"/>
          <w14:ligatures w14:val="none"/>
        </w:rPr>
        <w:t xml:space="preserve">. Prešov: Filozofická fakulta Prešovskej univerzity v Prešove, </w:t>
      </w:r>
      <w:proofErr w:type="spellStart"/>
      <w:r w:rsidRPr="00A80CC9">
        <w:rPr>
          <w:rFonts w:ascii="Times New Roman" w:eastAsia="Times New Roman" w:hAnsi="Times New Roman" w:cs="Times New Roman"/>
          <w:kern w:val="0"/>
          <w14:ligatures w14:val="none"/>
        </w:rPr>
        <w:t>pp</w:t>
      </w:r>
      <w:proofErr w:type="spellEnd"/>
      <w:r w:rsidRPr="00A80CC9">
        <w:rPr>
          <w:rFonts w:ascii="Times New Roman" w:eastAsia="Times New Roman" w:hAnsi="Times New Roman" w:cs="Times New Roman"/>
          <w:kern w:val="0"/>
          <w14:ligatures w14:val="none"/>
        </w:rPr>
        <w:t>. 79–101.</w:t>
      </w:r>
    </w:p>
    <w:p w14:paraId="368A1824" w14:textId="77777777" w:rsidR="00A14C42" w:rsidRDefault="00A14C42" w:rsidP="00F61C67">
      <w:pPr>
        <w:spacing w:after="0" w:line="240" w:lineRule="auto"/>
        <w:ind w:left="709" w:hanging="709"/>
        <w:jc w:val="both"/>
        <w:rPr>
          <w:rFonts w:ascii="Times New Roman" w:eastAsia="Times New Roman" w:hAnsi="Times New Roman" w:cs="Times New Roman"/>
          <w:kern w:val="0"/>
          <w14:ligatures w14:val="none"/>
        </w:rPr>
      </w:pPr>
    </w:p>
    <w:p w14:paraId="1079C44A" w14:textId="77777777" w:rsidR="00DC7BA6" w:rsidRPr="00DC7BA6" w:rsidRDefault="00DC7BA6" w:rsidP="00DC7BA6">
      <w:pPr>
        <w:spacing w:after="0" w:line="240" w:lineRule="auto"/>
        <w:ind w:left="709" w:hanging="709"/>
        <w:jc w:val="both"/>
        <w:rPr>
          <w:rFonts w:ascii="Times New Roman" w:eastAsia="Times New Roman" w:hAnsi="Times New Roman" w:cs="Times New Roman"/>
          <w:b/>
          <w:bCs/>
          <w:i/>
          <w:iCs/>
          <w:kern w:val="0"/>
          <w14:ligatures w14:val="none"/>
        </w:rPr>
      </w:pPr>
      <w:proofErr w:type="spellStart"/>
      <w:r w:rsidRPr="00DC7BA6">
        <w:rPr>
          <w:rFonts w:ascii="Times New Roman" w:eastAsia="Times New Roman" w:hAnsi="Times New Roman" w:cs="Times New Roman"/>
          <w:b/>
          <w:bCs/>
          <w:i/>
          <w:iCs/>
          <w:kern w:val="0"/>
          <w14:ligatures w14:val="none"/>
        </w:rPr>
        <w:t>Dictionaries</w:t>
      </w:r>
      <w:proofErr w:type="spellEnd"/>
      <w:r w:rsidRPr="00DC7BA6">
        <w:rPr>
          <w:rFonts w:ascii="Times New Roman" w:eastAsia="Times New Roman" w:hAnsi="Times New Roman" w:cs="Times New Roman"/>
          <w:b/>
          <w:bCs/>
          <w:i/>
          <w:iCs/>
          <w:kern w:val="0"/>
          <w14:ligatures w14:val="none"/>
        </w:rPr>
        <w:t xml:space="preserve"> and </w:t>
      </w:r>
      <w:proofErr w:type="spellStart"/>
      <w:r w:rsidRPr="00DC7BA6">
        <w:rPr>
          <w:rFonts w:ascii="Times New Roman" w:eastAsia="Times New Roman" w:hAnsi="Times New Roman" w:cs="Times New Roman"/>
          <w:b/>
          <w:bCs/>
          <w:i/>
          <w:iCs/>
          <w:kern w:val="0"/>
          <w14:ligatures w14:val="none"/>
        </w:rPr>
        <w:t>Corpora</w:t>
      </w:r>
      <w:proofErr w:type="spellEnd"/>
      <w:r w:rsidRPr="00DC7BA6">
        <w:rPr>
          <w:rFonts w:ascii="Times New Roman" w:eastAsia="Times New Roman" w:hAnsi="Times New Roman" w:cs="Times New Roman"/>
          <w:b/>
          <w:bCs/>
          <w:i/>
          <w:iCs/>
          <w:kern w:val="0"/>
          <w14:ligatures w14:val="none"/>
        </w:rPr>
        <w:t>:</w:t>
      </w:r>
    </w:p>
    <w:p w14:paraId="2A6C0CBF" w14:textId="77777777" w:rsidR="00DC7BA6" w:rsidRPr="00DC7BA6" w:rsidRDefault="00DC7BA6" w:rsidP="00DC7BA6">
      <w:pPr>
        <w:spacing w:after="0" w:line="240" w:lineRule="auto"/>
        <w:ind w:left="709" w:hanging="709"/>
        <w:jc w:val="both"/>
        <w:rPr>
          <w:rFonts w:ascii="Times New Roman" w:eastAsia="Times New Roman" w:hAnsi="Times New Roman" w:cs="Times New Roman"/>
          <w:kern w:val="0"/>
          <w14:ligatures w14:val="none"/>
        </w:rPr>
      </w:pPr>
    </w:p>
    <w:p w14:paraId="0E31C844" w14:textId="504874EC" w:rsidR="00DC7BA6" w:rsidRPr="00DC7BA6" w:rsidRDefault="00DC7BA6" w:rsidP="00DC7BA6">
      <w:pPr>
        <w:spacing w:after="0" w:line="240" w:lineRule="auto"/>
        <w:ind w:left="709" w:hanging="709"/>
        <w:jc w:val="both"/>
        <w:rPr>
          <w:rFonts w:ascii="Times New Roman" w:eastAsia="Times New Roman" w:hAnsi="Times New Roman" w:cs="Times New Roman"/>
          <w:kern w:val="0"/>
          <w14:ligatures w14:val="none"/>
        </w:rPr>
      </w:pPr>
      <w:r w:rsidRPr="00DC7BA6">
        <w:rPr>
          <w:rFonts w:ascii="Times New Roman" w:eastAsia="Times New Roman" w:hAnsi="Times New Roman" w:cs="Times New Roman"/>
          <w:kern w:val="0"/>
          <w14:ligatures w14:val="none"/>
        </w:rPr>
        <w:t xml:space="preserve">British National Corpus (BNC). </w:t>
      </w:r>
      <w:proofErr w:type="spellStart"/>
      <w:r w:rsidRPr="00DC7BA6">
        <w:rPr>
          <w:rFonts w:ascii="Times New Roman" w:eastAsia="Times New Roman" w:hAnsi="Times New Roman" w:cs="Times New Roman"/>
          <w:kern w:val="0"/>
          <w14:ligatures w14:val="none"/>
        </w:rPr>
        <w:t>Oxford</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Oxford</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University</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Computing</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Services</w:t>
      </w:r>
      <w:proofErr w:type="spellEnd"/>
      <w:r w:rsidRPr="00DC7BA6">
        <w:rPr>
          <w:rFonts w:ascii="Times New Roman" w:eastAsia="Times New Roman" w:hAnsi="Times New Roman" w:cs="Times New Roman"/>
          <w:kern w:val="0"/>
          <w14:ligatures w14:val="none"/>
        </w:rPr>
        <w:t>.</w:t>
      </w:r>
    </w:p>
    <w:p w14:paraId="26DC9A1E" w14:textId="5CA35035" w:rsidR="00DC7BA6" w:rsidRDefault="00DC7BA6" w:rsidP="00DC7BA6">
      <w:pPr>
        <w:spacing w:after="0" w:line="240" w:lineRule="auto"/>
        <w:ind w:left="709" w:hanging="709"/>
        <w:jc w:val="both"/>
        <w:rPr>
          <w:rFonts w:ascii="Times New Roman" w:eastAsia="Times New Roman" w:hAnsi="Times New Roman" w:cs="Times New Roman"/>
          <w:kern w:val="0"/>
          <w14:ligatures w14:val="none"/>
        </w:rPr>
      </w:pPr>
      <w:r w:rsidRPr="00DC7BA6">
        <w:rPr>
          <w:rFonts w:ascii="Times New Roman" w:eastAsia="Times New Roman" w:hAnsi="Times New Roman" w:cs="Times New Roman"/>
          <w:kern w:val="0"/>
          <w14:ligatures w14:val="none"/>
        </w:rPr>
        <w:lastRenderedPageBreak/>
        <w:t xml:space="preserve">Corpus of </w:t>
      </w:r>
      <w:proofErr w:type="spellStart"/>
      <w:r w:rsidRPr="00DC7BA6">
        <w:rPr>
          <w:rFonts w:ascii="Times New Roman" w:eastAsia="Times New Roman" w:hAnsi="Times New Roman" w:cs="Times New Roman"/>
          <w:kern w:val="0"/>
          <w14:ligatures w14:val="none"/>
        </w:rPr>
        <w:t>Contemporary</w:t>
      </w:r>
      <w:proofErr w:type="spellEnd"/>
      <w:r w:rsidRPr="00DC7BA6">
        <w:rPr>
          <w:rFonts w:ascii="Times New Roman" w:eastAsia="Times New Roman" w:hAnsi="Times New Roman" w:cs="Times New Roman"/>
          <w:kern w:val="0"/>
          <w14:ligatures w14:val="none"/>
        </w:rPr>
        <w:t xml:space="preserve"> American English (COCA). </w:t>
      </w:r>
      <w:proofErr w:type="spellStart"/>
      <w:r w:rsidRPr="00DC7BA6">
        <w:rPr>
          <w:rFonts w:ascii="Times New Roman" w:eastAsia="Times New Roman" w:hAnsi="Times New Roman" w:cs="Times New Roman"/>
          <w:kern w:val="0"/>
          <w14:ligatures w14:val="none"/>
        </w:rPr>
        <w:t>Brigham</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Young</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University</w:t>
      </w:r>
      <w:proofErr w:type="spellEnd"/>
      <w:r w:rsidRPr="00DC7BA6">
        <w:rPr>
          <w:rFonts w:ascii="Times New Roman" w:eastAsia="Times New Roman" w:hAnsi="Times New Roman" w:cs="Times New Roman"/>
          <w:kern w:val="0"/>
          <w14:ligatures w14:val="none"/>
        </w:rPr>
        <w:t>.</w:t>
      </w:r>
    </w:p>
    <w:p w14:paraId="4B440ED2" w14:textId="77777777" w:rsidR="007944BC" w:rsidRPr="00DC7BA6" w:rsidRDefault="007944BC" w:rsidP="00DC7BA6">
      <w:pPr>
        <w:spacing w:after="0" w:line="240" w:lineRule="auto"/>
        <w:ind w:left="709" w:hanging="709"/>
        <w:jc w:val="both"/>
        <w:rPr>
          <w:rFonts w:ascii="Times New Roman" w:eastAsia="Times New Roman" w:hAnsi="Times New Roman" w:cs="Times New Roman"/>
          <w:kern w:val="0"/>
          <w14:ligatures w14:val="none"/>
        </w:rPr>
      </w:pPr>
    </w:p>
    <w:p w14:paraId="78113A53" w14:textId="74C8C3F8" w:rsidR="00DC7BA6" w:rsidRDefault="00DC7BA6" w:rsidP="00DC7BA6">
      <w:pPr>
        <w:spacing w:after="0" w:line="240" w:lineRule="auto"/>
        <w:ind w:left="709" w:hanging="709"/>
        <w:jc w:val="both"/>
        <w:rPr>
          <w:rFonts w:ascii="Times New Roman" w:eastAsia="Times New Roman" w:hAnsi="Times New Roman" w:cs="Times New Roman"/>
          <w:kern w:val="0"/>
          <w14:ligatures w14:val="none"/>
        </w:rPr>
      </w:pPr>
      <w:r w:rsidRPr="00DC7BA6">
        <w:rPr>
          <w:rFonts w:ascii="Times New Roman" w:eastAsia="Times New Roman" w:hAnsi="Times New Roman" w:cs="Times New Roman"/>
          <w:kern w:val="0"/>
          <w14:ligatures w14:val="none"/>
        </w:rPr>
        <w:t>Ortograficko-gramatický slovník slovenčiny (OGSS). Bratislava: Jazykovedný ústav Ľudovíta Štúra SAV.</w:t>
      </w:r>
    </w:p>
    <w:p w14:paraId="5855DD90" w14:textId="77777777" w:rsidR="007944BC" w:rsidRPr="00DC7BA6" w:rsidRDefault="007944BC" w:rsidP="00DC7BA6">
      <w:pPr>
        <w:spacing w:after="0" w:line="240" w:lineRule="auto"/>
        <w:ind w:left="709" w:hanging="709"/>
        <w:jc w:val="both"/>
        <w:rPr>
          <w:rFonts w:ascii="Times New Roman" w:eastAsia="Times New Roman" w:hAnsi="Times New Roman" w:cs="Times New Roman"/>
          <w:kern w:val="0"/>
          <w14:ligatures w14:val="none"/>
        </w:rPr>
      </w:pPr>
    </w:p>
    <w:p w14:paraId="47F782A7" w14:textId="303F7A20" w:rsidR="00DC7BA6" w:rsidRDefault="00DC7BA6" w:rsidP="00DC7BA6">
      <w:pPr>
        <w:spacing w:after="0" w:line="240" w:lineRule="auto"/>
        <w:ind w:left="709" w:hanging="709"/>
        <w:jc w:val="both"/>
        <w:rPr>
          <w:rFonts w:ascii="Times New Roman" w:eastAsia="Times New Roman" w:hAnsi="Times New Roman" w:cs="Times New Roman"/>
          <w:kern w:val="0"/>
          <w14:ligatures w14:val="none"/>
        </w:rPr>
      </w:pPr>
      <w:proofErr w:type="spellStart"/>
      <w:r w:rsidRPr="00DC7BA6">
        <w:rPr>
          <w:rFonts w:ascii="Times New Roman" w:eastAsia="Times New Roman" w:hAnsi="Times New Roman" w:cs="Times New Roman"/>
          <w:kern w:val="0"/>
          <w14:ligatures w14:val="none"/>
        </w:rPr>
        <w:t>Oxford</w:t>
      </w:r>
      <w:proofErr w:type="spellEnd"/>
      <w:r w:rsidRPr="00DC7BA6">
        <w:rPr>
          <w:rFonts w:ascii="Times New Roman" w:eastAsia="Times New Roman" w:hAnsi="Times New Roman" w:cs="Times New Roman"/>
          <w:kern w:val="0"/>
          <w14:ligatures w14:val="none"/>
        </w:rPr>
        <w:t xml:space="preserve"> English </w:t>
      </w:r>
      <w:proofErr w:type="spellStart"/>
      <w:r w:rsidRPr="00DC7BA6">
        <w:rPr>
          <w:rFonts w:ascii="Times New Roman" w:eastAsia="Times New Roman" w:hAnsi="Times New Roman" w:cs="Times New Roman"/>
          <w:kern w:val="0"/>
          <w14:ligatures w14:val="none"/>
        </w:rPr>
        <w:t>Dictionary</w:t>
      </w:r>
      <w:proofErr w:type="spellEnd"/>
      <w:r w:rsidRPr="00DC7BA6">
        <w:rPr>
          <w:rFonts w:ascii="Times New Roman" w:eastAsia="Times New Roman" w:hAnsi="Times New Roman" w:cs="Times New Roman"/>
          <w:kern w:val="0"/>
          <w14:ligatures w14:val="none"/>
        </w:rPr>
        <w:t xml:space="preserve"> (OED). </w:t>
      </w:r>
      <w:proofErr w:type="spellStart"/>
      <w:r w:rsidRPr="00DC7BA6">
        <w:rPr>
          <w:rFonts w:ascii="Times New Roman" w:eastAsia="Times New Roman" w:hAnsi="Times New Roman" w:cs="Times New Roman"/>
          <w:kern w:val="0"/>
          <w14:ligatures w14:val="none"/>
        </w:rPr>
        <w:t>Oxford</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Oxford</w:t>
      </w:r>
      <w:proofErr w:type="spellEnd"/>
      <w:r w:rsidRPr="00DC7BA6">
        <w:rPr>
          <w:rFonts w:ascii="Times New Roman" w:eastAsia="Times New Roman" w:hAnsi="Times New Roman" w:cs="Times New Roman"/>
          <w:kern w:val="0"/>
          <w14:ligatures w14:val="none"/>
        </w:rPr>
        <w:t xml:space="preserve"> </w:t>
      </w:r>
      <w:proofErr w:type="spellStart"/>
      <w:r w:rsidRPr="00DC7BA6">
        <w:rPr>
          <w:rFonts w:ascii="Times New Roman" w:eastAsia="Times New Roman" w:hAnsi="Times New Roman" w:cs="Times New Roman"/>
          <w:kern w:val="0"/>
          <w14:ligatures w14:val="none"/>
        </w:rPr>
        <w:t>University</w:t>
      </w:r>
      <w:proofErr w:type="spellEnd"/>
      <w:r w:rsidRPr="00DC7BA6">
        <w:rPr>
          <w:rFonts w:ascii="Times New Roman" w:eastAsia="Times New Roman" w:hAnsi="Times New Roman" w:cs="Times New Roman"/>
          <w:kern w:val="0"/>
          <w14:ligatures w14:val="none"/>
        </w:rPr>
        <w:t xml:space="preserve"> Press.</w:t>
      </w:r>
    </w:p>
    <w:p w14:paraId="37173259" w14:textId="77777777" w:rsidR="007944BC" w:rsidRPr="00DC7BA6" w:rsidRDefault="007944BC" w:rsidP="00DC7BA6">
      <w:pPr>
        <w:spacing w:after="0" w:line="240" w:lineRule="auto"/>
        <w:ind w:left="709" w:hanging="709"/>
        <w:jc w:val="both"/>
        <w:rPr>
          <w:rFonts w:ascii="Times New Roman" w:eastAsia="Times New Roman" w:hAnsi="Times New Roman" w:cs="Times New Roman"/>
          <w:kern w:val="0"/>
          <w14:ligatures w14:val="none"/>
        </w:rPr>
      </w:pPr>
    </w:p>
    <w:p w14:paraId="7D5C2E49" w14:textId="69EE1DA6" w:rsidR="00DC7BA6" w:rsidRDefault="00DC7BA6" w:rsidP="00DC7BA6">
      <w:pPr>
        <w:spacing w:after="0" w:line="240" w:lineRule="auto"/>
        <w:ind w:left="709" w:hanging="709"/>
        <w:jc w:val="both"/>
        <w:rPr>
          <w:rFonts w:ascii="Times New Roman" w:eastAsia="Times New Roman" w:hAnsi="Times New Roman" w:cs="Times New Roman"/>
          <w:kern w:val="0"/>
          <w14:ligatures w14:val="none"/>
        </w:rPr>
      </w:pPr>
      <w:r w:rsidRPr="00DC7BA6">
        <w:rPr>
          <w:rFonts w:ascii="Times New Roman" w:eastAsia="Times New Roman" w:hAnsi="Times New Roman" w:cs="Times New Roman"/>
          <w:kern w:val="0"/>
          <w14:ligatures w14:val="none"/>
        </w:rPr>
        <w:t>Slovenský národný korpus (SNK). Bratislava: Jazykovedný ústav Ľudovíta Štúra SAV.</w:t>
      </w:r>
    </w:p>
    <w:p w14:paraId="03B4F43B" w14:textId="77777777" w:rsidR="007944BC" w:rsidRPr="00DC7BA6" w:rsidRDefault="007944BC" w:rsidP="00DC7BA6">
      <w:pPr>
        <w:spacing w:after="0" w:line="240" w:lineRule="auto"/>
        <w:ind w:left="709" w:hanging="709"/>
        <w:jc w:val="both"/>
        <w:rPr>
          <w:rFonts w:ascii="Times New Roman" w:eastAsia="Times New Roman" w:hAnsi="Times New Roman" w:cs="Times New Roman"/>
          <w:kern w:val="0"/>
          <w14:ligatures w14:val="none"/>
        </w:rPr>
      </w:pPr>
    </w:p>
    <w:p w14:paraId="4FD39DD0" w14:textId="55CF3DF0" w:rsidR="00DC7BA6" w:rsidRDefault="00DC7BA6" w:rsidP="00DC7BA6">
      <w:pPr>
        <w:spacing w:after="0" w:line="240" w:lineRule="auto"/>
        <w:ind w:left="709" w:hanging="709"/>
        <w:jc w:val="both"/>
        <w:rPr>
          <w:rFonts w:ascii="Times New Roman" w:eastAsia="Times New Roman" w:hAnsi="Times New Roman" w:cs="Times New Roman"/>
          <w:kern w:val="0"/>
          <w14:ligatures w14:val="none"/>
        </w:rPr>
      </w:pPr>
      <w:r w:rsidRPr="00DC7BA6">
        <w:rPr>
          <w:rFonts w:ascii="Times New Roman" w:eastAsia="Times New Roman" w:hAnsi="Times New Roman" w:cs="Times New Roman"/>
          <w:kern w:val="0"/>
          <w14:ligatures w14:val="none"/>
        </w:rPr>
        <w:t>Slovník súčasného slovenského jazyka (SSSJ). Bratislava: Jazykovedný ústav Ľudovíta Štúra SAV.</w:t>
      </w:r>
    </w:p>
    <w:p w14:paraId="02DF8B0A" w14:textId="77777777" w:rsidR="00C22162" w:rsidRDefault="00C22162" w:rsidP="00DC7BA6">
      <w:pPr>
        <w:spacing w:after="0" w:line="240" w:lineRule="auto"/>
        <w:ind w:left="709" w:hanging="709"/>
        <w:jc w:val="both"/>
        <w:rPr>
          <w:rFonts w:ascii="Times New Roman" w:eastAsia="Times New Roman" w:hAnsi="Times New Roman" w:cs="Times New Roman"/>
          <w:kern w:val="0"/>
          <w14:ligatures w14:val="none"/>
        </w:rPr>
      </w:pPr>
    </w:p>
    <w:p w14:paraId="00395119" w14:textId="77777777" w:rsidR="00BF1550" w:rsidRDefault="00BF1550" w:rsidP="00DC7BA6">
      <w:pPr>
        <w:spacing w:after="0" w:line="240" w:lineRule="auto"/>
        <w:ind w:left="709" w:hanging="709"/>
        <w:jc w:val="both"/>
        <w:rPr>
          <w:rFonts w:ascii="Times New Roman" w:eastAsia="Times New Roman" w:hAnsi="Times New Roman" w:cs="Times New Roman"/>
          <w:kern w:val="0"/>
          <w14:ligatures w14:val="none"/>
        </w:rPr>
      </w:pPr>
    </w:p>
    <w:p w14:paraId="500094E4" w14:textId="479A83F5" w:rsidR="00C1653C" w:rsidRDefault="00CC59C7" w:rsidP="00CC59C7">
      <w:pPr>
        <w:spacing w:after="0" w:line="240" w:lineRule="auto"/>
        <w:jc w:val="both"/>
        <w:rPr>
          <w:rFonts w:ascii="Times New Roman" w:eastAsia="Times New Roman" w:hAnsi="Times New Roman" w:cs="Times New Roman"/>
          <w:i/>
          <w:iCs/>
          <w:kern w:val="0"/>
          <w:lang w:val="en-GB"/>
          <w14:ligatures w14:val="none"/>
        </w:rPr>
      </w:pPr>
      <w:r>
        <w:rPr>
          <w:rFonts w:ascii="Times New Roman" w:eastAsia="Times New Roman" w:hAnsi="Times New Roman" w:cs="Times New Roman"/>
          <w:i/>
          <w:iCs/>
          <w:kern w:val="0"/>
          <w:lang w:val="en-GB"/>
          <w14:ligatures w14:val="none"/>
        </w:rPr>
        <w:t>Ľubomír Andrej</w:t>
      </w:r>
    </w:p>
    <w:p w14:paraId="32862E3B" w14:textId="0B381E02" w:rsidR="009C4394" w:rsidRDefault="00156D33" w:rsidP="00611DE8">
      <w:pPr>
        <w:spacing w:after="0" w:line="240" w:lineRule="auto"/>
        <w:jc w:val="both"/>
        <w:rPr>
          <w:rFonts w:ascii="Times New Roman" w:eastAsia="Times New Roman" w:hAnsi="Times New Roman" w:cs="Times New Roman"/>
          <w:i/>
          <w:iCs/>
          <w:kern w:val="0"/>
          <w:lang w:val="en-GB"/>
          <w14:ligatures w14:val="none"/>
        </w:rPr>
      </w:pPr>
      <w:r>
        <w:rPr>
          <w:rFonts w:ascii="Times New Roman" w:eastAsia="Times New Roman" w:hAnsi="Times New Roman" w:cs="Times New Roman"/>
          <w:i/>
          <w:iCs/>
          <w:kern w:val="0"/>
          <w:lang w:val="en-GB"/>
          <w14:ligatures w14:val="none"/>
        </w:rPr>
        <w:t xml:space="preserve">University of </w:t>
      </w:r>
      <w:proofErr w:type="spellStart"/>
      <w:r>
        <w:rPr>
          <w:rFonts w:ascii="Times New Roman" w:eastAsia="Times New Roman" w:hAnsi="Times New Roman" w:cs="Times New Roman"/>
          <w:i/>
          <w:iCs/>
          <w:kern w:val="0"/>
          <w:lang w:val="en-GB"/>
          <w14:ligatures w14:val="none"/>
        </w:rPr>
        <w:t>Prešov</w:t>
      </w:r>
      <w:proofErr w:type="spellEnd"/>
    </w:p>
    <w:p w14:paraId="2AE92969" w14:textId="2EBD889D" w:rsidR="00611DE8" w:rsidRPr="00611DE8" w:rsidRDefault="00156D33" w:rsidP="00611DE8">
      <w:pPr>
        <w:spacing w:after="0" w:line="240" w:lineRule="auto"/>
        <w:jc w:val="both"/>
        <w:rPr>
          <w:rFonts w:ascii="Times New Roman" w:eastAsia="Times New Roman" w:hAnsi="Times New Roman" w:cs="Times New Roman"/>
          <w:i/>
          <w:iCs/>
          <w:kern w:val="0"/>
          <w:lang w:val="en-GB"/>
          <w14:ligatures w14:val="none"/>
        </w:rPr>
      </w:pPr>
      <w:r>
        <w:rPr>
          <w:rFonts w:ascii="Times New Roman" w:eastAsia="Times New Roman" w:hAnsi="Times New Roman" w:cs="Times New Roman"/>
          <w:i/>
          <w:iCs/>
          <w:kern w:val="0"/>
          <w:lang w:val="en-GB"/>
          <w14:ligatures w14:val="none"/>
        </w:rPr>
        <w:t>Institute of Translation and Interpretation</w:t>
      </w:r>
    </w:p>
    <w:p w14:paraId="5B048265" w14:textId="77777777" w:rsidR="00611DE8" w:rsidRPr="00573AE3" w:rsidRDefault="00611DE8" w:rsidP="00611DE8">
      <w:pPr>
        <w:spacing w:after="0" w:line="240" w:lineRule="auto"/>
        <w:jc w:val="both"/>
        <w:rPr>
          <w:rFonts w:ascii="Times New Roman" w:eastAsia="Times New Roman" w:hAnsi="Times New Roman" w:cs="Times New Roman"/>
          <w:i/>
          <w:iCs/>
          <w:kern w:val="0"/>
          <w:lang w:val="fr-FR"/>
          <w14:ligatures w14:val="none"/>
        </w:rPr>
      </w:pPr>
      <w:r w:rsidRPr="00573AE3">
        <w:rPr>
          <w:rFonts w:ascii="Times New Roman" w:eastAsia="Times New Roman" w:hAnsi="Times New Roman" w:cs="Times New Roman"/>
          <w:i/>
          <w:iCs/>
          <w:kern w:val="0"/>
          <w:lang w:val="fr-FR"/>
          <w14:ligatures w14:val="none"/>
        </w:rPr>
        <w:t>17. novembra č. 1</w:t>
      </w:r>
    </w:p>
    <w:p w14:paraId="05594092" w14:textId="570B3F39" w:rsidR="00193BD9" w:rsidRPr="00573AE3" w:rsidRDefault="00611DE8" w:rsidP="00611DE8">
      <w:pPr>
        <w:spacing w:after="0" w:line="240" w:lineRule="auto"/>
        <w:jc w:val="both"/>
        <w:rPr>
          <w:rFonts w:ascii="Times New Roman" w:eastAsia="Times New Roman" w:hAnsi="Times New Roman" w:cs="Times New Roman"/>
          <w:i/>
          <w:iCs/>
          <w:kern w:val="0"/>
          <w:lang w:val="fr-FR"/>
          <w14:ligatures w14:val="none"/>
        </w:rPr>
      </w:pPr>
      <w:r w:rsidRPr="00573AE3">
        <w:rPr>
          <w:rFonts w:ascii="Times New Roman" w:eastAsia="Times New Roman" w:hAnsi="Times New Roman" w:cs="Times New Roman"/>
          <w:i/>
          <w:iCs/>
          <w:kern w:val="0"/>
          <w:lang w:val="fr-FR"/>
          <w14:ligatures w14:val="none"/>
        </w:rPr>
        <w:t>080 01 Prešov</w:t>
      </w:r>
    </w:p>
    <w:p w14:paraId="208F7F57" w14:textId="70747F19" w:rsidR="009C4394" w:rsidRPr="00573AE3" w:rsidRDefault="009C4394" w:rsidP="00611DE8">
      <w:pPr>
        <w:spacing w:after="0" w:line="240" w:lineRule="auto"/>
        <w:jc w:val="both"/>
        <w:rPr>
          <w:rFonts w:ascii="Times New Roman" w:eastAsia="Times New Roman" w:hAnsi="Times New Roman" w:cs="Times New Roman"/>
          <w:i/>
          <w:iCs/>
          <w:kern w:val="0"/>
          <w:lang w:val="fr-FR"/>
          <w14:ligatures w14:val="none"/>
        </w:rPr>
      </w:pPr>
      <w:r w:rsidRPr="00573AE3">
        <w:rPr>
          <w:rFonts w:ascii="Times New Roman" w:eastAsia="Times New Roman" w:hAnsi="Times New Roman" w:cs="Times New Roman"/>
          <w:i/>
          <w:iCs/>
          <w:kern w:val="0"/>
          <w:lang w:val="fr-FR"/>
          <w14:ligatures w14:val="none"/>
        </w:rPr>
        <w:t>Slovakia</w:t>
      </w:r>
    </w:p>
    <w:p w14:paraId="0CA6109E" w14:textId="015DBAE7" w:rsidR="009C4394" w:rsidRDefault="009A07EF" w:rsidP="00611DE8">
      <w:pPr>
        <w:spacing w:after="0" w:line="240" w:lineRule="auto"/>
        <w:jc w:val="both"/>
        <w:rPr>
          <w:rFonts w:ascii="Times New Roman" w:eastAsia="Times New Roman" w:hAnsi="Times New Roman" w:cs="Times New Roman"/>
          <w:i/>
          <w:iCs/>
          <w:kern w:val="0"/>
          <w:lang w:val="fr-FR"/>
          <w14:ligatures w14:val="none"/>
        </w:rPr>
      </w:pPr>
      <w:r>
        <w:rPr>
          <w:rFonts w:ascii="Times New Roman" w:eastAsia="Times New Roman" w:hAnsi="Times New Roman" w:cs="Times New Roman"/>
          <w:i/>
          <w:iCs/>
          <w:kern w:val="0"/>
          <w:lang w:val="fr-FR"/>
          <w14:ligatures w14:val="none"/>
        </w:rPr>
        <w:t>E-</w:t>
      </w:r>
      <w:r w:rsidR="009C4394" w:rsidRPr="00573AE3">
        <w:rPr>
          <w:rFonts w:ascii="Times New Roman" w:eastAsia="Times New Roman" w:hAnsi="Times New Roman" w:cs="Times New Roman"/>
          <w:i/>
          <w:iCs/>
          <w:kern w:val="0"/>
          <w:lang w:val="fr-FR"/>
          <w14:ligatures w14:val="none"/>
        </w:rPr>
        <w:t>mail: lubomir.andrej@unipo.sk</w:t>
      </w:r>
    </w:p>
    <w:p w14:paraId="0986AA89" w14:textId="77777777" w:rsidR="009A07EF" w:rsidRDefault="009A07EF" w:rsidP="00611DE8">
      <w:pPr>
        <w:spacing w:after="0" w:line="240" w:lineRule="auto"/>
        <w:jc w:val="both"/>
        <w:rPr>
          <w:rFonts w:ascii="Times New Roman" w:eastAsia="Times New Roman" w:hAnsi="Times New Roman" w:cs="Times New Roman"/>
          <w:i/>
          <w:iCs/>
          <w:kern w:val="0"/>
          <w:lang w:val="fr-FR"/>
          <w14:ligatures w14:val="none"/>
        </w:rPr>
      </w:pPr>
    </w:p>
    <w:p w14:paraId="1459EADC" w14:textId="77777777" w:rsidR="009A07EF" w:rsidRPr="009A07EF" w:rsidRDefault="009A07EF" w:rsidP="00611DE8">
      <w:pPr>
        <w:spacing w:after="0" w:line="240" w:lineRule="auto"/>
        <w:jc w:val="both"/>
        <w:rPr>
          <w:rFonts w:ascii="Times New Roman" w:eastAsia="Times New Roman" w:hAnsi="Times New Roman" w:cs="Times New Roman"/>
          <w:i/>
          <w:iCs/>
          <w:kern w:val="0"/>
          <w:sz w:val="24"/>
          <w:szCs w:val="24"/>
          <w:lang w:val="fr-FR"/>
          <w14:ligatures w14:val="none"/>
        </w:rPr>
      </w:pPr>
    </w:p>
    <w:p w14:paraId="333998B3" w14:textId="77777777" w:rsidR="009A07EF" w:rsidRPr="009A07EF" w:rsidRDefault="009A07EF" w:rsidP="00611DE8">
      <w:pPr>
        <w:spacing w:after="0" w:line="240" w:lineRule="auto"/>
        <w:jc w:val="both"/>
        <w:rPr>
          <w:rFonts w:ascii="Times New Roman" w:eastAsia="Times New Roman" w:hAnsi="Times New Roman" w:cs="Times New Roman"/>
          <w:i/>
          <w:iCs/>
          <w:kern w:val="0"/>
          <w:sz w:val="24"/>
          <w:szCs w:val="24"/>
          <w:lang w:val="fr-FR"/>
          <w14:ligatures w14:val="none"/>
        </w:rPr>
      </w:pPr>
    </w:p>
    <w:p w14:paraId="7DD87520" w14:textId="689248E6" w:rsidR="009A07EF" w:rsidRPr="009A07EF" w:rsidRDefault="009A07EF" w:rsidP="00611DE8">
      <w:pPr>
        <w:spacing w:after="0" w:line="240" w:lineRule="auto"/>
        <w:jc w:val="both"/>
        <w:rPr>
          <w:rFonts w:ascii="Times New Roman" w:eastAsia="Times New Roman" w:hAnsi="Times New Roman" w:cs="Times New Roman"/>
          <w:i/>
          <w:iCs/>
          <w:kern w:val="0"/>
          <w:sz w:val="24"/>
          <w:szCs w:val="24"/>
          <w:lang w:val="fr-FR"/>
          <w14:ligatures w14:val="none"/>
        </w:rPr>
      </w:pPr>
      <w:r w:rsidRPr="009A07EF">
        <w:rPr>
          <w:rFonts w:ascii="Times New Roman" w:hAnsi="Times New Roman" w:cs="Times New Roman"/>
          <w:i/>
          <w:iCs/>
          <w:sz w:val="24"/>
          <w:szCs w:val="24"/>
        </w:rPr>
        <w:t xml:space="preserve">In SKASE </w:t>
      </w:r>
      <w:proofErr w:type="spellStart"/>
      <w:r w:rsidRPr="009A07EF">
        <w:rPr>
          <w:rFonts w:ascii="Times New Roman" w:hAnsi="Times New Roman" w:cs="Times New Roman"/>
          <w:i/>
          <w:iCs/>
          <w:sz w:val="24"/>
          <w:szCs w:val="24"/>
        </w:rPr>
        <w:t>Journal</w:t>
      </w:r>
      <w:proofErr w:type="spellEnd"/>
      <w:r w:rsidRPr="009A07EF">
        <w:rPr>
          <w:rFonts w:ascii="Times New Roman" w:hAnsi="Times New Roman" w:cs="Times New Roman"/>
          <w:i/>
          <w:iCs/>
          <w:sz w:val="24"/>
          <w:szCs w:val="24"/>
        </w:rPr>
        <w:t xml:space="preserve"> of </w:t>
      </w:r>
      <w:proofErr w:type="spellStart"/>
      <w:r w:rsidRPr="009A07EF">
        <w:rPr>
          <w:rFonts w:ascii="Times New Roman" w:hAnsi="Times New Roman" w:cs="Times New Roman"/>
          <w:i/>
          <w:iCs/>
          <w:sz w:val="24"/>
          <w:szCs w:val="24"/>
        </w:rPr>
        <w:t>Theoretical</w:t>
      </w:r>
      <w:proofErr w:type="spellEnd"/>
      <w:r w:rsidRPr="009A07EF">
        <w:rPr>
          <w:rFonts w:ascii="Times New Roman" w:hAnsi="Times New Roman" w:cs="Times New Roman"/>
          <w:i/>
          <w:iCs/>
          <w:sz w:val="24"/>
          <w:szCs w:val="24"/>
        </w:rPr>
        <w:t xml:space="preserve"> </w:t>
      </w:r>
      <w:proofErr w:type="spellStart"/>
      <w:r w:rsidRPr="009A07EF">
        <w:rPr>
          <w:rFonts w:ascii="Times New Roman" w:hAnsi="Times New Roman" w:cs="Times New Roman"/>
          <w:i/>
          <w:iCs/>
          <w:sz w:val="24"/>
          <w:szCs w:val="24"/>
        </w:rPr>
        <w:t>Linguistics</w:t>
      </w:r>
      <w:proofErr w:type="spellEnd"/>
      <w:r w:rsidRPr="009A07EF">
        <w:rPr>
          <w:rFonts w:ascii="Times New Roman" w:hAnsi="Times New Roman" w:cs="Times New Roman"/>
          <w:i/>
          <w:iCs/>
          <w:sz w:val="24"/>
          <w:szCs w:val="24"/>
        </w:rPr>
        <w:t xml:space="preserve"> [online]. 2025, </w:t>
      </w:r>
      <w:proofErr w:type="spellStart"/>
      <w:r w:rsidRPr="009A07EF">
        <w:rPr>
          <w:rFonts w:ascii="Times New Roman" w:hAnsi="Times New Roman" w:cs="Times New Roman"/>
          <w:i/>
          <w:iCs/>
          <w:sz w:val="24"/>
          <w:szCs w:val="24"/>
        </w:rPr>
        <w:t>vol</w:t>
      </w:r>
      <w:proofErr w:type="spellEnd"/>
      <w:r w:rsidRPr="009A07EF">
        <w:rPr>
          <w:rFonts w:ascii="Times New Roman" w:hAnsi="Times New Roman" w:cs="Times New Roman"/>
          <w:i/>
          <w:iCs/>
          <w:sz w:val="24"/>
          <w:szCs w:val="24"/>
        </w:rPr>
        <w:t xml:space="preserve">. 22, no. 3 [cit. 2025-12-12]. </w:t>
      </w:r>
      <w:proofErr w:type="spellStart"/>
      <w:r w:rsidRPr="009A07EF">
        <w:rPr>
          <w:rFonts w:ascii="Times New Roman" w:hAnsi="Times New Roman" w:cs="Times New Roman"/>
          <w:i/>
          <w:iCs/>
          <w:sz w:val="24"/>
          <w:szCs w:val="24"/>
        </w:rPr>
        <w:t>Available</w:t>
      </w:r>
      <w:proofErr w:type="spellEnd"/>
      <w:r w:rsidRPr="009A07EF">
        <w:rPr>
          <w:rFonts w:ascii="Times New Roman" w:hAnsi="Times New Roman" w:cs="Times New Roman"/>
          <w:i/>
          <w:iCs/>
          <w:sz w:val="24"/>
          <w:szCs w:val="24"/>
        </w:rPr>
        <w:t xml:space="preserve"> on web </w:t>
      </w:r>
      <w:proofErr w:type="spellStart"/>
      <w:r w:rsidRPr="009A07EF">
        <w:rPr>
          <w:rFonts w:ascii="Times New Roman" w:hAnsi="Times New Roman" w:cs="Times New Roman"/>
          <w:i/>
          <w:iCs/>
          <w:sz w:val="24"/>
          <w:szCs w:val="24"/>
        </w:rPr>
        <w:t>page</w:t>
      </w:r>
      <w:proofErr w:type="spellEnd"/>
      <w:r w:rsidRPr="009A07EF">
        <w:rPr>
          <w:rFonts w:ascii="Times New Roman" w:hAnsi="Times New Roman" w:cs="Times New Roman"/>
          <w:i/>
          <w:iCs/>
          <w:sz w:val="24"/>
          <w:szCs w:val="24"/>
        </w:rPr>
        <w:t xml:space="preserve"> http://www.skase.sk/Volumes/JTL60/01.pdf. ISSN 1336-782X</w:t>
      </w:r>
    </w:p>
    <w:sectPr w:rsidR="009A07EF" w:rsidRPr="009A07EF" w:rsidSect="009A07EF">
      <w:footerReference w:type="default" r:id="rId20"/>
      <w:pgSz w:w="11906" w:h="16838" w:code="9"/>
      <w:pgMar w:top="1440" w:right="1440" w:bottom="2268" w:left="1440" w:header="1134" w:footer="113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CB73" w14:textId="77777777" w:rsidR="00FF4BFC" w:rsidRDefault="00FF4BFC" w:rsidP="000A7F1C">
      <w:pPr>
        <w:spacing w:after="0" w:line="240" w:lineRule="auto"/>
      </w:pPr>
      <w:r>
        <w:separator/>
      </w:r>
    </w:p>
  </w:endnote>
  <w:endnote w:type="continuationSeparator" w:id="0">
    <w:p w14:paraId="04F28D4F" w14:textId="77777777" w:rsidR="00FF4BFC" w:rsidRDefault="00FF4BFC" w:rsidP="000A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053976"/>
      <w:docPartObj>
        <w:docPartGallery w:val="Page Numbers (Bottom of Page)"/>
        <w:docPartUnique/>
      </w:docPartObj>
    </w:sdtPr>
    <w:sdtContent>
      <w:p w14:paraId="13194597" w14:textId="10B4C1DD" w:rsidR="009A07EF" w:rsidRDefault="009A07EF">
        <w:pPr>
          <w:pStyle w:val="Pta"/>
          <w:jc w:val="right"/>
        </w:pPr>
        <w:r w:rsidRPr="009A07EF">
          <w:rPr>
            <w:rFonts w:ascii="Times New Roman" w:hAnsi="Times New Roman" w:cs="Times New Roman"/>
            <w:sz w:val="22"/>
            <w:szCs w:val="22"/>
          </w:rPr>
          <w:fldChar w:fldCharType="begin"/>
        </w:r>
        <w:r w:rsidRPr="009A07EF">
          <w:rPr>
            <w:rFonts w:ascii="Times New Roman" w:hAnsi="Times New Roman" w:cs="Times New Roman"/>
            <w:sz w:val="22"/>
            <w:szCs w:val="22"/>
          </w:rPr>
          <w:instrText>PAGE   \* MERGEFORMAT</w:instrText>
        </w:r>
        <w:r w:rsidRPr="009A07EF">
          <w:rPr>
            <w:rFonts w:ascii="Times New Roman" w:hAnsi="Times New Roman" w:cs="Times New Roman"/>
            <w:sz w:val="22"/>
            <w:szCs w:val="22"/>
          </w:rPr>
          <w:fldChar w:fldCharType="separate"/>
        </w:r>
        <w:r w:rsidRPr="009A07EF">
          <w:rPr>
            <w:rFonts w:ascii="Times New Roman" w:hAnsi="Times New Roman" w:cs="Times New Roman"/>
            <w:sz w:val="22"/>
            <w:szCs w:val="22"/>
            <w:lang w:val="sk-SK"/>
          </w:rPr>
          <w:t>2</w:t>
        </w:r>
        <w:r w:rsidRPr="009A07EF">
          <w:rPr>
            <w:rFonts w:ascii="Times New Roman" w:hAnsi="Times New Roman" w:cs="Times New Roman"/>
            <w:sz w:val="22"/>
            <w:szCs w:val="22"/>
          </w:rPr>
          <w:fldChar w:fldCharType="end"/>
        </w:r>
      </w:p>
    </w:sdtContent>
  </w:sdt>
  <w:p w14:paraId="3B8EA152" w14:textId="77777777" w:rsidR="009A07EF" w:rsidRDefault="009A07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80A4" w14:textId="77777777" w:rsidR="00FF4BFC" w:rsidRDefault="00FF4BFC" w:rsidP="000A7F1C">
      <w:pPr>
        <w:spacing w:after="0" w:line="240" w:lineRule="auto"/>
      </w:pPr>
      <w:r>
        <w:separator/>
      </w:r>
    </w:p>
  </w:footnote>
  <w:footnote w:type="continuationSeparator" w:id="0">
    <w:p w14:paraId="496C8EF6" w14:textId="77777777" w:rsidR="00FF4BFC" w:rsidRDefault="00FF4BFC" w:rsidP="000A7F1C">
      <w:pPr>
        <w:spacing w:after="0" w:line="240" w:lineRule="auto"/>
      </w:pPr>
      <w:r>
        <w:continuationSeparator/>
      </w:r>
    </w:p>
  </w:footnote>
  <w:footnote w:id="1">
    <w:p w14:paraId="4515A1BD" w14:textId="77777777" w:rsidR="000A7F1C" w:rsidRPr="006D7009" w:rsidRDefault="000A7F1C" w:rsidP="000A7F1C">
      <w:pPr>
        <w:pStyle w:val="Textpoznmkypodiarou"/>
        <w:rPr>
          <w:rFonts w:ascii="Times New Roman" w:hAnsi="Times New Roman" w:cs="Times New Roman"/>
        </w:rPr>
      </w:pPr>
      <w:r w:rsidRPr="006D7009">
        <w:rPr>
          <w:rStyle w:val="Odkaznapoznmkupodiarou"/>
          <w:rFonts w:ascii="Times New Roman" w:hAnsi="Times New Roman" w:cs="Times New Roman"/>
        </w:rPr>
        <w:footnoteRef/>
      </w:r>
      <w:r w:rsidRPr="006D7009">
        <w:rPr>
          <w:rFonts w:ascii="Times New Roman" w:hAnsi="Times New Roman" w:cs="Times New Roman"/>
        </w:rPr>
        <w:t xml:space="preserve"> In original Czech, it is </w:t>
      </w:r>
      <w:r w:rsidRPr="006D7009">
        <w:rPr>
          <w:rFonts w:ascii="Times New Roman" w:hAnsi="Times New Roman" w:cs="Times New Roman"/>
          <w:i/>
          <w:iCs/>
        </w:rPr>
        <w:t xml:space="preserve">slovotvorá čeleď </w:t>
      </w:r>
      <w:r w:rsidRPr="006D7009">
        <w:rPr>
          <w:rFonts w:ascii="Times New Roman" w:hAnsi="Times New Roman" w:cs="Times New Roman"/>
        </w:rPr>
        <w:t xml:space="preserve">‘word-formation family’, </w:t>
      </w:r>
      <w:r w:rsidRPr="006D7009">
        <w:rPr>
          <w:rFonts w:ascii="Times New Roman" w:hAnsi="Times New Roman" w:cs="Times New Roman"/>
          <w:i/>
          <w:iCs/>
        </w:rPr>
        <w:t xml:space="preserve">svazek </w:t>
      </w:r>
      <w:r w:rsidRPr="006D7009">
        <w:rPr>
          <w:rFonts w:ascii="Times New Roman" w:hAnsi="Times New Roman" w:cs="Times New Roman"/>
        </w:rPr>
        <w:t xml:space="preserve">‘bundle’, and </w:t>
      </w:r>
      <w:r w:rsidRPr="006D7009">
        <w:rPr>
          <w:rFonts w:ascii="Times New Roman" w:hAnsi="Times New Roman" w:cs="Times New Roman"/>
          <w:i/>
          <w:iCs/>
        </w:rPr>
        <w:t>řád</w:t>
      </w:r>
      <w:r w:rsidRPr="006D7009">
        <w:rPr>
          <w:rFonts w:ascii="Times New Roman" w:hAnsi="Times New Roman" w:cs="Times New Roman"/>
        </w:rPr>
        <w:t xml:space="preserve"> ‘line’.</w:t>
      </w:r>
    </w:p>
  </w:footnote>
  <w:footnote w:id="2">
    <w:p w14:paraId="69EAB423" w14:textId="55043DE7" w:rsidR="000A7F1C" w:rsidRPr="006D7009" w:rsidRDefault="000A7F1C" w:rsidP="000A7F1C">
      <w:pPr>
        <w:pStyle w:val="Textpoznmkypodiarou"/>
        <w:jc w:val="both"/>
        <w:rPr>
          <w:rFonts w:ascii="Times New Roman" w:hAnsi="Times New Roman" w:cs="Times New Roman"/>
        </w:rPr>
      </w:pPr>
      <w:r w:rsidRPr="006D7009">
        <w:rPr>
          <w:rStyle w:val="Odkaznapoznmkupodiarou"/>
          <w:rFonts w:ascii="Times New Roman" w:hAnsi="Times New Roman" w:cs="Times New Roman"/>
        </w:rPr>
        <w:footnoteRef/>
      </w:r>
      <w:r w:rsidRPr="006D7009">
        <w:rPr>
          <w:rFonts w:ascii="Times New Roman" w:hAnsi="Times New Roman" w:cs="Times New Roman"/>
        </w:rPr>
        <w:t xml:space="preserve"> Regarding the nests, Dokulil (1962, p. 13) speaks of word-formation in general, including not only affixal derivation but also compounding. The original figure thus includes also all the compounds motivated by the lexeme </w:t>
      </w:r>
      <w:r w:rsidRPr="006D7009">
        <w:rPr>
          <w:rFonts w:ascii="Times New Roman" w:hAnsi="Times New Roman" w:cs="Times New Roman"/>
          <w:i/>
          <w:iCs/>
        </w:rPr>
        <w:t xml:space="preserve">med </w:t>
      </w:r>
      <w:r w:rsidRPr="006D7009">
        <w:rPr>
          <w:rFonts w:ascii="Times New Roman" w:hAnsi="Times New Roman" w:cs="Times New Roman"/>
        </w:rPr>
        <w:t>‘honey’. These were excluded from its replica</w:t>
      </w:r>
      <w:r w:rsidR="00A909CA">
        <w:rPr>
          <w:rFonts w:ascii="Times New Roman" w:hAnsi="Times New Roman" w:cs="Times New Roman"/>
        </w:rPr>
        <w:t xml:space="preserve"> in Figure 1</w:t>
      </w:r>
      <w:r w:rsidRPr="006D7009">
        <w:rPr>
          <w:rFonts w:ascii="Times New Roman" w:hAnsi="Times New Roman" w:cs="Times New Roman"/>
        </w:rPr>
        <w:t>, to centre the focus on derivatives and avoid confusion.</w:t>
      </w:r>
    </w:p>
  </w:footnote>
  <w:footnote w:id="3">
    <w:p w14:paraId="6C0D92CE" w14:textId="77777777" w:rsidR="000A7F1C" w:rsidRPr="006D7009" w:rsidRDefault="000A7F1C" w:rsidP="000A7F1C">
      <w:pPr>
        <w:pStyle w:val="Textpoznmkypodiarou"/>
        <w:jc w:val="both"/>
        <w:rPr>
          <w:rFonts w:ascii="Times New Roman" w:hAnsi="Times New Roman" w:cs="Times New Roman"/>
        </w:rPr>
      </w:pPr>
      <w:r w:rsidRPr="006D7009">
        <w:rPr>
          <w:rStyle w:val="Odkaznapoznmkupodiarou"/>
          <w:rFonts w:ascii="Times New Roman" w:hAnsi="Times New Roman" w:cs="Times New Roman"/>
        </w:rPr>
        <w:footnoteRef/>
      </w:r>
      <w:r w:rsidRPr="006D7009">
        <w:rPr>
          <w:rFonts w:ascii="Times New Roman" w:hAnsi="Times New Roman" w:cs="Times New Roman"/>
        </w:rPr>
        <w:t xml:space="preserve"> Dictionary of the Contemporary Slovak Language, A</w:t>
      </w:r>
      <w:r w:rsidRPr="006D7009">
        <w:rPr>
          <w:rFonts w:ascii="Times New Roman" w:hAnsi="Times New Roman" w:cs="Times New Roman"/>
        </w:rPr>
        <w:noBreakHyphen/>
        <w:t>Pn</w:t>
      </w:r>
    </w:p>
  </w:footnote>
  <w:footnote w:id="4">
    <w:p w14:paraId="5FC5DED9" w14:textId="77777777" w:rsidR="000A7F1C" w:rsidRPr="006D7009" w:rsidRDefault="000A7F1C" w:rsidP="000A7F1C">
      <w:pPr>
        <w:pStyle w:val="Textpoznmkypodiarou"/>
        <w:jc w:val="both"/>
        <w:rPr>
          <w:rFonts w:ascii="Times New Roman" w:hAnsi="Times New Roman" w:cs="Times New Roman"/>
        </w:rPr>
      </w:pPr>
      <w:r w:rsidRPr="006D7009">
        <w:rPr>
          <w:rStyle w:val="Odkaznapoznmkupodiarou"/>
          <w:rFonts w:ascii="Times New Roman" w:hAnsi="Times New Roman" w:cs="Times New Roman"/>
        </w:rPr>
        <w:footnoteRef/>
      </w:r>
      <w:r w:rsidRPr="006D7009">
        <w:rPr>
          <w:rFonts w:ascii="Times New Roman" w:hAnsi="Times New Roman" w:cs="Times New Roman"/>
        </w:rPr>
        <w:t xml:space="preserve"> Dictionary of Slovak Orthography and Grammar</w:t>
      </w:r>
    </w:p>
  </w:footnote>
  <w:footnote w:id="5">
    <w:p w14:paraId="450307F8" w14:textId="77777777" w:rsidR="000A7F1C" w:rsidRPr="006D7009" w:rsidRDefault="000A7F1C" w:rsidP="000A7F1C">
      <w:pPr>
        <w:pStyle w:val="Textpoznmkypodiarou"/>
        <w:jc w:val="both"/>
      </w:pPr>
      <w:r w:rsidRPr="006D7009">
        <w:rPr>
          <w:rStyle w:val="Odkaznapoznmkupodiarou"/>
          <w:rFonts w:ascii="Times New Roman" w:hAnsi="Times New Roman" w:cs="Times New Roman"/>
        </w:rPr>
        <w:footnoteRef/>
      </w:r>
      <w:r w:rsidRPr="006D7009">
        <w:rPr>
          <w:rFonts w:ascii="Times New Roman" w:hAnsi="Times New Roman" w:cs="Times New Roman"/>
        </w:rPr>
        <w:t xml:space="preserve"> Since the SSSJ dictionary is at the time of writing still in the process of compiling and covers only the lexical items from A to Pn, the OGSS dictionary has been employed as a substitute.</w:t>
      </w:r>
    </w:p>
  </w:footnote>
  <w:footnote w:id="6">
    <w:p w14:paraId="20558678" w14:textId="77777777" w:rsidR="000A7F1C" w:rsidRPr="006D7009" w:rsidRDefault="000A7F1C" w:rsidP="000A7F1C">
      <w:pPr>
        <w:pStyle w:val="Textpoznmkypodiarou"/>
        <w:jc w:val="both"/>
      </w:pPr>
      <w:r w:rsidRPr="006D7009">
        <w:rPr>
          <w:rStyle w:val="Odkaznapoznmkupodiarou"/>
          <w:rFonts w:ascii="Times New Roman" w:hAnsi="Times New Roman" w:cs="Times New Roman"/>
        </w:rPr>
        <w:footnoteRef/>
      </w:r>
      <w:r w:rsidRPr="006D7009">
        <w:rPr>
          <w:rFonts w:ascii="Times New Roman" w:hAnsi="Times New Roman" w:cs="Times New Roman"/>
        </w:rPr>
        <w:t xml:space="preserve"> Slovak National Corpus</w:t>
      </w:r>
    </w:p>
  </w:footnote>
  <w:footnote w:id="7">
    <w:p w14:paraId="0C14671D" w14:textId="77777777" w:rsidR="000A7F1C" w:rsidRPr="006D7009" w:rsidRDefault="000A7F1C" w:rsidP="000A7F1C">
      <w:pPr>
        <w:pStyle w:val="Textpoznmkypodiarou"/>
        <w:jc w:val="both"/>
        <w:rPr>
          <w:rFonts w:ascii="Times New Roman" w:hAnsi="Times New Roman" w:cs="Times New Roman"/>
        </w:rPr>
      </w:pPr>
      <w:r w:rsidRPr="006D7009">
        <w:rPr>
          <w:rStyle w:val="Odkaznapoznmkupodiarou"/>
          <w:rFonts w:ascii="Times New Roman" w:hAnsi="Times New Roman" w:cs="Times New Roman"/>
        </w:rPr>
        <w:footnoteRef/>
      </w:r>
      <w:r w:rsidRPr="006D7009">
        <w:rPr>
          <w:rFonts w:ascii="Times New Roman" w:hAnsi="Times New Roman" w:cs="Times New Roman"/>
        </w:rPr>
        <w:t xml:space="preserve"> </w:t>
      </w:r>
      <w:r w:rsidRPr="006D7009">
        <w:rPr>
          <w:rFonts w:ascii="Times New Roman" w:hAnsi="Times New Roman" w:cs="Times New Roman"/>
          <w:color w:val="000000"/>
        </w:rPr>
        <w:t>Marchand distinguishes between the nouns denoting something material or immaterial (</w:t>
      </w:r>
      <w:r w:rsidRPr="006D7009">
        <w:rPr>
          <w:rFonts w:ascii="Times New Roman" w:hAnsi="Times New Roman" w:cs="Times New Roman"/>
          <w:i/>
          <w:iCs/>
          <w:color w:val="000000"/>
        </w:rPr>
        <w:t>bridge</w:t>
      </w:r>
      <w:r w:rsidRPr="006D7009">
        <w:rPr>
          <w:rFonts w:ascii="Times New Roman" w:hAnsi="Times New Roman" w:cs="Times New Roman"/>
          <w:color w:val="000000"/>
        </w:rPr>
        <w:t xml:space="preserve"> or </w:t>
      </w:r>
      <w:r w:rsidRPr="006D7009">
        <w:rPr>
          <w:rFonts w:ascii="Times New Roman" w:hAnsi="Times New Roman" w:cs="Times New Roman"/>
          <w:i/>
          <w:iCs/>
          <w:color w:val="000000"/>
        </w:rPr>
        <w:t>look</w:t>
      </w:r>
      <w:r w:rsidRPr="006D7009">
        <w:rPr>
          <w:rFonts w:ascii="Times New Roman" w:hAnsi="Times New Roman" w:cs="Times New Roman"/>
          <w:color w:val="000000"/>
        </w:rPr>
        <w:t>) and the nouns denoting persons (</w:t>
      </w:r>
      <w:r w:rsidRPr="006D7009">
        <w:rPr>
          <w:rFonts w:ascii="Times New Roman" w:hAnsi="Times New Roman" w:cs="Times New Roman"/>
          <w:i/>
          <w:iCs/>
          <w:color w:val="000000"/>
        </w:rPr>
        <w:t>father</w:t>
      </w:r>
      <w:r w:rsidRPr="006D7009">
        <w:rPr>
          <w:rFonts w:ascii="Times New Roman" w:hAnsi="Times New Roman" w:cs="Times New Roman"/>
          <w:color w:val="000000"/>
        </w:rPr>
        <w:t xml:space="preserve"> or </w:t>
      </w:r>
      <w:r w:rsidRPr="006D7009">
        <w:rPr>
          <w:rFonts w:ascii="Times New Roman" w:hAnsi="Times New Roman" w:cs="Times New Roman"/>
          <w:i/>
          <w:iCs/>
          <w:color w:val="000000"/>
        </w:rPr>
        <w:t>cheat</w:t>
      </w:r>
      <w:r w:rsidRPr="006D7009">
        <w:rPr>
          <w:rFonts w:ascii="Times New Roman" w:hAnsi="Times New Roman" w:cs="Times New Roman"/>
          <w:color w:val="000000"/>
        </w:rPr>
        <w:t>). Though in both oppositions the analysis remains the same.</w:t>
      </w:r>
    </w:p>
  </w:footnote>
  <w:footnote w:id="8">
    <w:p w14:paraId="05C47BE3" w14:textId="77777777" w:rsidR="000A7F1C" w:rsidRPr="006D7009" w:rsidRDefault="000A7F1C" w:rsidP="000A7F1C">
      <w:pPr>
        <w:pStyle w:val="Textpoznmkypodiarou"/>
        <w:rPr>
          <w:rFonts w:ascii="Times New Roman" w:hAnsi="Times New Roman" w:cs="Times New Roman"/>
        </w:rPr>
      </w:pPr>
      <w:r w:rsidRPr="006D7009">
        <w:rPr>
          <w:rStyle w:val="Odkaznapoznmkupodiarou"/>
          <w:rFonts w:ascii="Times New Roman" w:hAnsi="Times New Roman" w:cs="Times New Roman"/>
        </w:rPr>
        <w:footnoteRef/>
      </w:r>
      <w:r w:rsidRPr="006D7009">
        <w:rPr>
          <w:rFonts w:ascii="Times New Roman" w:hAnsi="Times New Roman" w:cs="Times New Roman"/>
        </w:rPr>
        <w:t xml:space="preserve"> Dokulil (1962) at that time still worked with the term </w:t>
      </w:r>
      <w:r w:rsidRPr="006D7009">
        <w:rPr>
          <w:rFonts w:ascii="Times New Roman" w:hAnsi="Times New Roman" w:cs="Times New Roman"/>
          <w:i/>
          <w:iCs/>
        </w:rPr>
        <w:t xml:space="preserve">konverze </w:t>
      </w:r>
      <w:r w:rsidRPr="006D7009">
        <w:rPr>
          <w:rFonts w:ascii="Times New Roman" w:hAnsi="Times New Roman" w:cs="Times New Roman"/>
        </w:rPr>
        <w:t xml:space="preserve">‘conversion’ to describe, what was later termed </w:t>
      </w:r>
      <w:r w:rsidRPr="006D7009">
        <w:rPr>
          <w:rFonts w:ascii="Times New Roman" w:hAnsi="Times New Roman" w:cs="Times New Roman"/>
          <w:i/>
          <w:iCs/>
        </w:rPr>
        <w:t>transflexion</w:t>
      </w:r>
      <w:r w:rsidRPr="006D7009">
        <w:rPr>
          <w:rFonts w:ascii="Times New Roman" w:hAnsi="Times New Roman" w:cs="Times New Roman"/>
        </w:rPr>
        <w:t>.</w:t>
      </w:r>
    </w:p>
  </w:footnote>
  <w:footnote w:id="9">
    <w:p w14:paraId="3A525C22" w14:textId="77777777" w:rsidR="000A7F1C" w:rsidRPr="00074755" w:rsidRDefault="000A7F1C" w:rsidP="000A7F1C">
      <w:pPr>
        <w:pStyle w:val="Textpoznmkypodiarou"/>
        <w:jc w:val="both"/>
        <w:rPr>
          <w:rFonts w:ascii="Times New Roman" w:hAnsi="Times New Roman" w:cs="Times New Roman"/>
        </w:rPr>
      </w:pPr>
      <w:r w:rsidRPr="00074755">
        <w:rPr>
          <w:rStyle w:val="Odkaznapoznmkupodiarou"/>
          <w:rFonts w:ascii="Times New Roman" w:hAnsi="Times New Roman" w:cs="Times New Roman"/>
        </w:rPr>
        <w:footnoteRef/>
      </w:r>
      <w:r w:rsidRPr="00074755">
        <w:rPr>
          <w:rFonts w:ascii="Times New Roman" w:hAnsi="Times New Roman" w:cs="Times New Roman"/>
        </w:rPr>
        <w:t xml:space="preserve"> In this case </w:t>
      </w:r>
      <w:r w:rsidRPr="00074755">
        <w:rPr>
          <w:rFonts w:ascii="Times New Roman" w:hAnsi="Times New Roman" w:cs="Times New Roman"/>
          <w:color w:val="000000"/>
        </w:rPr>
        <w:t xml:space="preserve">the morphemic structure of the verbal noun </w:t>
      </w:r>
      <w:r w:rsidRPr="00074755">
        <w:rPr>
          <w:rFonts w:ascii="Times New Roman" w:hAnsi="Times New Roman" w:cs="Times New Roman"/>
          <w:i/>
          <w:iCs/>
          <w:color w:val="000000"/>
        </w:rPr>
        <w:t>pokušenie</w:t>
      </w:r>
      <w:r w:rsidRPr="00074755">
        <w:rPr>
          <w:rFonts w:ascii="Times New Roman" w:hAnsi="Times New Roman" w:cs="Times New Roman"/>
          <w:color w:val="000000"/>
        </w:rPr>
        <w:t xml:space="preserve"> suggests it is motivated by the perfective verb, but the verb </w:t>
      </w:r>
      <w:r w:rsidRPr="00074755">
        <w:rPr>
          <w:rFonts w:ascii="Times New Roman" w:hAnsi="Times New Roman" w:cs="Times New Roman"/>
          <w:i/>
          <w:iCs/>
          <w:color w:val="000000"/>
        </w:rPr>
        <w:t>pokúšať</w:t>
      </w:r>
      <w:r w:rsidRPr="00074755">
        <w:rPr>
          <w:rFonts w:ascii="Times New Roman" w:hAnsi="Times New Roman" w:cs="Times New Roman"/>
          <w:color w:val="000000"/>
        </w:rPr>
        <w:t xml:space="preserve"> is imperfective, and it has no perfective form in Slovak. To illustrate, the verbal noun with imperfective morphemic structure would be </w:t>
      </w:r>
      <w:r w:rsidRPr="00074755">
        <w:rPr>
          <w:rFonts w:ascii="Times New Roman" w:hAnsi="Times New Roman" w:cs="Times New Roman"/>
          <w:i/>
          <w:iCs/>
          <w:color w:val="000000"/>
        </w:rPr>
        <w:t>pokúšanie</w:t>
      </w:r>
      <w:r w:rsidRPr="00074755">
        <w:rPr>
          <w:rFonts w:ascii="Times New Roman" w:hAnsi="Times New Roman" w:cs="Times New Roman"/>
          <w:color w:val="000000"/>
        </w:rPr>
        <w:t xml:space="preserve">. This is the verbal word-form, whereas </w:t>
      </w:r>
      <w:r w:rsidRPr="00074755">
        <w:rPr>
          <w:rFonts w:ascii="Times New Roman" w:hAnsi="Times New Roman" w:cs="Times New Roman"/>
          <w:i/>
          <w:iCs/>
          <w:color w:val="000000"/>
        </w:rPr>
        <w:t xml:space="preserve">pokušenie </w:t>
      </w:r>
      <w:r w:rsidRPr="00074755">
        <w:rPr>
          <w:rFonts w:ascii="Times New Roman" w:hAnsi="Times New Roman" w:cs="Times New Roman"/>
          <w:color w:val="000000"/>
        </w:rPr>
        <w:t xml:space="preserve">is an independent lexeme.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FA7BEC"/>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D1BEE0C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B9F4452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BBE4B75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4CB88F22"/>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6AF258"/>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263CD0"/>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0EE66"/>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01AD4"/>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990E2562"/>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26C2A09"/>
    <w:multiLevelType w:val="hybridMultilevel"/>
    <w:tmpl w:val="9FEA51E8"/>
    <w:lvl w:ilvl="0" w:tplc="A66ACBAE">
      <w:start w:val="1"/>
      <w:numFmt w:val="decimal"/>
      <w:pStyle w:val="ZoznamLiteratury"/>
      <w:lvlText w:val="[%1]"/>
      <w:lvlJc w:val="right"/>
      <w:pPr>
        <w:tabs>
          <w:tab w:val="num" w:pos="567"/>
        </w:tabs>
        <w:ind w:left="567" w:hanging="22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AF34001"/>
    <w:multiLevelType w:val="hybridMultilevel"/>
    <w:tmpl w:val="CEB80178"/>
    <w:lvl w:ilvl="0" w:tplc="1B866674">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7D57E38"/>
    <w:multiLevelType w:val="hybridMultilevel"/>
    <w:tmpl w:val="FCFE689A"/>
    <w:lvl w:ilvl="0" w:tplc="80606B8A">
      <w:start w:val="1"/>
      <w:numFmt w:val="decimal"/>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587FFA"/>
    <w:multiLevelType w:val="hybridMultilevel"/>
    <w:tmpl w:val="BDB4408C"/>
    <w:lvl w:ilvl="0" w:tplc="041B0001">
      <w:start w:val="1"/>
      <w:numFmt w:val="bullet"/>
      <w:lvlText w:val=""/>
      <w:lvlJc w:val="left"/>
      <w:pPr>
        <w:ind w:left="1275" w:hanging="360"/>
      </w:pPr>
      <w:rPr>
        <w:rFonts w:ascii="Symbol" w:hAnsi="Symbol" w:hint="default"/>
      </w:rPr>
    </w:lvl>
    <w:lvl w:ilvl="1" w:tplc="041B0003" w:tentative="1">
      <w:start w:val="1"/>
      <w:numFmt w:val="bullet"/>
      <w:lvlText w:val="o"/>
      <w:lvlJc w:val="left"/>
      <w:pPr>
        <w:ind w:left="1995" w:hanging="360"/>
      </w:pPr>
      <w:rPr>
        <w:rFonts w:ascii="Courier New" w:hAnsi="Courier New" w:cs="Courier New" w:hint="default"/>
      </w:rPr>
    </w:lvl>
    <w:lvl w:ilvl="2" w:tplc="041B0005" w:tentative="1">
      <w:start w:val="1"/>
      <w:numFmt w:val="bullet"/>
      <w:lvlText w:val=""/>
      <w:lvlJc w:val="left"/>
      <w:pPr>
        <w:ind w:left="2715" w:hanging="360"/>
      </w:pPr>
      <w:rPr>
        <w:rFonts w:ascii="Wingdings" w:hAnsi="Wingdings" w:hint="default"/>
      </w:rPr>
    </w:lvl>
    <w:lvl w:ilvl="3" w:tplc="041B0001" w:tentative="1">
      <w:start w:val="1"/>
      <w:numFmt w:val="bullet"/>
      <w:lvlText w:val=""/>
      <w:lvlJc w:val="left"/>
      <w:pPr>
        <w:ind w:left="3435" w:hanging="360"/>
      </w:pPr>
      <w:rPr>
        <w:rFonts w:ascii="Symbol" w:hAnsi="Symbol" w:hint="default"/>
      </w:rPr>
    </w:lvl>
    <w:lvl w:ilvl="4" w:tplc="041B0003" w:tentative="1">
      <w:start w:val="1"/>
      <w:numFmt w:val="bullet"/>
      <w:lvlText w:val="o"/>
      <w:lvlJc w:val="left"/>
      <w:pPr>
        <w:ind w:left="4155" w:hanging="360"/>
      </w:pPr>
      <w:rPr>
        <w:rFonts w:ascii="Courier New" w:hAnsi="Courier New" w:cs="Courier New" w:hint="default"/>
      </w:rPr>
    </w:lvl>
    <w:lvl w:ilvl="5" w:tplc="041B0005" w:tentative="1">
      <w:start w:val="1"/>
      <w:numFmt w:val="bullet"/>
      <w:lvlText w:val=""/>
      <w:lvlJc w:val="left"/>
      <w:pPr>
        <w:ind w:left="4875" w:hanging="360"/>
      </w:pPr>
      <w:rPr>
        <w:rFonts w:ascii="Wingdings" w:hAnsi="Wingdings" w:hint="default"/>
      </w:rPr>
    </w:lvl>
    <w:lvl w:ilvl="6" w:tplc="041B0001" w:tentative="1">
      <w:start w:val="1"/>
      <w:numFmt w:val="bullet"/>
      <w:lvlText w:val=""/>
      <w:lvlJc w:val="left"/>
      <w:pPr>
        <w:ind w:left="5595" w:hanging="360"/>
      </w:pPr>
      <w:rPr>
        <w:rFonts w:ascii="Symbol" w:hAnsi="Symbol" w:hint="default"/>
      </w:rPr>
    </w:lvl>
    <w:lvl w:ilvl="7" w:tplc="041B0003" w:tentative="1">
      <w:start w:val="1"/>
      <w:numFmt w:val="bullet"/>
      <w:lvlText w:val="o"/>
      <w:lvlJc w:val="left"/>
      <w:pPr>
        <w:ind w:left="6315" w:hanging="360"/>
      </w:pPr>
      <w:rPr>
        <w:rFonts w:ascii="Courier New" w:hAnsi="Courier New" w:cs="Courier New" w:hint="default"/>
      </w:rPr>
    </w:lvl>
    <w:lvl w:ilvl="8" w:tplc="041B0005" w:tentative="1">
      <w:start w:val="1"/>
      <w:numFmt w:val="bullet"/>
      <w:lvlText w:val=""/>
      <w:lvlJc w:val="left"/>
      <w:pPr>
        <w:ind w:left="7035" w:hanging="360"/>
      </w:pPr>
      <w:rPr>
        <w:rFonts w:ascii="Wingdings" w:hAnsi="Wingdings" w:hint="default"/>
      </w:rPr>
    </w:lvl>
  </w:abstractNum>
  <w:abstractNum w:abstractNumId="14" w15:restartNumberingAfterBreak="0">
    <w:nsid w:val="293F2102"/>
    <w:multiLevelType w:val="hybridMultilevel"/>
    <w:tmpl w:val="7EECACFC"/>
    <w:lvl w:ilvl="0" w:tplc="E4A063C8">
      <w:start w:val="2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EF06B7"/>
    <w:multiLevelType w:val="hybridMultilevel"/>
    <w:tmpl w:val="4E2EACBA"/>
    <w:lvl w:ilvl="0" w:tplc="F338619E">
      <w:start w:val="1"/>
      <w:numFmt w:val="lowerLetter"/>
      <w:lvlText w:val="%1)"/>
      <w:lvlJc w:val="left"/>
      <w:pPr>
        <w:ind w:left="870" w:hanging="360"/>
      </w:pPr>
      <w:rPr>
        <w:rFonts w:hint="default"/>
      </w:r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16" w15:restartNumberingAfterBreak="0">
    <w:nsid w:val="335F0DEB"/>
    <w:multiLevelType w:val="multilevel"/>
    <w:tmpl w:val="041B0023"/>
    <w:styleLink w:val="lnokalebosekci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CE0150E"/>
    <w:multiLevelType w:val="hybridMultilevel"/>
    <w:tmpl w:val="CB728AC6"/>
    <w:lvl w:ilvl="0" w:tplc="041B0013">
      <w:start w:val="1"/>
      <w:numFmt w:val="upperRoman"/>
      <w:lvlText w:val="%1."/>
      <w:lvlJc w:val="right"/>
      <w:pPr>
        <w:ind w:left="2301" w:hanging="360"/>
      </w:pPr>
    </w:lvl>
    <w:lvl w:ilvl="1" w:tplc="041B0019" w:tentative="1">
      <w:start w:val="1"/>
      <w:numFmt w:val="lowerLetter"/>
      <w:lvlText w:val="%2."/>
      <w:lvlJc w:val="left"/>
      <w:pPr>
        <w:ind w:left="3021" w:hanging="360"/>
      </w:pPr>
    </w:lvl>
    <w:lvl w:ilvl="2" w:tplc="041B001B" w:tentative="1">
      <w:start w:val="1"/>
      <w:numFmt w:val="lowerRoman"/>
      <w:lvlText w:val="%3."/>
      <w:lvlJc w:val="right"/>
      <w:pPr>
        <w:ind w:left="3741" w:hanging="180"/>
      </w:pPr>
    </w:lvl>
    <w:lvl w:ilvl="3" w:tplc="041B000F" w:tentative="1">
      <w:start w:val="1"/>
      <w:numFmt w:val="decimal"/>
      <w:lvlText w:val="%4."/>
      <w:lvlJc w:val="left"/>
      <w:pPr>
        <w:ind w:left="4461" w:hanging="360"/>
      </w:pPr>
    </w:lvl>
    <w:lvl w:ilvl="4" w:tplc="041B0019" w:tentative="1">
      <w:start w:val="1"/>
      <w:numFmt w:val="lowerLetter"/>
      <w:lvlText w:val="%5."/>
      <w:lvlJc w:val="left"/>
      <w:pPr>
        <w:ind w:left="5181" w:hanging="360"/>
      </w:pPr>
    </w:lvl>
    <w:lvl w:ilvl="5" w:tplc="041B001B" w:tentative="1">
      <w:start w:val="1"/>
      <w:numFmt w:val="lowerRoman"/>
      <w:lvlText w:val="%6."/>
      <w:lvlJc w:val="right"/>
      <w:pPr>
        <w:ind w:left="5901" w:hanging="180"/>
      </w:pPr>
    </w:lvl>
    <w:lvl w:ilvl="6" w:tplc="041B000F" w:tentative="1">
      <w:start w:val="1"/>
      <w:numFmt w:val="decimal"/>
      <w:lvlText w:val="%7."/>
      <w:lvlJc w:val="left"/>
      <w:pPr>
        <w:ind w:left="6621" w:hanging="360"/>
      </w:pPr>
    </w:lvl>
    <w:lvl w:ilvl="7" w:tplc="041B0019" w:tentative="1">
      <w:start w:val="1"/>
      <w:numFmt w:val="lowerLetter"/>
      <w:lvlText w:val="%8."/>
      <w:lvlJc w:val="left"/>
      <w:pPr>
        <w:ind w:left="7341" w:hanging="360"/>
      </w:pPr>
    </w:lvl>
    <w:lvl w:ilvl="8" w:tplc="041B001B" w:tentative="1">
      <w:start w:val="1"/>
      <w:numFmt w:val="lowerRoman"/>
      <w:lvlText w:val="%9."/>
      <w:lvlJc w:val="right"/>
      <w:pPr>
        <w:ind w:left="8061" w:hanging="180"/>
      </w:pPr>
    </w:lvl>
  </w:abstractNum>
  <w:abstractNum w:abstractNumId="18" w15:restartNumberingAfterBreak="0">
    <w:nsid w:val="40F95D36"/>
    <w:multiLevelType w:val="multilevel"/>
    <w:tmpl w:val="C3D8CC68"/>
    <w:lvl w:ilvl="0">
      <w:start w:val="1"/>
      <w:numFmt w:val="decimal"/>
      <w:pStyle w:val="lnok"/>
      <w:lvlText w:val="Čl. %1"/>
      <w:lvlJc w:val="left"/>
      <w:pPr>
        <w:tabs>
          <w:tab w:val="num" w:pos="5257"/>
        </w:tabs>
        <w:ind w:left="4424" w:firstLine="113"/>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
      <w:lvlText w:val="(%2)"/>
      <w:lvlJc w:val="left"/>
      <w:pPr>
        <w:tabs>
          <w:tab w:val="num" w:pos="360"/>
        </w:tabs>
        <w:ind w:left="0" w:firstLine="0"/>
      </w:pPr>
      <w:rPr>
        <w:rFonts w:ascii="Times New Roman" w:hAnsi="Times New Roman" w:cs="Times New Roman"/>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3"/>
        </w:tabs>
        <w:ind w:left="720" w:hanging="357"/>
      </w:pPr>
      <w:rPr>
        <w:rFonts w:ascii="Times New Roman" w:eastAsia="Times New Roman" w:hAnsi="Times New Roman" w:cs="Times New Roman"/>
        <w:color w:val="000000"/>
      </w:rPr>
    </w:lvl>
    <w:lvl w:ilvl="3">
      <w:start w:val="1"/>
      <w:numFmt w:val="decimal"/>
      <w:lvlText w:val="%4."/>
      <w:lvlJc w:val="left"/>
      <w:pPr>
        <w:tabs>
          <w:tab w:val="num" w:pos="1067"/>
        </w:tabs>
        <w:ind w:left="1067" w:hanging="357"/>
      </w:pPr>
      <w:rPr>
        <w:rFonts w:cs="Times New Roman"/>
      </w:rPr>
    </w:lvl>
    <w:lvl w:ilvl="4">
      <w:start w:val="1"/>
      <w:numFmt w:val="lowerLetter"/>
      <w:lvlText w:val="(%5)"/>
      <w:lvlJc w:val="left"/>
      <w:pPr>
        <w:tabs>
          <w:tab w:val="num" w:pos="1443"/>
        </w:tabs>
        <w:ind w:left="1443" w:hanging="360"/>
      </w:pPr>
      <w:rPr>
        <w:rFonts w:cs="Times New Roman"/>
      </w:rPr>
    </w:lvl>
    <w:lvl w:ilvl="5">
      <w:start w:val="1"/>
      <w:numFmt w:val="lowerRoman"/>
      <w:lvlText w:val="(%6)"/>
      <w:lvlJc w:val="left"/>
      <w:pPr>
        <w:tabs>
          <w:tab w:val="num" w:pos="1803"/>
        </w:tabs>
        <w:ind w:left="1803" w:hanging="360"/>
      </w:pPr>
      <w:rPr>
        <w:rFonts w:cs="Times New Roman"/>
      </w:rPr>
    </w:lvl>
    <w:lvl w:ilvl="6">
      <w:start w:val="1"/>
      <w:numFmt w:val="decimal"/>
      <w:lvlText w:val="%7."/>
      <w:lvlJc w:val="left"/>
      <w:pPr>
        <w:tabs>
          <w:tab w:val="num" w:pos="2163"/>
        </w:tabs>
        <w:ind w:left="2163" w:hanging="360"/>
      </w:pPr>
      <w:rPr>
        <w:rFonts w:cs="Times New Roman"/>
      </w:rPr>
    </w:lvl>
    <w:lvl w:ilvl="7">
      <w:start w:val="1"/>
      <w:numFmt w:val="lowerLetter"/>
      <w:lvlText w:val="%8."/>
      <w:lvlJc w:val="left"/>
      <w:pPr>
        <w:tabs>
          <w:tab w:val="num" w:pos="2523"/>
        </w:tabs>
        <w:ind w:left="2523" w:hanging="360"/>
      </w:pPr>
      <w:rPr>
        <w:rFonts w:cs="Times New Roman"/>
      </w:rPr>
    </w:lvl>
    <w:lvl w:ilvl="8">
      <w:start w:val="1"/>
      <w:numFmt w:val="lowerRoman"/>
      <w:lvlText w:val="%9."/>
      <w:lvlJc w:val="left"/>
      <w:pPr>
        <w:tabs>
          <w:tab w:val="num" w:pos="2883"/>
        </w:tabs>
        <w:ind w:left="2883" w:hanging="360"/>
      </w:pPr>
      <w:rPr>
        <w:rFonts w:cs="Times New Roman"/>
      </w:rPr>
    </w:lvl>
  </w:abstractNum>
  <w:abstractNum w:abstractNumId="19" w15:restartNumberingAfterBreak="0">
    <w:nsid w:val="4CD2608C"/>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F96D58"/>
    <w:multiLevelType w:val="hybridMultilevel"/>
    <w:tmpl w:val="37868382"/>
    <w:lvl w:ilvl="0" w:tplc="A5E25550">
      <w:start w:val="2"/>
      <w:numFmt w:val="lowerLetter"/>
      <w:lvlText w:val="%1."/>
      <w:lvlJc w:val="left"/>
      <w:pPr>
        <w:ind w:left="1260" w:hanging="360"/>
      </w:pPr>
      <w:rPr>
        <w:rFonts w:hint="default"/>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8964539"/>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F5D46F0"/>
    <w:multiLevelType w:val="hybridMultilevel"/>
    <w:tmpl w:val="B4768D40"/>
    <w:lvl w:ilvl="0" w:tplc="FFFFFFFF">
      <w:start w:val="1"/>
      <w:numFmt w:val="lowerLetter"/>
      <w:lvlText w:val="%1)"/>
      <w:lvlJc w:val="left"/>
      <w:pPr>
        <w:ind w:left="1230" w:hanging="360"/>
      </w:pPr>
    </w:lvl>
    <w:lvl w:ilvl="1" w:tplc="041B001B">
      <w:start w:val="1"/>
      <w:numFmt w:val="lowerRoman"/>
      <w:lvlText w:val="%2."/>
      <w:lvlJc w:val="righ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23" w15:restartNumberingAfterBreak="0">
    <w:nsid w:val="607118EE"/>
    <w:multiLevelType w:val="hybridMultilevel"/>
    <w:tmpl w:val="26922602"/>
    <w:lvl w:ilvl="0" w:tplc="A2F8798E">
      <w:start w:val="3"/>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E6BB9"/>
    <w:multiLevelType w:val="hybridMultilevel"/>
    <w:tmpl w:val="E2567FF8"/>
    <w:lvl w:ilvl="0" w:tplc="35B486AC">
      <w:start w:val="1"/>
      <w:numFmt w:val="decimal"/>
      <w:lvlText w:val="(%1)"/>
      <w:lvlJc w:val="left"/>
      <w:pPr>
        <w:ind w:left="720" w:hanging="360"/>
      </w:pPr>
      <w:rPr>
        <w:rFonts w:ascii="Times New Roman" w:hAnsi="Times New Roman" w:cs="Times New Roman" w:hint="default"/>
        <w:i w:val="0"/>
        <w:iCs w:val="0"/>
      </w:rPr>
    </w:lvl>
    <w:lvl w:ilvl="1" w:tplc="EB548426">
      <w:start w:val="1"/>
      <w:numFmt w:val="lowerLetter"/>
      <w:lvlText w:val="%2."/>
      <w:lvlJc w:val="left"/>
      <w:pPr>
        <w:ind w:left="1211" w:hanging="360"/>
      </w:pPr>
      <w:rPr>
        <w:i w:val="0"/>
        <w:iCs w:val="0"/>
      </w:rPr>
    </w:lvl>
    <w:lvl w:ilvl="2" w:tplc="204E936E">
      <w:start w:val="1"/>
      <w:numFmt w:val="lowerLetter"/>
      <w:lvlText w:val="%3)"/>
      <w:lvlJc w:val="left"/>
      <w:pPr>
        <w:ind w:left="360" w:hanging="360"/>
      </w:pPr>
      <w:rPr>
        <w:rFonts w:hint="default"/>
        <w:i w:val="0"/>
        <w:iCs w:val="0"/>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C4F6761"/>
    <w:multiLevelType w:val="multilevel"/>
    <w:tmpl w:val="E81070A0"/>
    <w:lvl w:ilvl="0">
      <w:start w:val="1"/>
      <w:numFmt w:val="decimal"/>
      <w:pStyle w:val="Nadpis1"/>
      <w:lvlText w:val="%1"/>
      <w:lvlJc w:val="left"/>
      <w:pPr>
        <w:ind w:left="198" w:hanging="198"/>
      </w:pPr>
      <w:rPr>
        <w:rFonts w:hint="default"/>
      </w:rPr>
    </w:lvl>
    <w:lvl w:ilvl="1">
      <w:start w:val="1"/>
      <w:numFmt w:val="decimal"/>
      <w:pStyle w:val="Nadpis2"/>
      <w:isLgl/>
      <w:lvlText w:val="%1.%2"/>
      <w:lvlJc w:val="left"/>
      <w:pPr>
        <w:ind w:left="360" w:hanging="360"/>
      </w:pPr>
      <w:rPr>
        <w:rFonts w:hint="default"/>
        <w:i/>
        <w:iCs/>
      </w:rPr>
    </w:lvl>
    <w:lvl w:ilvl="2">
      <w:start w:val="1"/>
      <w:numFmt w:val="decimal"/>
      <w:pStyle w:val="Nadpis3"/>
      <w:isLgl/>
      <w:lvlText w:val="%1.%2.%3"/>
      <w:lvlJc w:val="left"/>
      <w:pPr>
        <w:ind w:left="720" w:hanging="720"/>
      </w:pPr>
      <w:rPr>
        <w:rFonts w:hint="default"/>
        <w:i/>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F60148B"/>
    <w:multiLevelType w:val="hybridMultilevel"/>
    <w:tmpl w:val="982AFA90"/>
    <w:lvl w:ilvl="0" w:tplc="FFFFFFFF">
      <w:start w:val="1"/>
      <w:numFmt w:val="decimal"/>
      <w:lvlText w:val="(%1)"/>
      <w:lvlJc w:val="left"/>
      <w:pPr>
        <w:ind w:left="1440" w:hanging="360"/>
      </w:pPr>
      <w:rPr>
        <w:rFonts w:hint="default"/>
      </w:rPr>
    </w:lvl>
    <w:lvl w:ilvl="1" w:tplc="0726BA3C">
      <w:start w:val="1"/>
      <w:numFmt w:val="decimal"/>
      <w:lvlText w:val="(%2)"/>
      <w:lvlJc w:val="left"/>
      <w:pPr>
        <w:ind w:left="1440" w:hanging="360"/>
      </w:pPr>
      <w:rPr>
        <w:rFonts w:hint="default"/>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B158D7"/>
    <w:multiLevelType w:val="multilevel"/>
    <w:tmpl w:val="2046A7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C46483"/>
    <w:multiLevelType w:val="hybridMultilevel"/>
    <w:tmpl w:val="28A6C01A"/>
    <w:lvl w:ilvl="0" w:tplc="0A9205E8">
      <w:start w:val="1"/>
      <w:numFmt w:val="decimal"/>
      <w:lvlText w:val="(%1)"/>
      <w:lvlJc w:val="left"/>
      <w:pPr>
        <w:ind w:left="720" w:hanging="720"/>
      </w:pPr>
      <w:rPr>
        <w:rFonts w:hint="default"/>
        <w:i w:val="0"/>
        <w:iCs w:val="0"/>
      </w:rPr>
    </w:lvl>
    <w:lvl w:ilvl="1" w:tplc="1F5EDB86">
      <w:numFmt w:val="bullet"/>
      <w:lvlText w:val="–"/>
      <w:lvlJc w:val="left"/>
      <w:pPr>
        <w:ind w:left="1440" w:hanging="360"/>
      </w:pPr>
      <w:rPr>
        <w:rFonts w:ascii="Times New Roman" w:eastAsia="Times New Roman" w:hAnsi="Times New Roman" w:cs="Times New Roman"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52321BB"/>
    <w:multiLevelType w:val="hybridMultilevel"/>
    <w:tmpl w:val="B50294C6"/>
    <w:lvl w:ilvl="0" w:tplc="26A4DE3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5576C49"/>
    <w:multiLevelType w:val="hybridMultilevel"/>
    <w:tmpl w:val="EEF85B60"/>
    <w:lvl w:ilvl="0" w:tplc="041B0017">
      <w:start w:val="1"/>
      <w:numFmt w:val="lowerLetter"/>
      <w:lvlText w:val="%1)"/>
      <w:lvlJc w:val="left"/>
      <w:pPr>
        <w:ind w:left="1230" w:hanging="360"/>
      </w:pPr>
    </w:lvl>
    <w:lvl w:ilvl="1" w:tplc="041B0019">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31" w15:restartNumberingAfterBreak="0">
    <w:nsid w:val="7AFF65EE"/>
    <w:multiLevelType w:val="hybridMultilevel"/>
    <w:tmpl w:val="7876BB3C"/>
    <w:lvl w:ilvl="0" w:tplc="3E64F7C0">
      <w:start w:val="1"/>
      <w:numFmt w:val="decimal"/>
      <w:lvlText w:val="5.%1. "/>
      <w:lvlJc w:val="left"/>
      <w:pPr>
        <w:ind w:left="1230" w:hanging="360"/>
      </w:pPr>
      <w:rPr>
        <w:rFonts w:hint="default"/>
      </w:r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num w:numId="1" w16cid:durableId="945380073">
    <w:abstractNumId w:val="29"/>
  </w:num>
  <w:num w:numId="2" w16cid:durableId="285553199">
    <w:abstractNumId w:val="24"/>
  </w:num>
  <w:num w:numId="3" w16cid:durableId="1080446384">
    <w:abstractNumId w:val="23"/>
  </w:num>
  <w:num w:numId="4" w16cid:durableId="1258127350">
    <w:abstractNumId w:val="20"/>
  </w:num>
  <w:num w:numId="5" w16cid:durableId="566259032">
    <w:abstractNumId w:val="11"/>
  </w:num>
  <w:num w:numId="6" w16cid:durableId="548998782">
    <w:abstractNumId w:val="25"/>
  </w:num>
  <w:num w:numId="7" w16cid:durableId="2140489250">
    <w:abstractNumId w:val="27"/>
  </w:num>
  <w:num w:numId="8" w16cid:durableId="615480095">
    <w:abstractNumId w:val="27"/>
    <w:lvlOverride w:ilvl="0">
      <w:lvl w:ilvl="0">
        <w:start w:val="3"/>
        <w:numFmt w:val="decimal"/>
        <w:lvlText w:val="%1"/>
        <w:lvlJc w:val="left"/>
        <w:pPr>
          <w:ind w:left="198" w:hanging="198"/>
        </w:pPr>
        <w:rPr>
          <w:rFonts w:hint="default"/>
        </w:rPr>
      </w:lvl>
    </w:lvlOverride>
    <w:lvlOverride w:ilvl="1">
      <w:lvl w:ilvl="1">
        <w:start w:val="3"/>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2110079654">
    <w:abstractNumId w:val="27"/>
    <w:lvlOverride w:ilvl="0">
      <w:lvl w:ilvl="0">
        <w:start w:val="3"/>
        <w:numFmt w:val="decimal"/>
        <w:lvlText w:val="%1"/>
        <w:lvlJc w:val="left"/>
        <w:pPr>
          <w:ind w:left="198" w:hanging="198"/>
        </w:pPr>
        <w:rPr>
          <w:rFonts w:hint="default"/>
        </w:rPr>
      </w:lvl>
    </w:lvlOverride>
    <w:lvlOverride w:ilvl="1">
      <w:lvl w:ilvl="1">
        <w:start w:val="3"/>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492188299">
    <w:abstractNumId w:val="9"/>
  </w:num>
  <w:num w:numId="11" w16cid:durableId="55134489">
    <w:abstractNumId w:val="8"/>
    <w:lvlOverride w:ilvl="0">
      <w:startOverride w:val="1"/>
    </w:lvlOverride>
  </w:num>
  <w:num w:numId="12" w16cid:durableId="1542942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6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0898783">
    <w:abstractNumId w:val="21"/>
  </w:num>
  <w:num w:numId="15" w16cid:durableId="1630158958">
    <w:abstractNumId w:val="19"/>
  </w:num>
  <w:num w:numId="16" w16cid:durableId="90930894">
    <w:abstractNumId w:val="16"/>
  </w:num>
  <w:num w:numId="17" w16cid:durableId="1299995417">
    <w:abstractNumId w:val="7"/>
  </w:num>
  <w:num w:numId="18" w16cid:durableId="2131195163">
    <w:abstractNumId w:val="6"/>
  </w:num>
  <w:num w:numId="19" w16cid:durableId="629365836">
    <w:abstractNumId w:val="5"/>
  </w:num>
  <w:num w:numId="20" w16cid:durableId="1187332811">
    <w:abstractNumId w:val="4"/>
  </w:num>
  <w:num w:numId="21" w16cid:durableId="1522087895">
    <w:abstractNumId w:val="3"/>
  </w:num>
  <w:num w:numId="22" w16cid:durableId="1701858057">
    <w:abstractNumId w:val="2"/>
  </w:num>
  <w:num w:numId="23" w16cid:durableId="726223497">
    <w:abstractNumId w:val="1"/>
  </w:num>
  <w:num w:numId="24" w16cid:durableId="852839907">
    <w:abstractNumId w:val="0"/>
  </w:num>
  <w:num w:numId="25" w16cid:durableId="614940929">
    <w:abstractNumId w:val="28"/>
  </w:num>
  <w:num w:numId="26" w16cid:durableId="1503473606">
    <w:abstractNumId w:val="15"/>
  </w:num>
  <w:num w:numId="27" w16cid:durableId="708800158">
    <w:abstractNumId w:val="30"/>
  </w:num>
  <w:num w:numId="28" w16cid:durableId="848830301">
    <w:abstractNumId w:val="22"/>
  </w:num>
  <w:num w:numId="29" w16cid:durableId="2005206807">
    <w:abstractNumId w:val="17"/>
  </w:num>
  <w:num w:numId="30" w16cid:durableId="448360681">
    <w:abstractNumId w:val="31"/>
  </w:num>
  <w:num w:numId="31" w16cid:durableId="2144616650">
    <w:abstractNumId w:val="13"/>
  </w:num>
  <w:num w:numId="32" w16cid:durableId="299893890">
    <w:abstractNumId w:val="12"/>
  </w:num>
  <w:num w:numId="33" w16cid:durableId="1066103535">
    <w:abstractNumId w:val="26"/>
  </w:num>
  <w:num w:numId="34" w16cid:durableId="1391347518">
    <w:abstractNumId w:val="25"/>
  </w:num>
  <w:num w:numId="35" w16cid:durableId="373503563">
    <w:abstractNumId w:val="25"/>
  </w:num>
  <w:num w:numId="36" w16cid:durableId="1592930516">
    <w:abstractNumId w:val="14"/>
  </w:num>
  <w:num w:numId="37" w16cid:durableId="945962330">
    <w:abstractNumId w:val="25"/>
  </w:num>
  <w:num w:numId="38" w16cid:durableId="949362918">
    <w:abstractNumId w:val="25"/>
  </w:num>
  <w:num w:numId="39" w16cid:durableId="1095831632">
    <w:abstractNumId w:val="25"/>
  </w:num>
  <w:num w:numId="40" w16cid:durableId="2071535347">
    <w:abstractNumId w:val="25"/>
  </w:num>
  <w:num w:numId="41" w16cid:durableId="1375882926">
    <w:abstractNumId w:val="25"/>
  </w:num>
  <w:num w:numId="42" w16cid:durableId="958532579">
    <w:abstractNumId w:val="25"/>
  </w:num>
  <w:num w:numId="43" w16cid:durableId="10901520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1C"/>
    <w:rsid w:val="000028E3"/>
    <w:rsid w:val="000042FD"/>
    <w:rsid w:val="00004B8C"/>
    <w:rsid w:val="0000507C"/>
    <w:rsid w:val="0000656F"/>
    <w:rsid w:val="000074B5"/>
    <w:rsid w:val="000079B2"/>
    <w:rsid w:val="000114A9"/>
    <w:rsid w:val="00012FF6"/>
    <w:rsid w:val="000157E0"/>
    <w:rsid w:val="00021127"/>
    <w:rsid w:val="00023217"/>
    <w:rsid w:val="00024BB8"/>
    <w:rsid w:val="000250F0"/>
    <w:rsid w:val="00025998"/>
    <w:rsid w:val="000261F6"/>
    <w:rsid w:val="000271FD"/>
    <w:rsid w:val="0002743D"/>
    <w:rsid w:val="00030588"/>
    <w:rsid w:val="0003082E"/>
    <w:rsid w:val="00030F53"/>
    <w:rsid w:val="00032449"/>
    <w:rsid w:val="000409F1"/>
    <w:rsid w:val="0004253B"/>
    <w:rsid w:val="0004263D"/>
    <w:rsid w:val="00043063"/>
    <w:rsid w:val="00044935"/>
    <w:rsid w:val="00046415"/>
    <w:rsid w:val="000479E6"/>
    <w:rsid w:val="000501E8"/>
    <w:rsid w:val="00051C6E"/>
    <w:rsid w:val="00052AC5"/>
    <w:rsid w:val="000623B5"/>
    <w:rsid w:val="00062686"/>
    <w:rsid w:val="00063743"/>
    <w:rsid w:val="00071CFD"/>
    <w:rsid w:val="0007223E"/>
    <w:rsid w:val="00073519"/>
    <w:rsid w:val="00074755"/>
    <w:rsid w:val="0007508C"/>
    <w:rsid w:val="000801E6"/>
    <w:rsid w:val="00080269"/>
    <w:rsid w:val="00085223"/>
    <w:rsid w:val="00085458"/>
    <w:rsid w:val="00090452"/>
    <w:rsid w:val="00094EB5"/>
    <w:rsid w:val="000963EB"/>
    <w:rsid w:val="000972BD"/>
    <w:rsid w:val="000A0C67"/>
    <w:rsid w:val="000A6184"/>
    <w:rsid w:val="000A70E7"/>
    <w:rsid w:val="000A7F1C"/>
    <w:rsid w:val="000B1372"/>
    <w:rsid w:val="000B1CD2"/>
    <w:rsid w:val="000B7DEE"/>
    <w:rsid w:val="000C0EED"/>
    <w:rsid w:val="000C1EE6"/>
    <w:rsid w:val="000C73A7"/>
    <w:rsid w:val="000C7B06"/>
    <w:rsid w:val="000D39B4"/>
    <w:rsid w:val="000D73DB"/>
    <w:rsid w:val="000E26CC"/>
    <w:rsid w:val="000E3D9E"/>
    <w:rsid w:val="000E4261"/>
    <w:rsid w:val="000E453D"/>
    <w:rsid w:val="000E5600"/>
    <w:rsid w:val="000E59F5"/>
    <w:rsid w:val="000F02FB"/>
    <w:rsid w:val="000F33B0"/>
    <w:rsid w:val="000F4339"/>
    <w:rsid w:val="00100E68"/>
    <w:rsid w:val="001011FD"/>
    <w:rsid w:val="0010673C"/>
    <w:rsid w:val="00111F2F"/>
    <w:rsid w:val="00112A62"/>
    <w:rsid w:val="00113175"/>
    <w:rsid w:val="00113245"/>
    <w:rsid w:val="00123E03"/>
    <w:rsid w:val="00127C49"/>
    <w:rsid w:val="00132156"/>
    <w:rsid w:val="00137306"/>
    <w:rsid w:val="00147870"/>
    <w:rsid w:val="00151526"/>
    <w:rsid w:val="00151B55"/>
    <w:rsid w:val="00151E64"/>
    <w:rsid w:val="00152863"/>
    <w:rsid w:val="00153DD7"/>
    <w:rsid w:val="00154EEF"/>
    <w:rsid w:val="00155D58"/>
    <w:rsid w:val="00156D33"/>
    <w:rsid w:val="001646B8"/>
    <w:rsid w:val="00165237"/>
    <w:rsid w:val="00165BF2"/>
    <w:rsid w:val="001745AD"/>
    <w:rsid w:val="00181EBE"/>
    <w:rsid w:val="00182519"/>
    <w:rsid w:val="0018290A"/>
    <w:rsid w:val="001846B0"/>
    <w:rsid w:val="00184BB7"/>
    <w:rsid w:val="001911DE"/>
    <w:rsid w:val="00192FC9"/>
    <w:rsid w:val="00193BD9"/>
    <w:rsid w:val="001A2D95"/>
    <w:rsid w:val="001A68B9"/>
    <w:rsid w:val="001B28F1"/>
    <w:rsid w:val="001B2BEA"/>
    <w:rsid w:val="001B43FC"/>
    <w:rsid w:val="001B5A98"/>
    <w:rsid w:val="001C0169"/>
    <w:rsid w:val="001C37CC"/>
    <w:rsid w:val="001D100A"/>
    <w:rsid w:val="001D164A"/>
    <w:rsid w:val="001D4933"/>
    <w:rsid w:val="001D4AB3"/>
    <w:rsid w:val="001D6189"/>
    <w:rsid w:val="001E1535"/>
    <w:rsid w:val="001E4B73"/>
    <w:rsid w:val="001E78FF"/>
    <w:rsid w:val="001F105F"/>
    <w:rsid w:val="001F131D"/>
    <w:rsid w:val="001F301A"/>
    <w:rsid w:val="001F5651"/>
    <w:rsid w:val="001F7D3D"/>
    <w:rsid w:val="00200440"/>
    <w:rsid w:val="00203440"/>
    <w:rsid w:val="00203F7D"/>
    <w:rsid w:val="0020434A"/>
    <w:rsid w:val="00206A89"/>
    <w:rsid w:val="0021752B"/>
    <w:rsid w:val="00217A10"/>
    <w:rsid w:val="00224910"/>
    <w:rsid w:val="00227ED5"/>
    <w:rsid w:val="00233E42"/>
    <w:rsid w:val="00234832"/>
    <w:rsid w:val="00234869"/>
    <w:rsid w:val="00236E86"/>
    <w:rsid w:val="002411B4"/>
    <w:rsid w:val="00241A3F"/>
    <w:rsid w:val="0024206F"/>
    <w:rsid w:val="00245370"/>
    <w:rsid w:val="00253AA0"/>
    <w:rsid w:val="002546FE"/>
    <w:rsid w:val="00254B3C"/>
    <w:rsid w:val="00255CEF"/>
    <w:rsid w:val="00260B33"/>
    <w:rsid w:val="00261A3B"/>
    <w:rsid w:val="00262E0C"/>
    <w:rsid w:val="002648D3"/>
    <w:rsid w:val="00265D9C"/>
    <w:rsid w:val="00265E5B"/>
    <w:rsid w:val="00274BD4"/>
    <w:rsid w:val="00275F6B"/>
    <w:rsid w:val="00277BA8"/>
    <w:rsid w:val="002808D4"/>
    <w:rsid w:val="00282CE7"/>
    <w:rsid w:val="00282D6F"/>
    <w:rsid w:val="00287E18"/>
    <w:rsid w:val="002A06B9"/>
    <w:rsid w:val="002A1A1C"/>
    <w:rsid w:val="002A1DC4"/>
    <w:rsid w:val="002A4B06"/>
    <w:rsid w:val="002A4FC7"/>
    <w:rsid w:val="002A5C8D"/>
    <w:rsid w:val="002A71F0"/>
    <w:rsid w:val="002B199D"/>
    <w:rsid w:val="002B1F48"/>
    <w:rsid w:val="002B39EC"/>
    <w:rsid w:val="002C317E"/>
    <w:rsid w:val="002C3F9F"/>
    <w:rsid w:val="002D1EC4"/>
    <w:rsid w:val="002D6BA9"/>
    <w:rsid w:val="002E0B56"/>
    <w:rsid w:val="002E173D"/>
    <w:rsid w:val="002E4C86"/>
    <w:rsid w:val="002F118C"/>
    <w:rsid w:val="002F21E1"/>
    <w:rsid w:val="002F4212"/>
    <w:rsid w:val="00300F8C"/>
    <w:rsid w:val="00301234"/>
    <w:rsid w:val="00305410"/>
    <w:rsid w:val="00305686"/>
    <w:rsid w:val="00311B84"/>
    <w:rsid w:val="00320388"/>
    <w:rsid w:val="0032419B"/>
    <w:rsid w:val="00324635"/>
    <w:rsid w:val="00324C15"/>
    <w:rsid w:val="00330FEA"/>
    <w:rsid w:val="0033210E"/>
    <w:rsid w:val="00332ED3"/>
    <w:rsid w:val="003374AD"/>
    <w:rsid w:val="00340E1A"/>
    <w:rsid w:val="00345E43"/>
    <w:rsid w:val="003477D9"/>
    <w:rsid w:val="0035316A"/>
    <w:rsid w:val="00363591"/>
    <w:rsid w:val="00363C17"/>
    <w:rsid w:val="00366C30"/>
    <w:rsid w:val="0037120E"/>
    <w:rsid w:val="003761A1"/>
    <w:rsid w:val="00377CA6"/>
    <w:rsid w:val="00383AFE"/>
    <w:rsid w:val="00383C9A"/>
    <w:rsid w:val="00390384"/>
    <w:rsid w:val="003914B7"/>
    <w:rsid w:val="00391DD2"/>
    <w:rsid w:val="003942B3"/>
    <w:rsid w:val="00395C21"/>
    <w:rsid w:val="003A012E"/>
    <w:rsid w:val="003A013B"/>
    <w:rsid w:val="003A28F2"/>
    <w:rsid w:val="003A2E42"/>
    <w:rsid w:val="003A6054"/>
    <w:rsid w:val="003A6B2E"/>
    <w:rsid w:val="003B20B3"/>
    <w:rsid w:val="003B74A4"/>
    <w:rsid w:val="003C1B3F"/>
    <w:rsid w:val="003C3F87"/>
    <w:rsid w:val="003C5A82"/>
    <w:rsid w:val="003D1316"/>
    <w:rsid w:val="003D327C"/>
    <w:rsid w:val="003D6263"/>
    <w:rsid w:val="003E16C8"/>
    <w:rsid w:val="003E180D"/>
    <w:rsid w:val="003E221B"/>
    <w:rsid w:val="003E46E1"/>
    <w:rsid w:val="003E6CC2"/>
    <w:rsid w:val="003E7F71"/>
    <w:rsid w:val="003F13C6"/>
    <w:rsid w:val="003F2616"/>
    <w:rsid w:val="003F3318"/>
    <w:rsid w:val="003F35B7"/>
    <w:rsid w:val="003F3717"/>
    <w:rsid w:val="003F5CA5"/>
    <w:rsid w:val="003F62E1"/>
    <w:rsid w:val="003F7170"/>
    <w:rsid w:val="003F7A0B"/>
    <w:rsid w:val="003F7E93"/>
    <w:rsid w:val="003F7F1B"/>
    <w:rsid w:val="00410B60"/>
    <w:rsid w:val="00411102"/>
    <w:rsid w:val="00412EDB"/>
    <w:rsid w:val="0041358D"/>
    <w:rsid w:val="00414A81"/>
    <w:rsid w:val="00416431"/>
    <w:rsid w:val="00416DE5"/>
    <w:rsid w:val="00421460"/>
    <w:rsid w:val="00425420"/>
    <w:rsid w:val="00425F61"/>
    <w:rsid w:val="00431849"/>
    <w:rsid w:val="004328AB"/>
    <w:rsid w:val="00435AB9"/>
    <w:rsid w:val="00436DFB"/>
    <w:rsid w:val="004374AB"/>
    <w:rsid w:val="00440226"/>
    <w:rsid w:val="0044076C"/>
    <w:rsid w:val="00442C03"/>
    <w:rsid w:val="00446C22"/>
    <w:rsid w:val="00446F33"/>
    <w:rsid w:val="004530CC"/>
    <w:rsid w:val="00455AD1"/>
    <w:rsid w:val="0045650F"/>
    <w:rsid w:val="00456D9B"/>
    <w:rsid w:val="004621C8"/>
    <w:rsid w:val="00462358"/>
    <w:rsid w:val="004639A8"/>
    <w:rsid w:val="00463EBC"/>
    <w:rsid w:val="004778F8"/>
    <w:rsid w:val="004816F3"/>
    <w:rsid w:val="0048440E"/>
    <w:rsid w:val="00487920"/>
    <w:rsid w:val="004928FF"/>
    <w:rsid w:val="00493FA4"/>
    <w:rsid w:val="004965D3"/>
    <w:rsid w:val="0049709A"/>
    <w:rsid w:val="004A028A"/>
    <w:rsid w:val="004A0745"/>
    <w:rsid w:val="004A09BB"/>
    <w:rsid w:val="004A2DBE"/>
    <w:rsid w:val="004A3DA5"/>
    <w:rsid w:val="004A5206"/>
    <w:rsid w:val="004B5DAD"/>
    <w:rsid w:val="004B65E4"/>
    <w:rsid w:val="004B7B1F"/>
    <w:rsid w:val="004C26A8"/>
    <w:rsid w:val="004C5718"/>
    <w:rsid w:val="004E1670"/>
    <w:rsid w:val="004E43DF"/>
    <w:rsid w:val="004E4B0E"/>
    <w:rsid w:val="004E6622"/>
    <w:rsid w:val="004F0747"/>
    <w:rsid w:val="004F2BC1"/>
    <w:rsid w:val="00500AAE"/>
    <w:rsid w:val="00504909"/>
    <w:rsid w:val="00510883"/>
    <w:rsid w:val="00512556"/>
    <w:rsid w:val="00513178"/>
    <w:rsid w:val="00514B78"/>
    <w:rsid w:val="00524A79"/>
    <w:rsid w:val="005256FF"/>
    <w:rsid w:val="00527A21"/>
    <w:rsid w:val="00530425"/>
    <w:rsid w:val="00532C8C"/>
    <w:rsid w:val="00532CA6"/>
    <w:rsid w:val="00533E27"/>
    <w:rsid w:val="005342FF"/>
    <w:rsid w:val="00536586"/>
    <w:rsid w:val="005438E2"/>
    <w:rsid w:val="00552342"/>
    <w:rsid w:val="00555181"/>
    <w:rsid w:val="0055534C"/>
    <w:rsid w:val="0055768C"/>
    <w:rsid w:val="00562715"/>
    <w:rsid w:val="00563E18"/>
    <w:rsid w:val="0057093F"/>
    <w:rsid w:val="005732D8"/>
    <w:rsid w:val="00573AE3"/>
    <w:rsid w:val="00573F41"/>
    <w:rsid w:val="005740A8"/>
    <w:rsid w:val="0057571C"/>
    <w:rsid w:val="00575A84"/>
    <w:rsid w:val="00584CD1"/>
    <w:rsid w:val="00585E27"/>
    <w:rsid w:val="0058692A"/>
    <w:rsid w:val="00590196"/>
    <w:rsid w:val="00590742"/>
    <w:rsid w:val="00592F08"/>
    <w:rsid w:val="00592FA0"/>
    <w:rsid w:val="0059489C"/>
    <w:rsid w:val="00596E0C"/>
    <w:rsid w:val="005A224A"/>
    <w:rsid w:val="005A321C"/>
    <w:rsid w:val="005A340E"/>
    <w:rsid w:val="005A5D22"/>
    <w:rsid w:val="005B01E3"/>
    <w:rsid w:val="005B131B"/>
    <w:rsid w:val="005B259A"/>
    <w:rsid w:val="005B5AC5"/>
    <w:rsid w:val="005B5FCE"/>
    <w:rsid w:val="005B64B9"/>
    <w:rsid w:val="005B7927"/>
    <w:rsid w:val="005C2D7B"/>
    <w:rsid w:val="005C6383"/>
    <w:rsid w:val="005C6F21"/>
    <w:rsid w:val="005D0751"/>
    <w:rsid w:val="005D180D"/>
    <w:rsid w:val="005D1BE1"/>
    <w:rsid w:val="005D229C"/>
    <w:rsid w:val="005D2E6B"/>
    <w:rsid w:val="005D457D"/>
    <w:rsid w:val="005D5040"/>
    <w:rsid w:val="005E1A32"/>
    <w:rsid w:val="005E2582"/>
    <w:rsid w:val="005E5081"/>
    <w:rsid w:val="005F1A3A"/>
    <w:rsid w:val="005F300F"/>
    <w:rsid w:val="0060067B"/>
    <w:rsid w:val="006014D7"/>
    <w:rsid w:val="00601FEF"/>
    <w:rsid w:val="00604E8F"/>
    <w:rsid w:val="00610B46"/>
    <w:rsid w:val="00610C00"/>
    <w:rsid w:val="006110D7"/>
    <w:rsid w:val="00611DE8"/>
    <w:rsid w:val="006244CB"/>
    <w:rsid w:val="00627E83"/>
    <w:rsid w:val="006317D2"/>
    <w:rsid w:val="00631DA3"/>
    <w:rsid w:val="00631F1A"/>
    <w:rsid w:val="00632022"/>
    <w:rsid w:val="00637CF8"/>
    <w:rsid w:val="00642A7B"/>
    <w:rsid w:val="006430AE"/>
    <w:rsid w:val="006500A3"/>
    <w:rsid w:val="006518C0"/>
    <w:rsid w:val="00652303"/>
    <w:rsid w:val="006540F1"/>
    <w:rsid w:val="00657194"/>
    <w:rsid w:val="00657E49"/>
    <w:rsid w:val="006631EC"/>
    <w:rsid w:val="0066503F"/>
    <w:rsid w:val="00675275"/>
    <w:rsid w:val="00676475"/>
    <w:rsid w:val="00683482"/>
    <w:rsid w:val="00694E94"/>
    <w:rsid w:val="00696394"/>
    <w:rsid w:val="006975ED"/>
    <w:rsid w:val="006A40A3"/>
    <w:rsid w:val="006A4188"/>
    <w:rsid w:val="006A6113"/>
    <w:rsid w:val="006B31FF"/>
    <w:rsid w:val="006B4F9A"/>
    <w:rsid w:val="006B569A"/>
    <w:rsid w:val="006B6702"/>
    <w:rsid w:val="006C022D"/>
    <w:rsid w:val="006C1944"/>
    <w:rsid w:val="006C2B0C"/>
    <w:rsid w:val="006C54E1"/>
    <w:rsid w:val="006C7147"/>
    <w:rsid w:val="006E17B6"/>
    <w:rsid w:val="006E2B65"/>
    <w:rsid w:val="006E3EE6"/>
    <w:rsid w:val="006E4877"/>
    <w:rsid w:val="006E54C2"/>
    <w:rsid w:val="006E5F8E"/>
    <w:rsid w:val="006E6403"/>
    <w:rsid w:val="006E7ED2"/>
    <w:rsid w:val="006F5118"/>
    <w:rsid w:val="006F5119"/>
    <w:rsid w:val="006F7E22"/>
    <w:rsid w:val="007000AE"/>
    <w:rsid w:val="0070028E"/>
    <w:rsid w:val="00701A9F"/>
    <w:rsid w:val="00702A0E"/>
    <w:rsid w:val="00703470"/>
    <w:rsid w:val="007043D3"/>
    <w:rsid w:val="007077E4"/>
    <w:rsid w:val="00710692"/>
    <w:rsid w:val="0071179C"/>
    <w:rsid w:val="007150D3"/>
    <w:rsid w:val="00722C6A"/>
    <w:rsid w:val="00722E15"/>
    <w:rsid w:val="00731D1E"/>
    <w:rsid w:val="00732801"/>
    <w:rsid w:val="00734DC4"/>
    <w:rsid w:val="0073524B"/>
    <w:rsid w:val="00736D87"/>
    <w:rsid w:val="00737267"/>
    <w:rsid w:val="007550C8"/>
    <w:rsid w:val="00755B86"/>
    <w:rsid w:val="00756D0B"/>
    <w:rsid w:val="007609D6"/>
    <w:rsid w:val="007649DB"/>
    <w:rsid w:val="00767F5E"/>
    <w:rsid w:val="00771C4B"/>
    <w:rsid w:val="0077467B"/>
    <w:rsid w:val="007750AA"/>
    <w:rsid w:val="00780179"/>
    <w:rsid w:val="0078034C"/>
    <w:rsid w:val="00780AAF"/>
    <w:rsid w:val="00783165"/>
    <w:rsid w:val="00783240"/>
    <w:rsid w:val="00785E4C"/>
    <w:rsid w:val="00791F95"/>
    <w:rsid w:val="007927C6"/>
    <w:rsid w:val="007944BC"/>
    <w:rsid w:val="00795696"/>
    <w:rsid w:val="00797211"/>
    <w:rsid w:val="007A2474"/>
    <w:rsid w:val="007A2CD5"/>
    <w:rsid w:val="007A4C71"/>
    <w:rsid w:val="007A6160"/>
    <w:rsid w:val="007A6B19"/>
    <w:rsid w:val="007A6C1E"/>
    <w:rsid w:val="007A7EBD"/>
    <w:rsid w:val="007B0BA7"/>
    <w:rsid w:val="007B2219"/>
    <w:rsid w:val="007B2E0A"/>
    <w:rsid w:val="007B4BEF"/>
    <w:rsid w:val="007B713B"/>
    <w:rsid w:val="007B73EF"/>
    <w:rsid w:val="007C0178"/>
    <w:rsid w:val="007C1FDB"/>
    <w:rsid w:val="007C4247"/>
    <w:rsid w:val="007C4C3F"/>
    <w:rsid w:val="007C4EEF"/>
    <w:rsid w:val="007C7174"/>
    <w:rsid w:val="007D4009"/>
    <w:rsid w:val="007E0843"/>
    <w:rsid w:val="007E254A"/>
    <w:rsid w:val="007E3E42"/>
    <w:rsid w:val="007E5185"/>
    <w:rsid w:val="007E56C6"/>
    <w:rsid w:val="007F05DC"/>
    <w:rsid w:val="007F71A1"/>
    <w:rsid w:val="00800366"/>
    <w:rsid w:val="00802F9A"/>
    <w:rsid w:val="00802FE5"/>
    <w:rsid w:val="00803B94"/>
    <w:rsid w:val="00804361"/>
    <w:rsid w:val="00812DB4"/>
    <w:rsid w:val="00813CD1"/>
    <w:rsid w:val="00815811"/>
    <w:rsid w:val="0082026C"/>
    <w:rsid w:val="008344D6"/>
    <w:rsid w:val="00836003"/>
    <w:rsid w:val="00841182"/>
    <w:rsid w:val="008417BD"/>
    <w:rsid w:val="0085276D"/>
    <w:rsid w:val="00856C4B"/>
    <w:rsid w:val="008579AE"/>
    <w:rsid w:val="0086559E"/>
    <w:rsid w:val="008764F7"/>
    <w:rsid w:val="00876513"/>
    <w:rsid w:val="00880972"/>
    <w:rsid w:val="008818DD"/>
    <w:rsid w:val="0088614E"/>
    <w:rsid w:val="00886592"/>
    <w:rsid w:val="00886C91"/>
    <w:rsid w:val="00887D43"/>
    <w:rsid w:val="0089078A"/>
    <w:rsid w:val="00890F9C"/>
    <w:rsid w:val="00892C4F"/>
    <w:rsid w:val="0089367C"/>
    <w:rsid w:val="00895103"/>
    <w:rsid w:val="00895258"/>
    <w:rsid w:val="00895B47"/>
    <w:rsid w:val="00897B9E"/>
    <w:rsid w:val="008A1BB5"/>
    <w:rsid w:val="008A5480"/>
    <w:rsid w:val="008A58A4"/>
    <w:rsid w:val="008A5CE3"/>
    <w:rsid w:val="008A7958"/>
    <w:rsid w:val="008B07C4"/>
    <w:rsid w:val="008B1DA2"/>
    <w:rsid w:val="008B2886"/>
    <w:rsid w:val="008B5D05"/>
    <w:rsid w:val="008C0126"/>
    <w:rsid w:val="008C0E4B"/>
    <w:rsid w:val="008C1921"/>
    <w:rsid w:val="008C4EE6"/>
    <w:rsid w:val="008C5A70"/>
    <w:rsid w:val="008C6E9D"/>
    <w:rsid w:val="008C75FF"/>
    <w:rsid w:val="008C7711"/>
    <w:rsid w:val="008D09F4"/>
    <w:rsid w:val="008D23D5"/>
    <w:rsid w:val="008D2A67"/>
    <w:rsid w:val="008D2ACF"/>
    <w:rsid w:val="008D2BED"/>
    <w:rsid w:val="008D68A2"/>
    <w:rsid w:val="008D6974"/>
    <w:rsid w:val="008E1140"/>
    <w:rsid w:val="008E11BE"/>
    <w:rsid w:val="008E31C9"/>
    <w:rsid w:val="008E4519"/>
    <w:rsid w:val="008E6195"/>
    <w:rsid w:val="008F4B6A"/>
    <w:rsid w:val="008F5787"/>
    <w:rsid w:val="008F6FBB"/>
    <w:rsid w:val="009044BD"/>
    <w:rsid w:val="0090618B"/>
    <w:rsid w:val="00907655"/>
    <w:rsid w:val="00910672"/>
    <w:rsid w:val="009116B1"/>
    <w:rsid w:val="00914CCA"/>
    <w:rsid w:val="00915612"/>
    <w:rsid w:val="009233D6"/>
    <w:rsid w:val="00923E12"/>
    <w:rsid w:val="009245B1"/>
    <w:rsid w:val="0092473A"/>
    <w:rsid w:val="00927ACC"/>
    <w:rsid w:val="00930B2F"/>
    <w:rsid w:val="00932E72"/>
    <w:rsid w:val="00933140"/>
    <w:rsid w:val="00935333"/>
    <w:rsid w:val="00935C12"/>
    <w:rsid w:val="00936EB6"/>
    <w:rsid w:val="0094274C"/>
    <w:rsid w:val="009430E2"/>
    <w:rsid w:val="00944304"/>
    <w:rsid w:val="00944443"/>
    <w:rsid w:val="00946ECE"/>
    <w:rsid w:val="00953264"/>
    <w:rsid w:val="00960FC7"/>
    <w:rsid w:val="009615AC"/>
    <w:rsid w:val="009640D0"/>
    <w:rsid w:val="009655FD"/>
    <w:rsid w:val="00965EF8"/>
    <w:rsid w:val="00966A0A"/>
    <w:rsid w:val="00971FF3"/>
    <w:rsid w:val="0097335D"/>
    <w:rsid w:val="009752B6"/>
    <w:rsid w:val="00975E4E"/>
    <w:rsid w:val="00980526"/>
    <w:rsid w:val="00980847"/>
    <w:rsid w:val="00981038"/>
    <w:rsid w:val="00994D9D"/>
    <w:rsid w:val="00995481"/>
    <w:rsid w:val="00996895"/>
    <w:rsid w:val="009A00F7"/>
    <w:rsid w:val="009A04EF"/>
    <w:rsid w:val="009A07EF"/>
    <w:rsid w:val="009A0CCF"/>
    <w:rsid w:val="009A33CC"/>
    <w:rsid w:val="009A48D9"/>
    <w:rsid w:val="009A5071"/>
    <w:rsid w:val="009A7B09"/>
    <w:rsid w:val="009B2B93"/>
    <w:rsid w:val="009B2FA5"/>
    <w:rsid w:val="009B33E6"/>
    <w:rsid w:val="009B404F"/>
    <w:rsid w:val="009C0651"/>
    <w:rsid w:val="009C142E"/>
    <w:rsid w:val="009C299A"/>
    <w:rsid w:val="009C304D"/>
    <w:rsid w:val="009C4394"/>
    <w:rsid w:val="009C4D49"/>
    <w:rsid w:val="009C76E9"/>
    <w:rsid w:val="009D2B21"/>
    <w:rsid w:val="009D408A"/>
    <w:rsid w:val="009E01DE"/>
    <w:rsid w:val="009F0647"/>
    <w:rsid w:val="009F4444"/>
    <w:rsid w:val="009F71B7"/>
    <w:rsid w:val="00A02ECA"/>
    <w:rsid w:val="00A03382"/>
    <w:rsid w:val="00A0610B"/>
    <w:rsid w:val="00A078F7"/>
    <w:rsid w:val="00A11BC8"/>
    <w:rsid w:val="00A13D2B"/>
    <w:rsid w:val="00A14C12"/>
    <w:rsid w:val="00A14C42"/>
    <w:rsid w:val="00A158C7"/>
    <w:rsid w:val="00A164B1"/>
    <w:rsid w:val="00A1651D"/>
    <w:rsid w:val="00A1795C"/>
    <w:rsid w:val="00A21C8B"/>
    <w:rsid w:val="00A22EFE"/>
    <w:rsid w:val="00A23AAD"/>
    <w:rsid w:val="00A248A7"/>
    <w:rsid w:val="00A24922"/>
    <w:rsid w:val="00A267F5"/>
    <w:rsid w:val="00A267FD"/>
    <w:rsid w:val="00A314EC"/>
    <w:rsid w:val="00A32526"/>
    <w:rsid w:val="00A32D9F"/>
    <w:rsid w:val="00A37250"/>
    <w:rsid w:val="00A372B3"/>
    <w:rsid w:val="00A3770F"/>
    <w:rsid w:val="00A403A5"/>
    <w:rsid w:val="00A419CA"/>
    <w:rsid w:val="00A4357A"/>
    <w:rsid w:val="00A4388D"/>
    <w:rsid w:val="00A455A5"/>
    <w:rsid w:val="00A4788C"/>
    <w:rsid w:val="00A5087D"/>
    <w:rsid w:val="00A52D69"/>
    <w:rsid w:val="00A52E7F"/>
    <w:rsid w:val="00A53DF6"/>
    <w:rsid w:val="00A55826"/>
    <w:rsid w:val="00A57919"/>
    <w:rsid w:val="00A60D07"/>
    <w:rsid w:val="00A6220C"/>
    <w:rsid w:val="00A712AA"/>
    <w:rsid w:val="00A71712"/>
    <w:rsid w:val="00A730EC"/>
    <w:rsid w:val="00A803A4"/>
    <w:rsid w:val="00A80CC9"/>
    <w:rsid w:val="00A80F1A"/>
    <w:rsid w:val="00A832A2"/>
    <w:rsid w:val="00A839ED"/>
    <w:rsid w:val="00A8628C"/>
    <w:rsid w:val="00A869DC"/>
    <w:rsid w:val="00A87005"/>
    <w:rsid w:val="00A90264"/>
    <w:rsid w:val="00A909CA"/>
    <w:rsid w:val="00A9665F"/>
    <w:rsid w:val="00A97E15"/>
    <w:rsid w:val="00AA01DB"/>
    <w:rsid w:val="00AA44AC"/>
    <w:rsid w:val="00AA4C54"/>
    <w:rsid w:val="00AA6F16"/>
    <w:rsid w:val="00AA7F61"/>
    <w:rsid w:val="00AB18D0"/>
    <w:rsid w:val="00AB1ACE"/>
    <w:rsid w:val="00AB4F2E"/>
    <w:rsid w:val="00AB64EE"/>
    <w:rsid w:val="00AB7285"/>
    <w:rsid w:val="00AC0C2E"/>
    <w:rsid w:val="00AC1451"/>
    <w:rsid w:val="00AC46E2"/>
    <w:rsid w:val="00AC51EB"/>
    <w:rsid w:val="00AD0590"/>
    <w:rsid w:val="00AD13B1"/>
    <w:rsid w:val="00AD5595"/>
    <w:rsid w:val="00AD796F"/>
    <w:rsid w:val="00AD7A00"/>
    <w:rsid w:val="00AE19CF"/>
    <w:rsid w:val="00AE205C"/>
    <w:rsid w:val="00AE2CA2"/>
    <w:rsid w:val="00AE2D98"/>
    <w:rsid w:val="00AF0B53"/>
    <w:rsid w:val="00AF2EE9"/>
    <w:rsid w:val="00AF5229"/>
    <w:rsid w:val="00AF597D"/>
    <w:rsid w:val="00AF7290"/>
    <w:rsid w:val="00B00669"/>
    <w:rsid w:val="00B0338A"/>
    <w:rsid w:val="00B10A50"/>
    <w:rsid w:val="00B1163E"/>
    <w:rsid w:val="00B11872"/>
    <w:rsid w:val="00B169B7"/>
    <w:rsid w:val="00B16EFF"/>
    <w:rsid w:val="00B17127"/>
    <w:rsid w:val="00B22CFD"/>
    <w:rsid w:val="00B25322"/>
    <w:rsid w:val="00B3033A"/>
    <w:rsid w:val="00B31EB4"/>
    <w:rsid w:val="00B332B3"/>
    <w:rsid w:val="00B34F7D"/>
    <w:rsid w:val="00B353CE"/>
    <w:rsid w:val="00B37ED7"/>
    <w:rsid w:val="00B41E6B"/>
    <w:rsid w:val="00B46B97"/>
    <w:rsid w:val="00B5100A"/>
    <w:rsid w:val="00B51CDB"/>
    <w:rsid w:val="00B542A6"/>
    <w:rsid w:val="00B55F71"/>
    <w:rsid w:val="00B56591"/>
    <w:rsid w:val="00B57165"/>
    <w:rsid w:val="00B574D9"/>
    <w:rsid w:val="00B61595"/>
    <w:rsid w:val="00B6198B"/>
    <w:rsid w:val="00B6454D"/>
    <w:rsid w:val="00B67C2B"/>
    <w:rsid w:val="00B715ED"/>
    <w:rsid w:val="00B763BC"/>
    <w:rsid w:val="00B81E7C"/>
    <w:rsid w:val="00B84831"/>
    <w:rsid w:val="00B85424"/>
    <w:rsid w:val="00B8563F"/>
    <w:rsid w:val="00B96105"/>
    <w:rsid w:val="00B96DA4"/>
    <w:rsid w:val="00B97200"/>
    <w:rsid w:val="00B97402"/>
    <w:rsid w:val="00BA1738"/>
    <w:rsid w:val="00BA327A"/>
    <w:rsid w:val="00BB0642"/>
    <w:rsid w:val="00BB32D6"/>
    <w:rsid w:val="00BB3EE3"/>
    <w:rsid w:val="00BB40E7"/>
    <w:rsid w:val="00BB417D"/>
    <w:rsid w:val="00BB47F5"/>
    <w:rsid w:val="00BB5104"/>
    <w:rsid w:val="00BB708F"/>
    <w:rsid w:val="00BC08FC"/>
    <w:rsid w:val="00BC120E"/>
    <w:rsid w:val="00BC61F0"/>
    <w:rsid w:val="00BD0F0E"/>
    <w:rsid w:val="00BD48BC"/>
    <w:rsid w:val="00BD59E4"/>
    <w:rsid w:val="00BD61C6"/>
    <w:rsid w:val="00BE0207"/>
    <w:rsid w:val="00BE2CB6"/>
    <w:rsid w:val="00BE3DAA"/>
    <w:rsid w:val="00BE5C57"/>
    <w:rsid w:val="00BF0E40"/>
    <w:rsid w:val="00BF1550"/>
    <w:rsid w:val="00C023B5"/>
    <w:rsid w:val="00C06C3A"/>
    <w:rsid w:val="00C06CA8"/>
    <w:rsid w:val="00C07A19"/>
    <w:rsid w:val="00C07D2D"/>
    <w:rsid w:val="00C07EAB"/>
    <w:rsid w:val="00C1653C"/>
    <w:rsid w:val="00C16783"/>
    <w:rsid w:val="00C21CB9"/>
    <w:rsid w:val="00C22162"/>
    <w:rsid w:val="00C23A66"/>
    <w:rsid w:val="00C23B4F"/>
    <w:rsid w:val="00C25C45"/>
    <w:rsid w:val="00C273CC"/>
    <w:rsid w:val="00C320DF"/>
    <w:rsid w:val="00C329DD"/>
    <w:rsid w:val="00C32AAF"/>
    <w:rsid w:val="00C377EB"/>
    <w:rsid w:val="00C37B24"/>
    <w:rsid w:val="00C37B9E"/>
    <w:rsid w:val="00C476D4"/>
    <w:rsid w:val="00C47D1E"/>
    <w:rsid w:val="00C5378A"/>
    <w:rsid w:val="00C60C4C"/>
    <w:rsid w:val="00C6589E"/>
    <w:rsid w:val="00C72B74"/>
    <w:rsid w:val="00C736E7"/>
    <w:rsid w:val="00C74ED6"/>
    <w:rsid w:val="00C752AA"/>
    <w:rsid w:val="00C764FD"/>
    <w:rsid w:val="00C80158"/>
    <w:rsid w:val="00C80C2C"/>
    <w:rsid w:val="00C80C5D"/>
    <w:rsid w:val="00C81F13"/>
    <w:rsid w:val="00C87835"/>
    <w:rsid w:val="00C87D82"/>
    <w:rsid w:val="00C90E57"/>
    <w:rsid w:val="00C92829"/>
    <w:rsid w:val="00C9352F"/>
    <w:rsid w:val="00C9491F"/>
    <w:rsid w:val="00C94BD8"/>
    <w:rsid w:val="00C96E79"/>
    <w:rsid w:val="00CA0748"/>
    <w:rsid w:val="00CB4BA4"/>
    <w:rsid w:val="00CB6427"/>
    <w:rsid w:val="00CC2FCC"/>
    <w:rsid w:val="00CC59C7"/>
    <w:rsid w:val="00CC7451"/>
    <w:rsid w:val="00CC76A2"/>
    <w:rsid w:val="00CD4F23"/>
    <w:rsid w:val="00CE0AE4"/>
    <w:rsid w:val="00CE0D2F"/>
    <w:rsid w:val="00CE330B"/>
    <w:rsid w:val="00CE471E"/>
    <w:rsid w:val="00CF1B74"/>
    <w:rsid w:val="00CF5625"/>
    <w:rsid w:val="00CF6490"/>
    <w:rsid w:val="00CF6F31"/>
    <w:rsid w:val="00CF73B0"/>
    <w:rsid w:val="00D03DCC"/>
    <w:rsid w:val="00D0499A"/>
    <w:rsid w:val="00D059C4"/>
    <w:rsid w:val="00D13CF0"/>
    <w:rsid w:val="00D14F53"/>
    <w:rsid w:val="00D219C5"/>
    <w:rsid w:val="00D21A86"/>
    <w:rsid w:val="00D22E62"/>
    <w:rsid w:val="00D239E8"/>
    <w:rsid w:val="00D23DC8"/>
    <w:rsid w:val="00D24639"/>
    <w:rsid w:val="00D25E9A"/>
    <w:rsid w:val="00D27559"/>
    <w:rsid w:val="00D27643"/>
    <w:rsid w:val="00D311D9"/>
    <w:rsid w:val="00D328D6"/>
    <w:rsid w:val="00D34079"/>
    <w:rsid w:val="00D340EC"/>
    <w:rsid w:val="00D342BF"/>
    <w:rsid w:val="00D34E0A"/>
    <w:rsid w:val="00D42D55"/>
    <w:rsid w:val="00D45DD9"/>
    <w:rsid w:val="00D47345"/>
    <w:rsid w:val="00D522BE"/>
    <w:rsid w:val="00D54D33"/>
    <w:rsid w:val="00D63047"/>
    <w:rsid w:val="00D6336A"/>
    <w:rsid w:val="00D7701E"/>
    <w:rsid w:val="00D81E6D"/>
    <w:rsid w:val="00D8327D"/>
    <w:rsid w:val="00D85E5E"/>
    <w:rsid w:val="00D87E12"/>
    <w:rsid w:val="00D911D6"/>
    <w:rsid w:val="00D93242"/>
    <w:rsid w:val="00D93D2E"/>
    <w:rsid w:val="00D96E4F"/>
    <w:rsid w:val="00DA1E25"/>
    <w:rsid w:val="00DA2051"/>
    <w:rsid w:val="00DA2492"/>
    <w:rsid w:val="00DA374F"/>
    <w:rsid w:val="00DA7039"/>
    <w:rsid w:val="00DA7AEA"/>
    <w:rsid w:val="00DB0BFD"/>
    <w:rsid w:val="00DB22D8"/>
    <w:rsid w:val="00DB3BE9"/>
    <w:rsid w:val="00DB490D"/>
    <w:rsid w:val="00DB69DB"/>
    <w:rsid w:val="00DC15C4"/>
    <w:rsid w:val="00DC26F7"/>
    <w:rsid w:val="00DC2FE1"/>
    <w:rsid w:val="00DC469C"/>
    <w:rsid w:val="00DC644F"/>
    <w:rsid w:val="00DC778F"/>
    <w:rsid w:val="00DC7BA6"/>
    <w:rsid w:val="00DD17C2"/>
    <w:rsid w:val="00DD2F54"/>
    <w:rsid w:val="00DD48A6"/>
    <w:rsid w:val="00DD7648"/>
    <w:rsid w:val="00DE3E91"/>
    <w:rsid w:val="00DE61C2"/>
    <w:rsid w:val="00DE6AF6"/>
    <w:rsid w:val="00DF0B52"/>
    <w:rsid w:val="00DF1A7D"/>
    <w:rsid w:val="00DF36AF"/>
    <w:rsid w:val="00DF4F2A"/>
    <w:rsid w:val="00DF58B7"/>
    <w:rsid w:val="00DF7E85"/>
    <w:rsid w:val="00E03468"/>
    <w:rsid w:val="00E0371B"/>
    <w:rsid w:val="00E039B7"/>
    <w:rsid w:val="00E0491F"/>
    <w:rsid w:val="00E0611A"/>
    <w:rsid w:val="00E0617C"/>
    <w:rsid w:val="00E072D4"/>
    <w:rsid w:val="00E13F67"/>
    <w:rsid w:val="00E16FAB"/>
    <w:rsid w:val="00E229BB"/>
    <w:rsid w:val="00E30696"/>
    <w:rsid w:val="00E36D54"/>
    <w:rsid w:val="00E40465"/>
    <w:rsid w:val="00E47976"/>
    <w:rsid w:val="00E500CC"/>
    <w:rsid w:val="00E5058D"/>
    <w:rsid w:val="00E5580D"/>
    <w:rsid w:val="00E564E2"/>
    <w:rsid w:val="00E6109B"/>
    <w:rsid w:val="00E62C74"/>
    <w:rsid w:val="00E644B0"/>
    <w:rsid w:val="00E647EB"/>
    <w:rsid w:val="00E70AE1"/>
    <w:rsid w:val="00E70EC7"/>
    <w:rsid w:val="00E71DE4"/>
    <w:rsid w:val="00E801FD"/>
    <w:rsid w:val="00E807F0"/>
    <w:rsid w:val="00E84036"/>
    <w:rsid w:val="00E91747"/>
    <w:rsid w:val="00E9234E"/>
    <w:rsid w:val="00E95572"/>
    <w:rsid w:val="00E9579B"/>
    <w:rsid w:val="00E95DEC"/>
    <w:rsid w:val="00E95F49"/>
    <w:rsid w:val="00E968A7"/>
    <w:rsid w:val="00E97265"/>
    <w:rsid w:val="00EA1C5C"/>
    <w:rsid w:val="00EA4636"/>
    <w:rsid w:val="00EA6AFB"/>
    <w:rsid w:val="00EB09A6"/>
    <w:rsid w:val="00EB0BA9"/>
    <w:rsid w:val="00EB2C66"/>
    <w:rsid w:val="00EB76D2"/>
    <w:rsid w:val="00EC18A9"/>
    <w:rsid w:val="00EC1ADA"/>
    <w:rsid w:val="00EC29D6"/>
    <w:rsid w:val="00EC7BF3"/>
    <w:rsid w:val="00ED17CE"/>
    <w:rsid w:val="00ED473A"/>
    <w:rsid w:val="00EE080C"/>
    <w:rsid w:val="00EE0F94"/>
    <w:rsid w:val="00EE1476"/>
    <w:rsid w:val="00EE201C"/>
    <w:rsid w:val="00EE250C"/>
    <w:rsid w:val="00EE5DB1"/>
    <w:rsid w:val="00EE5F8D"/>
    <w:rsid w:val="00EF3AA3"/>
    <w:rsid w:val="00EF63E9"/>
    <w:rsid w:val="00EF678E"/>
    <w:rsid w:val="00EF708E"/>
    <w:rsid w:val="00EF796C"/>
    <w:rsid w:val="00F00245"/>
    <w:rsid w:val="00F025C5"/>
    <w:rsid w:val="00F051C7"/>
    <w:rsid w:val="00F10C08"/>
    <w:rsid w:val="00F10D8A"/>
    <w:rsid w:val="00F11FB1"/>
    <w:rsid w:val="00F14D42"/>
    <w:rsid w:val="00F14F5B"/>
    <w:rsid w:val="00F17626"/>
    <w:rsid w:val="00F24529"/>
    <w:rsid w:val="00F2675F"/>
    <w:rsid w:val="00F26F0B"/>
    <w:rsid w:val="00F32045"/>
    <w:rsid w:val="00F32B40"/>
    <w:rsid w:val="00F3658D"/>
    <w:rsid w:val="00F44F31"/>
    <w:rsid w:val="00F46634"/>
    <w:rsid w:val="00F47C4A"/>
    <w:rsid w:val="00F50A55"/>
    <w:rsid w:val="00F614B5"/>
    <w:rsid w:val="00F61C67"/>
    <w:rsid w:val="00F6290C"/>
    <w:rsid w:val="00F7288D"/>
    <w:rsid w:val="00F756CF"/>
    <w:rsid w:val="00F7622C"/>
    <w:rsid w:val="00F76697"/>
    <w:rsid w:val="00F769DE"/>
    <w:rsid w:val="00F825F6"/>
    <w:rsid w:val="00F83225"/>
    <w:rsid w:val="00F84FEC"/>
    <w:rsid w:val="00F85612"/>
    <w:rsid w:val="00F934B0"/>
    <w:rsid w:val="00F93D71"/>
    <w:rsid w:val="00F95514"/>
    <w:rsid w:val="00F962CA"/>
    <w:rsid w:val="00F97850"/>
    <w:rsid w:val="00FA7BE7"/>
    <w:rsid w:val="00FB162F"/>
    <w:rsid w:val="00FB3389"/>
    <w:rsid w:val="00FB789B"/>
    <w:rsid w:val="00FC24A5"/>
    <w:rsid w:val="00FC269A"/>
    <w:rsid w:val="00FC74C9"/>
    <w:rsid w:val="00FD3AFD"/>
    <w:rsid w:val="00FD6E35"/>
    <w:rsid w:val="00FD7DEC"/>
    <w:rsid w:val="00FE0146"/>
    <w:rsid w:val="00FE7175"/>
    <w:rsid w:val="00FE745A"/>
    <w:rsid w:val="00FE759C"/>
    <w:rsid w:val="00FF121D"/>
    <w:rsid w:val="00FF2772"/>
    <w:rsid w:val="00FF36AD"/>
    <w:rsid w:val="00FF38FD"/>
    <w:rsid w:val="00FF3B9F"/>
    <w:rsid w:val="00FF4321"/>
    <w:rsid w:val="00FF4BFC"/>
    <w:rsid w:val="00FF70C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00B0"/>
  <w15:chartTrackingRefBased/>
  <w15:docId w15:val="{EE72DED4-C724-4B9B-8BC3-BFAC115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E2D98"/>
  </w:style>
  <w:style w:type="paragraph" w:styleId="Nadpis1">
    <w:name w:val="heading 1"/>
    <w:basedOn w:val="Normlny"/>
    <w:next w:val="Normlny"/>
    <w:link w:val="Nadpis1Char"/>
    <w:qFormat/>
    <w:rsid w:val="00737267"/>
    <w:pPr>
      <w:numPr>
        <w:numId w:val="6"/>
      </w:numPr>
      <w:spacing w:after="0" w:line="240" w:lineRule="auto"/>
      <w:contextualSpacing/>
      <w:jc w:val="both"/>
      <w:outlineLvl w:val="0"/>
    </w:pPr>
    <w:rPr>
      <w:rFonts w:ascii="Times New Roman" w:eastAsia="Times New Roman" w:hAnsi="Times New Roman" w:cs="Times New Roman"/>
      <w:b/>
      <w:bCs/>
      <w:color w:val="000000"/>
      <w:kern w:val="0"/>
      <w:sz w:val="24"/>
      <w:szCs w:val="24"/>
      <w:lang w:val="en-GB"/>
      <w14:ligatures w14:val="none"/>
    </w:rPr>
  </w:style>
  <w:style w:type="paragraph" w:styleId="Nadpis2">
    <w:name w:val="heading 2"/>
    <w:basedOn w:val="Normlny"/>
    <w:next w:val="Normlny"/>
    <w:link w:val="Nadpis2Char"/>
    <w:unhideWhenUsed/>
    <w:qFormat/>
    <w:rsid w:val="00737267"/>
    <w:pPr>
      <w:numPr>
        <w:ilvl w:val="1"/>
        <w:numId w:val="6"/>
      </w:numPr>
      <w:spacing w:after="0" w:line="240" w:lineRule="auto"/>
      <w:contextualSpacing/>
      <w:jc w:val="both"/>
      <w:outlineLvl w:val="1"/>
    </w:pPr>
    <w:rPr>
      <w:rFonts w:ascii="Times New Roman" w:eastAsia="Times New Roman" w:hAnsi="Times New Roman" w:cs="Times New Roman"/>
      <w:i/>
      <w:iCs/>
      <w:kern w:val="0"/>
      <w:sz w:val="24"/>
      <w:szCs w:val="24"/>
      <w:lang w:val="en-GB"/>
      <w14:ligatures w14:val="none"/>
    </w:rPr>
  </w:style>
  <w:style w:type="paragraph" w:styleId="Nadpis3">
    <w:name w:val="heading 3"/>
    <w:basedOn w:val="Normlny"/>
    <w:next w:val="Normlny"/>
    <w:link w:val="Nadpis3Char"/>
    <w:unhideWhenUsed/>
    <w:qFormat/>
    <w:rsid w:val="001846B0"/>
    <w:pPr>
      <w:keepNext/>
      <w:numPr>
        <w:ilvl w:val="2"/>
        <w:numId w:val="6"/>
      </w:numPr>
      <w:spacing w:after="0" w:line="240" w:lineRule="auto"/>
      <w:contextualSpacing/>
      <w:jc w:val="both"/>
      <w:outlineLvl w:val="2"/>
    </w:pPr>
    <w:rPr>
      <w:rFonts w:ascii="Times New Roman" w:eastAsia="Times New Roman" w:hAnsi="Times New Roman" w:cs="Times New Roman"/>
      <w:i/>
      <w:iCs/>
      <w:kern w:val="0"/>
      <w:sz w:val="24"/>
      <w:szCs w:val="24"/>
      <w:lang w:val="en-GB"/>
      <w14:ligatures w14:val="none"/>
    </w:rPr>
  </w:style>
  <w:style w:type="paragraph" w:styleId="Nadpis4">
    <w:name w:val="heading 4"/>
    <w:basedOn w:val="Normlny"/>
    <w:next w:val="Normlny"/>
    <w:link w:val="Nadpis4Char"/>
    <w:unhideWhenUsed/>
    <w:qFormat/>
    <w:rsid w:val="000A7F1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nhideWhenUsed/>
    <w:qFormat/>
    <w:rsid w:val="000A7F1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0A7F1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0A7F1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0A7F1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0A7F1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37267"/>
    <w:rPr>
      <w:rFonts w:ascii="Times New Roman" w:eastAsia="Times New Roman" w:hAnsi="Times New Roman" w:cs="Times New Roman"/>
      <w:b/>
      <w:bCs/>
      <w:color w:val="000000"/>
      <w:kern w:val="0"/>
      <w:sz w:val="24"/>
      <w:szCs w:val="24"/>
      <w:lang w:val="en-GB"/>
      <w14:ligatures w14:val="none"/>
    </w:rPr>
  </w:style>
  <w:style w:type="character" w:customStyle="1" w:styleId="Nadpis2Char">
    <w:name w:val="Nadpis 2 Char"/>
    <w:basedOn w:val="Predvolenpsmoodseku"/>
    <w:link w:val="Nadpis2"/>
    <w:rsid w:val="00737267"/>
    <w:rPr>
      <w:rFonts w:ascii="Times New Roman" w:eastAsia="Times New Roman" w:hAnsi="Times New Roman" w:cs="Times New Roman"/>
      <w:i/>
      <w:iCs/>
      <w:kern w:val="0"/>
      <w:sz w:val="24"/>
      <w:szCs w:val="24"/>
      <w:lang w:val="en-GB"/>
      <w14:ligatures w14:val="none"/>
    </w:rPr>
  </w:style>
  <w:style w:type="character" w:customStyle="1" w:styleId="Nadpis3Char">
    <w:name w:val="Nadpis 3 Char"/>
    <w:basedOn w:val="Predvolenpsmoodseku"/>
    <w:link w:val="Nadpis3"/>
    <w:rsid w:val="001846B0"/>
    <w:rPr>
      <w:rFonts w:ascii="Times New Roman" w:eastAsia="Times New Roman" w:hAnsi="Times New Roman" w:cs="Times New Roman"/>
      <w:i/>
      <w:iCs/>
      <w:kern w:val="0"/>
      <w:sz w:val="24"/>
      <w:szCs w:val="24"/>
      <w:lang w:val="en-GB"/>
      <w14:ligatures w14:val="none"/>
    </w:rPr>
  </w:style>
  <w:style w:type="character" w:customStyle="1" w:styleId="Nadpis4Char">
    <w:name w:val="Nadpis 4 Char"/>
    <w:basedOn w:val="Predvolenpsmoodseku"/>
    <w:link w:val="Nadpis4"/>
    <w:rsid w:val="000A7F1C"/>
    <w:rPr>
      <w:rFonts w:eastAsiaTheme="majorEastAsia" w:cstheme="majorBidi"/>
      <w:i/>
      <w:iCs/>
      <w:color w:val="0F4761" w:themeColor="accent1" w:themeShade="BF"/>
    </w:rPr>
  </w:style>
  <w:style w:type="character" w:customStyle="1" w:styleId="Nadpis5Char">
    <w:name w:val="Nadpis 5 Char"/>
    <w:basedOn w:val="Predvolenpsmoodseku"/>
    <w:link w:val="Nadpis5"/>
    <w:rsid w:val="000A7F1C"/>
    <w:rPr>
      <w:rFonts w:eastAsiaTheme="majorEastAsia" w:cstheme="majorBidi"/>
      <w:color w:val="0F4761" w:themeColor="accent1" w:themeShade="BF"/>
    </w:rPr>
  </w:style>
  <w:style w:type="character" w:customStyle="1" w:styleId="Nadpis6Char">
    <w:name w:val="Nadpis 6 Char"/>
    <w:basedOn w:val="Predvolenpsmoodseku"/>
    <w:link w:val="Nadpis6"/>
    <w:rsid w:val="000A7F1C"/>
    <w:rPr>
      <w:rFonts w:eastAsiaTheme="majorEastAsia" w:cstheme="majorBidi"/>
      <w:i/>
      <w:iCs/>
      <w:color w:val="595959" w:themeColor="text1" w:themeTint="A6"/>
    </w:rPr>
  </w:style>
  <w:style w:type="character" w:customStyle="1" w:styleId="Nadpis7Char">
    <w:name w:val="Nadpis 7 Char"/>
    <w:basedOn w:val="Predvolenpsmoodseku"/>
    <w:link w:val="Nadpis7"/>
    <w:rsid w:val="000A7F1C"/>
    <w:rPr>
      <w:rFonts w:eastAsiaTheme="majorEastAsia" w:cstheme="majorBidi"/>
      <w:color w:val="595959" w:themeColor="text1" w:themeTint="A6"/>
    </w:rPr>
  </w:style>
  <w:style w:type="character" w:customStyle="1" w:styleId="Nadpis8Char">
    <w:name w:val="Nadpis 8 Char"/>
    <w:basedOn w:val="Predvolenpsmoodseku"/>
    <w:link w:val="Nadpis8"/>
    <w:rsid w:val="000A7F1C"/>
    <w:rPr>
      <w:rFonts w:eastAsiaTheme="majorEastAsia" w:cstheme="majorBidi"/>
      <w:i/>
      <w:iCs/>
      <w:color w:val="272727" w:themeColor="text1" w:themeTint="D8"/>
    </w:rPr>
  </w:style>
  <w:style w:type="character" w:customStyle="1" w:styleId="Nadpis9Char">
    <w:name w:val="Nadpis 9 Char"/>
    <w:basedOn w:val="Predvolenpsmoodseku"/>
    <w:link w:val="Nadpis9"/>
    <w:rsid w:val="000A7F1C"/>
    <w:rPr>
      <w:rFonts w:eastAsiaTheme="majorEastAsia" w:cstheme="majorBidi"/>
      <w:color w:val="272727" w:themeColor="text1" w:themeTint="D8"/>
    </w:rPr>
  </w:style>
  <w:style w:type="paragraph" w:styleId="Nzov">
    <w:name w:val="Title"/>
    <w:basedOn w:val="Normlny"/>
    <w:next w:val="Normlny"/>
    <w:link w:val="NzovChar"/>
    <w:qFormat/>
    <w:rsid w:val="000A7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0A7F1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0A7F1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0A7F1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A7F1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A7F1C"/>
    <w:rPr>
      <w:i/>
      <w:iCs/>
      <w:color w:val="404040" w:themeColor="text1" w:themeTint="BF"/>
    </w:rPr>
  </w:style>
  <w:style w:type="paragraph" w:styleId="Odsekzoznamu">
    <w:name w:val="List Paragraph"/>
    <w:basedOn w:val="Normlny"/>
    <w:uiPriority w:val="34"/>
    <w:qFormat/>
    <w:rsid w:val="000A7F1C"/>
    <w:pPr>
      <w:ind w:left="720"/>
      <w:contextualSpacing/>
    </w:pPr>
  </w:style>
  <w:style w:type="character" w:styleId="Intenzvnezvraznenie">
    <w:name w:val="Intense Emphasis"/>
    <w:basedOn w:val="Predvolenpsmoodseku"/>
    <w:uiPriority w:val="21"/>
    <w:qFormat/>
    <w:rsid w:val="000A7F1C"/>
    <w:rPr>
      <w:i/>
      <w:iCs/>
      <w:color w:val="0F4761" w:themeColor="accent1" w:themeShade="BF"/>
    </w:rPr>
  </w:style>
  <w:style w:type="paragraph" w:styleId="Zvraznencitcia">
    <w:name w:val="Intense Quote"/>
    <w:basedOn w:val="Normlny"/>
    <w:next w:val="Normlny"/>
    <w:link w:val="ZvraznencitciaChar"/>
    <w:uiPriority w:val="30"/>
    <w:qFormat/>
    <w:rsid w:val="000A7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A7F1C"/>
    <w:rPr>
      <w:i/>
      <w:iCs/>
      <w:color w:val="0F4761" w:themeColor="accent1" w:themeShade="BF"/>
    </w:rPr>
  </w:style>
  <w:style w:type="character" w:styleId="Zvraznenodkaz">
    <w:name w:val="Intense Reference"/>
    <w:basedOn w:val="Predvolenpsmoodseku"/>
    <w:uiPriority w:val="32"/>
    <w:qFormat/>
    <w:rsid w:val="000A7F1C"/>
    <w:rPr>
      <w:b/>
      <w:bCs/>
      <w:smallCaps/>
      <w:color w:val="0F4761" w:themeColor="accent1" w:themeShade="BF"/>
      <w:spacing w:val="5"/>
    </w:rPr>
  </w:style>
  <w:style w:type="numbering" w:customStyle="1" w:styleId="Bezzoznamu1">
    <w:name w:val="Bez zoznamu1"/>
    <w:next w:val="Bezzoznamu"/>
    <w:uiPriority w:val="99"/>
    <w:semiHidden/>
    <w:unhideWhenUsed/>
    <w:rsid w:val="000A7F1C"/>
  </w:style>
  <w:style w:type="paragraph" w:styleId="Pta">
    <w:name w:val="footer"/>
    <w:basedOn w:val="Normlny"/>
    <w:link w:val="PtaChar"/>
    <w:uiPriority w:val="99"/>
    <w:unhideWhenUsed/>
    <w:rsid w:val="000A7F1C"/>
    <w:pPr>
      <w:tabs>
        <w:tab w:val="center" w:pos="4680"/>
        <w:tab w:val="right" w:pos="9360"/>
      </w:tabs>
      <w:spacing w:after="0" w:line="240" w:lineRule="auto"/>
    </w:pPr>
    <w:rPr>
      <w:rFonts w:eastAsia="Times New Roman"/>
      <w:kern w:val="0"/>
      <w:sz w:val="24"/>
      <w:szCs w:val="24"/>
      <w:lang w:val="en-GB"/>
      <w14:ligatures w14:val="none"/>
    </w:rPr>
  </w:style>
  <w:style w:type="character" w:customStyle="1" w:styleId="PtaChar">
    <w:name w:val="Päta Char"/>
    <w:basedOn w:val="Predvolenpsmoodseku"/>
    <w:link w:val="Pta"/>
    <w:uiPriority w:val="99"/>
    <w:rsid w:val="000A7F1C"/>
    <w:rPr>
      <w:rFonts w:eastAsia="Times New Roman"/>
      <w:kern w:val="0"/>
      <w:sz w:val="24"/>
      <w:szCs w:val="24"/>
      <w:lang w:val="en-GB"/>
      <w14:ligatures w14:val="none"/>
    </w:rPr>
  </w:style>
  <w:style w:type="character" w:styleId="slostrany">
    <w:name w:val="page number"/>
    <w:basedOn w:val="Predvolenpsmoodseku"/>
    <w:semiHidden/>
    <w:unhideWhenUsed/>
    <w:rsid w:val="000A7F1C"/>
  </w:style>
  <w:style w:type="character" w:styleId="Odkaznakomentr">
    <w:name w:val="annotation reference"/>
    <w:basedOn w:val="Predvolenpsmoodseku"/>
    <w:semiHidden/>
    <w:unhideWhenUsed/>
    <w:rsid w:val="000A7F1C"/>
    <w:rPr>
      <w:sz w:val="16"/>
      <w:szCs w:val="16"/>
    </w:rPr>
  </w:style>
  <w:style w:type="paragraph" w:styleId="Textkomentra">
    <w:name w:val="annotation text"/>
    <w:basedOn w:val="Normlny"/>
    <w:link w:val="TextkomentraChar"/>
    <w:semiHidden/>
    <w:unhideWhenUsed/>
    <w:rsid w:val="000A7F1C"/>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TextkomentraChar">
    <w:name w:val="Text komentára Char"/>
    <w:basedOn w:val="Predvolenpsmoodseku"/>
    <w:link w:val="Textkomentra"/>
    <w:semiHidden/>
    <w:rsid w:val="000A7F1C"/>
    <w:rPr>
      <w:rFonts w:ascii="Times New Roman" w:eastAsia="Times New Roman" w:hAnsi="Times New Roman" w:cs="Times New Roman"/>
      <w:kern w:val="0"/>
      <w:sz w:val="20"/>
      <w:szCs w:val="20"/>
      <w:lang w:val="en-GB"/>
      <w14:ligatures w14:val="none"/>
    </w:rPr>
  </w:style>
  <w:style w:type="paragraph" w:styleId="Predmetkomentra">
    <w:name w:val="annotation subject"/>
    <w:basedOn w:val="Textkomentra"/>
    <w:next w:val="Textkomentra"/>
    <w:link w:val="PredmetkomentraChar"/>
    <w:semiHidden/>
    <w:unhideWhenUsed/>
    <w:rsid w:val="000A7F1C"/>
    <w:rPr>
      <w:b/>
      <w:bCs/>
    </w:rPr>
  </w:style>
  <w:style w:type="character" w:customStyle="1" w:styleId="PredmetkomentraChar">
    <w:name w:val="Predmet komentára Char"/>
    <w:basedOn w:val="TextkomentraChar"/>
    <w:link w:val="Predmetkomentra"/>
    <w:semiHidden/>
    <w:rsid w:val="000A7F1C"/>
    <w:rPr>
      <w:rFonts w:ascii="Times New Roman" w:eastAsia="Times New Roman" w:hAnsi="Times New Roman" w:cs="Times New Roman"/>
      <w:b/>
      <w:bCs/>
      <w:kern w:val="0"/>
      <w:sz w:val="20"/>
      <w:szCs w:val="20"/>
      <w:lang w:val="en-GB"/>
      <w14:ligatures w14:val="none"/>
    </w:rPr>
  </w:style>
  <w:style w:type="paragraph" w:styleId="Textbubliny">
    <w:name w:val="Balloon Text"/>
    <w:basedOn w:val="Normlny"/>
    <w:link w:val="TextbublinyChar"/>
    <w:unhideWhenUsed/>
    <w:rsid w:val="000A7F1C"/>
    <w:pPr>
      <w:spacing w:after="0" w:line="240" w:lineRule="auto"/>
    </w:pPr>
    <w:rPr>
      <w:rFonts w:ascii="Times New Roman" w:eastAsia="Times New Roman" w:hAnsi="Times New Roman" w:cs="Times New Roman"/>
      <w:kern w:val="0"/>
      <w:sz w:val="18"/>
      <w:szCs w:val="18"/>
      <w:lang w:val="en-GB"/>
      <w14:ligatures w14:val="none"/>
    </w:rPr>
  </w:style>
  <w:style w:type="character" w:customStyle="1" w:styleId="TextbublinyChar">
    <w:name w:val="Text bubliny Char"/>
    <w:basedOn w:val="Predvolenpsmoodseku"/>
    <w:link w:val="Textbubliny"/>
    <w:rsid w:val="000A7F1C"/>
    <w:rPr>
      <w:rFonts w:ascii="Times New Roman" w:eastAsia="Times New Roman" w:hAnsi="Times New Roman" w:cs="Times New Roman"/>
      <w:kern w:val="0"/>
      <w:sz w:val="18"/>
      <w:szCs w:val="18"/>
      <w:lang w:val="en-GB"/>
      <w14:ligatures w14:val="none"/>
    </w:rPr>
  </w:style>
  <w:style w:type="paragraph" w:styleId="Textpoznmkypodiarou">
    <w:name w:val="footnote text"/>
    <w:basedOn w:val="Normlny"/>
    <w:link w:val="TextpoznmkypodiarouChar"/>
    <w:unhideWhenUsed/>
    <w:rsid w:val="000A7F1C"/>
    <w:pPr>
      <w:spacing w:after="0" w:line="240" w:lineRule="auto"/>
    </w:pPr>
    <w:rPr>
      <w:rFonts w:eastAsia="Times New Roman"/>
      <w:kern w:val="0"/>
      <w:sz w:val="20"/>
      <w:szCs w:val="20"/>
      <w:lang w:val="en-GB"/>
      <w14:ligatures w14:val="none"/>
    </w:rPr>
  </w:style>
  <w:style w:type="character" w:customStyle="1" w:styleId="TextpoznmkypodiarouChar">
    <w:name w:val="Text poznámky pod čiarou Char"/>
    <w:basedOn w:val="Predvolenpsmoodseku"/>
    <w:link w:val="Textpoznmkypodiarou"/>
    <w:rsid w:val="000A7F1C"/>
    <w:rPr>
      <w:rFonts w:eastAsia="Times New Roman"/>
      <w:kern w:val="0"/>
      <w:sz w:val="20"/>
      <w:szCs w:val="20"/>
      <w:lang w:val="en-GB"/>
      <w14:ligatures w14:val="none"/>
    </w:rPr>
  </w:style>
  <w:style w:type="character" w:styleId="Odkaznapoznmkupodiarou">
    <w:name w:val="footnote reference"/>
    <w:aliases w:val="FRef ISO"/>
    <w:basedOn w:val="Predvolenpsmoodseku"/>
    <w:semiHidden/>
    <w:unhideWhenUsed/>
    <w:rsid w:val="000A7F1C"/>
    <w:rPr>
      <w:vertAlign w:val="superscript"/>
    </w:rPr>
  </w:style>
  <w:style w:type="paragraph" w:styleId="Normlnywebov">
    <w:name w:val="Normal (Web)"/>
    <w:basedOn w:val="Normlny"/>
    <w:uiPriority w:val="99"/>
    <w:unhideWhenUsed/>
    <w:rsid w:val="000A7F1C"/>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customStyle="1" w:styleId="texte">
    <w:name w:val="texte"/>
    <w:basedOn w:val="Normlny"/>
    <w:rsid w:val="000A7F1C"/>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styleId="Zvraznenie">
    <w:name w:val="Emphasis"/>
    <w:basedOn w:val="Predvolenpsmoodseku"/>
    <w:uiPriority w:val="20"/>
    <w:qFormat/>
    <w:rsid w:val="000A7F1C"/>
    <w:rPr>
      <w:i/>
      <w:iCs/>
    </w:rPr>
  </w:style>
  <w:style w:type="character" w:styleId="Vrazn">
    <w:name w:val="Strong"/>
    <w:basedOn w:val="Predvolenpsmoodseku"/>
    <w:qFormat/>
    <w:rsid w:val="000A7F1C"/>
    <w:rPr>
      <w:b/>
      <w:bCs/>
    </w:rPr>
  </w:style>
  <w:style w:type="character" w:customStyle="1" w:styleId="paranumber">
    <w:name w:val="paranumber"/>
    <w:basedOn w:val="Predvolenpsmoodseku"/>
    <w:rsid w:val="000A7F1C"/>
  </w:style>
  <w:style w:type="table" w:styleId="Mriekatabuky">
    <w:name w:val="Table Grid"/>
    <w:basedOn w:val="Normlnatabuka"/>
    <w:rsid w:val="000A7F1C"/>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ovprepojenie1">
    <w:name w:val="Hypertextové prepojenie1"/>
    <w:basedOn w:val="Predvolenpsmoodseku"/>
    <w:uiPriority w:val="99"/>
    <w:unhideWhenUsed/>
    <w:rsid w:val="000A7F1C"/>
    <w:rPr>
      <w:color w:val="0563C1"/>
      <w:u w:val="single"/>
    </w:rPr>
  </w:style>
  <w:style w:type="paragraph" w:styleId="Hlavika">
    <w:name w:val="header"/>
    <w:basedOn w:val="Normlny"/>
    <w:link w:val="HlavikaChar"/>
    <w:unhideWhenUsed/>
    <w:rsid w:val="000A7F1C"/>
    <w:pPr>
      <w:tabs>
        <w:tab w:val="center" w:pos="4680"/>
        <w:tab w:val="right" w:pos="9360"/>
      </w:tabs>
      <w:spacing w:after="0" w:line="240" w:lineRule="auto"/>
    </w:pPr>
    <w:rPr>
      <w:rFonts w:eastAsia="Times New Roman"/>
      <w:kern w:val="0"/>
      <w:sz w:val="24"/>
      <w:szCs w:val="24"/>
      <w:lang w:val="en-GB"/>
      <w14:ligatures w14:val="none"/>
    </w:rPr>
  </w:style>
  <w:style w:type="character" w:customStyle="1" w:styleId="HlavikaChar">
    <w:name w:val="Hlavička Char"/>
    <w:basedOn w:val="Predvolenpsmoodseku"/>
    <w:link w:val="Hlavika"/>
    <w:rsid w:val="000A7F1C"/>
    <w:rPr>
      <w:rFonts w:eastAsia="Times New Roman"/>
      <w:kern w:val="0"/>
      <w:sz w:val="24"/>
      <w:szCs w:val="24"/>
      <w:lang w:val="en-GB"/>
      <w14:ligatures w14:val="none"/>
    </w:rPr>
  </w:style>
  <w:style w:type="character" w:customStyle="1" w:styleId="PouitHypertextovPrepojenie1">
    <w:name w:val="PoužitéHypertextovéPrepojenie1"/>
    <w:basedOn w:val="Predvolenpsmoodseku"/>
    <w:uiPriority w:val="99"/>
    <w:semiHidden/>
    <w:unhideWhenUsed/>
    <w:rsid w:val="000A7F1C"/>
    <w:rPr>
      <w:color w:val="954F72"/>
      <w:u w:val="single"/>
    </w:rPr>
  </w:style>
  <w:style w:type="character" w:styleId="Nevyrieenzmienka">
    <w:name w:val="Unresolved Mention"/>
    <w:basedOn w:val="Predvolenpsmoodseku"/>
    <w:uiPriority w:val="99"/>
    <w:semiHidden/>
    <w:unhideWhenUsed/>
    <w:rsid w:val="000A7F1C"/>
    <w:rPr>
      <w:color w:val="605E5C"/>
      <w:shd w:val="clear" w:color="auto" w:fill="E1DFDD"/>
    </w:rPr>
  </w:style>
  <w:style w:type="paragraph" w:styleId="Revzia">
    <w:name w:val="Revision"/>
    <w:hidden/>
    <w:uiPriority w:val="99"/>
    <w:semiHidden/>
    <w:rsid w:val="000A7F1C"/>
    <w:pPr>
      <w:spacing w:after="0" w:line="240" w:lineRule="auto"/>
    </w:pPr>
    <w:rPr>
      <w:kern w:val="0"/>
      <w:sz w:val="24"/>
      <w:szCs w:val="24"/>
      <w:lang w:val="el-GR"/>
      <w14:ligatures w14:val="none"/>
    </w:rPr>
  </w:style>
  <w:style w:type="paragraph" w:customStyle="1" w:styleId="Default">
    <w:name w:val="Default"/>
    <w:rsid w:val="000A7F1C"/>
    <w:pPr>
      <w:autoSpaceDE w:val="0"/>
      <w:autoSpaceDN w:val="0"/>
      <w:adjustRightInd w:val="0"/>
      <w:spacing w:after="0" w:line="240" w:lineRule="auto"/>
    </w:pPr>
    <w:rPr>
      <w:rFonts w:ascii="Segoe UI Symbol" w:hAnsi="Segoe UI Symbol" w:cs="Segoe UI Symbol"/>
      <w:color w:val="000000"/>
      <w:kern w:val="0"/>
      <w:sz w:val="24"/>
      <w:szCs w:val="24"/>
      <w:lang w:val="en-US"/>
      <w14:ligatures w14:val="none"/>
    </w:rPr>
  </w:style>
  <w:style w:type="paragraph" w:styleId="Obsah1">
    <w:name w:val="toc 1"/>
    <w:next w:val="Normlny"/>
    <w:uiPriority w:val="39"/>
    <w:rsid w:val="000A7F1C"/>
    <w:pPr>
      <w:tabs>
        <w:tab w:val="right" w:leader="dot" w:pos="8493"/>
      </w:tabs>
      <w:spacing w:after="0" w:line="360" w:lineRule="auto"/>
      <w:ind w:left="340" w:right="567" w:hanging="340"/>
    </w:pPr>
    <w:rPr>
      <w:rFonts w:ascii="Times New Roman" w:eastAsia="Times New Roman" w:hAnsi="Times New Roman" w:cs="Times New Roman"/>
      <w:b/>
      <w:bCs/>
      <w:noProof/>
      <w:kern w:val="0"/>
      <w:sz w:val="24"/>
      <w:szCs w:val="32"/>
      <w14:ligatures w14:val="none"/>
    </w:rPr>
  </w:style>
  <w:style w:type="paragraph" w:styleId="Obsah2">
    <w:name w:val="toc 2"/>
    <w:basedOn w:val="Obsah1"/>
    <w:next w:val="Normlny"/>
    <w:uiPriority w:val="39"/>
    <w:rsid w:val="000A7F1C"/>
    <w:pPr>
      <w:tabs>
        <w:tab w:val="left" w:pos="680"/>
        <w:tab w:val="left" w:pos="765"/>
      </w:tabs>
      <w:ind w:left="397" w:hanging="284"/>
    </w:pPr>
    <w:rPr>
      <w:b w:val="0"/>
      <w:bCs w:val="0"/>
      <w:szCs w:val="28"/>
    </w:rPr>
  </w:style>
  <w:style w:type="paragraph" w:styleId="Obsah3">
    <w:name w:val="toc 3"/>
    <w:basedOn w:val="Obsah2"/>
    <w:next w:val="Normlny"/>
    <w:uiPriority w:val="39"/>
    <w:rsid w:val="000A7F1C"/>
    <w:pPr>
      <w:tabs>
        <w:tab w:val="clear" w:pos="680"/>
        <w:tab w:val="clear" w:pos="765"/>
        <w:tab w:val="left" w:pos="1134"/>
      </w:tabs>
      <w:ind w:left="681"/>
    </w:pPr>
    <w:rPr>
      <w:iCs/>
      <w:szCs w:val="24"/>
    </w:rPr>
  </w:style>
  <w:style w:type="paragraph" w:styleId="Zoznamsodrkami">
    <w:name w:val="List Bullet"/>
    <w:basedOn w:val="Normlny"/>
    <w:autoRedefine/>
    <w:semiHidden/>
    <w:rsid w:val="000A7F1C"/>
    <w:pPr>
      <w:numPr>
        <w:numId w:val="10"/>
      </w:numPr>
      <w:tabs>
        <w:tab w:val="clear" w:pos="360"/>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slovanzoznam">
    <w:name w:val="List Number"/>
    <w:basedOn w:val="Normlny"/>
    <w:semiHidden/>
    <w:rsid w:val="000A7F1C"/>
    <w:pPr>
      <w:numPr>
        <w:numId w:val="11"/>
      </w:numPr>
      <w:tabs>
        <w:tab w:val="clear" w:pos="360"/>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Zkladntext">
    <w:name w:val="Body Text"/>
    <w:basedOn w:val="Normlny"/>
    <w:link w:val="ZkladntextChar"/>
    <w:semiHidden/>
    <w:rsid w:val="000A7F1C"/>
    <w:pPr>
      <w:spacing w:after="0" w:line="240" w:lineRule="auto"/>
      <w:jc w:val="both"/>
    </w:pPr>
    <w:rPr>
      <w:rFonts w:ascii="Times New Roman" w:eastAsia="Times New Roman" w:hAnsi="Times New Roman" w:cs="Times New Roman"/>
      <w:kern w:val="0"/>
      <w:sz w:val="24"/>
      <w:szCs w:val="24"/>
      <w:lang w:val="en-GB" w:eastAsia="cs-CZ"/>
      <w14:ligatures w14:val="none"/>
    </w:rPr>
  </w:style>
  <w:style w:type="character" w:customStyle="1" w:styleId="ZkladntextChar">
    <w:name w:val="Základný text Char"/>
    <w:basedOn w:val="Predvolenpsmoodseku"/>
    <w:link w:val="Zkladntext"/>
    <w:semiHidden/>
    <w:rsid w:val="000A7F1C"/>
    <w:rPr>
      <w:rFonts w:ascii="Times New Roman" w:eastAsia="Times New Roman" w:hAnsi="Times New Roman" w:cs="Times New Roman"/>
      <w:kern w:val="0"/>
      <w:sz w:val="24"/>
      <w:szCs w:val="24"/>
      <w:lang w:val="en-GB" w:eastAsia="cs-CZ"/>
      <w14:ligatures w14:val="none"/>
    </w:rPr>
  </w:style>
  <w:style w:type="character" w:customStyle="1" w:styleId="ZPNormalnyTextCharChar">
    <w:name w:val="ZP_NormalnyText Char Char"/>
    <w:link w:val="ZPNormalnyText"/>
    <w:locked/>
    <w:rsid w:val="000A7F1C"/>
    <w:rPr>
      <w:rFonts w:eastAsia="Times New Roman"/>
    </w:rPr>
  </w:style>
  <w:style w:type="paragraph" w:customStyle="1" w:styleId="ZPNormalnyText">
    <w:name w:val="ZP_NormalnyText"/>
    <w:link w:val="ZPNormalnyTextCharChar"/>
    <w:autoRedefine/>
    <w:rsid w:val="000A7F1C"/>
    <w:pPr>
      <w:spacing w:before="60" w:after="0" w:line="360" w:lineRule="auto"/>
      <w:ind w:firstLine="510"/>
      <w:jc w:val="both"/>
    </w:pPr>
    <w:rPr>
      <w:rFonts w:eastAsia="Times New Roman"/>
    </w:rPr>
  </w:style>
  <w:style w:type="paragraph" w:customStyle="1" w:styleId="NadpisKapitoly">
    <w:name w:val="Nadpis Kapitoly"/>
    <w:basedOn w:val="ZPNormalnyText"/>
    <w:next w:val="ZPNormalnyText"/>
    <w:link w:val="NadpisKapitolyChar"/>
    <w:semiHidden/>
    <w:rsid w:val="000A7F1C"/>
    <w:pPr>
      <w:pageBreakBefore/>
      <w:spacing w:before="240" w:after="60"/>
      <w:ind w:firstLine="0"/>
      <w:outlineLvl w:val="0"/>
    </w:pPr>
    <w:rPr>
      <w:rFonts w:ascii="Arial" w:hAnsi="Arial"/>
      <w:b/>
      <w:sz w:val="32"/>
    </w:rPr>
  </w:style>
  <w:style w:type="paragraph" w:customStyle="1" w:styleId="PodNadpisKapitoly">
    <w:name w:val="PodNadpis Kapitoly"/>
    <w:basedOn w:val="NadpisKapitoly"/>
    <w:next w:val="ZPNormalnyText"/>
    <w:semiHidden/>
    <w:rsid w:val="000A7F1C"/>
    <w:pPr>
      <w:keepNext/>
      <w:pageBreakBefore w:val="0"/>
      <w:spacing w:before="180"/>
      <w:outlineLvl w:val="1"/>
    </w:pPr>
    <w:rPr>
      <w:sz w:val="28"/>
    </w:rPr>
  </w:style>
  <w:style w:type="paragraph" w:customStyle="1" w:styleId="PodNadpis3uroven">
    <w:name w:val="PodNadpis 3.uroven"/>
    <w:basedOn w:val="PodNadpisKapitoly"/>
    <w:next w:val="ZPNormalnyText"/>
    <w:semiHidden/>
    <w:rsid w:val="000A7F1C"/>
    <w:pPr>
      <w:spacing w:before="120"/>
      <w:outlineLvl w:val="2"/>
    </w:pPr>
    <w:rPr>
      <w:sz w:val="24"/>
    </w:rPr>
  </w:style>
  <w:style w:type="paragraph" w:customStyle="1" w:styleId="AnalytickyList">
    <w:name w:val="Analyticky List"/>
    <w:basedOn w:val="ZPNormalnyText"/>
    <w:semiHidden/>
    <w:rsid w:val="000A7F1C"/>
    <w:pPr>
      <w:spacing w:before="0"/>
      <w:ind w:firstLine="0"/>
      <w:jc w:val="left"/>
    </w:pPr>
  </w:style>
  <w:style w:type="paragraph" w:customStyle="1" w:styleId="Rovnice">
    <w:name w:val="Rovnice"/>
    <w:basedOn w:val="ZPNormalnyText"/>
    <w:next w:val="ZPNormalnyText"/>
    <w:semiHidden/>
    <w:rsid w:val="000A7F1C"/>
    <w:pPr>
      <w:jc w:val="center"/>
    </w:pPr>
    <w:rPr>
      <w:i/>
    </w:rPr>
  </w:style>
  <w:style w:type="paragraph" w:customStyle="1" w:styleId="ZPTabulka">
    <w:name w:val="ZP_Tabulka"/>
    <w:basedOn w:val="ZPNormalnyText"/>
    <w:autoRedefine/>
    <w:rsid w:val="000A7F1C"/>
    <w:pPr>
      <w:tabs>
        <w:tab w:val="decimal" w:pos="567"/>
      </w:tabs>
      <w:spacing w:before="80" w:after="80" w:line="240" w:lineRule="auto"/>
      <w:ind w:firstLine="0"/>
    </w:pPr>
  </w:style>
  <w:style w:type="paragraph" w:customStyle="1" w:styleId="ZoznamLiteratury">
    <w:name w:val="Zoznam Literatury"/>
    <w:basedOn w:val="ZPNormalnyText"/>
    <w:semiHidden/>
    <w:rsid w:val="000A7F1C"/>
    <w:pPr>
      <w:numPr>
        <w:numId w:val="12"/>
      </w:numPr>
      <w:tabs>
        <w:tab w:val="clear" w:pos="567"/>
      </w:tabs>
      <w:spacing w:line="288" w:lineRule="auto"/>
      <w:ind w:left="0" w:firstLine="0"/>
    </w:pPr>
  </w:style>
  <w:style w:type="paragraph" w:customStyle="1" w:styleId="ZPObal">
    <w:name w:val="ZP_Obal"/>
    <w:next w:val="ZPNormalnyText"/>
    <w:autoRedefine/>
    <w:rsid w:val="000A7F1C"/>
    <w:pPr>
      <w:keepNext/>
      <w:widowControl w:val="0"/>
      <w:spacing w:before="60" w:after="0" w:line="360" w:lineRule="auto"/>
    </w:pPr>
    <w:rPr>
      <w:rFonts w:ascii="Times New Roman" w:eastAsia="Times New Roman" w:hAnsi="Times New Roman" w:cs="Arial"/>
      <w:b/>
      <w:bCs/>
      <w:kern w:val="0"/>
      <w:sz w:val="28"/>
      <w:szCs w:val="20"/>
      <w14:ligatures w14:val="none"/>
    </w:rPr>
  </w:style>
  <w:style w:type="paragraph" w:customStyle="1" w:styleId="xdpObalB">
    <w:name w:val="xdp_Obal_B"/>
    <w:basedOn w:val="ZPObal"/>
    <w:semiHidden/>
    <w:rsid w:val="000A7F1C"/>
    <w:rPr>
      <w:bCs w:val="0"/>
      <w:caps/>
    </w:rPr>
  </w:style>
  <w:style w:type="paragraph" w:customStyle="1" w:styleId="xdpObalC">
    <w:name w:val="xdp_Obal_C"/>
    <w:basedOn w:val="ZPObal"/>
    <w:semiHidden/>
    <w:rsid w:val="000A7F1C"/>
    <w:rPr>
      <w:bCs w:val="0"/>
      <w:sz w:val="32"/>
    </w:rPr>
  </w:style>
  <w:style w:type="paragraph" w:customStyle="1" w:styleId="ZPNazovPrace">
    <w:name w:val="ZP_NazovPrace"/>
    <w:autoRedefine/>
    <w:rsid w:val="000A7F1C"/>
    <w:pPr>
      <w:spacing w:after="0" w:line="360" w:lineRule="auto"/>
      <w:jc w:val="center"/>
    </w:pPr>
    <w:rPr>
      <w:rFonts w:ascii="Times New Roman" w:eastAsia="Times New Roman" w:hAnsi="Times New Roman" w:cs="Times New Roman"/>
      <w:b/>
      <w:caps/>
      <w:kern w:val="0"/>
      <w:sz w:val="32"/>
      <w:szCs w:val="20"/>
      <w14:ligatures w14:val="none"/>
    </w:rPr>
  </w:style>
  <w:style w:type="paragraph" w:customStyle="1" w:styleId="xdpObalJ">
    <w:name w:val="xdp_Obal_J"/>
    <w:basedOn w:val="ZPObal"/>
    <w:semiHidden/>
    <w:rsid w:val="000A7F1C"/>
  </w:style>
  <w:style w:type="paragraph" w:customStyle="1" w:styleId="xdpObalM">
    <w:name w:val="xdp_Obal_M"/>
    <w:basedOn w:val="xdpObalJ"/>
    <w:semiHidden/>
    <w:rsid w:val="000A7F1C"/>
    <w:rPr>
      <w:sz w:val="32"/>
    </w:rPr>
  </w:style>
  <w:style w:type="paragraph" w:customStyle="1" w:styleId="xdpObalO">
    <w:name w:val="xdp_Obal_O"/>
    <w:basedOn w:val="xdpObalJ"/>
    <w:semiHidden/>
    <w:rsid w:val="000A7F1C"/>
    <w:rPr>
      <w:sz w:val="24"/>
    </w:rPr>
  </w:style>
  <w:style w:type="paragraph" w:customStyle="1" w:styleId="xdpObalK">
    <w:name w:val="xdp_Obal_K"/>
    <w:basedOn w:val="xdpObalM"/>
    <w:semiHidden/>
    <w:rsid w:val="000A7F1C"/>
    <w:rPr>
      <w:b w:val="0"/>
    </w:rPr>
  </w:style>
  <w:style w:type="paragraph" w:customStyle="1" w:styleId="ZPTypPrace">
    <w:name w:val="ZP_TypPrace"/>
    <w:autoRedefine/>
    <w:rsid w:val="000A7F1C"/>
    <w:pPr>
      <w:spacing w:after="0" w:line="360" w:lineRule="auto"/>
      <w:jc w:val="center"/>
    </w:pPr>
    <w:rPr>
      <w:rFonts w:ascii="Times New Roman" w:eastAsia="Times New Roman" w:hAnsi="Times New Roman" w:cs="Arial"/>
      <w:bCs/>
      <w:caps/>
      <w:kern w:val="0"/>
      <w:sz w:val="28"/>
      <w:szCs w:val="20"/>
      <w14:ligatures w14:val="none"/>
    </w:rPr>
  </w:style>
  <w:style w:type="paragraph" w:styleId="Popis">
    <w:name w:val="caption"/>
    <w:aliases w:val="Popiska-Caption"/>
    <w:basedOn w:val="ZPNormalnyText"/>
    <w:next w:val="ZPNormalnyText"/>
    <w:link w:val="PopisChar"/>
    <w:qFormat/>
    <w:rsid w:val="000A7F1C"/>
    <w:pPr>
      <w:spacing w:after="60"/>
      <w:ind w:firstLine="0"/>
      <w:jc w:val="center"/>
    </w:pPr>
    <w:rPr>
      <w:b/>
      <w:bCs/>
      <w:sz w:val="20"/>
    </w:rPr>
  </w:style>
  <w:style w:type="character" w:customStyle="1" w:styleId="ZPCaptionPopiska-Caption12ptCharChar">
    <w:name w:val="ZP_Caption;Popiska-Caption + 12 pt Char Char"/>
    <w:link w:val="ZPCaption"/>
    <w:locked/>
    <w:rsid w:val="000A7F1C"/>
    <w:rPr>
      <w:b/>
      <w:bCs/>
    </w:rPr>
  </w:style>
  <w:style w:type="paragraph" w:customStyle="1" w:styleId="ZPCaption">
    <w:name w:val="ZP_Caption"/>
    <w:aliases w:val="Popiska-Caption + 12 pt"/>
    <w:basedOn w:val="Popis"/>
    <w:next w:val="Popis"/>
    <w:link w:val="ZPCaptionPopiska-Caption12ptCharChar"/>
    <w:autoRedefine/>
    <w:rsid w:val="000A7F1C"/>
    <w:rPr>
      <w:rFonts w:eastAsiaTheme="minorHAnsi"/>
      <w:sz w:val="22"/>
    </w:rPr>
  </w:style>
  <w:style w:type="paragraph" w:customStyle="1" w:styleId="odsek">
    <w:name w:val="odsek"/>
    <w:basedOn w:val="Normlny"/>
    <w:semiHidden/>
    <w:rsid w:val="000A7F1C"/>
    <w:pPr>
      <w:numPr>
        <w:ilvl w:val="1"/>
        <w:numId w:val="13"/>
      </w:numPr>
      <w:tabs>
        <w:tab w:val="clear" w:pos="360"/>
      </w:tabs>
      <w:spacing w:after="120" w:line="240" w:lineRule="auto"/>
      <w:jc w:val="both"/>
    </w:pPr>
    <w:rPr>
      <w:rFonts w:ascii="Times New Roman" w:eastAsia="Times New Roman" w:hAnsi="Times New Roman" w:cs="Times New Roman"/>
      <w:color w:val="000000"/>
      <w:kern w:val="0"/>
      <w:sz w:val="24"/>
      <w:szCs w:val="24"/>
      <w:lang w:val="en-GB" w:eastAsia="sk-SK"/>
      <w14:ligatures w14:val="none"/>
    </w:rPr>
  </w:style>
  <w:style w:type="paragraph" w:customStyle="1" w:styleId="lnok">
    <w:name w:val="článok"/>
    <w:basedOn w:val="Normlny"/>
    <w:next w:val="odsek"/>
    <w:semiHidden/>
    <w:rsid w:val="000A7F1C"/>
    <w:pPr>
      <w:numPr>
        <w:numId w:val="13"/>
      </w:numPr>
      <w:tabs>
        <w:tab w:val="clear" w:pos="5257"/>
      </w:tabs>
      <w:spacing w:before="120" w:after="240" w:line="240" w:lineRule="auto"/>
      <w:ind w:left="0" w:firstLine="0"/>
      <w:jc w:val="center"/>
    </w:pPr>
    <w:rPr>
      <w:rFonts w:ascii="Times New Roman" w:eastAsia="Times New Roman" w:hAnsi="Times New Roman" w:cs="Times New Roman"/>
      <w:b/>
      <w:bCs/>
      <w:color w:val="000000"/>
      <w:kern w:val="0"/>
      <w:sz w:val="26"/>
      <w:szCs w:val="26"/>
      <w:lang w:val="en-GB" w:eastAsia="sk-SK"/>
      <w14:ligatures w14:val="none"/>
    </w:rPr>
  </w:style>
  <w:style w:type="character" w:customStyle="1" w:styleId="xdpObalDall">
    <w:name w:val="xdp_Obal_D_all"/>
    <w:semiHidden/>
    <w:rsid w:val="000A7F1C"/>
    <w:rPr>
      <w:caps/>
    </w:rPr>
  </w:style>
  <w:style w:type="character" w:customStyle="1" w:styleId="PopisChar">
    <w:name w:val="Popis Char"/>
    <w:aliases w:val="Popiska-Caption Char"/>
    <w:link w:val="Popis"/>
    <w:locked/>
    <w:rsid w:val="000A7F1C"/>
    <w:rPr>
      <w:rFonts w:eastAsia="Times New Roman"/>
      <w:b/>
      <w:bCs/>
      <w:sz w:val="20"/>
    </w:rPr>
  </w:style>
  <w:style w:type="paragraph" w:styleId="Zoznamobrzkov">
    <w:name w:val="table of figures"/>
    <w:basedOn w:val="ZPNormalnyText"/>
    <w:next w:val="ZPNormalnyText"/>
    <w:autoRedefine/>
    <w:uiPriority w:val="99"/>
    <w:rsid w:val="000A7F1C"/>
    <w:pPr>
      <w:tabs>
        <w:tab w:val="left" w:pos="960"/>
        <w:tab w:val="right" w:leader="dot" w:pos="8505"/>
      </w:tabs>
      <w:spacing w:line="288" w:lineRule="auto"/>
      <w:ind w:left="958" w:right="567" w:hanging="958"/>
    </w:pPr>
    <w:rPr>
      <w:b/>
      <w:bCs/>
      <w:noProof/>
    </w:rPr>
  </w:style>
  <w:style w:type="paragraph" w:customStyle="1" w:styleId="ZPTitulList">
    <w:name w:val="ZP_TitulList"/>
    <w:autoRedefine/>
    <w:rsid w:val="000A7F1C"/>
    <w:pPr>
      <w:spacing w:after="0" w:line="360" w:lineRule="auto"/>
    </w:pPr>
    <w:rPr>
      <w:rFonts w:ascii="Times New Roman" w:eastAsia="Times New Roman" w:hAnsi="Times New Roman" w:cs="Times New Roman"/>
      <w:kern w:val="0"/>
      <w:sz w:val="24"/>
      <w:szCs w:val="20"/>
      <w14:ligatures w14:val="none"/>
    </w:rPr>
  </w:style>
  <w:style w:type="paragraph" w:customStyle="1" w:styleId="ZPAbstrakt">
    <w:name w:val="ZP_Abstrakt"/>
    <w:autoRedefine/>
    <w:rsid w:val="000A7F1C"/>
    <w:pPr>
      <w:spacing w:after="0" w:line="360" w:lineRule="auto"/>
    </w:pPr>
    <w:rPr>
      <w:rFonts w:ascii="Times New Roman" w:eastAsia="Times New Roman" w:hAnsi="Times New Roman" w:cs="Times New Roman"/>
      <w:b/>
      <w:bCs/>
      <w:kern w:val="0"/>
      <w:sz w:val="24"/>
      <w:szCs w:val="20"/>
      <w14:ligatures w14:val="none"/>
    </w:rPr>
  </w:style>
  <w:style w:type="paragraph" w:customStyle="1" w:styleId="ZPNadpisKapitoly">
    <w:name w:val="ZP_NadpisKapitoly"/>
    <w:basedOn w:val="NadpisKapitoly"/>
    <w:autoRedefine/>
    <w:rsid w:val="000A7F1C"/>
    <w:rPr>
      <w:rFonts w:ascii="Times New Roman" w:hAnsi="Times New Roman"/>
      <w:bCs/>
    </w:rPr>
  </w:style>
  <w:style w:type="paragraph" w:customStyle="1" w:styleId="ZPNadpis1">
    <w:name w:val="ZP_Nadpis1"/>
    <w:autoRedefine/>
    <w:rsid w:val="000A7F1C"/>
    <w:pPr>
      <w:spacing w:after="0" w:line="360" w:lineRule="auto"/>
      <w:jc w:val="both"/>
    </w:pPr>
    <w:rPr>
      <w:rFonts w:ascii="Times New Roman" w:eastAsia="Times New Roman" w:hAnsi="Times New Roman" w:cs="Times New Roman"/>
      <w:b/>
      <w:bCs/>
      <w:kern w:val="0"/>
      <w:sz w:val="32"/>
      <w:szCs w:val="20"/>
      <w14:ligatures w14:val="none"/>
    </w:rPr>
  </w:style>
  <w:style w:type="paragraph" w:customStyle="1" w:styleId="ZPNadpisKapitolyTimesNewRoman">
    <w:name w:val="ZP_ Nadpis Kapitoly + Times New Roman"/>
    <w:basedOn w:val="NadpisKapitoly"/>
    <w:link w:val="ZPNadpisKapitolyTimesNewRomanChar"/>
    <w:autoRedefine/>
    <w:rsid w:val="000A7F1C"/>
    <w:pPr>
      <w:ind w:left="432" w:hanging="432"/>
    </w:pPr>
    <w:rPr>
      <w:rFonts w:ascii="Times New Roman" w:hAnsi="Times New Roman"/>
      <w:bCs/>
    </w:rPr>
  </w:style>
  <w:style w:type="character" w:customStyle="1" w:styleId="NadpisKapitolyChar">
    <w:name w:val="Nadpis Kapitoly Char"/>
    <w:link w:val="NadpisKapitoly"/>
    <w:semiHidden/>
    <w:rsid w:val="000A7F1C"/>
    <w:rPr>
      <w:rFonts w:ascii="Arial" w:eastAsia="Times New Roman" w:hAnsi="Arial"/>
      <w:b/>
      <w:sz w:val="32"/>
    </w:rPr>
  </w:style>
  <w:style w:type="character" w:customStyle="1" w:styleId="ZPNadpisKapitolyTimesNewRomanChar">
    <w:name w:val="ZP_ Nadpis Kapitoly + Times New Roman Char"/>
    <w:link w:val="ZPNadpisKapitolyTimesNewRoman"/>
    <w:rsid w:val="000A7F1C"/>
    <w:rPr>
      <w:rFonts w:ascii="Times New Roman" w:eastAsia="Times New Roman" w:hAnsi="Times New Roman"/>
      <w:b/>
      <w:bCs/>
      <w:sz w:val="32"/>
    </w:rPr>
  </w:style>
  <w:style w:type="paragraph" w:customStyle="1" w:styleId="ZPNadpisKapitolyTimesNewRomanLeft0cmFirstline">
    <w:name w:val="ZP_ NadpisKapitoly+Times New Roman Left:  0 cm First line:  ..."/>
    <w:basedOn w:val="NadpisKapitoly"/>
    <w:autoRedefine/>
    <w:rsid w:val="000A7F1C"/>
    <w:rPr>
      <w:rFonts w:ascii="Times New Roman" w:hAnsi="Times New Roman"/>
      <w:bCs/>
    </w:rPr>
  </w:style>
  <w:style w:type="paragraph" w:customStyle="1" w:styleId="ZPPodNadpisKapitolyTimesNewRoman">
    <w:name w:val="ZP_PodNadpis Kapitoly + Times New Roman"/>
    <w:basedOn w:val="PodNadpisKapitoly"/>
    <w:autoRedefine/>
    <w:rsid w:val="000A7F1C"/>
    <w:rPr>
      <w:rFonts w:ascii="Times New Roman" w:hAnsi="Times New Roman"/>
      <w:bCs/>
    </w:rPr>
  </w:style>
  <w:style w:type="paragraph" w:customStyle="1" w:styleId="ZPPodNadpis3urovenTimesNewRoman">
    <w:name w:val="ZP_PodNadpis 3.uroven + Times New Roman"/>
    <w:basedOn w:val="PodNadpis3uroven"/>
    <w:autoRedefine/>
    <w:rsid w:val="000A7F1C"/>
    <w:rPr>
      <w:rFonts w:ascii="Times New Roman" w:hAnsi="Times New Roman"/>
      <w:bCs/>
    </w:rPr>
  </w:style>
  <w:style w:type="paragraph" w:customStyle="1" w:styleId="ZPHeading4TimesNewRoman">
    <w:name w:val="ZP_Heading 4 + Times New Roman"/>
    <w:basedOn w:val="Nadpis4"/>
    <w:autoRedefine/>
    <w:rsid w:val="000A7F1C"/>
  </w:style>
  <w:style w:type="paragraph" w:customStyle="1" w:styleId="ZPTabulkaCentered">
    <w:name w:val="ZP_Tabulka + Centered"/>
    <w:basedOn w:val="ZPTabulka"/>
    <w:autoRedefine/>
    <w:rsid w:val="000A7F1C"/>
    <w:pPr>
      <w:jc w:val="center"/>
    </w:pPr>
  </w:style>
  <w:style w:type="numbering" w:styleId="111111">
    <w:name w:val="Outline List 2"/>
    <w:basedOn w:val="Bezzoznamu"/>
    <w:semiHidden/>
    <w:rsid w:val="000A7F1C"/>
    <w:pPr>
      <w:numPr>
        <w:numId w:val="14"/>
      </w:numPr>
    </w:pPr>
  </w:style>
  <w:style w:type="numbering" w:styleId="1ai">
    <w:name w:val="Outline List 1"/>
    <w:basedOn w:val="Bezzoznamu"/>
    <w:semiHidden/>
    <w:rsid w:val="000A7F1C"/>
    <w:pPr>
      <w:numPr>
        <w:numId w:val="15"/>
      </w:numPr>
    </w:pPr>
  </w:style>
  <w:style w:type="numbering" w:styleId="lnokalebosekcia">
    <w:name w:val="Outline List 3"/>
    <w:basedOn w:val="Bezzoznamu"/>
    <w:semiHidden/>
    <w:rsid w:val="000A7F1C"/>
    <w:pPr>
      <w:numPr>
        <w:numId w:val="16"/>
      </w:numPr>
    </w:pPr>
  </w:style>
  <w:style w:type="paragraph" w:styleId="Oznaitext">
    <w:name w:val="Block Text"/>
    <w:basedOn w:val="Normlny"/>
    <w:semiHidden/>
    <w:rsid w:val="000A7F1C"/>
    <w:pPr>
      <w:spacing w:before="60" w:after="120" w:line="360" w:lineRule="auto"/>
      <w:ind w:left="1440" w:right="1440"/>
      <w:jc w:val="both"/>
    </w:pPr>
    <w:rPr>
      <w:rFonts w:ascii="Times New Roman" w:eastAsia="Times New Roman" w:hAnsi="Times New Roman" w:cs="Times New Roman"/>
      <w:kern w:val="0"/>
      <w:sz w:val="24"/>
      <w:szCs w:val="24"/>
      <w:lang w:val="en-GB"/>
      <w14:ligatures w14:val="none"/>
    </w:rPr>
  </w:style>
  <w:style w:type="paragraph" w:styleId="Zkladntext2">
    <w:name w:val="Body Text 2"/>
    <w:basedOn w:val="Normlny"/>
    <w:link w:val="Zkladntext2Char"/>
    <w:semiHidden/>
    <w:rsid w:val="000A7F1C"/>
    <w:pPr>
      <w:spacing w:before="60" w:after="120" w:line="480" w:lineRule="auto"/>
      <w:jc w:val="both"/>
    </w:pPr>
    <w:rPr>
      <w:rFonts w:ascii="Times New Roman" w:eastAsia="Times New Roman" w:hAnsi="Times New Roman" w:cs="Times New Roman"/>
      <w:kern w:val="0"/>
      <w:sz w:val="24"/>
      <w:szCs w:val="24"/>
      <w:lang w:val="en-GB"/>
      <w14:ligatures w14:val="none"/>
    </w:rPr>
  </w:style>
  <w:style w:type="character" w:customStyle="1" w:styleId="Zkladntext2Char">
    <w:name w:val="Základný text 2 Char"/>
    <w:basedOn w:val="Predvolenpsmoodseku"/>
    <w:link w:val="Zkladntext2"/>
    <w:semiHidden/>
    <w:rsid w:val="000A7F1C"/>
    <w:rPr>
      <w:rFonts w:ascii="Times New Roman" w:eastAsia="Times New Roman" w:hAnsi="Times New Roman" w:cs="Times New Roman"/>
      <w:kern w:val="0"/>
      <w:sz w:val="24"/>
      <w:szCs w:val="24"/>
      <w:lang w:val="en-GB"/>
      <w14:ligatures w14:val="none"/>
    </w:rPr>
  </w:style>
  <w:style w:type="paragraph" w:styleId="Zkladntext3">
    <w:name w:val="Body Text 3"/>
    <w:basedOn w:val="Normlny"/>
    <w:link w:val="Zkladntext3Char"/>
    <w:semiHidden/>
    <w:rsid w:val="000A7F1C"/>
    <w:pPr>
      <w:spacing w:before="60" w:after="120" w:line="360" w:lineRule="auto"/>
      <w:jc w:val="both"/>
    </w:pPr>
    <w:rPr>
      <w:rFonts w:ascii="Times New Roman" w:eastAsia="Times New Roman" w:hAnsi="Times New Roman" w:cs="Times New Roman"/>
      <w:kern w:val="0"/>
      <w:sz w:val="16"/>
      <w:szCs w:val="16"/>
      <w:lang w:val="en-GB"/>
      <w14:ligatures w14:val="none"/>
    </w:rPr>
  </w:style>
  <w:style w:type="character" w:customStyle="1" w:styleId="Zkladntext3Char">
    <w:name w:val="Základný text 3 Char"/>
    <w:basedOn w:val="Predvolenpsmoodseku"/>
    <w:link w:val="Zkladntext3"/>
    <w:semiHidden/>
    <w:rsid w:val="000A7F1C"/>
    <w:rPr>
      <w:rFonts w:ascii="Times New Roman" w:eastAsia="Times New Roman" w:hAnsi="Times New Roman" w:cs="Times New Roman"/>
      <w:kern w:val="0"/>
      <w:sz w:val="16"/>
      <w:szCs w:val="16"/>
      <w:lang w:val="en-GB"/>
      <w14:ligatures w14:val="none"/>
    </w:rPr>
  </w:style>
  <w:style w:type="paragraph" w:styleId="Prvzarkazkladnhotextu">
    <w:name w:val="Body Text First Indent"/>
    <w:basedOn w:val="Zkladntext"/>
    <w:link w:val="PrvzarkazkladnhotextuChar"/>
    <w:semiHidden/>
    <w:rsid w:val="000A7F1C"/>
    <w:pPr>
      <w:spacing w:before="60" w:after="120" w:line="360" w:lineRule="auto"/>
      <w:ind w:firstLine="210"/>
    </w:pPr>
    <w:rPr>
      <w:lang w:eastAsia="en-US"/>
    </w:rPr>
  </w:style>
  <w:style w:type="character" w:customStyle="1" w:styleId="PrvzarkazkladnhotextuChar">
    <w:name w:val="Prvá zarážka základného textu Char"/>
    <w:basedOn w:val="ZkladntextChar"/>
    <w:link w:val="Prvzarkazkladnhotextu"/>
    <w:semiHidden/>
    <w:rsid w:val="000A7F1C"/>
    <w:rPr>
      <w:rFonts w:ascii="Times New Roman" w:eastAsia="Times New Roman" w:hAnsi="Times New Roman" w:cs="Times New Roman"/>
      <w:kern w:val="0"/>
      <w:sz w:val="24"/>
      <w:szCs w:val="24"/>
      <w:lang w:val="en-GB" w:eastAsia="cs-CZ"/>
      <w14:ligatures w14:val="none"/>
    </w:rPr>
  </w:style>
  <w:style w:type="paragraph" w:styleId="Zarkazkladnhotextu">
    <w:name w:val="Body Text Indent"/>
    <w:basedOn w:val="Normlny"/>
    <w:link w:val="ZarkazkladnhotextuChar"/>
    <w:semiHidden/>
    <w:rsid w:val="000A7F1C"/>
    <w:pPr>
      <w:spacing w:before="60" w:after="120" w:line="360" w:lineRule="auto"/>
      <w:ind w:left="283"/>
      <w:jc w:val="both"/>
    </w:pPr>
    <w:rPr>
      <w:rFonts w:ascii="Times New Roman" w:eastAsia="Times New Roman" w:hAnsi="Times New Roman" w:cs="Times New Roman"/>
      <w:kern w:val="0"/>
      <w:sz w:val="24"/>
      <w:szCs w:val="24"/>
      <w:lang w:val="en-GB"/>
      <w14:ligatures w14:val="none"/>
    </w:rPr>
  </w:style>
  <w:style w:type="character" w:customStyle="1" w:styleId="ZarkazkladnhotextuChar">
    <w:name w:val="Zarážka základného textu Char"/>
    <w:basedOn w:val="Predvolenpsmoodseku"/>
    <w:link w:val="Zarkazkladnhotextu"/>
    <w:semiHidden/>
    <w:rsid w:val="000A7F1C"/>
    <w:rPr>
      <w:rFonts w:ascii="Times New Roman" w:eastAsia="Times New Roman" w:hAnsi="Times New Roman" w:cs="Times New Roman"/>
      <w:kern w:val="0"/>
      <w:sz w:val="24"/>
      <w:szCs w:val="24"/>
      <w:lang w:val="en-GB"/>
      <w14:ligatures w14:val="none"/>
    </w:rPr>
  </w:style>
  <w:style w:type="paragraph" w:styleId="Prvzarkazkladnhotextu2">
    <w:name w:val="Body Text First Indent 2"/>
    <w:basedOn w:val="Zarkazkladnhotextu"/>
    <w:link w:val="Prvzarkazkladnhotextu2Char"/>
    <w:semiHidden/>
    <w:rsid w:val="000A7F1C"/>
    <w:pPr>
      <w:ind w:firstLine="210"/>
    </w:pPr>
  </w:style>
  <w:style w:type="character" w:customStyle="1" w:styleId="Prvzarkazkladnhotextu2Char">
    <w:name w:val="Prvá zarážka základného textu 2 Char"/>
    <w:basedOn w:val="ZarkazkladnhotextuChar"/>
    <w:link w:val="Prvzarkazkladnhotextu2"/>
    <w:semiHidden/>
    <w:rsid w:val="000A7F1C"/>
    <w:rPr>
      <w:rFonts w:ascii="Times New Roman" w:eastAsia="Times New Roman" w:hAnsi="Times New Roman" w:cs="Times New Roman"/>
      <w:kern w:val="0"/>
      <w:sz w:val="24"/>
      <w:szCs w:val="24"/>
      <w:lang w:val="en-GB"/>
      <w14:ligatures w14:val="none"/>
    </w:rPr>
  </w:style>
  <w:style w:type="paragraph" w:styleId="Zarkazkladnhotextu2">
    <w:name w:val="Body Text Indent 2"/>
    <w:basedOn w:val="Normlny"/>
    <w:link w:val="Zarkazkladnhotextu2Char"/>
    <w:semiHidden/>
    <w:rsid w:val="000A7F1C"/>
    <w:pPr>
      <w:spacing w:before="60" w:after="120" w:line="480" w:lineRule="auto"/>
      <w:ind w:left="283"/>
      <w:jc w:val="both"/>
    </w:pPr>
    <w:rPr>
      <w:rFonts w:ascii="Times New Roman" w:eastAsia="Times New Roman" w:hAnsi="Times New Roman" w:cs="Times New Roman"/>
      <w:kern w:val="0"/>
      <w:sz w:val="24"/>
      <w:szCs w:val="24"/>
      <w:lang w:val="en-GB"/>
      <w14:ligatures w14:val="none"/>
    </w:rPr>
  </w:style>
  <w:style w:type="character" w:customStyle="1" w:styleId="Zarkazkladnhotextu2Char">
    <w:name w:val="Zarážka základného textu 2 Char"/>
    <w:basedOn w:val="Predvolenpsmoodseku"/>
    <w:link w:val="Zarkazkladnhotextu2"/>
    <w:semiHidden/>
    <w:rsid w:val="000A7F1C"/>
    <w:rPr>
      <w:rFonts w:ascii="Times New Roman" w:eastAsia="Times New Roman" w:hAnsi="Times New Roman" w:cs="Times New Roman"/>
      <w:kern w:val="0"/>
      <w:sz w:val="24"/>
      <w:szCs w:val="24"/>
      <w:lang w:val="en-GB"/>
      <w14:ligatures w14:val="none"/>
    </w:rPr>
  </w:style>
  <w:style w:type="paragraph" w:styleId="Zarkazkladnhotextu3">
    <w:name w:val="Body Text Indent 3"/>
    <w:basedOn w:val="Normlny"/>
    <w:link w:val="Zarkazkladnhotextu3Char"/>
    <w:semiHidden/>
    <w:rsid w:val="000A7F1C"/>
    <w:pPr>
      <w:spacing w:before="60" w:after="120" w:line="360" w:lineRule="auto"/>
      <w:ind w:left="283"/>
      <w:jc w:val="both"/>
    </w:pPr>
    <w:rPr>
      <w:rFonts w:ascii="Times New Roman" w:eastAsia="Times New Roman" w:hAnsi="Times New Roman" w:cs="Times New Roman"/>
      <w:kern w:val="0"/>
      <w:sz w:val="16"/>
      <w:szCs w:val="16"/>
      <w:lang w:val="en-GB"/>
      <w14:ligatures w14:val="none"/>
    </w:rPr>
  </w:style>
  <w:style w:type="character" w:customStyle="1" w:styleId="Zarkazkladnhotextu3Char">
    <w:name w:val="Zarážka základného textu 3 Char"/>
    <w:basedOn w:val="Predvolenpsmoodseku"/>
    <w:link w:val="Zarkazkladnhotextu3"/>
    <w:semiHidden/>
    <w:rsid w:val="000A7F1C"/>
    <w:rPr>
      <w:rFonts w:ascii="Times New Roman" w:eastAsia="Times New Roman" w:hAnsi="Times New Roman" w:cs="Times New Roman"/>
      <w:kern w:val="0"/>
      <w:sz w:val="16"/>
      <w:szCs w:val="16"/>
      <w:lang w:val="en-GB"/>
      <w14:ligatures w14:val="none"/>
    </w:rPr>
  </w:style>
  <w:style w:type="paragraph" w:styleId="Zver">
    <w:name w:val="Closing"/>
    <w:basedOn w:val="Normlny"/>
    <w:link w:val="ZverChar"/>
    <w:semiHidden/>
    <w:rsid w:val="000A7F1C"/>
    <w:pPr>
      <w:spacing w:before="60" w:after="0" w:line="360" w:lineRule="auto"/>
      <w:ind w:left="4252"/>
      <w:jc w:val="both"/>
    </w:pPr>
    <w:rPr>
      <w:rFonts w:ascii="Times New Roman" w:eastAsia="Times New Roman" w:hAnsi="Times New Roman" w:cs="Times New Roman"/>
      <w:kern w:val="0"/>
      <w:sz w:val="24"/>
      <w:szCs w:val="24"/>
      <w:lang w:val="en-GB"/>
      <w14:ligatures w14:val="none"/>
    </w:rPr>
  </w:style>
  <w:style w:type="character" w:customStyle="1" w:styleId="ZverChar">
    <w:name w:val="Záver Char"/>
    <w:basedOn w:val="Predvolenpsmoodseku"/>
    <w:link w:val="Zver"/>
    <w:semiHidden/>
    <w:rsid w:val="000A7F1C"/>
    <w:rPr>
      <w:rFonts w:ascii="Times New Roman" w:eastAsia="Times New Roman" w:hAnsi="Times New Roman" w:cs="Times New Roman"/>
      <w:kern w:val="0"/>
      <w:sz w:val="24"/>
      <w:szCs w:val="24"/>
      <w:lang w:val="en-GB"/>
      <w14:ligatures w14:val="none"/>
    </w:rPr>
  </w:style>
  <w:style w:type="paragraph" w:styleId="Dtum">
    <w:name w:val="Date"/>
    <w:basedOn w:val="Normlny"/>
    <w:next w:val="Normlny"/>
    <w:link w:val="DtumChar"/>
    <w:semiHidden/>
    <w:rsid w:val="000A7F1C"/>
    <w:pPr>
      <w:spacing w:before="60" w:after="0" w:line="360" w:lineRule="auto"/>
      <w:jc w:val="both"/>
    </w:pPr>
    <w:rPr>
      <w:rFonts w:ascii="Times New Roman" w:eastAsia="Times New Roman" w:hAnsi="Times New Roman" w:cs="Times New Roman"/>
      <w:kern w:val="0"/>
      <w:sz w:val="24"/>
      <w:szCs w:val="24"/>
      <w:lang w:val="en-GB"/>
      <w14:ligatures w14:val="none"/>
    </w:rPr>
  </w:style>
  <w:style w:type="character" w:customStyle="1" w:styleId="DtumChar">
    <w:name w:val="Dátum Char"/>
    <w:basedOn w:val="Predvolenpsmoodseku"/>
    <w:link w:val="Dtum"/>
    <w:semiHidden/>
    <w:rsid w:val="000A7F1C"/>
    <w:rPr>
      <w:rFonts w:ascii="Times New Roman" w:eastAsia="Times New Roman" w:hAnsi="Times New Roman" w:cs="Times New Roman"/>
      <w:kern w:val="0"/>
      <w:sz w:val="24"/>
      <w:szCs w:val="24"/>
      <w:lang w:val="en-GB"/>
      <w14:ligatures w14:val="none"/>
    </w:rPr>
  </w:style>
  <w:style w:type="paragraph" w:styleId="Podpise-mailu">
    <w:name w:val="E-mail Signature"/>
    <w:basedOn w:val="Normlny"/>
    <w:link w:val="Podpise-mailuChar"/>
    <w:semiHidden/>
    <w:rsid w:val="000A7F1C"/>
    <w:pPr>
      <w:spacing w:before="60" w:after="0" w:line="360" w:lineRule="auto"/>
      <w:jc w:val="both"/>
    </w:pPr>
    <w:rPr>
      <w:rFonts w:ascii="Times New Roman" w:eastAsia="Times New Roman" w:hAnsi="Times New Roman" w:cs="Times New Roman"/>
      <w:kern w:val="0"/>
      <w:sz w:val="24"/>
      <w:szCs w:val="24"/>
      <w:lang w:val="en-GB"/>
      <w14:ligatures w14:val="none"/>
    </w:rPr>
  </w:style>
  <w:style w:type="character" w:customStyle="1" w:styleId="Podpise-mailuChar">
    <w:name w:val="Podpis e-mailu Char"/>
    <w:basedOn w:val="Predvolenpsmoodseku"/>
    <w:link w:val="Podpise-mailu"/>
    <w:semiHidden/>
    <w:rsid w:val="000A7F1C"/>
    <w:rPr>
      <w:rFonts w:ascii="Times New Roman" w:eastAsia="Times New Roman" w:hAnsi="Times New Roman" w:cs="Times New Roman"/>
      <w:kern w:val="0"/>
      <w:sz w:val="24"/>
      <w:szCs w:val="24"/>
      <w:lang w:val="en-GB"/>
      <w14:ligatures w14:val="none"/>
    </w:rPr>
  </w:style>
  <w:style w:type="paragraph" w:styleId="Adresanaoblke">
    <w:name w:val="envelope address"/>
    <w:basedOn w:val="Normlny"/>
    <w:semiHidden/>
    <w:rsid w:val="000A7F1C"/>
    <w:pPr>
      <w:framePr w:w="7920" w:h="1980" w:hRule="exact" w:hSpace="141" w:wrap="auto" w:hAnchor="page" w:xAlign="center" w:yAlign="bottom"/>
      <w:spacing w:before="60" w:after="0" w:line="360" w:lineRule="auto"/>
      <w:ind w:left="2880"/>
      <w:jc w:val="both"/>
    </w:pPr>
    <w:rPr>
      <w:rFonts w:ascii="Arial" w:eastAsia="Times New Roman" w:hAnsi="Arial" w:cs="Arial"/>
      <w:kern w:val="0"/>
      <w:sz w:val="24"/>
      <w:szCs w:val="24"/>
      <w:lang w:val="en-GB"/>
      <w14:ligatures w14:val="none"/>
    </w:rPr>
  </w:style>
  <w:style w:type="paragraph" w:styleId="Spiatonadresanaoblke">
    <w:name w:val="envelope return"/>
    <w:basedOn w:val="Normlny"/>
    <w:semiHidden/>
    <w:rsid w:val="000A7F1C"/>
    <w:pPr>
      <w:spacing w:before="60" w:after="0" w:line="360" w:lineRule="auto"/>
      <w:jc w:val="both"/>
    </w:pPr>
    <w:rPr>
      <w:rFonts w:ascii="Arial" w:eastAsia="Times New Roman" w:hAnsi="Arial" w:cs="Arial"/>
      <w:kern w:val="0"/>
      <w:sz w:val="20"/>
      <w:szCs w:val="20"/>
      <w:lang w:val="en-GB"/>
      <w14:ligatures w14:val="none"/>
    </w:rPr>
  </w:style>
  <w:style w:type="character" w:styleId="SkratkaHTML">
    <w:name w:val="HTML Acronym"/>
    <w:basedOn w:val="Predvolenpsmoodseku"/>
    <w:semiHidden/>
    <w:rsid w:val="000A7F1C"/>
  </w:style>
  <w:style w:type="paragraph" w:styleId="AdresaHTML">
    <w:name w:val="HTML Address"/>
    <w:basedOn w:val="Normlny"/>
    <w:link w:val="AdresaHTMLChar"/>
    <w:semiHidden/>
    <w:rsid w:val="000A7F1C"/>
    <w:pPr>
      <w:spacing w:before="60" w:after="0" w:line="360" w:lineRule="auto"/>
      <w:jc w:val="both"/>
    </w:pPr>
    <w:rPr>
      <w:rFonts w:ascii="Times New Roman" w:eastAsia="Times New Roman" w:hAnsi="Times New Roman" w:cs="Times New Roman"/>
      <w:i/>
      <w:iCs/>
      <w:kern w:val="0"/>
      <w:sz w:val="24"/>
      <w:szCs w:val="24"/>
      <w:lang w:val="en-GB"/>
      <w14:ligatures w14:val="none"/>
    </w:rPr>
  </w:style>
  <w:style w:type="character" w:customStyle="1" w:styleId="AdresaHTMLChar">
    <w:name w:val="Adresa HTML Char"/>
    <w:basedOn w:val="Predvolenpsmoodseku"/>
    <w:link w:val="AdresaHTML"/>
    <w:semiHidden/>
    <w:rsid w:val="000A7F1C"/>
    <w:rPr>
      <w:rFonts w:ascii="Times New Roman" w:eastAsia="Times New Roman" w:hAnsi="Times New Roman" w:cs="Times New Roman"/>
      <w:i/>
      <w:iCs/>
      <w:kern w:val="0"/>
      <w:sz w:val="24"/>
      <w:szCs w:val="24"/>
      <w:lang w:val="en-GB"/>
      <w14:ligatures w14:val="none"/>
    </w:rPr>
  </w:style>
  <w:style w:type="character" w:styleId="CitciaHTML">
    <w:name w:val="HTML Cite"/>
    <w:semiHidden/>
    <w:rsid w:val="000A7F1C"/>
    <w:rPr>
      <w:i/>
      <w:iCs/>
    </w:rPr>
  </w:style>
  <w:style w:type="character" w:styleId="KdHTML">
    <w:name w:val="HTML Code"/>
    <w:semiHidden/>
    <w:rsid w:val="000A7F1C"/>
    <w:rPr>
      <w:rFonts w:ascii="Courier New" w:hAnsi="Courier New" w:cs="Courier New"/>
      <w:sz w:val="20"/>
      <w:szCs w:val="20"/>
    </w:rPr>
  </w:style>
  <w:style w:type="character" w:styleId="DefinciaHTML">
    <w:name w:val="HTML Definition"/>
    <w:semiHidden/>
    <w:rsid w:val="000A7F1C"/>
    <w:rPr>
      <w:i/>
      <w:iCs/>
    </w:rPr>
  </w:style>
  <w:style w:type="character" w:styleId="KlvesnicaHTML">
    <w:name w:val="HTML Keyboard"/>
    <w:semiHidden/>
    <w:rsid w:val="000A7F1C"/>
    <w:rPr>
      <w:rFonts w:ascii="Courier New" w:hAnsi="Courier New" w:cs="Courier New"/>
      <w:sz w:val="20"/>
      <w:szCs w:val="20"/>
    </w:rPr>
  </w:style>
  <w:style w:type="paragraph" w:styleId="PredformtovanHTML">
    <w:name w:val="HTML Preformatted"/>
    <w:basedOn w:val="Normlny"/>
    <w:link w:val="PredformtovanHTMLChar"/>
    <w:semiHidden/>
    <w:rsid w:val="000A7F1C"/>
    <w:pPr>
      <w:spacing w:before="60" w:after="0" w:line="360" w:lineRule="auto"/>
      <w:jc w:val="both"/>
    </w:pPr>
    <w:rPr>
      <w:rFonts w:ascii="Courier New" w:eastAsia="Times New Roman" w:hAnsi="Courier New" w:cs="Courier New"/>
      <w:kern w:val="0"/>
      <w:sz w:val="20"/>
      <w:szCs w:val="20"/>
      <w:lang w:val="en-GB"/>
      <w14:ligatures w14:val="none"/>
    </w:rPr>
  </w:style>
  <w:style w:type="character" w:customStyle="1" w:styleId="PredformtovanHTMLChar">
    <w:name w:val="Predformátované HTML Char"/>
    <w:basedOn w:val="Predvolenpsmoodseku"/>
    <w:link w:val="PredformtovanHTML"/>
    <w:semiHidden/>
    <w:rsid w:val="000A7F1C"/>
    <w:rPr>
      <w:rFonts w:ascii="Courier New" w:eastAsia="Times New Roman" w:hAnsi="Courier New" w:cs="Courier New"/>
      <w:kern w:val="0"/>
      <w:sz w:val="20"/>
      <w:szCs w:val="20"/>
      <w:lang w:val="en-GB"/>
      <w14:ligatures w14:val="none"/>
    </w:rPr>
  </w:style>
  <w:style w:type="character" w:styleId="UkkaHTML">
    <w:name w:val="HTML Sample"/>
    <w:semiHidden/>
    <w:rsid w:val="000A7F1C"/>
    <w:rPr>
      <w:rFonts w:ascii="Courier New" w:hAnsi="Courier New" w:cs="Courier New"/>
    </w:rPr>
  </w:style>
  <w:style w:type="character" w:styleId="PsacstrojHTML">
    <w:name w:val="HTML Typewriter"/>
    <w:semiHidden/>
    <w:rsid w:val="000A7F1C"/>
    <w:rPr>
      <w:rFonts w:ascii="Courier New" w:hAnsi="Courier New" w:cs="Courier New"/>
      <w:sz w:val="20"/>
      <w:szCs w:val="20"/>
    </w:rPr>
  </w:style>
  <w:style w:type="character" w:styleId="PremennHTML">
    <w:name w:val="HTML Variable"/>
    <w:semiHidden/>
    <w:rsid w:val="000A7F1C"/>
    <w:rPr>
      <w:i/>
      <w:iCs/>
    </w:rPr>
  </w:style>
  <w:style w:type="character" w:styleId="sloriadka">
    <w:name w:val="line number"/>
    <w:basedOn w:val="Predvolenpsmoodseku"/>
    <w:semiHidden/>
    <w:rsid w:val="000A7F1C"/>
  </w:style>
  <w:style w:type="paragraph" w:styleId="Zoznam">
    <w:name w:val="List"/>
    <w:basedOn w:val="Normlny"/>
    <w:semiHidden/>
    <w:rsid w:val="000A7F1C"/>
    <w:pPr>
      <w:spacing w:before="60" w:after="0" w:line="360" w:lineRule="auto"/>
      <w:ind w:left="283" w:hanging="283"/>
      <w:jc w:val="both"/>
    </w:pPr>
    <w:rPr>
      <w:rFonts w:ascii="Times New Roman" w:eastAsia="Times New Roman" w:hAnsi="Times New Roman" w:cs="Times New Roman"/>
      <w:kern w:val="0"/>
      <w:sz w:val="24"/>
      <w:szCs w:val="24"/>
      <w:lang w:val="en-GB"/>
      <w14:ligatures w14:val="none"/>
    </w:rPr>
  </w:style>
  <w:style w:type="paragraph" w:styleId="Zoznam2">
    <w:name w:val="List 2"/>
    <w:basedOn w:val="Normlny"/>
    <w:semiHidden/>
    <w:rsid w:val="000A7F1C"/>
    <w:pPr>
      <w:spacing w:before="60" w:after="0" w:line="360" w:lineRule="auto"/>
      <w:ind w:left="566" w:hanging="283"/>
      <w:jc w:val="both"/>
    </w:pPr>
    <w:rPr>
      <w:rFonts w:ascii="Times New Roman" w:eastAsia="Times New Roman" w:hAnsi="Times New Roman" w:cs="Times New Roman"/>
      <w:kern w:val="0"/>
      <w:sz w:val="24"/>
      <w:szCs w:val="24"/>
      <w:lang w:val="en-GB"/>
      <w14:ligatures w14:val="none"/>
    </w:rPr>
  </w:style>
  <w:style w:type="paragraph" w:styleId="Zoznam3">
    <w:name w:val="List 3"/>
    <w:basedOn w:val="Normlny"/>
    <w:semiHidden/>
    <w:rsid w:val="000A7F1C"/>
    <w:pPr>
      <w:spacing w:before="60" w:after="0" w:line="360" w:lineRule="auto"/>
      <w:ind w:left="849" w:hanging="283"/>
      <w:jc w:val="both"/>
    </w:pPr>
    <w:rPr>
      <w:rFonts w:ascii="Times New Roman" w:eastAsia="Times New Roman" w:hAnsi="Times New Roman" w:cs="Times New Roman"/>
      <w:kern w:val="0"/>
      <w:sz w:val="24"/>
      <w:szCs w:val="24"/>
      <w:lang w:val="en-GB"/>
      <w14:ligatures w14:val="none"/>
    </w:rPr>
  </w:style>
  <w:style w:type="paragraph" w:styleId="Zoznam4">
    <w:name w:val="List 4"/>
    <w:basedOn w:val="Normlny"/>
    <w:semiHidden/>
    <w:rsid w:val="000A7F1C"/>
    <w:pPr>
      <w:spacing w:before="60" w:after="0" w:line="360" w:lineRule="auto"/>
      <w:ind w:left="1132" w:hanging="283"/>
      <w:jc w:val="both"/>
    </w:pPr>
    <w:rPr>
      <w:rFonts w:ascii="Times New Roman" w:eastAsia="Times New Roman" w:hAnsi="Times New Roman" w:cs="Times New Roman"/>
      <w:kern w:val="0"/>
      <w:sz w:val="24"/>
      <w:szCs w:val="24"/>
      <w:lang w:val="en-GB"/>
      <w14:ligatures w14:val="none"/>
    </w:rPr>
  </w:style>
  <w:style w:type="paragraph" w:styleId="Zoznam5">
    <w:name w:val="List 5"/>
    <w:basedOn w:val="Normlny"/>
    <w:semiHidden/>
    <w:rsid w:val="000A7F1C"/>
    <w:pPr>
      <w:spacing w:before="60" w:after="0" w:line="360" w:lineRule="auto"/>
      <w:ind w:left="1415" w:hanging="283"/>
      <w:jc w:val="both"/>
    </w:pPr>
    <w:rPr>
      <w:rFonts w:ascii="Times New Roman" w:eastAsia="Times New Roman" w:hAnsi="Times New Roman" w:cs="Times New Roman"/>
      <w:kern w:val="0"/>
      <w:sz w:val="24"/>
      <w:szCs w:val="24"/>
      <w:lang w:val="en-GB"/>
      <w14:ligatures w14:val="none"/>
    </w:rPr>
  </w:style>
  <w:style w:type="paragraph" w:styleId="Zoznamsodrkami2">
    <w:name w:val="List Bullet 2"/>
    <w:basedOn w:val="Normlny"/>
    <w:semiHidden/>
    <w:rsid w:val="000A7F1C"/>
    <w:pPr>
      <w:numPr>
        <w:numId w:val="17"/>
      </w:numPr>
      <w:tabs>
        <w:tab w:val="clear" w:pos="643"/>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Zoznamsodrkami3">
    <w:name w:val="List Bullet 3"/>
    <w:basedOn w:val="Normlny"/>
    <w:semiHidden/>
    <w:rsid w:val="000A7F1C"/>
    <w:pPr>
      <w:numPr>
        <w:numId w:val="18"/>
      </w:numPr>
      <w:tabs>
        <w:tab w:val="clear" w:pos="926"/>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Zoznamsodrkami4">
    <w:name w:val="List Bullet 4"/>
    <w:basedOn w:val="Normlny"/>
    <w:semiHidden/>
    <w:rsid w:val="000A7F1C"/>
    <w:pPr>
      <w:numPr>
        <w:numId w:val="19"/>
      </w:numPr>
      <w:tabs>
        <w:tab w:val="clear" w:pos="1209"/>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Zoznamsodrkami5">
    <w:name w:val="List Bullet 5"/>
    <w:basedOn w:val="Normlny"/>
    <w:semiHidden/>
    <w:rsid w:val="000A7F1C"/>
    <w:pPr>
      <w:numPr>
        <w:numId w:val="20"/>
      </w:numPr>
      <w:tabs>
        <w:tab w:val="clear" w:pos="1492"/>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Pokraovaniezoznamu">
    <w:name w:val="List Continue"/>
    <w:basedOn w:val="Normlny"/>
    <w:semiHidden/>
    <w:rsid w:val="000A7F1C"/>
    <w:pPr>
      <w:spacing w:before="60" w:after="120" w:line="360" w:lineRule="auto"/>
      <w:ind w:left="283"/>
      <w:jc w:val="both"/>
    </w:pPr>
    <w:rPr>
      <w:rFonts w:ascii="Times New Roman" w:eastAsia="Times New Roman" w:hAnsi="Times New Roman" w:cs="Times New Roman"/>
      <w:kern w:val="0"/>
      <w:sz w:val="24"/>
      <w:szCs w:val="24"/>
      <w:lang w:val="en-GB"/>
      <w14:ligatures w14:val="none"/>
    </w:rPr>
  </w:style>
  <w:style w:type="paragraph" w:styleId="Pokraovaniezoznamu2">
    <w:name w:val="List Continue 2"/>
    <w:basedOn w:val="Normlny"/>
    <w:semiHidden/>
    <w:rsid w:val="000A7F1C"/>
    <w:pPr>
      <w:spacing w:before="60" w:after="120" w:line="360" w:lineRule="auto"/>
      <w:ind w:left="566"/>
      <w:jc w:val="both"/>
    </w:pPr>
    <w:rPr>
      <w:rFonts w:ascii="Times New Roman" w:eastAsia="Times New Roman" w:hAnsi="Times New Roman" w:cs="Times New Roman"/>
      <w:kern w:val="0"/>
      <w:sz w:val="24"/>
      <w:szCs w:val="24"/>
      <w:lang w:val="en-GB"/>
      <w14:ligatures w14:val="none"/>
    </w:rPr>
  </w:style>
  <w:style w:type="paragraph" w:styleId="Pokraovaniezoznamu3">
    <w:name w:val="List Continue 3"/>
    <w:basedOn w:val="Normlny"/>
    <w:semiHidden/>
    <w:rsid w:val="000A7F1C"/>
    <w:pPr>
      <w:spacing w:before="60" w:after="120" w:line="360" w:lineRule="auto"/>
      <w:ind w:left="849"/>
      <w:jc w:val="both"/>
    </w:pPr>
    <w:rPr>
      <w:rFonts w:ascii="Times New Roman" w:eastAsia="Times New Roman" w:hAnsi="Times New Roman" w:cs="Times New Roman"/>
      <w:kern w:val="0"/>
      <w:sz w:val="24"/>
      <w:szCs w:val="24"/>
      <w:lang w:val="en-GB"/>
      <w14:ligatures w14:val="none"/>
    </w:rPr>
  </w:style>
  <w:style w:type="paragraph" w:styleId="Pokraovaniezoznamu4">
    <w:name w:val="List Continue 4"/>
    <w:basedOn w:val="Normlny"/>
    <w:semiHidden/>
    <w:rsid w:val="000A7F1C"/>
    <w:pPr>
      <w:spacing w:before="60" w:after="120" w:line="360" w:lineRule="auto"/>
      <w:ind w:left="1132"/>
      <w:jc w:val="both"/>
    </w:pPr>
    <w:rPr>
      <w:rFonts w:ascii="Times New Roman" w:eastAsia="Times New Roman" w:hAnsi="Times New Roman" w:cs="Times New Roman"/>
      <w:kern w:val="0"/>
      <w:sz w:val="24"/>
      <w:szCs w:val="24"/>
      <w:lang w:val="en-GB"/>
      <w14:ligatures w14:val="none"/>
    </w:rPr>
  </w:style>
  <w:style w:type="paragraph" w:styleId="Pokraovaniezoznamu5">
    <w:name w:val="List Continue 5"/>
    <w:basedOn w:val="Normlny"/>
    <w:semiHidden/>
    <w:rsid w:val="000A7F1C"/>
    <w:pPr>
      <w:spacing w:before="60" w:after="120" w:line="360" w:lineRule="auto"/>
      <w:ind w:left="1415"/>
      <w:jc w:val="both"/>
    </w:pPr>
    <w:rPr>
      <w:rFonts w:ascii="Times New Roman" w:eastAsia="Times New Roman" w:hAnsi="Times New Roman" w:cs="Times New Roman"/>
      <w:kern w:val="0"/>
      <w:sz w:val="24"/>
      <w:szCs w:val="24"/>
      <w:lang w:val="en-GB"/>
      <w14:ligatures w14:val="none"/>
    </w:rPr>
  </w:style>
  <w:style w:type="paragraph" w:styleId="slovanzoznam2">
    <w:name w:val="List Number 2"/>
    <w:basedOn w:val="Normlny"/>
    <w:semiHidden/>
    <w:rsid w:val="000A7F1C"/>
    <w:pPr>
      <w:numPr>
        <w:numId w:val="21"/>
      </w:numPr>
      <w:tabs>
        <w:tab w:val="clear" w:pos="643"/>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slovanzoznam3">
    <w:name w:val="List Number 3"/>
    <w:basedOn w:val="Normlny"/>
    <w:semiHidden/>
    <w:rsid w:val="000A7F1C"/>
    <w:pPr>
      <w:numPr>
        <w:numId w:val="22"/>
      </w:numPr>
      <w:tabs>
        <w:tab w:val="clear" w:pos="926"/>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slovanzoznam4">
    <w:name w:val="List Number 4"/>
    <w:basedOn w:val="Normlny"/>
    <w:semiHidden/>
    <w:rsid w:val="000A7F1C"/>
    <w:pPr>
      <w:numPr>
        <w:numId w:val="23"/>
      </w:numPr>
      <w:tabs>
        <w:tab w:val="clear" w:pos="1209"/>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slovanzoznam5">
    <w:name w:val="List Number 5"/>
    <w:basedOn w:val="Normlny"/>
    <w:semiHidden/>
    <w:rsid w:val="000A7F1C"/>
    <w:pPr>
      <w:numPr>
        <w:numId w:val="24"/>
      </w:numPr>
      <w:tabs>
        <w:tab w:val="clear" w:pos="1492"/>
      </w:tabs>
      <w:spacing w:before="60" w:after="0" w:line="360" w:lineRule="auto"/>
      <w:ind w:left="0" w:firstLine="0"/>
      <w:jc w:val="both"/>
    </w:pPr>
    <w:rPr>
      <w:rFonts w:ascii="Times New Roman" w:eastAsia="Times New Roman" w:hAnsi="Times New Roman" w:cs="Times New Roman"/>
      <w:kern w:val="0"/>
      <w:sz w:val="24"/>
      <w:szCs w:val="24"/>
      <w:lang w:val="en-GB"/>
      <w14:ligatures w14:val="none"/>
    </w:rPr>
  </w:style>
  <w:style w:type="paragraph" w:styleId="Hlavikasprvy">
    <w:name w:val="Message Header"/>
    <w:basedOn w:val="Normlny"/>
    <w:link w:val="HlavikasprvyChar"/>
    <w:semiHidden/>
    <w:rsid w:val="000A7F1C"/>
    <w:pPr>
      <w:pBdr>
        <w:top w:val="single" w:sz="6" w:space="1" w:color="auto"/>
        <w:left w:val="single" w:sz="6" w:space="1" w:color="auto"/>
        <w:bottom w:val="single" w:sz="6" w:space="1" w:color="auto"/>
        <w:right w:val="single" w:sz="6" w:space="1" w:color="auto"/>
      </w:pBdr>
      <w:shd w:val="pct20" w:color="auto" w:fill="auto"/>
      <w:spacing w:before="60" w:after="0" w:line="360" w:lineRule="auto"/>
      <w:ind w:left="1134" w:hanging="1134"/>
      <w:jc w:val="both"/>
    </w:pPr>
    <w:rPr>
      <w:rFonts w:ascii="Arial" w:eastAsia="Times New Roman" w:hAnsi="Arial" w:cs="Arial"/>
      <w:kern w:val="0"/>
      <w:sz w:val="24"/>
      <w:szCs w:val="24"/>
      <w:lang w:val="en-GB"/>
      <w14:ligatures w14:val="none"/>
    </w:rPr>
  </w:style>
  <w:style w:type="character" w:customStyle="1" w:styleId="HlavikasprvyChar">
    <w:name w:val="Hlavička správy Char"/>
    <w:basedOn w:val="Predvolenpsmoodseku"/>
    <w:link w:val="Hlavikasprvy"/>
    <w:semiHidden/>
    <w:rsid w:val="000A7F1C"/>
    <w:rPr>
      <w:rFonts w:ascii="Arial" w:eastAsia="Times New Roman" w:hAnsi="Arial" w:cs="Arial"/>
      <w:kern w:val="0"/>
      <w:sz w:val="24"/>
      <w:szCs w:val="24"/>
      <w:shd w:val="pct20" w:color="auto" w:fill="auto"/>
      <w:lang w:val="en-GB"/>
      <w14:ligatures w14:val="none"/>
    </w:rPr>
  </w:style>
  <w:style w:type="paragraph" w:styleId="Normlnysozarkami">
    <w:name w:val="Normal Indent"/>
    <w:basedOn w:val="Normlny"/>
    <w:semiHidden/>
    <w:rsid w:val="000A7F1C"/>
    <w:pPr>
      <w:spacing w:before="60" w:after="0" w:line="360" w:lineRule="auto"/>
      <w:ind w:left="708"/>
      <w:jc w:val="both"/>
    </w:pPr>
    <w:rPr>
      <w:rFonts w:ascii="Times New Roman" w:eastAsia="Times New Roman" w:hAnsi="Times New Roman" w:cs="Times New Roman"/>
      <w:kern w:val="0"/>
      <w:sz w:val="24"/>
      <w:szCs w:val="24"/>
      <w:lang w:val="en-GB"/>
      <w14:ligatures w14:val="none"/>
    </w:rPr>
  </w:style>
  <w:style w:type="paragraph" w:styleId="Nadpispoznmky">
    <w:name w:val="Note Heading"/>
    <w:basedOn w:val="Normlny"/>
    <w:next w:val="Normlny"/>
    <w:link w:val="NadpispoznmkyChar"/>
    <w:semiHidden/>
    <w:rsid w:val="000A7F1C"/>
    <w:pPr>
      <w:spacing w:before="60" w:after="0" w:line="360" w:lineRule="auto"/>
      <w:jc w:val="both"/>
    </w:pPr>
    <w:rPr>
      <w:rFonts w:ascii="Times New Roman" w:eastAsia="Times New Roman" w:hAnsi="Times New Roman" w:cs="Times New Roman"/>
      <w:kern w:val="0"/>
      <w:sz w:val="24"/>
      <w:szCs w:val="24"/>
      <w:lang w:val="en-GB"/>
      <w14:ligatures w14:val="none"/>
    </w:rPr>
  </w:style>
  <w:style w:type="character" w:customStyle="1" w:styleId="NadpispoznmkyChar">
    <w:name w:val="Nadpis poznámky Char"/>
    <w:basedOn w:val="Predvolenpsmoodseku"/>
    <w:link w:val="Nadpispoznmky"/>
    <w:semiHidden/>
    <w:rsid w:val="000A7F1C"/>
    <w:rPr>
      <w:rFonts w:ascii="Times New Roman" w:eastAsia="Times New Roman" w:hAnsi="Times New Roman" w:cs="Times New Roman"/>
      <w:kern w:val="0"/>
      <w:sz w:val="24"/>
      <w:szCs w:val="24"/>
      <w:lang w:val="en-GB"/>
      <w14:ligatures w14:val="none"/>
    </w:rPr>
  </w:style>
  <w:style w:type="paragraph" w:styleId="Obyajntext">
    <w:name w:val="Plain Text"/>
    <w:basedOn w:val="Normlny"/>
    <w:link w:val="ObyajntextChar"/>
    <w:semiHidden/>
    <w:rsid w:val="000A7F1C"/>
    <w:pPr>
      <w:spacing w:before="60" w:after="0" w:line="360" w:lineRule="auto"/>
      <w:jc w:val="both"/>
    </w:pPr>
    <w:rPr>
      <w:rFonts w:ascii="Courier New" w:eastAsia="Times New Roman" w:hAnsi="Courier New" w:cs="Courier New"/>
      <w:kern w:val="0"/>
      <w:sz w:val="20"/>
      <w:szCs w:val="20"/>
      <w:lang w:val="en-GB"/>
      <w14:ligatures w14:val="none"/>
    </w:rPr>
  </w:style>
  <w:style w:type="character" w:customStyle="1" w:styleId="ObyajntextChar">
    <w:name w:val="Obyčajný text Char"/>
    <w:basedOn w:val="Predvolenpsmoodseku"/>
    <w:link w:val="Obyajntext"/>
    <w:semiHidden/>
    <w:rsid w:val="000A7F1C"/>
    <w:rPr>
      <w:rFonts w:ascii="Courier New" w:eastAsia="Times New Roman" w:hAnsi="Courier New" w:cs="Courier New"/>
      <w:kern w:val="0"/>
      <w:sz w:val="20"/>
      <w:szCs w:val="20"/>
      <w:lang w:val="en-GB"/>
      <w14:ligatures w14:val="none"/>
    </w:rPr>
  </w:style>
  <w:style w:type="paragraph" w:styleId="Oslovenie">
    <w:name w:val="Salutation"/>
    <w:basedOn w:val="Normlny"/>
    <w:next w:val="Normlny"/>
    <w:link w:val="OslovenieChar"/>
    <w:semiHidden/>
    <w:rsid w:val="000A7F1C"/>
    <w:pPr>
      <w:spacing w:before="60" w:after="0" w:line="360" w:lineRule="auto"/>
      <w:jc w:val="both"/>
    </w:pPr>
    <w:rPr>
      <w:rFonts w:ascii="Times New Roman" w:eastAsia="Times New Roman" w:hAnsi="Times New Roman" w:cs="Times New Roman"/>
      <w:kern w:val="0"/>
      <w:sz w:val="24"/>
      <w:szCs w:val="24"/>
      <w:lang w:val="en-GB"/>
      <w14:ligatures w14:val="none"/>
    </w:rPr>
  </w:style>
  <w:style w:type="character" w:customStyle="1" w:styleId="OslovenieChar">
    <w:name w:val="Oslovenie Char"/>
    <w:basedOn w:val="Predvolenpsmoodseku"/>
    <w:link w:val="Oslovenie"/>
    <w:semiHidden/>
    <w:rsid w:val="000A7F1C"/>
    <w:rPr>
      <w:rFonts w:ascii="Times New Roman" w:eastAsia="Times New Roman" w:hAnsi="Times New Roman" w:cs="Times New Roman"/>
      <w:kern w:val="0"/>
      <w:sz w:val="24"/>
      <w:szCs w:val="24"/>
      <w:lang w:val="en-GB"/>
      <w14:ligatures w14:val="none"/>
    </w:rPr>
  </w:style>
  <w:style w:type="paragraph" w:styleId="Podpis">
    <w:name w:val="Signature"/>
    <w:basedOn w:val="Normlny"/>
    <w:link w:val="PodpisChar"/>
    <w:semiHidden/>
    <w:rsid w:val="000A7F1C"/>
    <w:pPr>
      <w:spacing w:before="60" w:after="0" w:line="360" w:lineRule="auto"/>
      <w:ind w:left="4252"/>
      <w:jc w:val="both"/>
    </w:pPr>
    <w:rPr>
      <w:rFonts w:ascii="Times New Roman" w:eastAsia="Times New Roman" w:hAnsi="Times New Roman" w:cs="Times New Roman"/>
      <w:kern w:val="0"/>
      <w:sz w:val="24"/>
      <w:szCs w:val="24"/>
      <w:lang w:val="en-GB"/>
      <w14:ligatures w14:val="none"/>
    </w:rPr>
  </w:style>
  <w:style w:type="character" w:customStyle="1" w:styleId="PodpisChar">
    <w:name w:val="Podpis Char"/>
    <w:basedOn w:val="Predvolenpsmoodseku"/>
    <w:link w:val="Podpis"/>
    <w:semiHidden/>
    <w:rsid w:val="000A7F1C"/>
    <w:rPr>
      <w:rFonts w:ascii="Times New Roman" w:eastAsia="Times New Roman" w:hAnsi="Times New Roman" w:cs="Times New Roman"/>
      <w:kern w:val="0"/>
      <w:sz w:val="24"/>
      <w:szCs w:val="24"/>
      <w:lang w:val="en-GB"/>
      <w14:ligatures w14:val="none"/>
    </w:rPr>
  </w:style>
  <w:style w:type="table" w:styleId="Tabukaspriestorovmiefektmi1">
    <w:name w:val="Table 3D effects 1"/>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0A7F1C"/>
    <w:pPr>
      <w:spacing w:before="60" w:after="0" w:line="360" w:lineRule="auto"/>
      <w:jc w:val="both"/>
    </w:pPr>
    <w:rPr>
      <w:rFonts w:ascii="Times New Roman" w:eastAsia="SimSun" w:hAnsi="Times New Roman" w:cs="Times New Roman"/>
      <w:color w:val="000080"/>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semiHidden/>
    <w:rsid w:val="000A7F1C"/>
    <w:pPr>
      <w:spacing w:before="60" w:after="0" w:line="360" w:lineRule="auto"/>
      <w:jc w:val="both"/>
    </w:pPr>
    <w:rPr>
      <w:rFonts w:ascii="Times New Roman" w:eastAsia="SimSun" w:hAnsi="Times New Roman" w:cs="Times New Roman"/>
      <w:color w:val="FFFFFF"/>
      <w:kern w:val="0"/>
      <w:sz w:val="20"/>
      <w:szCs w:val="20"/>
      <w:lang w:eastAsia="sk-S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semiHidden/>
    <w:rsid w:val="000A7F1C"/>
    <w:pPr>
      <w:spacing w:before="60" w:after="0" w:line="360" w:lineRule="auto"/>
      <w:jc w:val="both"/>
    </w:pPr>
    <w:rPr>
      <w:rFonts w:ascii="Times New Roman" w:eastAsia="SimSun" w:hAnsi="Times New Roman" w:cs="Times New Roman"/>
      <w:b/>
      <w:bCs/>
      <w:kern w:val="0"/>
      <w:sz w:val="20"/>
      <w:szCs w:val="20"/>
      <w:lang w:eastAsia="sk-S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0A7F1C"/>
    <w:pPr>
      <w:spacing w:before="60" w:after="0" w:line="360" w:lineRule="auto"/>
      <w:jc w:val="both"/>
    </w:pPr>
    <w:rPr>
      <w:rFonts w:ascii="Times New Roman" w:eastAsia="SimSun" w:hAnsi="Times New Roman" w:cs="Times New Roman"/>
      <w:b/>
      <w:bCs/>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0A7F1C"/>
    <w:pPr>
      <w:spacing w:before="60" w:after="0" w:line="360" w:lineRule="auto"/>
      <w:jc w:val="both"/>
    </w:pPr>
    <w:rPr>
      <w:rFonts w:ascii="Times New Roman" w:eastAsia="SimSun" w:hAnsi="Times New Roman" w:cs="Times New Roman"/>
      <w:b/>
      <w:bCs/>
      <w:kern w:val="0"/>
      <w:sz w:val="20"/>
      <w:szCs w:val="20"/>
      <w:lang w:eastAsia="sk-S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1">
    <w:name w:val="Table Grid 1"/>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0A7F1C"/>
    <w:pPr>
      <w:spacing w:before="60" w:after="0" w:line="360" w:lineRule="auto"/>
      <w:jc w:val="both"/>
    </w:pPr>
    <w:rPr>
      <w:rFonts w:ascii="Times New Roman" w:eastAsia="SimSun" w:hAnsi="Times New Roman" w:cs="Times New Roman"/>
      <w:b/>
      <w:bCs/>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kaakozoznam1">
    <w:name w:val="Table List 1"/>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0A7F1C"/>
    <w:pPr>
      <w:spacing w:before="60" w:after="0" w:line="360" w:lineRule="auto"/>
      <w:jc w:val="both"/>
    </w:pPr>
    <w:rPr>
      <w:rFonts w:ascii="Times New Roman" w:eastAsia="SimSun" w:hAnsi="Times New Roman" w:cs="Times New Roman"/>
      <w:kern w:val="0"/>
      <w:sz w:val="20"/>
      <w:szCs w:val="20"/>
      <w:lang w:eastAsia="sk-S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stupntext">
    <w:name w:val="Placeholder Text"/>
    <w:basedOn w:val="Predvolenpsmoodseku"/>
    <w:uiPriority w:val="99"/>
    <w:semiHidden/>
    <w:rsid w:val="000A7F1C"/>
    <w:rPr>
      <w:color w:val="808080"/>
    </w:rPr>
  </w:style>
  <w:style w:type="table" w:customStyle="1" w:styleId="Mriekatabukysvetl1">
    <w:name w:val="Mriežka tabuľky – svetlá1"/>
    <w:basedOn w:val="Normlnatabuka"/>
    <w:next w:val="Mriekatabukysvetl"/>
    <w:uiPriority w:val="40"/>
    <w:rsid w:val="000A7F1C"/>
    <w:pPr>
      <w:spacing w:after="0" w:line="240" w:lineRule="auto"/>
    </w:pPr>
    <w:rPr>
      <w:rFonts w:ascii="Times New Roman" w:eastAsia="SimSun" w:hAnsi="Times New Roman" w:cs="Times New Roman"/>
      <w:kern w:val="0"/>
      <w:sz w:val="20"/>
      <w:szCs w:val="20"/>
      <w:lang w:eastAsia="sk-SK"/>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xdpObalH">
    <w:name w:val="xdp_Obal_H"/>
    <w:basedOn w:val="xdpObalM"/>
    <w:rsid w:val="000A7F1C"/>
    <w:pPr>
      <w:keepNext w:val="0"/>
      <w:jc w:val="center"/>
    </w:pPr>
    <w:rPr>
      <w:b w:val="0"/>
      <w:caps/>
    </w:rPr>
  </w:style>
  <w:style w:type="paragraph" w:styleId="Textvysvetlivky">
    <w:name w:val="endnote text"/>
    <w:basedOn w:val="Normlny"/>
    <w:link w:val="TextvysvetlivkyChar"/>
    <w:semiHidden/>
    <w:unhideWhenUsed/>
    <w:rsid w:val="000A7F1C"/>
    <w:pPr>
      <w:spacing w:after="0" w:line="240" w:lineRule="auto"/>
      <w:jc w:val="both"/>
    </w:pPr>
    <w:rPr>
      <w:rFonts w:ascii="Times New Roman" w:eastAsia="Times New Roman" w:hAnsi="Times New Roman" w:cs="Times New Roman"/>
      <w:kern w:val="0"/>
      <w:sz w:val="20"/>
      <w:szCs w:val="20"/>
      <w:lang w:val="en-GB"/>
      <w14:ligatures w14:val="none"/>
    </w:rPr>
  </w:style>
  <w:style w:type="character" w:customStyle="1" w:styleId="TextvysvetlivkyChar">
    <w:name w:val="Text vysvetlivky Char"/>
    <w:basedOn w:val="Predvolenpsmoodseku"/>
    <w:link w:val="Textvysvetlivky"/>
    <w:semiHidden/>
    <w:rsid w:val="000A7F1C"/>
    <w:rPr>
      <w:rFonts w:ascii="Times New Roman" w:eastAsia="Times New Roman" w:hAnsi="Times New Roman" w:cs="Times New Roman"/>
      <w:kern w:val="0"/>
      <w:sz w:val="20"/>
      <w:szCs w:val="20"/>
      <w:lang w:val="en-GB"/>
      <w14:ligatures w14:val="none"/>
    </w:rPr>
  </w:style>
  <w:style w:type="character" w:styleId="Odkaznavysvetlivku">
    <w:name w:val="endnote reference"/>
    <w:basedOn w:val="Predvolenpsmoodseku"/>
    <w:semiHidden/>
    <w:unhideWhenUsed/>
    <w:rsid w:val="000A7F1C"/>
    <w:rPr>
      <w:vertAlign w:val="superscript"/>
    </w:rPr>
  </w:style>
  <w:style w:type="character" w:customStyle="1" w:styleId="cf01">
    <w:name w:val="cf01"/>
    <w:basedOn w:val="Predvolenpsmoodseku"/>
    <w:rsid w:val="000A7F1C"/>
    <w:rPr>
      <w:rFonts w:ascii="Segoe UI" w:hAnsi="Segoe UI" w:cs="Segoe UI" w:hint="default"/>
      <w:sz w:val="18"/>
      <w:szCs w:val="18"/>
    </w:rPr>
  </w:style>
  <w:style w:type="character" w:customStyle="1" w:styleId="lexfulw">
    <w:name w:val="lex_ful_w"/>
    <w:basedOn w:val="Predvolenpsmoodseku"/>
    <w:rsid w:val="000A7F1C"/>
  </w:style>
  <w:style w:type="table" w:customStyle="1" w:styleId="TableNormal">
    <w:name w:val="Table Normal"/>
    <w:uiPriority w:val="2"/>
    <w:semiHidden/>
    <w:unhideWhenUsed/>
    <w:qFormat/>
    <w:rsid w:val="000A7F1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A7F1C"/>
    <w:pPr>
      <w:widowControl w:val="0"/>
      <w:autoSpaceDE w:val="0"/>
      <w:autoSpaceDN w:val="0"/>
      <w:spacing w:before="14" w:after="0" w:line="240" w:lineRule="auto"/>
      <w:jc w:val="right"/>
    </w:pPr>
    <w:rPr>
      <w:rFonts w:ascii="Trebuchet MS" w:eastAsia="Trebuchet MS" w:hAnsi="Trebuchet MS" w:cs="Trebuchet MS"/>
      <w:kern w:val="0"/>
      <w:lang w:val="en-GB"/>
      <w14:ligatures w14:val="none"/>
    </w:rPr>
  </w:style>
  <w:style w:type="paragraph" w:customStyle="1" w:styleId="msonormal0">
    <w:name w:val="msonormal"/>
    <w:basedOn w:val="Normlny"/>
    <w:rsid w:val="000A7F1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xl65">
    <w:name w:val="xl65"/>
    <w:basedOn w:val="Normlny"/>
    <w:rsid w:val="000A7F1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table" w:customStyle="1" w:styleId="TableGrid">
    <w:name w:val="TableGrid"/>
    <w:rsid w:val="000A7F1C"/>
    <w:pPr>
      <w:spacing w:after="0" w:line="240" w:lineRule="auto"/>
    </w:pPr>
    <w:rPr>
      <w:rFonts w:eastAsia="Times New Roman"/>
      <w:sz w:val="24"/>
      <w:szCs w:val="24"/>
      <w:lang w:eastAsia="sk-SK"/>
    </w:rPr>
    <w:tblPr>
      <w:tblCellMar>
        <w:top w:w="0" w:type="dxa"/>
        <w:left w:w="0" w:type="dxa"/>
        <w:bottom w:w="0" w:type="dxa"/>
        <w:right w:w="0" w:type="dxa"/>
      </w:tblCellMar>
    </w:tblPr>
  </w:style>
  <w:style w:type="paragraph" w:customStyle="1" w:styleId="Hlavikaobsahu1">
    <w:name w:val="Hlavička obsahu1"/>
    <w:basedOn w:val="Nadpis1"/>
    <w:next w:val="Normlny"/>
    <w:uiPriority w:val="39"/>
    <w:unhideWhenUsed/>
    <w:qFormat/>
    <w:rsid w:val="000A7F1C"/>
    <w:pPr>
      <w:spacing w:before="240"/>
      <w:outlineLvl w:val="9"/>
    </w:pPr>
    <w:rPr>
      <w:sz w:val="32"/>
      <w:szCs w:val="32"/>
      <w:lang w:eastAsia="sk-SK"/>
    </w:rPr>
  </w:style>
  <w:style w:type="character" w:styleId="Hypertextovprepojenie">
    <w:name w:val="Hyperlink"/>
    <w:basedOn w:val="Predvolenpsmoodseku"/>
    <w:uiPriority w:val="99"/>
    <w:unhideWhenUsed/>
    <w:rsid w:val="000A7F1C"/>
    <w:rPr>
      <w:color w:val="467886" w:themeColor="hyperlink"/>
      <w:u w:val="single"/>
    </w:rPr>
  </w:style>
  <w:style w:type="character" w:styleId="PouitHypertextovPrepojenie">
    <w:name w:val="FollowedHyperlink"/>
    <w:basedOn w:val="Predvolenpsmoodseku"/>
    <w:uiPriority w:val="99"/>
    <w:semiHidden/>
    <w:unhideWhenUsed/>
    <w:rsid w:val="000A7F1C"/>
    <w:rPr>
      <w:color w:val="96607D" w:themeColor="followedHyperlink"/>
      <w:u w:val="single"/>
    </w:rPr>
  </w:style>
  <w:style w:type="table" w:styleId="Mriekatabukysvetl">
    <w:name w:val="Grid Table Light"/>
    <w:basedOn w:val="Normlnatabuka"/>
    <w:uiPriority w:val="40"/>
    <w:rsid w:val="000A7F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3">
    <w:name w:val="Plain Table 3"/>
    <w:basedOn w:val="Normlnatabuka"/>
    <w:uiPriority w:val="43"/>
    <w:rsid w:val="00EC1A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A712A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zvraznenie1">
    <w:name w:val="Grid Table 1 Light Accent 1"/>
    <w:basedOn w:val="Normlnatabuka"/>
    <w:uiPriority w:val="46"/>
    <w:rsid w:val="006014D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ukasmriekou1svetl">
    <w:name w:val="Grid Table 1 Light"/>
    <w:basedOn w:val="Normlnatabuka"/>
    <w:uiPriority w:val="46"/>
    <w:rsid w:val="004B7B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080/0013838630859715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yperlink" Target="https://doi.org/10.32798/pf.656"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1515/9783110243116.10"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k-SK" sz="1200" dirty="0" err="1">
                <a:solidFill>
                  <a:sysClr val="windowText" lastClr="000000"/>
                </a:solidFill>
                <a:latin typeface="Times New Roman" panose="02020603050405020304" pitchFamily="18" charset="0"/>
                <a:cs typeface="Times New Roman" panose="02020603050405020304" pitchFamily="18" charset="0"/>
              </a:rPr>
              <a:t>Nouns</a:t>
            </a:r>
            <a:endParaRPr lang="sk-SK" sz="1200" dirty="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62231786129062727"/>
          <c:y val="3.024193548387096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autoTitleDeleted val="0"/>
    <c:plotArea>
      <c:layout/>
      <c:barChart>
        <c:barDir val="col"/>
        <c:grouping val="percentStacked"/>
        <c:varyColors val="0"/>
        <c:ser>
          <c:idx val="0"/>
          <c:order val="0"/>
          <c:tx>
            <c:strRef>
              <c:f>Hárok1!$B$1</c:f>
              <c:strCache>
                <c:ptCount val="1"/>
                <c:pt idx="0">
                  <c:v>Original</c:v>
                </c:pt>
              </c:strCache>
            </c:strRef>
          </c:tx>
          <c:spPr>
            <a:pattFill prst="wdDnDiag">
              <a:fgClr>
                <a:srgbClr val="FFFFFF"/>
              </a:fgClr>
              <a:bgClr>
                <a:schemeClr val="accent4">
                  <a:lumMod val="75000"/>
                </a:schemeClr>
              </a:bgClr>
            </a:pattFill>
            <a:ln>
              <a:noFill/>
            </a:ln>
            <a:effectLst/>
          </c:spPr>
          <c:invertIfNegative val="0"/>
          <c:dPt>
            <c:idx val="0"/>
            <c:invertIfNegative val="0"/>
            <c:bubble3D val="0"/>
            <c:spPr>
              <a:pattFill prst="wdDnDiag">
                <a:fgClr>
                  <a:srgbClr val="FFFFFF"/>
                </a:fgClr>
                <a:bgClr>
                  <a:srgbClr val="559975"/>
                </a:bgClr>
              </a:pattFill>
              <a:ln>
                <a:noFill/>
              </a:ln>
              <a:effectLst/>
            </c:spPr>
            <c:extLst>
              <c:ext xmlns:c16="http://schemas.microsoft.com/office/drawing/2014/chart" uri="{C3380CC4-5D6E-409C-BE32-E72D297353CC}">
                <c16:uniqueId val="{00000001-F23A-4687-BE29-75C8F6FF5E77}"/>
              </c:ext>
            </c:extLst>
          </c:dPt>
          <c:dPt>
            <c:idx val="1"/>
            <c:invertIfNegative val="0"/>
            <c:bubble3D val="0"/>
            <c:spPr>
              <a:pattFill prst="wdDnDiag">
                <a:fgClr>
                  <a:srgbClr val="FFFFFF"/>
                </a:fgClr>
                <a:bgClr>
                  <a:srgbClr val="A06299"/>
                </a:bgClr>
              </a:pattFill>
              <a:ln>
                <a:noFill/>
              </a:ln>
              <a:effectLst/>
            </c:spPr>
            <c:extLst>
              <c:ext xmlns:c16="http://schemas.microsoft.com/office/drawing/2014/chart" uri="{C3380CC4-5D6E-409C-BE32-E72D297353CC}">
                <c16:uniqueId val="{00000003-F23A-4687-BE29-75C8F6FF5E77}"/>
              </c:ext>
            </c:extLst>
          </c:dPt>
          <c:cat>
            <c:strRef>
              <c:f>Hárok1!$A$2:$A$3</c:f>
              <c:strCache>
                <c:ptCount val="2"/>
                <c:pt idx="0">
                  <c:v>English</c:v>
                </c:pt>
                <c:pt idx="1">
                  <c:v>Slovak</c:v>
                </c:pt>
              </c:strCache>
            </c:strRef>
          </c:cat>
          <c:val>
            <c:numRef>
              <c:f>Hárok1!$B$2:$B$3</c:f>
              <c:numCache>
                <c:formatCode>General</c:formatCode>
                <c:ptCount val="2"/>
                <c:pt idx="0">
                  <c:v>33</c:v>
                </c:pt>
                <c:pt idx="1">
                  <c:v>122</c:v>
                </c:pt>
              </c:numCache>
            </c:numRef>
          </c:val>
          <c:extLst>
            <c:ext xmlns:c16="http://schemas.microsoft.com/office/drawing/2014/chart" uri="{C3380CC4-5D6E-409C-BE32-E72D297353CC}">
              <c16:uniqueId val="{00000004-F23A-4687-BE29-75C8F6FF5E77}"/>
            </c:ext>
          </c:extLst>
        </c:ser>
        <c:ser>
          <c:idx val="1"/>
          <c:order val="1"/>
          <c:tx>
            <c:strRef>
              <c:f>Hárok1!$C$1</c:f>
              <c:strCache>
                <c:ptCount val="1"/>
                <c:pt idx="0">
                  <c:v>With Conversion</c:v>
                </c:pt>
              </c:strCache>
            </c:strRef>
          </c:tx>
          <c:spPr>
            <a:solidFill>
              <a:schemeClr val="accent4">
                <a:lumMod val="75000"/>
              </a:schemeClr>
            </a:solidFill>
            <a:ln>
              <a:noFill/>
            </a:ln>
            <a:effectLst/>
          </c:spPr>
          <c:invertIfNegative val="0"/>
          <c:dPt>
            <c:idx val="0"/>
            <c:invertIfNegative val="0"/>
            <c:bubble3D val="0"/>
            <c:spPr>
              <a:solidFill>
                <a:srgbClr val="559975"/>
              </a:solidFill>
              <a:ln>
                <a:noFill/>
              </a:ln>
              <a:effectLst/>
            </c:spPr>
            <c:extLst>
              <c:ext xmlns:c16="http://schemas.microsoft.com/office/drawing/2014/chart" uri="{C3380CC4-5D6E-409C-BE32-E72D297353CC}">
                <c16:uniqueId val="{00000006-F23A-4687-BE29-75C8F6FF5E77}"/>
              </c:ext>
            </c:extLst>
          </c:dPt>
          <c:dPt>
            <c:idx val="1"/>
            <c:invertIfNegative val="0"/>
            <c:bubble3D val="0"/>
            <c:spPr>
              <a:solidFill>
                <a:srgbClr val="A06299"/>
              </a:solidFill>
              <a:ln>
                <a:noFill/>
              </a:ln>
              <a:effectLst/>
            </c:spPr>
            <c:extLst>
              <c:ext xmlns:c16="http://schemas.microsoft.com/office/drawing/2014/chart" uri="{C3380CC4-5D6E-409C-BE32-E72D297353CC}">
                <c16:uniqueId val="{00000008-F23A-4687-BE29-75C8F6FF5E77}"/>
              </c:ext>
            </c:extLst>
          </c:dPt>
          <c:cat>
            <c:strRef>
              <c:f>Hárok1!$A$2:$A$3</c:f>
              <c:strCache>
                <c:ptCount val="2"/>
                <c:pt idx="0">
                  <c:v>English</c:v>
                </c:pt>
                <c:pt idx="1">
                  <c:v>Slovak</c:v>
                </c:pt>
              </c:strCache>
            </c:strRef>
          </c:cat>
          <c:val>
            <c:numRef>
              <c:f>Hárok1!$C$2:$C$3</c:f>
              <c:numCache>
                <c:formatCode>General</c:formatCode>
                <c:ptCount val="2"/>
                <c:pt idx="0">
                  <c:v>36</c:v>
                </c:pt>
                <c:pt idx="1">
                  <c:v>11</c:v>
                </c:pt>
              </c:numCache>
            </c:numRef>
          </c:val>
          <c:extLst>
            <c:ext xmlns:c16="http://schemas.microsoft.com/office/drawing/2014/chart" uri="{C3380CC4-5D6E-409C-BE32-E72D297353CC}">
              <c16:uniqueId val="{00000009-F23A-4687-BE29-75C8F6FF5E77}"/>
            </c:ext>
          </c:extLst>
        </c:ser>
        <c:dLbls>
          <c:showLegendKey val="0"/>
          <c:showVal val="0"/>
          <c:showCatName val="0"/>
          <c:showSerName val="0"/>
          <c:showPercent val="0"/>
          <c:showBubbleSize val="0"/>
        </c:dLbls>
        <c:gapWidth val="150"/>
        <c:overlap val="100"/>
        <c:axId val="898357072"/>
        <c:axId val="898346992"/>
      </c:barChart>
      <c:catAx>
        <c:axId val="89835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98346992"/>
        <c:crosses val="autoZero"/>
        <c:auto val="1"/>
        <c:lblAlgn val="ctr"/>
        <c:lblOffset val="100"/>
        <c:noMultiLvlLbl val="0"/>
      </c:catAx>
      <c:valAx>
        <c:axId val="89834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98357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k-SK" sz="1200" dirty="0" err="1">
                <a:solidFill>
                  <a:sysClr val="windowText" lastClr="000000"/>
                </a:solidFill>
                <a:latin typeface="Times New Roman" panose="02020603050405020304" pitchFamily="18" charset="0"/>
                <a:cs typeface="Times New Roman" panose="02020603050405020304" pitchFamily="18" charset="0"/>
              </a:rPr>
              <a:t>Adjectives</a:t>
            </a:r>
            <a:endParaRPr lang="sk-SK" sz="1200" dirty="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53064531365477696"/>
          <c:y val="4.032258064516128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autoTitleDeleted val="0"/>
    <c:plotArea>
      <c:layout/>
      <c:barChart>
        <c:barDir val="col"/>
        <c:grouping val="percentStacked"/>
        <c:varyColors val="0"/>
        <c:ser>
          <c:idx val="0"/>
          <c:order val="0"/>
          <c:tx>
            <c:strRef>
              <c:f>Hárok1!$B$1</c:f>
              <c:strCache>
                <c:ptCount val="1"/>
                <c:pt idx="0">
                  <c:v>Original</c:v>
                </c:pt>
              </c:strCache>
            </c:strRef>
          </c:tx>
          <c:spPr>
            <a:pattFill prst="wdDnDiag">
              <a:fgClr>
                <a:srgbClr val="FFFFFF"/>
              </a:fgClr>
              <a:bgClr>
                <a:schemeClr val="accent4">
                  <a:lumMod val="75000"/>
                </a:schemeClr>
              </a:bgClr>
            </a:pattFill>
            <a:ln>
              <a:noFill/>
            </a:ln>
            <a:effectLst/>
          </c:spPr>
          <c:invertIfNegative val="0"/>
          <c:dPt>
            <c:idx val="0"/>
            <c:invertIfNegative val="0"/>
            <c:bubble3D val="0"/>
            <c:spPr>
              <a:pattFill prst="wdDnDiag">
                <a:fgClr>
                  <a:srgbClr val="FFFFFF"/>
                </a:fgClr>
                <a:bgClr>
                  <a:srgbClr val="559975"/>
                </a:bgClr>
              </a:pattFill>
              <a:ln>
                <a:noFill/>
              </a:ln>
              <a:effectLst/>
            </c:spPr>
            <c:extLst>
              <c:ext xmlns:c16="http://schemas.microsoft.com/office/drawing/2014/chart" uri="{C3380CC4-5D6E-409C-BE32-E72D297353CC}">
                <c16:uniqueId val="{00000001-A9D4-494B-A8F4-CA113D7147AF}"/>
              </c:ext>
            </c:extLst>
          </c:dPt>
          <c:dPt>
            <c:idx val="1"/>
            <c:invertIfNegative val="0"/>
            <c:bubble3D val="0"/>
            <c:spPr>
              <a:pattFill prst="wdDnDiag">
                <a:fgClr>
                  <a:srgbClr val="FFFFFF"/>
                </a:fgClr>
                <a:bgClr>
                  <a:srgbClr val="A06299"/>
                </a:bgClr>
              </a:pattFill>
              <a:ln>
                <a:noFill/>
              </a:ln>
              <a:effectLst/>
            </c:spPr>
            <c:extLst>
              <c:ext xmlns:c16="http://schemas.microsoft.com/office/drawing/2014/chart" uri="{C3380CC4-5D6E-409C-BE32-E72D297353CC}">
                <c16:uniqueId val="{00000003-A9D4-494B-A8F4-CA113D7147AF}"/>
              </c:ext>
            </c:extLst>
          </c:dPt>
          <c:cat>
            <c:strRef>
              <c:f>Hárok1!$A$2:$A$3</c:f>
              <c:strCache>
                <c:ptCount val="2"/>
                <c:pt idx="0">
                  <c:v>English</c:v>
                </c:pt>
                <c:pt idx="1">
                  <c:v>Slovak</c:v>
                </c:pt>
              </c:strCache>
            </c:strRef>
          </c:cat>
          <c:val>
            <c:numRef>
              <c:f>Hárok1!$B$2:$B$3</c:f>
              <c:numCache>
                <c:formatCode>General</c:formatCode>
                <c:ptCount val="2"/>
                <c:pt idx="0">
                  <c:v>31</c:v>
                </c:pt>
                <c:pt idx="1">
                  <c:v>128</c:v>
                </c:pt>
              </c:numCache>
            </c:numRef>
          </c:val>
          <c:extLst>
            <c:ext xmlns:c16="http://schemas.microsoft.com/office/drawing/2014/chart" uri="{C3380CC4-5D6E-409C-BE32-E72D297353CC}">
              <c16:uniqueId val="{00000004-A9D4-494B-A8F4-CA113D7147AF}"/>
            </c:ext>
          </c:extLst>
        </c:ser>
        <c:ser>
          <c:idx val="1"/>
          <c:order val="1"/>
          <c:tx>
            <c:strRef>
              <c:f>Hárok1!$C$1</c:f>
              <c:strCache>
                <c:ptCount val="1"/>
                <c:pt idx="0">
                  <c:v>With Conversion</c:v>
                </c:pt>
              </c:strCache>
            </c:strRef>
          </c:tx>
          <c:spPr>
            <a:solidFill>
              <a:schemeClr val="accent4">
                <a:lumMod val="75000"/>
              </a:schemeClr>
            </a:solidFill>
            <a:ln>
              <a:noFill/>
            </a:ln>
            <a:effectLst/>
          </c:spPr>
          <c:invertIfNegative val="0"/>
          <c:dPt>
            <c:idx val="0"/>
            <c:invertIfNegative val="0"/>
            <c:bubble3D val="0"/>
            <c:spPr>
              <a:solidFill>
                <a:srgbClr val="559975"/>
              </a:solidFill>
              <a:ln>
                <a:noFill/>
              </a:ln>
              <a:effectLst/>
            </c:spPr>
            <c:extLst>
              <c:ext xmlns:c16="http://schemas.microsoft.com/office/drawing/2014/chart" uri="{C3380CC4-5D6E-409C-BE32-E72D297353CC}">
                <c16:uniqueId val="{00000006-A9D4-494B-A8F4-CA113D7147AF}"/>
              </c:ext>
            </c:extLst>
          </c:dPt>
          <c:dPt>
            <c:idx val="1"/>
            <c:invertIfNegative val="0"/>
            <c:bubble3D val="0"/>
            <c:spPr>
              <a:solidFill>
                <a:srgbClr val="A06299"/>
              </a:solidFill>
              <a:ln>
                <a:noFill/>
              </a:ln>
              <a:effectLst/>
            </c:spPr>
            <c:extLst>
              <c:ext xmlns:c16="http://schemas.microsoft.com/office/drawing/2014/chart" uri="{C3380CC4-5D6E-409C-BE32-E72D297353CC}">
                <c16:uniqueId val="{00000008-A9D4-494B-A8F4-CA113D7147AF}"/>
              </c:ext>
            </c:extLst>
          </c:dPt>
          <c:cat>
            <c:strRef>
              <c:f>Hárok1!$A$2:$A$3</c:f>
              <c:strCache>
                <c:ptCount val="2"/>
                <c:pt idx="0">
                  <c:v>English</c:v>
                </c:pt>
                <c:pt idx="1">
                  <c:v>Slovak</c:v>
                </c:pt>
              </c:strCache>
            </c:strRef>
          </c:cat>
          <c:val>
            <c:numRef>
              <c:f>Hárok1!$C$2:$C$3</c:f>
              <c:numCache>
                <c:formatCode>General</c:formatCode>
                <c:ptCount val="2"/>
                <c:pt idx="0">
                  <c:v>15</c:v>
                </c:pt>
                <c:pt idx="1">
                  <c:v>27</c:v>
                </c:pt>
              </c:numCache>
            </c:numRef>
          </c:val>
          <c:extLst>
            <c:ext xmlns:c16="http://schemas.microsoft.com/office/drawing/2014/chart" uri="{C3380CC4-5D6E-409C-BE32-E72D297353CC}">
              <c16:uniqueId val="{00000009-A9D4-494B-A8F4-CA113D7147AF}"/>
            </c:ext>
          </c:extLst>
        </c:ser>
        <c:dLbls>
          <c:showLegendKey val="0"/>
          <c:showVal val="0"/>
          <c:showCatName val="0"/>
          <c:showSerName val="0"/>
          <c:showPercent val="0"/>
          <c:showBubbleSize val="0"/>
        </c:dLbls>
        <c:gapWidth val="150"/>
        <c:overlap val="100"/>
        <c:axId val="898357072"/>
        <c:axId val="898346992"/>
      </c:barChart>
      <c:catAx>
        <c:axId val="89835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98346992"/>
        <c:crosses val="autoZero"/>
        <c:auto val="1"/>
        <c:lblAlgn val="ctr"/>
        <c:lblOffset val="100"/>
        <c:noMultiLvlLbl val="0"/>
      </c:catAx>
      <c:valAx>
        <c:axId val="89834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98357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k-SK" sz="1200" dirty="0" err="1">
                <a:solidFill>
                  <a:sysClr val="windowText" lastClr="000000"/>
                </a:solidFill>
                <a:latin typeface="Times New Roman" panose="02020603050405020304" pitchFamily="18" charset="0"/>
                <a:cs typeface="Times New Roman" panose="02020603050405020304" pitchFamily="18" charset="0"/>
              </a:rPr>
              <a:t>Verbs</a:t>
            </a:r>
            <a:endParaRPr lang="sk-SK" sz="1200" dirty="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69998221817191697"/>
          <c:y val="3.528225806451613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autoTitleDeleted val="0"/>
    <c:plotArea>
      <c:layout/>
      <c:barChart>
        <c:barDir val="col"/>
        <c:grouping val="percentStacked"/>
        <c:varyColors val="0"/>
        <c:ser>
          <c:idx val="0"/>
          <c:order val="0"/>
          <c:tx>
            <c:strRef>
              <c:f>Hárok1!$B$1</c:f>
              <c:strCache>
                <c:ptCount val="1"/>
                <c:pt idx="0">
                  <c:v>Original</c:v>
                </c:pt>
              </c:strCache>
            </c:strRef>
          </c:tx>
          <c:spPr>
            <a:pattFill prst="wdDnDiag">
              <a:fgClr>
                <a:srgbClr val="FFFFFF"/>
              </a:fgClr>
              <a:bgClr>
                <a:srgbClr val="559975"/>
              </a:bgClr>
            </a:pattFill>
            <a:ln>
              <a:noFill/>
            </a:ln>
            <a:effectLst/>
          </c:spPr>
          <c:invertIfNegative val="0"/>
          <c:dPt>
            <c:idx val="1"/>
            <c:invertIfNegative val="0"/>
            <c:bubble3D val="0"/>
            <c:spPr>
              <a:pattFill prst="wdDnDiag">
                <a:fgClr>
                  <a:srgbClr val="FFFFFF"/>
                </a:fgClr>
                <a:bgClr>
                  <a:schemeClr val="accent5"/>
                </a:bgClr>
              </a:pattFill>
              <a:ln>
                <a:noFill/>
              </a:ln>
              <a:effectLst/>
            </c:spPr>
            <c:extLst>
              <c:ext xmlns:c16="http://schemas.microsoft.com/office/drawing/2014/chart" uri="{C3380CC4-5D6E-409C-BE32-E72D297353CC}">
                <c16:uniqueId val="{00000001-5DF3-4430-B96F-F130FDD73CA6}"/>
              </c:ext>
            </c:extLst>
          </c:dPt>
          <c:cat>
            <c:strRef>
              <c:f>Hárok1!$A$2:$A$3</c:f>
              <c:strCache>
                <c:ptCount val="2"/>
                <c:pt idx="0">
                  <c:v>English</c:v>
                </c:pt>
                <c:pt idx="1">
                  <c:v>Slovak</c:v>
                </c:pt>
              </c:strCache>
            </c:strRef>
          </c:cat>
          <c:val>
            <c:numRef>
              <c:f>Hárok1!$B$2:$B$3</c:f>
              <c:numCache>
                <c:formatCode>General</c:formatCode>
                <c:ptCount val="2"/>
                <c:pt idx="0">
                  <c:v>37</c:v>
                </c:pt>
                <c:pt idx="1">
                  <c:v>270</c:v>
                </c:pt>
              </c:numCache>
            </c:numRef>
          </c:val>
          <c:extLst>
            <c:ext xmlns:c16="http://schemas.microsoft.com/office/drawing/2014/chart" uri="{C3380CC4-5D6E-409C-BE32-E72D297353CC}">
              <c16:uniqueId val="{00000002-5DF3-4430-B96F-F130FDD73CA6}"/>
            </c:ext>
          </c:extLst>
        </c:ser>
        <c:ser>
          <c:idx val="1"/>
          <c:order val="1"/>
          <c:tx>
            <c:strRef>
              <c:f>Hárok1!$C$1</c:f>
              <c:strCache>
                <c:ptCount val="1"/>
                <c:pt idx="0">
                  <c:v>With Conversion</c:v>
                </c:pt>
              </c:strCache>
            </c:strRef>
          </c:tx>
          <c:spPr>
            <a:solidFill>
              <a:srgbClr val="559975"/>
            </a:solidFill>
            <a:ln>
              <a:noFill/>
            </a:ln>
            <a:effectLst/>
          </c:spPr>
          <c:invertIfNegative val="0"/>
          <c:dPt>
            <c:idx val="1"/>
            <c:invertIfNegative val="0"/>
            <c:bubble3D val="0"/>
            <c:spPr>
              <a:solidFill>
                <a:schemeClr val="accent5"/>
              </a:solidFill>
              <a:ln>
                <a:noFill/>
              </a:ln>
              <a:effectLst/>
            </c:spPr>
            <c:extLst>
              <c:ext xmlns:c16="http://schemas.microsoft.com/office/drawing/2014/chart" uri="{C3380CC4-5D6E-409C-BE32-E72D297353CC}">
                <c16:uniqueId val="{00000004-5DF3-4430-B96F-F130FDD73CA6}"/>
              </c:ext>
            </c:extLst>
          </c:dPt>
          <c:cat>
            <c:strRef>
              <c:f>Hárok1!$A$2:$A$3</c:f>
              <c:strCache>
                <c:ptCount val="2"/>
                <c:pt idx="0">
                  <c:v>English</c:v>
                </c:pt>
                <c:pt idx="1">
                  <c:v>Slovak</c:v>
                </c:pt>
              </c:strCache>
            </c:strRef>
          </c:cat>
          <c:val>
            <c:numRef>
              <c:f>Hárok1!$C$2:$C$3</c:f>
              <c:numCache>
                <c:formatCode>General</c:formatCode>
                <c:ptCount val="2"/>
                <c:pt idx="0">
                  <c:v>26</c:v>
                </c:pt>
                <c:pt idx="1">
                  <c:v>51</c:v>
                </c:pt>
              </c:numCache>
            </c:numRef>
          </c:val>
          <c:extLst>
            <c:ext xmlns:c16="http://schemas.microsoft.com/office/drawing/2014/chart" uri="{C3380CC4-5D6E-409C-BE32-E72D297353CC}">
              <c16:uniqueId val="{00000005-5DF3-4430-B96F-F130FDD73CA6}"/>
            </c:ext>
          </c:extLst>
        </c:ser>
        <c:dLbls>
          <c:showLegendKey val="0"/>
          <c:showVal val="0"/>
          <c:showCatName val="0"/>
          <c:showSerName val="0"/>
          <c:showPercent val="0"/>
          <c:showBubbleSize val="0"/>
        </c:dLbls>
        <c:gapWidth val="150"/>
        <c:overlap val="100"/>
        <c:axId val="898357072"/>
        <c:axId val="898346992"/>
      </c:barChart>
      <c:catAx>
        <c:axId val="89835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98346992"/>
        <c:crosses val="autoZero"/>
        <c:auto val="1"/>
        <c:lblAlgn val="ctr"/>
        <c:lblOffset val="100"/>
        <c:noMultiLvlLbl val="0"/>
      </c:catAx>
      <c:valAx>
        <c:axId val="89834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898357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r>
              <a:rPr lang="sk-SK" sz="12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rPr>
              <a:t>Nouns</a:t>
            </a:r>
          </a:p>
        </c:rich>
      </c:tx>
      <c:layout>
        <c:manualLayout>
          <c:xMode val="edge"/>
          <c:yMode val="edge"/>
          <c:x val="0.67701087469923704"/>
          <c:y val="4.4101433296582136E-2"/>
        </c:manualLayout>
      </c:layout>
      <c:overlay val="0"/>
      <c:spPr>
        <a:noFill/>
        <a:ln>
          <a:noFill/>
        </a:ln>
        <a:effectLst/>
      </c:spPr>
      <c:txPr>
        <a:bodyPr rot="0" spcFirstLastPara="1" vertOverflow="ellipsis" vert="horz" wrap="square" anchor="ctr" anchorCtr="1"/>
        <a:lstStyle/>
        <a:p>
          <a:pPr algn="ct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endParaRPr lang="sk-SK"/>
        </a:p>
      </c:txPr>
    </c:title>
    <c:autoTitleDeleted val="0"/>
    <c:plotArea>
      <c:layout/>
      <c:barChart>
        <c:barDir val="col"/>
        <c:grouping val="clustered"/>
        <c:varyColors val="0"/>
        <c:ser>
          <c:idx val="0"/>
          <c:order val="0"/>
          <c:tx>
            <c:strRef>
              <c:f>Hárok1!$C$1</c:f>
              <c:strCache>
                <c:ptCount val="1"/>
                <c:pt idx="0">
                  <c:v>With Conversion</c:v>
                </c:pt>
              </c:strCache>
            </c:strRef>
          </c:tx>
          <c:spPr>
            <a:pattFill prst="wdUpDiag">
              <a:fgClr>
                <a:srgbClr val="FF0000"/>
              </a:fgClr>
              <a:bgClr>
                <a:sysClr val="window" lastClr="FFFFFF"/>
              </a:bgClr>
            </a:pattFill>
            <a:ln>
              <a:noFill/>
            </a:ln>
            <a:effectLst/>
          </c:spPr>
          <c:invertIfNegative val="0"/>
          <c:dPt>
            <c:idx val="0"/>
            <c:invertIfNegative val="0"/>
            <c:bubble3D val="0"/>
            <c:spPr>
              <a:pattFill prst="wdUpDiag">
                <a:fgClr>
                  <a:srgbClr val="4EA72E">
                    <a:lumMod val="75000"/>
                  </a:srgbClr>
                </a:fgClr>
                <a:bgClr>
                  <a:sysClr val="window" lastClr="FFFFFF"/>
                </a:bgClr>
              </a:pattFill>
              <a:ln>
                <a:noFill/>
              </a:ln>
              <a:effectLst/>
            </c:spPr>
            <c:extLst>
              <c:ext xmlns:c16="http://schemas.microsoft.com/office/drawing/2014/chart" uri="{C3380CC4-5D6E-409C-BE32-E72D297353CC}">
                <c16:uniqueId val="{00000001-34C4-466C-976E-98B529B27B41}"/>
              </c:ext>
            </c:extLst>
          </c:dPt>
          <c:dPt>
            <c:idx val="1"/>
            <c:invertIfNegative val="0"/>
            <c:bubble3D val="0"/>
            <c:spPr>
              <a:pattFill prst="wdUpDiag">
                <a:fgClr>
                  <a:srgbClr val="7030A0"/>
                </a:fgClr>
                <a:bgClr>
                  <a:sysClr val="window" lastClr="FFFFFF"/>
                </a:bgClr>
              </a:pattFill>
              <a:ln>
                <a:noFill/>
              </a:ln>
              <a:effectLst/>
            </c:spPr>
            <c:extLst>
              <c:ext xmlns:c16="http://schemas.microsoft.com/office/drawing/2014/chart" uri="{C3380CC4-5D6E-409C-BE32-E72D297353CC}">
                <c16:uniqueId val="{00000003-34C4-466C-976E-98B529B27B41}"/>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w="3175">
                      <a:noFill/>
                    </a:ln>
                    <a:solidFill>
                      <a:sysClr val="windowText" lastClr="000000"/>
                    </a:solidFill>
                    <a:latin typeface="Times New Roman" panose="02020603050405020304" pitchFamily="18" charset="0"/>
                    <a:ea typeface="+mn-ea"/>
                    <a:cs typeface="Times New Roman" panose="02020603050405020304" pitchFamily="18"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Hárok1!$A$2:$A$3</c:f>
              <c:strCache>
                <c:ptCount val="2"/>
                <c:pt idx="0">
                  <c:v>English</c:v>
                </c:pt>
                <c:pt idx="1">
                  <c:v>Slovak</c:v>
                </c:pt>
              </c:strCache>
            </c:strRef>
          </c:cat>
          <c:val>
            <c:numRef>
              <c:f>Hárok1!$C$2:$C$3</c:f>
              <c:numCache>
                <c:formatCode>General</c:formatCode>
                <c:ptCount val="2"/>
                <c:pt idx="0">
                  <c:v>33</c:v>
                </c:pt>
                <c:pt idx="1">
                  <c:v>122</c:v>
                </c:pt>
              </c:numCache>
            </c:numRef>
          </c:val>
          <c:extLst>
            <c:ext xmlns:c16="http://schemas.microsoft.com/office/drawing/2014/chart" uri="{C3380CC4-5D6E-409C-BE32-E72D297353CC}">
              <c16:uniqueId val="{00000004-34C4-466C-976E-98B529B27B41}"/>
            </c:ext>
          </c:extLst>
        </c:ser>
        <c:dLbls>
          <c:showLegendKey val="0"/>
          <c:showVal val="0"/>
          <c:showCatName val="0"/>
          <c:showSerName val="0"/>
          <c:showPercent val="0"/>
          <c:showBubbleSize val="0"/>
        </c:dLbls>
        <c:gapWidth val="80"/>
        <c:overlap val="25"/>
        <c:axId val="1780000832"/>
        <c:axId val="1780007552"/>
      </c:barChart>
      <c:catAx>
        <c:axId val="1780000832"/>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sk-SK" sz="900" cap="none" baseline="0" dirty="0">
                    <a:solidFill>
                      <a:sysClr val="windowText" lastClr="000000"/>
                    </a:solidFill>
                    <a:latin typeface="Times New Roman" panose="02020603050405020304" pitchFamily="18" charset="0"/>
                    <a:cs typeface="Times New Roman" panose="02020603050405020304" pitchFamily="18" charset="0"/>
                  </a:rPr>
                  <a:t>MDN</a:t>
                </a:r>
              </a:p>
            </c:rich>
          </c:tx>
          <c:layout>
            <c:manualLayout>
              <c:xMode val="edge"/>
              <c:yMode val="edge"/>
              <c:x val="3.1536627787440479E-2"/>
              <c:y val="4.5887367717403572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7552"/>
        <c:crosses val="autoZero"/>
        <c:auto val="1"/>
        <c:lblAlgn val="ctr"/>
        <c:lblOffset val="100"/>
        <c:noMultiLvlLbl val="0"/>
      </c:catAx>
      <c:valAx>
        <c:axId val="1780007552"/>
        <c:scaling>
          <c:orientation val="minMax"/>
          <c:max val="3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0832"/>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lang="sk-SK" sz="1600" b="0" i="0" u="none" strike="noStrike" kern="1200" cap="none" spc="50" normalizeH="0" baseline="0" dirty="0" err="1">
                <a:solidFill>
                  <a:sysClr val="windowText" lastClr="000000"/>
                </a:solidFill>
                <a:latin typeface="Georgia" panose="02040502050405020303" pitchFamily="18" charset="0"/>
                <a:ea typeface="+mj-ea"/>
                <a:cs typeface="+mj-cs"/>
              </a:defRPr>
            </a:pPr>
            <a:r>
              <a:rPr lang="sk-SK" sz="12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rPr>
              <a:t>Adjectives</a:t>
            </a:r>
            <a:endParaRPr lang="sk-SK" sz="16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endParaRPr>
          </a:p>
        </c:rich>
      </c:tx>
      <c:layout>
        <c:manualLayout>
          <c:xMode val="edge"/>
          <c:yMode val="edge"/>
          <c:x val="0.53029245550375359"/>
          <c:y val="4.4101433296582136E-2"/>
        </c:manualLayout>
      </c:layout>
      <c:overlay val="0"/>
      <c:spPr>
        <a:noFill/>
        <a:ln>
          <a:noFill/>
        </a:ln>
        <a:effectLst/>
      </c:spPr>
      <c:txPr>
        <a:bodyPr rot="0" spcFirstLastPara="1" vertOverflow="ellipsis" vert="horz" wrap="square" anchor="ctr" anchorCtr="1"/>
        <a:lstStyle/>
        <a:p>
          <a:pPr algn="ctr" rtl="0">
            <a:defRPr lang="sk-SK" sz="1600" b="0" i="0" u="none" strike="noStrike" kern="1200" cap="none" spc="50" normalizeH="0" baseline="0" dirty="0" err="1">
              <a:solidFill>
                <a:sysClr val="windowText" lastClr="000000"/>
              </a:solidFill>
              <a:latin typeface="Georgia" panose="02040502050405020303" pitchFamily="18" charset="0"/>
              <a:ea typeface="+mj-ea"/>
              <a:cs typeface="+mj-cs"/>
            </a:defRPr>
          </a:pPr>
          <a:endParaRPr lang="sk-SK"/>
        </a:p>
      </c:txPr>
    </c:title>
    <c:autoTitleDeleted val="0"/>
    <c:plotArea>
      <c:layout/>
      <c:barChart>
        <c:barDir val="col"/>
        <c:grouping val="clustered"/>
        <c:varyColors val="0"/>
        <c:ser>
          <c:idx val="0"/>
          <c:order val="0"/>
          <c:tx>
            <c:strRef>
              <c:f>Hárok1!$C$1</c:f>
              <c:strCache>
                <c:ptCount val="1"/>
                <c:pt idx="0">
                  <c:v>With Conversion</c:v>
                </c:pt>
              </c:strCache>
            </c:strRef>
          </c:tx>
          <c:spPr>
            <a:pattFill prst="wdUpDiag">
              <a:fgClr>
                <a:srgbClr val="4EA72E">
                  <a:lumMod val="75000"/>
                </a:srgbClr>
              </a:fgClr>
              <a:bgClr>
                <a:sysClr val="window" lastClr="FFFFFF"/>
              </a:bgClr>
            </a:pattFill>
            <a:ln>
              <a:noFill/>
            </a:ln>
            <a:effectLst/>
          </c:spPr>
          <c:invertIfNegative val="0"/>
          <c:dPt>
            <c:idx val="0"/>
            <c:invertIfNegative val="0"/>
            <c:bubble3D val="0"/>
            <c:spPr>
              <a:pattFill prst="wdUpDiag">
                <a:fgClr>
                  <a:srgbClr val="4EA72E">
                    <a:lumMod val="75000"/>
                  </a:srgbClr>
                </a:fgClr>
                <a:bgClr>
                  <a:sysClr val="window" lastClr="FFFFFF"/>
                </a:bgClr>
              </a:pattFill>
              <a:ln>
                <a:noFill/>
              </a:ln>
              <a:effectLst/>
            </c:spPr>
            <c:extLst>
              <c:ext xmlns:c16="http://schemas.microsoft.com/office/drawing/2014/chart" uri="{C3380CC4-5D6E-409C-BE32-E72D297353CC}">
                <c16:uniqueId val="{00000001-257D-451B-A013-81378C3E8925}"/>
              </c:ext>
            </c:extLst>
          </c:dPt>
          <c:dPt>
            <c:idx val="1"/>
            <c:invertIfNegative val="0"/>
            <c:bubble3D val="0"/>
            <c:spPr>
              <a:pattFill prst="wdUpDiag">
                <a:fgClr>
                  <a:srgbClr val="7030A0"/>
                </a:fgClr>
                <a:bgClr>
                  <a:sysClr val="window" lastClr="FFFFFF"/>
                </a:bgClr>
              </a:pattFill>
              <a:ln>
                <a:noFill/>
              </a:ln>
              <a:effectLst/>
            </c:spPr>
            <c:extLst>
              <c:ext xmlns:c16="http://schemas.microsoft.com/office/drawing/2014/chart" uri="{C3380CC4-5D6E-409C-BE32-E72D297353CC}">
                <c16:uniqueId val="{00000003-257D-451B-A013-81378C3E89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Hárok1!$A$2:$A$3</c:f>
              <c:strCache>
                <c:ptCount val="2"/>
                <c:pt idx="0">
                  <c:v>English</c:v>
                </c:pt>
                <c:pt idx="1">
                  <c:v>Slovak</c:v>
                </c:pt>
              </c:strCache>
            </c:strRef>
          </c:cat>
          <c:val>
            <c:numRef>
              <c:f>Hárok1!$C$2:$C$3</c:f>
              <c:numCache>
                <c:formatCode>General</c:formatCode>
                <c:ptCount val="2"/>
                <c:pt idx="0">
                  <c:v>31</c:v>
                </c:pt>
                <c:pt idx="1">
                  <c:v>128</c:v>
                </c:pt>
              </c:numCache>
            </c:numRef>
          </c:val>
          <c:extLst>
            <c:ext xmlns:c16="http://schemas.microsoft.com/office/drawing/2014/chart" uri="{C3380CC4-5D6E-409C-BE32-E72D297353CC}">
              <c16:uniqueId val="{00000004-257D-451B-A013-81378C3E8925}"/>
            </c:ext>
          </c:extLst>
        </c:ser>
        <c:dLbls>
          <c:dLblPos val="outEnd"/>
          <c:showLegendKey val="0"/>
          <c:showVal val="1"/>
          <c:showCatName val="0"/>
          <c:showSerName val="0"/>
          <c:showPercent val="0"/>
          <c:showBubbleSize val="0"/>
        </c:dLbls>
        <c:gapWidth val="80"/>
        <c:overlap val="25"/>
        <c:axId val="1780000832"/>
        <c:axId val="1780007552"/>
      </c:barChart>
      <c:catAx>
        <c:axId val="1780000832"/>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sk-SK" sz="900" cap="none" baseline="0" dirty="0">
                    <a:solidFill>
                      <a:sysClr val="windowText" lastClr="000000"/>
                    </a:solidFill>
                    <a:latin typeface="Times New Roman" panose="02020603050405020304" pitchFamily="18" charset="0"/>
                    <a:cs typeface="Times New Roman" panose="02020603050405020304" pitchFamily="18" charset="0"/>
                  </a:rPr>
                  <a:t>MDN</a:t>
                </a:r>
              </a:p>
            </c:rich>
          </c:tx>
          <c:layout>
            <c:manualLayout>
              <c:xMode val="edge"/>
              <c:yMode val="edge"/>
              <c:x val="2.4479464766974705E-2"/>
              <c:y val="4.5887367717403572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7552"/>
        <c:crosses val="autoZero"/>
        <c:auto val="1"/>
        <c:lblAlgn val="ctr"/>
        <c:lblOffset val="100"/>
        <c:noMultiLvlLbl val="0"/>
      </c:catAx>
      <c:valAx>
        <c:axId val="1780007552"/>
        <c:scaling>
          <c:orientation val="minMax"/>
          <c:max val="3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0832"/>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r>
              <a:rPr lang="sk-SK" sz="12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rPr>
              <a:t>Verbs</a:t>
            </a:r>
          </a:p>
        </c:rich>
      </c:tx>
      <c:layout>
        <c:manualLayout>
          <c:xMode val="edge"/>
          <c:yMode val="edge"/>
          <c:x val="0.67704643835540301"/>
          <c:y val="3.9691289966923927E-2"/>
        </c:manualLayout>
      </c:layout>
      <c:overlay val="0"/>
      <c:spPr>
        <a:noFill/>
        <a:ln>
          <a:noFill/>
        </a:ln>
        <a:effectLst/>
      </c:spPr>
      <c:txPr>
        <a:bodyPr rot="0" spcFirstLastPara="1" vertOverflow="ellipsis" vert="horz" wrap="square" anchor="ctr" anchorCtr="1"/>
        <a:lstStyle/>
        <a:p>
          <a:pPr algn="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endParaRPr lang="sk-SK"/>
        </a:p>
      </c:txPr>
    </c:title>
    <c:autoTitleDeleted val="0"/>
    <c:plotArea>
      <c:layout/>
      <c:barChart>
        <c:barDir val="col"/>
        <c:grouping val="clustered"/>
        <c:varyColors val="0"/>
        <c:ser>
          <c:idx val="0"/>
          <c:order val="0"/>
          <c:tx>
            <c:strRef>
              <c:f>Hárok1!$C$1</c:f>
              <c:strCache>
                <c:ptCount val="1"/>
                <c:pt idx="0">
                  <c:v>With Conversion</c:v>
                </c:pt>
              </c:strCache>
            </c:strRef>
          </c:tx>
          <c:spPr>
            <a:pattFill prst="wdUpDiag">
              <a:fgClr>
                <a:srgbClr val="0D6D3B"/>
              </a:fgClr>
              <a:bgClr>
                <a:sysClr val="window" lastClr="FFFFFF"/>
              </a:bgClr>
            </a:pattFill>
            <a:ln>
              <a:noFill/>
            </a:ln>
            <a:effectLst/>
          </c:spPr>
          <c:invertIfNegative val="0"/>
          <c:dPt>
            <c:idx val="1"/>
            <c:invertIfNegative val="0"/>
            <c:bubble3D val="0"/>
            <c:spPr>
              <a:pattFill prst="wdUpDiag">
                <a:fgClr>
                  <a:srgbClr val="7030A0"/>
                </a:fgClr>
                <a:bgClr>
                  <a:sysClr val="window" lastClr="FFFFFF"/>
                </a:bgClr>
              </a:pattFill>
              <a:ln>
                <a:noFill/>
              </a:ln>
              <a:effectLst/>
            </c:spPr>
            <c:extLst>
              <c:ext xmlns:c16="http://schemas.microsoft.com/office/drawing/2014/chart" uri="{C3380CC4-5D6E-409C-BE32-E72D297353CC}">
                <c16:uniqueId val="{00000001-89C8-49BD-8FFD-536FAFB9D8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Hárok1!$A$2:$A$3</c:f>
              <c:strCache>
                <c:ptCount val="2"/>
                <c:pt idx="0">
                  <c:v>English</c:v>
                </c:pt>
                <c:pt idx="1">
                  <c:v>Slovak</c:v>
                </c:pt>
              </c:strCache>
            </c:strRef>
          </c:cat>
          <c:val>
            <c:numRef>
              <c:f>Hárok1!$C$2:$C$3</c:f>
              <c:numCache>
                <c:formatCode>General</c:formatCode>
                <c:ptCount val="2"/>
                <c:pt idx="0">
                  <c:v>37</c:v>
                </c:pt>
                <c:pt idx="1">
                  <c:v>273</c:v>
                </c:pt>
              </c:numCache>
            </c:numRef>
          </c:val>
          <c:extLst>
            <c:ext xmlns:c16="http://schemas.microsoft.com/office/drawing/2014/chart" uri="{C3380CC4-5D6E-409C-BE32-E72D297353CC}">
              <c16:uniqueId val="{00000002-89C8-49BD-8FFD-536FAFB9D8FD}"/>
            </c:ext>
          </c:extLst>
        </c:ser>
        <c:dLbls>
          <c:showLegendKey val="0"/>
          <c:showVal val="0"/>
          <c:showCatName val="0"/>
          <c:showSerName val="0"/>
          <c:showPercent val="0"/>
          <c:showBubbleSize val="0"/>
        </c:dLbls>
        <c:gapWidth val="80"/>
        <c:overlap val="25"/>
        <c:axId val="1780000832"/>
        <c:axId val="1780007552"/>
      </c:barChart>
      <c:catAx>
        <c:axId val="1780000832"/>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sk-SK" sz="900" cap="none" baseline="0" dirty="0">
                    <a:solidFill>
                      <a:sysClr val="windowText" lastClr="000000"/>
                    </a:solidFill>
                    <a:latin typeface="Times New Roman" panose="02020603050405020304" pitchFamily="18" charset="0"/>
                    <a:cs typeface="Times New Roman" panose="02020603050405020304" pitchFamily="18" charset="0"/>
                  </a:rPr>
                  <a:t>MDN</a:t>
                </a:r>
              </a:p>
            </c:rich>
          </c:tx>
          <c:layout>
            <c:manualLayout>
              <c:xMode val="edge"/>
              <c:yMode val="edge"/>
              <c:x val="2.1179824293311254E-2"/>
              <c:y val="4.8445250848605334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7552"/>
        <c:crosses val="autoZero"/>
        <c:auto val="1"/>
        <c:lblAlgn val="ctr"/>
        <c:lblOffset val="100"/>
        <c:noMultiLvlLbl val="0"/>
      </c:catAx>
      <c:valAx>
        <c:axId val="1780007552"/>
        <c:scaling>
          <c:orientation val="minMax"/>
          <c:max val="3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0832"/>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r>
              <a:rPr lang="sk-SK" sz="12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rPr>
              <a:t>Nouns</a:t>
            </a:r>
          </a:p>
        </c:rich>
      </c:tx>
      <c:layout>
        <c:manualLayout>
          <c:xMode val="edge"/>
          <c:yMode val="edge"/>
          <c:x val="0.67701087469923704"/>
          <c:y val="4.4101433296582136E-2"/>
        </c:manualLayout>
      </c:layout>
      <c:overlay val="0"/>
      <c:spPr>
        <a:noFill/>
        <a:ln>
          <a:noFill/>
        </a:ln>
        <a:effectLst/>
      </c:spPr>
      <c:txPr>
        <a:bodyPr rot="0" spcFirstLastPara="1" vertOverflow="ellipsis" vert="horz" wrap="square" anchor="ctr" anchorCtr="1"/>
        <a:lstStyle/>
        <a:p>
          <a:pPr algn="ct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endParaRPr lang="sk-SK"/>
        </a:p>
      </c:txPr>
    </c:title>
    <c:autoTitleDeleted val="0"/>
    <c:plotArea>
      <c:layout/>
      <c:barChart>
        <c:barDir val="col"/>
        <c:grouping val="clustered"/>
        <c:varyColors val="0"/>
        <c:ser>
          <c:idx val="0"/>
          <c:order val="0"/>
          <c:tx>
            <c:strRef>
              <c:f>Hárok1!$C$1</c:f>
              <c:strCache>
                <c:ptCount val="1"/>
                <c:pt idx="0">
                  <c:v>With Conversion</c:v>
                </c:pt>
              </c:strCache>
            </c:strRef>
          </c:tx>
          <c:spPr>
            <a:solidFill>
              <a:srgbClr val="FF0000">
                <a:alpha val="70000"/>
              </a:srgbClr>
            </a:solidFill>
            <a:ln>
              <a:noFill/>
            </a:ln>
            <a:effectLst/>
          </c:spPr>
          <c:invertIfNegative val="0"/>
          <c:dPt>
            <c:idx val="0"/>
            <c:invertIfNegative val="0"/>
            <c:bubble3D val="0"/>
            <c:spPr>
              <a:solidFill>
                <a:srgbClr val="0D6D3B">
                  <a:alpha val="69804"/>
                </a:srgbClr>
              </a:solidFill>
              <a:ln>
                <a:noFill/>
              </a:ln>
              <a:effectLst/>
            </c:spPr>
            <c:extLst>
              <c:ext xmlns:c16="http://schemas.microsoft.com/office/drawing/2014/chart" uri="{C3380CC4-5D6E-409C-BE32-E72D297353CC}">
                <c16:uniqueId val="{00000001-2B94-4041-9279-68E3254D2F8B}"/>
              </c:ext>
            </c:extLst>
          </c:dPt>
          <c:dPt>
            <c:idx val="1"/>
            <c:invertIfNegative val="0"/>
            <c:bubble3D val="0"/>
            <c:spPr>
              <a:solidFill>
                <a:schemeClr val="accent5">
                  <a:lumMod val="75000"/>
                  <a:alpha val="70000"/>
                </a:schemeClr>
              </a:solidFill>
              <a:ln>
                <a:noFill/>
              </a:ln>
              <a:effectLst/>
            </c:spPr>
            <c:extLst>
              <c:ext xmlns:c16="http://schemas.microsoft.com/office/drawing/2014/chart" uri="{C3380CC4-5D6E-409C-BE32-E72D297353CC}">
                <c16:uniqueId val="{00000003-2B94-4041-9279-68E3254D2F8B}"/>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w="3175">
                      <a:noFill/>
                    </a:ln>
                    <a:solidFill>
                      <a:sysClr val="windowText" lastClr="000000"/>
                    </a:solidFill>
                    <a:latin typeface="Times New Roman" panose="02020603050405020304" pitchFamily="18" charset="0"/>
                    <a:ea typeface="+mn-ea"/>
                    <a:cs typeface="Times New Roman" panose="02020603050405020304" pitchFamily="18"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Hárok1!$A$2:$A$3</c:f>
              <c:strCache>
                <c:ptCount val="2"/>
                <c:pt idx="0">
                  <c:v>English</c:v>
                </c:pt>
                <c:pt idx="1">
                  <c:v>Slovak</c:v>
                </c:pt>
              </c:strCache>
            </c:strRef>
          </c:cat>
          <c:val>
            <c:numRef>
              <c:f>Hárok1!$C$2:$C$3</c:f>
              <c:numCache>
                <c:formatCode>General</c:formatCode>
                <c:ptCount val="2"/>
                <c:pt idx="0">
                  <c:v>69</c:v>
                </c:pt>
                <c:pt idx="1">
                  <c:v>133</c:v>
                </c:pt>
              </c:numCache>
            </c:numRef>
          </c:val>
          <c:extLst>
            <c:ext xmlns:c16="http://schemas.microsoft.com/office/drawing/2014/chart" uri="{C3380CC4-5D6E-409C-BE32-E72D297353CC}">
              <c16:uniqueId val="{00000004-2B94-4041-9279-68E3254D2F8B}"/>
            </c:ext>
          </c:extLst>
        </c:ser>
        <c:dLbls>
          <c:showLegendKey val="0"/>
          <c:showVal val="0"/>
          <c:showCatName val="0"/>
          <c:showSerName val="0"/>
          <c:showPercent val="0"/>
          <c:showBubbleSize val="0"/>
        </c:dLbls>
        <c:gapWidth val="80"/>
        <c:overlap val="25"/>
        <c:axId val="1780000832"/>
        <c:axId val="1780007552"/>
      </c:barChart>
      <c:catAx>
        <c:axId val="1780000832"/>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sk-SK" sz="900" cap="none" baseline="0" dirty="0">
                    <a:solidFill>
                      <a:sysClr val="windowText" lastClr="000000"/>
                    </a:solidFill>
                    <a:latin typeface="Times New Roman" panose="02020603050405020304" pitchFamily="18" charset="0"/>
                    <a:cs typeface="Times New Roman" panose="02020603050405020304" pitchFamily="18" charset="0"/>
                  </a:rPr>
                  <a:t>MDN</a:t>
                </a:r>
              </a:p>
            </c:rich>
          </c:tx>
          <c:layout>
            <c:manualLayout>
              <c:xMode val="edge"/>
              <c:yMode val="edge"/>
              <c:x val="3.1536627787440479E-2"/>
              <c:y val="4.5887367717403572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7552"/>
        <c:crosses val="autoZero"/>
        <c:auto val="1"/>
        <c:lblAlgn val="ctr"/>
        <c:lblOffset val="100"/>
        <c:noMultiLvlLbl val="0"/>
      </c:catAx>
      <c:valAx>
        <c:axId val="1780007552"/>
        <c:scaling>
          <c:orientation val="minMax"/>
          <c:max val="3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0832"/>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sk-SK" sz="1600" b="0" i="0" u="none" strike="noStrike" kern="1200" cap="none" spc="50" normalizeH="0" baseline="0" dirty="0" err="1">
                <a:solidFill>
                  <a:sysClr val="windowText" lastClr="000000"/>
                </a:solidFill>
                <a:latin typeface="Georgia" panose="02040502050405020303" pitchFamily="18" charset="0"/>
                <a:ea typeface="+mj-ea"/>
                <a:cs typeface="+mj-cs"/>
              </a:defRPr>
            </a:pPr>
            <a:r>
              <a:rPr lang="sk-SK" sz="12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rPr>
              <a:t>Adjectives</a:t>
            </a:r>
            <a:endParaRPr lang="sk-SK" sz="16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endParaRPr>
          </a:p>
        </c:rich>
      </c:tx>
      <c:layout>
        <c:manualLayout>
          <c:xMode val="edge"/>
          <c:yMode val="edge"/>
          <c:x val="0.53029245550375359"/>
          <c:y val="4.4101433296582136E-2"/>
        </c:manualLayout>
      </c:layout>
      <c:overlay val="0"/>
      <c:spPr>
        <a:noFill/>
        <a:ln>
          <a:noFill/>
        </a:ln>
        <a:effectLst/>
      </c:spPr>
      <c:txPr>
        <a:bodyPr rot="0" spcFirstLastPara="1" vertOverflow="ellipsis" vert="horz" wrap="square" anchor="ctr" anchorCtr="1"/>
        <a:lstStyle/>
        <a:p>
          <a:pPr algn="ctr" rtl="0">
            <a:defRPr lang="sk-SK" sz="1600" b="0" i="0" u="none" strike="noStrike" kern="1200" cap="none" spc="50" normalizeH="0" baseline="0" dirty="0" err="1">
              <a:solidFill>
                <a:sysClr val="windowText" lastClr="000000"/>
              </a:solidFill>
              <a:latin typeface="Georgia" panose="02040502050405020303" pitchFamily="18" charset="0"/>
              <a:ea typeface="+mj-ea"/>
              <a:cs typeface="+mj-cs"/>
            </a:defRPr>
          </a:pPr>
          <a:endParaRPr lang="sk-SK"/>
        </a:p>
      </c:txPr>
    </c:title>
    <c:autoTitleDeleted val="0"/>
    <c:plotArea>
      <c:layout/>
      <c:barChart>
        <c:barDir val="col"/>
        <c:grouping val="clustered"/>
        <c:varyColors val="0"/>
        <c:ser>
          <c:idx val="0"/>
          <c:order val="0"/>
          <c:tx>
            <c:strRef>
              <c:f>Hárok1!$C$1</c:f>
              <c:strCache>
                <c:ptCount val="1"/>
                <c:pt idx="0">
                  <c:v>With Conversion</c:v>
                </c:pt>
              </c:strCache>
            </c:strRef>
          </c:tx>
          <c:spPr>
            <a:solidFill>
              <a:srgbClr val="FF0000">
                <a:alpha val="70000"/>
              </a:srgbClr>
            </a:solidFill>
            <a:ln>
              <a:noFill/>
            </a:ln>
            <a:effectLst/>
          </c:spPr>
          <c:invertIfNegative val="0"/>
          <c:dPt>
            <c:idx val="0"/>
            <c:invertIfNegative val="0"/>
            <c:bubble3D val="0"/>
            <c:spPr>
              <a:solidFill>
                <a:srgbClr val="0D6D3B">
                  <a:alpha val="70000"/>
                </a:srgbClr>
              </a:solidFill>
              <a:ln>
                <a:noFill/>
              </a:ln>
              <a:effectLst/>
            </c:spPr>
            <c:extLst>
              <c:ext xmlns:c16="http://schemas.microsoft.com/office/drawing/2014/chart" uri="{C3380CC4-5D6E-409C-BE32-E72D297353CC}">
                <c16:uniqueId val="{00000001-E885-4CE5-9B9C-8FA9F0B7DE49}"/>
              </c:ext>
            </c:extLst>
          </c:dPt>
          <c:dPt>
            <c:idx val="1"/>
            <c:invertIfNegative val="0"/>
            <c:bubble3D val="0"/>
            <c:spPr>
              <a:solidFill>
                <a:schemeClr val="accent5">
                  <a:lumMod val="75000"/>
                  <a:alpha val="70000"/>
                </a:schemeClr>
              </a:solidFill>
              <a:ln>
                <a:noFill/>
              </a:ln>
              <a:effectLst/>
            </c:spPr>
            <c:extLst>
              <c:ext xmlns:c16="http://schemas.microsoft.com/office/drawing/2014/chart" uri="{C3380CC4-5D6E-409C-BE32-E72D297353CC}">
                <c16:uniqueId val="{00000003-E885-4CE5-9B9C-8FA9F0B7DE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Hárok1!$A$2:$A$3</c:f>
              <c:strCache>
                <c:ptCount val="2"/>
                <c:pt idx="0">
                  <c:v>English</c:v>
                </c:pt>
                <c:pt idx="1">
                  <c:v>Slovak</c:v>
                </c:pt>
              </c:strCache>
            </c:strRef>
          </c:cat>
          <c:val>
            <c:numRef>
              <c:f>Hárok1!$C$2:$C$3</c:f>
              <c:numCache>
                <c:formatCode>General</c:formatCode>
                <c:ptCount val="2"/>
                <c:pt idx="0">
                  <c:v>46</c:v>
                </c:pt>
                <c:pt idx="1">
                  <c:v>155</c:v>
                </c:pt>
              </c:numCache>
            </c:numRef>
          </c:val>
          <c:extLst>
            <c:ext xmlns:c16="http://schemas.microsoft.com/office/drawing/2014/chart" uri="{C3380CC4-5D6E-409C-BE32-E72D297353CC}">
              <c16:uniqueId val="{00000004-E885-4CE5-9B9C-8FA9F0B7DE49}"/>
            </c:ext>
          </c:extLst>
        </c:ser>
        <c:dLbls>
          <c:dLblPos val="outEnd"/>
          <c:showLegendKey val="0"/>
          <c:showVal val="1"/>
          <c:showCatName val="0"/>
          <c:showSerName val="0"/>
          <c:showPercent val="0"/>
          <c:showBubbleSize val="0"/>
        </c:dLbls>
        <c:gapWidth val="80"/>
        <c:overlap val="25"/>
        <c:axId val="1780000832"/>
        <c:axId val="1780007552"/>
      </c:barChart>
      <c:catAx>
        <c:axId val="1780000832"/>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sk-SK" sz="900" cap="none" baseline="0" dirty="0">
                    <a:solidFill>
                      <a:sysClr val="windowText" lastClr="000000"/>
                    </a:solidFill>
                    <a:latin typeface="Times New Roman" panose="02020603050405020304" pitchFamily="18" charset="0"/>
                    <a:cs typeface="Times New Roman" panose="02020603050405020304" pitchFamily="18" charset="0"/>
                  </a:rPr>
                  <a:t>MDN</a:t>
                </a:r>
              </a:p>
            </c:rich>
          </c:tx>
          <c:layout>
            <c:manualLayout>
              <c:xMode val="edge"/>
              <c:yMode val="edge"/>
              <c:x val="2.4479464766974705E-2"/>
              <c:y val="4.5887367717403572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7552"/>
        <c:crosses val="autoZero"/>
        <c:auto val="1"/>
        <c:lblAlgn val="ctr"/>
        <c:lblOffset val="100"/>
        <c:noMultiLvlLbl val="0"/>
      </c:catAx>
      <c:valAx>
        <c:axId val="1780007552"/>
        <c:scaling>
          <c:orientation val="minMax"/>
          <c:max val="3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0832"/>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r>
              <a:rPr lang="sk-SK" sz="1200" b="0" i="0" u="none" strike="noStrike" kern="1200" cap="none" spc="50" normalizeH="0" baseline="0" dirty="0" err="1">
                <a:solidFill>
                  <a:sysClr val="windowText" lastClr="000000"/>
                </a:solidFill>
                <a:latin typeface="Times New Roman" panose="02020603050405020304" pitchFamily="18" charset="0"/>
                <a:ea typeface="+mj-ea"/>
                <a:cs typeface="Times New Roman" panose="02020603050405020304" pitchFamily="18" charset="0"/>
              </a:rPr>
              <a:t>Verbs</a:t>
            </a:r>
          </a:p>
        </c:rich>
      </c:tx>
      <c:layout>
        <c:manualLayout>
          <c:xMode val="edge"/>
          <c:yMode val="edge"/>
          <c:x val="0.67704643835540301"/>
          <c:y val="3.9691289966923927E-2"/>
        </c:manualLayout>
      </c:layout>
      <c:overlay val="0"/>
      <c:spPr>
        <a:noFill/>
        <a:ln>
          <a:noFill/>
        </a:ln>
        <a:effectLst/>
      </c:spPr>
      <c:txPr>
        <a:bodyPr rot="0" spcFirstLastPara="1" vertOverflow="ellipsis" vert="horz" wrap="square" anchor="ctr" anchorCtr="1"/>
        <a:lstStyle/>
        <a:p>
          <a:pPr algn="r" rtl="0">
            <a:defRPr lang="sk-SK" sz="1200" b="0" i="0" u="none" strike="noStrike" kern="1200" cap="none" spc="50" normalizeH="0" baseline="0" dirty="0" err="1">
              <a:solidFill>
                <a:sysClr val="windowText" lastClr="000000"/>
              </a:solidFill>
              <a:latin typeface="Georgia" panose="02040502050405020303" pitchFamily="18" charset="0"/>
              <a:ea typeface="+mj-ea"/>
              <a:cs typeface="+mj-cs"/>
            </a:defRPr>
          </a:pPr>
          <a:endParaRPr lang="sk-SK"/>
        </a:p>
      </c:txPr>
    </c:title>
    <c:autoTitleDeleted val="0"/>
    <c:plotArea>
      <c:layout/>
      <c:barChart>
        <c:barDir val="col"/>
        <c:grouping val="clustered"/>
        <c:varyColors val="0"/>
        <c:ser>
          <c:idx val="0"/>
          <c:order val="0"/>
          <c:tx>
            <c:strRef>
              <c:f>Hárok1!$C$1</c:f>
              <c:strCache>
                <c:ptCount val="1"/>
                <c:pt idx="0">
                  <c:v>With Conversion</c:v>
                </c:pt>
              </c:strCache>
            </c:strRef>
          </c:tx>
          <c:spPr>
            <a:solidFill>
              <a:srgbClr val="0D6D3B">
                <a:alpha val="70000"/>
              </a:srgbClr>
            </a:solidFill>
            <a:ln>
              <a:noFill/>
            </a:ln>
            <a:effectLst/>
          </c:spPr>
          <c:invertIfNegative val="0"/>
          <c:dPt>
            <c:idx val="1"/>
            <c:invertIfNegative val="0"/>
            <c:bubble3D val="0"/>
            <c:spPr>
              <a:solidFill>
                <a:schemeClr val="accent5">
                  <a:lumMod val="75000"/>
                  <a:alpha val="70000"/>
                </a:schemeClr>
              </a:solidFill>
              <a:ln>
                <a:noFill/>
              </a:ln>
              <a:effectLst/>
            </c:spPr>
            <c:extLst>
              <c:ext xmlns:c16="http://schemas.microsoft.com/office/drawing/2014/chart" uri="{C3380CC4-5D6E-409C-BE32-E72D297353CC}">
                <c16:uniqueId val="{00000001-C370-44D0-B892-9535D97695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Hárok1!$A$2:$A$3</c:f>
              <c:strCache>
                <c:ptCount val="2"/>
                <c:pt idx="0">
                  <c:v>English</c:v>
                </c:pt>
                <c:pt idx="1">
                  <c:v>Slovak</c:v>
                </c:pt>
              </c:strCache>
            </c:strRef>
          </c:cat>
          <c:val>
            <c:numRef>
              <c:f>Hárok1!$C$2:$C$3</c:f>
              <c:numCache>
                <c:formatCode>General</c:formatCode>
                <c:ptCount val="2"/>
                <c:pt idx="0">
                  <c:v>63</c:v>
                </c:pt>
                <c:pt idx="1">
                  <c:v>321</c:v>
                </c:pt>
              </c:numCache>
            </c:numRef>
          </c:val>
          <c:extLst>
            <c:ext xmlns:c16="http://schemas.microsoft.com/office/drawing/2014/chart" uri="{C3380CC4-5D6E-409C-BE32-E72D297353CC}">
              <c16:uniqueId val="{00000002-C370-44D0-B892-9535D976954C}"/>
            </c:ext>
          </c:extLst>
        </c:ser>
        <c:dLbls>
          <c:showLegendKey val="0"/>
          <c:showVal val="0"/>
          <c:showCatName val="0"/>
          <c:showSerName val="0"/>
          <c:showPercent val="0"/>
          <c:showBubbleSize val="0"/>
        </c:dLbls>
        <c:gapWidth val="80"/>
        <c:overlap val="25"/>
        <c:axId val="1780000832"/>
        <c:axId val="1780007552"/>
      </c:barChart>
      <c:catAx>
        <c:axId val="1780000832"/>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sk-SK" sz="900" cap="none" baseline="0" dirty="0">
                    <a:solidFill>
                      <a:sysClr val="windowText" lastClr="000000"/>
                    </a:solidFill>
                    <a:latin typeface="Times New Roman" panose="02020603050405020304" pitchFamily="18" charset="0"/>
                    <a:cs typeface="Times New Roman" panose="02020603050405020304" pitchFamily="18" charset="0"/>
                  </a:rPr>
                  <a:t>MDN</a:t>
                </a:r>
              </a:p>
            </c:rich>
          </c:tx>
          <c:layout>
            <c:manualLayout>
              <c:xMode val="edge"/>
              <c:yMode val="edge"/>
              <c:x val="2.1179824293311254E-2"/>
              <c:y val="4.8445250848605334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7552"/>
        <c:crosses val="autoZero"/>
        <c:auto val="1"/>
        <c:lblAlgn val="ctr"/>
        <c:lblOffset val="100"/>
        <c:noMultiLvlLbl val="0"/>
      </c:catAx>
      <c:valAx>
        <c:axId val="1780007552"/>
        <c:scaling>
          <c:orientation val="minMax"/>
          <c:max val="3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1780000832"/>
        <c:crosses val="autoZero"/>
        <c:crossBetween val="between"/>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D273EC460486D95EEC152B9621D31"/>
        <w:category>
          <w:name w:val="Všeobecné"/>
          <w:gallery w:val="placeholder"/>
        </w:category>
        <w:types>
          <w:type w:val="bbPlcHdr"/>
        </w:types>
        <w:behaviors>
          <w:behavior w:val="content"/>
        </w:behaviors>
        <w:guid w:val="{3CDF0903-0C20-47B2-A540-B03966E4BE00}"/>
      </w:docPartPr>
      <w:docPartBody>
        <w:p w:rsidR="000E51D8" w:rsidRDefault="000E51D8" w:rsidP="000E51D8">
          <w:pPr>
            <w:pStyle w:val="447D273EC460486D95EEC152B9621D31"/>
          </w:pPr>
          <w:r w:rsidRPr="005A2094">
            <w:rPr>
              <w:rStyle w:val="Zstupntext"/>
            </w:rPr>
            <w:t>Kliknite alebo ťuknite sem a zadajte text.</w:t>
          </w:r>
        </w:p>
      </w:docPartBody>
    </w:docPart>
    <w:docPart>
      <w:docPartPr>
        <w:name w:val="0D2FB018769741ACB4E50B3C8BB87D09"/>
        <w:category>
          <w:name w:val="Všeobecné"/>
          <w:gallery w:val="placeholder"/>
        </w:category>
        <w:types>
          <w:type w:val="bbPlcHdr"/>
        </w:types>
        <w:behaviors>
          <w:behavior w:val="content"/>
        </w:behaviors>
        <w:guid w:val="{128C8E44-3D45-48C1-AF4A-30AAB74A089F}"/>
      </w:docPartPr>
      <w:docPartBody>
        <w:p w:rsidR="000E51D8" w:rsidRDefault="000E51D8" w:rsidP="000E51D8">
          <w:pPr>
            <w:pStyle w:val="0D2FB018769741ACB4E50B3C8BB87D09"/>
          </w:pPr>
          <w:r w:rsidRPr="005A2094">
            <w:rPr>
              <w:rStyle w:val="Zstupntext"/>
            </w:rPr>
            <w:t>Kliknite alebo ťuknite sem a zadajte text.</w:t>
          </w:r>
        </w:p>
      </w:docPartBody>
    </w:docPart>
    <w:docPart>
      <w:docPartPr>
        <w:name w:val="4C41FBD6B18F4A59AED8DF071F7C1CC9"/>
        <w:category>
          <w:name w:val="Všeobecné"/>
          <w:gallery w:val="placeholder"/>
        </w:category>
        <w:types>
          <w:type w:val="bbPlcHdr"/>
        </w:types>
        <w:behaviors>
          <w:behavior w:val="content"/>
        </w:behaviors>
        <w:guid w:val="{1030523C-2F4F-432E-BC3E-B10D4CBE49A9}"/>
      </w:docPartPr>
      <w:docPartBody>
        <w:p w:rsidR="000E51D8" w:rsidRDefault="000E51D8" w:rsidP="000E51D8">
          <w:pPr>
            <w:pStyle w:val="4C41FBD6B18F4A59AED8DF071F7C1CC9"/>
          </w:pPr>
          <w:r w:rsidRPr="005A2094">
            <w:rPr>
              <w:rStyle w:val="Zstupntext"/>
            </w:rPr>
            <w:t>Kliknite alebo ťuknite sem a zadajte text.</w:t>
          </w:r>
        </w:p>
      </w:docPartBody>
    </w:docPart>
    <w:docPart>
      <w:docPartPr>
        <w:name w:val="0848285650164B4E85D587956CB6800F"/>
        <w:category>
          <w:name w:val="Všeobecné"/>
          <w:gallery w:val="placeholder"/>
        </w:category>
        <w:types>
          <w:type w:val="bbPlcHdr"/>
        </w:types>
        <w:behaviors>
          <w:behavior w:val="content"/>
        </w:behaviors>
        <w:guid w:val="{4A999EDB-E08B-4483-A8BF-D75F3A8254DA}"/>
      </w:docPartPr>
      <w:docPartBody>
        <w:p w:rsidR="000E51D8" w:rsidRDefault="000E51D8" w:rsidP="000E51D8">
          <w:pPr>
            <w:pStyle w:val="0848285650164B4E85D587956CB6800F"/>
          </w:pPr>
          <w:r w:rsidRPr="005A2094">
            <w:rPr>
              <w:rStyle w:val="Zstupntext"/>
            </w:rPr>
            <w:t>Kliknite alebo ťuknite sem a zadajte text.</w:t>
          </w:r>
        </w:p>
      </w:docPartBody>
    </w:docPart>
    <w:docPart>
      <w:docPartPr>
        <w:name w:val="EBC263F0C1BC48ADAA523CABDC321018"/>
        <w:category>
          <w:name w:val="Všeobecné"/>
          <w:gallery w:val="placeholder"/>
        </w:category>
        <w:types>
          <w:type w:val="bbPlcHdr"/>
        </w:types>
        <w:behaviors>
          <w:behavior w:val="content"/>
        </w:behaviors>
        <w:guid w:val="{1FD2F849-9BCC-4512-998F-1DD3047D60E0}"/>
      </w:docPartPr>
      <w:docPartBody>
        <w:p w:rsidR="000E51D8" w:rsidRDefault="000E51D8" w:rsidP="000E51D8">
          <w:pPr>
            <w:pStyle w:val="EBC263F0C1BC48ADAA523CABDC321018"/>
          </w:pPr>
          <w:r w:rsidRPr="005A2094">
            <w:rPr>
              <w:rStyle w:val="Zstupntext"/>
            </w:rPr>
            <w:t>Kliknite alebo ťuknite sem a zadajte text.</w:t>
          </w:r>
        </w:p>
      </w:docPartBody>
    </w:docPart>
    <w:docPart>
      <w:docPartPr>
        <w:name w:val="EB1A35C67C0442EF95F9AE8DD20AD86F"/>
        <w:category>
          <w:name w:val="Všeobecné"/>
          <w:gallery w:val="placeholder"/>
        </w:category>
        <w:types>
          <w:type w:val="bbPlcHdr"/>
        </w:types>
        <w:behaviors>
          <w:behavior w:val="content"/>
        </w:behaviors>
        <w:guid w:val="{D1291C76-661D-49F4-8257-4F8D1AB5F061}"/>
      </w:docPartPr>
      <w:docPartBody>
        <w:p w:rsidR="000E51D8" w:rsidRDefault="000E51D8" w:rsidP="000E51D8">
          <w:pPr>
            <w:pStyle w:val="EB1A35C67C0442EF95F9AE8DD20AD86F"/>
          </w:pPr>
          <w:r w:rsidRPr="005A2094">
            <w:rPr>
              <w:rStyle w:val="Zstupntext"/>
            </w:rPr>
            <w:t>Kliknite alebo ťuknite sem a zadajte text.</w:t>
          </w:r>
        </w:p>
      </w:docPartBody>
    </w:docPart>
    <w:docPart>
      <w:docPartPr>
        <w:name w:val="1EE329D0EC1A4A779C70184BA5E4AC91"/>
        <w:category>
          <w:name w:val="Všeobecné"/>
          <w:gallery w:val="placeholder"/>
        </w:category>
        <w:types>
          <w:type w:val="bbPlcHdr"/>
        </w:types>
        <w:behaviors>
          <w:behavior w:val="content"/>
        </w:behaviors>
        <w:guid w:val="{9F162515-5B9D-4B44-BFB4-2A891E2E7153}"/>
      </w:docPartPr>
      <w:docPartBody>
        <w:p w:rsidR="000E51D8" w:rsidRDefault="000E51D8" w:rsidP="000E51D8">
          <w:pPr>
            <w:pStyle w:val="1EE329D0EC1A4A779C70184BA5E4AC91"/>
          </w:pPr>
          <w:r w:rsidRPr="005A2094">
            <w:rPr>
              <w:rStyle w:val="Zstupntext"/>
            </w:rPr>
            <w:t>Kliknite alebo ťuknite sem a zadajte text.</w:t>
          </w:r>
        </w:p>
      </w:docPartBody>
    </w:docPart>
    <w:docPart>
      <w:docPartPr>
        <w:name w:val="27D832B26BBB4F24AF964D71C47ED7C0"/>
        <w:category>
          <w:name w:val="Všeobecné"/>
          <w:gallery w:val="placeholder"/>
        </w:category>
        <w:types>
          <w:type w:val="bbPlcHdr"/>
        </w:types>
        <w:behaviors>
          <w:behavior w:val="content"/>
        </w:behaviors>
        <w:guid w:val="{2977D7F9-88F1-44FF-9C58-07383C85DDEA}"/>
      </w:docPartPr>
      <w:docPartBody>
        <w:p w:rsidR="000E51D8" w:rsidRDefault="000E51D8" w:rsidP="000E51D8">
          <w:pPr>
            <w:pStyle w:val="27D832B26BBB4F24AF964D71C47ED7C0"/>
          </w:pPr>
          <w:r w:rsidRPr="005A2094">
            <w:rPr>
              <w:rStyle w:val="Zstupntext"/>
            </w:rPr>
            <w:t>Kliknite alebo ťuknite sem a zadajte text.</w:t>
          </w:r>
        </w:p>
      </w:docPartBody>
    </w:docPart>
    <w:docPart>
      <w:docPartPr>
        <w:name w:val="B82EA3C3B2594463A33A2EED40AFBEC0"/>
        <w:category>
          <w:name w:val="Všeobecné"/>
          <w:gallery w:val="placeholder"/>
        </w:category>
        <w:types>
          <w:type w:val="bbPlcHdr"/>
        </w:types>
        <w:behaviors>
          <w:behavior w:val="content"/>
        </w:behaviors>
        <w:guid w:val="{3605B668-0A1F-4F89-B370-5871C3BDBE34}"/>
      </w:docPartPr>
      <w:docPartBody>
        <w:p w:rsidR="000E51D8" w:rsidRDefault="000E51D8" w:rsidP="000E51D8">
          <w:pPr>
            <w:pStyle w:val="B82EA3C3B2594463A33A2EED40AFBEC0"/>
          </w:pPr>
          <w:r w:rsidRPr="005A2094">
            <w:rPr>
              <w:rStyle w:val="Zstupntext"/>
            </w:rPr>
            <w:t>Kliknite alebo ťuknite sem a zadajte text.</w:t>
          </w:r>
        </w:p>
      </w:docPartBody>
    </w:docPart>
    <w:docPart>
      <w:docPartPr>
        <w:name w:val="8C8FB2A806E242D8AEF8A5D39A37ED04"/>
        <w:category>
          <w:name w:val="Všeobecné"/>
          <w:gallery w:val="placeholder"/>
        </w:category>
        <w:types>
          <w:type w:val="bbPlcHdr"/>
        </w:types>
        <w:behaviors>
          <w:behavior w:val="content"/>
        </w:behaviors>
        <w:guid w:val="{61D9AB86-B3F8-41BB-9026-E39F8BC1F0D0}"/>
      </w:docPartPr>
      <w:docPartBody>
        <w:p w:rsidR="000E51D8" w:rsidRDefault="000E51D8" w:rsidP="000E51D8">
          <w:pPr>
            <w:pStyle w:val="8C8FB2A806E242D8AEF8A5D39A37ED04"/>
          </w:pPr>
          <w:r w:rsidRPr="005A2094">
            <w:rPr>
              <w:rStyle w:val="Zstupntext"/>
            </w:rPr>
            <w:t>Kliknite alebo ťuknite sem a zadajte text.</w:t>
          </w:r>
        </w:p>
      </w:docPartBody>
    </w:docPart>
    <w:docPart>
      <w:docPartPr>
        <w:name w:val="7F8587BE97114B7AAA2C5627B342307E"/>
        <w:category>
          <w:name w:val="Všeobecné"/>
          <w:gallery w:val="placeholder"/>
        </w:category>
        <w:types>
          <w:type w:val="bbPlcHdr"/>
        </w:types>
        <w:behaviors>
          <w:behavior w:val="content"/>
        </w:behaviors>
        <w:guid w:val="{31A2CC71-7A9B-4037-BBCB-CE6A3DEDA274}"/>
      </w:docPartPr>
      <w:docPartBody>
        <w:p w:rsidR="000E51D8" w:rsidRDefault="000E51D8" w:rsidP="000E51D8">
          <w:pPr>
            <w:pStyle w:val="7F8587BE97114B7AAA2C5627B342307E"/>
          </w:pPr>
          <w:r w:rsidRPr="005A2094">
            <w:rPr>
              <w:rStyle w:val="Zstupntext"/>
            </w:rPr>
            <w:t>Kliknite alebo ťuknite sem a zadajte text.</w:t>
          </w:r>
        </w:p>
      </w:docPartBody>
    </w:docPart>
    <w:docPart>
      <w:docPartPr>
        <w:name w:val="A9B5107056014DA599AE810D0A55BC40"/>
        <w:category>
          <w:name w:val="Všeobecné"/>
          <w:gallery w:val="placeholder"/>
        </w:category>
        <w:types>
          <w:type w:val="bbPlcHdr"/>
        </w:types>
        <w:behaviors>
          <w:behavior w:val="content"/>
        </w:behaviors>
        <w:guid w:val="{4E719CFE-71EB-4A55-97F5-01CF3BBD68A0}"/>
      </w:docPartPr>
      <w:docPartBody>
        <w:p w:rsidR="000E51D8" w:rsidRDefault="000E51D8" w:rsidP="000E51D8">
          <w:pPr>
            <w:pStyle w:val="A9B5107056014DA599AE810D0A55BC40"/>
          </w:pPr>
          <w:r w:rsidRPr="005A2094">
            <w:rPr>
              <w:rStyle w:val="Zstupntext"/>
            </w:rPr>
            <w:t>Kliknite alebo ťuknite sem a zadajte text.</w:t>
          </w:r>
        </w:p>
      </w:docPartBody>
    </w:docPart>
    <w:docPart>
      <w:docPartPr>
        <w:name w:val="ED9F6B98B7064B5CB8E68F010D7CDF60"/>
        <w:category>
          <w:name w:val="Všeobecné"/>
          <w:gallery w:val="placeholder"/>
        </w:category>
        <w:types>
          <w:type w:val="bbPlcHdr"/>
        </w:types>
        <w:behaviors>
          <w:behavior w:val="content"/>
        </w:behaviors>
        <w:guid w:val="{7CD32B4A-49E3-4630-A30D-382B2E7666D3}"/>
      </w:docPartPr>
      <w:docPartBody>
        <w:p w:rsidR="000E51D8" w:rsidRDefault="000E51D8" w:rsidP="000E51D8">
          <w:pPr>
            <w:pStyle w:val="ED9F6B98B7064B5CB8E68F010D7CDF60"/>
          </w:pPr>
          <w:r w:rsidRPr="005A2094">
            <w:rPr>
              <w:rStyle w:val="Zstupntext"/>
            </w:rPr>
            <w:t>Kliknite alebo ťuknite sem a zadajte text.</w:t>
          </w:r>
        </w:p>
      </w:docPartBody>
    </w:docPart>
    <w:docPart>
      <w:docPartPr>
        <w:name w:val="538D6635B12847E4859FD0CAFC98D563"/>
        <w:category>
          <w:name w:val="Všeobecné"/>
          <w:gallery w:val="placeholder"/>
        </w:category>
        <w:types>
          <w:type w:val="bbPlcHdr"/>
        </w:types>
        <w:behaviors>
          <w:behavior w:val="content"/>
        </w:behaviors>
        <w:guid w:val="{D44B18AC-7BB2-4FDD-AAF6-26538FF7934B}"/>
      </w:docPartPr>
      <w:docPartBody>
        <w:p w:rsidR="000E51D8" w:rsidRDefault="000E51D8" w:rsidP="000E51D8">
          <w:pPr>
            <w:pStyle w:val="538D6635B12847E4859FD0CAFC98D563"/>
          </w:pPr>
          <w:r w:rsidRPr="005A2094">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D8"/>
    <w:rsid w:val="000E51D8"/>
    <w:rsid w:val="00104025"/>
    <w:rsid w:val="0016377B"/>
    <w:rsid w:val="00196528"/>
    <w:rsid w:val="00382365"/>
    <w:rsid w:val="00390384"/>
    <w:rsid w:val="003B74A4"/>
    <w:rsid w:val="005342FF"/>
    <w:rsid w:val="00580FAB"/>
    <w:rsid w:val="00593FC6"/>
    <w:rsid w:val="006250EF"/>
    <w:rsid w:val="006B4F9A"/>
    <w:rsid w:val="006E17B6"/>
    <w:rsid w:val="0072332E"/>
    <w:rsid w:val="00797211"/>
    <w:rsid w:val="007A2474"/>
    <w:rsid w:val="00891CD6"/>
    <w:rsid w:val="009D2829"/>
    <w:rsid w:val="00A13D2B"/>
    <w:rsid w:val="00A53DF6"/>
    <w:rsid w:val="00BF14AA"/>
    <w:rsid w:val="00D219C5"/>
    <w:rsid w:val="00DC15C4"/>
    <w:rsid w:val="00E656CC"/>
    <w:rsid w:val="00E873EE"/>
    <w:rsid w:val="00EC5610"/>
    <w:rsid w:val="00F40B43"/>
    <w:rsid w:val="00FA7BE7"/>
    <w:rsid w:val="00FC7C3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E51D8"/>
    <w:rPr>
      <w:color w:val="808080"/>
    </w:rPr>
  </w:style>
  <w:style w:type="paragraph" w:customStyle="1" w:styleId="447D273EC460486D95EEC152B9621D31">
    <w:name w:val="447D273EC460486D95EEC152B9621D31"/>
    <w:rsid w:val="000E51D8"/>
  </w:style>
  <w:style w:type="paragraph" w:customStyle="1" w:styleId="0D2FB018769741ACB4E50B3C8BB87D09">
    <w:name w:val="0D2FB018769741ACB4E50B3C8BB87D09"/>
    <w:rsid w:val="000E51D8"/>
  </w:style>
  <w:style w:type="paragraph" w:customStyle="1" w:styleId="4C41FBD6B18F4A59AED8DF071F7C1CC9">
    <w:name w:val="4C41FBD6B18F4A59AED8DF071F7C1CC9"/>
    <w:rsid w:val="000E51D8"/>
  </w:style>
  <w:style w:type="paragraph" w:customStyle="1" w:styleId="0848285650164B4E85D587956CB6800F">
    <w:name w:val="0848285650164B4E85D587956CB6800F"/>
    <w:rsid w:val="000E51D8"/>
  </w:style>
  <w:style w:type="paragraph" w:customStyle="1" w:styleId="EBC263F0C1BC48ADAA523CABDC321018">
    <w:name w:val="EBC263F0C1BC48ADAA523CABDC321018"/>
    <w:rsid w:val="000E51D8"/>
  </w:style>
  <w:style w:type="paragraph" w:customStyle="1" w:styleId="EB1A35C67C0442EF95F9AE8DD20AD86F">
    <w:name w:val="EB1A35C67C0442EF95F9AE8DD20AD86F"/>
    <w:rsid w:val="000E51D8"/>
  </w:style>
  <w:style w:type="paragraph" w:customStyle="1" w:styleId="1EE329D0EC1A4A779C70184BA5E4AC91">
    <w:name w:val="1EE329D0EC1A4A779C70184BA5E4AC91"/>
    <w:rsid w:val="000E51D8"/>
  </w:style>
  <w:style w:type="paragraph" w:customStyle="1" w:styleId="27D832B26BBB4F24AF964D71C47ED7C0">
    <w:name w:val="27D832B26BBB4F24AF964D71C47ED7C0"/>
    <w:rsid w:val="000E51D8"/>
  </w:style>
  <w:style w:type="paragraph" w:customStyle="1" w:styleId="B82EA3C3B2594463A33A2EED40AFBEC0">
    <w:name w:val="B82EA3C3B2594463A33A2EED40AFBEC0"/>
    <w:rsid w:val="000E51D8"/>
  </w:style>
  <w:style w:type="paragraph" w:customStyle="1" w:styleId="8C8FB2A806E242D8AEF8A5D39A37ED04">
    <w:name w:val="8C8FB2A806E242D8AEF8A5D39A37ED04"/>
    <w:rsid w:val="000E51D8"/>
  </w:style>
  <w:style w:type="paragraph" w:customStyle="1" w:styleId="7F8587BE97114B7AAA2C5627B342307E">
    <w:name w:val="7F8587BE97114B7AAA2C5627B342307E"/>
    <w:rsid w:val="000E51D8"/>
  </w:style>
  <w:style w:type="paragraph" w:customStyle="1" w:styleId="A9B5107056014DA599AE810D0A55BC40">
    <w:name w:val="A9B5107056014DA599AE810D0A55BC40"/>
    <w:rsid w:val="000E51D8"/>
  </w:style>
  <w:style w:type="paragraph" w:customStyle="1" w:styleId="ED9F6B98B7064B5CB8E68F010D7CDF60">
    <w:name w:val="ED9F6B98B7064B5CB8E68F010D7CDF60"/>
    <w:rsid w:val="000E51D8"/>
  </w:style>
  <w:style w:type="paragraph" w:customStyle="1" w:styleId="538D6635B12847E4859FD0CAFC98D563">
    <w:name w:val="538D6635B12847E4859FD0CAFC98D563"/>
    <w:rsid w:val="000E5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28</Pages>
  <Words>12101</Words>
  <Characters>68981</Characters>
  <Application>Microsoft Office Word</Application>
  <DocSecurity>0</DocSecurity>
  <Lines>574</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Ľubomír</dc:creator>
  <cp:keywords/>
  <dc:description/>
  <cp:lastModifiedBy>Mgr. Petra Filipová PhD.</cp:lastModifiedBy>
  <cp:revision>3</cp:revision>
  <cp:lastPrinted>2025-12-17T11:06:00Z</cp:lastPrinted>
  <dcterms:created xsi:type="dcterms:W3CDTF">2025-12-17T11:06:00Z</dcterms:created>
  <dcterms:modified xsi:type="dcterms:W3CDTF">2025-12-17T11:06:00Z</dcterms:modified>
</cp:coreProperties>
</file>