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BEBF" w14:textId="2D6B5A99" w:rsidR="0061380C" w:rsidRPr="0061380C" w:rsidRDefault="0061380C" w:rsidP="0061380C">
      <w:pPr>
        <w:jc w:val="center"/>
        <w:rPr>
          <w:b/>
          <w:bCs/>
          <w:sz w:val="28"/>
          <w:szCs w:val="28"/>
          <w:lang w:val="en-US"/>
        </w:rPr>
      </w:pPr>
      <w:r w:rsidRPr="0061380C">
        <w:rPr>
          <w:b/>
          <w:bCs/>
          <w:sz w:val="28"/>
          <w:szCs w:val="28"/>
          <w:lang w:val="en-US"/>
        </w:rPr>
        <w:t xml:space="preserve">Adopting Large Language Models as a </w:t>
      </w:r>
      <w:r w:rsidR="00120B88">
        <w:rPr>
          <w:b/>
          <w:bCs/>
          <w:sz w:val="28"/>
          <w:szCs w:val="28"/>
          <w:lang w:val="en-US"/>
        </w:rPr>
        <w:t>T</w:t>
      </w:r>
      <w:r w:rsidRPr="0061380C">
        <w:rPr>
          <w:b/>
          <w:bCs/>
          <w:sz w:val="28"/>
          <w:szCs w:val="28"/>
          <w:lang w:val="en-US"/>
        </w:rPr>
        <w:t xml:space="preserve">heory of </w:t>
      </w:r>
      <w:r w:rsidR="00120B88">
        <w:rPr>
          <w:b/>
          <w:bCs/>
          <w:sz w:val="28"/>
          <w:szCs w:val="28"/>
          <w:lang w:val="en-US"/>
        </w:rPr>
        <w:t>L</w:t>
      </w:r>
      <w:r w:rsidRPr="0061380C">
        <w:rPr>
          <w:b/>
          <w:bCs/>
          <w:sz w:val="28"/>
          <w:szCs w:val="28"/>
          <w:lang w:val="en-US"/>
        </w:rPr>
        <w:t xml:space="preserve">anguage </w:t>
      </w:r>
      <w:r w:rsidR="00120B88">
        <w:rPr>
          <w:b/>
          <w:bCs/>
          <w:i/>
          <w:iCs/>
          <w:sz w:val="28"/>
          <w:szCs w:val="28"/>
          <w:lang w:val="en-US"/>
        </w:rPr>
        <w:t>D</w:t>
      </w:r>
      <w:r w:rsidRPr="0061380C">
        <w:rPr>
          <w:b/>
          <w:bCs/>
          <w:i/>
          <w:iCs/>
          <w:sz w:val="28"/>
          <w:szCs w:val="28"/>
          <w:lang w:val="en-US"/>
        </w:rPr>
        <w:t xml:space="preserve">oes </w:t>
      </w:r>
      <w:r w:rsidR="00120B88">
        <w:rPr>
          <w:b/>
          <w:bCs/>
          <w:sz w:val="28"/>
          <w:szCs w:val="28"/>
          <w:lang w:val="en-US"/>
        </w:rPr>
        <w:t>R</w:t>
      </w:r>
      <w:r w:rsidRPr="0061380C">
        <w:rPr>
          <w:b/>
          <w:bCs/>
          <w:sz w:val="28"/>
          <w:szCs w:val="28"/>
          <w:lang w:val="en-US"/>
        </w:rPr>
        <w:t>efute Chomsky (</w:t>
      </w:r>
      <w:r w:rsidR="00120B88">
        <w:rPr>
          <w:b/>
          <w:bCs/>
          <w:sz w:val="28"/>
          <w:szCs w:val="28"/>
          <w:lang w:val="en-US"/>
        </w:rPr>
        <w:t>B</w:t>
      </w:r>
      <w:r w:rsidRPr="0061380C">
        <w:rPr>
          <w:b/>
          <w:bCs/>
          <w:sz w:val="28"/>
          <w:szCs w:val="28"/>
          <w:lang w:val="en-US"/>
        </w:rPr>
        <w:t xml:space="preserve">ut </w:t>
      </w:r>
      <w:r w:rsidR="00120B88">
        <w:rPr>
          <w:b/>
          <w:bCs/>
          <w:sz w:val="28"/>
          <w:szCs w:val="28"/>
          <w:lang w:val="en-US"/>
        </w:rPr>
        <w:t>N</w:t>
      </w:r>
      <w:r w:rsidRPr="0061380C">
        <w:rPr>
          <w:b/>
          <w:bCs/>
          <w:sz w:val="28"/>
          <w:szCs w:val="28"/>
          <w:lang w:val="en-US"/>
        </w:rPr>
        <w:t xml:space="preserve">ot </w:t>
      </w:r>
      <w:r w:rsidR="00120B88">
        <w:rPr>
          <w:b/>
          <w:bCs/>
          <w:sz w:val="28"/>
          <w:szCs w:val="28"/>
          <w:lang w:val="en-US"/>
        </w:rPr>
        <w:t>L</w:t>
      </w:r>
      <w:r w:rsidRPr="0061380C">
        <w:rPr>
          <w:b/>
          <w:bCs/>
          <w:sz w:val="28"/>
          <w:szCs w:val="28"/>
          <w:lang w:val="en-US"/>
        </w:rPr>
        <w:t xml:space="preserve">ike </w:t>
      </w:r>
      <w:r w:rsidR="00120B88">
        <w:rPr>
          <w:b/>
          <w:bCs/>
          <w:sz w:val="28"/>
          <w:szCs w:val="28"/>
          <w:lang w:val="en-US"/>
        </w:rPr>
        <w:t>Y</w:t>
      </w:r>
      <w:r w:rsidRPr="0061380C">
        <w:rPr>
          <w:b/>
          <w:bCs/>
          <w:sz w:val="28"/>
          <w:szCs w:val="28"/>
          <w:lang w:val="en-US"/>
        </w:rPr>
        <w:t xml:space="preserve">ou </w:t>
      </w:r>
      <w:r w:rsidR="00120B88">
        <w:rPr>
          <w:b/>
          <w:bCs/>
          <w:sz w:val="28"/>
          <w:szCs w:val="28"/>
          <w:lang w:val="en-US"/>
        </w:rPr>
        <w:t>T</w:t>
      </w:r>
      <w:r w:rsidRPr="0061380C">
        <w:rPr>
          <w:b/>
          <w:bCs/>
          <w:sz w:val="28"/>
          <w:szCs w:val="28"/>
          <w:lang w:val="en-US"/>
        </w:rPr>
        <w:t>hink)</w:t>
      </w:r>
    </w:p>
    <w:p w14:paraId="23E4216B" w14:textId="77777777" w:rsidR="0061380C" w:rsidRDefault="0061380C" w:rsidP="0061380C">
      <w:pPr>
        <w:rPr>
          <w:b/>
          <w:bCs/>
          <w:i/>
          <w:iCs/>
          <w:sz w:val="22"/>
          <w:szCs w:val="22"/>
          <w:lang w:val="en-US"/>
        </w:rPr>
      </w:pPr>
    </w:p>
    <w:p w14:paraId="1523702A" w14:textId="306CB96C" w:rsidR="0061380C" w:rsidRDefault="00D97967" w:rsidP="0061380C">
      <w:pPr>
        <w:jc w:val="center"/>
        <w:rPr>
          <w:lang w:val="en-US"/>
        </w:rPr>
      </w:pPr>
      <w:r w:rsidRPr="0061380C">
        <w:rPr>
          <w:lang w:val="en-US"/>
        </w:rPr>
        <w:t>Veno Volenec</w:t>
      </w:r>
      <w:r w:rsidR="0061380C" w:rsidRPr="0061380C">
        <w:rPr>
          <w:lang w:val="en-US"/>
        </w:rPr>
        <w:t xml:space="preserve">, </w:t>
      </w:r>
      <w:r w:rsidRPr="0061380C">
        <w:rPr>
          <w:lang w:val="en-US"/>
        </w:rPr>
        <w:t>University of Zagreb</w:t>
      </w:r>
      <w:r w:rsidR="00305279" w:rsidRPr="0061380C">
        <w:rPr>
          <w:lang w:val="en-US"/>
        </w:rPr>
        <w:t xml:space="preserve"> &amp; Concordia University</w:t>
      </w:r>
      <w:r w:rsidR="0061380C">
        <w:rPr>
          <w:lang w:val="en-US"/>
        </w:rPr>
        <w:t xml:space="preserve">, Canada </w:t>
      </w:r>
    </w:p>
    <w:p w14:paraId="65510127" w14:textId="7A2859EB" w:rsidR="00B33AF5" w:rsidRPr="0061380C" w:rsidRDefault="00B33AF5" w:rsidP="0061380C">
      <w:pPr>
        <w:jc w:val="center"/>
        <w:rPr>
          <w:lang w:val="en-US"/>
        </w:rPr>
      </w:pPr>
      <w:r w:rsidRPr="0061380C">
        <w:rPr>
          <w:lang w:val="en-US"/>
        </w:rPr>
        <w:t>Charles Reiss</w:t>
      </w:r>
      <w:r w:rsidR="0061380C">
        <w:rPr>
          <w:lang w:val="en-US"/>
        </w:rPr>
        <w:t xml:space="preserve">, </w:t>
      </w:r>
      <w:r w:rsidRPr="0061380C">
        <w:rPr>
          <w:lang w:val="en-US"/>
        </w:rPr>
        <w:t>Concordia University</w:t>
      </w:r>
      <w:r w:rsidR="0061380C">
        <w:rPr>
          <w:lang w:val="en-US"/>
        </w:rPr>
        <w:t xml:space="preserve">, </w:t>
      </w:r>
      <w:r w:rsidR="00B80498">
        <w:rPr>
          <w:lang w:val="en-US"/>
        </w:rPr>
        <w:t>C</w:t>
      </w:r>
      <w:r w:rsidR="0061380C">
        <w:rPr>
          <w:lang w:val="en-US"/>
        </w:rPr>
        <w:t>anada</w:t>
      </w:r>
    </w:p>
    <w:p w14:paraId="35BCD265" w14:textId="77777777" w:rsidR="00A5357F" w:rsidRPr="00A73D72" w:rsidRDefault="00A5357F" w:rsidP="0061380C">
      <w:pPr>
        <w:rPr>
          <w:sz w:val="22"/>
          <w:szCs w:val="22"/>
          <w:lang w:val="en-US"/>
        </w:rPr>
      </w:pPr>
    </w:p>
    <w:p w14:paraId="123B9B2D" w14:textId="77777777" w:rsidR="00123A38" w:rsidRPr="00A73D72" w:rsidRDefault="00123A38" w:rsidP="0061380C">
      <w:pPr>
        <w:rPr>
          <w:lang w:val="en-US"/>
        </w:rPr>
      </w:pPr>
    </w:p>
    <w:p w14:paraId="0DF3032B" w14:textId="6B6DEC8F" w:rsidR="002A519D" w:rsidRPr="0061380C" w:rsidRDefault="002A519D" w:rsidP="00B80498">
      <w:pPr>
        <w:ind w:left="709" w:right="757"/>
        <w:jc w:val="both"/>
        <w:rPr>
          <w:i/>
          <w:iCs/>
          <w:color w:val="000000" w:themeColor="text1"/>
          <w:sz w:val="22"/>
          <w:szCs w:val="22"/>
          <w:lang w:val="en-US"/>
        </w:rPr>
      </w:pPr>
      <w:r w:rsidRPr="0061380C">
        <w:rPr>
          <w:i/>
          <w:iCs/>
          <w:color w:val="000000" w:themeColor="text1"/>
          <w:sz w:val="22"/>
          <w:szCs w:val="22"/>
          <w:lang w:val="en-US"/>
        </w:rPr>
        <w:t xml:space="preserve">This paper is a response to Ambridge &amp; </w:t>
      </w:r>
      <w:proofErr w:type="spellStart"/>
      <w:r w:rsidRPr="0061380C">
        <w:rPr>
          <w:i/>
          <w:iCs/>
          <w:color w:val="000000" w:themeColor="text1"/>
          <w:sz w:val="22"/>
          <w:szCs w:val="22"/>
          <w:lang w:val="en-US"/>
        </w:rPr>
        <w:t>Blything</w:t>
      </w:r>
      <w:proofErr w:type="spellEnd"/>
      <w:r w:rsidRPr="0061380C">
        <w:rPr>
          <w:i/>
          <w:iCs/>
          <w:color w:val="000000" w:themeColor="text1"/>
          <w:sz w:val="22"/>
          <w:szCs w:val="22"/>
          <w:lang w:val="en-US"/>
        </w:rPr>
        <w:t xml:space="preserve"> (2024),</w:t>
      </w:r>
      <w:r w:rsidR="00B33AF5" w:rsidRPr="0061380C">
        <w:rPr>
          <w:i/>
          <w:iCs/>
          <w:color w:val="000000" w:themeColor="text1"/>
          <w:sz w:val="22"/>
          <w:szCs w:val="22"/>
          <w:lang w:val="en-US"/>
        </w:rPr>
        <w:t xml:space="preserve"> Piantadosi (2024),</w:t>
      </w:r>
      <w:r w:rsidRPr="0061380C">
        <w:rPr>
          <w:i/>
          <w:iCs/>
          <w:color w:val="000000" w:themeColor="text1"/>
          <w:sz w:val="22"/>
          <w:szCs w:val="22"/>
          <w:lang w:val="en-US"/>
        </w:rPr>
        <w:t xml:space="preserve"> </w:t>
      </w:r>
      <w:r w:rsidR="00911F0C" w:rsidRPr="0061380C">
        <w:rPr>
          <w:i/>
          <w:iCs/>
          <w:color w:val="000000" w:themeColor="text1"/>
          <w:sz w:val="22"/>
          <w:szCs w:val="22"/>
          <w:lang w:val="en-US"/>
        </w:rPr>
        <w:t xml:space="preserve">and similar recent papers </w:t>
      </w:r>
      <w:r w:rsidR="00B33AF5" w:rsidRPr="0061380C">
        <w:rPr>
          <w:i/>
          <w:iCs/>
          <w:color w:val="000000" w:themeColor="text1"/>
          <w:sz w:val="22"/>
          <w:szCs w:val="22"/>
          <w:lang w:val="en-US"/>
        </w:rPr>
        <w:t>which</w:t>
      </w:r>
      <w:r w:rsidRPr="0061380C">
        <w:rPr>
          <w:i/>
          <w:iCs/>
          <w:color w:val="000000" w:themeColor="text1"/>
          <w:sz w:val="22"/>
          <w:szCs w:val="22"/>
          <w:lang w:val="en-US"/>
        </w:rPr>
        <w:t xml:space="preserve"> </w:t>
      </w:r>
      <w:r w:rsidR="00837C25" w:rsidRPr="0061380C">
        <w:rPr>
          <w:i/>
          <w:iCs/>
          <w:color w:val="000000" w:themeColor="text1"/>
          <w:sz w:val="22"/>
          <w:szCs w:val="22"/>
          <w:lang w:val="en-US"/>
        </w:rPr>
        <w:t>claim</w:t>
      </w:r>
      <w:r w:rsidRPr="0061380C">
        <w:rPr>
          <w:i/>
          <w:iCs/>
          <w:color w:val="000000" w:themeColor="text1"/>
          <w:sz w:val="22"/>
          <w:szCs w:val="22"/>
          <w:lang w:val="en-US"/>
        </w:rPr>
        <w:t xml:space="preserve"> that Large Language Models (LLMs) explain how language works. We provide a series of arguments showing that LLMs are not theories of language at </w:t>
      </w:r>
      <w:proofErr w:type="gramStart"/>
      <w:r w:rsidRPr="0061380C">
        <w:rPr>
          <w:i/>
          <w:iCs/>
          <w:color w:val="000000" w:themeColor="text1"/>
          <w:sz w:val="22"/>
          <w:szCs w:val="22"/>
          <w:lang w:val="en-US"/>
        </w:rPr>
        <w:t>all, and</w:t>
      </w:r>
      <w:proofErr w:type="gramEnd"/>
      <w:r w:rsidRPr="0061380C">
        <w:rPr>
          <w:i/>
          <w:iCs/>
          <w:color w:val="000000" w:themeColor="text1"/>
          <w:sz w:val="22"/>
          <w:szCs w:val="22"/>
          <w:lang w:val="en-US"/>
        </w:rPr>
        <w:t xml:space="preserve"> therefore cannot be </w:t>
      </w:r>
      <w:r w:rsidR="00837C25" w:rsidRPr="0061380C">
        <w:rPr>
          <w:i/>
          <w:iCs/>
          <w:color w:val="000000" w:themeColor="text1"/>
          <w:sz w:val="22"/>
          <w:szCs w:val="22"/>
          <w:lang w:val="en-US"/>
        </w:rPr>
        <w:t>“</w:t>
      </w:r>
      <w:r w:rsidRPr="0061380C">
        <w:rPr>
          <w:i/>
          <w:iCs/>
          <w:color w:val="000000" w:themeColor="text1"/>
          <w:sz w:val="22"/>
          <w:szCs w:val="22"/>
          <w:lang w:val="en-US"/>
        </w:rPr>
        <w:t>better at theoretical linguistics</w:t>
      </w:r>
      <w:r w:rsidR="00837C25" w:rsidRPr="0061380C">
        <w:rPr>
          <w:i/>
          <w:iCs/>
          <w:color w:val="000000" w:themeColor="text1"/>
          <w:sz w:val="22"/>
          <w:szCs w:val="22"/>
          <w:lang w:val="en-US"/>
        </w:rPr>
        <w:t>”</w:t>
      </w:r>
      <w:r w:rsidRPr="0061380C">
        <w:rPr>
          <w:i/>
          <w:iCs/>
          <w:color w:val="000000" w:themeColor="text1"/>
          <w:sz w:val="22"/>
          <w:szCs w:val="22"/>
          <w:lang w:val="en-US"/>
        </w:rPr>
        <w:t xml:space="preserve"> than theoretical linguistics (Ambridge &amp; </w:t>
      </w:r>
      <w:proofErr w:type="spellStart"/>
      <w:r w:rsidRPr="0061380C">
        <w:rPr>
          <w:i/>
          <w:iCs/>
          <w:color w:val="000000" w:themeColor="text1"/>
          <w:sz w:val="22"/>
          <w:szCs w:val="22"/>
          <w:lang w:val="en-US"/>
        </w:rPr>
        <w:t>Blything</w:t>
      </w:r>
      <w:proofErr w:type="spellEnd"/>
      <w:r w:rsidRPr="0061380C">
        <w:rPr>
          <w:i/>
          <w:iCs/>
          <w:color w:val="000000" w:themeColor="text1"/>
          <w:sz w:val="22"/>
          <w:szCs w:val="22"/>
          <w:lang w:val="en-US"/>
        </w:rPr>
        <w:t xml:space="preserve"> 2024: 33).</w:t>
      </w:r>
      <w:r w:rsidR="00F24C95" w:rsidRPr="0061380C">
        <w:rPr>
          <w:i/>
          <w:iCs/>
          <w:color w:val="000000" w:themeColor="text1"/>
          <w:sz w:val="22"/>
          <w:szCs w:val="22"/>
          <w:lang w:val="en-US"/>
        </w:rPr>
        <w:t xml:space="preserve"> We clarify that the object of study of theoretical linguistics is the human mental (brain-based) language faculty, known as ‘linguistic competence’ (Chomsky 1965) or ‘I-language’ (Chomsky 1986), and not</w:t>
      </w:r>
      <w:r w:rsidR="00BF4195" w:rsidRPr="0061380C">
        <w:rPr>
          <w:i/>
          <w:iCs/>
          <w:color w:val="000000" w:themeColor="text1"/>
          <w:sz w:val="22"/>
          <w:szCs w:val="22"/>
          <w:lang w:val="en-US"/>
        </w:rPr>
        <w:t xml:space="preserve"> ‘language</w:t>
      </w:r>
      <w:r w:rsidR="00912610" w:rsidRPr="0061380C">
        <w:rPr>
          <w:i/>
          <w:iCs/>
          <w:color w:val="000000" w:themeColor="text1"/>
          <w:sz w:val="22"/>
          <w:szCs w:val="22"/>
          <w:lang w:val="en-US"/>
        </w:rPr>
        <w:t>s</w:t>
      </w:r>
      <w:r w:rsidR="00BF4195" w:rsidRPr="0061380C">
        <w:rPr>
          <w:i/>
          <w:iCs/>
          <w:color w:val="000000" w:themeColor="text1"/>
          <w:sz w:val="22"/>
          <w:szCs w:val="22"/>
          <w:lang w:val="en-US"/>
        </w:rPr>
        <w:t xml:space="preserve">’ construed as imitative </w:t>
      </w:r>
      <w:r w:rsidR="00F24C95" w:rsidRPr="0061380C">
        <w:rPr>
          <w:i/>
          <w:iCs/>
          <w:color w:val="000000" w:themeColor="text1"/>
          <w:sz w:val="22"/>
          <w:szCs w:val="22"/>
          <w:lang w:val="en-US"/>
        </w:rPr>
        <w:t>behavior</w:t>
      </w:r>
      <w:r w:rsidR="00912610" w:rsidRPr="0061380C">
        <w:rPr>
          <w:i/>
          <w:iCs/>
          <w:color w:val="000000" w:themeColor="text1"/>
          <w:sz w:val="22"/>
          <w:szCs w:val="22"/>
          <w:lang w:val="en-US"/>
        </w:rPr>
        <w:t>s</w:t>
      </w:r>
      <w:r w:rsidR="00F24C95" w:rsidRPr="0061380C">
        <w:rPr>
          <w:i/>
          <w:iCs/>
          <w:color w:val="000000" w:themeColor="text1"/>
          <w:sz w:val="22"/>
          <w:szCs w:val="22"/>
          <w:lang w:val="en-US"/>
        </w:rPr>
        <w:t xml:space="preserve">, </w:t>
      </w:r>
      <w:r w:rsidR="00BF4195" w:rsidRPr="0061380C">
        <w:rPr>
          <w:i/>
          <w:iCs/>
          <w:color w:val="000000" w:themeColor="text1"/>
          <w:sz w:val="22"/>
          <w:szCs w:val="22"/>
          <w:lang w:val="en-US"/>
        </w:rPr>
        <w:t xml:space="preserve">conditioned </w:t>
      </w:r>
      <w:r w:rsidR="00F24C95" w:rsidRPr="0061380C">
        <w:rPr>
          <w:i/>
          <w:iCs/>
          <w:color w:val="000000" w:themeColor="text1"/>
          <w:sz w:val="22"/>
          <w:szCs w:val="22"/>
          <w:lang w:val="en-US"/>
        </w:rPr>
        <w:t xml:space="preserve">habits, sociopolitical conventions, texts, corpora, </w:t>
      </w:r>
      <w:r w:rsidR="00BF4195" w:rsidRPr="0061380C">
        <w:rPr>
          <w:i/>
          <w:iCs/>
          <w:color w:val="000000" w:themeColor="text1"/>
          <w:sz w:val="22"/>
          <w:szCs w:val="22"/>
          <w:lang w:val="en-US"/>
        </w:rPr>
        <w:t>etc</w:t>
      </w:r>
      <w:r w:rsidR="00F24C95" w:rsidRPr="0061380C">
        <w:rPr>
          <w:i/>
          <w:iCs/>
          <w:color w:val="000000" w:themeColor="text1"/>
          <w:sz w:val="22"/>
          <w:szCs w:val="22"/>
          <w:lang w:val="en-US"/>
        </w:rPr>
        <w:t>.</w:t>
      </w:r>
      <w:r w:rsidRPr="0061380C">
        <w:rPr>
          <w:i/>
          <w:iCs/>
          <w:color w:val="000000" w:themeColor="text1"/>
          <w:sz w:val="22"/>
          <w:szCs w:val="22"/>
          <w:lang w:val="en-US"/>
        </w:rPr>
        <w:t xml:space="preserve"> What little can be learned from LLMs about the nature of </w:t>
      </w:r>
      <w:r w:rsidR="00CC1E2C" w:rsidRPr="0061380C">
        <w:rPr>
          <w:i/>
          <w:iCs/>
          <w:color w:val="000000" w:themeColor="text1"/>
          <w:sz w:val="22"/>
          <w:szCs w:val="22"/>
          <w:lang w:val="en-US"/>
        </w:rPr>
        <w:t>the language faculty</w:t>
      </w:r>
      <w:r w:rsidRPr="0061380C">
        <w:rPr>
          <w:i/>
          <w:iCs/>
          <w:color w:val="000000" w:themeColor="text1"/>
          <w:sz w:val="22"/>
          <w:szCs w:val="22"/>
          <w:lang w:val="en-US"/>
        </w:rPr>
        <w:t xml:space="preserve"> directly corroborates generative linguistics, e.g., that the competence</w:t>
      </w:r>
      <w:r w:rsidR="00597439" w:rsidRPr="0061380C">
        <w:rPr>
          <w:i/>
          <w:iCs/>
          <w:color w:val="000000" w:themeColor="text1"/>
          <w:sz w:val="22"/>
          <w:szCs w:val="22"/>
          <w:lang w:val="en-US"/>
        </w:rPr>
        <w:t>–</w:t>
      </w:r>
      <w:r w:rsidRPr="0061380C">
        <w:rPr>
          <w:i/>
          <w:iCs/>
          <w:color w:val="000000" w:themeColor="text1"/>
          <w:sz w:val="22"/>
          <w:szCs w:val="22"/>
          <w:lang w:val="en-US"/>
        </w:rPr>
        <w:t xml:space="preserve">performance dichotomy and some </w:t>
      </w:r>
      <w:proofErr w:type="gramStart"/>
      <w:r w:rsidR="005D1E27" w:rsidRPr="0061380C">
        <w:rPr>
          <w:i/>
          <w:iCs/>
          <w:color w:val="000000" w:themeColor="text1"/>
          <w:sz w:val="22"/>
          <w:szCs w:val="22"/>
          <w:lang w:val="en-US"/>
        </w:rPr>
        <w:t>form</w:t>
      </w:r>
      <w:proofErr w:type="gramEnd"/>
      <w:r w:rsidRPr="0061380C">
        <w:rPr>
          <w:i/>
          <w:iCs/>
          <w:color w:val="000000" w:themeColor="text1"/>
          <w:sz w:val="22"/>
          <w:szCs w:val="22"/>
          <w:lang w:val="en-US"/>
        </w:rPr>
        <w:t xml:space="preserve"> of Universal Grammar are indispensable. We show that LLM-driven approaches to the study of </w:t>
      </w:r>
      <w:r w:rsidR="00CC1E2C" w:rsidRPr="0061380C">
        <w:rPr>
          <w:i/>
          <w:iCs/>
          <w:color w:val="000000" w:themeColor="text1"/>
          <w:sz w:val="22"/>
          <w:szCs w:val="22"/>
          <w:lang w:val="en-US"/>
        </w:rPr>
        <w:t>‘languages’</w:t>
      </w:r>
      <w:r w:rsidRPr="0061380C">
        <w:rPr>
          <w:i/>
          <w:iCs/>
          <w:color w:val="000000" w:themeColor="text1"/>
          <w:sz w:val="22"/>
          <w:szCs w:val="22"/>
          <w:lang w:val="en-US"/>
        </w:rPr>
        <w:t xml:space="preserve"> fall prey to the Platonic and externalist delusions that arise from ignoring the I-language perspective</w:t>
      </w:r>
      <w:r w:rsidR="00E11F90" w:rsidRPr="0061380C">
        <w:rPr>
          <w:i/>
          <w:iCs/>
          <w:color w:val="000000" w:themeColor="text1"/>
          <w:sz w:val="22"/>
          <w:szCs w:val="22"/>
          <w:lang w:val="en-US"/>
        </w:rPr>
        <w:t>,</w:t>
      </w:r>
      <w:r w:rsidRPr="0061380C">
        <w:rPr>
          <w:i/>
          <w:iCs/>
          <w:color w:val="000000" w:themeColor="text1"/>
          <w:sz w:val="22"/>
          <w:szCs w:val="22"/>
          <w:lang w:val="en-US"/>
        </w:rPr>
        <w:t xml:space="preserve"> where the subject matter is “a real object rather than an artificial construct” (Chomsky 1986: 28).</w:t>
      </w:r>
    </w:p>
    <w:p w14:paraId="44EE64D6" w14:textId="77777777" w:rsidR="002A519D" w:rsidRPr="00B80498" w:rsidRDefault="002A519D" w:rsidP="00B80498">
      <w:pPr>
        <w:ind w:left="709" w:right="757"/>
        <w:jc w:val="both"/>
        <w:rPr>
          <w:i/>
          <w:iCs/>
          <w:color w:val="000000" w:themeColor="text1"/>
          <w:sz w:val="22"/>
          <w:szCs w:val="22"/>
          <w:lang w:val="en-US"/>
        </w:rPr>
      </w:pPr>
    </w:p>
    <w:p w14:paraId="5D9C883A" w14:textId="18408067" w:rsidR="002A519D" w:rsidRPr="00B80498" w:rsidRDefault="002A519D" w:rsidP="00B80498">
      <w:pPr>
        <w:ind w:left="709" w:right="757"/>
        <w:jc w:val="both"/>
        <w:rPr>
          <w:i/>
          <w:iCs/>
          <w:sz w:val="22"/>
          <w:szCs w:val="22"/>
          <w:lang w:val="en-US"/>
        </w:rPr>
      </w:pPr>
      <w:r w:rsidRPr="00120B88">
        <w:rPr>
          <w:b/>
          <w:bCs/>
          <w:sz w:val="22"/>
          <w:szCs w:val="22"/>
          <w:lang w:val="en-US"/>
        </w:rPr>
        <w:t>Keywords</w:t>
      </w:r>
      <w:r w:rsidRPr="00120B88">
        <w:rPr>
          <w:sz w:val="22"/>
          <w:szCs w:val="22"/>
          <w:lang w:val="en-US"/>
        </w:rPr>
        <w:t>:</w:t>
      </w:r>
      <w:r w:rsidRPr="00B80498">
        <w:rPr>
          <w:i/>
          <w:iCs/>
          <w:sz w:val="22"/>
          <w:szCs w:val="22"/>
          <w:lang w:val="en-US"/>
        </w:rPr>
        <w:t xml:space="preserve"> </w:t>
      </w:r>
      <w:r w:rsidR="00693DD4" w:rsidRPr="00B80498">
        <w:rPr>
          <w:i/>
          <w:iCs/>
          <w:sz w:val="22"/>
          <w:szCs w:val="22"/>
          <w:lang w:val="en-US"/>
        </w:rPr>
        <w:t>large language models; ChatGPT; theoretical linguistics; generative linguistics; syntax; phonology; language acquisition; universal grammar.</w:t>
      </w:r>
    </w:p>
    <w:p w14:paraId="6827BEFE" w14:textId="77777777" w:rsidR="002A519D" w:rsidRPr="00B80498" w:rsidRDefault="002A519D" w:rsidP="0061380C">
      <w:pPr>
        <w:jc w:val="both"/>
        <w:rPr>
          <w:i/>
          <w:iCs/>
          <w:lang w:val="en-US"/>
        </w:rPr>
      </w:pPr>
    </w:p>
    <w:p w14:paraId="4E50A182" w14:textId="7CF1258C" w:rsidR="002A519D" w:rsidRPr="00A73D72" w:rsidRDefault="002A519D" w:rsidP="0061380C">
      <w:pPr>
        <w:jc w:val="both"/>
        <w:rPr>
          <w:lang w:val="en-US"/>
        </w:rPr>
      </w:pPr>
    </w:p>
    <w:p w14:paraId="3FD48207" w14:textId="4B3A528E" w:rsidR="00693DD4" w:rsidRPr="00A73D72" w:rsidRDefault="00DE7A79" w:rsidP="0061380C">
      <w:pPr>
        <w:jc w:val="both"/>
        <w:rPr>
          <w:b/>
          <w:bCs/>
          <w:lang w:val="en-US"/>
        </w:rPr>
      </w:pPr>
      <w:r>
        <w:rPr>
          <w:b/>
          <w:bCs/>
          <w:lang w:val="en-US"/>
        </w:rPr>
        <w:t>1</w:t>
      </w:r>
      <w:r w:rsidR="0061380C">
        <w:rPr>
          <w:b/>
          <w:bCs/>
          <w:lang w:val="en-US"/>
        </w:rPr>
        <w:t xml:space="preserve"> </w:t>
      </w:r>
      <w:r>
        <w:rPr>
          <w:b/>
          <w:bCs/>
          <w:lang w:val="en-US"/>
        </w:rPr>
        <w:t>Introduction</w:t>
      </w:r>
    </w:p>
    <w:p w14:paraId="07B5EA4A" w14:textId="77777777" w:rsidR="001D61FF" w:rsidRDefault="001D61FF" w:rsidP="0061380C">
      <w:pPr>
        <w:jc w:val="both"/>
        <w:rPr>
          <w:lang w:val="en-US"/>
        </w:rPr>
      </w:pPr>
    </w:p>
    <w:p w14:paraId="6354C839" w14:textId="4FB5ACE0" w:rsidR="00C94523" w:rsidRPr="00A73D72" w:rsidRDefault="0034483E" w:rsidP="0061380C">
      <w:pPr>
        <w:jc w:val="both"/>
        <w:rPr>
          <w:lang w:val="en-US"/>
        </w:rPr>
      </w:pPr>
      <w:r w:rsidRPr="00A73D72">
        <w:rPr>
          <w:lang w:val="en-US"/>
        </w:rPr>
        <w:t>A recent</w:t>
      </w:r>
      <w:r w:rsidR="00971C44" w:rsidRPr="00A73D72">
        <w:rPr>
          <w:lang w:val="en-US"/>
        </w:rPr>
        <w:t xml:space="preserve"> </w:t>
      </w:r>
      <w:r w:rsidRPr="00A73D72">
        <w:rPr>
          <w:lang w:val="en-US"/>
        </w:rPr>
        <w:t xml:space="preserve">paper with </w:t>
      </w:r>
      <w:r w:rsidR="00943F38" w:rsidRPr="00A73D72">
        <w:rPr>
          <w:lang w:val="en-US"/>
        </w:rPr>
        <w:t>a</w:t>
      </w:r>
      <w:r w:rsidRPr="00A73D72">
        <w:rPr>
          <w:lang w:val="en-US"/>
        </w:rPr>
        <w:t xml:space="preserve"> </w:t>
      </w:r>
      <w:r w:rsidR="00F47532" w:rsidRPr="00A73D72">
        <w:rPr>
          <w:lang w:val="en-US"/>
        </w:rPr>
        <w:t>self-</w:t>
      </w:r>
      <w:r w:rsidR="00943F38" w:rsidRPr="00A73D72">
        <w:rPr>
          <w:lang w:val="en-US"/>
        </w:rPr>
        <w:t>acknowledged</w:t>
      </w:r>
      <w:r w:rsidRPr="00A73D72">
        <w:rPr>
          <w:lang w:val="en-US"/>
        </w:rPr>
        <w:t xml:space="preserve"> attention-seeking</w:t>
      </w:r>
      <w:r w:rsidR="00F47532" w:rsidRPr="00A73D72">
        <w:rPr>
          <w:lang w:val="en-US"/>
        </w:rPr>
        <w:t xml:space="preserve"> clickbait</w:t>
      </w:r>
      <w:r w:rsidR="00971C44" w:rsidRPr="00A73D72">
        <w:rPr>
          <w:lang w:val="en-US"/>
        </w:rPr>
        <w:t xml:space="preserve"> </w:t>
      </w:r>
      <w:r w:rsidRPr="00A73D72">
        <w:rPr>
          <w:lang w:val="en-US"/>
        </w:rPr>
        <w:t>title</w:t>
      </w:r>
      <w:r w:rsidR="00F47532" w:rsidRPr="00A73D72">
        <w:rPr>
          <w:lang w:val="en-US"/>
        </w:rPr>
        <w:t xml:space="preserve"> — </w:t>
      </w:r>
      <w:r w:rsidRPr="00A73D72">
        <w:rPr>
          <w:lang w:val="en-US"/>
        </w:rPr>
        <w:t xml:space="preserve">Ambridge &amp; </w:t>
      </w:r>
      <w:proofErr w:type="spellStart"/>
      <w:r w:rsidRPr="00A73D72">
        <w:rPr>
          <w:lang w:val="en-US"/>
        </w:rPr>
        <w:t>Blything</w:t>
      </w:r>
      <w:proofErr w:type="spellEnd"/>
      <w:r w:rsidRPr="00A73D72">
        <w:rPr>
          <w:lang w:val="en-US"/>
        </w:rPr>
        <w:t xml:space="preserve"> (2024; henceforth A&amp;B)</w:t>
      </w:r>
      <w:r w:rsidR="00971C44" w:rsidRPr="00A73D72">
        <w:rPr>
          <w:lang w:val="en-US"/>
        </w:rPr>
        <w:t xml:space="preserve"> </w:t>
      </w:r>
      <w:r w:rsidR="00F47532" w:rsidRPr="00A73D72">
        <w:rPr>
          <w:lang w:val="en-US"/>
        </w:rPr>
        <w:t>—</w:t>
      </w:r>
      <w:r w:rsidRPr="00A73D72">
        <w:rPr>
          <w:lang w:val="en-US"/>
        </w:rPr>
        <w:t xml:space="preserve"> bombastically proclaims that “theoretical linguistics is dead”</w:t>
      </w:r>
      <w:r w:rsidR="003F7973" w:rsidRPr="00A73D72">
        <w:rPr>
          <w:lang w:val="en-US"/>
        </w:rPr>
        <w:t xml:space="preserve"> (p. 45). The alleged cause of its death </w:t>
      </w:r>
      <w:proofErr w:type="gramStart"/>
      <w:r w:rsidR="003F7973" w:rsidRPr="00A73D72">
        <w:rPr>
          <w:lang w:val="en-US"/>
        </w:rPr>
        <w:t>are</w:t>
      </w:r>
      <w:proofErr w:type="gramEnd"/>
      <w:r w:rsidR="003F7973" w:rsidRPr="00A73D72">
        <w:rPr>
          <w:lang w:val="en-US"/>
        </w:rPr>
        <w:t xml:space="preserve"> Large Language Models (LLMs) such as GPT</w:t>
      </w:r>
      <w:r w:rsidR="00447B4A" w:rsidRPr="00A73D72">
        <w:rPr>
          <w:lang w:val="en-US"/>
        </w:rPr>
        <w:t>-4o</w:t>
      </w:r>
      <w:r w:rsidR="003F7973" w:rsidRPr="00A73D72">
        <w:rPr>
          <w:lang w:val="en-US"/>
        </w:rPr>
        <w:t>. LLM</w:t>
      </w:r>
      <w:r w:rsidR="00D27AA9" w:rsidRPr="00A73D72">
        <w:rPr>
          <w:lang w:val="en-US"/>
        </w:rPr>
        <w:t>s</w:t>
      </w:r>
      <w:r w:rsidR="003F7973" w:rsidRPr="00A73D72">
        <w:rPr>
          <w:lang w:val="en-US"/>
        </w:rPr>
        <w:t xml:space="preserve"> are claimed to </w:t>
      </w:r>
      <w:r w:rsidR="00943F38" w:rsidRPr="00A73D72">
        <w:rPr>
          <w:lang w:val="en-US"/>
        </w:rPr>
        <w:t>offer</w:t>
      </w:r>
      <w:r w:rsidR="00D27AA9" w:rsidRPr="00A73D72">
        <w:rPr>
          <w:lang w:val="en-US"/>
        </w:rPr>
        <w:t xml:space="preserve"> a</w:t>
      </w:r>
      <w:r w:rsidR="003F7973" w:rsidRPr="00A73D72">
        <w:rPr>
          <w:lang w:val="en-US"/>
        </w:rPr>
        <w:t xml:space="preserve"> better scientific theor</w:t>
      </w:r>
      <w:r w:rsidR="00D27AA9" w:rsidRPr="00A73D72">
        <w:rPr>
          <w:lang w:val="en-US"/>
        </w:rPr>
        <w:t>y</w:t>
      </w:r>
      <w:r w:rsidR="003F7973" w:rsidRPr="00A73D72">
        <w:rPr>
          <w:lang w:val="en-US"/>
        </w:rPr>
        <w:t xml:space="preserve"> of language “by a country mile”, while “traditional linguistic theories don’t come close”</w:t>
      </w:r>
      <w:r w:rsidR="00B03C9A" w:rsidRPr="00A73D72">
        <w:rPr>
          <w:lang w:val="en-US"/>
        </w:rPr>
        <w:t xml:space="preserve"> (p. 45)</w:t>
      </w:r>
      <w:r w:rsidR="003F7973" w:rsidRPr="00A73D72">
        <w:rPr>
          <w:lang w:val="en-US"/>
        </w:rPr>
        <w:t xml:space="preserve">. To prove this point, A&amp;B examine how LLMs perform on </w:t>
      </w:r>
      <w:r w:rsidR="00B03C9A" w:rsidRPr="00A73D72">
        <w:rPr>
          <w:lang w:val="en-US"/>
        </w:rPr>
        <w:t>acceptability judgement tasks that focus on “the only domain that [they] happen to know quite a bit about: verbs’ argument structure privileges” (p. 44).</w:t>
      </w:r>
      <w:r w:rsidR="00971C44" w:rsidRPr="00A73D72">
        <w:rPr>
          <w:lang w:val="en-US"/>
        </w:rPr>
        <w:t xml:space="preserve"> </w:t>
      </w:r>
      <w:r w:rsidR="00B03C9A" w:rsidRPr="00A73D72">
        <w:rPr>
          <w:lang w:val="en-US"/>
        </w:rPr>
        <w:t xml:space="preserve">Because LLMs perform as </w:t>
      </w:r>
      <w:r w:rsidR="00424F66" w:rsidRPr="00A73D72">
        <w:rPr>
          <w:lang w:val="en-US"/>
        </w:rPr>
        <w:t>well</w:t>
      </w:r>
      <w:r w:rsidR="00B03C9A" w:rsidRPr="00A73D72">
        <w:rPr>
          <w:lang w:val="en-US"/>
        </w:rPr>
        <w:t xml:space="preserve"> as humans</w:t>
      </w:r>
      <w:r w:rsidR="00971C44" w:rsidRPr="00A73D72">
        <w:rPr>
          <w:lang w:val="en-US"/>
        </w:rPr>
        <w:t xml:space="preserve"> on this</w:t>
      </w:r>
      <w:r w:rsidR="00EB52DB" w:rsidRPr="00A73D72">
        <w:rPr>
          <w:lang w:val="en-US"/>
        </w:rPr>
        <w:t xml:space="preserve"> </w:t>
      </w:r>
      <w:r w:rsidR="00971C44" w:rsidRPr="00A73D72">
        <w:rPr>
          <w:lang w:val="en-US"/>
        </w:rPr>
        <w:t>task</w:t>
      </w:r>
      <w:r w:rsidR="00B03C9A" w:rsidRPr="00A73D72">
        <w:rPr>
          <w:lang w:val="en-US"/>
        </w:rPr>
        <w:t>,</w:t>
      </w:r>
      <w:r w:rsidR="00971C44" w:rsidRPr="00A73D72">
        <w:rPr>
          <w:lang w:val="en-US"/>
        </w:rPr>
        <w:t xml:space="preserve"> they conclude that LLMs explain language.</w:t>
      </w:r>
      <w:r w:rsidR="009C4318" w:rsidRPr="00A73D72">
        <w:rPr>
          <w:lang w:val="en-US"/>
        </w:rPr>
        <w:t xml:space="preserve"> Specifically, A&amp;B take LLMs to be “the best currently available theories of speakers’ representation and learning” (p. </w:t>
      </w:r>
      <w:r w:rsidR="0087744F" w:rsidRPr="00A73D72">
        <w:rPr>
          <w:lang w:val="en-US"/>
        </w:rPr>
        <w:t>34)</w:t>
      </w:r>
      <w:r w:rsidR="009C4318" w:rsidRPr="00A73D72">
        <w:rPr>
          <w:lang w:val="en-US"/>
        </w:rPr>
        <w:t xml:space="preserve"> of linguistic phenomena.</w:t>
      </w:r>
      <w:r w:rsidR="00971C44" w:rsidRPr="00A73D72">
        <w:rPr>
          <w:lang w:val="en-US"/>
        </w:rPr>
        <w:t xml:space="preserve"> The only linguistic </w:t>
      </w:r>
      <w:r w:rsidR="009C4318" w:rsidRPr="00A73D72">
        <w:rPr>
          <w:lang w:val="en-US"/>
        </w:rPr>
        <w:t>approach</w:t>
      </w:r>
      <w:r w:rsidR="00424F66" w:rsidRPr="00A73D72">
        <w:rPr>
          <w:lang w:val="en-US"/>
        </w:rPr>
        <w:t>es</w:t>
      </w:r>
      <w:r w:rsidR="00971C44" w:rsidRPr="00A73D72">
        <w:rPr>
          <w:lang w:val="en-US"/>
        </w:rPr>
        <w:t xml:space="preserve"> that come close to the scientific success of LLMs </w:t>
      </w:r>
      <w:r w:rsidR="00424F66" w:rsidRPr="00A73D72">
        <w:rPr>
          <w:lang w:val="en-US"/>
        </w:rPr>
        <w:t>are</w:t>
      </w:r>
      <w:r w:rsidR="009C4318" w:rsidRPr="00A73D72">
        <w:rPr>
          <w:lang w:val="en-US"/>
        </w:rPr>
        <w:t xml:space="preserve"> the</w:t>
      </w:r>
      <w:r w:rsidR="00971C44" w:rsidRPr="00A73D72">
        <w:rPr>
          <w:lang w:val="en-US"/>
        </w:rPr>
        <w:t xml:space="preserve"> </w:t>
      </w:r>
      <w:r w:rsidR="009C4318" w:rsidRPr="00A73D72">
        <w:rPr>
          <w:lang w:val="en-US"/>
        </w:rPr>
        <w:t>“exemplar-, input- and construction-based” approach</w:t>
      </w:r>
      <w:r w:rsidR="00424F66" w:rsidRPr="00A73D72">
        <w:rPr>
          <w:lang w:val="en-US"/>
        </w:rPr>
        <w:t>es</w:t>
      </w:r>
      <w:r w:rsidR="009C4318" w:rsidRPr="00A73D72">
        <w:rPr>
          <w:lang w:val="en-US"/>
        </w:rPr>
        <w:t xml:space="preserve"> (p. 33). </w:t>
      </w:r>
      <w:r w:rsidR="00971C44" w:rsidRPr="00A73D72">
        <w:rPr>
          <w:lang w:val="en-US"/>
        </w:rPr>
        <w:t xml:space="preserve">In contrast, “traditional linguistic theories” (i.e., </w:t>
      </w:r>
      <w:r w:rsidR="00424F66" w:rsidRPr="00A73D72">
        <w:rPr>
          <w:lang w:val="en-US"/>
        </w:rPr>
        <w:t>any theory except such usage-based approaches</w:t>
      </w:r>
      <w:r w:rsidR="009C4318" w:rsidRPr="00A73D72">
        <w:rPr>
          <w:lang w:val="en-US"/>
        </w:rPr>
        <w:t xml:space="preserve">) </w:t>
      </w:r>
      <w:r w:rsidR="00C220EE" w:rsidRPr="00A73D72">
        <w:rPr>
          <w:lang w:val="en-US"/>
        </w:rPr>
        <w:t>are</w:t>
      </w:r>
      <w:r w:rsidR="009C4318" w:rsidRPr="00A73D72">
        <w:rPr>
          <w:lang w:val="en-US"/>
        </w:rPr>
        <w:t xml:space="preserve"> inferior because they “are not specified at anything close to the level of detail that would be required for them to make precise </w:t>
      </w:r>
      <w:r w:rsidR="009C4318" w:rsidRPr="00A73D72">
        <w:rPr>
          <w:i/>
          <w:iCs/>
          <w:lang w:val="en-US"/>
        </w:rPr>
        <w:t>quantitative predictions regarding the relative grammatical acceptability</w:t>
      </w:r>
      <w:r w:rsidR="009C4318" w:rsidRPr="00A73D72">
        <w:rPr>
          <w:lang w:val="en-US"/>
        </w:rPr>
        <w:t xml:space="preserve"> of individual sentences” (p. 35; emphasis added).</w:t>
      </w:r>
    </w:p>
    <w:p w14:paraId="3BAB6001" w14:textId="17320CF3" w:rsidR="00A73D72" w:rsidRPr="0035632A" w:rsidRDefault="00A73D72" w:rsidP="0061380C">
      <w:pPr>
        <w:jc w:val="both"/>
        <w:rPr>
          <w:color w:val="000000" w:themeColor="text1"/>
          <w:lang w:val="en-US"/>
        </w:rPr>
      </w:pPr>
    </w:p>
    <w:p w14:paraId="70571E7A" w14:textId="77777777" w:rsidR="00A73D72" w:rsidRPr="0035632A" w:rsidRDefault="00A73D72" w:rsidP="0061380C">
      <w:pPr>
        <w:jc w:val="both"/>
        <w:rPr>
          <w:color w:val="000000" w:themeColor="text1"/>
          <w:lang w:val="en-US"/>
        </w:rPr>
      </w:pPr>
      <w:r w:rsidRPr="0035632A">
        <w:rPr>
          <w:color w:val="000000" w:themeColor="text1"/>
          <w:lang w:val="en-US"/>
        </w:rPr>
        <w:lastRenderedPageBreak/>
        <w:tab/>
        <w:t>Likewise, Piantadosi (2024: 353) claims that “modern language models implement genuine theories of language” and informs us that “large language models have attained remarkable success</w:t>
      </w:r>
    </w:p>
    <w:p w14:paraId="78AD671A" w14:textId="66B9A83E" w:rsidR="00A73D72" w:rsidRPr="0035632A" w:rsidRDefault="00A73D72" w:rsidP="0061380C">
      <w:pPr>
        <w:jc w:val="both"/>
        <w:rPr>
          <w:color w:val="000000" w:themeColor="text1"/>
          <w:lang w:val="en-US"/>
        </w:rPr>
      </w:pPr>
      <w:r w:rsidRPr="0035632A">
        <w:rPr>
          <w:color w:val="000000" w:themeColor="text1"/>
          <w:lang w:val="en-US"/>
        </w:rPr>
        <w:t xml:space="preserve">at discovering grammar without using any of the methods that some in linguistics insisted were necessary for a science of language to progress”. </w:t>
      </w:r>
      <w:r w:rsidR="009D1670" w:rsidRPr="0035632A">
        <w:rPr>
          <w:color w:val="000000" w:themeColor="text1"/>
          <w:lang w:val="en-US"/>
        </w:rPr>
        <w:t xml:space="preserve">Triumphantly, he declares that “[t]he unmatched success of an approach based on probability, internalization of constructions in corpora, gradient methods, and neural networks is, in the end, humiliating for a subfield of linguistics that has spent decades deriding these tools” (p. 384). The humiliated subfield of linguistics in question is, of course, </w:t>
      </w:r>
      <w:r w:rsidR="00E036F3" w:rsidRPr="00A73D72">
        <w:rPr>
          <w:lang w:val="en-US"/>
        </w:rPr>
        <w:t>‘</w:t>
      </w:r>
      <w:proofErr w:type="spellStart"/>
      <w:r w:rsidR="009D1670" w:rsidRPr="0035632A">
        <w:rPr>
          <w:color w:val="000000" w:themeColor="text1"/>
          <w:lang w:val="en-US"/>
        </w:rPr>
        <w:t>Chomskyan</w:t>
      </w:r>
      <w:proofErr w:type="spellEnd"/>
      <w:r w:rsidR="00E036F3" w:rsidRPr="00A73D72">
        <w:rPr>
          <w:lang w:val="en-US"/>
        </w:rPr>
        <w:t>’</w:t>
      </w:r>
      <w:r w:rsidR="009D1670" w:rsidRPr="0035632A">
        <w:rPr>
          <w:color w:val="000000" w:themeColor="text1"/>
          <w:lang w:val="en-US"/>
        </w:rPr>
        <w:t xml:space="preserve"> generative linguistics, and Piantadosi’s (2024: </w:t>
      </w:r>
      <w:r w:rsidR="007F7F8F" w:rsidRPr="0035632A">
        <w:rPr>
          <w:color w:val="000000" w:themeColor="text1"/>
          <w:lang w:val="en-US"/>
        </w:rPr>
        <w:t>353</w:t>
      </w:r>
      <w:r w:rsidR="009D1670" w:rsidRPr="0035632A">
        <w:rPr>
          <w:color w:val="000000" w:themeColor="text1"/>
          <w:lang w:val="en-US"/>
        </w:rPr>
        <w:t>)</w:t>
      </w:r>
      <w:r w:rsidR="007F7F8F" w:rsidRPr="0035632A">
        <w:rPr>
          <w:color w:val="000000" w:themeColor="text1"/>
          <w:lang w:val="en-US"/>
        </w:rPr>
        <w:t xml:space="preserve"> verdict is that “[m]</w:t>
      </w:r>
      <w:proofErr w:type="spellStart"/>
      <w:r w:rsidR="007F7F8F" w:rsidRPr="0035632A">
        <w:rPr>
          <w:color w:val="000000" w:themeColor="text1"/>
          <w:lang w:val="en-US"/>
        </w:rPr>
        <w:t>odern</w:t>
      </w:r>
      <w:proofErr w:type="spellEnd"/>
      <w:r w:rsidR="007F7F8F" w:rsidRPr="0035632A">
        <w:rPr>
          <w:color w:val="000000" w:themeColor="text1"/>
          <w:lang w:val="en-US"/>
        </w:rPr>
        <w:t xml:space="preserve"> language models refute Chomsky’s approach to language”.</w:t>
      </w:r>
    </w:p>
    <w:p w14:paraId="392DA1E4" w14:textId="561EC024" w:rsidR="007F7F8F" w:rsidRPr="0035632A" w:rsidRDefault="00C66491" w:rsidP="0061380C">
      <w:pPr>
        <w:jc w:val="both"/>
        <w:rPr>
          <w:color w:val="000000" w:themeColor="text1"/>
          <w:lang w:val="en-US"/>
        </w:rPr>
      </w:pPr>
      <w:r w:rsidRPr="0035632A">
        <w:rPr>
          <w:color w:val="000000" w:themeColor="text1"/>
          <w:lang w:val="en-US"/>
        </w:rPr>
        <w:tab/>
      </w:r>
      <w:r w:rsidR="007F7F8F" w:rsidRPr="0035632A">
        <w:rPr>
          <w:color w:val="000000" w:themeColor="text1"/>
          <w:lang w:val="en-US"/>
        </w:rPr>
        <w:t xml:space="preserve">In this paper, we provide a series of arguments showing that LLMs are not theories of language at </w:t>
      </w:r>
      <w:proofErr w:type="gramStart"/>
      <w:r w:rsidR="007F7F8F" w:rsidRPr="0035632A">
        <w:rPr>
          <w:color w:val="000000" w:themeColor="text1"/>
          <w:lang w:val="en-US"/>
        </w:rPr>
        <w:t>all, and</w:t>
      </w:r>
      <w:proofErr w:type="gramEnd"/>
      <w:r w:rsidR="007F7F8F" w:rsidRPr="0035632A">
        <w:rPr>
          <w:color w:val="000000" w:themeColor="text1"/>
          <w:lang w:val="en-US"/>
        </w:rPr>
        <w:t xml:space="preserve"> therefore cannot be “better at theoretical linguistics” than theoretical linguistics (Ambridge &amp; </w:t>
      </w:r>
      <w:proofErr w:type="spellStart"/>
      <w:r w:rsidR="007F7F8F" w:rsidRPr="0035632A">
        <w:rPr>
          <w:color w:val="000000" w:themeColor="text1"/>
          <w:lang w:val="en-US"/>
        </w:rPr>
        <w:t>Blything</w:t>
      </w:r>
      <w:proofErr w:type="spellEnd"/>
      <w:r w:rsidR="007F7F8F" w:rsidRPr="0035632A">
        <w:rPr>
          <w:color w:val="000000" w:themeColor="text1"/>
          <w:lang w:val="en-US"/>
        </w:rPr>
        <w:t xml:space="preserve"> 2024: 33).</w:t>
      </w:r>
      <w:r w:rsidR="00466914">
        <w:rPr>
          <w:color w:val="000000" w:themeColor="text1"/>
          <w:lang w:val="en-US"/>
        </w:rPr>
        <w:t xml:space="preserve"> We clarify that in theoretical linguistics, the term </w:t>
      </w:r>
      <w:r w:rsidR="00466914" w:rsidRPr="00A73D72">
        <w:rPr>
          <w:lang w:val="en-US"/>
        </w:rPr>
        <w:t>‘</w:t>
      </w:r>
      <w:r w:rsidR="00466914">
        <w:rPr>
          <w:color w:val="000000" w:themeColor="text1"/>
          <w:lang w:val="en-US"/>
        </w:rPr>
        <w:t>language</w:t>
      </w:r>
      <w:r w:rsidR="00466914" w:rsidRPr="00A73D72">
        <w:rPr>
          <w:lang w:val="en-US"/>
        </w:rPr>
        <w:t>’</w:t>
      </w:r>
      <w:r w:rsidR="00466914">
        <w:rPr>
          <w:lang w:val="en-US"/>
        </w:rPr>
        <w:t xml:space="preserve"> corresponds to the </w:t>
      </w:r>
      <w:r w:rsidR="00466914" w:rsidRPr="00466914">
        <w:rPr>
          <w:i/>
          <w:iCs/>
          <w:lang w:val="en-US"/>
        </w:rPr>
        <w:t>human mental (brain-based)</w:t>
      </w:r>
      <w:r w:rsidR="00466914" w:rsidRPr="00466914">
        <w:rPr>
          <w:i/>
          <w:iCs/>
          <w:color w:val="000000" w:themeColor="text1"/>
          <w:lang w:val="en-US"/>
        </w:rPr>
        <w:t xml:space="preserve"> language faculty</w:t>
      </w:r>
      <w:r w:rsidR="00466914">
        <w:rPr>
          <w:color w:val="000000" w:themeColor="text1"/>
          <w:lang w:val="en-US"/>
        </w:rPr>
        <w:t xml:space="preserve">, which </w:t>
      </w:r>
      <w:r w:rsidR="003C6FD1">
        <w:rPr>
          <w:color w:val="000000" w:themeColor="text1"/>
          <w:lang w:val="en-US"/>
        </w:rPr>
        <w:t>is also known as</w:t>
      </w:r>
      <w:r w:rsidR="00466914">
        <w:rPr>
          <w:color w:val="000000" w:themeColor="text1"/>
          <w:lang w:val="en-US"/>
        </w:rPr>
        <w:t xml:space="preserve"> </w:t>
      </w:r>
      <w:r w:rsidR="003C6FD1" w:rsidRPr="00A73D72">
        <w:rPr>
          <w:lang w:val="en-US"/>
        </w:rPr>
        <w:t>‘</w:t>
      </w:r>
      <w:r w:rsidR="00466914">
        <w:rPr>
          <w:color w:val="000000" w:themeColor="text1"/>
          <w:lang w:val="en-US"/>
        </w:rPr>
        <w:t>linguistic competence</w:t>
      </w:r>
      <w:r w:rsidR="003C6FD1" w:rsidRPr="00A73D72">
        <w:rPr>
          <w:lang w:val="en-US"/>
        </w:rPr>
        <w:t>’</w:t>
      </w:r>
      <w:r w:rsidR="00466914">
        <w:rPr>
          <w:color w:val="000000" w:themeColor="text1"/>
          <w:lang w:val="en-US"/>
        </w:rPr>
        <w:t xml:space="preserve"> (Chomsky 196</w:t>
      </w:r>
      <w:r w:rsidR="003C6FD1">
        <w:rPr>
          <w:color w:val="000000" w:themeColor="text1"/>
          <w:lang w:val="en-US"/>
        </w:rPr>
        <w:t>5</w:t>
      </w:r>
      <w:r w:rsidR="00466914">
        <w:rPr>
          <w:color w:val="000000" w:themeColor="text1"/>
          <w:lang w:val="en-US"/>
        </w:rPr>
        <w:t xml:space="preserve">) </w:t>
      </w:r>
      <w:r w:rsidR="003C6FD1">
        <w:rPr>
          <w:color w:val="000000" w:themeColor="text1"/>
          <w:lang w:val="en-US"/>
        </w:rPr>
        <w:t>or</w:t>
      </w:r>
      <w:r w:rsidR="00466914">
        <w:rPr>
          <w:color w:val="000000" w:themeColor="text1"/>
          <w:lang w:val="en-US"/>
        </w:rPr>
        <w:t xml:space="preserve"> </w:t>
      </w:r>
      <w:r w:rsidR="003C6FD1" w:rsidRPr="00A73D72">
        <w:rPr>
          <w:lang w:val="en-US"/>
        </w:rPr>
        <w:t>‘</w:t>
      </w:r>
      <w:r w:rsidR="00466914">
        <w:rPr>
          <w:color w:val="000000" w:themeColor="text1"/>
          <w:lang w:val="en-US"/>
        </w:rPr>
        <w:t>I-language</w:t>
      </w:r>
      <w:r w:rsidR="003C6FD1" w:rsidRPr="00A73D72">
        <w:rPr>
          <w:lang w:val="en-US"/>
        </w:rPr>
        <w:t>’</w:t>
      </w:r>
      <w:r w:rsidR="00466914">
        <w:rPr>
          <w:color w:val="000000" w:themeColor="text1"/>
          <w:lang w:val="en-US"/>
        </w:rPr>
        <w:t xml:space="preserve"> (Chomsky 1986), and not</w:t>
      </w:r>
      <w:r w:rsidR="00EF2677">
        <w:rPr>
          <w:color w:val="000000" w:themeColor="text1"/>
          <w:lang w:val="en-US"/>
        </w:rPr>
        <w:t xml:space="preserve"> to</w:t>
      </w:r>
      <w:r w:rsidR="00466914">
        <w:rPr>
          <w:color w:val="000000" w:themeColor="text1"/>
          <w:lang w:val="en-US"/>
        </w:rPr>
        <w:t xml:space="preserve"> any set of behaviors, habits, sociopolitical conventions,</w:t>
      </w:r>
      <w:r w:rsidR="005A586E">
        <w:rPr>
          <w:color w:val="000000" w:themeColor="text1"/>
          <w:lang w:val="en-US"/>
        </w:rPr>
        <w:t xml:space="preserve"> texts,</w:t>
      </w:r>
      <w:r w:rsidR="00466914">
        <w:rPr>
          <w:color w:val="000000" w:themeColor="text1"/>
          <w:lang w:val="en-US"/>
        </w:rPr>
        <w:t xml:space="preserve"> corpora, or</w:t>
      </w:r>
      <w:r w:rsidR="003C6FD1">
        <w:rPr>
          <w:color w:val="000000" w:themeColor="text1"/>
          <w:lang w:val="en-US"/>
        </w:rPr>
        <w:t xml:space="preserve"> any</w:t>
      </w:r>
      <w:r w:rsidR="00466914">
        <w:rPr>
          <w:color w:val="000000" w:themeColor="text1"/>
          <w:lang w:val="en-US"/>
        </w:rPr>
        <w:t xml:space="preserve"> other extra-mental </w:t>
      </w:r>
      <w:r w:rsidR="003C6FD1">
        <w:rPr>
          <w:color w:val="000000" w:themeColor="text1"/>
          <w:lang w:val="en-US"/>
        </w:rPr>
        <w:t xml:space="preserve">phenomena. </w:t>
      </w:r>
      <w:r w:rsidR="007F7F8F" w:rsidRPr="0035632A">
        <w:rPr>
          <w:color w:val="000000" w:themeColor="text1"/>
          <w:lang w:val="en-US"/>
        </w:rPr>
        <w:t>Contrary to Piantadosi’s</w:t>
      </w:r>
      <w:r w:rsidRPr="0035632A">
        <w:rPr>
          <w:color w:val="000000" w:themeColor="text1"/>
          <w:lang w:val="en-US"/>
        </w:rPr>
        <w:t xml:space="preserve"> (2024: 353)</w:t>
      </w:r>
      <w:r w:rsidR="007C79CD">
        <w:rPr>
          <w:color w:val="000000" w:themeColor="text1"/>
          <w:lang w:val="en-US"/>
        </w:rPr>
        <w:t xml:space="preserve"> </w:t>
      </w:r>
      <w:r w:rsidR="007C79CD" w:rsidRPr="007C79CD">
        <w:rPr>
          <w:color w:val="000000" w:themeColor="text1"/>
          <w:lang w:val="en-US"/>
        </w:rPr>
        <w:t>unsubstantiated</w:t>
      </w:r>
      <w:r w:rsidR="007C79CD">
        <w:rPr>
          <w:color w:val="000000" w:themeColor="text1"/>
          <w:lang w:val="en-US"/>
        </w:rPr>
        <w:t xml:space="preserve"> </w:t>
      </w:r>
      <w:r w:rsidR="0035632A">
        <w:rPr>
          <w:color w:val="000000" w:themeColor="text1"/>
          <w:lang w:val="en-US"/>
        </w:rPr>
        <w:t>assertion</w:t>
      </w:r>
      <w:r w:rsidRPr="0035632A">
        <w:rPr>
          <w:color w:val="000000" w:themeColor="text1"/>
          <w:lang w:val="en-US"/>
        </w:rPr>
        <w:t xml:space="preserve"> that “large language models have attained remarkable success at discovering grammar”, we demonstrate that w</w:t>
      </w:r>
      <w:r w:rsidR="007F7F8F" w:rsidRPr="0035632A">
        <w:rPr>
          <w:color w:val="000000" w:themeColor="text1"/>
          <w:lang w:val="en-US"/>
        </w:rPr>
        <w:t xml:space="preserve">hat little can be learned from LLMs about the nature of </w:t>
      </w:r>
      <w:r w:rsidRPr="0035632A">
        <w:rPr>
          <w:i/>
          <w:iCs/>
          <w:color w:val="000000" w:themeColor="text1"/>
          <w:lang w:val="en-US"/>
        </w:rPr>
        <w:t>the human language faculty</w:t>
      </w:r>
      <w:r w:rsidRPr="0035632A">
        <w:rPr>
          <w:color w:val="000000" w:themeColor="text1"/>
          <w:lang w:val="en-US"/>
        </w:rPr>
        <w:t xml:space="preserve"> </w:t>
      </w:r>
      <w:proofErr w:type="gramStart"/>
      <w:r w:rsidRPr="0035632A">
        <w:rPr>
          <w:color w:val="000000" w:themeColor="text1"/>
          <w:lang w:val="en-US"/>
        </w:rPr>
        <w:t>actually</w:t>
      </w:r>
      <w:r w:rsidR="00597439">
        <w:rPr>
          <w:color w:val="000000" w:themeColor="text1"/>
          <w:lang w:val="en-US"/>
        </w:rPr>
        <w:t xml:space="preserve"> reinforces</w:t>
      </w:r>
      <w:proofErr w:type="gramEnd"/>
      <w:r w:rsidR="00597439">
        <w:rPr>
          <w:color w:val="000000" w:themeColor="text1"/>
          <w:lang w:val="en-US"/>
        </w:rPr>
        <w:t xml:space="preserve"> the claim of generative linguistics that </w:t>
      </w:r>
      <w:r w:rsidR="007F7F8F" w:rsidRPr="0035632A">
        <w:rPr>
          <w:color w:val="000000" w:themeColor="text1"/>
          <w:lang w:val="en-US"/>
        </w:rPr>
        <w:t>the competence</w:t>
      </w:r>
      <w:r w:rsidR="00597439" w:rsidRPr="00597439">
        <w:rPr>
          <w:color w:val="000000" w:themeColor="text1"/>
          <w:lang w:val="en-US"/>
        </w:rPr>
        <w:t>–</w:t>
      </w:r>
      <w:r w:rsidR="007F7F8F" w:rsidRPr="0035632A">
        <w:rPr>
          <w:color w:val="000000" w:themeColor="text1"/>
          <w:lang w:val="en-US"/>
        </w:rPr>
        <w:t xml:space="preserve">performance dichotomy and some </w:t>
      </w:r>
      <w:proofErr w:type="gramStart"/>
      <w:r w:rsidR="005D1E27" w:rsidRPr="0035632A">
        <w:rPr>
          <w:color w:val="000000" w:themeColor="text1"/>
          <w:lang w:val="en-US"/>
        </w:rPr>
        <w:t>form</w:t>
      </w:r>
      <w:proofErr w:type="gramEnd"/>
      <w:r w:rsidR="007F7F8F" w:rsidRPr="0035632A">
        <w:rPr>
          <w:color w:val="000000" w:themeColor="text1"/>
          <w:lang w:val="en-US"/>
        </w:rPr>
        <w:t xml:space="preserve"> of Universal Grammar are indispensable. </w:t>
      </w:r>
      <w:r w:rsidR="007C79CD">
        <w:rPr>
          <w:color w:val="000000" w:themeColor="text1"/>
          <w:lang w:val="en-US"/>
        </w:rPr>
        <w:t>Finally, w</w:t>
      </w:r>
      <w:r w:rsidR="007F7F8F" w:rsidRPr="0035632A">
        <w:rPr>
          <w:color w:val="000000" w:themeColor="text1"/>
          <w:lang w:val="en-US"/>
        </w:rPr>
        <w:t xml:space="preserve">e show that LLM-driven approaches to the study of </w:t>
      </w:r>
      <w:r w:rsidR="00BF5D62" w:rsidRPr="00A73D72">
        <w:rPr>
          <w:lang w:val="en-US"/>
        </w:rPr>
        <w:t>‘</w:t>
      </w:r>
      <w:r w:rsidR="007F7F8F" w:rsidRPr="0035632A">
        <w:rPr>
          <w:color w:val="000000" w:themeColor="text1"/>
          <w:lang w:val="en-US"/>
        </w:rPr>
        <w:t>language</w:t>
      </w:r>
      <w:r w:rsidR="00BF5D62">
        <w:rPr>
          <w:color w:val="000000" w:themeColor="text1"/>
          <w:lang w:val="en-US"/>
        </w:rPr>
        <w:t>s</w:t>
      </w:r>
      <w:r w:rsidR="00BF5D62" w:rsidRPr="00A73D72">
        <w:rPr>
          <w:lang w:val="en-US"/>
        </w:rPr>
        <w:t>’</w:t>
      </w:r>
      <w:r w:rsidR="00BF5D62">
        <w:rPr>
          <w:lang w:val="en-US"/>
        </w:rPr>
        <w:t xml:space="preserve"> in the extra-mental sense</w:t>
      </w:r>
      <w:r w:rsidR="007F7F8F" w:rsidRPr="0035632A">
        <w:rPr>
          <w:color w:val="000000" w:themeColor="text1"/>
          <w:lang w:val="en-US"/>
        </w:rPr>
        <w:t xml:space="preserve"> fall prey to the Platonic and externalist delusions that arise from ignoring the</w:t>
      </w:r>
      <w:r w:rsidR="005D1E27" w:rsidRPr="0035632A">
        <w:rPr>
          <w:color w:val="000000" w:themeColor="text1"/>
          <w:lang w:val="en-US"/>
        </w:rPr>
        <w:t xml:space="preserve"> </w:t>
      </w:r>
      <w:r w:rsidR="007F7F8F" w:rsidRPr="0035632A">
        <w:rPr>
          <w:color w:val="000000" w:themeColor="text1"/>
          <w:lang w:val="en-US"/>
        </w:rPr>
        <w:t>I-language perspective</w:t>
      </w:r>
      <w:r w:rsidR="00597439">
        <w:rPr>
          <w:color w:val="000000" w:themeColor="text1"/>
          <w:lang w:val="en-US"/>
        </w:rPr>
        <w:t>,</w:t>
      </w:r>
      <w:r w:rsidR="007F7F8F" w:rsidRPr="0035632A">
        <w:rPr>
          <w:color w:val="000000" w:themeColor="text1"/>
          <w:lang w:val="en-US"/>
        </w:rPr>
        <w:t xml:space="preserve"> where the subject matter is “a real object rather than an artificial construct”</w:t>
      </w:r>
      <w:r w:rsidRPr="0035632A">
        <w:rPr>
          <w:color w:val="000000" w:themeColor="text1"/>
          <w:lang w:val="en-US"/>
        </w:rPr>
        <w:t xml:space="preserve"> (Chomsky 1986: 28).</w:t>
      </w:r>
    </w:p>
    <w:p w14:paraId="4667BDE7" w14:textId="77777777" w:rsidR="00DE7A79" w:rsidRPr="001D61FF" w:rsidRDefault="00DE7A79" w:rsidP="0061380C">
      <w:pPr>
        <w:jc w:val="both"/>
      </w:pPr>
    </w:p>
    <w:p w14:paraId="203BDA88" w14:textId="77777777" w:rsidR="00DE7A79" w:rsidRPr="001D61FF" w:rsidRDefault="00DE7A79" w:rsidP="0061380C">
      <w:pPr>
        <w:jc w:val="both"/>
        <w:rPr>
          <w:b/>
          <w:bCs/>
          <w:lang w:val="en-US"/>
        </w:rPr>
      </w:pPr>
    </w:p>
    <w:p w14:paraId="369D109D" w14:textId="00F9F83D" w:rsidR="00DE7A79" w:rsidRDefault="00DE7A79" w:rsidP="0061380C">
      <w:pPr>
        <w:jc w:val="both"/>
        <w:rPr>
          <w:b/>
          <w:bCs/>
          <w:lang w:val="en-US"/>
        </w:rPr>
      </w:pPr>
      <w:r>
        <w:rPr>
          <w:b/>
          <w:bCs/>
          <w:lang w:val="en-US"/>
        </w:rPr>
        <w:t>2 The object of study in</w:t>
      </w:r>
      <w:r w:rsidR="00C22B5E">
        <w:rPr>
          <w:b/>
          <w:bCs/>
          <w:lang w:val="en-US"/>
        </w:rPr>
        <w:t xml:space="preserve"> theoretical</w:t>
      </w:r>
      <w:r>
        <w:rPr>
          <w:b/>
          <w:bCs/>
          <w:lang w:val="en-US"/>
        </w:rPr>
        <w:t xml:space="preserve"> linguistics</w:t>
      </w:r>
      <w:r w:rsidR="00C22B5E">
        <w:rPr>
          <w:b/>
          <w:bCs/>
          <w:lang w:val="en-US"/>
        </w:rPr>
        <w:t>:</w:t>
      </w:r>
      <w:r>
        <w:rPr>
          <w:b/>
          <w:bCs/>
          <w:lang w:val="en-US"/>
        </w:rPr>
        <w:t xml:space="preserve"> the human language faculty</w:t>
      </w:r>
    </w:p>
    <w:p w14:paraId="6528437E" w14:textId="7FA34BBA" w:rsidR="00693DD4" w:rsidRPr="00A73D72" w:rsidRDefault="00DE7A79" w:rsidP="0061380C">
      <w:pPr>
        <w:jc w:val="both"/>
        <w:rPr>
          <w:b/>
          <w:bCs/>
          <w:lang w:val="en-US"/>
        </w:rPr>
      </w:pPr>
      <w:r>
        <w:rPr>
          <w:b/>
          <w:bCs/>
          <w:lang w:val="en-US"/>
        </w:rPr>
        <w:t xml:space="preserve"> </w:t>
      </w:r>
    </w:p>
    <w:p w14:paraId="40DEF4CB" w14:textId="0A142C2E" w:rsidR="00012FBC" w:rsidRDefault="007B410C" w:rsidP="0061380C">
      <w:pPr>
        <w:jc w:val="both"/>
        <w:rPr>
          <w:lang w:val="en-US"/>
        </w:rPr>
      </w:pPr>
      <w:r w:rsidRPr="00A73D72">
        <w:rPr>
          <w:lang w:val="en-US"/>
        </w:rPr>
        <w:t xml:space="preserve">The first and foremost problem with </w:t>
      </w:r>
      <w:r w:rsidR="0061380C" w:rsidRPr="0035632A">
        <w:rPr>
          <w:color w:val="000000" w:themeColor="text1"/>
          <w:lang w:val="en-US"/>
        </w:rPr>
        <w:t xml:space="preserve">Ambridge &amp; </w:t>
      </w:r>
      <w:proofErr w:type="spellStart"/>
      <w:r w:rsidR="0061380C" w:rsidRPr="0035632A">
        <w:rPr>
          <w:color w:val="000000" w:themeColor="text1"/>
          <w:lang w:val="en-US"/>
        </w:rPr>
        <w:t>Blything</w:t>
      </w:r>
      <w:proofErr w:type="spellEnd"/>
      <w:r w:rsidR="0061380C" w:rsidRPr="0035632A">
        <w:rPr>
          <w:color w:val="000000" w:themeColor="text1"/>
          <w:lang w:val="en-US"/>
        </w:rPr>
        <w:t xml:space="preserve"> </w:t>
      </w:r>
      <w:r w:rsidRPr="00A73D72">
        <w:rPr>
          <w:lang w:val="en-US"/>
        </w:rPr>
        <w:t xml:space="preserve">is that they </w:t>
      </w:r>
      <w:r w:rsidR="0035632A">
        <w:rPr>
          <w:lang w:val="en-US"/>
        </w:rPr>
        <w:t xml:space="preserve">show no </w:t>
      </w:r>
      <w:r w:rsidR="0010082D">
        <w:rPr>
          <w:lang w:val="en-US"/>
        </w:rPr>
        <w:t>indication</w:t>
      </w:r>
      <w:r w:rsidR="0035632A">
        <w:rPr>
          <w:lang w:val="en-US"/>
        </w:rPr>
        <w:t xml:space="preserve"> of understanding</w:t>
      </w:r>
      <w:r w:rsidRPr="00A73D72">
        <w:rPr>
          <w:lang w:val="en-US"/>
        </w:rPr>
        <w:t xml:space="preserve"> what </w:t>
      </w:r>
      <w:r w:rsidR="00646657" w:rsidRPr="00A73D72">
        <w:rPr>
          <w:lang w:val="en-US"/>
        </w:rPr>
        <w:t xml:space="preserve">“theoretical linguistics” of the sort they’re criticizing </w:t>
      </w:r>
      <w:r w:rsidRPr="00A73D72">
        <w:rPr>
          <w:lang w:val="en-US"/>
        </w:rPr>
        <w:t>is supposed to explain.</w:t>
      </w:r>
      <w:r w:rsidR="00124472" w:rsidRPr="00A73D72">
        <w:rPr>
          <w:lang w:val="en-US"/>
        </w:rPr>
        <w:t xml:space="preserve"> Indeed, the image that comes to mind after reading th</w:t>
      </w:r>
      <w:r w:rsidR="00DD1891">
        <w:rPr>
          <w:lang w:val="en-US"/>
        </w:rPr>
        <w:t>at</w:t>
      </w:r>
      <w:r w:rsidR="00124472" w:rsidRPr="00A73D72">
        <w:rPr>
          <w:lang w:val="en-US"/>
        </w:rPr>
        <w:t xml:space="preserve"> paper is that of two hunters standing over a meerkat they have just shot, proudly declaring that they have slain a notorious mighty lion. Hunters should at least know their prey. </w:t>
      </w:r>
      <w:r w:rsidR="00BA3C82" w:rsidRPr="00A73D72">
        <w:rPr>
          <w:lang w:val="en-US"/>
        </w:rPr>
        <w:t>Theoretical linguistics</w:t>
      </w:r>
      <w:r w:rsidR="00646657" w:rsidRPr="00A73D72">
        <w:rPr>
          <w:lang w:val="en-US"/>
        </w:rPr>
        <w:t xml:space="preserve"> </w:t>
      </w:r>
      <w:r w:rsidR="00597439" w:rsidRPr="00597439">
        <w:rPr>
          <w:i/>
          <w:iCs/>
          <w:lang w:val="en-US"/>
        </w:rPr>
        <w:t>does not</w:t>
      </w:r>
      <w:r w:rsidR="00597439" w:rsidRPr="00597439">
        <w:rPr>
          <w:lang w:val="en-US"/>
        </w:rPr>
        <w:t xml:space="preserve"> set itself the task of explaining</w:t>
      </w:r>
      <w:r w:rsidR="00597439">
        <w:rPr>
          <w:lang w:val="en-US"/>
        </w:rPr>
        <w:t xml:space="preserve"> </w:t>
      </w:r>
      <w:r w:rsidR="00646657" w:rsidRPr="00A73D72">
        <w:rPr>
          <w:lang w:val="en-US"/>
        </w:rPr>
        <w:t>how people (</w:t>
      </w:r>
      <w:r w:rsidR="00AE74AD" w:rsidRPr="00A73D72">
        <w:rPr>
          <w:lang w:val="en-US"/>
        </w:rPr>
        <w:t>let alone</w:t>
      </w:r>
      <w:r w:rsidR="00646657" w:rsidRPr="00A73D72">
        <w:rPr>
          <w:lang w:val="en-US"/>
        </w:rPr>
        <w:t xml:space="preserve"> machines) perform on acceptability judg</w:t>
      </w:r>
      <w:r w:rsidR="006B25BE" w:rsidRPr="00A73D72">
        <w:rPr>
          <w:lang w:val="en-US"/>
        </w:rPr>
        <w:t>e</w:t>
      </w:r>
      <w:r w:rsidR="00646657" w:rsidRPr="00A73D72">
        <w:rPr>
          <w:lang w:val="en-US"/>
        </w:rPr>
        <w:t>ment</w:t>
      </w:r>
      <w:r w:rsidR="009E2871" w:rsidRPr="00A73D72">
        <w:rPr>
          <w:lang w:val="en-US"/>
        </w:rPr>
        <w:t xml:space="preserve"> tasks</w:t>
      </w:r>
      <w:r w:rsidR="00646657" w:rsidRPr="00A73D72">
        <w:rPr>
          <w:lang w:val="en-US"/>
        </w:rPr>
        <w:t>. So, the fact that, say, generative linguistics doesn’t “make precise quantitative predictions regarding the relative grammatical acceptability of individual sentences”</w:t>
      </w:r>
      <w:r w:rsidR="001A773F">
        <w:rPr>
          <w:lang w:val="en-US"/>
        </w:rPr>
        <w:t xml:space="preserve"> (</w:t>
      </w:r>
      <w:r w:rsidR="0061380C" w:rsidRPr="0035632A">
        <w:rPr>
          <w:color w:val="000000" w:themeColor="text1"/>
          <w:lang w:val="en-US"/>
        </w:rPr>
        <w:t xml:space="preserve">Ambridge &amp; </w:t>
      </w:r>
      <w:proofErr w:type="spellStart"/>
      <w:r w:rsidR="0061380C" w:rsidRPr="0035632A">
        <w:rPr>
          <w:color w:val="000000" w:themeColor="text1"/>
          <w:lang w:val="en-US"/>
        </w:rPr>
        <w:t>Blything</w:t>
      </w:r>
      <w:proofErr w:type="spellEnd"/>
      <w:r w:rsidR="0061380C">
        <w:rPr>
          <w:lang w:val="en-US"/>
        </w:rPr>
        <w:t xml:space="preserve"> 2024:</w:t>
      </w:r>
      <w:r w:rsidR="001A773F">
        <w:rPr>
          <w:lang w:val="en-US"/>
        </w:rPr>
        <w:t xml:space="preserve"> 35)</w:t>
      </w:r>
      <w:r w:rsidR="00646657" w:rsidRPr="00A73D72">
        <w:rPr>
          <w:lang w:val="en-US"/>
        </w:rPr>
        <w:t xml:space="preserve"> is a good thing. We don’t want it to</w:t>
      </w:r>
      <w:r w:rsidR="004B3523" w:rsidRPr="00A73D72">
        <w:rPr>
          <w:lang w:val="en-US"/>
        </w:rPr>
        <w:t>.</w:t>
      </w:r>
      <w:r w:rsidR="00954EF7" w:rsidRPr="00A73D72">
        <w:rPr>
          <w:rStyle w:val="Odkaznapoznmkupodiarou"/>
          <w:lang w:val="en-US"/>
        </w:rPr>
        <w:footnoteReference w:id="1"/>
      </w:r>
      <w:r w:rsidR="00BA3C82" w:rsidRPr="00A73D72">
        <w:rPr>
          <w:lang w:val="en-US"/>
        </w:rPr>
        <w:t xml:space="preserve"> </w:t>
      </w:r>
      <w:r w:rsidR="004B3523" w:rsidRPr="00A73D72">
        <w:rPr>
          <w:lang w:val="en-US"/>
        </w:rPr>
        <w:t>W</w:t>
      </w:r>
      <w:r w:rsidR="00BA3C82" w:rsidRPr="00A73D72">
        <w:rPr>
          <w:lang w:val="en-US"/>
        </w:rPr>
        <w:t xml:space="preserve">e want it to </w:t>
      </w:r>
      <w:r w:rsidR="004B3523" w:rsidRPr="00A73D72">
        <w:rPr>
          <w:lang w:val="en-US"/>
        </w:rPr>
        <w:t>capture</w:t>
      </w:r>
      <w:r w:rsidR="00BA3C82" w:rsidRPr="00A73D72">
        <w:rPr>
          <w:lang w:val="en-US"/>
        </w:rPr>
        <w:t xml:space="preserve"> grammaticality, not acceptability</w:t>
      </w:r>
      <w:r w:rsidR="007D1743" w:rsidRPr="00A73D72">
        <w:rPr>
          <w:lang w:val="en-US"/>
        </w:rPr>
        <w:t xml:space="preserve"> </w:t>
      </w:r>
      <w:r w:rsidR="0079485D" w:rsidRPr="00A73D72">
        <w:rPr>
          <w:lang w:val="en-US"/>
        </w:rPr>
        <w:t>—</w:t>
      </w:r>
      <w:r w:rsidR="00BA3C82" w:rsidRPr="00A73D72">
        <w:rPr>
          <w:lang w:val="en-US"/>
        </w:rPr>
        <w:t xml:space="preserve"> a crucial distinction</w:t>
      </w:r>
      <w:r w:rsidR="00646657" w:rsidRPr="00A73D72">
        <w:rPr>
          <w:lang w:val="en-US"/>
        </w:rPr>
        <w:t>.</w:t>
      </w:r>
      <w:r w:rsidR="005421A9">
        <w:rPr>
          <w:rStyle w:val="Odkaznapoznmkupodiarou"/>
          <w:lang w:val="en-US"/>
        </w:rPr>
        <w:footnoteReference w:id="2"/>
      </w:r>
      <w:r w:rsidR="00646657" w:rsidRPr="00A73D72">
        <w:rPr>
          <w:lang w:val="en-US"/>
        </w:rPr>
        <w:t xml:space="preserve"> </w:t>
      </w:r>
      <w:r w:rsidR="00F560F1">
        <w:rPr>
          <w:lang w:val="en-US"/>
        </w:rPr>
        <w:t>What t</w:t>
      </w:r>
      <w:r w:rsidR="00646657" w:rsidRPr="00A73D72">
        <w:rPr>
          <w:lang w:val="en-US"/>
        </w:rPr>
        <w:t xml:space="preserve">heoretical linguistics </w:t>
      </w:r>
      <w:r w:rsidR="00646657" w:rsidRPr="00F560F1">
        <w:rPr>
          <w:lang w:val="en-US"/>
        </w:rPr>
        <w:t xml:space="preserve">is </w:t>
      </w:r>
      <w:r w:rsidR="00646657" w:rsidRPr="00A73D72">
        <w:rPr>
          <w:lang w:val="en-US"/>
        </w:rPr>
        <w:lastRenderedPageBreak/>
        <w:t>supposed to explain, however,</w:t>
      </w:r>
      <w:r w:rsidR="00F560F1">
        <w:rPr>
          <w:lang w:val="en-US"/>
        </w:rPr>
        <w:t xml:space="preserve"> is</w:t>
      </w:r>
      <w:r w:rsidR="00BA3C82" w:rsidRPr="00A73D72">
        <w:rPr>
          <w:lang w:val="en-US"/>
        </w:rPr>
        <w:t xml:space="preserve"> how the human language faculty works. Humans use their language faculty, of course, </w:t>
      </w:r>
      <w:r w:rsidR="00830311" w:rsidRPr="00A73D72">
        <w:rPr>
          <w:lang w:val="en-US"/>
        </w:rPr>
        <w:t>on</w:t>
      </w:r>
      <w:r w:rsidR="00BA3C82" w:rsidRPr="00A73D72">
        <w:rPr>
          <w:lang w:val="en-US"/>
        </w:rPr>
        <w:t xml:space="preserve"> acceptability judgement tasks, but </w:t>
      </w:r>
      <w:r w:rsidR="007D1743" w:rsidRPr="00A73D72">
        <w:rPr>
          <w:lang w:val="en-US"/>
        </w:rPr>
        <w:t xml:space="preserve">at the same time </w:t>
      </w:r>
      <w:r w:rsidR="00BA3C82" w:rsidRPr="00A73D72">
        <w:rPr>
          <w:lang w:val="en-US"/>
        </w:rPr>
        <w:t xml:space="preserve">we </w:t>
      </w:r>
      <w:r w:rsidR="007D1743" w:rsidRPr="00A73D72">
        <w:rPr>
          <w:lang w:val="en-US"/>
        </w:rPr>
        <w:t>use other cognitive, sensory and motor systems</w:t>
      </w:r>
      <w:r w:rsidR="00BA3C82" w:rsidRPr="00A73D72">
        <w:rPr>
          <w:lang w:val="en-US"/>
        </w:rPr>
        <w:t xml:space="preserve"> </w:t>
      </w:r>
      <w:r w:rsidR="007D1743" w:rsidRPr="00A73D72">
        <w:rPr>
          <w:lang w:val="en-US"/>
        </w:rPr>
        <w:t>on such tasks, and these other factors that contribute to</w:t>
      </w:r>
      <w:r w:rsidR="000907FA" w:rsidRPr="00A73D72">
        <w:rPr>
          <w:lang w:val="en-US"/>
        </w:rPr>
        <w:t xml:space="preserve"> how a person</w:t>
      </w:r>
      <w:r w:rsidR="007D1743" w:rsidRPr="00A73D72">
        <w:rPr>
          <w:lang w:val="en-US"/>
        </w:rPr>
        <w:t xml:space="preserve"> </w:t>
      </w:r>
      <w:r w:rsidR="000907FA" w:rsidRPr="00A73D72">
        <w:rPr>
          <w:lang w:val="en-US"/>
        </w:rPr>
        <w:t>judges</w:t>
      </w:r>
      <w:r w:rsidR="007D1743" w:rsidRPr="00A73D72">
        <w:rPr>
          <w:lang w:val="en-US"/>
        </w:rPr>
        <w:t xml:space="preserve"> a sentence’s acceptability are </w:t>
      </w:r>
      <w:r w:rsidR="00830311" w:rsidRPr="00A73D72">
        <w:rPr>
          <w:lang w:val="en-US"/>
        </w:rPr>
        <w:t xml:space="preserve">obviously </w:t>
      </w:r>
      <w:r w:rsidR="007D1743" w:rsidRPr="00A73D72">
        <w:rPr>
          <w:lang w:val="en-US"/>
        </w:rPr>
        <w:t xml:space="preserve">not under the purview of theoretical linguistics. </w:t>
      </w:r>
      <w:r w:rsidR="00DD3F37" w:rsidRPr="00A73D72">
        <w:rPr>
          <w:lang w:val="en-US"/>
        </w:rPr>
        <w:t xml:space="preserve">In other words, theoretical linguistics is about language knowledge (its content and acquisition), and not about the use of that knowledge </w:t>
      </w:r>
      <w:r w:rsidR="00830311" w:rsidRPr="00A73D72">
        <w:rPr>
          <w:lang w:val="en-US"/>
        </w:rPr>
        <w:t>on</w:t>
      </w:r>
      <w:r w:rsidR="00DD3F37" w:rsidRPr="00A73D72">
        <w:rPr>
          <w:lang w:val="en-US"/>
        </w:rPr>
        <w:t xml:space="preserve"> acceptability-measuring tasks.</w:t>
      </w:r>
      <w:r w:rsidR="004B3523" w:rsidRPr="00A73D72">
        <w:rPr>
          <w:lang w:val="en-US"/>
        </w:rPr>
        <w:t xml:space="preserve"> </w:t>
      </w:r>
      <w:r w:rsidR="007D1743" w:rsidRPr="00A73D72">
        <w:rPr>
          <w:lang w:val="en-US"/>
        </w:rPr>
        <w:t>If this looks like we</w:t>
      </w:r>
      <w:r w:rsidR="00830311" w:rsidRPr="00A73D72">
        <w:rPr>
          <w:lang w:val="en-US"/>
        </w:rPr>
        <w:t xml:space="preserve"> are </w:t>
      </w:r>
      <w:r w:rsidR="005C5C98">
        <w:rPr>
          <w:lang w:val="en-US"/>
        </w:rPr>
        <w:t>invoking</w:t>
      </w:r>
      <w:r w:rsidR="00830311" w:rsidRPr="00A73D72">
        <w:rPr>
          <w:lang w:val="en-US"/>
        </w:rPr>
        <w:t xml:space="preserve"> the </w:t>
      </w:r>
      <w:r w:rsidR="005421A9">
        <w:rPr>
          <w:lang w:val="en-US"/>
        </w:rPr>
        <w:t>notorious</w:t>
      </w:r>
      <w:r w:rsidR="00742507">
        <w:rPr>
          <w:lang w:val="en-US"/>
        </w:rPr>
        <w:t xml:space="preserve"> (cf. </w:t>
      </w:r>
      <w:r w:rsidR="00A31F3E">
        <w:rPr>
          <w:lang w:val="en-US"/>
        </w:rPr>
        <w:t>Evans 200</w:t>
      </w:r>
      <w:r w:rsidR="00730060">
        <w:rPr>
          <w:lang w:val="en-US"/>
        </w:rPr>
        <w:t>6</w:t>
      </w:r>
      <w:r w:rsidR="00A31F3E">
        <w:rPr>
          <w:lang w:val="en-US"/>
        </w:rPr>
        <w:t>: 108</w:t>
      </w:r>
      <w:r w:rsidR="00742507">
        <w:rPr>
          <w:lang w:val="en-US"/>
        </w:rPr>
        <w:t>)</w:t>
      </w:r>
      <w:r w:rsidR="00830311" w:rsidRPr="00A73D72">
        <w:rPr>
          <w:lang w:val="en-US"/>
        </w:rPr>
        <w:t xml:space="preserve"> distinction between </w:t>
      </w:r>
      <w:r w:rsidR="00830311" w:rsidRPr="00A73D72">
        <w:rPr>
          <w:i/>
          <w:iCs/>
          <w:lang w:val="en-US"/>
        </w:rPr>
        <w:t>linguistic competence</w:t>
      </w:r>
      <w:r w:rsidR="00830311" w:rsidRPr="00A73D72">
        <w:rPr>
          <w:lang w:val="en-US"/>
        </w:rPr>
        <w:t xml:space="preserve"> and </w:t>
      </w:r>
      <w:r w:rsidR="00830311" w:rsidRPr="00A73D72">
        <w:rPr>
          <w:i/>
          <w:iCs/>
          <w:lang w:val="en-US"/>
        </w:rPr>
        <w:t>linguistic performance</w:t>
      </w:r>
      <w:r w:rsidR="00830311" w:rsidRPr="00A73D72">
        <w:rPr>
          <w:lang w:val="en-US"/>
        </w:rPr>
        <w:t xml:space="preserve">, that is because we are. It is precisely because of their failure to </w:t>
      </w:r>
      <w:r w:rsidR="004B3523" w:rsidRPr="00A73D72">
        <w:rPr>
          <w:lang w:val="en-US"/>
        </w:rPr>
        <w:t>understand</w:t>
      </w:r>
      <w:r w:rsidR="00830311" w:rsidRPr="00A73D72">
        <w:rPr>
          <w:lang w:val="en-US"/>
        </w:rPr>
        <w:t xml:space="preserve"> this distinction that </w:t>
      </w:r>
      <w:r w:rsidR="0061380C" w:rsidRPr="0035632A">
        <w:rPr>
          <w:color w:val="000000" w:themeColor="text1"/>
          <w:lang w:val="en-US"/>
        </w:rPr>
        <w:t xml:space="preserve">Ambridge &amp; </w:t>
      </w:r>
      <w:proofErr w:type="spellStart"/>
      <w:r w:rsidR="0061380C" w:rsidRPr="0035632A">
        <w:rPr>
          <w:color w:val="000000" w:themeColor="text1"/>
          <w:lang w:val="en-US"/>
        </w:rPr>
        <w:t>Blything</w:t>
      </w:r>
      <w:r w:rsidR="00830311" w:rsidRPr="00A73D72">
        <w:rPr>
          <w:lang w:val="en-US"/>
        </w:rPr>
        <w:t>’s</w:t>
      </w:r>
      <w:proofErr w:type="spellEnd"/>
      <w:r w:rsidR="00012FBC">
        <w:rPr>
          <w:lang w:val="en-US"/>
        </w:rPr>
        <w:t xml:space="preserve"> characterization of LLMs as a theory of language</w:t>
      </w:r>
      <w:r w:rsidR="00830311" w:rsidRPr="00A73D72">
        <w:rPr>
          <w:lang w:val="en-US"/>
        </w:rPr>
        <w:t xml:space="preserve"> doesn’t </w:t>
      </w:r>
      <w:r w:rsidR="00F908E4" w:rsidRPr="00A73D72">
        <w:rPr>
          <w:lang w:val="en-US"/>
        </w:rPr>
        <w:t>hold</w:t>
      </w:r>
      <w:r w:rsidR="00830311" w:rsidRPr="00A73D72">
        <w:rPr>
          <w:lang w:val="en-US"/>
        </w:rPr>
        <w:t>.</w:t>
      </w:r>
      <w:r w:rsidR="004B3523" w:rsidRPr="00A73D72">
        <w:rPr>
          <w:lang w:val="en-US"/>
        </w:rPr>
        <w:t xml:space="preserve"> </w:t>
      </w:r>
      <w:r w:rsidR="00F908E4" w:rsidRPr="00A73D72">
        <w:rPr>
          <w:lang w:val="en-US"/>
        </w:rPr>
        <w:t xml:space="preserve">The reasons for the </w:t>
      </w:r>
      <w:r w:rsidR="0069046B" w:rsidRPr="00A73D72">
        <w:rPr>
          <w:lang w:val="en-US"/>
        </w:rPr>
        <w:t xml:space="preserve">necessity and </w:t>
      </w:r>
      <w:r w:rsidR="00F908E4" w:rsidRPr="00A73D72">
        <w:rPr>
          <w:lang w:val="en-US"/>
        </w:rPr>
        <w:t>validity of the competence</w:t>
      </w:r>
      <w:r w:rsidR="005C5C98" w:rsidRPr="00597439">
        <w:rPr>
          <w:sz w:val="22"/>
          <w:szCs w:val="22"/>
          <w:lang w:val="en-US"/>
        </w:rPr>
        <w:t>–</w:t>
      </w:r>
      <w:r w:rsidR="00F908E4" w:rsidRPr="00A73D72">
        <w:rPr>
          <w:lang w:val="en-US"/>
        </w:rPr>
        <w:t>performance dichotomy</w:t>
      </w:r>
      <w:r w:rsidR="0069046B" w:rsidRPr="00A73D72">
        <w:rPr>
          <w:lang w:val="en-US"/>
        </w:rPr>
        <w:t xml:space="preserve"> have been stated </w:t>
      </w:r>
      <w:r w:rsidR="0069046B" w:rsidRPr="00A73D72">
        <w:rPr>
          <w:i/>
          <w:iCs/>
          <w:lang w:val="en-US"/>
        </w:rPr>
        <w:t>ad nauseam</w:t>
      </w:r>
      <w:r w:rsidR="0069046B" w:rsidRPr="00A73D72">
        <w:rPr>
          <w:lang w:val="en-US"/>
        </w:rPr>
        <w:t xml:space="preserve"> by now (e.g.,</w:t>
      </w:r>
      <w:r w:rsidR="00754DFD" w:rsidRPr="00A73D72">
        <w:rPr>
          <w:lang w:val="en-US"/>
        </w:rPr>
        <w:t xml:space="preserve"> Chomsky 196</w:t>
      </w:r>
      <w:r w:rsidR="00AF361E" w:rsidRPr="00A73D72">
        <w:rPr>
          <w:lang w:val="en-US"/>
        </w:rPr>
        <w:t>5</w:t>
      </w:r>
      <w:r w:rsidR="00754DFD" w:rsidRPr="00A73D72">
        <w:rPr>
          <w:lang w:val="en-US"/>
        </w:rPr>
        <w:t xml:space="preserve">; 1980; 1986; </w:t>
      </w:r>
      <w:r w:rsidR="00E7769E" w:rsidRPr="00A73D72">
        <w:rPr>
          <w:lang w:val="en-US"/>
        </w:rPr>
        <w:t>Boeckx 2010; Isac &amp; Reiss 2013;</w:t>
      </w:r>
      <w:r w:rsidR="0069046B" w:rsidRPr="00A73D72">
        <w:rPr>
          <w:lang w:val="en-US"/>
        </w:rPr>
        <w:t xml:space="preserve"> </w:t>
      </w:r>
      <w:r w:rsidR="00E7769E" w:rsidRPr="00A73D72">
        <w:rPr>
          <w:lang w:val="en-US"/>
        </w:rPr>
        <w:t>Smith &amp; Allo</w:t>
      </w:r>
      <w:r w:rsidR="00E7769E" w:rsidRPr="00E86AB8">
        <w:rPr>
          <w:color w:val="000000" w:themeColor="text1"/>
          <w:lang w:val="en-US"/>
        </w:rPr>
        <w:t>t</w:t>
      </w:r>
      <w:r w:rsidR="00E86AB8" w:rsidRPr="00E86AB8">
        <w:rPr>
          <w:color w:val="000000" w:themeColor="text1"/>
          <w:lang w:val="en-US"/>
        </w:rPr>
        <w:t>t</w:t>
      </w:r>
      <w:r w:rsidR="00E7769E" w:rsidRPr="00E86AB8">
        <w:rPr>
          <w:color w:val="000000" w:themeColor="text1"/>
          <w:lang w:val="en-US"/>
        </w:rPr>
        <w:t xml:space="preserve"> </w:t>
      </w:r>
      <w:r w:rsidR="00E7769E" w:rsidRPr="00A73D72">
        <w:rPr>
          <w:lang w:val="en-US"/>
        </w:rPr>
        <w:t>2016; Volenec &amp; Reiss 2020</w:t>
      </w:r>
      <w:r w:rsidR="00F00E47" w:rsidRPr="00A73D72">
        <w:rPr>
          <w:lang w:val="en-US"/>
        </w:rPr>
        <w:t>;</w:t>
      </w:r>
      <w:r w:rsidR="00624A89" w:rsidRPr="00A73D72">
        <w:rPr>
          <w:lang w:val="en-US"/>
        </w:rPr>
        <w:t xml:space="preserve"> Firestone 2020;</w:t>
      </w:r>
      <w:r w:rsidR="00F00E47" w:rsidRPr="00A73D72">
        <w:rPr>
          <w:lang w:val="en-US"/>
        </w:rPr>
        <w:t xml:space="preserve"> Dupre 2021</w:t>
      </w:r>
      <w:r w:rsidR="0069046B" w:rsidRPr="00A73D72">
        <w:rPr>
          <w:lang w:val="en-US"/>
        </w:rPr>
        <w:t>)</w:t>
      </w:r>
      <w:r w:rsidR="004B3523" w:rsidRPr="00A73D72">
        <w:rPr>
          <w:lang w:val="en-US"/>
        </w:rPr>
        <w:t xml:space="preserve"> and </w:t>
      </w:r>
      <w:r w:rsidR="0015584F" w:rsidRPr="00A73D72">
        <w:rPr>
          <w:lang w:val="en-US"/>
        </w:rPr>
        <w:t>are obvious given even the most basic observations of human behavior</w:t>
      </w:r>
      <w:r w:rsidR="0069046B" w:rsidRPr="00A73D72">
        <w:rPr>
          <w:lang w:val="en-US"/>
        </w:rPr>
        <w:t xml:space="preserve">, so </w:t>
      </w:r>
      <w:r w:rsidR="00C91E8D" w:rsidRPr="00A73D72">
        <w:rPr>
          <w:lang w:val="en-US"/>
        </w:rPr>
        <w:t xml:space="preserve">we </w:t>
      </w:r>
      <w:r w:rsidR="0069046B" w:rsidRPr="00A73D72">
        <w:rPr>
          <w:lang w:val="en-US"/>
        </w:rPr>
        <w:t>won’t repeat them here.</w:t>
      </w:r>
      <w:r w:rsidR="00DC1CC7" w:rsidRPr="00A73D72">
        <w:rPr>
          <w:lang w:val="en-US"/>
        </w:rPr>
        <w:t xml:space="preserve"> </w:t>
      </w:r>
      <w:r w:rsidR="004B3523" w:rsidRPr="00A73D72">
        <w:rPr>
          <w:lang w:val="en-US"/>
        </w:rPr>
        <w:t xml:space="preserve">We </w:t>
      </w:r>
      <w:r w:rsidR="00DD1891">
        <w:rPr>
          <w:lang w:val="en-US"/>
        </w:rPr>
        <w:t>simply</w:t>
      </w:r>
      <w:r w:rsidR="004B3523" w:rsidRPr="00A73D72">
        <w:rPr>
          <w:lang w:val="en-US"/>
        </w:rPr>
        <w:t xml:space="preserve"> point out that a</w:t>
      </w:r>
      <w:r w:rsidR="00E05E09">
        <w:rPr>
          <w:lang w:val="en-US"/>
        </w:rPr>
        <w:t xml:space="preserve">n </w:t>
      </w:r>
      <w:r w:rsidR="00E05E09" w:rsidRPr="00E05E09">
        <w:rPr>
          <w:i/>
          <w:iCs/>
          <w:lang w:val="en-US"/>
        </w:rPr>
        <w:t>immeasurably great</w:t>
      </w:r>
      <w:r w:rsidR="00E05E09">
        <w:rPr>
          <w:lang w:val="en-US"/>
        </w:rPr>
        <w:t xml:space="preserve"> </w:t>
      </w:r>
      <w:r w:rsidR="004B3523" w:rsidRPr="00A73D72">
        <w:rPr>
          <w:i/>
          <w:iCs/>
          <w:lang w:val="en-US"/>
        </w:rPr>
        <w:t>array</w:t>
      </w:r>
      <w:r w:rsidR="00940726" w:rsidRPr="00A73D72">
        <w:rPr>
          <w:i/>
          <w:iCs/>
          <w:lang w:val="en-US"/>
        </w:rPr>
        <w:t xml:space="preserve"> of</w:t>
      </w:r>
      <w:r w:rsidR="004B3523" w:rsidRPr="00A73D72">
        <w:rPr>
          <w:i/>
          <w:iCs/>
          <w:lang w:val="en-US"/>
        </w:rPr>
        <w:t xml:space="preserve"> </w:t>
      </w:r>
      <w:r w:rsidR="0015584F" w:rsidRPr="00A73D72">
        <w:rPr>
          <w:i/>
          <w:iCs/>
          <w:lang w:val="en-US"/>
        </w:rPr>
        <w:t>intractable factors</w:t>
      </w:r>
      <w:r w:rsidR="0015584F" w:rsidRPr="00A73D72">
        <w:rPr>
          <w:lang w:val="en-US"/>
        </w:rPr>
        <w:t xml:space="preserve"> </w:t>
      </w:r>
      <w:r w:rsidR="00AF361E" w:rsidRPr="00A73D72">
        <w:rPr>
          <w:lang w:val="en-US"/>
        </w:rPr>
        <w:t>influences</w:t>
      </w:r>
      <w:r w:rsidR="0015584F" w:rsidRPr="00A73D72">
        <w:rPr>
          <w:lang w:val="en-US"/>
        </w:rPr>
        <w:t xml:space="preserve"> linguistic performance, including performance on acceptability judgement tasks. </w:t>
      </w:r>
      <w:r w:rsidR="00FE38CD">
        <w:rPr>
          <w:lang w:val="en-US"/>
        </w:rPr>
        <w:t>Performance on such tasks is</w:t>
      </w:r>
      <w:r w:rsidR="0015584F" w:rsidRPr="00A73D72">
        <w:rPr>
          <w:lang w:val="en-US"/>
        </w:rPr>
        <w:t xml:space="preserve"> a</w:t>
      </w:r>
      <w:r w:rsidR="00E7769E" w:rsidRPr="00A73D72">
        <w:rPr>
          <w:lang w:val="en-US"/>
        </w:rPr>
        <w:t xml:space="preserve">s </w:t>
      </w:r>
      <w:r w:rsidR="00E05E09">
        <w:rPr>
          <w:lang w:val="en-US"/>
        </w:rPr>
        <w:t>arbitrary</w:t>
      </w:r>
      <w:r w:rsidR="00FE38CD">
        <w:rPr>
          <w:lang w:val="en-US"/>
        </w:rPr>
        <w:t xml:space="preserve"> and variable</w:t>
      </w:r>
      <w:r w:rsidR="00E7769E" w:rsidRPr="00A73D72">
        <w:rPr>
          <w:lang w:val="en-US"/>
        </w:rPr>
        <w:t xml:space="preserve"> as, say, a</w:t>
      </w:r>
      <w:r w:rsidR="0015584F" w:rsidRPr="00A73D72">
        <w:rPr>
          <w:lang w:val="en-US"/>
        </w:rPr>
        <w:t xml:space="preserve"> poet with a playful attitude toward language use perform</w:t>
      </w:r>
      <w:r w:rsidR="00E7769E" w:rsidRPr="00A73D72">
        <w:rPr>
          <w:lang w:val="en-US"/>
        </w:rPr>
        <w:t>ing</w:t>
      </w:r>
      <w:r w:rsidR="0015584F" w:rsidRPr="00A73D72">
        <w:rPr>
          <w:lang w:val="en-US"/>
        </w:rPr>
        <w:t xml:space="preserve"> much differently </w:t>
      </w:r>
      <w:r w:rsidR="00DC1CC7" w:rsidRPr="00A73D72">
        <w:rPr>
          <w:lang w:val="en-US"/>
        </w:rPr>
        <w:t>than a literal-minded person.</w:t>
      </w:r>
      <w:r w:rsidR="00E478C4" w:rsidRPr="00A73D72">
        <w:rPr>
          <w:lang w:val="en-US"/>
        </w:rPr>
        <w:t xml:space="preserve"> </w:t>
      </w:r>
      <w:r w:rsidR="00F560F1">
        <w:rPr>
          <w:lang w:val="en-US"/>
        </w:rPr>
        <w:t>Evidence from</w:t>
      </w:r>
      <w:r w:rsidR="004E7D4D">
        <w:rPr>
          <w:lang w:val="en-US"/>
        </w:rPr>
        <w:t xml:space="preserve"> linguistic</w:t>
      </w:r>
      <w:r w:rsidR="00BC792D" w:rsidRPr="00A73D72">
        <w:rPr>
          <w:lang w:val="en-US"/>
        </w:rPr>
        <w:t xml:space="preserve"> fieldwork </w:t>
      </w:r>
      <w:r w:rsidR="00F560F1">
        <w:rPr>
          <w:lang w:val="en-US"/>
        </w:rPr>
        <w:t>clearly shows</w:t>
      </w:r>
      <w:r w:rsidR="00BC792D" w:rsidRPr="00A73D72">
        <w:rPr>
          <w:lang w:val="en-US"/>
        </w:rPr>
        <w:t xml:space="preserve"> that even the same speaker sometimes gives different judgements for the same sentence on different occasions (see Vaux &amp; Cooper 2003: 116ff for details and examples).</w:t>
      </w:r>
      <w:r w:rsidR="00DC1CC7" w:rsidRPr="00A73D72">
        <w:rPr>
          <w:lang w:val="en-US"/>
        </w:rPr>
        <w:t xml:space="preserve"> For </w:t>
      </w:r>
      <w:r w:rsidR="002F10D7">
        <w:rPr>
          <w:lang w:val="en-US"/>
        </w:rPr>
        <w:t>this</w:t>
      </w:r>
      <w:r w:rsidR="00DC1CC7" w:rsidRPr="00A73D72">
        <w:rPr>
          <w:lang w:val="en-US"/>
        </w:rPr>
        <w:t xml:space="preserve"> reason alone, one cannot draw </w:t>
      </w:r>
      <w:r w:rsidR="00DC1CC7" w:rsidRPr="00A73D72">
        <w:rPr>
          <w:i/>
          <w:iCs/>
          <w:lang w:val="en-US"/>
        </w:rPr>
        <w:t>direct</w:t>
      </w:r>
      <w:r w:rsidR="00DC1CC7" w:rsidRPr="00A73D72">
        <w:rPr>
          <w:lang w:val="en-US"/>
        </w:rPr>
        <w:t xml:space="preserve"> conclusions about mental grammar based on acceptability judgements tasks.</w:t>
      </w:r>
    </w:p>
    <w:p w14:paraId="650A9331" w14:textId="3DC697A4" w:rsidR="00012FBC" w:rsidRDefault="0061380C" w:rsidP="0061380C">
      <w:pPr>
        <w:ind w:firstLine="720"/>
        <w:jc w:val="both"/>
        <w:rPr>
          <w:lang w:val="en-US"/>
        </w:rPr>
      </w:pPr>
      <w:r w:rsidRPr="0035632A">
        <w:rPr>
          <w:color w:val="000000" w:themeColor="text1"/>
          <w:lang w:val="en-US"/>
        </w:rPr>
        <w:t xml:space="preserve">Ambridge &amp; </w:t>
      </w:r>
      <w:proofErr w:type="spellStart"/>
      <w:r w:rsidRPr="0035632A">
        <w:rPr>
          <w:color w:val="000000" w:themeColor="text1"/>
          <w:lang w:val="en-US"/>
        </w:rPr>
        <w:t>Blything</w:t>
      </w:r>
      <w:proofErr w:type="spellEnd"/>
      <w:r w:rsidRPr="0035632A">
        <w:rPr>
          <w:color w:val="000000" w:themeColor="text1"/>
          <w:lang w:val="en-US"/>
        </w:rPr>
        <w:t xml:space="preserve"> </w:t>
      </w:r>
      <w:r w:rsidR="00012FBC" w:rsidRPr="00012FBC">
        <w:rPr>
          <w:lang w:val="en-US"/>
        </w:rPr>
        <w:t>are victims here of an error common among non-specialists attempting to weigh</w:t>
      </w:r>
      <w:r w:rsidR="00A24F21">
        <w:rPr>
          <w:lang w:val="en-US"/>
        </w:rPr>
        <w:t xml:space="preserve"> </w:t>
      </w:r>
      <w:r w:rsidR="00012FBC" w:rsidRPr="00012FBC">
        <w:rPr>
          <w:lang w:val="en-US"/>
        </w:rPr>
        <w:t xml:space="preserve">in on linguistic issues. They fail to appreciate the distinction between the </w:t>
      </w:r>
      <w:r w:rsidR="00012FBC" w:rsidRPr="00012FBC">
        <w:rPr>
          <w:i/>
          <w:iCs/>
          <w:lang w:val="en-US"/>
        </w:rPr>
        <w:t>object of inquiry</w:t>
      </w:r>
      <w:r w:rsidR="00012FBC" w:rsidRPr="00012FBC">
        <w:rPr>
          <w:lang w:val="en-US"/>
        </w:rPr>
        <w:t xml:space="preserve"> (the human language faculty) and </w:t>
      </w:r>
      <w:r w:rsidR="00012FBC" w:rsidRPr="00012FBC">
        <w:rPr>
          <w:i/>
          <w:iCs/>
          <w:lang w:val="en-US"/>
        </w:rPr>
        <w:t>sources of evidence</w:t>
      </w:r>
      <w:r w:rsidR="00012FBC" w:rsidRPr="00012FBC">
        <w:rPr>
          <w:lang w:val="en-US"/>
        </w:rPr>
        <w:t xml:space="preserve"> (acceptability judg</w:t>
      </w:r>
      <w:r w:rsidR="00254B0F">
        <w:rPr>
          <w:lang w:val="en-US"/>
        </w:rPr>
        <w:t>e</w:t>
      </w:r>
      <w:r w:rsidR="00012FBC" w:rsidRPr="00012FBC">
        <w:rPr>
          <w:lang w:val="en-US"/>
        </w:rPr>
        <w:t xml:space="preserve">ments, eye-tracking studies, brain imaging results, </w:t>
      </w:r>
      <w:r w:rsidR="00A24F21">
        <w:rPr>
          <w:lang w:val="en-US"/>
        </w:rPr>
        <w:t>and countless others</w:t>
      </w:r>
      <w:r w:rsidR="00012FBC" w:rsidRPr="00012FBC">
        <w:rPr>
          <w:lang w:val="en-US"/>
        </w:rPr>
        <w:t>)</w:t>
      </w:r>
      <w:r w:rsidR="00DE7A79">
        <w:rPr>
          <w:lang w:val="en-US"/>
        </w:rPr>
        <w:t>.</w:t>
      </w:r>
      <w:r w:rsidR="00012FBC" w:rsidRPr="00012FBC">
        <w:rPr>
          <w:lang w:val="en-US"/>
        </w:rPr>
        <w:t xml:space="preserve"> Chemists don</w:t>
      </w:r>
      <w:r w:rsidR="00A24F21" w:rsidRPr="00A73D72">
        <w:rPr>
          <w:lang w:val="en-US"/>
        </w:rPr>
        <w:t>’</w:t>
      </w:r>
      <w:r w:rsidR="00012FBC" w:rsidRPr="00012FBC">
        <w:rPr>
          <w:lang w:val="en-US"/>
        </w:rPr>
        <w:t xml:space="preserve">t study litmus </w:t>
      </w:r>
      <w:proofErr w:type="gramStart"/>
      <w:r w:rsidR="00012FBC" w:rsidRPr="00012FBC">
        <w:rPr>
          <w:lang w:val="en-US"/>
        </w:rPr>
        <w:t>paper, but</w:t>
      </w:r>
      <w:proofErr w:type="gramEnd"/>
      <w:r w:rsidR="00012FBC" w:rsidRPr="00012FBC">
        <w:rPr>
          <w:lang w:val="en-US"/>
        </w:rPr>
        <w:t xml:space="preserve"> rather use litmus paper to determine if a substance is an acid or a base; and physicists don</w:t>
      </w:r>
      <w:r w:rsidR="00A24F21" w:rsidRPr="00A73D72">
        <w:rPr>
          <w:lang w:val="en-US"/>
        </w:rPr>
        <w:t>’</w:t>
      </w:r>
      <w:r w:rsidR="00012FBC" w:rsidRPr="00012FBC">
        <w:rPr>
          <w:lang w:val="en-US"/>
        </w:rPr>
        <w:t>t study cyclotrons, but they use them to study fundamental particles.</w:t>
      </w:r>
      <w:r w:rsidR="00DC1CC7" w:rsidRPr="00A73D72">
        <w:rPr>
          <w:lang w:val="en-US"/>
        </w:rPr>
        <w:t xml:space="preserve"> </w:t>
      </w:r>
      <w:r w:rsidR="00012FBC" w:rsidRPr="00012FBC">
        <w:rPr>
          <w:lang w:val="en-US"/>
        </w:rPr>
        <w:t xml:space="preserve">Similarly, linguists do not study acceptability </w:t>
      </w:r>
      <w:proofErr w:type="gramStart"/>
      <w:r w:rsidR="00012FBC" w:rsidRPr="00012FBC">
        <w:rPr>
          <w:lang w:val="en-US"/>
        </w:rPr>
        <w:t>judg</w:t>
      </w:r>
      <w:r w:rsidR="00254B0F">
        <w:rPr>
          <w:lang w:val="en-US"/>
        </w:rPr>
        <w:t>e</w:t>
      </w:r>
      <w:r w:rsidR="00012FBC" w:rsidRPr="00012FBC">
        <w:rPr>
          <w:lang w:val="en-US"/>
        </w:rPr>
        <w:t xml:space="preserve">ments, </w:t>
      </w:r>
      <w:r w:rsidR="00F44BE5">
        <w:rPr>
          <w:lang w:val="en-US"/>
        </w:rPr>
        <w:t>but</w:t>
      </w:r>
      <w:proofErr w:type="gramEnd"/>
      <w:r w:rsidR="00F44BE5">
        <w:rPr>
          <w:lang w:val="en-US"/>
        </w:rPr>
        <w:t xml:space="preserve"> rather use them to study the human language faculty</w:t>
      </w:r>
      <w:r w:rsidR="00012FBC" w:rsidRPr="00012FBC">
        <w:rPr>
          <w:lang w:val="en-US"/>
        </w:rPr>
        <w:t xml:space="preserve"> (</w:t>
      </w:r>
      <w:r w:rsidR="00DE7A79">
        <w:rPr>
          <w:lang w:val="en-US"/>
        </w:rPr>
        <w:t xml:space="preserve">see </w:t>
      </w:r>
      <w:r w:rsidR="00012FBC" w:rsidRPr="00012FBC">
        <w:rPr>
          <w:lang w:val="en-US"/>
        </w:rPr>
        <w:t xml:space="preserve">Volenec </w:t>
      </w:r>
      <w:r w:rsidR="00DE7A79">
        <w:rPr>
          <w:lang w:val="en-US"/>
        </w:rPr>
        <w:t xml:space="preserve">&amp; </w:t>
      </w:r>
      <w:r w:rsidR="00012FBC" w:rsidRPr="00012FBC">
        <w:rPr>
          <w:lang w:val="en-US"/>
        </w:rPr>
        <w:t>Reiss</w:t>
      </w:r>
      <w:r w:rsidR="00DE7A79">
        <w:rPr>
          <w:lang w:val="en-US"/>
        </w:rPr>
        <w:t xml:space="preserve"> </w:t>
      </w:r>
      <w:r w:rsidR="00012FBC" w:rsidRPr="00012FBC">
        <w:rPr>
          <w:lang w:val="en-US"/>
        </w:rPr>
        <w:t>2020</w:t>
      </w:r>
      <w:r w:rsidR="00CE77A5">
        <w:rPr>
          <w:lang w:val="en-US"/>
        </w:rPr>
        <w:t>: 7ff</w:t>
      </w:r>
      <w:r w:rsidR="00012FBC" w:rsidRPr="00012FBC">
        <w:rPr>
          <w:lang w:val="en-US"/>
        </w:rPr>
        <w:t xml:space="preserve"> for further discussion o</w:t>
      </w:r>
      <w:r w:rsidR="004E7D4D">
        <w:rPr>
          <w:lang w:val="en-US"/>
        </w:rPr>
        <w:t>n</w:t>
      </w:r>
      <w:r w:rsidR="00012FBC" w:rsidRPr="00012FBC">
        <w:rPr>
          <w:lang w:val="en-US"/>
        </w:rPr>
        <w:t xml:space="preserve"> the confusion </w:t>
      </w:r>
      <w:r w:rsidR="004E7D4D">
        <w:rPr>
          <w:lang w:val="en-US"/>
        </w:rPr>
        <w:t>between</w:t>
      </w:r>
      <w:r w:rsidR="00012FBC" w:rsidRPr="00012FBC">
        <w:rPr>
          <w:lang w:val="en-US"/>
        </w:rPr>
        <w:t xml:space="preserve"> the object of study and sources of evidence). Of course, </w:t>
      </w:r>
      <w:r w:rsidRPr="0035632A">
        <w:rPr>
          <w:color w:val="000000" w:themeColor="text1"/>
          <w:lang w:val="en-US"/>
        </w:rPr>
        <w:t xml:space="preserve">Ambridge &amp; </w:t>
      </w:r>
      <w:proofErr w:type="spellStart"/>
      <w:r w:rsidRPr="0035632A">
        <w:rPr>
          <w:color w:val="000000" w:themeColor="text1"/>
          <w:lang w:val="en-US"/>
        </w:rPr>
        <w:t>Blything</w:t>
      </w:r>
      <w:proofErr w:type="spellEnd"/>
      <w:r w:rsidRPr="0035632A">
        <w:rPr>
          <w:color w:val="000000" w:themeColor="text1"/>
          <w:lang w:val="en-US"/>
        </w:rPr>
        <w:t xml:space="preserve"> </w:t>
      </w:r>
      <w:r w:rsidR="00012FBC" w:rsidRPr="00012FBC">
        <w:rPr>
          <w:lang w:val="en-US"/>
        </w:rPr>
        <w:t>are free to define linguistics in a manner that is completely at odds with the definition used by generative linguists, but then it is an error to presume that conclusions reached using their definition should be relevant to the object of study defined by</w:t>
      </w:r>
      <w:r w:rsidR="00DE7A79">
        <w:rPr>
          <w:lang w:val="en-US"/>
        </w:rPr>
        <w:t xml:space="preserve"> theoretical</w:t>
      </w:r>
      <w:r w:rsidR="00012FBC" w:rsidRPr="00012FBC">
        <w:rPr>
          <w:lang w:val="en-US"/>
        </w:rPr>
        <w:t xml:space="preserve"> linguists.</w:t>
      </w:r>
      <w:r w:rsidR="00BD629C">
        <w:rPr>
          <w:lang w:val="en-US"/>
        </w:rPr>
        <w:t xml:space="preserve"> </w:t>
      </w:r>
      <w:r w:rsidRPr="0035632A">
        <w:rPr>
          <w:color w:val="000000" w:themeColor="text1"/>
          <w:lang w:val="en-US"/>
        </w:rPr>
        <w:t xml:space="preserve">Ambridge &amp; </w:t>
      </w:r>
      <w:proofErr w:type="spellStart"/>
      <w:r w:rsidRPr="0035632A">
        <w:rPr>
          <w:color w:val="000000" w:themeColor="text1"/>
          <w:lang w:val="en-US"/>
        </w:rPr>
        <w:t>Blything</w:t>
      </w:r>
      <w:r w:rsidR="00BD629C" w:rsidRPr="00A73D72">
        <w:rPr>
          <w:lang w:val="en-US"/>
        </w:rPr>
        <w:t>’</w:t>
      </w:r>
      <w:r w:rsidR="00BD629C" w:rsidRPr="00BD629C">
        <w:rPr>
          <w:lang w:val="en-US"/>
        </w:rPr>
        <w:t>s</w:t>
      </w:r>
      <w:proofErr w:type="spellEnd"/>
      <w:r w:rsidR="00BD629C" w:rsidRPr="00BD629C">
        <w:rPr>
          <w:lang w:val="en-US"/>
        </w:rPr>
        <w:t xml:space="preserve"> use of the term </w:t>
      </w:r>
      <w:r w:rsidR="00BD629C" w:rsidRPr="00A73D72">
        <w:rPr>
          <w:lang w:val="en-US"/>
        </w:rPr>
        <w:t>‘</w:t>
      </w:r>
      <w:r w:rsidR="00BD629C" w:rsidRPr="00BD629C">
        <w:rPr>
          <w:lang w:val="en-US"/>
        </w:rPr>
        <w:t>linguistics</w:t>
      </w:r>
      <w:r w:rsidR="00BD629C" w:rsidRPr="00A73D72">
        <w:rPr>
          <w:lang w:val="en-US"/>
        </w:rPr>
        <w:t>’</w:t>
      </w:r>
      <w:r w:rsidR="00BD629C" w:rsidRPr="00BD629C">
        <w:rPr>
          <w:lang w:val="en-US"/>
        </w:rPr>
        <w:t xml:space="preserve"> is an example of what logicians call the fallacy of equivocation</w:t>
      </w:r>
      <w:r w:rsidR="00BD629C">
        <w:rPr>
          <w:lang w:val="en-US"/>
        </w:rPr>
        <w:t xml:space="preserve"> (Hansen 2024) </w:t>
      </w:r>
      <w:r>
        <w:rPr>
          <w:lang w:val="en-US"/>
        </w:rPr>
        <w:t xml:space="preserve">– </w:t>
      </w:r>
      <w:r w:rsidR="00BD629C" w:rsidRPr="00BD629C">
        <w:rPr>
          <w:lang w:val="en-US"/>
        </w:rPr>
        <w:t xml:space="preserve">the use of a key word in an ambiguous manner. </w:t>
      </w:r>
      <w:r w:rsidRPr="0035632A">
        <w:rPr>
          <w:color w:val="000000" w:themeColor="text1"/>
          <w:lang w:val="en-US"/>
        </w:rPr>
        <w:t xml:space="preserve">Ambridge &amp; </w:t>
      </w:r>
      <w:proofErr w:type="spellStart"/>
      <w:r w:rsidRPr="0035632A">
        <w:rPr>
          <w:color w:val="000000" w:themeColor="text1"/>
          <w:lang w:val="en-US"/>
        </w:rPr>
        <w:t>Blything</w:t>
      </w:r>
      <w:proofErr w:type="spellEnd"/>
      <w:r w:rsidRPr="0035632A">
        <w:rPr>
          <w:color w:val="000000" w:themeColor="text1"/>
          <w:lang w:val="en-US"/>
        </w:rPr>
        <w:t xml:space="preserve"> </w:t>
      </w:r>
      <w:r w:rsidR="00BD629C" w:rsidRPr="00BD629C">
        <w:rPr>
          <w:lang w:val="en-US"/>
        </w:rPr>
        <w:t>rely on their idiosyncratic definition of the field to draw conclusions about the standard definition used by theoretical linguists.</w:t>
      </w:r>
    </w:p>
    <w:p w14:paraId="14AA8094" w14:textId="0B8F9A3A" w:rsidR="00EB52DB" w:rsidRPr="00A73D72" w:rsidRDefault="007158ED" w:rsidP="0061380C">
      <w:pPr>
        <w:ind w:firstLine="720"/>
        <w:jc w:val="both"/>
        <w:rPr>
          <w:lang w:val="en-US"/>
        </w:rPr>
      </w:pPr>
      <w:r w:rsidRPr="00A73D72">
        <w:rPr>
          <w:lang w:val="en-US"/>
        </w:rPr>
        <w:t xml:space="preserve">A </w:t>
      </w:r>
      <w:r w:rsidRPr="00A73D72">
        <w:rPr>
          <w:i/>
          <w:iCs/>
          <w:lang w:val="en-US"/>
        </w:rPr>
        <w:t>productive</w:t>
      </w:r>
      <w:r w:rsidRPr="00A73D72">
        <w:rPr>
          <w:lang w:val="en-US"/>
        </w:rPr>
        <w:t xml:space="preserve"> approach</w:t>
      </w:r>
      <w:r w:rsidR="00DE7A79">
        <w:rPr>
          <w:lang w:val="en-US"/>
        </w:rPr>
        <w:t xml:space="preserve"> in linguistics</w:t>
      </w:r>
      <w:r w:rsidRPr="00A73D72">
        <w:rPr>
          <w:lang w:val="en-US"/>
        </w:rPr>
        <w:t xml:space="preserve"> is to</w:t>
      </w:r>
      <w:r w:rsidR="004B3523" w:rsidRPr="00A73D72">
        <w:rPr>
          <w:lang w:val="en-US"/>
        </w:rPr>
        <w:t xml:space="preserve"> use acceptability judg</w:t>
      </w:r>
      <w:r w:rsidR="006B25BE" w:rsidRPr="00A73D72">
        <w:rPr>
          <w:lang w:val="en-US"/>
        </w:rPr>
        <w:t>e</w:t>
      </w:r>
      <w:r w:rsidR="004B3523" w:rsidRPr="00A73D72">
        <w:rPr>
          <w:lang w:val="en-US"/>
        </w:rPr>
        <w:t>ment</w:t>
      </w:r>
      <w:r w:rsidR="00E7769E" w:rsidRPr="00A73D72">
        <w:rPr>
          <w:lang w:val="en-US"/>
        </w:rPr>
        <w:t>s</w:t>
      </w:r>
      <w:r w:rsidR="004B3523" w:rsidRPr="00A73D72">
        <w:rPr>
          <w:lang w:val="en-US"/>
        </w:rPr>
        <w:t xml:space="preserve"> as a </w:t>
      </w:r>
      <w:r w:rsidR="004B3523" w:rsidRPr="00DE7A79">
        <w:rPr>
          <w:lang w:val="en-US"/>
        </w:rPr>
        <w:t>source of evidence</w:t>
      </w:r>
      <w:r w:rsidR="004B3523" w:rsidRPr="00A73D72">
        <w:rPr>
          <w:lang w:val="en-US"/>
        </w:rPr>
        <w:t xml:space="preserve"> in the painstaking and indirect process of inferring the properties of </w:t>
      </w:r>
      <w:r w:rsidR="00F44BE5">
        <w:rPr>
          <w:lang w:val="en-US"/>
        </w:rPr>
        <w:t>linguistic competence</w:t>
      </w:r>
      <w:r w:rsidR="00E7769E" w:rsidRPr="00A73D72">
        <w:rPr>
          <w:lang w:val="en-US"/>
        </w:rPr>
        <w:t>, carefully trying to control the variables and to disentangle the various contributing factors</w:t>
      </w:r>
      <w:r w:rsidR="004B3523" w:rsidRPr="00A73D72">
        <w:rPr>
          <w:lang w:val="en-US"/>
        </w:rPr>
        <w:t>.</w:t>
      </w:r>
      <w:r w:rsidR="00BF18E4">
        <w:rPr>
          <w:rStyle w:val="Odkaznapoznmkupodiarou"/>
          <w:lang w:val="en-US"/>
        </w:rPr>
        <w:footnoteReference w:id="3"/>
      </w:r>
      <w:r w:rsidR="004B3523" w:rsidRPr="00A73D72">
        <w:rPr>
          <w:lang w:val="en-US"/>
        </w:rPr>
        <w:t xml:space="preserve"> </w:t>
      </w:r>
      <w:r w:rsidRPr="00A73D72">
        <w:rPr>
          <w:lang w:val="en-US"/>
        </w:rPr>
        <w:t xml:space="preserve">An </w:t>
      </w:r>
      <w:r w:rsidRPr="00A73D72">
        <w:rPr>
          <w:i/>
          <w:iCs/>
          <w:lang w:val="en-US"/>
        </w:rPr>
        <w:t>unproductive</w:t>
      </w:r>
      <w:r w:rsidRPr="00A73D72">
        <w:rPr>
          <w:lang w:val="en-US"/>
        </w:rPr>
        <w:t xml:space="preserve"> approach is to</w:t>
      </w:r>
      <w:r w:rsidR="00DC1CC7" w:rsidRPr="00A73D72">
        <w:rPr>
          <w:lang w:val="en-US"/>
        </w:rPr>
        <w:t xml:space="preserve"> use </w:t>
      </w:r>
      <w:r w:rsidR="007978AD" w:rsidRPr="00A73D72">
        <w:rPr>
          <w:lang w:val="en-US"/>
        </w:rPr>
        <w:t xml:space="preserve">acceptability judgements </w:t>
      </w:r>
      <w:r w:rsidR="00DC1CC7" w:rsidRPr="00A73D72">
        <w:rPr>
          <w:lang w:val="en-US"/>
        </w:rPr>
        <w:t xml:space="preserve">to argue that </w:t>
      </w:r>
      <w:r w:rsidR="00E478C4" w:rsidRPr="00A73D72">
        <w:rPr>
          <w:lang w:val="en-US"/>
        </w:rPr>
        <w:t xml:space="preserve">linguistic </w:t>
      </w:r>
      <w:r w:rsidR="00DC1CC7" w:rsidRPr="00A73D72">
        <w:rPr>
          <w:lang w:val="en-US"/>
        </w:rPr>
        <w:lastRenderedPageBreak/>
        <w:t>competence doesn’t ex</w:t>
      </w:r>
      <w:r w:rsidR="00E7769E" w:rsidRPr="00A73D72">
        <w:rPr>
          <w:lang w:val="en-US"/>
        </w:rPr>
        <w:t>ist</w:t>
      </w:r>
      <w:r w:rsidRPr="00A73D72">
        <w:rPr>
          <w:lang w:val="en-US"/>
        </w:rPr>
        <w:t xml:space="preserve">, that </w:t>
      </w:r>
      <w:r w:rsidR="00F75EB9" w:rsidRPr="00A73D72">
        <w:rPr>
          <w:lang w:val="en-US"/>
        </w:rPr>
        <w:t xml:space="preserve">mental </w:t>
      </w:r>
      <w:r w:rsidRPr="00A73D72">
        <w:rPr>
          <w:lang w:val="en-US"/>
        </w:rPr>
        <w:t>grammar (as opposed to behavior) is probabilistic,</w:t>
      </w:r>
      <w:r w:rsidR="00DC1CC7" w:rsidRPr="00A73D72">
        <w:rPr>
          <w:lang w:val="en-US"/>
        </w:rPr>
        <w:t xml:space="preserve"> and that theoretical linguistics doesn’t work.</w:t>
      </w:r>
      <w:r w:rsidR="00EB52DB" w:rsidRPr="00A73D72">
        <w:rPr>
          <w:lang w:val="en-US"/>
        </w:rPr>
        <w:t xml:space="preserve"> A&amp;B’s </w:t>
      </w:r>
      <w:r w:rsidR="00413F0B" w:rsidRPr="00A73D72">
        <w:rPr>
          <w:lang w:val="en-US"/>
        </w:rPr>
        <w:t>inflammatory</w:t>
      </w:r>
      <w:r w:rsidR="00EB52DB" w:rsidRPr="00A73D72">
        <w:rPr>
          <w:lang w:val="en-US"/>
        </w:rPr>
        <w:t xml:space="preserve"> statement that “large language models are better than theoretical linguists at theoretical linguistics” (p. 33) reve</w:t>
      </w:r>
      <w:r w:rsidR="00413F0B" w:rsidRPr="00A73D72">
        <w:rPr>
          <w:lang w:val="en-US"/>
        </w:rPr>
        <w:t>a</w:t>
      </w:r>
      <w:r w:rsidR="00EB52DB" w:rsidRPr="00A73D72">
        <w:rPr>
          <w:lang w:val="en-US"/>
        </w:rPr>
        <w:t>ls a profound ignorance</w:t>
      </w:r>
      <w:r w:rsidR="00D30FD3">
        <w:rPr>
          <w:lang w:val="en-US"/>
        </w:rPr>
        <w:t xml:space="preserve"> </w:t>
      </w:r>
      <w:r w:rsidR="00D30FD3" w:rsidRPr="00D30FD3">
        <w:rPr>
          <w:lang w:val="en-US"/>
        </w:rPr>
        <w:t xml:space="preserve">that explains the logical fallacy </w:t>
      </w:r>
      <w:r w:rsidR="00D30FD3">
        <w:rPr>
          <w:lang w:val="en-US"/>
        </w:rPr>
        <w:t xml:space="preserve">of equivocation </w:t>
      </w:r>
      <w:r w:rsidR="00D30FD3" w:rsidRPr="00D30FD3">
        <w:rPr>
          <w:lang w:val="en-US"/>
        </w:rPr>
        <w:t>to which they succumb</w:t>
      </w:r>
      <w:r w:rsidR="00EB52DB" w:rsidRPr="00A73D72">
        <w:rPr>
          <w:lang w:val="en-US"/>
        </w:rPr>
        <w:t>: they don’t know what the object of inquiry of theoretical linguistics is, and therefore they don’t know what they’re criticizing.</w:t>
      </w:r>
      <w:r w:rsidR="00124472" w:rsidRPr="00A73D72">
        <w:rPr>
          <w:lang w:val="en-US"/>
        </w:rPr>
        <w:t xml:space="preserve"> (Whence the hunters’ delusion</w:t>
      </w:r>
      <w:r w:rsidR="00D30FD3">
        <w:rPr>
          <w:lang w:val="en-US"/>
        </w:rPr>
        <w:t>: they can</w:t>
      </w:r>
      <w:r w:rsidR="00D30FD3" w:rsidRPr="00A73D72">
        <w:rPr>
          <w:lang w:val="en-US"/>
        </w:rPr>
        <w:t>’</w:t>
      </w:r>
      <w:r w:rsidR="00D30FD3">
        <w:rPr>
          <w:lang w:val="en-US"/>
        </w:rPr>
        <w:t>t tell a meerkat from a lion.</w:t>
      </w:r>
      <w:r w:rsidR="00124472" w:rsidRPr="00A73D72">
        <w:rPr>
          <w:lang w:val="en-US"/>
        </w:rPr>
        <w:t>)</w:t>
      </w:r>
    </w:p>
    <w:p w14:paraId="20A7B700" w14:textId="77777777" w:rsidR="00DE7A79" w:rsidRDefault="00DE7A79" w:rsidP="0061380C">
      <w:pPr>
        <w:jc w:val="both"/>
      </w:pPr>
    </w:p>
    <w:p w14:paraId="347AA5EA" w14:textId="77777777" w:rsidR="00047336" w:rsidRPr="00047336" w:rsidRDefault="00047336" w:rsidP="0061380C">
      <w:pPr>
        <w:jc w:val="both"/>
      </w:pPr>
    </w:p>
    <w:p w14:paraId="54FD179B" w14:textId="06B45336" w:rsidR="00DE7A79" w:rsidRDefault="00DE7A79" w:rsidP="0061380C">
      <w:pPr>
        <w:jc w:val="both"/>
        <w:rPr>
          <w:b/>
          <w:bCs/>
        </w:rPr>
      </w:pPr>
      <w:r w:rsidRPr="000D12A2">
        <w:rPr>
          <w:b/>
          <w:bCs/>
        </w:rPr>
        <w:t xml:space="preserve">3 </w:t>
      </w:r>
      <w:r w:rsidR="000D12A2" w:rsidRPr="000D12A2">
        <w:rPr>
          <w:b/>
          <w:bCs/>
        </w:rPr>
        <w:t>‘</w:t>
      </w:r>
      <w:proofErr w:type="spellStart"/>
      <w:r w:rsidR="000D12A2" w:rsidRPr="000D12A2">
        <w:rPr>
          <w:b/>
          <w:bCs/>
        </w:rPr>
        <w:t>Language</w:t>
      </w:r>
      <w:proofErr w:type="spellEnd"/>
      <w:r w:rsidR="000D12A2" w:rsidRPr="000D12A2">
        <w:rPr>
          <w:b/>
          <w:bCs/>
        </w:rPr>
        <w:t xml:space="preserve"> </w:t>
      </w:r>
      <w:proofErr w:type="spellStart"/>
      <w:r w:rsidR="000D12A2" w:rsidRPr="000D12A2">
        <w:rPr>
          <w:b/>
          <w:bCs/>
        </w:rPr>
        <w:t>acquisition</w:t>
      </w:r>
      <w:proofErr w:type="spellEnd"/>
      <w:r w:rsidR="000D12A2" w:rsidRPr="000D12A2">
        <w:rPr>
          <w:b/>
          <w:bCs/>
          <w:lang w:val="en-US"/>
        </w:rPr>
        <w:t xml:space="preserve">’: </w:t>
      </w:r>
      <w:proofErr w:type="spellStart"/>
      <w:r w:rsidR="000D12A2" w:rsidRPr="000D12A2">
        <w:rPr>
          <w:b/>
          <w:bCs/>
        </w:rPr>
        <w:t>h</w:t>
      </w:r>
      <w:r w:rsidR="00C22B5E" w:rsidRPr="000D12A2">
        <w:rPr>
          <w:b/>
          <w:bCs/>
        </w:rPr>
        <w:t>uman</w:t>
      </w:r>
      <w:proofErr w:type="spellEnd"/>
      <w:r w:rsidR="00C22B5E" w:rsidRPr="000D12A2">
        <w:rPr>
          <w:b/>
          <w:bCs/>
        </w:rPr>
        <w:t xml:space="preserve"> </w:t>
      </w:r>
      <w:proofErr w:type="spellStart"/>
      <w:r w:rsidR="00C22B5E" w:rsidRPr="000D12A2">
        <w:rPr>
          <w:b/>
          <w:bCs/>
        </w:rPr>
        <w:t>brains</w:t>
      </w:r>
      <w:proofErr w:type="spellEnd"/>
      <w:r w:rsidR="00C22B5E" w:rsidRPr="000D12A2">
        <w:rPr>
          <w:b/>
          <w:bCs/>
        </w:rPr>
        <w:t xml:space="preserve"> </w:t>
      </w:r>
      <w:proofErr w:type="spellStart"/>
      <w:r w:rsidR="000D12A2" w:rsidRPr="000D12A2">
        <w:rPr>
          <w:b/>
          <w:bCs/>
        </w:rPr>
        <w:t>vs</w:t>
      </w:r>
      <w:proofErr w:type="spellEnd"/>
      <w:r w:rsidR="000D12A2" w:rsidRPr="000D12A2">
        <w:rPr>
          <w:b/>
          <w:bCs/>
        </w:rPr>
        <w:t>.</w:t>
      </w:r>
      <w:r w:rsidR="00C22B5E" w:rsidRPr="000D12A2">
        <w:rPr>
          <w:b/>
          <w:bCs/>
        </w:rPr>
        <w:t xml:space="preserve"> </w:t>
      </w:r>
      <w:proofErr w:type="spellStart"/>
      <w:r w:rsidR="00C22B5E" w:rsidRPr="000D12A2">
        <w:rPr>
          <w:b/>
          <w:bCs/>
        </w:rPr>
        <w:t>LLMs</w:t>
      </w:r>
      <w:proofErr w:type="spellEnd"/>
    </w:p>
    <w:p w14:paraId="6B2AD2B5" w14:textId="77777777" w:rsidR="00FF6939" w:rsidRPr="000D12A2" w:rsidRDefault="00FF6939" w:rsidP="0061380C">
      <w:pPr>
        <w:jc w:val="both"/>
        <w:rPr>
          <w:b/>
          <w:bCs/>
        </w:rPr>
      </w:pPr>
    </w:p>
    <w:p w14:paraId="32F762CD" w14:textId="5948F824" w:rsidR="00A915EA" w:rsidRPr="00A73D72" w:rsidRDefault="00DC1CC7" w:rsidP="0061380C">
      <w:pPr>
        <w:jc w:val="both"/>
        <w:rPr>
          <w:lang w:val="en-US"/>
        </w:rPr>
      </w:pPr>
      <w:r w:rsidRPr="00A73D72">
        <w:rPr>
          <w:lang w:val="en-US"/>
        </w:rPr>
        <w:t xml:space="preserve">The second reason why </w:t>
      </w:r>
      <w:r w:rsidR="0061380C" w:rsidRPr="0035632A">
        <w:rPr>
          <w:color w:val="000000" w:themeColor="text1"/>
          <w:lang w:val="en-US"/>
        </w:rPr>
        <w:t xml:space="preserve">Ambridge &amp; </w:t>
      </w:r>
      <w:proofErr w:type="spellStart"/>
      <w:r w:rsidR="0061380C" w:rsidRPr="0035632A">
        <w:rPr>
          <w:color w:val="000000" w:themeColor="text1"/>
          <w:lang w:val="en-US"/>
        </w:rPr>
        <w:t>Blything</w:t>
      </w:r>
      <w:proofErr w:type="spellEnd"/>
      <w:r w:rsidR="00E7769E" w:rsidRPr="00A73D72">
        <w:rPr>
          <w:lang w:val="en-US"/>
        </w:rPr>
        <w:t xml:space="preserve"> are wrong </w:t>
      </w:r>
      <w:proofErr w:type="gramStart"/>
      <w:r w:rsidR="00E7769E" w:rsidRPr="00A73D72">
        <w:rPr>
          <w:lang w:val="en-US"/>
        </w:rPr>
        <w:t>in</w:t>
      </w:r>
      <w:proofErr w:type="gramEnd"/>
      <w:r w:rsidR="00E7769E" w:rsidRPr="00A73D72">
        <w:rPr>
          <w:lang w:val="en-US"/>
        </w:rPr>
        <w:t xml:space="preserve"> claiming that LLMs are better at explaining language than theoretical linguistics is that LLMs </w:t>
      </w:r>
      <w:r w:rsidR="006B25BE" w:rsidRPr="00A73D72">
        <w:rPr>
          <w:lang w:val="en-US"/>
        </w:rPr>
        <w:t>and human brains (where the actual object of study of linguistics is located) have nothing</w:t>
      </w:r>
      <w:r w:rsidR="0035555D" w:rsidRPr="00A73D72">
        <w:rPr>
          <w:lang w:val="en-US"/>
        </w:rPr>
        <w:t xml:space="preserve"> relevant</w:t>
      </w:r>
      <w:r w:rsidR="006B25BE" w:rsidRPr="00A73D72">
        <w:rPr>
          <w:lang w:val="en-US"/>
        </w:rPr>
        <w:t xml:space="preserve"> in common (loose metaphors about ‘neural networks’ notwithstanding)</w:t>
      </w:r>
      <w:r w:rsidR="00A915EA" w:rsidRPr="00A73D72">
        <w:rPr>
          <w:lang w:val="en-US"/>
        </w:rPr>
        <w:t>, especially in the context of how knowledge of language is acquired</w:t>
      </w:r>
      <w:r w:rsidR="00091307">
        <w:rPr>
          <w:lang w:val="en-US"/>
        </w:rPr>
        <w:t xml:space="preserve"> (</w:t>
      </w:r>
      <w:proofErr w:type="spellStart"/>
      <w:r w:rsidR="00091307">
        <w:rPr>
          <w:lang w:val="en-US"/>
        </w:rPr>
        <w:t>Friederici</w:t>
      </w:r>
      <w:proofErr w:type="spellEnd"/>
      <w:r w:rsidR="00091307">
        <w:rPr>
          <w:lang w:val="en-US"/>
        </w:rPr>
        <w:t xml:space="preserve"> 2017)</w:t>
      </w:r>
      <w:r w:rsidR="00E7769E" w:rsidRPr="00A73D72">
        <w:rPr>
          <w:lang w:val="en-US"/>
        </w:rPr>
        <w:t>.</w:t>
      </w:r>
      <w:r w:rsidR="006B25BE" w:rsidRPr="00A73D72">
        <w:rPr>
          <w:lang w:val="en-US"/>
        </w:rPr>
        <w:t xml:space="preserve"> </w:t>
      </w:r>
      <w:r w:rsidR="00A915EA" w:rsidRPr="00A73D72">
        <w:rPr>
          <w:lang w:val="en-US"/>
        </w:rPr>
        <w:t xml:space="preserve">Ironically, </w:t>
      </w:r>
      <w:r w:rsidR="000143C7" w:rsidRPr="00A73D72">
        <w:rPr>
          <w:lang w:val="en-US"/>
        </w:rPr>
        <w:t>a very good</w:t>
      </w:r>
      <w:r w:rsidR="00A915EA" w:rsidRPr="00A73D72">
        <w:rPr>
          <w:lang w:val="en-US"/>
        </w:rPr>
        <w:t xml:space="preserve"> argument for this comes from </w:t>
      </w:r>
      <w:proofErr w:type="gramStart"/>
      <w:r w:rsidR="00A915EA" w:rsidRPr="00A73D72">
        <w:rPr>
          <w:lang w:val="en-US"/>
        </w:rPr>
        <w:t>an LLM</w:t>
      </w:r>
      <w:proofErr w:type="gramEnd"/>
      <w:r w:rsidR="00A915EA" w:rsidRPr="00A73D72">
        <w:rPr>
          <w:lang w:val="en-US"/>
        </w:rPr>
        <w:t xml:space="preserve"> itself. Here is how ChatGPT-4o described its</w:t>
      </w:r>
      <w:r w:rsidR="00B1524B" w:rsidRPr="00A73D72">
        <w:rPr>
          <w:lang w:val="en-US"/>
        </w:rPr>
        <w:t xml:space="preserve"> own</w:t>
      </w:r>
      <w:r w:rsidR="00A915EA" w:rsidRPr="00A73D72">
        <w:rPr>
          <w:lang w:val="en-US"/>
        </w:rPr>
        <w:t xml:space="preserve"> ‘language acquisition’</w:t>
      </w:r>
      <w:r w:rsidR="001B0B48" w:rsidRPr="00A73D72">
        <w:rPr>
          <w:lang w:val="en-US"/>
        </w:rPr>
        <w:t xml:space="preserve"> (on October 2</w:t>
      </w:r>
      <w:r w:rsidR="007410AE" w:rsidRPr="00A73D72">
        <w:rPr>
          <w:lang w:val="en-US"/>
        </w:rPr>
        <w:t>8</w:t>
      </w:r>
      <w:r w:rsidR="001B0B48" w:rsidRPr="00A73D72">
        <w:rPr>
          <w:lang w:val="en-US"/>
        </w:rPr>
        <w:t>, 2024)</w:t>
      </w:r>
      <w:r w:rsidR="00A915EA" w:rsidRPr="00A73D72">
        <w:rPr>
          <w:lang w:val="en-US"/>
        </w:rPr>
        <w:t>:</w:t>
      </w:r>
    </w:p>
    <w:p w14:paraId="6A8EBE05" w14:textId="77777777" w:rsidR="00A915EA" w:rsidRPr="00A73D72" w:rsidRDefault="00A915EA" w:rsidP="0061380C">
      <w:pPr>
        <w:jc w:val="both"/>
        <w:rPr>
          <w:lang w:val="en-US"/>
        </w:rPr>
      </w:pPr>
    </w:p>
    <w:p w14:paraId="46BD6CCF" w14:textId="2E9F20FD" w:rsidR="00A915EA" w:rsidRPr="00A73D72" w:rsidRDefault="00A915EA" w:rsidP="0061380C">
      <w:pPr>
        <w:jc w:val="both"/>
        <w:rPr>
          <w:lang w:val="en-US"/>
        </w:rPr>
      </w:pPr>
      <w:r w:rsidRPr="00A73D72">
        <w:rPr>
          <w:noProof/>
          <w:lang w:val="en-US"/>
        </w:rPr>
        <w:drawing>
          <wp:inline distT="0" distB="0" distL="0" distR="0" wp14:anchorId="29C1519E" wp14:editId="7AA683F0">
            <wp:extent cx="4686707" cy="2858090"/>
            <wp:effectExtent l="12700" t="12700" r="12700" b="8255"/>
            <wp:docPr id="879747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47453" name="Picture 8797474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6707" cy="2858090"/>
                    </a:xfrm>
                    <a:prstGeom prst="rect">
                      <a:avLst/>
                    </a:prstGeom>
                    <a:ln w="12700">
                      <a:solidFill>
                        <a:schemeClr val="tx1"/>
                      </a:solidFill>
                    </a:ln>
                  </pic:spPr>
                </pic:pic>
              </a:graphicData>
            </a:graphic>
          </wp:inline>
        </w:drawing>
      </w:r>
    </w:p>
    <w:p w14:paraId="38000571" w14:textId="77777777" w:rsidR="00CD0151" w:rsidRPr="00A73D72" w:rsidRDefault="00CD0151" w:rsidP="0061380C">
      <w:pPr>
        <w:jc w:val="both"/>
        <w:rPr>
          <w:lang w:val="en-US"/>
        </w:rPr>
      </w:pPr>
    </w:p>
    <w:p w14:paraId="5B6A0E52" w14:textId="79A54106" w:rsidR="00794710" w:rsidRPr="00A73D72" w:rsidRDefault="00C21E2E" w:rsidP="0061380C">
      <w:pPr>
        <w:jc w:val="both"/>
        <w:rPr>
          <w:lang w:val="en-US"/>
        </w:rPr>
      </w:pPr>
      <w:r w:rsidRPr="00A73D72">
        <w:rPr>
          <w:lang w:val="en-US"/>
        </w:rPr>
        <w:t xml:space="preserve">“Massive </w:t>
      </w:r>
      <w:proofErr w:type="gramStart"/>
      <w:r w:rsidRPr="00A73D72">
        <w:rPr>
          <w:lang w:val="en-US"/>
        </w:rPr>
        <w:t>data-set</w:t>
      </w:r>
      <w:proofErr w:type="gramEnd"/>
      <w:r w:rsidRPr="00A73D72">
        <w:rPr>
          <w:lang w:val="en-US"/>
        </w:rPr>
        <w:t>”, “gigantic reference library”, “training”, “teaching [it] to make connections”, “</w:t>
      </w:r>
      <w:r w:rsidR="00B85CE5" w:rsidRPr="00A73D72">
        <w:rPr>
          <w:lang w:val="en-US"/>
        </w:rPr>
        <w:t xml:space="preserve">[it does not] </w:t>
      </w:r>
      <w:r w:rsidRPr="00A73D72">
        <w:rPr>
          <w:lang w:val="en-US"/>
        </w:rPr>
        <w:t>understand language in the same way humans do”, “</w:t>
      </w:r>
      <w:r w:rsidR="00B85CE5" w:rsidRPr="00A73D72">
        <w:rPr>
          <w:lang w:val="en-US"/>
        </w:rPr>
        <w:t xml:space="preserve">[it] </w:t>
      </w:r>
      <w:r w:rsidRPr="00A73D72">
        <w:rPr>
          <w:lang w:val="en-US"/>
        </w:rPr>
        <w:t xml:space="preserve">mimics fluency”. </w:t>
      </w:r>
      <w:r w:rsidR="00D30FD3">
        <w:rPr>
          <w:lang w:val="en-US"/>
        </w:rPr>
        <w:t>ChatGPT</w:t>
      </w:r>
      <w:r w:rsidRPr="00A73D72">
        <w:rPr>
          <w:lang w:val="en-US"/>
        </w:rPr>
        <w:t xml:space="preserve"> even put </w:t>
      </w:r>
      <w:proofErr w:type="gramStart"/>
      <w:r w:rsidRPr="00A73D72">
        <w:rPr>
          <w:lang w:val="en-US"/>
        </w:rPr>
        <w:t>scare</w:t>
      </w:r>
      <w:proofErr w:type="gramEnd"/>
      <w:r w:rsidRPr="00A73D72">
        <w:rPr>
          <w:lang w:val="en-US"/>
        </w:rPr>
        <w:t xml:space="preserve"> quotes around ‘learned’! </w:t>
      </w:r>
      <w:proofErr w:type="gramStart"/>
      <w:r w:rsidR="007B75A5" w:rsidRPr="00A73D72">
        <w:rPr>
          <w:lang w:val="en-US"/>
        </w:rPr>
        <w:t>It is clear t</w:t>
      </w:r>
      <w:r w:rsidRPr="00A73D72">
        <w:rPr>
          <w:lang w:val="en-US"/>
        </w:rPr>
        <w:t>hat</w:t>
      </w:r>
      <w:r w:rsidR="007B75A5" w:rsidRPr="00A73D72">
        <w:rPr>
          <w:lang w:val="en-US"/>
        </w:rPr>
        <w:t xml:space="preserve"> this</w:t>
      </w:r>
      <w:proofErr w:type="gramEnd"/>
      <w:r w:rsidRPr="00A73D72">
        <w:rPr>
          <w:lang w:val="en-US"/>
        </w:rPr>
        <w:t xml:space="preserve"> is </w:t>
      </w:r>
      <w:r w:rsidRPr="00A73D72">
        <w:rPr>
          <w:i/>
          <w:iCs/>
          <w:lang w:val="en-US"/>
        </w:rPr>
        <w:t>nothing</w:t>
      </w:r>
      <w:r w:rsidRPr="00A73D72">
        <w:rPr>
          <w:lang w:val="en-US"/>
        </w:rPr>
        <w:t xml:space="preserve"> like what goes on in the </w:t>
      </w:r>
      <w:r w:rsidR="007B75A5" w:rsidRPr="00A73D72">
        <w:rPr>
          <w:lang w:val="en-US"/>
        </w:rPr>
        <w:t>brain</w:t>
      </w:r>
      <w:r w:rsidRPr="00A73D72">
        <w:rPr>
          <w:lang w:val="en-US"/>
        </w:rPr>
        <w:t xml:space="preserve"> of a human infant.</w:t>
      </w:r>
      <w:r w:rsidR="0056548B" w:rsidRPr="00A73D72">
        <w:rPr>
          <w:lang w:val="en-US"/>
        </w:rPr>
        <w:t xml:space="preserve"> The human brain doesn’t have access to a “gigantic reference library” in its infancy, and even if it did, it wouldn’t be able to </w:t>
      </w:r>
      <w:r w:rsidR="00D30FD3">
        <w:rPr>
          <w:lang w:val="en-US"/>
        </w:rPr>
        <w:t>make use of</w:t>
      </w:r>
      <w:r w:rsidR="0056548B" w:rsidRPr="00A73D72">
        <w:rPr>
          <w:lang w:val="en-US"/>
        </w:rPr>
        <w:t xml:space="preserve"> it</w:t>
      </w:r>
      <w:r w:rsidR="00294ABE">
        <w:rPr>
          <w:lang w:val="en-US"/>
        </w:rPr>
        <w:t xml:space="preserve"> (</w:t>
      </w:r>
      <w:proofErr w:type="spellStart"/>
      <w:r w:rsidR="00CC370E">
        <w:rPr>
          <w:lang w:val="en-US"/>
        </w:rPr>
        <w:t>Piattelli-Palmarini</w:t>
      </w:r>
      <w:proofErr w:type="spellEnd"/>
      <w:r w:rsidR="00CC370E">
        <w:rPr>
          <w:lang w:val="en-US"/>
        </w:rPr>
        <w:t xml:space="preserve"> &amp; Berwick 2013; </w:t>
      </w:r>
      <w:r w:rsidR="00294ABE">
        <w:rPr>
          <w:lang w:val="en-US"/>
        </w:rPr>
        <w:t>Bever et al. 2023)</w:t>
      </w:r>
      <w:r w:rsidR="0056548B" w:rsidRPr="00A73D72">
        <w:rPr>
          <w:lang w:val="en-US"/>
        </w:rPr>
        <w:t>.</w:t>
      </w:r>
      <w:r w:rsidR="00C84B5B" w:rsidRPr="00A73D72">
        <w:rPr>
          <w:lang w:val="en-US"/>
        </w:rPr>
        <w:t xml:space="preserve"> </w:t>
      </w:r>
      <w:r w:rsidR="00E32D9D" w:rsidRPr="00A73D72">
        <w:rPr>
          <w:lang w:val="en-US"/>
        </w:rPr>
        <w:t xml:space="preserve">Notice also that LLMs </w:t>
      </w:r>
      <w:r w:rsidR="00F44D71" w:rsidRPr="00A73D72">
        <w:rPr>
          <w:lang w:val="en-US"/>
        </w:rPr>
        <w:t xml:space="preserve">acquire the ability to mimic human language fluency </w:t>
      </w:r>
      <w:r w:rsidR="00F44D71" w:rsidRPr="00334550">
        <w:rPr>
          <w:lang w:val="en-US"/>
        </w:rPr>
        <w:t>solely</w:t>
      </w:r>
      <w:r w:rsidR="00E32D9D" w:rsidRPr="00A73D72">
        <w:rPr>
          <w:lang w:val="en-US"/>
        </w:rPr>
        <w:t xml:space="preserve"> through </w:t>
      </w:r>
      <w:r w:rsidRPr="00A73D72">
        <w:rPr>
          <w:lang w:val="en-US"/>
        </w:rPr>
        <w:t>reading</w:t>
      </w:r>
      <w:r w:rsidR="00F44D71" w:rsidRPr="00A73D72">
        <w:rPr>
          <w:lang w:val="en-US"/>
        </w:rPr>
        <w:t xml:space="preserve">, while </w:t>
      </w:r>
      <w:r w:rsidR="00F44D71" w:rsidRPr="00334550">
        <w:rPr>
          <w:lang w:val="en-US"/>
        </w:rPr>
        <w:t>no child</w:t>
      </w:r>
      <w:r w:rsidR="00F44D71" w:rsidRPr="00A73D72">
        <w:rPr>
          <w:lang w:val="en-US"/>
        </w:rPr>
        <w:t xml:space="preserve"> has ever acquired language through reading</w:t>
      </w:r>
      <w:r w:rsidR="00B85CE5" w:rsidRPr="00A73D72">
        <w:rPr>
          <w:lang w:val="en-US"/>
        </w:rPr>
        <w:t xml:space="preserve"> (solely or even largely)</w:t>
      </w:r>
      <w:r w:rsidR="00F44D71" w:rsidRPr="00A73D72">
        <w:rPr>
          <w:lang w:val="en-US"/>
        </w:rPr>
        <w:t>. Thus, LLMs</w:t>
      </w:r>
      <w:r w:rsidR="00487FB2" w:rsidRPr="00A73D72">
        <w:rPr>
          <w:lang w:val="en-US"/>
        </w:rPr>
        <w:t>’</w:t>
      </w:r>
      <w:r w:rsidR="00F44D71" w:rsidRPr="00A73D72">
        <w:rPr>
          <w:lang w:val="en-US"/>
        </w:rPr>
        <w:t xml:space="preserve"> path toward the ability to </w:t>
      </w:r>
      <w:r w:rsidR="00F44D71" w:rsidRPr="00A73D72">
        <w:rPr>
          <w:lang w:val="en-US"/>
        </w:rPr>
        <w:lastRenderedPageBreak/>
        <w:t>produce human-like expressions is completely different from a child’s path. A&amp;B even describe how they optimized an LLM to perform better on acceptability judgement tasks: “Following a training session designed to familiarize the model with the task of rating sentences on a 5-point acceptability scale [...] the model is given (counterbalanced) prompts” (p. 38).</w:t>
      </w:r>
      <w:r w:rsidR="007B75A5" w:rsidRPr="00A73D72">
        <w:rPr>
          <w:lang w:val="en-US"/>
        </w:rPr>
        <w:t xml:space="preserve"> What does that have to do with human language?</w:t>
      </w:r>
      <w:r w:rsidR="00487FB2" w:rsidRPr="00A73D72">
        <w:rPr>
          <w:lang w:val="en-US"/>
        </w:rPr>
        <w:t xml:space="preserve"> Do A&amp;B seriously think that babies </w:t>
      </w:r>
      <w:r w:rsidR="005154AD" w:rsidRPr="00A73D72">
        <w:rPr>
          <w:lang w:val="en-US"/>
        </w:rPr>
        <w:t>undergo training sessions</w:t>
      </w:r>
      <w:r w:rsidR="00487FB2" w:rsidRPr="00A73D72">
        <w:rPr>
          <w:lang w:val="en-US"/>
        </w:rPr>
        <w:t xml:space="preserve"> to acquire language? </w:t>
      </w:r>
      <w:r w:rsidR="005636E5" w:rsidRPr="00A73D72">
        <w:rPr>
          <w:lang w:val="en-US"/>
        </w:rPr>
        <w:t>In line with</w:t>
      </w:r>
      <w:r w:rsidR="00487FB2" w:rsidRPr="00A73D72">
        <w:rPr>
          <w:lang w:val="en-US"/>
        </w:rPr>
        <w:t xml:space="preserve"> A&amp;B</w:t>
      </w:r>
      <w:r w:rsidR="005636E5" w:rsidRPr="00A73D72">
        <w:rPr>
          <w:lang w:val="en-US"/>
        </w:rPr>
        <w:t xml:space="preserve">’s </w:t>
      </w:r>
      <w:r w:rsidR="00487FB2" w:rsidRPr="00A73D72">
        <w:rPr>
          <w:lang w:val="en-US"/>
        </w:rPr>
        <w:t xml:space="preserve">reference to Popper’s </w:t>
      </w:r>
      <w:r w:rsidR="005636E5" w:rsidRPr="00A73D72">
        <w:rPr>
          <w:lang w:val="en-US"/>
        </w:rPr>
        <w:t>criterion of falsifiability</w:t>
      </w:r>
      <w:r w:rsidR="00E86136" w:rsidRPr="00A73D72">
        <w:rPr>
          <w:lang w:val="en-US"/>
        </w:rPr>
        <w:t xml:space="preserve"> (p. 34)</w:t>
      </w:r>
      <w:r w:rsidR="00487FB2" w:rsidRPr="00A73D72">
        <w:rPr>
          <w:lang w:val="en-US"/>
        </w:rPr>
        <w:t>, even one baby that acquired language without</w:t>
      </w:r>
      <w:r w:rsidR="003C5474" w:rsidRPr="00A73D72">
        <w:rPr>
          <w:lang w:val="en-US"/>
        </w:rPr>
        <w:t xml:space="preserve"> explicit</w:t>
      </w:r>
      <w:r w:rsidR="005636E5" w:rsidRPr="00A73D72">
        <w:rPr>
          <w:lang w:val="en-US"/>
        </w:rPr>
        <w:t xml:space="preserve"> training is sufficient to refute A&amp;B’s ‘theory’ of language acquisition.</w:t>
      </w:r>
      <w:r w:rsidR="00487FB2" w:rsidRPr="00A73D72">
        <w:rPr>
          <w:lang w:val="en-US"/>
        </w:rPr>
        <w:t xml:space="preserve"> </w:t>
      </w:r>
      <w:r w:rsidR="0029004F" w:rsidRPr="00A73D72">
        <w:rPr>
          <w:lang w:val="en-US"/>
        </w:rPr>
        <w:t>In fact, e</w:t>
      </w:r>
      <w:r w:rsidR="005636E5" w:rsidRPr="00A73D72">
        <w:rPr>
          <w:lang w:val="en-US"/>
        </w:rPr>
        <w:t>very baby</w:t>
      </w:r>
      <w:r w:rsidR="00CD0151" w:rsidRPr="00A73D72">
        <w:rPr>
          <w:lang w:val="en-US"/>
        </w:rPr>
        <w:t xml:space="preserve"> that ever existed</w:t>
      </w:r>
      <w:r w:rsidR="005636E5" w:rsidRPr="00A73D72">
        <w:rPr>
          <w:lang w:val="en-US"/>
        </w:rPr>
        <w:t xml:space="preserve"> refutes it.</w:t>
      </w:r>
      <w:r w:rsidR="007B75A5" w:rsidRPr="00A73D72">
        <w:rPr>
          <w:lang w:val="en-US"/>
        </w:rPr>
        <w:t xml:space="preserve"> </w:t>
      </w:r>
      <w:r w:rsidR="00794710" w:rsidRPr="00A73D72">
        <w:rPr>
          <w:lang w:val="en-US"/>
        </w:rPr>
        <w:t>Humans engineered LLMs to be as human as possible in their</w:t>
      </w:r>
      <w:r w:rsidR="00712A9C" w:rsidRPr="00A73D72">
        <w:rPr>
          <w:lang w:val="en-US"/>
        </w:rPr>
        <w:t xml:space="preserve"> overt communicative</w:t>
      </w:r>
      <w:r w:rsidR="00794710" w:rsidRPr="00A73D72">
        <w:rPr>
          <w:lang w:val="en-US"/>
        </w:rPr>
        <w:t xml:space="preserve"> behavior; </w:t>
      </w:r>
      <w:r w:rsidR="000952C5" w:rsidRPr="00A73D72">
        <w:rPr>
          <w:lang w:val="en-US"/>
        </w:rPr>
        <w:t>it is precisely in</w:t>
      </w:r>
      <w:r w:rsidR="00794710" w:rsidRPr="00A73D72">
        <w:rPr>
          <w:lang w:val="en-US"/>
        </w:rPr>
        <w:t xml:space="preserve"> achieving that goal</w:t>
      </w:r>
      <w:r w:rsidR="000952C5" w:rsidRPr="00A73D72">
        <w:rPr>
          <w:lang w:val="en-US"/>
        </w:rPr>
        <w:t xml:space="preserve"> that</w:t>
      </w:r>
      <w:r w:rsidR="00794710" w:rsidRPr="00A73D72">
        <w:rPr>
          <w:lang w:val="en-US"/>
        </w:rPr>
        <w:t xml:space="preserve"> LLMs have revealed how different they are</w:t>
      </w:r>
      <w:r w:rsidR="00C123A7" w:rsidRPr="00A73D72">
        <w:rPr>
          <w:lang w:val="en-US"/>
        </w:rPr>
        <w:t xml:space="preserve"> because</w:t>
      </w:r>
      <w:r w:rsidR="00794710" w:rsidRPr="00A73D72">
        <w:rPr>
          <w:lang w:val="en-US"/>
        </w:rPr>
        <w:t xml:space="preserve"> </w:t>
      </w:r>
      <w:r w:rsidR="00794710" w:rsidRPr="00A73D72">
        <w:rPr>
          <w:i/>
          <w:iCs/>
          <w:lang w:val="en-US"/>
        </w:rPr>
        <w:t>their path to achieving it was profoundly inhuman</w:t>
      </w:r>
      <w:r w:rsidR="00794710" w:rsidRPr="00A73D72">
        <w:rPr>
          <w:lang w:val="en-US"/>
        </w:rPr>
        <w:t>.</w:t>
      </w:r>
    </w:p>
    <w:p w14:paraId="0171472E" w14:textId="77777777" w:rsidR="00693DD4" w:rsidRPr="00FF6939" w:rsidRDefault="00693DD4" w:rsidP="0061380C">
      <w:pPr>
        <w:jc w:val="both"/>
      </w:pPr>
    </w:p>
    <w:p w14:paraId="4AF0D00E" w14:textId="77777777" w:rsidR="00D97967" w:rsidRPr="00FF6939" w:rsidRDefault="00D97967" w:rsidP="0061380C">
      <w:pPr>
        <w:jc w:val="both"/>
      </w:pPr>
    </w:p>
    <w:p w14:paraId="71E80F13" w14:textId="5F645AE3" w:rsidR="00693DD4" w:rsidRPr="00FB24E9" w:rsidRDefault="00FB24E9" w:rsidP="0061380C">
      <w:pPr>
        <w:jc w:val="both"/>
        <w:rPr>
          <w:b/>
          <w:bCs/>
        </w:rPr>
      </w:pPr>
      <w:r>
        <w:rPr>
          <w:b/>
          <w:bCs/>
        </w:rPr>
        <w:t>4</w:t>
      </w:r>
      <w:r w:rsidRPr="00FB24E9">
        <w:rPr>
          <w:b/>
          <w:bCs/>
        </w:rPr>
        <w:t xml:space="preserve"> </w:t>
      </w:r>
      <w:proofErr w:type="spellStart"/>
      <w:r w:rsidRPr="00FB24E9">
        <w:rPr>
          <w:b/>
          <w:bCs/>
        </w:rPr>
        <w:t>Universal</w:t>
      </w:r>
      <w:proofErr w:type="spellEnd"/>
      <w:r w:rsidRPr="00FB24E9">
        <w:rPr>
          <w:b/>
          <w:bCs/>
        </w:rPr>
        <w:t xml:space="preserve"> </w:t>
      </w:r>
      <w:proofErr w:type="spellStart"/>
      <w:r w:rsidRPr="00FB24E9">
        <w:rPr>
          <w:b/>
          <w:bCs/>
        </w:rPr>
        <w:t>Grammar</w:t>
      </w:r>
      <w:proofErr w:type="spellEnd"/>
      <w:r w:rsidRPr="00FB24E9">
        <w:rPr>
          <w:b/>
          <w:bCs/>
        </w:rPr>
        <w:t xml:space="preserve"> and </w:t>
      </w:r>
      <w:proofErr w:type="spellStart"/>
      <w:r w:rsidRPr="00FB24E9">
        <w:rPr>
          <w:b/>
          <w:bCs/>
        </w:rPr>
        <w:t>domain-specificity</w:t>
      </w:r>
      <w:proofErr w:type="spellEnd"/>
    </w:p>
    <w:p w14:paraId="38F577B1" w14:textId="77777777" w:rsidR="00FB24E9" w:rsidRDefault="00FB24E9" w:rsidP="0061380C">
      <w:pPr>
        <w:ind w:firstLine="720"/>
        <w:jc w:val="both"/>
        <w:rPr>
          <w:lang w:val="en-US"/>
        </w:rPr>
      </w:pPr>
    </w:p>
    <w:p w14:paraId="75D1B4D2" w14:textId="14B13698" w:rsidR="00BB7433" w:rsidRPr="00A73D72" w:rsidRDefault="0061380C" w:rsidP="0061380C">
      <w:pPr>
        <w:jc w:val="both"/>
        <w:rPr>
          <w:lang w:val="en-US"/>
        </w:rPr>
      </w:pPr>
      <w:r w:rsidRPr="0035632A">
        <w:rPr>
          <w:color w:val="000000" w:themeColor="text1"/>
          <w:lang w:val="en-US"/>
        </w:rPr>
        <w:t xml:space="preserve">Ambridge &amp; </w:t>
      </w:r>
      <w:proofErr w:type="spellStart"/>
      <w:r w:rsidRPr="0035632A">
        <w:rPr>
          <w:color w:val="000000" w:themeColor="text1"/>
          <w:lang w:val="en-US"/>
        </w:rPr>
        <w:t>Blything</w:t>
      </w:r>
      <w:proofErr w:type="spellEnd"/>
      <w:r w:rsidRPr="0035632A">
        <w:rPr>
          <w:color w:val="000000" w:themeColor="text1"/>
          <w:lang w:val="en-US"/>
        </w:rPr>
        <w:t xml:space="preserve"> </w:t>
      </w:r>
      <w:r w:rsidR="00794710" w:rsidRPr="00A73D72">
        <w:rPr>
          <w:lang w:val="en-US"/>
        </w:rPr>
        <w:t>did, however, g</w:t>
      </w:r>
      <w:r w:rsidR="00BB7433" w:rsidRPr="00A73D72">
        <w:rPr>
          <w:lang w:val="en-US"/>
        </w:rPr>
        <w:t>e</w:t>
      </w:r>
      <w:r w:rsidR="00794710" w:rsidRPr="00A73D72">
        <w:rPr>
          <w:lang w:val="en-US"/>
        </w:rPr>
        <w:t xml:space="preserve">t one important point right. They’ve admitted that even LLMs require </w:t>
      </w:r>
      <w:r w:rsidR="00794710" w:rsidRPr="00A73D72">
        <w:rPr>
          <w:i/>
          <w:iCs/>
          <w:lang w:val="en-US"/>
        </w:rPr>
        <w:t>a priori</w:t>
      </w:r>
      <w:r w:rsidR="00794710" w:rsidRPr="00A73D72">
        <w:rPr>
          <w:lang w:val="en-US"/>
        </w:rPr>
        <w:t>,</w:t>
      </w:r>
      <w:r w:rsidR="00BB7433" w:rsidRPr="00A73D72">
        <w:rPr>
          <w:lang w:val="en-US"/>
        </w:rPr>
        <w:t xml:space="preserve"> </w:t>
      </w:r>
      <w:r w:rsidR="00BB7433" w:rsidRPr="00A73D72">
        <w:rPr>
          <w:i/>
          <w:iCs/>
          <w:lang w:val="en-US"/>
        </w:rPr>
        <w:t>predetermined</w:t>
      </w:r>
      <w:r w:rsidR="00BB7433" w:rsidRPr="00A73D72">
        <w:rPr>
          <w:lang w:val="en-US"/>
        </w:rPr>
        <w:t>,</w:t>
      </w:r>
      <w:r w:rsidR="00794710" w:rsidRPr="00A73D72">
        <w:rPr>
          <w:lang w:val="en-US"/>
        </w:rPr>
        <w:t xml:space="preserve"> </w:t>
      </w:r>
      <w:r w:rsidR="00794710" w:rsidRPr="00A73D72">
        <w:rPr>
          <w:i/>
          <w:iCs/>
          <w:lang w:val="en-US"/>
        </w:rPr>
        <w:t xml:space="preserve">in-built </w:t>
      </w:r>
      <w:r w:rsidR="00794710" w:rsidRPr="00A73D72">
        <w:rPr>
          <w:lang w:val="en-US"/>
        </w:rPr>
        <w:t xml:space="preserve">principles </w:t>
      </w:r>
      <w:r w:rsidR="00BB7433" w:rsidRPr="00A73D72">
        <w:rPr>
          <w:lang w:val="en-US"/>
        </w:rPr>
        <w:t xml:space="preserve">and mechanisms that make the </w:t>
      </w:r>
      <w:r w:rsidR="002472D9">
        <w:rPr>
          <w:lang w:val="en-US"/>
        </w:rPr>
        <w:t xml:space="preserve">language </w:t>
      </w:r>
      <w:r w:rsidR="00BB7433" w:rsidRPr="00A73D72">
        <w:rPr>
          <w:lang w:val="en-US"/>
        </w:rPr>
        <w:t>learning process possible</w:t>
      </w:r>
      <w:r w:rsidR="00D80D6C" w:rsidRPr="00A73D72">
        <w:rPr>
          <w:lang w:val="en-US"/>
        </w:rPr>
        <w:t xml:space="preserve"> upon exposure to data</w:t>
      </w:r>
      <w:r w:rsidR="00BB7433" w:rsidRPr="00A73D72">
        <w:rPr>
          <w:lang w:val="en-US"/>
        </w:rPr>
        <w:t xml:space="preserve">. </w:t>
      </w:r>
      <w:r w:rsidR="00794710" w:rsidRPr="00A73D72">
        <w:rPr>
          <w:lang w:val="en-US"/>
        </w:rPr>
        <w:t>In other words,</w:t>
      </w:r>
      <w:r w:rsidR="00BB7433" w:rsidRPr="00A73D72">
        <w:rPr>
          <w:lang w:val="en-US"/>
        </w:rPr>
        <w:t xml:space="preserve"> they agree that even LLMs</w:t>
      </w:r>
      <w:r w:rsidR="007B3EF8" w:rsidRPr="00A73D72">
        <w:rPr>
          <w:lang w:val="en-US"/>
        </w:rPr>
        <w:t>, which were trained on corp</w:t>
      </w:r>
      <w:r w:rsidR="001B5FFE" w:rsidRPr="00A73D72">
        <w:rPr>
          <w:lang w:val="en-US"/>
        </w:rPr>
        <w:t>ora</w:t>
      </w:r>
      <w:r w:rsidR="007B3EF8" w:rsidRPr="00A73D72">
        <w:rPr>
          <w:lang w:val="en-US"/>
        </w:rPr>
        <w:t xml:space="preserve"> containing “hundreds of billions of words” according </w:t>
      </w:r>
      <w:r w:rsidR="008A316C">
        <w:rPr>
          <w:lang w:val="en-US"/>
        </w:rPr>
        <w:t xml:space="preserve">to </w:t>
      </w:r>
      <w:r w:rsidR="007B3EF8" w:rsidRPr="00A73D72">
        <w:rPr>
          <w:lang w:val="en-US"/>
        </w:rPr>
        <w:t>ChatGPT’s estimate,</w:t>
      </w:r>
      <w:r w:rsidR="00BB7433" w:rsidRPr="00A73D72">
        <w:rPr>
          <w:lang w:val="en-US"/>
        </w:rPr>
        <w:t xml:space="preserve"> cannot function without </w:t>
      </w:r>
      <w:r w:rsidR="00D30FD3">
        <w:rPr>
          <w:lang w:val="en-US"/>
        </w:rPr>
        <w:t xml:space="preserve">some form of </w:t>
      </w:r>
      <w:r w:rsidR="00BB7433" w:rsidRPr="00A73D72">
        <w:rPr>
          <w:lang w:val="en-US"/>
        </w:rPr>
        <w:t xml:space="preserve">Universal Grammar. In </w:t>
      </w:r>
      <w:r w:rsidR="0057588E" w:rsidRPr="00A73D72">
        <w:rPr>
          <w:lang w:val="en-US"/>
        </w:rPr>
        <w:t xml:space="preserve">A&amp;B’s </w:t>
      </w:r>
      <w:r w:rsidR="00BB7433" w:rsidRPr="00A73D72">
        <w:rPr>
          <w:lang w:val="en-US"/>
        </w:rPr>
        <w:t>own words:</w:t>
      </w:r>
    </w:p>
    <w:p w14:paraId="13154903" w14:textId="77777777" w:rsidR="00A7286C" w:rsidRPr="00A73D72" w:rsidRDefault="00A7286C" w:rsidP="0061380C">
      <w:pPr>
        <w:ind w:left="720"/>
        <w:jc w:val="both"/>
        <w:rPr>
          <w:sz w:val="22"/>
          <w:szCs w:val="22"/>
          <w:lang w:val="en-US"/>
        </w:rPr>
      </w:pPr>
    </w:p>
    <w:p w14:paraId="56BE36A6" w14:textId="77777777" w:rsidR="00120B88" w:rsidRDefault="00BB7433" w:rsidP="0061380C">
      <w:pPr>
        <w:ind w:left="720" w:right="757"/>
        <w:jc w:val="both"/>
        <w:rPr>
          <w:sz w:val="22"/>
          <w:szCs w:val="22"/>
          <w:lang w:val="en-US"/>
        </w:rPr>
      </w:pPr>
      <w:r w:rsidRPr="00A73D72">
        <w:rPr>
          <w:sz w:val="22"/>
          <w:szCs w:val="22"/>
          <w:lang w:val="en-US"/>
        </w:rPr>
        <w:t xml:space="preserve">“We” – or at least the software engineers who built LLMs – made hundreds of decisions about the precise architecture and learning mechanisms that should be used. These engineers could have made different choices; and – depending on those choices – the models would have simulated human acceptability judgments either better or worse. These choices – fossilized in thousands of lines of computer code – are a theory of human language acquisition. </w:t>
      </w:r>
    </w:p>
    <w:p w14:paraId="432E6C9D" w14:textId="02D8EB0E" w:rsidR="00BB7433" w:rsidRPr="00A73D72" w:rsidRDefault="00BB7433" w:rsidP="00120B88">
      <w:pPr>
        <w:ind w:left="720" w:right="757"/>
        <w:jc w:val="right"/>
        <w:rPr>
          <w:sz w:val="22"/>
          <w:szCs w:val="22"/>
          <w:lang w:val="en-US"/>
        </w:rPr>
      </w:pPr>
      <w:r w:rsidRPr="00A73D72">
        <w:rPr>
          <w:sz w:val="22"/>
          <w:szCs w:val="22"/>
          <w:lang w:val="en-US"/>
        </w:rPr>
        <w:t>(</w:t>
      </w:r>
      <w:r w:rsidR="00A8752E" w:rsidRPr="00A73D72">
        <w:rPr>
          <w:sz w:val="22"/>
          <w:szCs w:val="22"/>
          <w:lang w:val="en-US"/>
        </w:rPr>
        <w:t xml:space="preserve">Ambridge &amp; </w:t>
      </w:r>
      <w:proofErr w:type="spellStart"/>
      <w:r w:rsidR="00A8752E" w:rsidRPr="00A73D72">
        <w:rPr>
          <w:sz w:val="22"/>
          <w:szCs w:val="22"/>
          <w:lang w:val="en-US"/>
        </w:rPr>
        <w:t>Blything</w:t>
      </w:r>
      <w:proofErr w:type="spellEnd"/>
      <w:r w:rsidR="00A8752E" w:rsidRPr="00A73D72">
        <w:rPr>
          <w:sz w:val="22"/>
          <w:szCs w:val="22"/>
          <w:lang w:val="en-US"/>
        </w:rPr>
        <w:t xml:space="preserve"> 2024:</w:t>
      </w:r>
      <w:r w:rsidRPr="00A73D72">
        <w:rPr>
          <w:sz w:val="22"/>
          <w:szCs w:val="22"/>
          <w:lang w:val="en-US"/>
        </w:rPr>
        <w:t xml:space="preserve"> 42)</w:t>
      </w:r>
    </w:p>
    <w:p w14:paraId="10223D92" w14:textId="77777777" w:rsidR="00A7286C" w:rsidRPr="00A73D72" w:rsidRDefault="00A7286C" w:rsidP="0061380C">
      <w:pPr>
        <w:ind w:left="720"/>
        <w:jc w:val="both"/>
        <w:rPr>
          <w:sz w:val="22"/>
          <w:szCs w:val="22"/>
          <w:lang w:val="en-US"/>
        </w:rPr>
      </w:pPr>
    </w:p>
    <w:p w14:paraId="6DEE9C71" w14:textId="77777777" w:rsidR="00F56514" w:rsidRPr="00CC4EE7" w:rsidRDefault="00BB7433" w:rsidP="0061380C">
      <w:pPr>
        <w:jc w:val="both"/>
        <w:rPr>
          <w:color w:val="000000" w:themeColor="text1"/>
          <w:lang w:val="en-US"/>
        </w:rPr>
      </w:pPr>
      <w:r w:rsidRPr="00CC4EE7">
        <w:rPr>
          <w:color w:val="000000" w:themeColor="text1"/>
          <w:lang w:val="en-US"/>
        </w:rPr>
        <w:t>It is gratifying to see they’ve</w:t>
      </w:r>
      <w:r w:rsidR="00D8309A" w:rsidRPr="00CC4EE7">
        <w:rPr>
          <w:color w:val="000000" w:themeColor="text1"/>
          <w:lang w:val="en-US"/>
        </w:rPr>
        <w:t xml:space="preserve"> finally</w:t>
      </w:r>
      <w:r w:rsidRPr="00CC4EE7">
        <w:rPr>
          <w:color w:val="000000" w:themeColor="text1"/>
          <w:lang w:val="en-US"/>
        </w:rPr>
        <w:t xml:space="preserve"> reached </w:t>
      </w:r>
      <w:r w:rsidR="0057588E" w:rsidRPr="00CC4EE7">
        <w:rPr>
          <w:color w:val="000000" w:themeColor="text1"/>
          <w:lang w:val="en-US"/>
        </w:rPr>
        <w:t>the conclusion that UG is inevitable</w:t>
      </w:r>
      <w:r w:rsidRPr="00CC4EE7">
        <w:rPr>
          <w:color w:val="000000" w:themeColor="text1"/>
          <w:lang w:val="en-US"/>
        </w:rPr>
        <w:t xml:space="preserve"> </w:t>
      </w:r>
      <w:r w:rsidR="0057588E" w:rsidRPr="00CC4EE7">
        <w:rPr>
          <w:color w:val="000000" w:themeColor="text1"/>
          <w:lang w:val="en-US"/>
        </w:rPr>
        <w:t>a</w:t>
      </w:r>
      <w:r w:rsidRPr="00CC4EE7">
        <w:rPr>
          <w:color w:val="000000" w:themeColor="text1"/>
          <w:lang w:val="en-US"/>
        </w:rPr>
        <w:t>fter</w:t>
      </w:r>
      <w:r w:rsidR="00D8309A" w:rsidRPr="00CC4EE7">
        <w:rPr>
          <w:color w:val="000000" w:themeColor="text1"/>
          <w:lang w:val="en-US"/>
        </w:rPr>
        <w:t xml:space="preserve"> the misguided attempt to explain “why universal grammar doesn’t help” in child language acquisition</w:t>
      </w:r>
      <w:r w:rsidR="0057588E" w:rsidRPr="00CC4EE7">
        <w:rPr>
          <w:color w:val="000000" w:themeColor="text1"/>
          <w:lang w:val="en-US"/>
        </w:rPr>
        <w:t xml:space="preserve"> (Ambridge et al. </w:t>
      </w:r>
      <w:r w:rsidR="0037769B" w:rsidRPr="00CC4EE7">
        <w:rPr>
          <w:color w:val="000000" w:themeColor="text1"/>
          <w:lang w:val="en-US"/>
        </w:rPr>
        <w:t>2014</w:t>
      </w:r>
      <w:r w:rsidR="0057588E" w:rsidRPr="00CC4EE7">
        <w:rPr>
          <w:color w:val="000000" w:themeColor="text1"/>
          <w:lang w:val="en-US"/>
        </w:rPr>
        <w:t>)</w:t>
      </w:r>
      <w:r w:rsidR="00D8309A" w:rsidRPr="00CC4EE7">
        <w:rPr>
          <w:color w:val="000000" w:themeColor="text1"/>
          <w:lang w:val="en-US"/>
        </w:rPr>
        <w:t>.</w:t>
      </w:r>
      <w:r w:rsidR="00735A96" w:rsidRPr="00CC4EE7">
        <w:rPr>
          <w:rStyle w:val="Odkaznapoznmkupodiarou"/>
          <w:color w:val="000000" w:themeColor="text1"/>
          <w:lang w:val="en-US"/>
        </w:rPr>
        <w:footnoteReference w:id="4"/>
      </w:r>
      <w:r w:rsidR="00302860" w:rsidRPr="00CC4EE7">
        <w:rPr>
          <w:color w:val="000000" w:themeColor="text1"/>
          <w:lang w:val="en-US"/>
        </w:rPr>
        <w:t xml:space="preserve"> </w:t>
      </w:r>
    </w:p>
    <w:p w14:paraId="0BEEBD4B" w14:textId="59D519ED" w:rsidR="00C87061" w:rsidRPr="00CC4EE7" w:rsidRDefault="00F56514" w:rsidP="0061380C">
      <w:pPr>
        <w:jc w:val="both"/>
        <w:rPr>
          <w:color w:val="000000" w:themeColor="text1"/>
          <w:lang w:val="en-US"/>
        </w:rPr>
      </w:pPr>
      <w:r w:rsidRPr="00CC4EE7">
        <w:rPr>
          <w:color w:val="000000" w:themeColor="text1"/>
          <w:lang w:val="en-US"/>
        </w:rPr>
        <w:tab/>
      </w:r>
      <w:r w:rsidR="00E1401D" w:rsidRPr="00CC4EE7">
        <w:rPr>
          <w:color w:val="000000" w:themeColor="text1"/>
          <w:lang w:val="en-US"/>
        </w:rPr>
        <w:t>Only by virtue of having a predetermined universal set of basic units and operations can the categorization and representation of the infinitely variable external</w:t>
      </w:r>
      <w:r w:rsidR="00400006" w:rsidRPr="00CC4EE7">
        <w:rPr>
          <w:color w:val="000000" w:themeColor="text1"/>
          <w:lang w:val="en-US"/>
        </w:rPr>
        <w:t xml:space="preserve"> linguistic</w:t>
      </w:r>
      <w:r w:rsidR="00E1401D" w:rsidRPr="00CC4EE7">
        <w:rPr>
          <w:color w:val="000000" w:themeColor="text1"/>
          <w:lang w:val="en-US"/>
        </w:rPr>
        <w:t xml:space="preserve"> stimuli </w:t>
      </w:r>
      <w:r w:rsidR="00400006" w:rsidRPr="00CC4EE7">
        <w:rPr>
          <w:color w:val="000000" w:themeColor="text1"/>
          <w:lang w:val="en-US"/>
        </w:rPr>
        <w:t>proceed</w:t>
      </w:r>
      <w:r w:rsidR="00E1401D" w:rsidRPr="00CC4EE7">
        <w:rPr>
          <w:color w:val="000000" w:themeColor="text1"/>
          <w:lang w:val="en-US"/>
        </w:rPr>
        <w:t>, and only by assuming</w:t>
      </w:r>
      <w:r w:rsidR="00CD69E3" w:rsidRPr="00CC4EE7">
        <w:rPr>
          <w:color w:val="000000" w:themeColor="text1"/>
          <w:lang w:val="en-US"/>
        </w:rPr>
        <w:t xml:space="preserve"> (and then further investigating</w:t>
      </w:r>
      <w:r w:rsidR="00445580" w:rsidRPr="00CC4EE7">
        <w:rPr>
          <w:color w:val="000000" w:themeColor="text1"/>
          <w:lang w:val="en-US"/>
        </w:rPr>
        <w:t xml:space="preserve"> and refining</w:t>
      </w:r>
      <w:r w:rsidR="00CD69E3" w:rsidRPr="00CC4EE7">
        <w:rPr>
          <w:color w:val="000000" w:themeColor="text1"/>
          <w:lang w:val="en-US"/>
        </w:rPr>
        <w:t>)</w:t>
      </w:r>
      <w:r w:rsidR="00E1401D" w:rsidRPr="00CC4EE7">
        <w:rPr>
          <w:color w:val="000000" w:themeColor="text1"/>
          <w:lang w:val="en-US"/>
        </w:rPr>
        <w:t xml:space="preserve"> </w:t>
      </w:r>
      <w:r w:rsidR="00400006" w:rsidRPr="00CC4EE7">
        <w:rPr>
          <w:color w:val="000000" w:themeColor="text1"/>
          <w:lang w:val="en-US"/>
        </w:rPr>
        <w:t>such units and operations</w:t>
      </w:r>
      <w:r w:rsidR="00E1401D" w:rsidRPr="00CC4EE7">
        <w:rPr>
          <w:color w:val="000000" w:themeColor="text1"/>
          <w:lang w:val="en-US"/>
        </w:rPr>
        <w:t xml:space="preserve"> can the science of language succeed.</w:t>
      </w:r>
      <w:r w:rsidR="00445580" w:rsidRPr="00CC4EE7">
        <w:rPr>
          <w:rStyle w:val="Odkaznapoznmkupodiarou"/>
          <w:color w:val="000000" w:themeColor="text1"/>
          <w:lang w:val="en-US"/>
        </w:rPr>
        <w:footnoteReference w:id="5"/>
      </w:r>
      <w:r w:rsidR="00445580" w:rsidRPr="00CC4EE7">
        <w:rPr>
          <w:color w:val="000000" w:themeColor="text1"/>
          <w:lang w:val="en-US"/>
        </w:rPr>
        <w:t xml:space="preserve"> </w:t>
      </w:r>
      <w:r w:rsidR="006119D8" w:rsidRPr="00CC4EE7">
        <w:rPr>
          <w:color w:val="000000" w:themeColor="text1"/>
          <w:lang w:val="en-US"/>
        </w:rPr>
        <w:t xml:space="preserve">This point was made </w:t>
      </w:r>
      <w:r w:rsidR="008943B0" w:rsidRPr="00CC4EE7">
        <w:rPr>
          <w:color w:val="000000" w:themeColor="text1"/>
          <w:lang w:val="en-US"/>
        </w:rPr>
        <w:t>even more broadly</w:t>
      </w:r>
      <w:r w:rsidR="006119D8" w:rsidRPr="00CC4EE7">
        <w:rPr>
          <w:color w:val="000000" w:themeColor="text1"/>
          <w:lang w:val="en-US"/>
        </w:rPr>
        <w:t xml:space="preserve"> by</w:t>
      </w:r>
      <w:r w:rsidR="0098619B" w:rsidRPr="00CC4EE7">
        <w:rPr>
          <w:color w:val="000000" w:themeColor="text1"/>
          <w:lang w:val="en-US"/>
        </w:rPr>
        <w:t xml:space="preserve"> Hammarberg (1981)</w:t>
      </w:r>
      <w:r w:rsidR="006119D8" w:rsidRPr="00CC4EE7">
        <w:rPr>
          <w:color w:val="000000" w:themeColor="text1"/>
          <w:lang w:val="en-US"/>
        </w:rPr>
        <w:t>, who argued that it applies to all aspects of cognition and scientific method:</w:t>
      </w:r>
    </w:p>
    <w:p w14:paraId="35516B41" w14:textId="77777777" w:rsidR="006119D8" w:rsidRPr="00CC4EE7" w:rsidRDefault="006119D8" w:rsidP="0061380C">
      <w:pPr>
        <w:jc w:val="both"/>
        <w:rPr>
          <w:color w:val="000000" w:themeColor="text1"/>
          <w:lang w:val="en-US"/>
        </w:rPr>
      </w:pPr>
    </w:p>
    <w:p w14:paraId="68735FC1" w14:textId="77777777" w:rsidR="00120B88" w:rsidRDefault="0098619B" w:rsidP="0061380C">
      <w:pPr>
        <w:ind w:left="720" w:right="757"/>
        <w:jc w:val="both"/>
        <w:rPr>
          <w:color w:val="000000" w:themeColor="text1"/>
          <w:sz w:val="22"/>
          <w:szCs w:val="22"/>
          <w:lang w:val="en-US"/>
        </w:rPr>
      </w:pPr>
      <w:r w:rsidRPr="00CC4EE7">
        <w:rPr>
          <w:color w:val="000000" w:themeColor="text1"/>
          <w:sz w:val="22"/>
          <w:szCs w:val="22"/>
          <w:lang w:val="en-US"/>
        </w:rPr>
        <w:t>[</w:t>
      </w:r>
      <w:proofErr w:type="gramStart"/>
      <w:r w:rsidRPr="00CC4EE7">
        <w:rPr>
          <w:color w:val="000000" w:themeColor="text1"/>
          <w:sz w:val="22"/>
          <w:szCs w:val="22"/>
          <w:lang w:val="en-US"/>
        </w:rPr>
        <w:t>N]o</w:t>
      </w:r>
      <w:proofErr w:type="gramEnd"/>
      <w:r w:rsidRPr="00CC4EE7">
        <w:rPr>
          <w:color w:val="000000" w:themeColor="text1"/>
          <w:sz w:val="22"/>
          <w:szCs w:val="22"/>
          <w:lang w:val="en-US"/>
        </w:rPr>
        <w:t xml:space="preserve"> IPS [information processing system, such as mental grammar] could have access to matters not representable in the ‘language’ in terms of which the IPS functions. Matters not representable are not </w:t>
      </w:r>
      <w:proofErr w:type="gramStart"/>
      <w:r w:rsidRPr="00CC4EE7">
        <w:rPr>
          <w:color w:val="000000" w:themeColor="text1"/>
          <w:sz w:val="22"/>
          <w:szCs w:val="22"/>
          <w:lang w:val="en-US"/>
        </w:rPr>
        <w:t>accessible, and</w:t>
      </w:r>
      <w:proofErr w:type="gramEnd"/>
      <w:r w:rsidRPr="00CC4EE7">
        <w:rPr>
          <w:color w:val="000000" w:themeColor="text1"/>
          <w:sz w:val="22"/>
          <w:szCs w:val="22"/>
          <w:lang w:val="en-US"/>
        </w:rPr>
        <w:t xml:space="preserve"> matters accessible are so only in </w:t>
      </w:r>
      <w:r w:rsidRPr="00CC4EE7">
        <w:rPr>
          <w:color w:val="000000" w:themeColor="text1"/>
          <w:sz w:val="22"/>
          <w:szCs w:val="22"/>
          <w:lang w:val="en-US"/>
        </w:rPr>
        <w:lastRenderedPageBreak/>
        <w:t xml:space="preserve">virtue of being presented in the ‘language’ of the IPS. </w:t>
      </w:r>
      <w:proofErr w:type="gramStart"/>
      <w:r w:rsidRPr="00CC4EE7">
        <w:rPr>
          <w:color w:val="000000" w:themeColor="text1"/>
          <w:sz w:val="22"/>
          <w:szCs w:val="22"/>
          <w:lang w:val="en-US"/>
        </w:rPr>
        <w:t>Thus</w:t>
      </w:r>
      <w:proofErr w:type="gramEnd"/>
      <w:r w:rsidRPr="00CC4EE7">
        <w:rPr>
          <w:color w:val="000000" w:themeColor="text1"/>
          <w:sz w:val="22"/>
          <w:szCs w:val="22"/>
          <w:lang w:val="en-US"/>
        </w:rPr>
        <w:t xml:space="preserve"> from the point of view of any IPS, </w:t>
      </w:r>
      <w:r w:rsidRPr="00CC4EE7">
        <w:rPr>
          <w:i/>
          <w:iCs/>
          <w:color w:val="000000" w:themeColor="text1"/>
          <w:sz w:val="22"/>
          <w:szCs w:val="22"/>
          <w:lang w:val="en-US"/>
        </w:rPr>
        <w:t>its</w:t>
      </w:r>
      <w:r w:rsidRPr="00CC4EE7">
        <w:rPr>
          <w:color w:val="000000" w:themeColor="text1"/>
          <w:sz w:val="22"/>
          <w:szCs w:val="22"/>
          <w:lang w:val="en-US"/>
        </w:rPr>
        <w:t xml:space="preserve"> data are going to appear ultimate to </w:t>
      </w:r>
      <w:r w:rsidRPr="00CC4EE7">
        <w:rPr>
          <w:i/>
          <w:iCs/>
          <w:color w:val="000000" w:themeColor="text1"/>
          <w:sz w:val="22"/>
          <w:szCs w:val="22"/>
          <w:lang w:val="en-US"/>
        </w:rPr>
        <w:t>it</w:t>
      </w:r>
      <w:r w:rsidRPr="00CC4EE7">
        <w:rPr>
          <w:color w:val="000000" w:themeColor="text1"/>
          <w:sz w:val="22"/>
          <w:szCs w:val="22"/>
          <w:lang w:val="en-US"/>
        </w:rPr>
        <w:t xml:space="preserve"> [...], simply because it cannot ‘see </w:t>
      </w:r>
      <w:proofErr w:type="gramStart"/>
      <w:r w:rsidRPr="00CC4EE7">
        <w:rPr>
          <w:color w:val="000000" w:themeColor="text1"/>
          <w:sz w:val="22"/>
          <w:szCs w:val="22"/>
          <w:lang w:val="en-US"/>
        </w:rPr>
        <w:t>things’</w:t>
      </w:r>
      <w:proofErr w:type="gramEnd"/>
      <w:r w:rsidRPr="00CC4EE7">
        <w:rPr>
          <w:color w:val="000000" w:themeColor="text1"/>
          <w:sz w:val="22"/>
          <w:szCs w:val="22"/>
          <w:lang w:val="en-US"/>
        </w:rPr>
        <w:t xml:space="preserve"> in any other way. The fact of these matters seems to be that an IPS [...] is a prisoner of its own representational processes: We can never escape a point of view. [W]e </w:t>
      </w:r>
      <w:proofErr w:type="gramStart"/>
      <w:r w:rsidRPr="00CC4EE7">
        <w:rPr>
          <w:color w:val="000000" w:themeColor="text1"/>
          <w:sz w:val="22"/>
          <w:szCs w:val="22"/>
          <w:lang w:val="en-US"/>
        </w:rPr>
        <w:t>are</w:t>
      </w:r>
      <w:proofErr w:type="gramEnd"/>
      <w:r w:rsidRPr="00CC4EE7">
        <w:rPr>
          <w:color w:val="000000" w:themeColor="text1"/>
          <w:sz w:val="22"/>
          <w:szCs w:val="22"/>
          <w:lang w:val="en-US"/>
        </w:rPr>
        <w:t xml:space="preserve"> paradigm-bound and not only in doing science, but in all our cognitive-perceptual activities.</w:t>
      </w:r>
      <w:r w:rsidR="006119D8" w:rsidRPr="00CC4EE7">
        <w:rPr>
          <w:color w:val="000000" w:themeColor="text1"/>
          <w:sz w:val="22"/>
          <w:szCs w:val="22"/>
          <w:lang w:val="en-US"/>
        </w:rPr>
        <w:t xml:space="preserve"> </w:t>
      </w:r>
    </w:p>
    <w:p w14:paraId="0607AF26" w14:textId="5A4371D8" w:rsidR="0098619B" w:rsidRPr="00CC4EE7" w:rsidRDefault="00753B60" w:rsidP="00120B88">
      <w:pPr>
        <w:ind w:left="720" w:right="757"/>
        <w:jc w:val="right"/>
        <w:rPr>
          <w:color w:val="000000" w:themeColor="text1"/>
          <w:sz w:val="22"/>
          <w:szCs w:val="22"/>
          <w:lang w:val="en-US"/>
        </w:rPr>
      </w:pPr>
      <w:r>
        <w:rPr>
          <w:color w:val="000000" w:themeColor="text1"/>
          <w:sz w:val="22"/>
          <w:szCs w:val="22"/>
          <w:lang w:val="en-US"/>
        </w:rPr>
        <w:t>(</w:t>
      </w:r>
      <w:r w:rsidR="006119D8" w:rsidRPr="00CC4EE7">
        <w:rPr>
          <w:color w:val="000000" w:themeColor="text1"/>
          <w:sz w:val="22"/>
          <w:szCs w:val="22"/>
          <w:lang w:val="en-US"/>
        </w:rPr>
        <w:t>Hammarberg 1981: 262–263).</w:t>
      </w:r>
    </w:p>
    <w:p w14:paraId="1C0BA6B8" w14:textId="77777777" w:rsidR="0098619B" w:rsidRPr="00CC4EE7" w:rsidRDefault="0098619B" w:rsidP="0061380C">
      <w:pPr>
        <w:jc w:val="both"/>
        <w:rPr>
          <w:color w:val="000000" w:themeColor="text1"/>
          <w:lang w:val="en-US"/>
        </w:rPr>
      </w:pPr>
    </w:p>
    <w:p w14:paraId="0DAE4DB5" w14:textId="77777777" w:rsidR="00753B60" w:rsidRDefault="00F34FFE" w:rsidP="0061380C">
      <w:pPr>
        <w:jc w:val="both"/>
        <w:rPr>
          <w:color w:val="000000" w:themeColor="text1"/>
          <w:lang w:val="en-US"/>
        </w:rPr>
      </w:pPr>
      <w:r w:rsidRPr="00CC4EE7">
        <w:rPr>
          <w:color w:val="000000" w:themeColor="text1"/>
          <w:lang w:val="en-US"/>
        </w:rPr>
        <w:t xml:space="preserve">True blank slates, like rocks, cannot learn. </w:t>
      </w:r>
      <w:r w:rsidR="00676A37" w:rsidRPr="00CC4EE7">
        <w:rPr>
          <w:color w:val="000000" w:themeColor="text1"/>
          <w:lang w:val="en-US"/>
        </w:rPr>
        <w:t>C</w:t>
      </w:r>
      <w:r w:rsidR="00560B27" w:rsidRPr="00CC4EE7">
        <w:rPr>
          <w:color w:val="000000" w:themeColor="text1"/>
          <w:lang w:val="en-US"/>
        </w:rPr>
        <w:t>rucially,</w:t>
      </w:r>
      <w:r w:rsidRPr="00CC4EE7">
        <w:rPr>
          <w:color w:val="000000" w:themeColor="text1"/>
          <w:lang w:val="en-US"/>
        </w:rPr>
        <w:t xml:space="preserve"> </w:t>
      </w:r>
      <w:r w:rsidRPr="00CC4EE7">
        <w:rPr>
          <w:i/>
          <w:iCs/>
          <w:color w:val="000000" w:themeColor="text1"/>
          <w:lang w:val="en-US"/>
        </w:rPr>
        <w:t>o</w:t>
      </w:r>
      <w:r w:rsidR="007F78DE" w:rsidRPr="00CC4EE7">
        <w:rPr>
          <w:i/>
          <w:iCs/>
          <w:color w:val="000000" w:themeColor="text1"/>
          <w:lang w:val="en-US"/>
        </w:rPr>
        <w:t xml:space="preserve">ne cannot learn </w:t>
      </w:r>
      <w:proofErr w:type="gramStart"/>
      <w:r w:rsidR="007F78DE" w:rsidRPr="00CC4EE7">
        <w:rPr>
          <w:i/>
          <w:iCs/>
          <w:color w:val="000000" w:themeColor="text1"/>
          <w:lang w:val="en-US"/>
        </w:rPr>
        <w:t>that which</w:t>
      </w:r>
      <w:proofErr w:type="gramEnd"/>
      <w:r w:rsidR="007F78DE" w:rsidRPr="00CC4EE7">
        <w:rPr>
          <w:i/>
          <w:iCs/>
          <w:color w:val="000000" w:themeColor="text1"/>
          <w:lang w:val="en-US"/>
        </w:rPr>
        <w:t xml:space="preserve"> is required for learning</w:t>
      </w:r>
      <w:r w:rsidRPr="00CC4EE7">
        <w:rPr>
          <w:color w:val="000000" w:themeColor="text1"/>
          <w:lang w:val="en-US"/>
        </w:rPr>
        <w:t>, an obvious logical truism recognized by Plato, Kant,</w:t>
      </w:r>
      <w:r w:rsidR="00560B27" w:rsidRPr="00CC4EE7">
        <w:rPr>
          <w:color w:val="000000" w:themeColor="text1"/>
          <w:lang w:val="en-US"/>
        </w:rPr>
        <w:t xml:space="preserve"> </w:t>
      </w:r>
      <w:r w:rsidRPr="00CC4EE7">
        <w:rPr>
          <w:color w:val="000000" w:themeColor="text1"/>
          <w:lang w:val="en-US"/>
        </w:rPr>
        <w:t>Fodor</w:t>
      </w:r>
      <w:r w:rsidR="00F56514" w:rsidRPr="00CC4EE7">
        <w:rPr>
          <w:color w:val="000000" w:themeColor="text1"/>
          <w:lang w:val="en-US"/>
        </w:rPr>
        <w:t>,</w:t>
      </w:r>
      <w:r w:rsidRPr="00CC4EE7">
        <w:rPr>
          <w:color w:val="000000" w:themeColor="text1"/>
          <w:lang w:val="en-US"/>
        </w:rPr>
        <w:t xml:space="preserve"> and</w:t>
      </w:r>
      <w:r w:rsidR="00C23602" w:rsidRPr="00CC4EE7">
        <w:rPr>
          <w:color w:val="000000" w:themeColor="text1"/>
          <w:lang w:val="en-US"/>
        </w:rPr>
        <w:t xml:space="preserve"> many</w:t>
      </w:r>
      <w:r w:rsidRPr="00CC4EE7">
        <w:rPr>
          <w:color w:val="000000" w:themeColor="text1"/>
          <w:lang w:val="en-US"/>
        </w:rPr>
        <w:t xml:space="preserve"> others</w:t>
      </w:r>
      <w:r w:rsidR="007F78DE" w:rsidRPr="00CC4EE7">
        <w:rPr>
          <w:color w:val="000000" w:themeColor="text1"/>
          <w:lang w:val="en-US"/>
        </w:rPr>
        <w:t>.</w:t>
      </w:r>
      <w:r w:rsidRPr="00CC4EE7">
        <w:rPr>
          <w:color w:val="000000" w:themeColor="text1"/>
          <w:lang w:val="en-US"/>
        </w:rPr>
        <w:t xml:space="preserve"> Therefore, for any learning to take place, there must be some </w:t>
      </w:r>
      <w:r w:rsidRPr="00CC4EE7">
        <w:rPr>
          <w:i/>
          <w:iCs/>
          <w:color w:val="000000" w:themeColor="text1"/>
          <w:lang w:val="en-US"/>
        </w:rPr>
        <w:t>a priori</w:t>
      </w:r>
      <w:r w:rsidRPr="00CC4EE7">
        <w:rPr>
          <w:color w:val="000000" w:themeColor="text1"/>
          <w:lang w:val="en-US"/>
        </w:rPr>
        <w:t>, predetermined, in-built learning mechanisms.</w:t>
      </w:r>
      <w:r w:rsidR="00C23602" w:rsidRPr="00CC4EE7">
        <w:rPr>
          <w:color w:val="000000" w:themeColor="text1"/>
          <w:lang w:val="en-US"/>
        </w:rPr>
        <w:t xml:space="preserve"> </w:t>
      </w:r>
      <w:r w:rsidR="007F78DE" w:rsidRPr="00CC4EE7">
        <w:rPr>
          <w:color w:val="000000" w:themeColor="text1"/>
          <w:lang w:val="en-US"/>
        </w:rPr>
        <w:t xml:space="preserve">This is true of </w:t>
      </w:r>
      <w:r w:rsidR="007F78DE" w:rsidRPr="00917776">
        <w:rPr>
          <w:color w:val="000000" w:themeColor="text1"/>
          <w:lang w:val="en-US"/>
        </w:rPr>
        <w:t>anything</w:t>
      </w:r>
      <w:r w:rsidR="007F78DE" w:rsidRPr="00CC4EE7">
        <w:rPr>
          <w:color w:val="000000" w:themeColor="text1"/>
          <w:lang w:val="en-US"/>
        </w:rPr>
        <w:t xml:space="preserve"> that learns, be it biological or </w:t>
      </w:r>
      <w:r w:rsidR="00CD69E3" w:rsidRPr="00CC4EE7">
        <w:rPr>
          <w:color w:val="000000" w:themeColor="text1"/>
          <w:lang w:val="en-US"/>
        </w:rPr>
        <w:t xml:space="preserve">artificial, and it is true in </w:t>
      </w:r>
      <w:r w:rsidR="00CD69E3" w:rsidRPr="00917776">
        <w:rPr>
          <w:color w:val="000000" w:themeColor="text1"/>
          <w:lang w:val="en-US"/>
        </w:rPr>
        <w:t>any</w:t>
      </w:r>
      <w:r w:rsidR="00CD69E3" w:rsidRPr="00CC4EE7">
        <w:rPr>
          <w:color w:val="000000" w:themeColor="text1"/>
          <w:lang w:val="en-US"/>
        </w:rPr>
        <w:t xml:space="preserve"> domain of learning, linguistic or otherwise.</w:t>
      </w:r>
      <w:r w:rsidR="00C23602" w:rsidRPr="00CC4EE7">
        <w:rPr>
          <w:color w:val="000000" w:themeColor="text1"/>
          <w:lang w:val="en-US"/>
        </w:rPr>
        <w:t xml:space="preserve"> </w:t>
      </w:r>
      <w:r w:rsidR="00560B27" w:rsidRPr="00CC4EE7">
        <w:rPr>
          <w:color w:val="000000" w:themeColor="text1"/>
          <w:lang w:val="en-US"/>
        </w:rPr>
        <w:t>In the domain of language,</w:t>
      </w:r>
      <w:r w:rsidR="00C23602" w:rsidRPr="00CC4EE7">
        <w:rPr>
          <w:color w:val="000000" w:themeColor="text1"/>
          <w:lang w:val="en-US"/>
        </w:rPr>
        <w:t xml:space="preserve"> for historical reasons (Chomsky</w:t>
      </w:r>
      <w:r w:rsidR="00E20984" w:rsidRPr="00CC4EE7">
        <w:rPr>
          <w:color w:val="000000" w:themeColor="text1"/>
          <w:lang w:val="en-US"/>
        </w:rPr>
        <w:t xml:space="preserve"> 1966</w:t>
      </w:r>
      <w:r w:rsidR="00C23602" w:rsidRPr="00CC4EE7">
        <w:rPr>
          <w:color w:val="000000" w:themeColor="text1"/>
          <w:lang w:val="en-US"/>
        </w:rPr>
        <w:t>),</w:t>
      </w:r>
      <w:r w:rsidR="00560B27" w:rsidRPr="00CC4EE7">
        <w:rPr>
          <w:color w:val="000000" w:themeColor="text1"/>
          <w:lang w:val="en-US"/>
        </w:rPr>
        <w:t xml:space="preserve"> th</w:t>
      </w:r>
      <w:r w:rsidR="00676A37" w:rsidRPr="00CC4EE7">
        <w:rPr>
          <w:color w:val="000000" w:themeColor="text1"/>
          <w:lang w:val="en-US"/>
        </w:rPr>
        <w:t>e</w:t>
      </w:r>
      <w:r w:rsidR="00560B27" w:rsidRPr="00CC4EE7">
        <w:rPr>
          <w:color w:val="000000" w:themeColor="text1"/>
          <w:lang w:val="en-US"/>
        </w:rPr>
        <w:t>se</w:t>
      </w:r>
      <w:r w:rsidR="00AF6292" w:rsidRPr="00CC4EE7">
        <w:rPr>
          <w:color w:val="000000" w:themeColor="text1"/>
          <w:lang w:val="en-US"/>
        </w:rPr>
        <w:t xml:space="preserve"> innate</w:t>
      </w:r>
      <w:r w:rsidR="00676A37" w:rsidRPr="00CC4EE7">
        <w:rPr>
          <w:color w:val="000000" w:themeColor="text1"/>
          <w:lang w:val="en-US"/>
        </w:rPr>
        <w:t xml:space="preserve"> </w:t>
      </w:r>
      <w:r w:rsidR="00560B27" w:rsidRPr="00CC4EE7">
        <w:rPr>
          <w:color w:val="000000" w:themeColor="text1"/>
          <w:lang w:val="en-US"/>
        </w:rPr>
        <w:t>mechanisms happen to have a name: Universal Grammar. In virtually all other areas of (neuro)biology, they are taken for granted</w:t>
      </w:r>
      <w:r w:rsidR="00403701" w:rsidRPr="00CC4EE7">
        <w:rPr>
          <w:color w:val="000000" w:themeColor="text1"/>
          <w:lang w:val="en-US"/>
        </w:rPr>
        <w:t xml:space="preserve"> </w:t>
      </w:r>
      <w:r w:rsidR="00560B27" w:rsidRPr="00CC4EE7">
        <w:rPr>
          <w:color w:val="000000" w:themeColor="text1"/>
          <w:lang w:val="en-US"/>
        </w:rPr>
        <w:t>and thus remain unnamed</w:t>
      </w:r>
      <w:r w:rsidR="00C760E3">
        <w:rPr>
          <w:color w:val="000000" w:themeColor="text1"/>
          <w:lang w:val="en-US"/>
        </w:rPr>
        <w:t xml:space="preserve"> </w:t>
      </w:r>
      <w:r w:rsidR="00C760E3" w:rsidRPr="00CC4EE7">
        <w:rPr>
          <w:color w:val="000000" w:themeColor="text1"/>
          <w:lang w:val="en-US"/>
        </w:rPr>
        <w:t>(e.g., Gazzaniga et al. 2019)</w:t>
      </w:r>
      <w:r w:rsidR="00E20984" w:rsidRPr="00CC4EE7">
        <w:rPr>
          <w:color w:val="000000" w:themeColor="text1"/>
          <w:lang w:val="en-US"/>
        </w:rPr>
        <w:t>:</w:t>
      </w:r>
      <w:r w:rsidR="00560B27" w:rsidRPr="00CC4EE7">
        <w:rPr>
          <w:color w:val="000000" w:themeColor="text1"/>
          <w:lang w:val="en-US"/>
        </w:rPr>
        <w:t xml:space="preserve"> no one </w:t>
      </w:r>
      <w:r w:rsidR="000D347B" w:rsidRPr="00CC4EE7">
        <w:rPr>
          <w:color w:val="000000" w:themeColor="text1"/>
          <w:lang w:val="en-US"/>
        </w:rPr>
        <w:t>would</w:t>
      </w:r>
      <w:r w:rsidR="00ED3F6B" w:rsidRPr="00CC4EE7">
        <w:rPr>
          <w:color w:val="000000" w:themeColor="text1"/>
          <w:lang w:val="en-US"/>
        </w:rPr>
        <w:t xml:space="preserve"> claim that the visual faculty</w:t>
      </w:r>
      <w:r w:rsidR="00403701" w:rsidRPr="00CC4EE7">
        <w:rPr>
          <w:color w:val="000000" w:themeColor="text1"/>
          <w:lang w:val="en-US"/>
        </w:rPr>
        <w:t>,</w:t>
      </w:r>
      <w:r w:rsidR="00ED3F6B" w:rsidRPr="00CC4EE7">
        <w:rPr>
          <w:color w:val="000000" w:themeColor="text1"/>
          <w:lang w:val="en-US"/>
        </w:rPr>
        <w:t xml:space="preserve"> the auditory faculty</w:t>
      </w:r>
      <w:r w:rsidR="00403701" w:rsidRPr="00CC4EE7">
        <w:rPr>
          <w:color w:val="000000" w:themeColor="text1"/>
          <w:lang w:val="en-US"/>
        </w:rPr>
        <w:t>, or the object recognition faculty</w:t>
      </w:r>
      <w:r w:rsidR="00ED3F6B" w:rsidRPr="00CC4EE7">
        <w:rPr>
          <w:color w:val="000000" w:themeColor="text1"/>
          <w:lang w:val="en-US"/>
        </w:rPr>
        <w:t xml:space="preserve"> are </w:t>
      </w:r>
      <w:r w:rsidR="00ED3F6B" w:rsidRPr="00CC4EE7">
        <w:rPr>
          <w:i/>
          <w:iCs/>
          <w:color w:val="000000" w:themeColor="text1"/>
          <w:lang w:val="en-US"/>
        </w:rPr>
        <w:t>not</w:t>
      </w:r>
      <w:r w:rsidR="00ED3F6B" w:rsidRPr="00CC4EE7">
        <w:rPr>
          <w:color w:val="000000" w:themeColor="text1"/>
          <w:lang w:val="en-US"/>
        </w:rPr>
        <w:t xml:space="preserve"> </w:t>
      </w:r>
      <w:r w:rsidR="000D347B" w:rsidRPr="00CC4EE7">
        <w:rPr>
          <w:color w:val="000000" w:themeColor="text1"/>
          <w:lang w:val="en-US"/>
        </w:rPr>
        <w:t xml:space="preserve">partly </w:t>
      </w:r>
      <w:r w:rsidR="00ED3F6B" w:rsidRPr="00CC4EE7">
        <w:rPr>
          <w:color w:val="000000" w:themeColor="text1"/>
          <w:lang w:val="en-US"/>
        </w:rPr>
        <w:t>determined by innate factors.</w:t>
      </w:r>
    </w:p>
    <w:p w14:paraId="4445067E" w14:textId="3ECB05E7" w:rsidR="00942090" w:rsidRDefault="00964E39" w:rsidP="00753B60">
      <w:pPr>
        <w:ind w:firstLine="720"/>
        <w:jc w:val="both"/>
        <w:rPr>
          <w:color w:val="000000" w:themeColor="text1"/>
          <w:lang w:val="en-US"/>
        </w:rPr>
      </w:pPr>
      <w:r w:rsidRPr="00B465B9">
        <w:rPr>
          <w:color w:val="000000" w:themeColor="text1"/>
          <w:lang w:val="en-US"/>
        </w:rPr>
        <w:t xml:space="preserve">Piantadosi (2024: </w:t>
      </w:r>
      <w:r w:rsidR="00360CAE" w:rsidRPr="00B465B9">
        <w:rPr>
          <w:color w:val="000000" w:themeColor="text1"/>
          <w:lang w:val="en-US"/>
        </w:rPr>
        <w:t>390</w:t>
      </w:r>
      <w:r w:rsidRPr="00B465B9">
        <w:rPr>
          <w:color w:val="000000" w:themeColor="text1"/>
          <w:lang w:val="en-US"/>
        </w:rPr>
        <w:t xml:space="preserve">) also </w:t>
      </w:r>
      <w:r w:rsidR="001326F8" w:rsidRPr="00B465B9">
        <w:rPr>
          <w:color w:val="000000" w:themeColor="text1"/>
          <w:lang w:val="en-US"/>
        </w:rPr>
        <w:t>agrees</w:t>
      </w:r>
      <w:r w:rsidRPr="00B465B9">
        <w:rPr>
          <w:color w:val="000000" w:themeColor="text1"/>
          <w:lang w:val="en-US"/>
        </w:rPr>
        <w:t xml:space="preserve"> that “[t]here are no</w:t>
      </w:r>
      <w:r w:rsidR="00360CAE" w:rsidRPr="00B465B9">
        <w:rPr>
          <w:color w:val="000000" w:themeColor="text1"/>
          <w:lang w:val="en-US"/>
        </w:rPr>
        <w:t xml:space="preserve"> </w:t>
      </w:r>
      <w:r w:rsidRPr="00B465B9">
        <w:rPr>
          <w:color w:val="000000" w:themeColor="text1"/>
          <w:lang w:val="en-US"/>
        </w:rPr>
        <w:t xml:space="preserve">doubt </w:t>
      </w:r>
      <w:r w:rsidRPr="00B465B9">
        <w:rPr>
          <w:i/>
          <w:iCs/>
          <w:color w:val="000000" w:themeColor="text1"/>
          <w:lang w:val="en-US"/>
        </w:rPr>
        <w:t>some</w:t>
      </w:r>
      <w:r w:rsidRPr="00B465B9">
        <w:rPr>
          <w:color w:val="000000" w:themeColor="text1"/>
          <w:lang w:val="en-US"/>
        </w:rPr>
        <w:t xml:space="preserve"> </w:t>
      </w:r>
      <w:r w:rsidR="00360CAE" w:rsidRPr="00B465B9">
        <w:rPr>
          <w:color w:val="000000" w:themeColor="text1"/>
          <w:lang w:val="en-US"/>
        </w:rPr>
        <w:t xml:space="preserve">[in-built] </w:t>
      </w:r>
      <w:r w:rsidRPr="00B465B9">
        <w:rPr>
          <w:color w:val="000000" w:themeColor="text1"/>
          <w:lang w:val="en-US"/>
        </w:rPr>
        <w:t>principles required for language</w:t>
      </w:r>
      <w:r w:rsidR="005E7898" w:rsidRPr="00B465B9">
        <w:rPr>
          <w:color w:val="000000" w:themeColor="text1"/>
          <w:lang w:val="en-US"/>
        </w:rPr>
        <w:t>.</w:t>
      </w:r>
      <w:r w:rsidR="00360CAE" w:rsidRPr="00B465B9">
        <w:rPr>
          <w:color w:val="000000" w:themeColor="text1"/>
          <w:lang w:val="en-US"/>
        </w:rPr>
        <w:t>”</w:t>
      </w:r>
      <w:r w:rsidR="005E7898" w:rsidRPr="00B465B9">
        <w:rPr>
          <w:color w:val="000000" w:themeColor="text1"/>
          <w:lang w:val="en-US"/>
        </w:rPr>
        <w:t xml:space="preserve"> T</w:t>
      </w:r>
      <w:r w:rsidR="00E57AFE" w:rsidRPr="00B465B9">
        <w:rPr>
          <w:color w:val="000000" w:themeColor="text1"/>
          <w:lang w:val="en-US"/>
        </w:rPr>
        <w:t>he question</w:t>
      </w:r>
      <w:r w:rsidR="00F04F40" w:rsidRPr="00B465B9">
        <w:rPr>
          <w:color w:val="000000" w:themeColor="text1"/>
          <w:lang w:val="en-US"/>
        </w:rPr>
        <w:t>, according to him,</w:t>
      </w:r>
      <w:r w:rsidR="00E57AFE" w:rsidRPr="00B465B9">
        <w:rPr>
          <w:color w:val="000000" w:themeColor="text1"/>
          <w:lang w:val="en-US"/>
        </w:rPr>
        <w:t xml:space="preserve"> is whether they are specific to the language faculty or </w:t>
      </w:r>
      <w:proofErr w:type="gramStart"/>
      <w:r w:rsidR="00E57AFE" w:rsidRPr="00B465B9">
        <w:rPr>
          <w:color w:val="000000" w:themeColor="text1"/>
          <w:lang w:val="en-US"/>
        </w:rPr>
        <w:t>domain-general</w:t>
      </w:r>
      <w:proofErr w:type="gramEnd"/>
      <w:r w:rsidR="00E57AFE" w:rsidRPr="00B465B9">
        <w:rPr>
          <w:color w:val="000000" w:themeColor="text1"/>
          <w:lang w:val="en-US"/>
        </w:rPr>
        <w:t>.</w:t>
      </w:r>
      <w:r w:rsidR="000064E0" w:rsidRPr="00B465B9">
        <w:rPr>
          <w:color w:val="000000" w:themeColor="text1"/>
          <w:lang w:val="en-US"/>
        </w:rPr>
        <w:t xml:space="preserve"> But </w:t>
      </w:r>
      <w:r w:rsidR="00EA5D71" w:rsidRPr="00B465B9">
        <w:rPr>
          <w:color w:val="000000" w:themeColor="text1"/>
          <w:lang w:val="en-US"/>
        </w:rPr>
        <w:t>ascribing only</w:t>
      </w:r>
      <w:r w:rsidR="000064E0" w:rsidRPr="00B465B9">
        <w:rPr>
          <w:color w:val="000000" w:themeColor="text1"/>
          <w:lang w:val="en-US"/>
        </w:rPr>
        <w:t xml:space="preserve"> domain-general language-learning mechanisms</w:t>
      </w:r>
      <w:r w:rsidR="00936947" w:rsidRPr="00B465B9">
        <w:rPr>
          <w:color w:val="000000" w:themeColor="text1"/>
          <w:lang w:val="en-US"/>
        </w:rPr>
        <w:t xml:space="preserve"> (DLMs)</w:t>
      </w:r>
      <w:r w:rsidR="000064E0" w:rsidRPr="00B465B9">
        <w:rPr>
          <w:color w:val="000000" w:themeColor="text1"/>
          <w:lang w:val="en-US"/>
        </w:rPr>
        <w:t xml:space="preserve"> </w:t>
      </w:r>
      <w:r w:rsidR="00EA5D71" w:rsidRPr="00B465B9">
        <w:rPr>
          <w:color w:val="000000" w:themeColor="text1"/>
          <w:lang w:val="en-US"/>
        </w:rPr>
        <w:t>to</w:t>
      </w:r>
      <w:r w:rsidR="000064E0" w:rsidRPr="00B465B9">
        <w:rPr>
          <w:color w:val="000000" w:themeColor="text1"/>
          <w:lang w:val="en-US"/>
        </w:rPr>
        <w:t xml:space="preserve"> humans </w:t>
      </w:r>
      <w:r w:rsidR="005E7898" w:rsidRPr="00B465B9">
        <w:rPr>
          <w:color w:val="000000" w:themeColor="text1"/>
          <w:lang w:val="en-US"/>
        </w:rPr>
        <w:t>leads to</w:t>
      </w:r>
      <w:r w:rsidR="000064E0" w:rsidRPr="00B465B9">
        <w:rPr>
          <w:color w:val="000000" w:themeColor="text1"/>
          <w:lang w:val="en-US"/>
        </w:rPr>
        <w:t xml:space="preserve"> insurmountable empirical and </w:t>
      </w:r>
      <w:r w:rsidR="00294ABE" w:rsidRPr="00B465B9">
        <w:rPr>
          <w:color w:val="000000" w:themeColor="text1"/>
          <w:lang w:val="en-US"/>
        </w:rPr>
        <w:t>theoretical</w:t>
      </w:r>
      <w:r w:rsidR="000064E0" w:rsidRPr="00B465B9">
        <w:rPr>
          <w:color w:val="000000" w:themeColor="text1"/>
          <w:lang w:val="en-US"/>
        </w:rPr>
        <w:t xml:space="preserve"> problems. Empirically,</w:t>
      </w:r>
      <w:r w:rsidR="00936947" w:rsidRPr="00B465B9">
        <w:rPr>
          <w:color w:val="000000" w:themeColor="text1"/>
          <w:lang w:val="en-US"/>
        </w:rPr>
        <w:t xml:space="preserve"> given their generality,</w:t>
      </w:r>
      <w:r w:rsidR="000064E0" w:rsidRPr="00B465B9">
        <w:rPr>
          <w:color w:val="000000" w:themeColor="text1"/>
          <w:lang w:val="en-US"/>
        </w:rPr>
        <w:t xml:space="preserve"> </w:t>
      </w:r>
      <w:r w:rsidR="00936947" w:rsidRPr="00B465B9">
        <w:rPr>
          <w:color w:val="000000" w:themeColor="text1"/>
          <w:lang w:val="en-US"/>
        </w:rPr>
        <w:t>DLMs predict that the output of language acquisition (i.e.,</w:t>
      </w:r>
      <w:r w:rsidR="00EA5D71" w:rsidRPr="00B465B9">
        <w:rPr>
          <w:color w:val="000000" w:themeColor="text1"/>
          <w:lang w:val="en-US"/>
        </w:rPr>
        <w:t xml:space="preserve"> </w:t>
      </w:r>
      <w:r w:rsidR="00936947" w:rsidRPr="00B465B9">
        <w:rPr>
          <w:color w:val="000000" w:themeColor="text1"/>
          <w:lang w:val="en-US"/>
        </w:rPr>
        <w:t>mature I-language</w:t>
      </w:r>
      <w:r w:rsidR="00EA5D71" w:rsidRPr="00B465B9">
        <w:rPr>
          <w:color w:val="000000" w:themeColor="text1"/>
          <w:lang w:val="en-US"/>
        </w:rPr>
        <w:t>s</w:t>
      </w:r>
      <w:r w:rsidR="00936947" w:rsidRPr="00B465B9">
        <w:rPr>
          <w:color w:val="000000" w:themeColor="text1"/>
          <w:lang w:val="en-US"/>
        </w:rPr>
        <w:t xml:space="preserve">) will vary in </w:t>
      </w:r>
      <w:r w:rsidR="002F17E9" w:rsidRPr="00B465B9">
        <w:rPr>
          <w:color w:val="000000" w:themeColor="text1"/>
          <w:lang w:val="en-US"/>
        </w:rPr>
        <w:t>ways that are never actually attested. A simple example illustrates this point. All I-languages contain phonological segments (</w:t>
      </w:r>
      <w:r w:rsidR="005E7898" w:rsidRPr="00B465B9">
        <w:rPr>
          <w:color w:val="000000" w:themeColor="text1"/>
          <w:lang w:val="en-US"/>
        </w:rPr>
        <w:t xml:space="preserve">mental </w:t>
      </w:r>
      <w:r w:rsidR="00A2259E" w:rsidRPr="00B465B9">
        <w:rPr>
          <w:color w:val="000000" w:themeColor="text1"/>
          <w:lang w:val="en-US"/>
        </w:rPr>
        <w:t>representations</w:t>
      </w:r>
      <w:r w:rsidR="005E7898" w:rsidRPr="00B465B9">
        <w:rPr>
          <w:color w:val="000000" w:themeColor="text1"/>
          <w:lang w:val="en-US"/>
        </w:rPr>
        <w:t xml:space="preserve"> of </w:t>
      </w:r>
      <w:r w:rsidR="002F17E9" w:rsidRPr="00B465B9">
        <w:rPr>
          <w:color w:val="000000" w:themeColor="text1"/>
          <w:lang w:val="en-US"/>
        </w:rPr>
        <w:t xml:space="preserve">consonants and vowels) that are built from a small set of universal distinctive features </w:t>
      </w:r>
      <w:r w:rsidR="005E7898" w:rsidRPr="00B465B9">
        <w:rPr>
          <w:color w:val="000000" w:themeColor="text1"/>
          <w:lang w:val="en-US"/>
        </w:rPr>
        <w:t>(e.g., [±</w:t>
      </w:r>
      <w:r w:rsidR="005E7898" w:rsidRPr="00B465B9">
        <w:rPr>
          <w:color w:val="000000" w:themeColor="text1"/>
          <w:sz w:val="20"/>
          <w:szCs w:val="20"/>
          <w:lang w:val="en-US"/>
        </w:rPr>
        <w:t>CONTINUANT</w:t>
      </w:r>
      <w:r w:rsidR="005E7898" w:rsidRPr="00B465B9">
        <w:rPr>
          <w:color w:val="000000" w:themeColor="text1"/>
          <w:lang w:val="en-US"/>
        </w:rPr>
        <w:t>], [±</w:t>
      </w:r>
      <w:r w:rsidR="005E7898" w:rsidRPr="00B465B9">
        <w:rPr>
          <w:color w:val="000000" w:themeColor="text1"/>
          <w:sz w:val="20"/>
          <w:szCs w:val="20"/>
          <w:lang w:val="en-US"/>
        </w:rPr>
        <w:t>SYLLABIC</w:t>
      </w:r>
      <w:r w:rsidR="005E7898" w:rsidRPr="00B465B9">
        <w:rPr>
          <w:color w:val="000000" w:themeColor="text1"/>
          <w:lang w:val="en-US"/>
        </w:rPr>
        <w:t>], [</w:t>
      </w:r>
      <w:r w:rsidR="005E7898" w:rsidRPr="00B465B9">
        <w:rPr>
          <w:color w:val="000000" w:themeColor="text1"/>
          <w:sz w:val="20"/>
          <w:szCs w:val="20"/>
          <w:lang w:val="en-US"/>
        </w:rPr>
        <w:t>±HIGH</w:t>
      </w:r>
      <w:r w:rsidR="005E7898" w:rsidRPr="00B465B9">
        <w:rPr>
          <w:color w:val="000000" w:themeColor="text1"/>
          <w:lang w:val="en-US"/>
        </w:rPr>
        <w:t>])</w:t>
      </w:r>
      <w:r w:rsidR="00CC70D1" w:rsidRPr="00B465B9">
        <w:rPr>
          <w:color w:val="000000" w:themeColor="text1"/>
          <w:lang w:val="en-US"/>
        </w:rPr>
        <w:t>.</w:t>
      </w:r>
      <w:r w:rsidR="000155F1" w:rsidRPr="00B465B9">
        <w:rPr>
          <w:color w:val="000000" w:themeColor="text1"/>
          <w:lang w:val="en-US"/>
        </w:rPr>
        <w:t xml:space="preserve"> Could these</w:t>
      </w:r>
      <w:r w:rsidR="00302860">
        <w:rPr>
          <w:color w:val="000000" w:themeColor="text1"/>
          <w:lang w:val="en-US"/>
        </w:rPr>
        <w:t xml:space="preserve"> distinctive </w:t>
      </w:r>
      <w:r w:rsidR="000155F1" w:rsidRPr="00B465B9">
        <w:rPr>
          <w:color w:val="000000" w:themeColor="text1"/>
          <w:lang w:val="en-US"/>
        </w:rPr>
        <w:t xml:space="preserve">features </w:t>
      </w:r>
      <w:r w:rsidR="00430CD2" w:rsidRPr="00B465B9">
        <w:rPr>
          <w:color w:val="000000" w:themeColor="text1"/>
          <w:lang w:val="en-US"/>
        </w:rPr>
        <w:t xml:space="preserve">be </w:t>
      </w:r>
      <w:r w:rsidR="000155F1" w:rsidRPr="00B465B9">
        <w:rPr>
          <w:color w:val="000000" w:themeColor="text1"/>
          <w:lang w:val="en-US"/>
        </w:rPr>
        <w:t>learned</w:t>
      </w:r>
      <w:r w:rsidR="002F17E9" w:rsidRPr="00B465B9">
        <w:rPr>
          <w:color w:val="000000" w:themeColor="text1"/>
          <w:lang w:val="en-US"/>
        </w:rPr>
        <w:t xml:space="preserve"> </w:t>
      </w:r>
      <w:r w:rsidR="00A251C9" w:rsidRPr="00B465B9">
        <w:rPr>
          <w:color w:val="000000" w:themeColor="text1"/>
          <w:lang w:val="en-US"/>
        </w:rPr>
        <w:t>via</w:t>
      </w:r>
      <w:r w:rsidR="000155F1" w:rsidRPr="00B465B9">
        <w:rPr>
          <w:color w:val="000000" w:themeColor="text1"/>
          <w:lang w:val="en-US"/>
        </w:rPr>
        <w:t xml:space="preserve"> DLMs? Presumably, the relevant DLM here would be</w:t>
      </w:r>
      <w:r w:rsidR="00EA5D71" w:rsidRPr="00B465B9">
        <w:rPr>
          <w:color w:val="000000" w:themeColor="text1"/>
          <w:lang w:val="en-US"/>
        </w:rPr>
        <w:t xml:space="preserve"> general audition:</w:t>
      </w:r>
      <w:r w:rsidR="000155F1" w:rsidRPr="00B465B9">
        <w:rPr>
          <w:color w:val="000000" w:themeColor="text1"/>
          <w:lang w:val="en-US"/>
        </w:rPr>
        <w:t xml:space="preserve"> the brain</w:t>
      </w:r>
      <w:r w:rsidR="00A24F21" w:rsidRPr="00A73D72">
        <w:rPr>
          <w:lang w:val="en-US"/>
        </w:rPr>
        <w:t>’</w:t>
      </w:r>
      <w:r w:rsidR="000155F1" w:rsidRPr="00B465B9">
        <w:rPr>
          <w:color w:val="000000" w:themeColor="text1"/>
          <w:lang w:val="en-US"/>
        </w:rPr>
        <w:t>s ability to differentiate between different frequencies, intensities and durations of sound</w:t>
      </w:r>
      <w:r w:rsidR="00430CD2" w:rsidRPr="00B465B9">
        <w:rPr>
          <w:color w:val="000000" w:themeColor="text1"/>
          <w:lang w:val="en-US"/>
        </w:rPr>
        <w:t>, and to extract categories from that acoustic information</w:t>
      </w:r>
      <w:r w:rsidR="000E26BE" w:rsidRPr="00B465B9">
        <w:rPr>
          <w:color w:val="000000" w:themeColor="text1"/>
          <w:lang w:val="en-US"/>
        </w:rPr>
        <w:t xml:space="preserve"> (</w:t>
      </w:r>
      <w:r w:rsidR="00EA5D71" w:rsidRPr="00B465B9">
        <w:rPr>
          <w:color w:val="000000" w:themeColor="text1"/>
          <w:lang w:val="en-US"/>
        </w:rPr>
        <w:t>see</w:t>
      </w:r>
      <w:r w:rsidR="00174CB5" w:rsidRPr="00B465B9">
        <w:rPr>
          <w:color w:val="000000" w:themeColor="text1"/>
          <w:lang w:val="en-US"/>
        </w:rPr>
        <w:t xml:space="preserve"> Mielke 2008</w:t>
      </w:r>
      <w:r w:rsidR="00EA5D71" w:rsidRPr="00B465B9">
        <w:rPr>
          <w:color w:val="000000" w:themeColor="text1"/>
          <w:lang w:val="en-US"/>
        </w:rPr>
        <w:t xml:space="preserve"> for</w:t>
      </w:r>
      <w:r w:rsidR="00BE6030">
        <w:rPr>
          <w:color w:val="000000" w:themeColor="text1"/>
          <w:lang w:val="en-US"/>
        </w:rPr>
        <w:t xml:space="preserve"> an attempt to develop</w:t>
      </w:r>
      <w:r w:rsidR="00EA5D71" w:rsidRPr="00B465B9">
        <w:rPr>
          <w:color w:val="000000" w:themeColor="text1"/>
          <w:lang w:val="en-US"/>
        </w:rPr>
        <w:t xml:space="preserve"> such a</w:t>
      </w:r>
      <w:r w:rsidR="005E7898" w:rsidRPr="00B465B9">
        <w:rPr>
          <w:color w:val="000000" w:themeColor="text1"/>
          <w:lang w:val="en-US"/>
        </w:rPr>
        <w:t>n</w:t>
      </w:r>
      <w:r w:rsidR="00EA5D71" w:rsidRPr="00B465B9">
        <w:rPr>
          <w:color w:val="000000" w:themeColor="text1"/>
          <w:lang w:val="en-US"/>
        </w:rPr>
        <w:t xml:space="preserve"> </w:t>
      </w:r>
      <w:r w:rsidR="005E7898" w:rsidRPr="00B465B9">
        <w:rPr>
          <w:color w:val="000000" w:themeColor="text1"/>
          <w:lang w:val="en-US"/>
        </w:rPr>
        <w:t>approach to</w:t>
      </w:r>
      <w:r w:rsidR="00EA5D71" w:rsidRPr="00B465B9">
        <w:rPr>
          <w:color w:val="000000" w:themeColor="text1"/>
          <w:lang w:val="en-US"/>
        </w:rPr>
        <w:t xml:space="preserve"> feature learning</w:t>
      </w:r>
      <w:r w:rsidR="000E26BE" w:rsidRPr="00B465B9">
        <w:rPr>
          <w:color w:val="000000" w:themeColor="text1"/>
          <w:lang w:val="en-US"/>
        </w:rPr>
        <w:t>)</w:t>
      </w:r>
      <w:r w:rsidR="000155F1" w:rsidRPr="00B465B9">
        <w:rPr>
          <w:color w:val="000000" w:themeColor="text1"/>
          <w:lang w:val="en-US"/>
        </w:rPr>
        <w:t>. For concreteness</w:t>
      </w:r>
      <w:r w:rsidR="005E7898" w:rsidRPr="00B465B9">
        <w:rPr>
          <w:color w:val="000000" w:themeColor="text1"/>
          <w:lang w:val="en-US"/>
        </w:rPr>
        <w:t>, consider</w:t>
      </w:r>
      <w:r w:rsidR="000155F1" w:rsidRPr="00B465B9">
        <w:rPr>
          <w:color w:val="000000" w:themeColor="text1"/>
          <w:lang w:val="en-US"/>
        </w:rPr>
        <w:t xml:space="preserve"> the feature [</w:t>
      </w:r>
      <w:r w:rsidR="000155F1" w:rsidRPr="00B465B9">
        <w:rPr>
          <w:color w:val="000000" w:themeColor="text1"/>
          <w:sz w:val="20"/>
          <w:szCs w:val="20"/>
          <w:lang w:val="en-US"/>
        </w:rPr>
        <w:t>±HIGH</w:t>
      </w:r>
      <w:r w:rsidR="000155F1" w:rsidRPr="00B465B9">
        <w:rPr>
          <w:color w:val="000000" w:themeColor="text1"/>
          <w:lang w:val="en-US"/>
        </w:rPr>
        <w:t>], which in acoustic</w:t>
      </w:r>
      <w:r w:rsidR="000E26BE" w:rsidRPr="00B465B9">
        <w:rPr>
          <w:color w:val="000000" w:themeColor="text1"/>
          <w:lang w:val="en-US"/>
        </w:rPr>
        <w:t>s</w:t>
      </w:r>
      <w:r w:rsidR="000155F1" w:rsidRPr="00B465B9">
        <w:rPr>
          <w:color w:val="000000" w:themeColor="text1"/>
          <w:lang w:val="en-US"/>
        </w:rPr>
        <w:t xml:space="preserve"> correlates with the frequency of the first formant (F1).</w:t>
      </w:r>
      <w:r w:rsidR="00430CD2" w:rsidRPr="00B465B9">
        <w:rPr>
          <w:color w:val="000000" w:themeColor="text1"/>
          <w:lang w:val="en-US"/>
        </w:rPr>
        <w:t xml:space="preserve"> </w:t>
      </w:r>
      <w:r w:rsidR="000155F1" w:rsidRPr="00B465B9">
        <w:rPr>
          <w:color w:val="000000" w:themeColor="text1"/>
          <w:lang w:val="en-US"/>
        </w:rPr>
        <w:t xml:space="preserve">In various experiments, the human auditory system, the </w:t>
      </w:r>
      <w:r w:rsidR="005E7898" w:rsidRPr="00B465B9">
        <w:rPr>
          <w:color w:val="000000" w:themeColor="text1"/>
          <w:lang w:val="en-US"/>
        </w:rPr>
        <w:t xml:space="preserve">putatively </w:t>
      </w:r>
      <w:r w:rsidR="000155F1" w:rsidRPr="00B465B9">
        <w:rPr>
          <w:color w:val="000000" w:themeColor="text1"/>
          <w:lang w:val="en-US"/>
        </w:rPr>
        <w:t>relevant DLM here, was reported to be able to discriminate between at least 1300 levels on a single frequency scale (</w:t>
      </w:r>
      <w:proofErr w:type="spellStart"/>
      <w:r w:rsidR="000155F1" w:rsidRPr="00B465B9">
        <w:rPr>
          <w:color w:val="000000" w:themeColor="text1"/>
          <w:lang w:val="en-US"/>
        </w:rPr>
        <w:t>Fastl</w:t>
      </w:r>
      <w:proofErr w:type="spellEnd"/>
      <w:r w:rsidR="000155F1" w:rsidRPr="00B465B9">
        <w:rPr>
          <w:color w:val="000000" w:themeColor="text1"/>
          <w:lang w:val="en-US"/>
        </w:rPr>
        <w:t xml:space="preserve"> &amp; Zwicker 2013). But this capacity has nothing to do with phonological competence: we do not have 1300 different levels for vowel height. </w:t>
      </w:r>
      <w:r w:rsidR="00B71669" w:rsidRPr="00B465B9">
        <w:rPr>
          <w:color w:val="000000" w:themeColor="text1"/>
          <w:lang w:val="en-US"/>
        </w:rPr>
        <w:t>There are</w:t>
      </w:r>
      <w:r w:rsidR="00606877" w:rsidRPr="00B465B9">
        <w:rPr>
          <w:color w:val="000000" w:themeColor="text1"/>
          <w:lang w:val="en-US"/>
        </w:rPr>
        <w:t xml:space="preserve"> at most</w:t>
      </w:r>
      <w:r w:rsidR="000155F1" w:rsidRPr="00B465B9">
        <w:rPr>
          <w:color w:val="000000" w:themeColor="text1"/>
          <w:lang w:val="en-US"/>
        </w:rPr>
        <w:t xml:space="preserve"> </w:t>
      </w:r>
      <w:r w:rsidR="00606877" w:rsidRPr="00B465B9">
        <w:rPr>
          <w:color w:val="000000" w:themeColor="text1"/>
          <w:lang w:val="en-US"/>
        </w:rPr>
        <w:t>five</w:t>
      </w:r>
      <w:r w:rsidR="00430CD2" w:rsidRPr="00B465B9">
        <w:rPr>
          <w:color w:val="000000" w:themeColor="text1"/>
          <w:lang w:val="en-US"/>
        </w:rPr>
        <w:t xml:space="preserve"> contrastive levels</w:t>
      </w:r>
      <w:r w:rsidR="00606877" w:rsidRPr="00B465B9">
        <w:rPr>
          <w:color w:val="000000" w:themeColor="text1"/>
          <w:lang w:val="en-US"/>
        </w:rPr>
        <w:t xml:space="preserve"> (</w:t>
      </w:r>
      <w:proofErr w:type="spellStart"/>
      <w:r w:rsidR="00606877" w:rsidRPr="00B465B9">
        <w:rPr>
          <w:color w:val="000000" w:themeColor="text1"/>
          <w:lang w:val="en-US"/>
        </w:rPr>
        <w:t>Gussenhoven</w:t>
      </w:r>
      <w:proofErr w:type="spellEnd"/>
      <w:r w:rsidR="00606877" w:rsidRPr="00B465B9">
        <w:rPr>
          <w:color w:val="000000" w:themeColor="text1"/>
          <w:lang w:val="en-US"/>
        </w:rPr>
        <w:t xml:space="preserve"> &amp; Jacobs 2017: </w:t>
      </w:r>
      <w:r w:rsidR="008E2A7C" w:rsidRPr="00B465B9">
        <w:rPr>
          <w:color w:val="000000" w:themeColor="text1"/>
          <w:lang w:val="en-US"/>
        </w:rPr>
        <w:t>81</w:t>
      </w:r>
      <w:r w:rsidR="00606877" w:rsidRPr="00B465B9">
        <w:rPr>
          <w:color w:val="000000" w:themeColor="text1"/>
          <w:lang w:val="en-US"/>
        </w:rPr>
        <w:t>)</w:t>
      </w:r>
      <w:r w:rsidR="00B71669" w:rsidRPr="00B465B9">
        <w:rPr>
          <w:color w:val="000000" w:themeColor="text1"/>
          <w:lang w:val="en-US"/>
        </w:rPr>
        <w:t xml:space="preserve">, and languages usually </w:t>
      </w:r>
      <w:r w:rsidR="005E7898" w:rsidRPr="00B465B9">
        <w:rPr>
          <w:color w:val="000000" w:themeColor="text1"/>
          <w:lang w:val="en-US"/>
        </w:rPr>
        <w:t>manifest</w:t>
      </w:r>
      <w:r w:rsidR="00B71669" w:rsidRPr="00B465B9">
        <w:rPr>
          <w:color w:val="000000" w:themeColor="text1"/>
          <w:lang w:val="en-US"/>
        </w:rPr>
        <w:t xml:space="preserve"> only two or three</w:t>
      </w:r>
      <w:r w:rsidR="00430CD2" w:rsidRPr="00B465B9">
        <w:rPr>
          <w:color w:val="000000" w:themeColor="text1"/>
          <w:lang w:val="en-US"/>
        </w:rPr>
        <w:t>.</w:t>
      </w:r>
      <w:r w:rsidR="00D94D9B" w:rsidRPr="00B465B9">
        <w:rPr>
          <w:color w:val="000000" w:themeColor="text1"/>
          <w:lang w:val="en-US"/>
        </w:rPr>
        <w:t xml:space="preserve"> </w:t>
      </w:r>
      <w:r w:rsidR="00790094" w:rsidRPr="00B465B9">
        <w:rPr>
          <w:color w:val="000000" w:themeColor="text1"/>
          <w:lang w:val="en-US"/>
        </w:rPr>
        <w:t xml:space="preserve">Note that </w:t>
      </w:r>
      <w:r w:rsidR="00D94D9B" w:rsidRPr="00B465B9">
        <w:rPr>
          <w:color w:val="000000" w:themeColor="text1"/>
          <w:lang w:val="en-US"/>
        </w:rPr>
        <w:t>the</w:t>
      </w:r>
      <w:r w:rsidR="00790094" w:rsidRPr="00B465B9">
        <w:rPr>
          <w:color w:val="000000" w:themeColor="text1"/>
          <w:lang w:val="en-US"/>
        </w:rPr>
        <w:t xml:space="preserve"> </w:t>
      </w:r>
      <w:r w:rsidR="00790094" w:rsidRPr="00942090">
        <w:rPr>
          <w:i/>
          <w:iCs/>
          <w:color w:val="000000" w:themeColor="text1"/>
          <w:lang w:val="en-US"/>
        </w:rPr>
        <w:t>observed</w:t>
      </w:r>
      <w:r w:rsidR="00D94D9B" w:rsidRPr="00B465B9">
        <w:rPr>
          <w:color w:val="000000" w:themeColor="text1"/>
          <w:lang w:val="en-US"/>
        </w:rPr>
        <w:t xml:space="preserve"> phonetic </w:t>
      </w:r>
      <w:r w:rsidR="0046386C" w:rsidRPr="00B465B9">
        <w:rPr>
          <w:color w:val="000000" w:themeColor="text1"/>
          <w:lang w:val="en-US"/>
        </w:rPr>
        <w:t>variability</w:t>
      </w:r>
      <w:r w:rsidR="00D94D9B" w:rsidRPr="00B465B9">
        <w:rPr>
          <w:color w:val="000000" w:themeColor="text1"/>
          <w:lang w:val="en-US"/>
        </w:rPr>
        <w:t xml:space="preserve"> of vowels along the F1 dimension </w:t>
      </w:r>
      <w:r w:rsidR="0046386C" w:rsidRPr="00B465B9">
        <w:rPr>
          <w:color w:val="000000" w:themeColor="text1"/>
          <w:lang w:val="en-US"/>
        </w:rPr>
        <w:t xml:space="preserve">is </w:t>
      </w:r>
      <w:r w:rsidR="00790094" w:rsidRPr="00B465B9">
        <w:rPr>
          <w:color w:val="000000" w:themeColor="text1"/>
          <w:lang w:val="en-US"/>
        </w:rPr>
        <w:t>so</w:t>
      </w:r>
      <w:r w:rsidR="00D94D9B" w:rsidRPr="00B465B9">
        <w:rPr>
          <w:color w:val="000000" w:themeColor="text1"/>
          <w:lang w:val="en-US"/>
        </w:rPr>
        <w:t xml:space="preserve"> vast (Hillenbrand</w:t>
      </w:r>
      <w:r w:rsidR="00790094" w:rsidRPr="00B465B9">
        <w:rPr>
          <w:color w:val="000000" w:themeColor="text1"/>
          <w:lang w:val="en-US"/>
        </w:rPr>
        <w:t xml:space="preserve"> et al. 1995: 3104</w:t>
      </w:r>
      <w:r w:rsidR="00D94D9B" w:rsidRPr="00B465B9">
        <w:rPr>
          <w:color w:val="000000" w:themeColor="text1"/>
          <w:lang w:val="en-US"/>
        </w:rPr>
        <w:t>)</w:t>
      </w:r>
      <w:r w:rsidR="00790094" w:rsidRPr="00B465B9">
        <w:rPr>
          <w:color w:val="000000" w:themeColor="text1"/>
          <w:lang w:val="en-US"/>
        </w:rPr>
        <w:t xml:space="preserve"> that we </w:t>
      </w:r>
      <w:proofErr w:type="gramStart"/>
      <w:r w:rsidR="00790094" w:rsidRPr="00B465B9">
        <w:rPr>
          <w:color w:val="000000" w:themeColor="text1"/>
          <w:lang w:val="en-US"/>
        </w:rPr>
        <w:t xml:space="preserve">actually </w:t>
      </w:r>
      <w:r w:rsidR="00790094" w:rsidRPr="00B465B9">
        <w:rPr>
          <w:i/>
          <w:iCs/>
          <w:color w:val="000000" w:themeColor="text1"/>
          <w:lang w:val="en-US"/>
        </w:rPr>
        <w:t>could</w:t>
      </w:r>
      <w:proofErr w:type="gramEnd"/>
      <w:r w:rsidR="00790094" w:rsidRPr="00B465B9">
        <w:rPr>
          <w:i/>
          <w:iCs/>
          <w:color w:val="000000" w:themeColor="text1"/>
          <w:lang w:val="en-US"/>
        </w:rPr>
        <w:t xml:space="preserve"> </w:t>
      </w:r>
      <w:r w:rsidR="00790094" w:rsidRPr="00B465B9">
        <w:rPr>
          <w:color w:val="000000" w:themeColor="text1"/>
          <w:lang w:val="en-US"/>
        </w:rPr>
        <w:t>have hundreds of vowel height levels.</w:t>
      </w:r>
      <w:r w:rsidR="00D94D9B" w:rsidRPr="00B465B9">
        <w:rPr>
          <w:color w:val="000000" w:themeColor="text1"/>
          <w:lang w:val="en-US"/>
        </w:rPr>
        <w:t xml:space="preserve"> But we don</w:t>
      </w:r>
      <w:r w:rsidR="00A24F21" w:rsidRPr="00A73D72">
        <w:rPr>
          <w:lang w:val="en-US"/>
        </w:rPr>
        <w:t>’</w:t>
      </w:r>
      <w:r w:rsidR="00D94D9B" w:rsidRPr="00B465B9">
        <w:rPr>
          <w:color w:val="000000" w:themeColor="text1"/>
          <w:lang w:val="en-US"/>
        </w:rPr>
        <w:t>t</w:t>
      </w:r>
      <w:r w:rsidR="0046386C" w:rsidRPr="00B465B9">
        <w:rPr>
          <w:color w:val="000000" w:themeColor="text1"/>
          <w:lang w:val="en-US"/>
        </w:rPr>
        <w:t>, and this is not a matter of statistical probability:</w:t>
      </w:r>
      <w:r w:rsidR="00D94D9B" w:rsidRPr="00B465B9">
        <w:rPr>
          <w:color w:val="000000" w:themeColor="text1"/>
          <w:lang w:val="en-US"/>
        </w:rPr>
        <w:t xml:space="preserve"> we</w:t>
      </w:r>
      <w:r w:rsidR="0046386C" w:rsidRPr="00B465B9">
        <w:rPr>
          <w:color w:val="000000" w:themeColor="text1"/>
          <w:lang w:val="en-US"/>
        </w:rPr>
        <w:t xml:space="preserve"> </w:t>
      </w:r>
      <w:r w:rsidR="0046386C" w:rsidRPr="00B465B9">
        <w:rPr>
          <w:i/>
          <w:iCs/>
          <w:color w:val="000000" w:themeColor="text1"/>
          <w:lang w:val="en-US"/>
        </w:rPr>
        <w:t>always</w:t>
      </w:r>
      <w:r w:rsidR="0046386C" w:rsidRPr="00B465B9">
        <w:rPr>
          <w:color w:val="000000" w:themeColor="text1"/>
          <w:lang w:val="en-US"/>
        </w:rPr>
        <w:t xml:space="preserve"> </w:t>
      </w:r>
      <w:r w:rsidR="00D94D9B" w:rsidRPr="00B465B9">
        <w:rPr>
          <w:color w:val="000000" w:themeColor="text1"/>
          <w:lang w:val="en-US"/>
        </w:rPr>
        <w:t>have</w:t>
      </w:r>
      <w:r w:rsidR="00D91D8A" w:rsidRPr="00B465B9">
        <w:rPr>
          <w:color w:val="000000" w:themeColor="text1"/>
          <w:lang w:val="en-US"/>
        </w:rPr>
        <w:t xml:space="preserve"> only</w:t>
      </w:r>
      <w:r w:rsidR="00D94D9B" w:rsidRPr="00B465B9">
        <w:rPr>
          <w:color w:val="000000" w:themeColor="text1"/>
          <w:lang w:val="en-US"/>
        </w:rPr>
        <w:t xml:space="preserve"> a few phonologically relevant levels</w:t>
      </w:r>
      <w:r w:rsidR="00CC70D1" w:rsidRPr="00B465B9">
        <w:rPr>
          <w:color w:val="000000" w:themeColor="text1"/>
          <w:lang w:val="en-US"/>
        </w:rPr>
        <w:t xml:space="preserve">. More generally, </w:t>
      </w:r>
      <w:r w:rsidR="005E7898" w:rsidRPr="00B465B9">
        <w:rPr>
          <w:color w:val="000000" w:themeColor="text1"/>
          <w:lang w:val="en-US"/>
        </w:rPr>
        <w:t xml:space="preserve">phonology </w:t>
      </w:r>
      <w:r w:rsidR="00942090">
        <w:rPr>
          <w:color w:val="000000" w:themeColor="text1"/>
          <w:lang w:val="en-US"/>
        </w:rPr>
        <w:t>has</w:t>
      </w:r>
      <w:r w:rsidR="005E7898" w:rsidRPr="00B465B9">
        <w:rPr>
          <w:color w:val="000000" w:themeColor="text1"/>
          <w:lang w:val="en-US"/>
        </w:rPr>
        <w:t xml:space="preserve"> a handful of discrete categories, despite the fine-grained perceptual</w:t>
      </w:r>
      <w:r w:rsidR="002F736C" w:rsidRPr="00B465B9">
        <w:rPr>
          <w:color w:val="000000" w:themeColor="text1"/>
          <w:lang w:val="en-US"/>
        </w:rPr>
        <w:t xml:space="preserve"> sensitivity</w:t>
      </w:r>
      <w:r w:rsidR="005E7898" w:rsidRPr="00B465B9">
        <w:rPr>
          <w:color w:val="000000" w:themeColor="text1"/>
          <w:lang w:val="en-US"/>
        </w:rPr>
        <w:t xml:space="preserve"> </w:t>
      </w:r>
      <w:r w:rsidR="002F736C" w:rsidRPr="00B465B9">
        <w:rPr>
          <w:color w:val="000000" w:themeColor="text1"/>
          <w:lang w:val="en-US"/>
        </w:rPr>
        <w:t>that the</w:t>
      </w:r>
      <w:r w:rsidR="005E7898" w:rsidRPr="00B465B9">
        <w:rPr>
          <w:color w:val="000000" w:themeColor="text1"/>
          <w:lang w:val="en-US"/>
        </w:rPr>
        <w:t xml:space="preserve"> human auditory system </w:t>
      </w:r>
      <w:r w:rsidR="002F736C" w:rsidRPr="00B465B9">
        <w:rPr>
          <w:color w:val="000000" w:themeColor="text1"/>
          <w:lang w:val="en-US"/>
        </w:rPr>
        <w:t>furnishes</w:t>
      </w:r>
      <w:r w:rsidR="00D94D9B" w:rsidRPr="00B465B9">
        <w:rPr>
          <w:color w:val="000000" w:themeColor="text1"/>
          <w:lang w:val="en-US"/>
        </w:rPr>
        <w:t>.</w:t>
      </w:r>
    </w:p>
    <w:p w14:paraId="49530DD3" w14:textId="75E7359B" w:rsidR="00663E5A" w:rsidRPr="00F56514" w:rsidRDefault="00942090" w:rsidP="0061380C">
      <w:pPr>
        <w:jc w:val="both"/>
        <w:rPr>
          <w:sz w:val="22"/>
          <w:szCs w:val="22"/>
          <w:lang w:val="en-US"/>
        </w:rPr>
      </w:pPr>
      <w:r>
        <w:rPr>
          <w:color w:val="000000" w:themeColor="text1"/>
          <w:lang w:val="en-US"/>
        </w:rPr>
        <w:tab/>
      </w:r>
      <w:r w:rsidR="00174CB5" w:rsidRPr="00B465B9">
        <w:rPr>
          <w:color w:val="000000" w:themeColor="text1"/>
          <w:lang w:val="en-US"/>
        </w:rPr>
        <w:t xml:space="preserve">This empirical failure of DLMs extends to all levels of linguistic organization: they fail to explain </w:t>
      </w:r>
      <w:r w:rsidR="00174CB5" w:rsidRPr="00B465B9">
        <w:rPr>
          <w:i/>
          <w:iCs/>
          <w:color w:val="000000" w:themeColor="text1"/>
          <w:lang w:val="en-US"/>
        </w:rPr>
        <w:t>why</w:t>
      </w:r>
      <w:r w:rsidR="0084412D" w:rsidRPr="00B465B9">
        <w:rPr>
          <w:color w:val="000000" w:themeColor="text1"/>
          <w:lang w:val="en-US"/>
        </w:rPr>
        <w:t xml:space="preserve">, for example, all languages have hierarchical syntactic structures, a </w:t>
      </w:r>
      <w:r w:rsidR="00010444" w:rsidRPr="00B465B9">
        <w:rPr>
          <w:color w:val="000000" w:themeColor="text1"/>
          <w:lang w:val="en-US"/>
        </w:rPr>
        <w:t>small</w:t>
      </w:r>
      <w:r w:rsidR="0084412D" w:rsidRPr="00B465B9">
        <w:rPr>
          <w:color w:val="000000" w:themeColor="text1"/>
          <w:lang w:val="en-US"/>
        </w:rPr>
        <w:t xml:space="preserve"> set of phrase types (NPs, VPs, PPs, etc.), discrete lexical items (morphemes), verbs with argument privileges, </w:t>
      </w:r>
      <w:r w:rsidR="00010444" w:rsidRPr="00B465B9">
        <w:rPr>
          <w:color w:val="000000" w:themeColor="text1"/>
          <w:lang w:val="en-US"/>
        </w:rPr>
        <w:t xml:space="preserve">a limited set of phonological features, consonants and vowels, ordered phonological </w:t>
      </w:r>
      <w:r w:rsidR="00D91D8A" w:rsidRPr="00B465B9">
        <w:rPr>
          <w:color w:val="000000" w:themeColor="text1"/>
          <w:lang w:val="en-US"/>
        </w:rPr>
        <w:t>processes</w:t>
      </w:r>
      <w:r w:rsidR="00010444" w:rsidRPr="00B465B9">
        <w:rPr>
          <w:color w:val="000000" w:themeColor="text1"/>
          <w:lang w:val="en-US"/>
        </w:rPr>
        <w:t>, a universal syllable structure, and so on. There is objectively an infinity of alternative ways to parse the</w:t>
      </w:r>
      <w:r w:rsidR="00B91C17" w:rsidRPr="00B465B9">
        <w:rPr>
          <w:color w:val="000000" w:themeColor="text1"/>
          <w:lang w:val="en-US"/>
        </w:rPr>
        <w:t xml:space="preserve"> primary linguistic data</w:t>
      </w:r>
      <w:r w:rsidR="00010444" w:rsidRPr="00B465B9">
        <w:rPr>
          <w:color w:val="000000" w:themeColor="text1"/>
          <w:lang w:val="en-US"/>
        </w:rPr>
        <w:t xml:space="preserve"> </w:t>
      </w:r>
      <w:r w:rsidR="00B91C17" w:rsidRPr="00B465B9">
        <w:rPr>
          <w:color w:val="000000" w:themeColor="text1"/>
          <w:lang w:val="en-US"/>
        </w:rPr>
        <w:t>(</w:t>
      </w:r>
      <w:r w:rsidR="00010444" w:rsidRPr="00B465B9">
        <w:rPr>
          <w:color w:val="000000" w:themeColor="text1"/>
          <w:lang w:val="en-US"/>
        </w:rPr>
        <w:t>PLD</w:t>
      </w:r>
      <w:r w:rsidR="00B91C17" w:rsidRPr="00B465B9">
        <w:rPr>
          <w:color w:val="000000" w:themeColor="text1"/>
          <w:lang w:val="en-US"/>
        </w:rPr>
        <w:t>; the linguistic data available to a language-acquirer)</w:t>
      </w:r>
      <w:r w:rsidR="00010444" w:rsidRPr="00B465B9">
        <w:rPr>
          <w:color w:val="000000" w:themeColor="text1"/>
          <w:lang w:val="en-US"/>
        </w:rPr>
        <w:t xml:space="preserve"> using DLMs, but </w:t>
      </w:r>
      <w:r w:rsidR="00B91C17" w:rsidRPr="00B465B9">
        <w:rPr>
          <w:color w:val="000000" w:themeColor="text1"/>
          <w:lang w:val="en-US"/>
        </w:rPr>
        <w:t>the process of language acquisition</w:t>
      </w:r>
      <w:r w:rsidR="00010444" w:rsidRPr="00B465B9">
        <w:rPr>
          <w:color w:val="000000" w:themeColor="text1"/>
          <w:lang w:val="en-US"/>
        </w:rPr>
        <w:t xml:space="preserve"> always settle</w:t>
      </w:r>
      <w:r w:rsidR="002232E4" w:rsidRPr="00B465B9">
        <w:rPr>
          <w:color w:val="000000" w:themeColor="text1"/>
          <w:lang w:val="en-US"/>
        </w:rPr>
        <w:t>s</w:t>
      </w:r>
      <w:r w:rsidR="00010444" w:rsidRPr="00B465B9">
        <w:rPr>
          <w:color w:val="000000" w:themeColor="text1"/>
          <w:lang w:val="en-US"/>
        </w:rPr>
        <w:t xml:space="preserve"> on the </w:t>
      </w:r>
      <w:r w:rsidR="00010444" w:rsidRPr="00B465B9">
        <w:rPr>
          <w:color w:val="000000" w:themeColor="text1"/>
          <w:lang w:val="en-US"/>
        </w:rPr>
        <w:lastRenderedPageBreak/>
        <w:t xml:space="preserve">same </w:t>
      </w:r>
      <w:r w:rsidR="002232E4" w:rsidRPr="00B465B9">
        <w:rPr>
          <w:color w:val="000000" w:themeColor="text1"/>
          <w:lang w:val="en-US"/>
        </w:rPr>
        <w:t xml:space="preserve">universal </w:t>
      </w:r>
      <w:r w:rsidR="00C10821" w:rsidRPr="00B465B9">
        <w:rPr>
          <w:color w:val="000000" w:themeColor="text1"/>
          <w:lang w:val="en-US"/>
        </w:rPr>
        <w:t>categories. T</w:t>
      </w:r>
      <w:r w:rsidR="002F736C" w:rsidRPr="00B465B9">
        <w:rPr>
          <w:color w:val="000000" w:themeColor="text1"/>
          <w:lang w:val="en-US"/>
        </w:rPr>
        <w:t>he</w:t>
      </w:r>
      <w:r w:rsidR="00C10821" w:rsidRPr="00B465B9">
        <w:rPr>
          <w:color w:val="000000" w:themeColor="text1"/>
          <w:lang w:val="en-US"/>
        </w:rPr>
        <w:t>se highly specific</w:t>
      </w:r>
      <w:r w:rsidR="002F736C" w:rsidRPr="00B465B9">
        <w:rPr>
          <w:color w:val="000000" w:themeColor="text1"/>
          <w:lang w:val="en-US"/>
        </w:rPr>
        <w:t xml:space="preserve"> categories, </w:t>
      </w:r>
      <w:r w:rsidR="00C10821" w:rsidRPr="00B465B9">
        <w:rPr>
          <w:color w:val="000000" w:themeColor="text1"/>
          <w:lang w:val="en-US"/>
        </w:rPr>
        <w:t>like</w:t>
      </w:r>
      <w:r w:rsidR="002F736C" w:rsidRPr="00B465B9">
        <w:rPr>
          <w:color w:val="000000" w:themeColor="text1"/>
          <w:lang w:val="en-US"/>
        </w:rPr>
        <w:t xml:space="preserve"> negative polarity items, anaphoric pronouns, and </w:t>
      </w:r>
      <w:proofErr w:type="spellStart"/>
      <w:r w:rsidR="002F736C" w:rsidRPr="00B465B9">
        <w:rPr>
          <w:i/>
          <w:iCs/>
          <w:color w:val="000000" w:themeColor="text1"/>
          <w:lang w:val="en-US"/>
        </w:rPr>
        <w:t>wh</w:t>
      </w:r>
      <w:proofErr w:type="spellEnd"/>
      <w:r w:rsidR="002F736C" w:rsidRPr="00B465B9">
        <w:rPr>
          <w:i/>
          <w:iCs/>
          <w:color w:val="000000" w:themeColor="text1"/>
          <w:lang w:val="en-US"/>
        </w:rPr>
        <w:t>-</w:t>
      </w:r>
      <w:r w:rsidR="002F736C" w:rsidRPr="00B465B9">
        <w:rPr>
          <w:color w:val="000000" w:themeColor="text1"/>
          <w:lang w:val="en-US"/>
        </w:rPr>
        <w:t>elements, recur in language after language</w:t>
      </w:r>
      <w:r w:rsidR="00C10821" w:rsidRPr="00B465B9">
        <w:rPr>
          <w:color w:val="000000" w:themeColor="text1"/>
          <w:lang w:val="en-US"/>
        </w:rPr>
        <w:t>, and</w:t>
      </w:r>
      <w:r w:rsidR="00C150A4">
        <w:rPr>
          <w:color w:val="000000" w:themeColor="text1"/>
          <w:lang w:val="en-US"/>
        </w:rPr>
        <w:t xml:space="preserve"> can</w:t>
      </w:r>
      <w:r w:rsidR="00C10821" w:rsidRPr="00B465B9">
        <w:rPr>
          <w:color w:val="000000" w:themeColor="text1"/>
          <w:lang w:val="en-US"/>
        </w:rPr>
        <w:t xml:space="preserve"> serve no conceivable function in any other, non-linguistic domain of cognition, such as visual interpretation, decision-making,</w:t>
      </w:r>
      <w:r w:rsidR="00BE1C9A" w:rsidRPr="00B465B9">
        <w:rPr>
          <w:color w:val="000000" w:themeColor="text1"/>
          <w:lang w:val="en-US"/>
        </w:rPr>
        <w:t xml:space="preserve"> value judgement,</w:t>
      </w:r>
      <w:r w:rsidR="00C10821" w:rsidRPr="00B465B9">
        <w:rPr>
          <w:color w:val="000000" w:themeColor="text1"/>
          <w:lang w:val="en-US"/>
        </w:rPr>
        <w:t xml:space="preserve"> fac</w:t>
      </w:r>
      <w:r w:rsidR="00BE1C9A" w:rsidRPr="00B465B9">
        <w:rPr>
          <w:color w:val="000000" w:themeColor="text1"/>
          <w:lang w:val="en-US"/>
        </w:rPr>
        <w:t>ial</w:t>
      </w:r>
      <w:r w:rsidR="00C10821" w:rsidRPr="00B465B9">
        <w:rPr>
          <w:color w:val="000000" w:themeColor="text1"/>
          <w:lang w:val="en-US"/>
        </w:rPr>
        <w:t xml:space="preserve"> </w:t>
      </w:r>
      <w:r w:rsidR="00BE1C9A" w:rsidRPr="00B465B9">
        <w:rPr>
          <w:color w:val="000000" w:themeColor="text1"/>
          <w:lang w:val="en-US"/>
        </w:rPr>
        <w:t>perception</w:t>
      </w:r>
      <w:r w:rsidR="00C10821" w:rsidRPr="00B465B9">
        <w:rPr>
          <w:color w:val="000000" w:themeColor="text1"/>
          <w:lang w:val="en-US"/>
        </w:rPr>
        <w:t>,</w:t>
      </w:r>
      <w:r w:rsidR="00AF6292">
        <w:rPr>
          <w:color w:val="000000" w:themeColor="text1"/>
          <w:lang w:val="en-US"/>
        </w:rPr>
        <w:t xml:space="preserve"> intentionality,</w:t>
      </w:r>
      <w:r w:rsidR="00C10821" w:rsidRPr="00B465B9">
        <w:rPr>
          <w:color w:val="000000" w:themeColor="text1"/>
          <w:lang w:val="en-US"/>
        </w:rPr>
        <w:t xml:space="preserve"> attention, etc</w:t>
      </w:r>
      <w:r w:rsidR="00010444" w:rsidRPr="00B465B9">
        <w:rPr>
          <w:color w:val="000000" w:themeColor="text1"/>
          <w:lang w:val="en-US"/>
        </w:rPr>
        <w:t xml:space="preserve">. Also, the listed </w:t>
      </w:r>
      <w:r w:rsidR="008F24BE" w:rsidRPr="00B465B9">
        <w:rPr>
          <w:color w:val="000000" w:themeColor="text1"/>
          <w:lang w:val="en-US"/>
        </w:rPr>
        <w:t>linguistic universals</w:t>
      </w:r>
      <w:r w:rsidR="00746CD3" w:rsidRPr="00B465B9">
        <w:rPr>
          <w:rStyle w:val="Odkaznapoznmkupodiarou"/>
          <w:color w:val="000000" w:themeColor="text1"/>
          <w:lang w:val="en-US"/>
        </w:rPr>
        <w:footnoteReference w:id="6"/>
      </w:r>
      <w:r w:rsidR="008F24BE" w:rsidRPr="00B465B9">
        <w:rPr>
          <w:color w:val="000000" w:themeColor="text1"/>
          <w:lang w:val="en-US"/>
        </w:rPr>
        <w:t xml:space="preserve"> could</w:t>
      </w:r>
      <w:r w:rsidR="0018769E" w:rsidRPr="00B465B9">
        <w:rPr>
          <w:i/>
          <w:iCs/>
          <w:color w:val="000000" w:themeColor="text1"/>
          <w:lang w:val="en-US"/>
        </w:rPr>
        <w:t xml:space="preserve"> </w:t>
      </w:r>
      <w:r w:rsidR="0018769E" w:rsidRPr="00BC4711">
        <w:rPr>
          <w:color w:val="000000" w:themeColor="text1"/>
          <w:lang w:val="en-US"/>
        </w:rPr>
        <w:t>not</w:t>
      </w:r>
      <w:r w:rsidR="008F24BE" w:rsidRPr="00B465B9">
        <w:rPr>
          <w:color w:val="000000" w:themeColor="text1"/>
          <w:lang w:val="en-US"/>
        </w:rPr>
        <w:t xml:space="preserve"> have arisen because of communicative </w:t>
      </w:r>
      <w:r w:rsidR="0019248E" w:rsidRPr="00B465B9">
        <w:rPr>
          <w:color w:val="000000" w:themeColor="text1"/>
          <w:lang w:val="en-US"/>
        </w:rPr>
        <w:t>needs</w:t>
      </w:r>
      <w:r w:rsidR="008F24BE" w:rsidRPr="00B465B9">
        <w:rPr>
          <w:color w:val="000000" w:themeColor="text1"/>
          <w:lang w:val="en-US"/>
        </w:rPr>
        <w:t xml:space="preserve"> </w:t>
      </w:r>
      <w:r w:rsidR="0018769E" w:rsidRPr="00B465B9">
        <w:rPr>
          <w:color w:val="000000" w:themeColor="text1"/>
          <w:lang w:val="en-US"/>
        </w:rPr>
        <w:t>since</w:t>
      </w:r>
      <w:r w:rsidR="008F24BE" w:rsidRPr="00B465B9">
        <w:rPr>
          <w:color w:val="000000" w:themeColor="text1"/>
          <w:lang w:val="en-US"/>
        </w:rPr>
        <w:t xml:space="preserve"> they do</w:t>
      </w:r>
      <w:r w:rsidR="0018769E" w:rsidRPr="00B465B9">
        <w:rPr>
          <w:color w:val="000000" w:themeColor="text1"/>
          <w:lang w:val="en-US"/>
        </w:rPr>
        <w:t xml:space="preserve"> not</w:t>
      </w:r>
      <w:r w:rsidR="008F24BE" w:rsidRPr="00B465B9">
        <w:rPr>
          <w:color w:val="000000" w:themeColor="text1"/>
          <w:lang w:val="en-US"/>
        </w:rPr>
        <w:t xml:space="preserve"> optimize communication in any way,</w:t>
      </w:r>
      <w:r w:rsidR="008F24BE" w:rsidRPr="00B465B9">
        <w:rPr>
          <w:rStyle w:val="Odkaznapoznmkupodiarou"/>
          <w:color w:val="000000" w:themeColor="text1"/>
          <w:lang w:val="en-US"/>
        </w:rPr>
        <w:footnoteReference w:id="7"/>
      </w:r>
      <w:r w:rsidR="008F24BE" w:rsidRPr="00B465B9">
        <w:rPr>
          <w:color w:val="000000" w:themeColor="text1"/>
          <w:lang w:val="en-US"/>
        </w:rPr>
        <w:t xml:space="preserve"> so functionalist</w:t>
      </w:r>
      <w:r w:rsidR="00CF11E2">
        <w:rPr>
          <w:color w:val="000000" w:themeColor="text1"/>
          <w:lang w:val="en-US"/>
        </w:rPr>
        <w:t xml:space="preserve"> or usage-based</w:t>
      </w:r>
      <w:r w:rsidR="008F24BE" w:rsidRPr="00B465B9">
        <w:rPr>
          <w:color w:val="000000" w:themeColor="text1"/>
          <w:lang w:val="en-US"/>
        </w:rPr>
        <w:t xml:space="preserve"> </w:t>
      </w:r>
      <w:r w:rsidR="00A24F21" w:rsidRPr="00A73D72">
        <w:rPr>
          <w:lang w:val="en-US"/>
        </w:rPr>
        <w:t>‘</w:t>
      </w:r>
      <w:r w:rsidR="0018769E" w:rsidRPr="00B465B9">
        <w:rPr>
          <w:color w:val="000000" w:themeColor="text1"/>
          <w:lang w:val="en-US"/>
        </w:rPr>
        <w:t>explanations</w:t>
      </w:r>
      <w:r w:rsidR="00A24F21" w:rsidRPr="00A73D72">
        <w:rPr>
          <w:lang w:val="en-US"/>
        </w:rPr>
        <w:t>’</w:t>
      </w:r>
      <w:r w:rsidR="008F24BE" w:rsidRPr="00B465B9">
        <w:rPr>
          <w:color w:val="000000" w:themeColor="text1"/>
          <w:lang w:val="en-US"/>
        </w:rPr>
        <w:t xml:space="preserve"> </w:t>
      </w:r>
      <w:r w:rsidR="0018769E" w:rsidRPr="00B465B9">
        <w:rPr>
          <w:color w:val="000000" w:themeColor="text1"/>
          <w:lang w:val="en-US"/>
        </w:rPr>
        <w:t>are of</w:t>
      </w:r>
      <w:r w:rsidR="008F24BE" w:rsidRPr="00B465B9">
        <w:rPr>
          <w:color w:val="000000" w:themeColor="text1"/>
          <w:lang w:val="en-US"/>
        </w:rPr>
        <w:t xml:space="preserve"> no </w:t>
      </w:r>
      <w:r w:rsidR="0018769E" w:rsidRPr="00B465B9">
        <w:rPr>
          <w:color w:val="000000" w:themeColor="text1"/>
          <w:lang w:val="en-US"/>
        </w:rPr>
        <w:t>use</w:t>
      </w:r>
      <w:r w:rsidR="008F24BE" w:rsidRPr="00B465B9">
        <w:rPr>
          <w:color w:val="000000" w:themeColor="text1"/>
          <w:lang w:val="en-US"/>
        </w:rPr>
        <w:t>.</w:t>
      </w:r>
    </w:p>
    <w:p w14:paraId="4481B60A" w14:textId="2549E42A" w:rsidR="0098619B" w:rsidRDefault="00B5486C" w:rsidP="0061380C">
      <w:pPr>
        <w:jc w:val="both"/>
        <w:rPr>
          <w:color w:val="000000" w:themeColor="text1"/>
          <w:lang w:val="en-US"/>
        </w:rPr>
      </w:pPr>
      <w:r w:rsidRPr="00B465B9">
        <w:rPr>
          <w:color w:val="000000" w:themeColor="text1"/>
          <w:lang w:val="en-US"/>
        </w:rPr>
        <w:tab/>
      </w:r>
      <w:r w:rsidR="004F6579" w:rsidRPr="00CC4EE7">
        <w:rPr>
          <w:color w:val="000000" w:themeColor="text1"/>
          <w:lang w:val="en-US"/>
        </w:rPr>
        <w:t>The theoretical problem with DLMs is even worse tha</w:t>
      </w:r>
      <w:r w:rsidR="002001D6" w:rsidRPr="00CC4EE7">
        <w:rPr>
          <w:color w:val="000000" w:themeColor="text1"/>
          <w:lang w:val="en-US"/>
        </w:rPr>
        <w:t>n</w:t>
      </w:r>
      <w:r w:rsidR="004F6579" w:rsidRPr="00CC4EE7">
        <w:rPr>
          <w:color w:val="000000" w:themeColor="text1"/>
          <w:lang w:val="en-US"/>
        </w:rPr>
        <w:t xml:space="preserve"> the empirical one. Piantadosi (2024: 368) claims that LLMs make </w:t>
      </w:r>
      <w:r w:rsidR="00D12C92" w:rsidRPr="00CC4EE7">
        <w:rPr>
          <w:color w:val="000000" w:themeColor="text1"/>
          <w:lang w:val="en-US"/>
        </w:rPr>
        <w:t>syntax</w:t>
      </w:r>
      <w:r w:rsidR="004F6579" w:rsidRPr="00CC4EE7">
        <w:rPr>
          <w:color w:val="000000" w:themeColor="text1"/>
          <w:lang w:val="en-US"/>
        </w:rPr>
        <w:t xml:space="preserve"> “reducible to general statistics between words”. But showing that</w:t>
      </w:r>
      <w:r w:rsidR="00071DFA" w:rsidRPr="00CC4EE7">
        <w:rPr>
          <w:color w:val="000000" w:themeColor="text1"/>
          <w:lang w:val="en-US"/>
        </w:rPr>
        <w:t xml:space="preserve"> </w:t>
      </w:r>
      <w:r w:rsidR="004F6579" w:rsidRPr="00CC4EE7">
        <w:rPr>
          <w:color w:val="000000" w:themeColor="text1"/>
          <w:lang w:val="en-US"/>
        </w:rPr>
        <w:t>supercomputer</w:t>
      </w:r>
      <w:r w:rsidR="00071DFA" w:rsidRPr="00CC4EE7">
        <w:rPr>
          <w:color w:val="000000" w:themeColor="text1"/>
          <w:lang w:val="en-US"/>
        </w:rPr>
        <w:t>-driven AI</w:t>
      </w:r>
      <w:r w:rsidR="004F6579" w:rsidRPr="00CC4EE7">
        <w:rPr>
          <w:color w:val="000000" w:themeColor="text1"/>
          <w:lang w:val="en-US"/>
        </w:rPr>
        <w:t xml:space="preserve"> can find statistical patterns</w:t>
      </w:r>
      <w:r w:rsidR="008C6E9D" w:rsidRPr="00CC4EE7">
        <w:rPr>
          <w:color w:val="000000" w:themeColor="text1"/>
          <w:lang w:val="en-US"/>
        </w:rPr>
        <w:t xml:space="preserve"> in gigantic corpora of text</w:t>
      </w:r>
      <w:r w:rsidR="004F6579" w:rsidRPr="00CC4EE7">
        <w:rPr>
          <w:color w:val="000000" w:themeColor="text1"/>
          <w:lang w:val="en-US"/>
        </w:rPr>
        <w:t xml:space="preserve"> and</w:t>
      </w:r>
      <w:r w:rsidR="00CF1DFE" w:rsidRPr="00CC4EE7">
        <w:rPr>
          <w:color w:val="000000" w:themeColor="text1"/>
          <w:lang w:val="en-US"/>
        </w:rPr>
        <w:t xml:space="preserve"> can</w:t>
      </w:r>
      <w:r w:rsidR="004F6579" w:rsidRPr="00CC4EE7">
        <w:rPr>
          <w:color w:val="000000" w:themeColor="text1"/>
          <w:lang w:val="en-US"/>
        </w:rPr>
        <w:t xml:space="preserve"> then reproduce those patterns to chat with humans has no scientific value for linguistics for at least two reasons. </w:t>
      </w:r>
      <w:r w:rsidR="008C6E9D" w:rsidRPr="00CC4EE7">
        <w:rPr>
          <w:color w:val="000000" w:themeColor="text1"/>
          <w:lang w:val="en-US"/>
        </w:rPr>
        <w:t>The first one has already been mentioned in the previous section: that is not</w:t>
      </w:r>
      <w:r w:rsidR="00CF1DFE" w:rsidRPr="00CC4EE7">
        <w:rPr>
          <w:color w:val="000000" w:themeColor="text1"/>
          <w:lang w:val="en-US"/>
        </w:rPr>
        <w:t xml:space="preserve"> even remotely </w:t>
      </w:r>
      <w:proofErr w:type="gramStart"/>
      <w:r w:rsidR="00CF1DFE" w:rsidRPr="00CC4EE7">
        <w:rPr>
          <w:color w:val="000000" w:themeColor="text1"/>
          <w:lang w:val="en-US"/>
        </w:rPr>
        <w:t>similar to</w:t>
      </w:r>
      <w:proofErr w:type="gramEnd"/>
      <w:r w:rsidR="008C6E9D" w:rsidRPr="00CC4EE7">
        <w:rPr>
          <w:color w:val="000000" w:themeColor="text1"/>
          <w:lang w:val="en-US"/>
        </w:rPr>
        <w:t xml:space="preserve"> how human brains work, and it </w:t>
      </w:r>
      <w:r w:rsidR="000D60D9" w:rsidRPr="00CC4EE7">
        <w:rPr>
          <w:color w:val="000000" w:themeColor="text1"/>
          <w:lang w:val="en-US"/>
        </w:rPr>
        <w:t>has nothing to do with</w:t>
      </w:r>
      <w:r w:rsidR="008C6E9D" w:rsidRPr="00CC4EE7">
        <w:rPr>
          <w:color w:val="000000" w:themeColor="text1"/>
          <w:lang w:val="en-US"/>
        </w:rPr>
        <w:t xml:space="preserve"> how children acquire language. The second reason is</w:t>
      </w:r>
      <w:r w:rsidR="00F20AE9" w:rsidRPr="00CC4EE7">
        <w:rPr>
          <w:color w:val="000000" w:themeColor="text1"/>
          <w:lang w:val="en-US"/>
        </w:rPr>
        <w:t xml:space="preserve"> that it fails to explain </w:t>
      </w:r>
      <w:r w:rsidR="004F6579" w:rsidRPr="00CC4EE7">
        <w:rPr>
          <w:i/>
          <w:iCs/>
          <w:color w:val="000000" w:themeColor="text1"/>
          <w:lang w:val="en-US"/>
        </w:rPr>
        <w:t>where these patterns come from and why they</w:t>
      </w:r>
      <w:r w:rsidR="00D12C92" w:rsidRPr="00CC4EE7">
        <w:rPr>
          <w:i/>
          <w:iCs/>
          <w:color w:val="000000" w:themeColor="text1"/>
          <w:lang w:val="en-US"/>
        </w:rPr>
        <w:t xml:space="preserve"> are</w:t>
      </w:r>
      <w:r w:rsidR="004F6579" w:rsidRPr="00CC4EE7">
        <w:rPr>
          <w:i/>
          <w:iCs/>
          <w:color w:val="000000" w:themeColor="text1"/>
          <w:lang w:val="en-US"/>
        </w:rPr>
        <w:t xml:space="preserve"> the way they are</w:t>
      </w:r>
      <w:r w:rsidR="00F20AE9" w:rsidRPr="00CC4EE7">
        <w:rPr>
          <w:color w:val="000000" w:themeColor="text1"/>
          <w:lang w:val="en-US"/>
        </w:rPr>
        <w:t>. The patterns are in the PLD</w:t>
      </w:r>
      <w:r w:rsidR="00D12C92" w:rsidRPr="00CC4EE7">
        <w:rPr>
          <w:color w:val="000000" w:themeColor="text1"/>
          <w:lang w:val="en-US"/>
        </w:rPr>
        <w:t xml:space="preserve"> (for humans)</w:t>
      </w:r>
      <w:r w:rsidR="00F20AE9" w:rsidRPr="00CC4EE7">
        <w:rPr>
          <w:color w:val="000000" w:themeColor="text1"/>
          <w:lang w:val="en-US"/>
        </w:rPr>
        <w:t xml:space="preserve"> or </w:t>
      </w:r>
      <w:r w:rsidR="00D12C92" w:rsidRPr="00CC4EE7">
        <w:rPr>
          <w:color w:val="000000" w:themeColor="text1"/>
          <w:lang w:val="en-US"/>
        </w:rPr>
        <w:t xml:space="preserve">in </w:t>
      </w:r>
      <w:r w:rsidR="00F20AE9" w:rsidRPr="00CC4EE7">
        <w:rPr>
          <w:color w:val="000000" w:themeColor="text1"/>
          <w:lang w:val="en-US"/>
        </w:rPr>
        <w:t>corpora</w:t>
      </w:r>
      <w:r w:rsidR="00D12C92" w:rsidRPr="00CC4EE7">
        <w:rPr>
          <w:color w:val="000000" w:themeColor="text1"/>
          <w:lang w:val="en-US"/>
        </w:rPr>
        <w:t xml:space="preserve"> (for machines)</w:t>
      </w:r>
      <w:r w:rsidR="00F20AE9" w:rsidRPr="00CC4EE7">
        <w:rPr>
          <w:color w:val="000000" w:themeColor="text1"/>
          <w:lang w:val="en-US"/>
        </w:rPr>
        <w:t xml:space="preserve"> because human minds </w:t>
      </w:r>
      <w:r w:rsidR="00D12C92" w:rsidRPr="00CC4EE7">
        <w:rPr>
          <w:color w:val="000000" w:themeColor="text1"/>
          <w:lang w:val="en-US"/>
        </w:rPr>
        <w:t>contain</w:t>
      </w:r>
      <w:r w:rsidR="00F20AE9" w:rsidRPr="00CC4EE7">
        <w:rPr>
          <w:color w:val="000000" w:themeColor="text1"/>
          <w:lang w:val="en-US"/>
        </w:rPr>
        <w:t xml:space="preserve"> mechanisms that produce</w:t>
      </w:r>
      <w:r w:rsidR="00D12C92" w:rsidRPr="00CC4EE7">
        <w:rPr>
          <w:color w:val="000000" w:themeColor="text1"/>
          <w:lang w:val="en-US"/>
        </w:rPr>
        <w:t>d those</w:t>
      </w:r>
      <w:r w:rsidR="00F20AE9" w:rsidRPr="00CC4EE7">
        <w:rPr>
          <w:color w:val="000000" w:themeColor="text1"/>
          <w:lang w:val="en-US"/>
        </w:rPr>
        <w:t xml:space="preserve"> patterns; human minds have acquired th</w:t>
      </w:r>
      <w:r w:rsidR="00D12C92" w:rsidRPr="00CC4EE7">
        <w:rPr>
          <w:color w:val="000000" w:themeColor="text1"/>
          <w:lang w:val="en-US"/>
        </w:rPr>
        <w:t>ose</w:t>
      </w:r>
      <w:r w:rsidR="004F6579" w:rsidRPr="00CC4EE7">
        <w:rPr>
          <w:color w:val="000000" w:themeColor="text1"/>
          <w:lang w:val="en-US"/>
        </w:rPr>
        <w:t xml:space="preserve"> </w:t>
      </w:r>
      <w:r w:rsidR="00D12C92" w:rsidRPr="00CC4EE7">
        <w:rPr>
          <w:color w:val="000000" w:themeColor="text1"/>
          <w:lang w:val="en-US"/>
        </w:rPr>
        <w:t>mechanisms, according to DLM</w:t>
      </w:r>
      <w:r w:rsidR="00BE1C9A" w:rsidRPr="00CC4EE7">
        <w:rPr>
          <w:color w:val="000000" w:themeColor="text1"/>
          <w:lang w:val="en-US"/>
        </w:rPr>
        <w:t xml:space="preserve"> models</w:t>
      </w:r>
      <w:r w:rsidR="00D12C92" w:rsidRPr="00CC4EE7">
        <w:rPr>
          <w:color w:val="000000" w:themeColor="text1"/>
          <w:lang w:val="en-US"/>
        </w:rPr>
        <w:t xml:space="preserve">, by statistically analyzing </w:t>
      </w:r>
      <w:r w:rsidR="00D12C92" w:rsidRPr="00CC4EE7">
        <w:rPr>
          <w:i/>
          <w:iCs/>
          <w:color w:val="000000" w:themeColor="text1"/>
          <w:lang w:val="en-US"/>
        </w:rPr>
        <w:t>their</w:t>
      </w:r>
      <w:r w:rsidR="00D12C92" w:rsidRPr="00CC4EE7">
        <w:rPr>
          <w:color w:val="000000" w:themeColor="text1"/>
          <w:lang w:val="en-US"/>
        </w:rPr>
        <w:t xml:space="preserve"> PLD; </w:t>
      </w:r>
      <w:r w:rsidR="00D12C92" w:rsidRPr="00CC4EE7">
        <w:rPr>
          <w:i/>
          <w:iCs/>
          <w:color w:val="000000" w:themeColor="text1"/>
          <w:lang w:val="en-US"/>
        </w:rPr>
        <w:t>that</w:t>
      </w:r>
      <w:r w:rsidR="00D12C92" w:rsidRPr="00CC4EE7">
        <w:rPr>
          <w:color w:val="000000" w:themeColor="text1"/>
          <w:lang w:val="en-US"/>
        </w:rPr>
        <w:t xml:space="preserve"> PLD comes from older minds, whose mechanisms come from even older PLD, and so</w:t>
      </w:r>
      <w:r w:rsidR="00EF2F4B" w:rsidRPr="00CC4EE7">
        <w:rPr>
          <w:color w:val="000000" w:themeColor="text1"/>
          <w:lang w:val="en-US"/>
        </w:rPr>
        <w:t xml:space="preserve"> on</w:t>
      </w:r>
      <w:r w:rsidR="00BE1C9A" w:rsidRPr="00CC4EE7">
        <w:rPr>
          <w:color w:val="000000" w:themeColor="text1"/>
          <w:lang w:val="en-US"/>
        </w:rPr>
        <w:t xml:space="preserve"> indefinitely</w:t>
      </w:r>
      <w:r w:rsidR="00D12C92" w:rsidRPr="00CC4EE7">
        <w:rPr>
          <w:color w:val="000000" w:themeColor="text1"/>
          <w:lang w:val="en-US"/>
        </w:rPr>
        <w:t>.</w:t>
      </w:r>
      <w:r w:rsidR="000D60D9" w:rsidRPr="00CC4EE7">
        <w:rPr>
          <w:color w:val="000000" w:themeColor="text1"/>
          <w:lang w:val="en-US"/>
        </w:rPr>
        <w:t xml:space="preserve"> Obviously, that’s not an explanation, but a mere fallacy of infinite regress.</w:t>
      </w:r>
      <w:r w:rsidR="00D12C92" w:rsidRPr="00CC4EE7">
        <w:rPr>
          <w:color w:val="000000" w:themeColor="text1"/>
          <w:lang w:val="en-US"/>
        </w:rPr>
        <w:t xml:space="preserve"> </w:t>
      </w:r>
      <w:r w:rsidR="007E5B70" w:rsidRPr="00CC4EE7">
        <w:rPr>
          <w:color w:val="000000" w:themeColor="text1"/>
          <w:lang w:val="en-US"/>
        </w:rPr>
        <w:t>Domain-general statistics doesn</w:t>
      </w:r>
      <w:r w:rsidR="00A24F21" w:rsidRPr="00CC4EE7">
        <w:rPr>
          <w:color w:val="000000" w:themeColor="text1"/>
          <w:lang w:val="en-US"/>
        </w:rPr>
        <w:t>’</w:t>
      </w:r>
      <w:r w:rsidR="007E5B70" w:rsidRPr="00CC4EE7">
        <w:rPr>
          <w:color w:val="000000" w:themeColor="text1"/>
          <w:lang w:val="en-US"/>
        </w:rPr>
        <w:t>t (cannot) explain why the human language faculty is the way it is</w:t>
      </w:r>
      <w:r w:rsidR="001E4189" w:rsidRPr="00CC4EE7">
        <w:rPr>
          <w:color w:val="000000" w:themeColor="text1"/>
          <w:lang w:val="en-US"/>
        </w:rPr>
        <w:t>;</w:t>
      </w:r>
      <w:r w:rsidR="0047433A" w:rsidRPr="00CC4EE7">
        <w:rPr>
          <w:color w:val="000000" w:themeColor="text1"/>
          <w:lang w:val="en-US"/>
        </w:rPr>
        <w:t xml:space="preserve"> </w:t>
      </w:r>
      <w:r w:rsidR="001E4189" w:rsidRPr="00CC4EE7">
        <w:rPr>
          <w:color w:val="000000" w:themeColor="text1"/>
          <w:lang w:val="en-US"/>
        </w:rPr>
        <w:t>consequently, L</w:t>
      </w:r>
      <w:r w:rsidR="002001D6" w:rsidRPr="00CC4EE7">
        <w:rPr>
          <w:color w:val="000000" w:themeColor="text1"/>
          <w:lang w:val="en-US"/>
        </w:rPr>
        <w:t>L</w:t>
      </w:r>
      <w:r w:rsidR="001E4189" w:rsidRPr="00CC4EE7">
        <w:rPr>
          <w:color w:val="000000" w:themeColor="text1"/>
          <w:lang w:val="en-US"/>
        </w:rPr>
        <w:t>Ms don</w:t>
      </w:r>
      <w:r w:rsidR="00A24F21" w:rsidRPr="00CC4EE7">
        <w:rPr>
          <w:color w:val="000000" w:themeColor="text1"/>
          <w:lang w:val="en-US"/>
        </w:rPr>
        <w:t>’</w:t>
      </w:r>
      <w:r w:rsidR="001E4189" w:rsidRPr="00CC4EE7">
        <w:rPr>
          <w:color w:val="000000" w:themeColor="text1"/>
          <w:lang w:val="en-US"/>
        </w:rPr>
        <w:t>t either.</w:t>
      </w:r>
      <w:r w:rsidR="007E5B70" w:rsidRPr="00CC4EE7">
        <w:rPr>
          <w:color w:val="000000" w:themeColor="text1"/>
          <w:lang w:val="en-US"/>
        </w:rPr>
        <w:t xml:space="preserve"> Only </w:t>
      </w:r>
      <w:r w:rsidR="00EF2F4B" w:rsidRPr="00CC4EE7">
        <w:rPr>
          <w:color w:val="000000" w:themeColor="text1"/>
          <w:lang w:val="en-US"/>
        </w:rPr>
        <w:t xml:space="preserve">by pursuing a </w:t>
      </w:r>
      <w:proofErr w:type="spellStart"/>
      <w:r w:rsidR="00EF2F4B" w:rsidRPr="00CC4EE7">
        <w:rPr>
          <w:color w:val="000000" w:themeColor="text1"/>
          <w:lang w:val="en-US"/>
        </w:rPr>
        <w:t>biolinguistically</w:t>
      </w:r>
      <w:proofErr w:type="spellEnd"/>
      <w:r w:rsidR="00EF2F4B" w:rsidRPr="00CC4EE7">
        <w:rPr>
          <w:color w:val="000000" w:themeColor="text1"/>
          <w:lang w:val="en-US"/>
        </w:rPr>
        <w:t xml:space="preserve"> plausible theory of </w:t>
      </w:r>
      <w:r w:rsidR="007E5B70" w:rsidRPr="00CC4EE7">
        <w:rPr>
          <w:color w:val="000000" w:themeColor="text1"/>
          <w:lang w:val="en-US"/>
        </w:rPr>
        <w:t xml:space="preserve">Universal Grammar, formulated in </w:t>
      </w:r>
      <w:r w:rsidR="00EF2F4B" w:rsidRPr="00CC4EE7">
        <w:rPr>
          <w:color w:val="000000" w:themeColor="text1"/>
          <w:lang w:val="en-US"/>
        </w:rPr>
        <w:t>terms of innate units and operations specific to the language faculty</w:t>
      </w:r>
      <w:r w:rsidR="007E5B70" w:rsidRPr="00CC4EE7">
        <w:rPr>
          <w:color w:val="000000" w:themeColor="text1"/>
          <w:lang w:val="en-US"/>
        </w:rPr>
        <w:t>,</w:t>
      </w:r>
      <w:r w:rsidR="0037304A" w:rsidRPr="00CC4EE7">
        <w:rPr>
          <w:rStyle w:val="Odkaznapoznmkupodiarou"/>
          <w:color w:val="000000" w:themeColor="text1"/>
          <w:lang w:val="en-US"/>
        </w:rPr>
        <w:footnoteReference w:id="8"/>
      </w:r>
      <w:r w:rsidR="007E5B70" w:rsidRPr="00CC4EE7">
        <w:rPr>
          <w:color w:val="000000" w:themeColor="text1"/>
          <w:lang w:val="en-US"/>
        </w:rPr>
        <w:t xml:space="preserve"> can</w:t>
      </w:r>
      <w:r w:rsidR="00EF2F4B" w:rsidRPr="00CC4EE7">
        <w:rPr>
          <w:color w:val="000000" w:themeColor="text1"/>
          <w:lang w:val="en-US"/>
        </w:rPr>
        <w:t xml:space="preserve"> we hope to</w:t>
      </w:r>
      <w:r w:rsidR="007E5B70" w:rsidRPr="00CC4EE7">
        <w:rPr>
          <w:color w:val="000000" w:themeColor="text1"/>
          <w:lang w:val="en-US"/>
        </w:rPr>
        <w:t xml:space="preserve"> explain </w:t>
      </w:r>
      <w:r w:rsidR="00EF2F4B" w:rsidRPr="00CC4EE7">
        <w:rPr>
          <w:color w:val="000000" w:themeColor="text1"/>
          <w:lang w:val="en-US"/>
        </w:rPr>
        <w:t xml:space="preserve">why </w:t>
      </w:r>
      <w:r w:rsidR="0047433A" w:rsidRPr="00CC4EE7">
        <w:rPr>
          <w:color w:val="000000" w:themeColor="text1"/>
          <w:lang w:val="en-US"/>
        </w:rPr>
        <w:t>the language faculty</w:t>
      </w:r>
      <w:r w:rsidR="00EF2F4B" w:rsidRPr="00CC4EE7">
        <w:rPr>
          <w:color w:val="000000" w:themeColor="text1"/>
          <w:lang w:val="en-US"/>
        </w:rPr>
        <w:t xml:space="preserve"> is the way it is</w:t>
      </w:r>
      <w:r w:rsidRPr="00CC4EE7">
        <w:rPr>
          <w:color w:val="000000" w:themeColor="text1"/>
          <w:lang w:val="en-US"/>
        </w:rPr>
        <w:t>,</w:t>
      </w:r>
      <w:r w:rsidR="00EF2F4B" w:rsidRPr="00CC4EE7">
        <w:rPr>
          <w:color w:val="000000" w:themeColor="text1"/>
          <w:lang w:val="en-US"/>
        </w:rPr>
        <w:t xml:space="preserve"> ho</w:t>
      </w:r>
      <w:r w:rsidRPr="00CC4EE7">
        <w:rPr>
          <w:color w:val="000000" w:themeColor="text1"/>
          <w:lang w:val="en-US"/>
        </w:rPr>
        <w:t>w it develops in individuals, and how it might have evolved in our species</w:t>
      </w:r>
      <w:r w:rsidR="00EF2F4B" w:rsidRPr="00CC4EE7">
        <w:rPr>
          <w:color w:val="000000" w:themeColor="text1"/>
          <w:lang w:val="en-US"/>
        </w:rPr>
        <w:t>.</w:t>
      </w:r>
    </w:p>
    <w:p w14:paraId="3CA7B093" w14:textId="77777777" w:rsidR="00693DD4" w:rsidRDefault="00693DD4" w:rsidP="0061380C">
      <w:pPr>
        <w:jc w:val="both"/>
        <w:rPr>
          <w:lang w:val="en-US"/>
        </w:rPr>
      </w:pPr>
    </w:p>
    <w:p w14:paraId="3927D393" w14:textId="77777777" w:rsidR="00FF6939" w:rsidRPr="00A73D72" w:rsidRDefault="00FF6939" w:rsidP="0061380C">
      <w:pPr>
        <w:jc w:val="both"/>
        <w:rPr>
          <w:lang w:val="en-US"/>
        </w:rPr>
      </w:pPr>
    </w:p>
    <w:p w14:paraId="5D73EF37" w14:textId="41453A22" w:rsidR="00693DD4" w:rsidRDefault="00FB24E9" w:rsidP="0061380C">
      <w:pPr>
        <w:jc w:val="both"/>
        <w:rPr>
          <w:b/>
          <w:bCs/>
          <w:lang w:val="en-US"/>
        </w:rPr>
      </w:pPr>
      <w:r>
        <w:rPr>
          <w:b/>
          <w:bCs/>
          <w:lang w:val="en-US"/>
        </w:rPr>
        <w:t>5 Implications</w:t>
      </w:r>
      <w:r w:rsidR="00BB5420">
        <w:rPr>
          <w:b/>
          <w:bCs/>
          <w:lang w:val="en-US"/>
        </w:rPr>
        <w:t xml:space="preserve"> of theoretical linguistics</w:t>
      </w:r>
      <w:r>
        <w:rPr>
          <w:b/>
          <w:bCs/>
          <w:lang w:val="en-US"/>
        </w:rPr>
        <w:t xml:space="preserve"> for syntax</w:t>
      </w:r>
    </w:p>
    <w:p w14:paraId="6480F863" w14:textId="77777777" w:rsidR="00FF6939" w:rsidRPr="004B3CCD" w:rsidRDefault="00FF6939" w:rsidP="0061380C">
      <w:pPr>
        <w:jc w:val="both"/>
      </w:pPr>
    </w:p>
    <w:p w14:paraId="138D5612" w14:textId="3A5E6CBC" w:rsidR="00E76919" w:rsidRPr="00A73D72" w:rsidRDefault="0037769B" w:rsidP="0061380C">
      <w:pPr>
        <w:jc w:val="both"/>
        <w:rPr>
          <w:lang w:val="en-US"/>
        </w:rPr>
      </w:pPr>
      <w:r w:rsidRPr="00A73D72">
        <w:rPr>
          <w:lang w:val="en-US"/>
        </w:rPr>
        <w:t xml:space="preserve">Let us move on now to the syntactic phenomenon </w:t>
      </w:r>
      <w:r w:rsidR="004E511F" w:rsidRPr="00A73D72">
        <w:rPr>
          <w:lang w:val="en-US"/>
        </w:rPr>
        <w:t xml:space="preserve">discussed in </w:t>
      </w:r>
      <w:r w:rsidR="0061380C" w:rsidRPr="0035632A">
        <w:rPr>
          <w:color w:val="000000" w:themeColor="text1"/>
          <w:lang w:val="en-US"/>
        </w:rPr>
        <w:t xml:space="preserve">Ambridge &amp; </w:t>
      </w:r>
      <w:proofErr w:type="spellStart"/>
      <w:r w:rsidR="0061380C" w:rsidRPr="0035632A">
        <w:rPr>
          <w:color w:val="000000" w:themeColor="text1"/>
          <w:lang w:val="en-US"/>
        </w:rPr>
        <w:t>Blything</w:t>
      </w:r>
      <w:r w:rsidR="004E511F" w:rsidRPr="00A73D72">
        <w:rPr>
          <w:lang w:val="en-US"/>
        </w:rPr>
        <w:t>’s</w:t>
      </w:r>
      <w:proofErr w:type="spellEnd"/>
      <w:r w:rsidR="004E511F" w:rsidRPr="00A73D72">
        <w:rPr>
          <w:lang w:val="en-US"/>
        </w:rPr>
        <w:t xml:space="preserve"> paper</w:t>
      </w:r>
      <w:r w:rsidRPr="00A73D72">
        <w:rPr>
          <w:lang w:val="en-US"/>
        </w:rPr>
        <w:t>, namely the “domain that [they] know something about:</w:t>
      </w:r>
      <w:r w:rsidR="000A7C54">
        <w:rPr>
          <w:lang w:val="en-US"/>
        </w:rPr>
        <w:t xml:space="preserve"> </w:t>
      </w:r>
      <w:r w:rsidRPr="00A73D72">
        <w:rPr>
          <w:lang w:val="en-US"/>
        </w:rPr>
        <w:t>learning and representing verbs’ argument structure privilege” (p. 33). Unfortunately</w:t>
      </w:r>
      <w:r w:rsidR="00E76919" w:rsidRPr="00A73D72">
        <w:rPr>
          <w:lang w:val="en-US"/>
        </w:rPr>
        <w:t>, they do not</w:t>
      </w:r>
      <w:r w:rsidRPr="00A73D72">
        <w:rPr>
          <w:lang w:val="en-US"/>
        </w:rPr>
        <w:t xml:space="preserve"> seem</w:t>
      </w:r>
      <w:r w:rsidR="0094233E">
        <w:rPr>
          <w:lang w:val="en-US"/>
        </w:rPr>
        <w:t xml:space="preserve"> to</w:t>
      </w:r>
      <w:r w:rsidR="00E76919" w:rsidRPr="00A73D72">
        <w:rPr>
          <w:lang w:val="en-US"/>
        </w:rPr>
        <w:t xml:space="preserve"> know </w:t>
      </w:r>
      <w:r w:rsidRPr="00A73D72">
        <w:rPr>
          <w:lang w:val="en-US"/>
        </w:rPr>
        <w:t>much</w:t>
      </w:r>
      <w:r w:rsidR="00E76919" w:rsidRPr="00A73D72">
        <w:rPr>
          <w:lang w:val="en-US"/>
        </w:rPr>
        <w:t xml:space="preserve"> about that domain</w:t>
      </w:r>
      <w:r w:rsidRPr="00A73D72">
        <w:rPr>
          <w:lang w:val="en-US"/>
        </w:rPr>
        <w:t xml:space="preserve"> either</w:t>
      </w:r>
      <w:r w:rsidR="00E76919" w:rsidRPr="00A73D72">
        <w:rPr>
          <w:lang w:val="en-US"/>
        </w:rPr>
        <w:t>, because their identification of the domain is sloppy</w:t>
      </w:r>
      <w:r w:rsidR="00C51766" w:rsidRPr="00A73D72">
        <w:rPr>
          <w:lang w:val="en-US"/>
        </w:rPr>
        <w:t xml:space="preserve"> and </w:t>
      </w:r>
      <w:r w:rsidR="00E76919" w:rsidRPr="00A73D72">
        <w:rPr>
          <w:lang w:val="en-US"/>
        </w:rPr>
        <w:t>self-contradictory. The problem</w:t>
      </w:r>
      <w:r w:rsidRPr="00A73D72">
        <w:rPr>
          <w:lang w:val="en-US"/>
        </w:rPr>
        <w:t xml:space="preserve"> again</w:t>
      </w:r>
      <w:r w:rsidR="00E76919" w:rsidRPr="00A73D72">
        <w:rPr>
          <w:lang w:val="en-US"/>
        </w:rPr>
        <w:t xml:space="preserve"> derives from a lack of understanding of the object of study </w:t>
      </w:r>
      <w:r w:rsidR="00C30503" w:rsidRPr="00A73D72">
        <w:rPr>
          <w:lang w:val="en-US"/>
        </w:rPr>
        <w:t>of</w:t>
      </w:r>
      <w:r w:rsidR="00E76919" w:rsidRPr="00A73D72">
        <w:rPr>
          <w:lang w:val="en-US"/>
        </w:rPr>
        <w:t xml:space="preserve"> theoretical </w:t>
      </w:r>
      <w:r w:rsidR="00E76919" w:rsidRPr="00A73D72">
        <w:rPr>
          <w:lang w:val="en-US"/>
        </w:rPr>
        <w:lastRenderedPageBreak/>
        <w:t>linguistics</w:t>
      </w:r>
      <w:r w:rsidR="004B3CCD">
        <w:rPr>
          <w:lang w:val="en-US"/>
        </w:rPr>
        <w:t xml:space="preserve"> </w:t>
      </w:r>
      <w:r w:rsidR="004B3CCD" w:rsidRPr="00A73D72">
        <w:rPr>
          <w:lang w:val="en-US"/>
        </w:rPr>
        <w:t>—</w:t>
      </w:r>
      <w:r w:rsidR="004B3CCD">
        <w:rPr>
          <w:lang w:val="en-US"/>
        </w:rPr>
        <w:t xml:space="preserve"> </w:t>
      </w:r>
      <w:r w:rsidR="00E76919" w:rsidRPr="00A73D72">
        <w:rPr>
          <w:lang w:val="en-US"/>
        </w:rPr>
        <w:t xml:space="preserve">the </w:t>
      </w:r>
      <w:r w:rsidR="004B3CCD">
        <w:rPr>
          <w:lang w:val="en-US"/>
        </w:rPr>
        <w:t>h</w:t>
      </w:r>
      <w:r w:rsidR="00E76919" w:rsidRPr="00A73D72">
        <w:rPr>
          <w:lang w:val="en-US"/>
        </w:rPr>
        <w:t xml:space="preserve">uman </w:t>
      </w:r>
      <w:r w:rsidR="004B3CCD">
        <w:rPr>
          <w:lang w:val="en-US"/>
        </w:rPr>
        <w:t>l</w:t>
      </w:r>
      <w:r w:rsidR="00E76919" w:rsidRPr="00A73D72">
        <w:rPr>
          <w:lang w:val="en-US"/>
        </w:rPr>
        <w:t xml:space="preserve">anguage </w:t>
      </w:r>
      <w:r w:rsidR="004B3CCD">
        <w:rPr>
          <w:lang w:val="en-US"/>
        </w:rPr>
        <w:t>f</w:t>
      </w:r>
      <w:r w:rsidR="00E76919" w:rsidRPr="00A73D72">
        <w:rPr>
          <w:lang w:val="en-US"/>
        </w:rPr>
        <w:t>aculty</w:t>
      </w:r>
      <w:r w:rsidR="004B3CCD">
        <w:rPr>
          <w:lang w:val="en-US"/>
        </w:rPr>
        <w:t xml:space="preserve"> and individual I-languages</w:t>
      </w:r>
      <w:r w:rsidR="00E76919" w:rsidRPr="00A73D72">
        <w:rPr>
          <w:lang w:val="en-US"/>
        </w:rPr>
        <w:t>.</w:t>
      </w:r>
      <w:r w:rsidRPr="00A73D72">
        <w:rPr>
          <w:lang w:val="en-US"/>
        </w:rPr>
        <w:t xml:space="preserve"> </w:t>
      </w:r>
      <w:r w:rsidR="00E76919" w:rsidRPr="00A73D72">
        <w:rPr>
          <w:lang w:val="en-US"/>
        </w:rPr>
        <w:t xml:space="preserve">Linguists often talk informally about </w:t>
      </w:r>
      <w:r w:rsidRPr="00A73D72">
        <w:rPr>
          <w:lang w:val="en-US"/>
        </w:rPr>
        <w:t>‘</w:t>
      </w:r>
      <w:r w:rsidR="00E76919" w:rsidRPr="00A73D72">
        <w:rPr>
          <w:lang w:val="en-US"/>
        </w:rPr>
        <w:t>languages</w:t>
      </w:r>
      <w:r w:rsidRPr="00A73D72">
        <w:rPr>
          <w:lang w:val="en-US"/>
        </w:rPr>
        <w:t>’</w:t>
      </w:r>
      <w:r w:rsidR="00E76919" w:rsidRPr="00A73D72">
        <w:rPr>
          <w:lang w:val="en-US"/>
        </w:rPr>
        <w:t xml:space="preserve"> like English, and in that context, it is perfectly reasonable to talk about </w:t>
      </w:r>
      <w:r w:rsidR="00E76919" w:rsidRPr="00A73D72">
        <w:rPr>
          <w:b/>
          <w:bCs/>
          <w:lang w:val="en-US"/>
        </w:rPr>
        <w:t xml:space="preserve">the </w:t>
      </w:r>
      <w:r w:rsidR="00E76919" w:rsidRPr="00A73D72">
        <w:rPr>
          <w:lang w:val="en-US"/>
        </w:rPr>
        <w:t xml:space="preserve">verb </w:t>
      </w:r>
      <w:r w:rsidR="00E76919" w:rsidRPr="00A73D72">
        <w:rPr>
          <w:i/>
          <w:iCs/>
          <w:lang w:val="en-US"/>
        </w:rPr>
        <w:t>roll</w:t>
      </w:r>
      <w:r w:rsidR="00E76919" w:rsidRPr="00A73D72">
        <w:rPr>
          <w:lang w:val="en-US"/>
        </w:rPr>
        <w:t xml:space="preserve"> in the sentences </w:t>
      </w:r>
      <w:r w:rsidR="00E76919" w:rsidRPr="00A73D72">
        <w:rPr>
          <w:i/>
          <w:iCs/>
          <w:lang w:val="en-US"/>
        </w:rPr>
        <w:t xml:space="preserve">The ball </w:t>
      </w:r>
      <w:proofErr w:type="gramStart"/>
      <w:r w:rsidR="00E76919" w:rsidRPr="00A73D72">
        <w:rPr>
          <w:i/>
          <w:iCs/>
          <w:lang w:val="en-US"/>
        </w:rPr>
        <w:t>rolled</w:t>
      </w:r>
      <w:proofErr w:type="gramEnd"/>
      <w:r w:rsidR="00E76919" w:rsidRPr="00A73D72">
        <w:rPr>
          <w:lang w:val="en-US"/>
        </w:rPr>
        <w:t xml:space="preserve"> and </w:t>
      </w:r>
      <w:r w:rsidR="00E76919" w:rsidRPr="00A73D72">
        <w:rPr>
          <w:i/>
          <w:iCs/>
          <w:lang w:val="en-US"/>
        </w:rPr>
        <w:t>Someone rolled the ball</w:t>
      </w:r>
      <w:r w:rsidR="00E76919" w:rsidRPr="00A73D72">
        <w:rPr>
          <w:lang w:val="en-US"/>
        </w:rPr>
        <w:t xml:space="preserve"> appearing with two different sets of arguments. </w:t>
      </w:r>
      <w:r w:rsidR="00C30503" w:rsidRPr="00A73D72">
        <w:rPr>
          <w:lang w:val="en-US"/>
        </w:rPr>
        <w:t>But</w:t>
      </w:r>
      <w:r w:rsidR="00E76919" w:rsidRPr="00A73D72">
        <w:rPr>
          <w:lang w:val="en-US"/>
        </w:rPr>
        <w:t xml:space="preserve"> linguists </w:t>
      </w:r>
      <w:r w:rsidR="00C30503" w:rsidRPr="00A73D72">
        <w:rPr>
          <w:lang w:val="en-US"/>
        </w:rPr>
        <w:t xml:space="preserve">also </w:t>
      </w:r>
      <w:r w:rsidR="00E76919" w:rsidRPr="00A73D72">
        <w:rPr>
          <w:lang w:val="en-US"/>
        </w:rPr>
        <w:t>sometimes consider that the two verb</w:t>
      </w:r>
      <w:r w:rsidR="004B3CCD">
        <w:rPr>
          <w:lang w:val="en-US"/>
        </w:rPr>
        <w:t xml:space="preserve"> </w:t>
      </w:r>
      <w:r w:rsidR="00F403C4" w:rsidRPr="00A73D72">
        <w:rPr>
          <w:lang w:val="en-US"/>
        </w:rPr>
        <w:t>forms</w:t>
      </w:r>
      <w:r w:rsidR="00E76919" w:rsidRPr="00A73D72">
        <w:rPr>
          <w:lang w:val="en-US"/>
        </w:rPr>
        <w:t xml:space="preserve"> might contain unpronounced differences, differences that are sometime</w:t>
      </w:r>
      <w:r w:rsidR="00C30503" w:rsidRPr="00A73D72">
        <w:rPr>
          <w:lang w:val="en-US"/>
        </w:rPr>
        <w:t>s</w:t>
      </w:r>
      <w:r w:rsidR="00E76919" w:rsidRPr="00A73D72">
        <w:rPr>
          <w:lang w:val="en-US"/>
        </w:rPr>
        <w:t xml:space="preserve"> reflected in</w:t>
      </w:r>
      <w:r w:rsidR="00BD00D7" w:rsidRPr="00A73D72">
        <w:rPr>
          <w:lang w:val="en-US"/>
        </w:rPr>
        <w:t xml:space="preserve"> the</w:t>
      </w:r>
      <w:r w:rsidR="00E76919" w:rsidRPr="00A73D72">
        <w:rPr>
          <w:lang w:val="en-US"/>
        </w:rPr>
        <w:t xml:space="preserve"> pronunciation of such intransitive</w:t>
      </w:r>
      <w:r w:rsidR="004B3CCD">
        <w:rPr>
          <w:lang w:val="en-US"/>
        </w:rPr>
        <w:t>-</w:t>
      </w:r>
      <w:r w:rsidR="00E76919" w:rsidRPr="00A73D72">
        <w:rPr>
          <w:lang w:val="en-US"/>
        </w:rPr>
        <w:t xml:space="preserve">transitive pairs as </w:t>
      </w:r>
      <w:r w:rsidR="00E76919" w:rsidRPr="00A73D72">
        <w:rPr>
          <w:i/>
          <w:iCs/>
          <w:lang w:val="en-US"/>
        </w:rPr>
        <w:t>lie / lay</w:t>
      </w:r>
      <w:r w:rsidR="00E76919" w:rsidRPr="00A73D72">
        <w:rPr>
          <w:lang w:val="en-US"/>
        </w:rPr>
        <w:t xml:space="preserve">. Deciding whether the two printed words spelled </w:t>
      </w:r>
      <w:r w:rsidR="00E76919" w:rsidRPr="00A73D72">
        <w:rPr>
          <w:i/>
          <w:iCs/>
          <w:lang w:val="en-US"/>
        </w:rPr>
        <w:t>rolled</w:t>
      </w:r>
      <w:r w:rsidR="00E76919" w:rsidRPr="00A73D72">
        <w:rPr>
          <w:lang w:val="en-US"/>
        </w:rPr>
        <w:t xml:space="preserve"> are </w:t>
      </w:r>
      <w:proofErr w:type="gramStart"/>
      <w:r w:rsidR="00E76919" w:rsidRPr="00A73D72">
        <w:rPr>
          <w:lang w:val="en-US"/>
        </w:rPr>
        <w:t>actually type</w:t>
      </w:r>
      <w:r w:rsidR="00B750F6" w:rsidRPr="00A73D72">
        <w:rPr>
          <w:lang w:val="en-US"/>
        </w:rPr>
        <w:t>-</w:t>
      </w:r>
      <w:r w:rsidR="00E76919" w:rsidRPr="00A73D72">
        <w:rPr>
          <w:lang w:val="en-US"/>
        </w:rPr>
        <w:t>identical</w:t>
      </w:r>
      <w:proofErr w:type="gramEnd"/>
      <w:r w:rsidR="00E76919" w:rsidRPr="00A73D72">
        <w:rPr>
          <w:lang w:val="en-US"/>
        </w:rPr>
        <w:t xml:space="preserve"> is a legitimate question discussed by linguists</w:t>
      </w:r>
      <w:r w:rsidR="00A70DA6" w:rsidRPr="00A73D72">
        <w:rPr>
          <w:lang w:val="en-US"/>
        </w:rPr>
        <w:t xml:space="preserve"> (</w:t>
      </w:r>
      <w:r w:rsidR="00651309">
        <w:rPr>
          <w:lang w:val="en-US"/>
        </w:rPr>
        <w:t xml:space="preserve">e.g., </w:t>
      </w:r>
      <w:r w:rsidR="00A70DA6" w:rsidRPr="00A73D72">
        <w:rPr>
          <w:lang w:val="en-US"/>
        </w:rPr>
        <w:t xml:space="preserve">Borer 1994, 2004; </w:t>
      </w:r>
      <w:r w:rsidR="00532358" w:rsidRPr="00A73D72">
        <w:rPr>
          <w:lang w:val="en-US"/>
        </w:rPr>
        <w:t xml:space="preserve">Levin &amp; Rappaport </w:t>
      </w:r>
      <w:proofErr w:type="spellStart"/>
      <w:r w:rsidR="00532358" w:rsidRPr="00A73D72">
        <w:rPr>
          <w:lang w:val="en-US"/>
        </w:rPr>
        <w:t>Hovav</w:t>
      </w:r>
      <w:proofErr w:type="spellEnd"/>
      <w:r w:rsidR="00532358" w:rsidRPr="00A73D72">
        <w:rPr>
          <w:lang w:val="en-US"/>
        </w:rPr>
        <w:t xml:space="preserve"> 2004</w:t>
      </w:r>
      <w:r w:rsidR="00A70DA6" w:rsidRPr="00A73D72">
        <w:rPr>
          <w:lang w:val="en-US"/>
        </w:rPr>
        <w:t>)</w:t>
      </w:r>
      <w:r w:rsidR="00E76919" w:rsidRPr="00A73D72">
        <w:rPr>
          <w:lang w:val="en-US"/>
        </w:rPr>
        <w:t>,</w:t>
      </w:r>
      <w:r w:rsidR="00975D19" w:rsidRPr="00A73D72">
        <w:rPr>
          <w:rStyle w:val="Odkaznapoznmkupodiarou"/>
          <w:lang w:val="en-US"/>
        </w:rPr>
        <w:footnoteReference w:id="9"/>
      </w:r>
      <w:r w:rsidR="00E76919" w:rsidRPr="00A73D72">
        <w:rPr>
          <w:lang w:val="en-US"/>
        </w:rPr>
        <w:t xml:space="preserve"> but we are concerned here with a much simpler issue.</w:t>
      </w:r>
    </w:p>
    <w:p w14:paraId="08A55ABD" w14:textId="566F7A75" w:rsidR="00E76919" w:rsidRPr="00A73D72" w:rsidRDefault="00A24517" w:rsidP="0061380C">
      <w:pPr>
        <w:jc w:val="both"/>
        <w:rPr>
          <w:lang w:val="en-US"/>
        </w:rPr>
      </w:pPr>
      <w:r>
        <w:rPr>
          <w:lang w:val="en-US"/>
        </w:rPr>
        <w:tab/>
      </w:r>
      <w:r w:rsidR="00E76919" w:rsidRPr="00A73D72">
        <w:rPr>
          <w:lang w:val="en-US"/>
        </w:rPr>
        <w:t>First, let</w:t>
      </w:r>
      <w:r w:rsidR="00B750F6" w:rsidRPr="00A73D72">
        <w:rPr>
          <w:lang w:val="en-US"/>
        </w:rPr>
        <w:t>’</w:t>
      </w:r>
      <w:r w:rsidR="00E76919" w:rsidRPr="00A73D72">
        <w:rPr>
          <w:lang w:val="en-US"/>
        </w:rPr>
        <w:t>s agree that a verb, or any morpheme, must be understood as having at least a tripartite structure. There must be a lexical meaning</w:t>
      </w:r>
      <w:r>
        <w:rPr>
          <w:lang w:val="en-US"/>
        </w:rPr>
        <w:t>,</w:t>
      </w:r>
      <w:r w:rsidR="00B750F6" w:rsidRPr="00A73D72">
        <w:rPr>
          <w:lang w:val="en-US"/>
        </w:rPr>
        <w:t xml:space="preserve"> </w:t>
      </w:r>
      <w:r w:rsidR="00E76919" w:rsidRPr="00A73D72">
        <w:rPr>
          <w:lang w:val="en-US"/>
        </w:rPr>
        <w:t xml:space="preserve">expressing things like the distinction between, say, </w:t>
      </w:r>
      <w:r w:rsidR="00E76919" w:rsidRPr="00A73D72">
        <w:rPr>
          <w:i/>
          <w:iCs/>
          <w:lang w:val="en-US"/>
        </w:rPr>
        <w:t xml:space="preserve">roll, spin </w:t>
      </w:r>
      <w:r w:rsidR="00E76919" w:rsidRPr="00A73D72">
        <w:rPr>
          <w:lang w:val="en-US"/>
        </w:rPr>
        <w:t xml:space="preserve">and </w:t>
      </w:r>
      <w:r w:rsidR="00E76919" w:rsidRPr="00A73D72">
        <w:rPr>
          <w:i/>
          <w:iCs/>
          <w:lang w:val="en-US"/>
        </w:rPr>
        <w:t>cry.</w:t>
      </w:r>
      <w:r w:rsidR="00E76919" w:rsidRPr="00A73D72">
        <w:rPr>
          <w:lang w:val="en-US"/>
        </w:rPr>
        <w:t xml:space="preserve"> There must also be a phonological representation</w:t>
      </w:r>
      <w:r>
        <w:rPr>
          <w:lang w:val="en-US"/>
        </w:rPr>
        <w:t>,</w:t>
      </w:r>
      <w:r w:rsidR="00B750F6" w:rsidRPr="00A73D72">
        <w:rPr>
          <w:lang w:val="en-US"/>
        </w:rPr>
        <w:t xml:space="preserve"> </w:t>
      </w:r>
      <w:r w:rsidR="00E76919" w:rsidRPr="00A73D72">
        <w:rPr>
          <w:lang w:val="en-US"/>
        </w:rPr>
        <w:t xml:space="preserve">relating to things like the </w:t>
      </w:r>
      <w:r w:rsidR="006907EE" w:rsidRPr="00A73D72">
        <w:rPr>
          <w:lang w:val="en-US"/>
        </w:rPr>
        <w:t>difference</w:t>
      </w:r>
      <w:r w:rsidR="00E76919" w:rsidRPr="00A73D72">
        <w:rPr>
          <w:lang w:val="en-US"/>
        </w:rPr>
        <w:t xml:space="preserve"> </w:t>
      </w:r>
      <w:r w:rsidR="006907EE" w:rsidRPr="00A73D72">
        <w:rPr>
          <w:lang w:val="en-US"/>
        </w:rPr>
        <w:t>in</w:t>
      </w:r>
      <w:r w:rsidR="00E76919" w:rsidRPr="00A73D72">
        <w:rPr>
          <w:lang w:val="en-US"/>
        </w:rPr>
        <w:t xml:space="preserve"> pronunciation </w:t>
      </w:r>
      <w:r>
        <w:rPr>
          <w:lang w:val="en-US"/>
        </w:rPr>
        <w:t>between</w:t>
      </w:r>
      <w:r w:rsidR="00E76919" w:rsidRPr="00A73D72">
        <w:rPr>
          <w:lang w:val="en-US"/>
        </w:rPr>
        <w:t xml:space="preserve"> </w:t>
      </w:r>
      <w:r w:rsidR="00E76919" w:rsidRPr="00A73D72">
        <w:rPr>
          <w:i/>
          <w:iCs/>
          <w:lang w:val="en-US"/>
        </w:rPr>
        <w:t>flee, fly</w:t>
      </w:r>
      <w:r w:rsidR="00E76919" w:rsidRPr="00A73D72">
        <w:rPr>
          <w:lang w:val="en-US"/>
        </w:rPr>
        <w:t xml:space="preserve"> and </w:t>
      </w:r>
      <w:r w:rsidR="00E76919" w:rsidRPr="00A73D72">
        <w:rPr>
          <w:i/>
          <w:iCs/>
          <w:lang w:val="en-US"/>
        </w:rPr>
        <w:t>flo</w:t>
      </w:r>
      <w:r w:rsidR="00935B15" w:rsidRPr="00A73D72">
        <w:rPr>
          <w:i/>
          <w:iCs/>
          <w:lang w:val="en-US"/>
        </w:rPr>
        <w:t>w</w:t>
      </w:r>
      <w:r w:rsidR="00E76919" w:rsidRPr="00A73D72">
        <w:rPr>
          <w:lang w:val="en-US"/>
        </w:rPr>
        <w:t>. Finally, there must be a synta</w:t>
      </w:r>
      <w:r w:rsidR="000D3978" w:rsidRPr="00A73D72">
        <w:rPr>
          <w:lang w:val="en-US"/>
        </w:rPr>
        <w:t>c</w:t>
      </w:r>
      <w:r w:rsidR="00E76919" w:rsidRPr="00A73D72">
        <w:rPr>
          <w:lang w:val="en-US"/>
        </w:rPr>
        <w:t>tic representation that indicates that a word is a verb, and perhaps, depending on one</w:t>
      </w:r>
      <w:r w:rsidR="00B750F6" w:rsidRPr="00A73D72">
        <w:rPr>
          <w:lang w:val="en-US"/>
        </w:rPr>
        <w:t>’</w:t>
      </w:r>
      <w:r w:rsidR="00E76919" w:rsidRPr="00A73D72">
        <w:rPr>
          <w:lang w:val="en-US"/>
        </w:rPr>
        <w:t xml:space="preserve">s theory, what </w:t>
      </w:r>
      <w:proofErr w:type="gramStart"/>
      <w:r w:rsidR="00E76919" w:rsidRPr="00A73D72">
        <w:rPr>
          <w:lang w:val="en-US"/>
        </w:rPr>
        <w:t>its argument</w:t>
      </w:r>
      <w:proofErr w:type="gramEnd"/>
      <w:r w:rsidR="00E76919" w:rsidRPr="00A73D72">
        <w:rPr>
          <w:lang w:val="en-US"/>
        </w:rPr>
        <w:t xml:space="preserve"> structure is, what arguments it takes. If our two tokens of </w:t>
      </w:r>
      <w:r w:rsidR="00E76919" w:rsidRPr="00A73D72">
        <w:rPr>
          <w:i/>
          <w:iCs/>
          <w:lang w:val="en-US"/>
        </w:rPr>
        <w:t>rolled</w:t>
      </w:r>
      <w:r w:rsidR="00E76919" w:rsidRPr="00A73D72">
        <w:rPr>
          <w:lang w:val="en-US"/>
        </w:rPr>
        <w:t xml:space="preserve"> </w:t>
      </w:r>
      <w:r w:rsidR="00E369FE" w:rsidRPr="00A73D72">
        <w:rPr>
          <w:lang w:val="en-US"/>
        </w:rPr>
        <w:t xml:space="preserve">do not encode a difference in argument structure, there is a chance that they are </w:t>
      </w:r>
      <w:proofErr w:type="gramStart"/>
      <w:r w:rsidR="00E369FE" w:rsidRPr="00A73D72">
        <w:rPr>
          <w:lang w:val="en-US"/>
        </w:rPr>
        <w:t>type</w:t>
      </w:r>
      <w:r w:rsidR="00B750F6" w:rsidRPr="00A73D72">
        <w:rPr>
          <w:lang w:val="en-US"/>
        </w:rPr>
        <w:t>-</w:t>
      </w:r>
      <w:r w:rsidR="00E369FE" w:rsidRPr="00A73D72">
        <w:rPr>
          <w:lang w:val="en-US"/>
        </w:rPr>
        <w:t>identical</w:t>
      </w:r>
      <w:proofErr w:type="gramEnd"/>
      <w:r w:rsidR="00E369FE" w:rsidRPr="00A73D72">
        <w:rPr>
          <w:lang w:val="en-US"/>
        </w:rPr>
        <w:t xml:space="preserve">. However, if they do encode such a difference, </w:t>
      </w:r>
      <w:proofErr w:type="gramStart"/>
      <w:r w:rsidR="00E369FE" w:rsidRPr="00A73D72">
        <w:rPr>
          <w:lang w:val="en-US"/>
        </w:rPr>
        <w:t>then by definition, they</w:t>
      </w:r>
      <w:proofErr w:type="gramEnd"/>
      <w:r w:rsidR="00E369FE" w:rsidRPr="00A73D72">
        <w:rPr>
          <w:lang w:val="en-US"/>
        </w:rPr>
        <w:t xml:space="preserve"> cannot be tokens of the same </w:t>
      </w:r>
      <w:r w:rsidR="00F403C4" w:rsidRPr="00A73D72">
        <w:rPr>
          <w:lang w:val="en-US"/>
        </w:rPr>
        <w:t>word</w:t>
      </w:r>
      <w:r w:rsidR="00E369FE" w:rsidRPr="00A73D72">
        <w:rPr>
          <w:lang w:val="en-US"/>
        </w:rPr>
        <w:t xml:space="preserve">. As we said, this is a legitimate issue that </w:t>
      </w:r>
      <w:r w:rsidR="00B750F6" w:rsidRPr="00A73D72">
        <w:rPr>
          <w:lang w:val="en-US"/>
        </w:rPr>
        <w:t>morphologists</w:t>
      </w:r>
      <w:r w:rsidR="00E369FE" w:rsidRPr="00A73D72">
        <w:rPr>
          <w:lang w:val="en-US"/>
        </w:rPr>
        <w:t xml:space="preserve"> and syntacticians </w:t>
      </w:r>
      <w:r w:rsidR="00F403C4" w:rsidRPr="00A73D72">
        <w:rPr>
          <w:lang w:val="en-US"/>
        </w:rPr>
        <w:t xml:space="preserve">can </w:t>
      </w:r>
      <w:r w:rsidR="00E369FE" w:rsidRPr="00A73D72">
        <w:rPr>
          <w:lang w:val="en-US"/>
        </w:rPr>
        <w:t>discuss.</w:t>
      </w:r>
    </w:p>
    <w:p w14:paraId="741DFC80" w14:textId="77777777" w:rsidR="00E369FE" w:rsidRPr="00A73D72" w:rsidRDefault="00E369FE" w:rsidP="0061380C">
      <w:pPr>
        <w:jc w:val="both"/>
        <w:rPr>
          <w:lang w:val="en-US"/>
        </w:rPr>
      </w:pPr>
    </w:p>
    <w:p w14:paraId="0CAE3AE3" w14:textId="7B0EEBCC" w:rsidR="00E369FE" w:rsidRPr="00A73D72" w:rsidRDefault="00B750F6" w:rsidP="0061380C">
      <w:pPr>
        <w:jc w:val="both"/>
        <w:rPr>
          <w:lang w:val="en-US"/>
        </w:rPr>
      </w:pPr>
      <w:r w:rsidRPr="00A73D72">
        <w:rPr>
          <w:lang w:val="en-US"/>
        </w:rPr>
        <w:t>With t</w:t>
      </w:r>
      <w:r w:rsidR="00EE6CCD">
        <w:rPr>
          <w:lang w:val="en-US"/>
        </w:rPr>
        <w:t>hese preliminaries</w:t>
      </w:r>
      <w:r w:rsidRPr="00A73D72">
        <w:rPr>
          <w:lang w:val="en-US"/>
        </w:rPr>
        <w:t xml:space="preserve"> in mind, </w:t>
      </w:r>
      <w:r w:rsidRPr="00B465B9">
        <w:rPr>
          <w:color w:val="000000" w:themeColor="text1"/>
          <w:lang w:val="en-US"/>
        </w:rPr>
        <w:t>c</w:t>
      </w:r>
      <w:r w:rsidR="00E369FE" w:rsidRPr="00B465B9">
        <w:rPr>
          <w:color w:val="000000" w:themeColor="text1"/>
          <w:lang w:val="en-US"/>
        </w:rPr>
        <w:t xml:space="preserve">onsider the following </w:t>
      </w:r>
      <w:r w:rsidR="00B465B9" w:rsidRPr="00B465B9">
        <w:rPr>
          <w:color w:val="000000" w:themeColor="text1"/>
          <w:lang w:val="en-US"/>
        </w:rPr>
        <w:t>sequences of</w:t>
      </w:r>
      <w:r w:rsidR="00E369FE" w:rsidRPr="00B465B9">
        <w:rPr>
          <w:color w:val="000000" w:themeColor="text1"/>
          <w:lang w:val="en-US"/>
        </w:rPr>
        <w:t xml:space="preserve"> </w:t>
      </w:r>
      <w:r w:rsidRPr="00B465B9">
        <w:rPr>
          <w:color w:val="000000" w:themeColor="text1"/>
          <w:lang w:val="en-US"/>
        </w:rPr>
        <w:t>‘</w:t>
      </w:r>
      <w:r w:rsidR="00E369FE" w:rsidRPr="00B465B9">
        <w:rPr>
          <w:color w:val="000000" w:themeColor="text1"/>
          <w:lang w:val="en-US"/>
        </w:rPr>
        <w:t>English</w:t>
      </w:r>
      <w:r w:rsidRPr="00B465B9">
        <w:rPr>
          <w:color w:val="000000" w:themeColor="text1"/>
          <w:lang w:val="en-US"/>
        </w:rPr>
        <w:t>’</w:t>
      </w:r>
      <w:r w:rsidR="00673A49" w:rsidRPr="00B465B9">
        <w:rPr>
          <w:color w:val="000000" w:themeColor="text1"/>
          <w:lang w:val="en-US"/>
        </w:rPr>
        <w:t xml:space="preserve"> words</w:t>
      </w:r>
      <w:r w:rsidR="00E369FE" w:rsidRPr="00B465B9">
        <w:rPr>
          <w:color w:val="000000" w:themeColor="text1"/>
          <w:lang w:val="en-US"/>
        </w:rPr>
        <w:t>:</w:t>
      </w:r>
    </w:p>
    <w:p w14:paraId="7FB5D105" w14:textId="77777777" w:rsidR="00E369FE" w:rsidRPr="00A73D72" w:rsidRDefault="00E369FE" w:rsidP="0061380C">
      <w:pPr>
        <w:jc w:val="both"/>
        <w:rPr>
          <w:lang w:val="en-US"/>
        </w:rPr>
      </w:pPr>
    </w:p>
    <w:p w14:paraId="6AF91AC8" w14:textId="5AC017D2" w:rsidR="00E369FE" w:rsidRPr="00A73D72" w:rsidRDefault="00B750F6" w:rsidP="0061380C">
      <w:pPr>
        <w:jc w:val="both"/>
        <w:rPr>
          <w:lang w:val="en-US"/>
        </w:rPr>
      </w:pPr>
      <w:r w:rsidRPr="00A73D72">
        <w:rPr>
          <w:lang w:val="en-US"/>
        </w:rPr>
        <w:t>(</w:t>
      </w:r>
      <w:r w:rsidR="00E369FE" w:rsidRPr="00A73D72">
        <w:rPr>
          <w:lang w:val="en-US"/>
        </w:rPr>
        <w:t>1</w:t>
      </w:r>
      <w:r w:rsidRPr="00A73D72">
        <w:rPr>
          <w:lang w:val="en-US"/>
        </w:rPr>
        <w:t>)</w:t>
      </w:r>
      <w:r w:rsidRPr="00A73D72">
        <w:rPr>
          <w:lang w:val="en-US"/>
        </w:rPr>
        <w:tab/>
      </w:r>
      <w:r w:rsidR="00E369FE" w:rsidRPr="00A73D72">
        <w:rPr>
          <w:lang w:val="en-US"/>
        </w:rPr>
        <w:t>a. We are not allowed to run here.</w:t>
      </w:r>
    </w:p>
    <w:p w14:paraId="16DBBF39" w14:textId="32734BAA" w:rsidR="00E76919" w:rsidRPr="00A73D72" w:rsidRDefault="00E369FE" w:rsidP="0061380C">
      <w:pPr>
        <w:jc w:val="both"/>
        <w:rPr>
          <w:lang w:val="en-US"/>
        </w:rPr>
      </w:pPr>
      <w:r w:rsidRPr="00A73D72">
        <w:rPr>
          <w:lang w:val="en-US"/>
        </w:rPr>
        <w:t xml:space="preserve"> </w:t>
      </w:r>
      <w:r w:rsidR="00B750F6" w:rsidRPr="00A73D72">
        <w:rPr>
          <w:lang w:val="en-US"/>
        </w:rPr>
        <w:tab/>
      </w:r>
      <w:r w:rsidRPr="00A73D72">
        <w:rPr>
          <w:lang w:val="en-US"/>
        </w:rPr>
        <w:t xml:space="preserve">b. We are not allowed </w:t>
      </w:r>
      <w:proofErr w:type="gramStart"/>
      <w:r w:rsidRPr="00A73D72">
        <w:rPr>
          <w:lang w:val="en-US"/>
        </w:rPr>
        <w:t>running</w:t>
      </w:r>
      <w:proofErr w:type="gramEnd"/>
      <w:r w:rsidRPr="00A73D72">
        <w:rPr>
          <w:lang w:val="en-US"/>
        </w:rPr>
        <w:t xml:space="preserve"> here.</w:t>
      </w:r>
    </w:p>
    <w:p w14:paraId="2D973D67" w14:textId="77777777" w:rsidR="00E369FE" w:rsidRPr="00A73D72" w:rsidRDefault="00E369FE" w:rsidP="0061380C">
      <w:pPr>
        <w:jc w:val="both"/>
        <w:rPr>
          <w:lang w:val="en-US"/>
        </w:rPr>
      </w:pPr>
    </w:p>
    <w:p w14:paraId="1A4C4A12" w14:textId="70B2508F" w:rsidR="00E369FE" w:rsidRPr="00A73D72" w:rsidRDefault="00B750F6" w:rsidP="0061380C">
      <w:pPr>
        <w:jc w:val="both"/>
        <w:rPr>
          <w:lang w:val="en-US"/>
        </w:rPr>
      </w:pPr>
      <w:r w:rsidRPr="00A73D72">
        <w:rPr>
          <w:lang w:val="en-US"/>
        </w:rPr>
        <w:t>(</w:t>
      </w:r>
      <w:r w:rsidR="00E369FE" w:rsidRPr="00A73D72">
        <w:rPr>
          <w:lang w:val="en-US"/>
        </w:rPr>
        <w:t>2</w:t>
      </w:r>
      <w:r w:rsidRPr="00A73D72">
        <w:rPr>
          <w:lang w:val="en-US"/>
        </w:rPr>
        <w:t>)</w:t>
      </w:r>
      <w:r w:rsidRPr="00A73D72">
        <w:rPr>
          <w:lang w:val="en-US"/>
        </w:rPr>
        <w:tab/>
      </w:r>
      <w:r w:rsidR="00E369FE" w:rsidRPr="00A73D72">
        <w:rPr>
          <w:lang w:val="en-US"/>
        </w:rPr>
        <w:t>a. We are done with our homework.</w:t>
      </w:r>
    </w:p>
    <w:p w14:paraId="4D9A74B2" w14:textId="03C974B7" w:rsidR="00E369FE" w:rsidRPr="00A73D72" w:rsidRDefault="00E369FE" w:rsidP="0061380C">
      <w:pPr>
        <w:jc w:val="both"/>
        <w:rPr>
          <w:lang w:val="en-US"/>
        </w:rPr>
      </w:pPr>
      <w:r w:rsidRPr="00A73D72">
        <w:rPr>
          <w:lang w:val="en-US"/>
        </w:rPr>
        <w:t xml:space="preserve"> </w:t>
      </w:r>
      <w:r w:rsidR="00B750F6" w:rsidRPr="00A73D72">
        <w:rPr>
          <w:lang w:val="en-US"/>
        </w:rPr>
        <w:tab/>
      </w:r>
      <w:r w:rsidRPr="00A73D72">
        <w:rPr>
          <w:lang w:val="en-US"/>
        </w:rPr>
        <w:t xml:space="preserve">b. We </w:t>
      </w:r>
      <w:proofErr w:type="gramStart"/>
      <w:r w:rsidRPr="00A73D72">
        <w:rPr>
          <w:lang w:val="en-US"/>
        </w:rPr>
        <w:t>are</w:t>
      </w:r>
      <w:proofErr w:type="gramEnd"/>
      <w:r w:rsidRPr="00A73D72">
        <w:rPr>
          <w:lang w:val="en-US"/>
        </w:rPr>
        <w:t xml:space="preserve"> done our homework.</w:t>
      </w:r>
    </w:p>
    <w:p w14:paraId="1843BA94" w14:textId="77777777" w:rsidR="00E369FE" w:rsidRPr="00A73D72" w:rsidRDefault="00E369FE" w:rsidP="0061380C">
      <w:pPr>
        <w:jc w:val="both"/>
        <w:rPr>
          <w:lang w:val="en-US"/>
        </w:rPr>
      </w:pPr>
    </w:p>
    <w:p w14:paraId="34FF4053" w14:textId="524CD08B" w:rsidR="00447B4A" w:rsidRPr="00A73D72" w:rsidRDefault="00447B4A" w:rsidP="0061380C">
      <w:pPr>
        <w:jc w:val="both"/>
        <w:rPr>
          <w:lang w:val="en-US"/>
        </w:rPr>
      </w:pPr>
      <w:r w:rsidRPr="00A73D72">
        <w:rPr>
          <w:lang w:val="en-US"/>
        </w:rPr>
        <w:t>Most</w:t>
      </w:r>
      <w:r w:rsidR="00B465B9">
        <w:rPr>
          <w:lang w:val="en-US"/>
        </w:rPr>
        <w:t xml:space="preserve"> speakers of English</w:t>
      </w:r>
      <w:r w:rsidRPr="00A73D72">
        <w:rPr>
          <w:lang w:val="en-US"/>
        </w:rPr>
        <w:t xml:space="preserve"> say that the (a) </w:t>
      </w:r>
      <w:r w:rsidR="00673A49">
        <w:rPr>
          <w:lang w:val="en-US"/>
        </w:rPr>
        <w:t>sequences</w:t>
      </w:r>
      <w:r w:rsidRPr="00A73D72">
        <w:rPr>
          <w:lang w:val="en-US"/>
        </w:rPr>
        <w:t xml:space="preserve"> are </w:t>
      </w:r>
      <w:r w:rsidR="00EE6CCD">
        <w:rPr>
          <w:lang w:val="en-US"/>
        </w:rPr>
        <w:t>acceptable</w:t>
      </w:r>
      <w:r w:rsidRPr="00A73D72">
        <w:rPr>
          <w:lang w:val="en-US"/>
        </w:rPr>
        <w:t>, and that is what ChatGPT-4o tells us, too. And most people, like ChatGPT</w:t>
      </w:r>
      <w:r w:rsidR="00970248" w:rsidRPr="00A73D72">
        <w:rPr>
          <w:lang w:val="en-US"/>
        </w:rPr>
        <w:t>-</w:t>
      </w:r>
      <w:r w:rsidRPr="00A73D72">
        <w:rPr>
          <w:lang w:val="en-US"/>
        </w:rPr>
        <w:t>4</w:t>
      </w:r>
      <w:r w:rsidR="00970248" w:rsidRPr="00A73D72">
        <w:rPr>
          <w:lang w:val="en-US"/>
        </w:rPr>
        <w:t>o</w:t>
      </w:r>
      <w:r w:rsidRPr="00A73D72">
        <w:rPr>
          <w:lang w:val="en-US"/>
        </w:rPr>
        <w:t xml:space="preserve">, will tell us that the strings in (b) are not </w:t>
      </w:r>
      <w:r w:rsidR="00EE6CCD">
        <w:rPr>
          <w:lang w:val="en-US"/>
        </w:rPr>
        <w:t>acceptable</w:t>
      </w:r>
      <w:r w:rsidRPr="00A73D72">
        <w:rPr>
          <w:lang w:val="en-US"/>
        </w:rPr>
        <w:t>, they are not sentences of English.</w:t>
      </w:r>
    </w:p>
    <w:p w14:paraId="025D6CE6" w14:textId="123BB4AB" w:rsidR="00447B4A" w:rsidRPr="00C8150F" w:rsidRDefault="00EE6CCD" w:rsidP="0061380C">
      <w:pPr>
        <w:jc w:val="both"/>
        <w:rPr>
          <w:lang w:val="en-US"/>
        </w:rPr>
      </w:pPr>
      <w:r>
        <w:rPr>
          <w:lang w:val="en-US"/>
        </w:rPr>
        <w:tab/>
      </w:r>
      <w:r w:rsidR="00447B4A" w:rsidRPr="00A73D72">
        <w:rPr>
          <w:lang w:val="en-US"/>
        </w:rPr>
        <w:t xml:space="preserve">However, English speakers in Montreal, and many other speakers of </w:t>
      </w:r>
      <w:r w:rsidRPr="00A73D72">
        <w:rPr>
          <w:lang w:val="en-US"/>
        </w:rPr>
        <w:t>‘</w:t>
      </w:r>
      <w:r w:rsidR="00447B4A" w:rsidRPr="00A73D72">
        <w:rPr>
          <w:lang w:val="en-US"/>
        </w:rPr>
        <w:t>Canadian English</w:t>
      </w:r>
      <w:r w:rsidRPr="00A73D72">
        <w:rPr>
          <w:lang w:val="en-US"/>
        </w:rPr>
        <w:t>’</w:t>
      </w:r>
      <w:r w:rsidR="00447B4A" w:rsidRPr="00A73D72">
        <w:rPr>
          <w:lang w:val="en-US"/>
        </w:rPr>
        <w:t xml:space="preserve"> </w:t>
      </w:r>
      <w:r>
        <w:rPr>
          <w:lang w:val="en-US"/>
        </w:rPr>
        <w:t>judge</w:t>
      </w:r>
      <w:r w:rsidR="00447B4A" w:rsidRPr="00A73D72">
        <w:rPr>
          <w:lang w:val="en-US"/>
        </w:rPr>
        <w:t xml:space="preserve"> the (b) examples as perfectly </w:t>
      </w:r>
      <w:r>
        <w:rPr>
          <w:color w:val="000000" w:themeColor="text1"/>
          <w:lang w:val="en-US"/>
        </w:rPr>
        <w:t>acceptable</w:t>
      </w:r>
      <w:r w:rsidR="000A7C54" w:rsidRPr="001B693B">
        <w:rPr>
          <w:color w:val="000000" w:themeColor="text1"/>
          <w:lang w:val="en-US"/>
        </w:rPr>
        <w:t xml:space="preserve"> </w:t>
      </w:r>
      <w:r w:rsidR="001B693B">
        <w:rPr>
          <w:color w:val="000000" w:themeColor="text1"/>
          <w:lang w:val="en-US"/>
        </w:rPr>
        <w:t>(</w:t>
      </w:r>
      <w:proofErr w:type="spellStart"/>
      <w:r w:rsidR="001B693B" w:rsidRPr="001B693B">
        <w:rPr>
          <w:color w:val="000000" w:themeColor="text1"/>
          <w:lang w:val="en-US"/>
        </w:rPr>
        <w:t>Fruehwald</w:t>
      </w:r>
      <w:proofErr w:type="spellEnd"/>
      <w:r w:rsidR="001B693B">
        <w:rPr>
          <w:color w:val="000000" w:themeColor="text1"/>
          <w:lang w:val="en-US"/>
        </w:rPr>
        <w:t xml:space="preserve"> &amp;</w:t>
      </w:r>
      <w:r w:rsidR="001B693B" w:rsidRPr="001B693B">
        <w:rPr>
          <w:color w:val="000000" w:themeColor="text1"/>
          <w:lang w:val="en-US"/>
        </w:rPr>
        <w:t xml:space="preserve"> Myler</w:t>
      </w:r>
      <w:r w:rsidR="001B693B">
        <w:rPr>
          <w:color w:val="000000" w:themeColor="text1"/>
          <w:lang w:val="en-US"/>
        </w:rPr>
        <w:t xml:space="preserve"> 2015)</w:t>
      </w:r>
      <w:r w:rsidR="00447B4A" w:rsidRPr="001B693B">
        <w:rPr>
          <w:color w:val="000000" w:themeColor="text1"/>
          <w:lang w:val="en-US"/>
        </w:rPr>
        <w:t xml:space="preserve">. </w:t>
      </w:r>
      <w:r w:rsidR="00447B4A" w:rsidRPr="00A73D72">
        <w:rPr>
          <w:lang w:val="en-US"/>
        </w:rPr>
        <w:t xml:space="preserve">To simplify </w:t>
      </w:r>
      <w:r w:rsidR="000D639F">
        <w:rPr>
          <w:lang w:val="en-US"/>
        </w:rPr>
        <w:t>the</w:t>
      </w:r>
      <w:r w:rsidR="00447B4A" w:rsidRPr="00A73D72">
        <w:rPr>
          <w:lang w:val="en-US"/>
        </w:rPr>
        <w:t xml:space="preserve"> discussion, let’s assume that the Canadian speakers use only the (b) forms and reject the (a) sentences. </w:t>
      </w:r>
      <w:r w:rsidR="00BE6030" w:rsidRPr="00BE6030">
        <w:rPr>
          <w:color w:val="000000" w:themeColor="text1"/>
          <w:lang w:val="en-US"/>
        </w:rPr>
        <w:t xml:space="preserve">(They do not reject them, probably because they are regularly exposed to more than one dialect and so treat the (a) forms as </w:t>
      </w:r>
      <w:r w:rsidR="00BE6030" w:rsidRPr="00BE6030">
        <w:rPr>
          <w:i/>
          <w:iCs/>
          <w:color w:val="000000" w:themeColor="text1"/>
          <w:lang w:val="en-US"/>
        </w:rPr>
        <w:t>acceptable</w:t>
      </w:r>
      <w:r w:rsidR="00BE6030">
        <w:rPr>
          <w:i/>
          <w:iCs/>
          <w:color w:val="000000" w:themeColor="text1"/>
          <w:lang w:val="en-US"/>
        </w:rPr>
        <w:t xml:space="preserve"> </w:t>
      </w:r>
      <w:r w:rsidR="00BE6030" w:rsidRPr="00BE6030">
        <w:rPr>
          <w:color w:val="000000" w:themeColor="text1"/>
          <w:lang w:val="en-US"/>
        </w:rPr>
        <w:t>— they are typically not aware that the (b) forms are not used by other English speakers.)</w:t>
      </w:r>
      <w:r w:rsidR="00447B4A" w:rsidRPr="00BE6030">
        <w:rPr>
          <w:color w:val="000000" w:themeColor="text1"/>
          <w:lang w:val="en-US"/>
        </w:rPr>
        <w:t xml:space="preserve"> </w:t>
      </w:r>
      <w:r w:rsidR="00447B4A" w:rsidRPr="00A73D72">
        <w:rPr>
          <w:lang w:val="en-US"/>
        </w:rPr>
        <w:t xml:space="preserve">For (1a) we might say that ‘the past participle verb </w:t>
      </w:r>
      <w:r w:rsidR="00447B4A" w:rsidRPr="00A73D72">
        <w:rPr>
          <w:i/>
          <w:iCs/>
          <w:lang w:val="en-US"/>
        </w:rPr>
        <w:t>allowed</w:t>
      </w:r>
      <w:r w:rsidR="00447B4A" w:rsidRPr="00A73D72">
        <w:rPr>
          <w:lang w:val="en-US"/>
        </w:rPr>
        <w:t xml:space="preserve"> occurs with an argument structure that has an infinitival complement,’ whereas for (1b) we might say that ‘the past participle verb </w:t>
      </w:r>
      <w:r w:rsidR="00447B4A" w:rsidRPr="00A73D72">
        <w:rPr>
          <w:i/>
          <w:iCs/>
          <w:lang w:val="en-US"/>
        </w:rPr>
        <w:t>allowed</w:t>
      </w:r>
      <w:r w:rsidR="00447B4A" w:rsidRPr="00A73D72">
        <w:rPr>
          <w:lang w:val="en-US"/>
        </w:rPr>
        <w:t xml:space="preserve"> occurs with an argument structure that has a gerund complement</w:t>
      </w:r>
      <w:r w:rsidR="00C21B50" w:rsidRPr="00A73D72">
        <w:rPr>
          <w:lang w:val="en-US"/>
        </w:rPr>
        <w:t>’</w:t>
      </w:r>
      <w:r w:rsidR="00447B4A" w:rsidRPr="00A73D72">
        <w:rPr>
          <w:lang w:val="en-US"/>
        </w:rPr>
        <w:t>.</w:t>
      </w:r>
      <w:r w:rsidR="00C21B50" w:rsidRPr="00A73D72">
        <w:rPr>
          <w:rStyle w:val="Odkaznapoznmkupodiarou"/>
          <w:lang w:val="en-US"/>
        </w:rPr>
        <w:footnoteReference w:id="10"/>
      </w:r>
      <w:r w:rsidR="00447B4A" w:rsidRPr="00A73D72">
        <w:rPr>
          <w:lang w:val="en-US"/>
        </w:rPr>
        <w:t xml:space="preserve"> And in (2a) we might say that ‘the verb </w:t>
      </w:r>
      <w:r w:rsidR="00447B4A" w:rsidRPr="00A73D72">
        <w:rPr>
          <w:i/>
          <w:iCs/>
          <w:lang w:val="en-US"/>
        </w:rPr>
        <w:t>done</w:t>
      </w:r>
      <w:r w:rsidR="00447B4A" w:rsidRPr="00A73D72">
        <w:rPr>
          <w:lang w:val="en-US"/>
        </w:rPr>
        <w:t xml:space="preserve"> takes </w:t>
      </w:r>
      <w:r w:rsidR="00447B4A" w:rsidRPr="00A73D72">
        <w:rPr>
          <w:lang w:val="en-US"/>
        </w:rPr>
        <w:lastRenderedPageBreak/>
        <w:t xml:space="preserve">a prepositional phrase complement’, whereas in (2b) ‘the verb </w:t>
      </w:r>
      <w:r w:rsidR="00447B4A" w:rsidRPr="00A73D72">
        <w:rPr>
          <w:i/>
          <w:iCs/>
          <w:lang w:val="en-US"/>
        </w:rPr>
        <w:t>done</w:t>
      </w:r>
      <w:r w:rsidR="00447B4A" w:rsidRPr="00A73D72">
        <w:rPr>
          <w:lang w:val="en-US"/>
        </w:rPr>
        <w:t xml:space="preserve"> takes a noun phrase complement’. However, in both cases, we would be talking nonsense. Unlike</w:t>
      </w:r>
      <w:r w:rsidR="003D49F9" w:rsidRPr="00A73D72">
        <w:rPr>
          <w:lang w:val="en-US"/>
        </w:rPr>
        <w:t xml:space="preserve"> </w:t>
      </w:r>
      <w:r w:rsidR="00447B4A" w:rsidRPr="00A73D72">
        <w:rPr>
          <w:lang w:val="en-US"/>
        </w:rPr>
        <w:t xml:space="preserve">the case of </w:t>
      </w:r>
      <w:r w:rsidR="00447B4A" w:rsidRPr="00A73D72">
        <w:rPr>
          <w:i/>
          <w:iCs/>
          <w:lang w:val="en-US"/>
        </w:rPr>
        <w:t>rolled</w:t>
      </w:r>
      <w:r w:rsidR="00447B4A" w:rsidRPr="00A73D72">
        <w:rPr>
          <w:lang w:val="en-US"/>
        </w:rPr>
        <w:t xml:space="preserve"> above, there is not even a remote possibility that we are talking about </w:t>
      </w:r>
      <w:r w:rsidR="00447B4A" w:rsidRPr="00A73D72">
        <w:rPr>
          <w:b/>
          <w:bCs/>
          <w:lang w:val="en-US"/>
        </w:rPr>
        <w:t>the</w:t>
      </w:r>
      <w:r w:rsidR="00447B4A" w:rsidRPr="00A73D72">
        <w:rPr>
          <w:lang w:val="en-US"/>
        </w:rPr>
        <w:t xml:space="preserve"> past participle of </w:t>
      </w:r>
      <w:r w:rsidR="00447B4A" w:rsidRPr="00A73D72">
        <w:rPr>
          <w:b/>
          <w:bCs/>
          <w:lang w:val="en-US"/>
        </w:rPr>
        <w:t xml:space="preserve">the </w:t>
      </w:r>
      <w:r w:rsidR="00447B4A" w:rsidRPr="00A73D72">
        <w:rPr>
          <w:lang w:val="en-US"/>
        </w:rPr>
        <w:t xml:space="preserve">verb </w:t>
      </w:r>
      <w:r w:rsidR="00447B4A" w:rsidRPr="00A73D72">
        <w:rPr>
          <w:i/>
          <w:iCs/>
          <w:lang w:val="en-US"/>
        </w:rPr>
        <w:t>allow</w:t>
      </w:r>
      <w:r w:rsidR="00447B4A" w:rsidRPr="00A73D72">
        <w:rPr>
          <w:lang w:val="en-US"/>
        </w:rPr>
        <w:t xml:space="preserve"> or </w:t>
      </w:r>
      <w:r w:rsidR="00447B4A" w:rsidRPr="00A73D72">
        <w:rPr>
          <w:b/>
          <w:bCs/>
          <w:lang w:val="en-US"/>
        </w:rPr>
        <w:t xml:space="preserve">the </w:t>
      </w:r>
      <w:r w:rsidR="00447B4A" w:rsidRPr="00A73D72">
        <w:rPr>
          <w:lang w:val="en-US"/>
        </w:rPr>
        <w:t xml:space="preserve">verb </w:t>
      </w:r>
      <w:r w:rsidR="00447B4A" w:rsidRPr="00A73D72">
        <w:rPr>
          <w:i/>
          <w:iCs/>
          <w:lang w:val="en-US"/>
        </w:rPr>
        <w:t>do.</w:t>
      </w:r>
    </w:p>
    <w:p w14:paraId="6340F43C" w14:textId="13D720D3" w:rsidR="00447B4A" w:rsidRPr="00A73D72" w:rsidRDefault="00C8150F" w:rsidP="0061380C">
      <w:pPr>
        <w:jc w:val="both"/>
        <w:rPr>
          <w:lang w:val="en-US"/>
        </w:rPr>
      </w:pPr>
      <w:r>
        <w:rPr>
          <w:lang w:val="en-US"/>
        </w:rPr>
        <w:tab/>
      </w:r>
      <w:r w:rsidR="00447B4A" w:rsidRPr="00A73D72">
        <w:rPr>
          <w:lang w:val="en-US"/>
        </w:rPr>
        <w:t xml:space="preserve">In each case, a Canadian speaker has a morpheme that has a similar or identical semantic component as a morpheme of an American speaker, and the two have similar or identical phonological representations for the corresponding morphemes. However, the difference in argument structure in each case must be distinctly encoded. Canadian </w:t>
      </w:r>
      <w:r w:rsidR="00447B4A" w:rsidRPr="00A73D72">
        <w:rPr>
          <w:i/>
          <w:iCs/>
          <w:lang w:val="en-US"/>
        </w:rPr>
        <w:t>allow</w:t>
      </w:r>
      <w:r w:rsidR="00447B4A" w:rsidRPr="00A73D72">
        <w:rPr>
          <w:lang w:val="en-US"/>
        </w:rPr>
        <w:t xml:space="preserve"> has different properties from American </w:t>
      </w:r>
      <w:r w:rsidR="00447B4A" w:rsidRPr="00A73D72">
        <w:rPr>
          <w:i/>
          <w:iCs/>
          <w:lang w:val="en-US"/>
        </w:rPr>
        <w:t>allow</w:t>
      </w:r>
      <w:r w:rsidR="00447B4A" w:rsidRPr="00A73D72">
        <w:rPr>
          <w:lang w:val="en-US"/>
        </w:rPr>
        <w:t xml:space="preserve">, so by Leibniz’s Law concerning the Identity of </w:t>
      </w:r>
      <w:proofErr w:type="spellStart"/>
      <w:r w:rsidR="00447B4A" w:rsidRPr="00A73D72">
        <w:rPr>
          <w:lang w:val="en-US"/>
        </w:rPr>
        <w:t>Indiscernibles</w:t>
      </w:r>
      <w:proofErr w:type="spellEnd"/>
      <w:r>
        <w:rPr>
          <w:lang w:val="en-US"/>
        </w:rPr>
        <w:t xml:space="preserve"> (Forrest 2025)</w:t>
      </w:r>
      <w:r w:rsidR="00447B4A" w:rsidRPr="00A73D72">
        <w:rPr>
          <w:lang w:val="en-US"/>
        </w:rPr>
        <w:t>, the two must be different.</w:t>
      </w:r>
    </w:p>
    <w:p w14:paraId="64CAF3B5" w14:textId="178EBE0B" w:rsidR="0088395F" w:rsidRPr="00A73D72" w:rsidRDefault="00897AD5" w:rsidP="0061380C">
      <w:pPr>
        <w:jc w:val="both"/>
        <w:rPr>
          <w:lang w:val="en-US"/>
        </w:rPr>
      </w:pPr>
      <w:r>
        <w:rPr>
          <w:lang w:val="en-US"/>
        </w:rPr>
        <w:tab/>
      </w:r>
      <w:r w:rsidR="0049704C" w:rsidRPr="00A73D72">
        <w:rPr>
          <w:lang w:val="en-US"/>
        </w:rPr>
        <w:t>Similarly, w</w:t>
      </w:r>
      <w:r w:rsidR="00631AF0" w:rsidRPr="00A73D72">
        <w:rPr>
          <w:lang w:val="en-US"/>
        </w:rPr>
        <w:t xml:space="preserve">ithin a single speaker’s </w:t>
      </w:r>
      <w:r>
        <w:rPr>
          <w:lang w:val="en-US"/>
        </w:rPr>
        <w:t xml:space="preserve">mental </w:t>
      </w:r>
      <w:r w:rsidR="00631AF0" w:rsidRPr="00A73D72">
        <w:rPr>
          <w:lang w:val="en-US"/>
        </w:rPr>
        <w:t xml:space="preserve">lexicon, </w:t>
      </w:r>
      <w:r w:rsidR="00631AF0" w:rsidRPr="00A73D72">
        <w:rPr>
          <w:i/>
          <w:iCs/>
          <w:lang w:val="en-US"/>
        </w:rPr>
        <w:t>couch</w:t>
      </w:r>
      <w:r w:rsidR="00631AF0" w:rsidRPr="00A73D72">
        <w:rPr>
          <w:lang w:val="en-US"/>
        </w:rPr>
        <w:t xml:space="preserve"> and </w:t>
      </w:r>
      <w:r w:rsidR="00631AF0" w:rsidRPr="00A73D72">
        <w:rPr>
          <w:i/>
          <w:iCs/>
          <w:lang w:val="en-US"/>
        </w:rPr>
        <w:t>sofa</w:t>
      </w:r>
      <w:r w:rsidR="00631AF0" w:rsidRPr="00A73D72">
        <w:rPr>
          <w:lang w:val="en-US"/>
        </w:rPr>
        <w:t xml:space="preserve"> share </w:t>
      </w:r>
      <w:proofErr w:type="gramStart"/>
      <w:r w:rsidR="00631AF0" w:rsidRPr="00A73D72">
        <w:rPr>
          <w:lang w:val="en-US"/>
        </w:rPr>
        <w:t>a common</w:t>
      </w:r>
      <w:proofErr w:type="gramEnd"/>
      <w:r w:rsidR="00631AF0" w:rsidRPr="00A73D72">
        <w:rPr>
          <w:lang w:val="en-US"/>
        </w:rPr>
        <w:t xml:space="preserve"> syntax and semantics, but they cannot correspond to the same morpheme because they differ phonologically. By the same reasoning, the word spelled </w:t>
      </w:r>
      <w:r w:rsidR="00631AF0" w:rsidRPr="00A73D72">
        <w:rPr>
          <w:i/>
          <w:iCs/>
          <w:lang w:val="en-US"/>
        </w:rPr>
        <w:t>dog</w:t>
      </w:r>
      <w:r w:rsidR="00631AF0" w:rsidRPr="00A73D72">
        <w:rPr>
          <w:lang w:val="en-US"/>
        </w:rPr>
        <w:t xml:space="preserve"> </w:t>
      </w:r>
      <w:r w:rsidR="00C66F57">
        <w:rPr>
          <w:lang w:val="en-US"/>
        </w:rPr>
        <w:t xml:space="preserve">for the two present authors </w:t>
      </w:r>
      <w:r w:rsidR="00631AF0" w:rsidRPr="00A73D72">
        <w:rPr>
          <w:lang w:val="en-US"/>
        </w:rPr>
        <w:t xml:space="preserve">cannot be tokens of the same morpheme across our lexicons, because for one of us, </w:t>
      </w:r>
      <w:r w:rsidR="00631AF0" w:rsidRPr="00A73D72">
        <w:rPr>
          <w:i/>
          <w:iCs/>
          <w:lang w:val="en-US"/>
        </w:rPr>
        <w:t>dog</w:t>
      </w:r>
      <w:r w:rsidR="00631AF0" w:rsidRPr="00A73D72">
        <w:rPr>
          <w:lang w:val="en-US"/>
        </w:rPr>
        <w:t xml:space="preserve"> rhymes with </w:t>
      </w:r>
      <w:r w:rsidR="00631AF0" w:rsidRPr="00A73D72">
        <w:rPr>
          <w:i/>
          <w:iCs/>
          <w:lang w:val="en-US"/>
        </w:rPr>
        <w:t>morgue</w:t>
      </w:r>
      <w:r w:rsidR="00631AF0" w:rsidRPr="00A73D72">
        <w:rPr>
          <w:lang w:val="en-US"/>
        </w:rPr>
        <w:t xml:space="preserve"> </w:t>
      </w:r>
      <w:r w:rsidR="00A8752E" w:rsidRPr="00A73D72">
        <w:rPr>
          <w:lang w:val="en-US"/>
        </w:rPr>
        <w:t xml:space="preserve">but not with </w:t>
      </w:r>
      <w:r w:rsidR="00A8752E" w:rsidRPr="00A73D72">
        <w:rPr>
          <w:i/>
          <w:iCs/>
          <w:lang w:val="en-US"/>
        </w:rPr>
        <w:t>log</w:t>
      </w:r>
      <w:r w:rsidR="00A8752E" w:rsidRPr="00A73D72">
        <w:rPr>
          <w:lang w:val="en-US"/>
        </w:rPr>
        <w:t xml:space="preserve"> or </w:t>
      </w:r>
      <w:r w:rsidR="00A8752E" w:rsidRPr="00A73D72">
        <w:rPr>
          <w:i/>
          <w:iCs/>
          <w:lang w:val="en-US"/>
        </w:rPr>
        <w:t>frog</w:t>
      </w:r>
      <w:r w:rsidR="00A8752E" w:rsidRPr="00A73D72">
        <w:rPr>
          <w:lang w:val="en-US"/>
        </w:rPr>
        <w:t>, as it does for the other</w:t>
      </w:r>
      <w:r w:rsidR="00631AF0" w:rsidRPr="00A73D72">
        <w:rPr>
          <w:lang w:val="en-US"/>
        </w:rPr>
        <w:t xml:space="preserve">: they differ phonologically. </w:t>
      </w:r>
      <w:r w:rsidR="0088395F" w:rsidRPr="00A73D72">
        <w:rPr>
          <w:lang w:val="en-US"/>
        </w:rPr>
        <w:t xml:space="preserve">If </w:t>
      </w:r>
      <w:r w:rsidR="0088395F" w:rsidRPr="00A73D72">
        <w:rPr>
          <w:i/>
          <w:iCs/>
          <w:lang w:val="en-US"/>
        </w:rPr>
        <w:t>any</w:t>
      </w:r>
      <w:r w:rsidR="0088395F" w:rsidRPr="00A73D72">
        <w:rPr>
          <w:lang w:val="en-US"/>
        </w:rPr>
        <w:t xml:space="preserve"> aspect</w:t>
      </w:r>
      <w:r w:rsidR="009812DE" w:rsidRPr="00A73D72">
        <w:rPr>
          <w:lang w:val="en-US"/>
        </w:rPr>
        <w:t>s</w:t>
      </w:r>
      <w:r w:rsidR="0088395F" w:rsidRPr="00A73D72">
        <w:rPr>
          <w:lang w:val="en-US"/>
        </w:rPr>
        <w:t xml:space="preserve"> of our morphemes differ, they cannot be the same. </w:t>
      </w:r>
      <w:r w:rsidR="00631AF0" w:rsidRPr="00A73D72">
        <w:rPr>
          <w:lang w:val="en-US"/>
        </w:rPr>
        <w:t xml:space="preserve">We need to distinguish everyday talk that we all engage in </w:t>
      </w:r>
      <w:r w:rsidR="005C5CCC" w:rsidRPr="00A73D72">
        <w:rPr>
          <w:lang w:val="en-US"/>
        </w:rPr>
        <w:t>—</w:t>
      </w:r>
      <w:r w:rsidR="00631AF0" w:rsidRPr="00A73D72">
        <w:rPr>
          <w:lang w:val="en-US"/>
        </w:rPr>
        <w:t xml:space="preserve"> where we might say that English </w:t>
      </w:r>
      <w:r w:rsidR="00631AF0" w:rsidRPr="00A73D72">
        <w:rPr>
          <w:i/>
          <w:iCs/>
          <w:lang w:val="en-US"/>
        </w:rPr>
        <w:t>mutton</w:t>
      </w:r>
      <w:r w:rsidR="00631AF0" w:rsidRPr="00A73D72">
        <w:rPr>
          <w:lang w:val="en-US"/>
        </w:rPr>
        <w:t xml:space="preserve"> and French </w:t>
      </w:r>
      <w:r w:rsidR="00631AF0" w:rsidRPr="00A73D72">
        <w:rPr>
          <w:i/>
          <w:iCs/>
          <w:lang w:val="en-US"/>
        </w:rPr>
        <w:t>mouton</w:t>
      </w:r>
      <w:r w:rsidR="00631AF0" w:rsidRPr="00A73D72">
        <w:rPr>
          <w:lang w:val="en-US"/>
        </w:rPr>
        <w:t xml:space="preserve">, or English </w:t>
      </w:r>
      <w:r w:rsidR="00631AF0" w:rsidRPr="00A73D72">
        <w:rPr>
          <w:i/>
          <w:iCs/>
          <w:lang w:val="en-US"/>
        </w:rPr>
        <w:t>hound</w:t>
      </w:r>
      <w:r w:rsidR="00631AF0" w:rsidRPr="00A73D72">
        <w:rPr>
          <w:lang w:val="en-US"/>
        </w:rPr>
        <w:t xml:space="preserve"> and German </w:t>
      </w:r>
      <w:r w:rsidR="00631AF0" w:rsidRPr="00A73D72">
        <w:rPr>
          <w:i/>
          <w:iCs/>
          <w:lang w:val="en-US"/>
        </w:rPr>
        <w:t>Hund</w:t>
      </w:r>
      <w:r w:rsidR="00631AF0" w:rsidRPr="00A73D72">
        <w:rPr>
          <w:lang w:val="en-US"/>
        </w:rPr>
        <w:t xml:space="preserve"> are ‘the same word’ </w:t>
      </w:r>
      <w:r w:rsidR="005C5CCC" w:rsidRPr="00A73D72">
        <w:rPr>
          <w:lang w:val="en-US"/>
        </w:rPr>
        <w:t>—</w:t>
      </w:r>
      <w:r w:rsidR="00631AF0" w:rsidRPr="00A73D72">
        <w:rPr>
          <w:lang w:val="en-US"/>
        </w:rPr>
        <w:t xml:space="preserve"> from scientific discourse </w:t>
      </w:r>
      <w:r w:rsidR="00E448BB">
        <w:rPr>
          <w:lang w:val="en-US"/>
        </w:rPr>
        <w:t>in which</w:t>
      </w:r>
      <w:r w:rsidR="00631AF0" w:rsidRPr="00A73D72">
        <w:rPr>
          <w:lang w:val="en-US"/>
        </w:rPr>
        <w:t xml:space="preserve"> </w:t>
      </w:r>
      <w:r w:rsidR="00E448BB" w:rsidRPr="00A73D72">
        <w:rPr>
          <w:lang w:val="en-US"/>
        </w:rPr>
        <w:t>‘</w:t>
      </w:r>
      <w:r w:rsidR="00631AF0" w:rsidRPr="00A73D72">
        <w:rPr>
          <w:lang w:val="en-US"/>
        </w:rPr>
        <w:t>language</w:t>
      </w:r>
      <w:r w:rsidR="00E448BB" w:rsidRPr="00A73D72">
        <w:rPr>
          <w:lang w:val="en-US"/>
        </w:rPr>
        <w:t>’</w:t>
      </w:r>
      <w:r w:rsidR="00631AF0" w:rsidRPr="00A73D72">
        <w:rPr>
          <w:lang w:val="en-US"/>
        </w:rPr>
        <w:t xml:space="preserve"> </w:t>
      </w:r>
      <w:r w:rsidR="00E448BB">
        <w:rPr>
          <w:lang w:val="en-US"/>
        </w:rPr>
        <w:t>is a technical term that designates a particular component of the human mind/brain</w:t>
      </w:r>
      <w:r w:rsidR="00631AF0" w:rsidRPr="00A73D72">
        <w:rPr>
          <w:lang w:val="en-US"/>
        </w:rPr>
        <w:t xml:space="preserve">. </w:t>
      </w:r>
      <w:r w:rsidR="0088395F" w:rsidRPr="00A73D72">
        <w:rPr>
          <w:lang w:val="en-US"/>
        </w:rPr>
        <w:t>Despite everyday informal talk, only</w:t>
      </w:r>
      <w:r w:rsidR="00115014" w:rsidRPr="00A73D72">
        <w:rPr>
          <w:lang w:val="en-US"/>
        </w:rPr>
        <w:t xml:space="preserve"> a</w:t>
      </w:r>
      <w:r w:rsidR="0088395F" w:rsidRPr="00A73D72">
        <w:rPr>
          <w:lang w:val="en-US"/>
        </w:rPr>
        <w:t xml:space="preserve"> </w:t>
      </w:r>
      <w:r w:rsidR="009812DE" w:rsidRPr="00A73D72">
        <w:rPr>
          <w:lang w:val="en-US"/>
        </w:rPr>
        <w:t>‘</w:t>
      </w:r>
      <w:proofErr w:type="spellStart"/>
      <w:r w:rsidR="0088395F" w:rsidRPr="00A73D72">
        <w:rPr>
          <w:lang w:val="en-US"/>
        </w:rPr>
        <w:t>Chomskyan</w:t>
      </w:r>
      <w:proofErr w:type="spellEnd"/>
      <w:r w:rsidR="009812DE" w:rsidRPr="00A73D72">
        <w:rPr>
          <w:lang w:val="en-US"/>
        </w:rPr>
        <w:t>’</w:t>
      </w:r>
      <w:r w:rsidR="0088395F" w:rsidRPr="00A73D72">
        <w:rPr>
          <w:lang w:val="en-US"/>
        </w:rPr>
        <w:t xml:space="preserve"> I-language approach</w:t>
      </w:r>
      <w:r w:rsidR="00F17021" w:rsidRPr="00A73D72">
        <w:rPr>
          <w:lang w:val="en-US"/>
        </w:rPr>
        <w:t xml:space="preserve">, </w:t>
      </w:r>
      <w:r w:rsidR="009812DE" w:rsidRPr="00A73D72">
        <w:rPr>
          <w:lang w:val="en-US"/>
        </w:rPr>
        <w:t>which sees ‘language’ as mind-</w:t>
      </w:r>
      <w:r w:rsidR="009812DE" w:rsidRPr="00A73D72">
        <w:rPr>
          <w:b/>
          <w:bCs/>
          <w:lang w:val="en-US"/>
        </w:rPr>
        <w:t>i</w:t>
      </w:r>
      <w:r w:rsidR="009812DE" w:rsidRPr="00A73D72">
        <w:rPr>
          <w:lang w:val="en-US"/>
        </w:rPr>
        <w:t xml:space="preserve">nternal, </w:t>
      </w:r>
      <w:r w:rsidR="006E5814" w:rsidRPr="00A73D72">
        <w:rPr>
          <w:b/>
          <w:bCs/>
          <w:lang w:val="en-US"/>
        </w:rPr>
        <w:t>i</w:t>
      </w:r>
      <w:r w:rsidR="006E5814" w:rsidRPr="00A73D72">
        <w:rPr>
          <w:lang w:val="en-US"/>
        </w:rPr>
        <w:t xml:space="preserve">ndividual, </w:t>
      </w:r>
      <w:proofErr w:type="spellStart"/>
      <w:r w:rsidR="006E5814" w:rsidRPr="00A73D72">
        <w:rPr>
          <w:b/>
          <w:bCs/>
          <w:lang w:val="en-US"/>
        </w:rPr>
        <w:t>i</w:t>
      </w:r>
      <w:r w:rsidR="00F17021" w:rsidRPr="00A73D72">
        <w:rPr>
          <w:lang w:val="en-US"/>
        </w:rPr>
        <w:t>ntensional</w:t>
      </w:r>
      <w:proofErr w:type="spellEnd"/>
      <w:r w:rsidR="006E5814" w:rsidRPr="00A73D72">
        <w:rPr>
          <w:lang w:val="en-US"/>
        </w:rPr>
        <w:t xml:space="preserve"> </w:t>
      </w:r>
      <w:r w:rsidR="00F17021" w:rsidRPr="00A73D72">
        <w:rPr>
          <w:lang w:val="en-US"/>
        </w:rPr>
        <w:t xml:space="preserve">unconscious </w:t>
      </w:r>
      <w:r w:rsidR="006E5814" w:rsidRPr="00A73D72">
        <w:rPr>
          <w:lang w:val="en-US"/>
        </w:rPr>
        <w:t>knowledge</w:t>
      </w:r>
      <w:r w:rsidR="00F17021" w:rsidRPr="00A73D72">
        <w:rPr>
          <w:lang w:val="en-US"/>
        </w:rPr>
        <w:t>,</w:t>
      </w:r>
      <w:r w:rsidR="0088395F" w:rsidRPr="00A73D72">
        <w:rPr>
          <w:lang w:val="en-US"/>
        </w:rPr>
        <w:t xml:space="preserve"> </w:t>
      </w:r>
      <w:r w:rsidR="00D33D37">
        <w:rPr>
          <w:lang w:val="en-US"/>
        </w:rPr>
        <w:t>can handle such facts</w:t>
      </w:r>
      <w:r w:rsidR="0088395F" w:rsidRPr="00A73D72">
        <w:rPr>
          <w:lang w:val="en-US"/>
        </w:rPr>
        <w:t>.</w:t>
      </w:r>
      <w:r w:rsidR="00975D19" w:rsidRPr="00A73D72">
        <w:rPr>
          <w:lang w:val="en-US"/>
        </w:rPr>
        <w:t xml:space="preserve"> </w:t>
      </w:r>
      <w:r w:rsidR="0088395F" w:rsidRPr="00A73D72">
        <w:rPr>
          <w:lang w:val="en-US"/>
        </w:rPr>
        <w:t xml:space="preserve">LLMs are fed </w:t>
      </w:r>
      <w:r w:rsidR="0088395F" w:rsidRPr="00A73D72">
        <w:rPr>
          <w:i/>
          <w:iCs/>
          <w:lang w:val="en-US"/>
        </w:rPr>
        <w:t xml:space="preserve">written </w:t>
      </w:r>
      <w:r w:rsidR="0088395F" w:rsidRPr="00A73D72">
        <w:rPr>
          <w:lang w:val="en-US"/>
        </w:rPr>
        <w:t xml:space="preserve">sources that obscure pronunciation differences as well as </w:t>
      </w:r>
      <w:r w:rsidR="000F3419" w:rsidRPr="00A73D72">
        <w:rPr>
          <w:lang w:val="en-US"/>
        </w:rPr>
        <w:t xml:space="preserve">many other differences like the Canadian vs. </w:t>
      </w:r>
      <w:r w:rsidR="006E5814" w:rsidRPr="00A73D72">
        <w:rPr>
          <w:lang w:val="en-US"/>
        </w:rPr>
        <w:t>‘</w:t>
      </w:r>
      <w:r w:rsidR="000F3419" w:rsidRPr="00A73D72">
        <w:rPr>
          <w:lang w:val="en-US"/>
        </w:rPr>
        <w:t>Standard English</w:t>
      </w:r>
      <w:r w:rsidR="006E5814" w:rsidRPr="00A73D72">
        <w:rPr>
          <w:lang w:val="en-US"/>
        </w:rPr>
        <w:t>’</w:t>
      </w:r>
      <w:r w:rsidR="000F3419" w:rsidRPr="00A73D72">
        <w:rPr>
          <w:lang w:val="en-US"/>
        </w:rPr>
        <w:t xml:space="preserve"> examples above.</w:t>
      </w:r>
      <w:r w:rsidR="00631AF0" w:rsidRPr="00A73D72">
        <w:rPr>
          <w:lang w:val="en-US"/>
        </w:rPr>
        <w:t xml:space="preserve"> </w:t>
      </w:r>
      <w:r w:rsidR="000F3419" w:rsidRPr="00A73D72">
        <w:rPr>
          <w:lang w:val="en-US"/>
        </w:rPr>
        <w:t xml:space="preserve">Human learners acquire lexicons and </w:t>
      </w:r>
      <w:proofErr w:type="gramStart"/>
      <w:r w:rsidR="000F3419" w:rsidRPr="00A73D72">
        <w:rPr>
          <w:lang w:val="en-US"/>
        </w:rPr>
        <w:t>grammars</w:t>
      </w:r>
      <w:proofErr w:type="gramEnd"/>
      <w:r w:rsidR="000F3419" w:rsidRPr="00A73D72">
        <w:rPr>
          <w:lang w:val="en-US"/>
        </w:rPr>
        <w:t xml:space="preserve"> that reflect the data to which they are exposed. An LLM might assign a string </w:t>
      </w:r>
      <w:proofErr w:type="gramStart"/>
      <w:r w:rsidR="000F3419" w:rsidRPr="00A73D72">
        <w:rPr>
          <w:lang w:val="en-US"/>
        </w:rPr>
        <w:t xml:space="preserve">like </w:t>
      </w:r>
      <w:proofErr w:type="gramEnd"/>
      <w:r w:rsidR="000F3419" w:rsidRPr="00A73D72">
        <w:rPr>
          <w:i/>
          <w:iCs/>
          <w:lang w:val="en-US"/>
        </w:rPr>
        <w:t xml:space="preserve">We are not allowed running </w:t>
      </w:r>
      <w:proofErr w:type="gramStart"/>
      <w:r w:rsidR="000F3419" w:rsidRPr="00A73D72">
        <w:rPr>
          <w:i/>
          <w:iCs/>
          <w:lang w:val="en-US"/>
        </w:rPr>
        <w:t>here</w:t>
      </w:r>
      <w:proofErr w:type="gramEnd"/>
      <w:r w:rsidR="000F3419" w:rsidRPr="00A73D72">
        <w:rPr>
          <w:i/>
          <w:iCs/>
          <w:lang w:val="en-US"/>
        </w:rPr>
        <w:t xml:space="preserve"> </w:t>
      </w:r>
      <w:r w:rsidR="000F3419" w:rsidRPr="00A73D72">
        <w:rPr>
          <w:lang w:val="en-US"/>
        </w:rPr>
        <w:t xml:space="preserve">a very low </w:t>
      </w:r>
      <w:r w:rsidR="007A4515" w:rsidRPr="00A73D72">
        <w:rPr>
          <w:lang w:val="en-US"/>
        </w:rPr>
        <w:t>probability</w:t>
      </w:r>
      <w:r w:rsidR="000F3419" w:rsidRPr="00A73D72">
        <w:rPr>
          <w:lang w:val="en-US"/>
        </w:rPr>
        <w:t xml:space="preserve"> of </w:t>
      </w:r>
      <w:r w:rsidR="007A4515" w:rsidRPr="00A73D72">
        <w:rPr>
          <w:lang w:val="en-US"/>
        </w:rPr>
        <w:t>occurrence</w:t>
      </w:r>
      <w:r w:rsidR="000F3419" w:rsidRPr="00A73D72">
        <w:rPr>
          <w:lang w:val="en-US"/>
        </w:rPr>
        <w:t xml:space="preserve">, but that does not reflect what is </w:t>
      </w:r>
      <w:proofErr w:type="gramStart"/>
      <w:r w:rsidR="000F3419" w:rsidRPr="00A73D72">
        <w:rPr>
          <w:lang w:val="en-US"/>
        </w:rPr>
        <w:t>actually going</w:t>
      </w:r>
      <w:proofErr w:type="gramEnd"/>
      <w:r w:rsidR="000F3419" w:rsidRPr="00A73D72">
        <w:rPr>
          <w:lang w:val="en-US"/>
        </w:rPr>
        <w:t xml:space="preserve"> on.</w:t>
      </w:r>
    </w:p>
    <w:p w14:paraId="4675AC74" w14:textId="0145C3DC" w:rsidR="000F3419" w:rsidRDefault="000F3419" w:rsidP="0061380C">
      <w:pPr>
        <w:jc w:val="both"/>
        <w:rPr>
          <w:lang w:val="en-US"/>
        </w:rPr>
      </w:pPr>
    </w:p>
    <w:p w14:paraId="4EB1953D" w14:textId="77777777" w:rsidR="00FF6939" w:rsidRPr="00A73D72" w:rsidRDefault="00FF6939" w:rsidP="0061380C">
      <w:pPr>
        <w:jc w:val="both"/>
        <w:rPr>
          <w:lang w:val="en-US"/>
        </w:rPr>
      </w:pPr>
    </w:p>
    <w:p w14:paraId="3EE3D675" w14:textId="537E353F" w:rsidR="00693DD4" w:rsidRPr="00A73D72" w:rsidRDefault="00BB5420" w:rsidP="0061380C">
      <w:pPr>
        <w:jc w:val="both"/>
        <w:rPr>
          <w:b/>
          <w:bCs/>
          <w:lang w:val="en-US"/>
        </w:rPr>
      </w:pPr>
      <w:r>
        <w:rPr>
          <w:b/>
          <w:bCs/>
          <w:lang w:val="en-US"/>
        </w:rPr>
        <w:t>6</w:t>
      </w:r>
      <w:r w:rsidR="00FB24E9">
        <w:rPr>
          <w:b/>
          <w:bCs/>
          <w:lang w:val="en-US"/>
        </w:rPr>
        <w:t xml:space="preserve"> </w:t>
      </w:r>
      <w:r>
        <w:rPr>
          <w:b/>
          <w:bCs/>
          <w:lang w:val="en-US"/>
        </w:rPr>
        <w:t xml:space="preserve">The status of </w:t>
      </w:r>
      <w:r w:rsidR="00FB24E9">
        <w:rPr>
          <w:b/>
          <w:bCs/>
          <w:lang w:val="en-US"/>
        </w:rPr>
        <w:t>I-language</w:t>
      </w:r>
      <w:r>
        <w:rPr>
          <w:b/>
          <w:bCs/>
          <w:lang w:val="en-US"/>
        </w:rPr>
        <w:t xml:space="preserve"> in theoretical linguistics</w:t>
      </w:r>
    </w:p>
    <w:p w14:paraId="3A676B13" w14:textId="77777777" w:rsidR="00FF6939" w:rsidRDefault="00FF6939" w:rsidP="0061380C">
      <w:pPr>
        <w:jc w:val="both"/>
        <w:rPr>
          <w:lang w:val="en-US"/>
        </w:rPr>
      </w:pPr>
    </w:p>
    <w:p w14:paraId="09BC2142" w14:textId="7D4CDF0E" w:rsidR="00D33D37" w:rsidRDefault="00BA0BF7" w:rsidP="0061380C">
      <w:pPr>
        <w:jc w:val="both"/>
        <w:rPr>
          <w:lang w:val="en-US"/>
        </w:rPr>
      </w:pPr>
      <w:r w:rsidRPr="00A73D72">
        <w:rPr>
          <w:lang w:val="en-US"/>
        </w:rPr>
        <w:t xml:space="preserve">A&amp;B </w:t>
      </w:r>
      <w:proofErr w:type="gramStart"/>
      <w:r w:rsidRPr="00A73D72">
        <w:rPr>
          <w:lang w:val="en-US"/>
        </w:rPr>
        <w:t>fail</w:t>
      </w:r>
      <w:proofErr w:type="gramEnd"/>
      <w:r w:rsidRPr="00A73D72">
        <w:rPr>
          <w:lang w:val="en-US"/>
        </w:rPr>
        <w:t xml:space="preserve"> to understand the </w:t>
      </w:r>
      <w:r w:rsidR="00C41D8A" w:rsidRPr="00A73D72">
        <w:rPr>
          <w:lang w:val="en-US"/>
        </w:rPr>
        <w:t>reasons</w:t>
      </w:r>
      <w:r w:rsidRPr="00A73D72">
        <w:rPr>
          <w:lang w:val="en-US"/>
        </w:rPr>
        <w:t xml:space="preserve"> for the necessity of adopting the I-language perspective </w:t>
      </w:r>
      <w:proofErr w:type="gramStart"/>
      <w:r w:rsidRPr="00A73D72">
        <w:rPr>
          <w:lang w:val="en-US"/>
        </w:rPr>
        <w:t>in order to</w:t>
      </w:r>
      <w:proofErr w:type="gramEnd"/>
      <w:r w:rsidRPr="00A73D72">
        <w:rPr>
          <w:lang w:val="en-US"/>
        </w:rPr>
        <w:t xml:space="preserve"> do linguistic science and</w:t>
      </w:r>
      <w:r w:rsidR="00F60F31" w:rsidRPr="00A73D72">
        <w:rPr>
          <w:lang w:val="en-US"/>
        </w:rPr>
        <w:t xml:space="preserve"> the</w:t>
      </w:r>
      <w:r w:rsidRPr="00A73D72">
        <w:rPr>
          <w:lang w:val="en-US"/>
        </w:rPr>
        <w:t xml:space="preserve"> </w:t>
      </w:r>
      <w:r w:rsidR="00C41D8A" w:rsidRPr="00A73D72">
        <w:rPr>
          <w:lang w:val="en-US"/>
        </w:rPr>
        <w:t>reasons</w:t>
      </w:r>
      <w:r w:rsidRPr="00A73D72">
        <w:rPr>
          <w:lang w:val="en-US"/>
        </w:rPr>
        <w:t xml:space="preserve"> for rejecting the</w:t>
      </w:r>
      <w:r w:rsidR="00D33D37">
        <w:rPr>
          <w:lang w:val="en-US"/>
        </w:rPr>
        <w:t xml:space="preserve"> Platonic c</w:t>
      </w:r>
      <w:r w:rsidR="00B77B1C">
        <w:rPr>
          <w:lang w:val="en-US"/>
        </w:rPr>
        <w:t>onception of language,</w:t>
      </w:r>
      <w:r w:rsidRPr="00A73D72">
        <w:rPr>
          <w:lang w:val="en-US"/>
        </w:rPr>
        <w:t xml:space="preserve"> </w:t>
      </w:r>
      <w:r w:rsidR="00B77B1C">
        <w:rPr>
          <w:lang w:val="en-US"/>
        </w:rPr>
        <w:t xml:space="preserve">also known as </w:t>
      </w:r>
      <w:r w:rsidRPr="00A73D72">
        <w:rPr>
          <w:lang w:val="en-US"/>
        </w:rPr>
        <w:t>‘P-language’</w:t>
      </w:r>
      <w:r w:rsidR="00D90C06" w:rsidRPr="00A73D72">
        <w:rPr>
          <w:lang w:val="en-US"/>
        </w:rPr>
        <w:t xml:space="preserve">. </w:t>
      </w:r>
      <w:r w:rsidR="00D33D37">
        <w:rPr>
          <w:lang w:val="en-US"/>
        </w:rPr>
        <w:t>The difference between the two</w:t>
      </w:r>
      <w:r w:rsidR="00B77B1C">
        <w:rPr>
          <w:lang w:val="en-US"/>
        </w:rPr>
        <w:t xml:space="preserve"> is explained by </w:t>
      </w:r>
      <w:r w:rsidR="00B77B1C" w:rsidRPr="00B77B1C">
        <w:rPr>
          <w:lang w:val="en-US"/>
        </w:rPr>
        <w:t xml:space="preserve">Chomsky </w:t>
      </w:r>
      <w:r w:rsidR="00B77B1C">
        <w:rPr>
          <w:lang w:val="en-US"/>
        </w:rPr>
        <w:t>(</w:t>
      </w:r>
      <w:r w:rsidR="00B77B1C" w:rsidRPr="00B77B1C">
        <w:rPr>
          <w:lang w:val="en-US"/>
        </w:rPr>
        <w:t>1986: 33–34</w:t>
      </w:r>
      <w:r w:rsidR="00B77B1C">
        <w:rPr>
          <w:lang w:val="en-US"/>
        </w:rPr>
        <w:t xml:space="preserve">):  </w:t>
      </w:r>
      <w:r w:rsidR="00D33D37">
        <w:rPr>
          <w:lang w:val="en-US"/>
        </w:rPr>
        <w:t xml:space="preserve">  </w:t>
      </w:r>
      <w:r w:rsidRPr="00A73D72">
        <w:rPr>
          <w:lang w:val="en-US"/>
        </w:rPr>
        <w:t xml:space="preserve"> </w:t>
      </w:r>
    </w:p>
    <w:p w14:paraId="1731240B" w14:textId="77777777" w:rsidR="00B77B1C" w:rsidRDefault="00B77B1C" w:rsidP="0061380C">
      <w:pPr>
        <w:jc w:val="both"/>
        <w:rPr>
          <w:lang w:val="en-US"/>
        </w:rPr>
      </w:pPr>
    </w:p>
    <w:p w14:paraId="22763B95" w14:textId="7A488AC0" w:rsidR="00B77B1C" w:rsidRPr="00B77B1C" w:rsidRDefault="00B77B1C" w:rsidP="0061380C">
      <w:pPr>
        <w:ind w:left="720" w:right="757"/>
        <w:jc w:val="both"/>
        <w:rPr>
          <w:sz w:val="21"/>
          <w:szCs w:val="21"/>
          <w:lang w:val="en-US"/>
        </w:rPr>
      </w:pPr>
      <w:r w:rsidRPr="00B77B1C">
        <w:rPr>
          <w:sz w:val="21"/>
          <w:szCs w:val="21"/>
          <w:lang w:val="en-US"/>
        </w:rPr>
        <w:t>Sometimes it has been suggested that knowledge of language should be understood on the analogy of knowledge of arithmetic, arithmetic being taken to be an abstract “Platonic” entity that exists apart from any mental structures [...]  What is claimed is that apart from particular I-languages, there is something else additional, what we might call “P-languages” (P-English, P-Japanese, etc.), existing in a Platonic heaven alongside of arithmetic and (perhaps) set theory, and that a person who we say knows English may not, in fact, have complete knowledge of P-English [...].</w:t>
      </w:r>
    </w:p>
    <w:p w14:paraId="6947518B" w14:textId="4BFFE9C0" w:rsidR="00B77B1C" w:rsidRPr="00B77B1C" w:rsidRDefault="00B77B1C" w:rsidP="0061380C">
      <w:pPr>
        <w:ind w:left="720" w:right="757"/>
        <w:jc w:val="both"/>
        <w:rPr>
          <w:sz w:val="21"/>
          <w:szCs w:val="21"/>
          <w:lang w:val="en-US"/>
        </w:rPr>
      </w:pPr>
      <w:r>
        <w:rPr>
          <w:sz w:val="21"/>
          <w:szCs w:val="21"/>
          <w:lang w:val="en-US"/>
        </w:rPr>
        <w:tab/>
      </w:r>
      <w:r w:rsidRPr="00B77B1C">
        <w:rPr>
          <w:sz w:val="21"/>
          <w:szCs w:val="21"/>
          <w:lang w:val="en-US"/>
        </w:rPr>
        <w:t xml:space="preserve">In the case of arithmetic, there is at least a certain initial plausibility to a </w:t>
      </w:r>
      <w:proofErr w:type="spellStart"/>
      <w:r w:rsidRPr="00B77B1C">
        <w:rPr>
          <w:sz w:val="21"/>
          <w:szCs w:val="21"/>
          <w:lang w:val="en-US"/>
        </w:rPr>
        <w:t>Platonistic</w:t>
      </w:r>
      <w:proofErr w:type="spellEnd"/>
      <w:r w:rsidRPr="00B77B1C">
        <w:rPr>
          <w:sz w:val="21"/>
          <w:szCs w:val="21"/>
          <w:lang w:val="en-US"/>
        </w:rPr>
        <w:t xml:space="preserve"> view insofar as the truths of arithmetic are what they are, independent of any facts of </w:t>
      </w:r>
      <w:r w:rsidRPr="00B77B1C">
        <w:rPr>
          <w:sz w:val="21"/>
          <w:szCs w:val="21"/>
          <w:lang w:val="en-US"/>
        </w:rPr>
        <w:lastRenderedPageBreak/>
        <w:t>individual psychology, and we seem to discover these truths somewhat in the way that we discover facts about the physical world. In the case of language, however, the corresponding position is wholly without merit. There is no initial plausibility to the idea that apart from the truths of grammar concerning the I-language [...] there is an additional domain of fact about P-language, independent of any psychological states of individuals. [...] Of course, one can construct abstract entities at will, and we can decide to call some of them “English” or “Japanese” and to define “linguistics” as the study of these abstract objects, and thus not part of the natural sciences, which are concerned with such entities as [I-languages and UG]. But there seems little point to such moves.</w:t>
      </w:r>
    </w:p>
    <w:p w14:paraId="77D53505" w14:textId="77777777" w:rsidR="00D33D37" w:rsidRDefault="00D33D37" w:rsidP="0061380C">
      <w:pPr>
        <w:jc w:val="both"/>
        <w:rPr>
          <w:lang w:val="en-US"/>
        </w:rPr>
      </w:pPr>
    </w:p>
    <w:p w14:paraId="2719473F" w14:textId="7721D318" w:rsidR="00AD25BF" w:rsidRDefault="00AD25BF" w:rsidP="0061380C">
      <w:pPr>
        <w:jc w:val="both"/>
        <w:rPr>
          <w:lang w:val="en-US"/>
        </w:rPr>
      </w:pPr>
      <w:r>
        <w:rPr>
          <w:lang w:val="en-US"/>
        </w:rPr>
        <w:t xml:space="preserve">And yet, precisely </w:t>
      </w:r>
      <w:r w:rsidRPr="00AD25BF">
        <w:rPr>
          <w:lang w:val="en-US"/>
        </w:rPr>
        <w:t>“</w:t>
      </w:r>
      <w:r>
        <w:rPr>
          <w:lang w:val="en-US"/>
        </w:rPr>
        <w:t>such moves</w:t>
      </w:r>
      <w:r w:rsidRPr="00AD25BF">
        <w:rPr>
          <w:lang w:val="en-US"/>
        </w:rPr>
        <w:t>”</w:t>
      </w:r>
      <w:r>
        <w:rPr>
          <w:lang w:val="en-US"/>
        </w:rPr>
        <w:t xml:space="preserve"> are being made by those who believe that LLMs explain </w:t>
      </w:r>
      <w:r w:rsidRPr="00A73D72">
        <w:rPr>
          <w:lang w:val="en-US"/>
        </w:rPr>
        <w:t>‘language’</w:t>
      </w:r>
      <w:r>
        <w:rPr>
          <w:lang w:val="en-US"/>
        </w:rPr>
        <w:t>.</w:t>
      </w:r>
      <w:r w:rsidR="00B77B1C">
        <w:rPr>
          <w:lang w:val="en-US"/>
        </w:rPr>
        <w:t xml:space="preserve"> </w:t>
      </w:r>
      <w:r w:rsidR="0061380C" w:rsidRPr="0035632A">
        <w:rPr>
          <w:color w:val="000000" w:themeColor="text1"/>
          <w:lang w:val="en-US"/>
        </w:rPr>
        <w:t xml:space="preserve">Ambridge &amp; </w:t>
      </w:r>
      <w:proofErr w:type="spellStart"/>
      <w:r w:rsidR="0061380C" w:rsidRPr="0035632A">
        <w:rPr>
          <w:color w:val="000000" w:themeColor="text1"/>
          <w:lang w:val="en-US"/>
        </w:rPr>
        <w:t>Blything</w:t>
      </w:r>
      <w:proofErr w:type="spellEnd"/>
      <w:r w:rsidR="0061380C" w:rsidRPr="0035632A">
        <w:rPr>
          <w:color w:val="000000" w:themeColor="text1"/>
          <w:lang w:val="en-US"/>
        </w:rPr>
        <w:t xml:space="preserve"> </w:t>
      </w:r>
      <w:r w:rsidR="00BA0BF7" w:rsidRPr="00A73D72">
        <w:rPr>
          <w:lang w:val="en-US"/>
        </w:rPr>
        <w:t xml:space="preserve">tacitly adopt the </w:t>
      </w:r>
      <w:r w:rsidR="004B0278" w:rsidRPr="00A73D72">
        <w:rPr>
          <w:lang w:val="en-US"/>
        </w:rPr>
        <w:t>‘</w:t>
      </w:r>
      <w:r w:rsidR="00BA0BF7" w:rsidRPr="00A73D72">
        <w:rPr>
          <w:lang w:val="en-US"/>
        </w:rPr>
        <w:t>P-languag</w:t>
      </w:r>
      <w:r w:rsidR="004B0278" w:rsidRPr="00A73D72">
        <w:rPr>
          <w:lang w:val="en-US"/>
        </w:rPr>
        <w:t>e’</w:t>
      </w:r>
      <w:r w:rsidR="00BA0BF7" w:rsidRPr="00A73D72">
        <w:rPr>
          <w:lang w:val="en-US"/>
        </w:rPr>
        <w:t xml:space="preserve"> conception which includes a mystical pseudo-Platonic idea that an </w:t>
      </w:r>
      <w:r w:rsidR="004B0278" w:rsidRPr="00A73D72">
        <w:rPr>
          <w:lang w:val="en-US"/>
        </w:rPr>
        <w:t>‘</w:t>
      </w:r>
      <w:r w:rsidR="00BA0BF7" w:rsidRPr="00A73D72">
        <w:rPr>
          <w:lang w:val="en-US"/>
        </w:rPr>
        <w:t>English</w:t>
      </w:r>
      <w:r w:rsidR="004B0278" w:rsidRPr="00A73D72">
        <w:rPr>
          <w:lang w:val="en-US"/>
        </w:rPr>
        <w:t>’</w:t>
      </w:r>
      <w:r w:rsidR="00BA0BF7" w:rsidRPr="00A73D72">
        <w:rPr>
          <w:lang w:val="en-US"/>
        </w:rPr>
        <w:t xml:space="preserve"> verb like </w:t>
      </w:r>
      <w:r w:rsidR="00BA0BF7" w:rsidRPr="00A73D72">
        <w:rPr>
          <w:i/>
          <w:iCs/>
          <w:lang w:val="en-US"/>
        </w:rPr>
        <w:t xml:space="preserve">allow </w:t>
      </w:r>
      <w:r w:rsidR="00BA0BF7" w:rsidRPr="00A73D72">
        <w:rPr>
          <w:lang w:val="en-US"/>
        </w:rPr>
        <w:t>exists outside of human minds. Under A&amp;B</w:t>
      </w:r>
      <w:r w:rsidR="004B0278" w:rsidRPr="00A73D72">
        <w:rPr>
          <w:lang w:val="en-US"/>
        </w:rPr>
        <w:t>’</w:t>
      </w:r>
      <w:r w:rsidR="00BA0BF7" w:rsidRPr="00A73D72">
        <w:rPr>
          <w:lang w:val="en-US"/>
        </w:rPr>
        <w:t>s assumptions, we</w:t>
      </w:r>
      <w:r w:rsidR="004B0278" w:rsidRPr="00A73D72">
        <w:rPr>
          <w:lang w:val="en-US"/>
        </w:rPr>
        <w:t xml:space="preserve"> would</w:t>
      </w:r>
      <w:r w:rsidR="00BA0BF7" w:rsidRPr="00A73D72">
        <w:rPr>
          <w:lang w:val="en-US"/>
        </w:rPr>
        <w:t xml:space="preserve"> conclude that Canadians and Americans have different partial knowledge of the argument structure privileges of the P-English verb </w:t>
      </w:r>
      <w:r w:rsidR="00BA0BF7" w:rsidRPr="00A73D72">
        <w:rPr>
          <w:i/>
          <w:iCs/>
          <w:lang w:val="en-US"/>
        </w:rPr>
        <w:t>allow.</w:t>
      </w:r>
      <w:r w:rsidR="00307909" w:rsidRPr="00A73D72">
        <w:rPr>
          <w:lang w:val="en-US"/>
        </w:rPr>
        <w:t xml:space="preserve"> </w:t>
      </w:r>
    </w:p>
    <w:p w14:paraId="0500C569" w14:textId="677BD722" w:rsidR="00BA0BF7" w:rsidRPr="00A73D72" w:rsidRDefault="00AD25BF" w:rsidP="0061380C">
      <w:pPr>
        <w:jc w:val="both"/>
        <w:rPr>
          <w:lang w:val="en-US"/>
        </w:rPr>
      </w:pPr>
      <w:r>
        <w:rPr>
          <w:lang w:val="en-US"/>
        </w:rPr>
        <w:tab/>
      </w:r>
      <w:r w:rsidR="004B0278" w:rsidRPr="00A73D72">
        <w:rPr>
          <w:lang w:val="en-US"/>
        </w:rPr>
        <w:t>Moreover</w:t>
      </w:r>
      <w:r w:rsidR="00BA0BF7" w:rsidRPr="00A73D72">
        <w:rPr>
          <w:lang w:val="en-US"/>
        </w:rPr>
        <w:t xml:space="preserve">, </w:t>
      </w:r>
      <w:r w:rsidR="0061380C" w:rsidRPr="0035632A">
        <w:rPr>
          <w:color w:val="000000" w:themeColor="text1"/>
          <w:lang w:val="en-US"/>
        </w:rPr>
        <w:t xml:space="preserve">Ambridge &amp; </w:t>
      </w:r>
      <w:proofErr w:type="spellStart"/>
      <w:r w:rsidR="0061380C" w:rsidRPr="0035632A">
        <w:rPr>
          <w:color w:val="000000" w:themeColor="text1"/>
          <w:lang w:val="en-US"/>
        </w:rPr>
        <w:t>Blything</w:t>
      </w:r>
      <w:r w:rsidR="004B0278" w:rsidRPr="00A73D72">
        <w:rPr>
          <w:lang w:val="en-US"/>
        </w:rPr>
        <w:t>’</w:t>
      </w:r>
      <w:r w:rsidR="00BA0BF7" w:rsidRPr="00A73D72">
        <w:rPr>
          <w:lang w:val="en-US"/>
        </w:rPr>
        <w:t>s</w:t>
      </w:r>
      <w:proofErr w:type="spellEnd"/>
      <w:r w:rsidR="00BA0BF7" w:rsidRPr="00A73D72">
        <w:rPr>
          <w:lang w:val="en-US"/>
        </w:rPr>
        <w:t xml:space="preserve"> perspective also reflects the </w:t>
      </w:r>
      <w:r w:rsidR="004B0278" w:rsidRPr="00A73D72">
        <w:rPr>
          <w:lang w:val="en-US"/>
        </w:rPr>
        <w:t>‘</w:t>
      </w:r>
      <w:r w:rsidR="00BA0BF7" w:rsidRPr="00A73D72">
        <w:rPr>
          <w:lang w:val="en-US"/>
        </w:rPr>
        <w:t>E-language</w:t>
      </w:r>
      <w:r w:rsidR="004B0278" w:rsidRPr="00A73D72">
        <w:rPr>
          <w:lang w:val="en-US"/>
        </w:rPr>
        <w:t>’</w:t>
      </w:r>
      <w:r w:rsidR="00BA0BF7" w:rsidRPr="00A73D72">
        <w:rPr>
          <w:lang w:val="en-US"/>
        </w:rPr>
        <w:t xml:space="preserve"> conception, another </w:t>
      </w:r>
      <w:r w:rsidR="004B0278" w:rsidRPr="00A73D72">
        <w:rPr>
          <w:lang w:val="en-US"/>
        </w:rPr>
        <w:t>scientifically untenable notion</w:t>
      </w:r>
      <w:r w:rsidR="00307909" w:rsidRPr="00A73D72">
        <w:rPr>
          <w:lang w:val="en-US"/>
        </w:rPr>
        <w:t xml:space="preserve"> (Isac &amp; Reiss 2013: §3–4)</w:t>
      </w:r>
      <w:r w:rsidR="004B0278" w:rsidRPr="00A73D72">
        <w:rPr>
          <w:lang w:val="en-US"/>
        </w:rPr>
        <w:t xml:space="preserve"> </w:t>
      </w:r>
      <w:r w:rsidR="00BA0BF7" w:rsidRPr="00A73D72">
        <w:rPr>
          <w:lang w:val="en-US"/>
        </w:rPr>
        <w:t>in which a language might be thought of as an externalized collection of actions or utterances, perhaps</w:t>
      </w:r>
      <w:r w:rsidR="004B0278" w:rsidRPr="00A73D72">
        <w:rPr>
          <w:lang w:val="en-US"/>
        </w:rPr>
        <w:t xml:space="preserve"> </w:t>
      </w:r>
      <w:r w:rsidR="00BA0BF7" w:rsidRPr="00A73D72">
        <w:rPr>
          <w:lang w:val="en-US"/>
        </w:rPr>
        <w:t xml:space="preserve">recorded on paper or in computer files. Since strings of text on paper or in computer files are related to the morphemes in human minds in an exceedingly indirect manner, they cannot be taken as direct evidence about how people learn and represent argument structure privileges. </w:t>
      </w:r>
      <w:r w:rsidR="00F60F31" w:rsidRPr="00A73D72">
        <w:rPr>
          <w:lang w:val="en-US"/>
        </w:rPr>
        <w:t>So</w:t>
      </w:r>
      <w:r w:rsidR="002272D1">
        <w:rPr>
          <w:lang w:val="en-US"/>
        </w:rPr>
        <w:t>,</w:t>
      </w:r>
      <w:r w:rsidR="00F60F31" w:rsidRPr="00A73D72">
        <w:rPr>
          <w:lang w:val="en-US"/>
        </w:rPr>
        <w:t xml:space="preserve"> </w:t>
      </w:r>
      <w:r w:rsidR="000D7FCF" w:rsidRPr="00A73D72">
        <w:rPr>
          <w:lang w:val="en-US"/>
        </w:rPr>
        <w:t>all in all</w:t>
      </w:r>
      <w:r w:rsidR="00307909" w:rsidRPr="00A73D72">
        <w:rPr>
          <w:lang w:val="en-US"/>
        </w:rPr>
        <w:t xml:space="preserve">, </w:t>
      </w:r>
      <w:r w:rsidR="0061380C" w:rsidRPr="0035632A">
        <w:rPr>
          <w:color w:val="000000" w:themeColor="text1"/>
          <w:lang w:val="en-US"/>
        </w:rPr>
        <w:t xml:space="preserve">Ambridge &amp; </w:t>
      </w:r>
      <w:proofErr w:type="spellStart"/>
      <w:r w:rsidR="0061380C" w:rsidRPr="0035632A">
        <w:rPr>
          <w:color w:val="000000" w:themeColor="text1"/>
          <w:lang w:val="en-US"/>
        </w:rPr>
        <w:t>Blything</w:t>
      </w:r>
      <w:proofErr w:type="spellEnd"/>
      <w:r w:rsidR="0061380C" w:rsidRPr="0035632A">
        <w:rPr>
          <w:color w:val="000000" w:themeColor="text1"/>
          <w:lang w:val="en-US"/>
        </w:rPr>
        <w:t xml:space="preserve"> </w:t>
      </w:r>
      <w:r w:rsidR="00BA0BF7" w:rsidRPr="00A73D72">
        <w:rPr>
          <w:lang w:val="en-US"/>
        </w:rPr>
        <w:t xml:space="preserve">can’t be </w:t>
      </w:r>
      <w:r w:rsidR="00C41844" w:rsidRPr="00AD25BF">
        <w:rPr>
          <w:lang w:val="en-US"/>
        </w:rPr>
        <w:t>“</w:t>
      </w:r>
      <w:r w:rsidR="00BA0BF7" w:rsidRPr="00A73D72">
        <w:rPr>
          <w:lang w:val="en-US"/>
        </w:rPr>
        <w:t>better than theoretical linguists</w:t>
      </w:r>
      <w:r w:rsidR="00C41844" w:rsidRPr="00AD25BF">
        <w:rPr>
          <w:lang w:val="en-US"/>
        </w:rPr>
        <w:t>”</w:t>
      </w:r>
      <w:r w:rsidR="00C41844">
        <w:rPr>
          <w:lang w:val="en-US"/>
        </w:rPr>
        <w:t xml:space="preserve"> (p. 33)</w:t>
      </w:r>
      <w:r w:rsidR="00BA0BF7" w:rsidRPr="00A73D72">
        <w:rPr>
          <w:lang w:val="en-US"/>
        </w:rPr>
        <w:t xml:space="preserve"> at analyzing language because they don’t know what language is or even what a verb is for a linguist.</w:t>
      </w:r>
    </w:p>
    <w:p w14:paraId="34323215" w14:textId="715477B6" w:rsidR="00693DD4" w:rsidRPr="00A73D72" w:rsidRDefault="00BA0BF7" w:rsidP="0061380C">
      <w:pPr>
        <w:ind w:firstLine="720"/>
        <w:jc w:val="both"/>
        <w:rPr>
          <w:lang w:val="en-US"/>
        </w:rPr>
      </w:pPr>
      <w:r w:rsidRPr="00A73D72">
        <w:rPr>
          <w:lang w:val="en-US"/>
        </w:rPr>
        <w:t xml:space="preserve">In addition to tacitly adopting a mix of P-language and E-language </w:t>
      </w:r>
      <w:r w:rsidR="00C41844">
        <w:rPr>
          <w:lang w:val="en-US"/>
        </w:rPr>
        <w:t>conceptions</w:t>
      </w:r>
      <w:r w:rsidRPr="00A73D72">
        <w:rPr>
          <w:lang w:val="en-US"/>
        </w:rPr>
        <w:t xml:space="preserve">, </w:t>
      </w:r>
      <w:r w:rsidR="0061380C" w:rsidRPr="0035632A">
        <w:rPr>
          <w:color w:val="000000" w:themeColor="text1"/>
          <w:lang w:val="en-US"/>
        </w:rPr>
        <w:t xml:space="preserve">Ambridge &amp; </w:t>
      </w:r>
      <w:proofErr w:type="spellStart"/>
      <w:r w:rsidR="0061380C" w:rsidRPr="0035632A">
        <w:rPr>
          <w:color w:val="000000" w:themeColor="text1"/>
          <w:lang w:val="en-US"/>
        </w:rPr>
        <w:t>Blything</w:t>
      </w:r>
      <w:r w:rsidRPr="00A73D72">
        <w:rPr>
          <w:lang w:val="en-US"/>
        </w:rPr>
        <w:t>’s</w:t>
      </w:r>
      <w:proofErr w:type="spellEnd"/>
      <w:r w:rsidRPr="00A73D72">
        <w:rPr>
          <w:lang w:val="en-US"/>
        </w:rPr>
        <w:t xml:space="preserve"> paper also </w:t>
      </w:r>
      <w:r w:rsidR="00C41844">
        <w:rPr>
          <w:lang w:val="en-US"/>
        </w:rPr>
        <w:t>fails to avoid</w:t>
      </w:r>
      <w:r w:rsidR="00BA19B1" w:rsidRPr="00A73D72">
        <w:rPr>
          <w:lang w:val="en-US"/>
        </w:rPr>
        <w:t xml:space="preserve"> all of the related problems</w:t>
      </w:r>
      <w:r w:rsidRPr="00A73D72">
        <w:rPr>
          <w:lang w:val="en-US"/>
        </w:rPr>
        <w:t xml:space="preserve"> </w:t>
      </w:r>
      <w:r w:rsidR="00BA19B1" w:rsidRPr="00A73D72">
        <w:rPr>
          <w:lang w:val="en-US"/>
        </w:rPr>
        <w:t>of</w:t>
      </w:r>
      <w:r w:rsidRPr="00A73D72">
        <w:rPr>
          <w:lang w:val="en-US"/>
        </w:rPr>
        <w:t xml:space="preserve"> adopting the </w:t>
      </w:r>
      <w:r w:rsidR="000D7FCF" w:rsidRPr="00A73D72">
        <w:rPr>
          <w:lang w:val="en-US"/>
        </w:rPr>
        <w:t>everyday</w:t>
      </w:r>
      <w:r w:rsidRPr="00A73D72">
        <w:rPr>
          <w:lang w:val="en-US"/>
        </w:rPr>
        <w:t xml:space="preserve"> sociopolitical notion </w:t>
      </w:r>
      <w:r w:rsidR="00BA19B1" w:rsidRPr="00A73D72">
        <w:rPr>
          <w:lang w:val="en-US"/>
        </w:rPr>
        <w:t>of language</w:t>
      </w:r>
      <w:r w:rsidRPr="00A73D72">
        <w:rPr>
          <w:lang w:val="en-US"/>
        </w:rPr>
        <w:t xml:space="preserve">, one </w:t>
      </w:r>
      <w:r w:rsidR="000D7FCF" w:rsidRPr="00A73D72">
        <w:rPr>
          <w:lang w:val="en-US"/>
        </w:rPr>
        <w:t>related to</w:t>
      </w:r>
      <w:r w:rsidRPr="00A73D72">
        <w:rPr>
          <w:lang w:val="en-US"/>
        </w:rPr>
        <w:t xml:space="preserve"> identity, history, tradition</w:t>
      </w:r>
      <w:r w:rsidR="00BA19B1" w:rsidRPr="00A73D72">
        <w:rPr>
          <w:lang w:val="en-US"/>
        </w:rPr>
        <w:t>, geography</w:t>
      </w:r>
      <w:r w:rsidRPr="00A73D72">
        <w:rPr>
          <w:lang w:val="en-US"/>
        </w:rPr>
        <w:t xml:space="preserve"> and politic</w:t>
      </w:r>
      <w:r w:rsidR="00BA19B1" w:rsidRPr="00A73D72">
        <w:rPr>
          <w:lang w:val="en-US"/>
        </w:rPr>
        <w:t>s</w:t>
      </w:r>
      <w:r w:rsidR="00AB5867" w:rsidRPr="00A73D72">
        <w:rPr>
          <w:lang w:val="en-US"/>
        </w:rPr>
        <w:t xml:space="preserve"> (Chomsky 1986: 15–16;</w:t>
      </w:r>
      <w:r w:rsidR="00E852DA" w:rsidRPr="00A73D72">
        <w:rPr>
          <w:lang w:val="en-US"/>
        </w:rPr>
        <w:t xml:space="preserve"> Lightfoot 1999: §3;</w:t>
      </w:r>
      <w:r w:rsidR="006F751B" w:rsidRPr="00A73D72">
        <w:rPr>
          <w:lang w:val="en-US"/>
        </w:rPr>
        <w:t xml:space="preserve"> Hale 2007: §1–2;</w:t>
      </w:r>
      <w:r w:rsidR="00AB5867" w:rsidRPr="00A73D72">
        <w:rPr>
          <w:lang w:val="en-US"/>
        </w:rPr>
        <w:t xml:space="preserve"> Boeckx 2010</w:t>
      </w:r>
      <w:r w:rsidR="00E852DA" w:rsidRPr="00A73D72">
        <w:rPr>
          <w:lang w:val="en-US"/>
        </w:rPr>
        <w:t xml:space="preserve">: </w:t>
      </w:r>
      <w:r w:rsidR="006F751B" w:rsidRPr="00A73D72">
        <w:rPr>
          <w:lang w:val="en-US"/>
        </w:rPr>
        <w:t>§1</w:t>
      </w:r>
      <w:r w:rsidR="00AB5867" w:rsidRPr="00A73D72">
        <w:rPr>
          <w:lang w:val="en-US"/>
        </w:rPr>
        <w:t>)</w:t>
      </w:r>
      <w:r w:rsidRPr="00A73D72">
        <w:rPr>
          <w:lang w:val="en-US"/>
        </w:rPr>
        <w:t>.</w:t>
      </w:r>
      <w:r w:rsidR="006F751B" w:rsidRPr="00A73D72">
        <w:rPr>
          <w:rStyle w:val="Odkaznapoznmkupodiarou"/>
          <w:lang w:val="en-US"/>
        </w:rPr>
        <w:footnoteReference w:id="11"/>
      </w:r>
      <w:r w:rsidR="00BD5195" w:rsidRPr="00A73D72">
        <w:rPr>
          <w:lang w:val="en-US"/>
        </w:rPr>
        <w:t xml:space="preserve"> </w:t>
      </w:r>
      <w:r w:rsidR="0061380C" w:rsidRPr="0035632A">
        <w:rPr>
          <w:color w:val="000000" w:themeColor="text1"/>
          <w:lang w:val="en-US"/>
        </w:rPr>
        <w:t xml:space="preserve">Ambridge &amp; </w:t>
      </w:r>
      <w:proofErr w:type="spellStart"/>
      <w:r w:rsidR="0061380C" w:rsidRPr="0035632A">
        <w:rPr>
          <w:color w:val="000000" w:themeColor="text1"/>
          <w:lang w:val="en-US"/>
        </w:rPr>
        <w:t>Blything</w:t>
      </w:r>
      <w:proofErr w:type="spellEnd"/>
      <w:r w:rsidRPr="00A73D72">
        <w:rPr>
          <w:lang w:val="en-US"/>
        </w:rPr>
        <w:t>, and virtually all work that relies on corpora</w:t>
      </w:r>
      <w:r w:rsidR="000D7FCF" w:rsidRPr="00A73D72">
        <w:rPr>
          <w:lang w:val="en-US"/>
        </w:rPr>
        <w:t>,</w:t>
      </w:r>
      <w:r w:rsidRPr="00A73D72">
        <w:rPr>
          <w:lang w:val="en-US"/>
        </w:rPr>
        <w:t xml:space="preserve"> fall prey </w:t>
      </w:r>
      <w:r w:rsidR="000D7FCF" w:rsidRPr="00A73D72">
        <w:rPr>
          <w:lang w:val="en-US"/>
        </w:rPr>
        <w:t xml:space="preserve">to </w:t>
      </w:r>
      <w:r w:rsidR="00BD5195" w:rsidRPr="00A73D72">
        <w:rPr>
          <w:lang w:val="en-US"/>
        </w:rPr>
        <w:t>these same well-known</w:t>
      </w:r>
      <w:r w:rsidRPr="00A73D72">
        <w:rPr>
          <w:lang w:val="en-US"/>
        </w:rPr>
        <w:t xml:space="preserve"> </w:t>
      </w:r>
      <w:r w:rsidR="00BD5195" w:rsidRPr="00A73D72">
        <w:rPr>
          <w:lang w:val="en-US"/>
        </w:rPr>
        <w:t>problems</w:t>
      </w:r>
      <w:r w:rsidRPr="00A73D72">
        <w:rPr>
          <w:lang w:val="en-US"/>
        </w:rPr>
        <w:t xml:space="preserve">. How do </w:t>
      </w:r>
      <w:r w:rsidR="0061380C" w:rsidRPr="0035632A">
        <w:rPr>
          <w:color w:val="000000" w:themeColor="text1"/>
          <w:lang w:val="en-US"/>
        </w:rPr>
        <w:t xml:space="preserve">Ambridge &amp; </w:t>
      </w:r>
      <w:proofErr w:type="spellStart"/>
      <w:r w:rsidR="0061380C" w:rsidRPr="0035632A">
        <w:rPr>
          <w:color w:val="000000" w:themeColor="text1"/>
          <w:lang w:val="en-US"/>
        </w:rPr>
        <w:t>Blything</w:t>
      </w:r>
      <w:proofErr w:type="spellEnd"/>
      <w:r w:rsidR="0061380C" w:rsidRPr="0035632A">
        <w:rPr>
          <w:color w:val="000000" w:themeColor="text1"/>
          <w:lang w:val="en-US"/>
        </w:rPr>
        <w:t xml:space="preserve"> </w:t>
      </w:r>
      <w:r w:rsidRPr="00A73D72">
        <w:rPr>
          <w:lang w:val="en-US"/>
        </w:rPr>
        <w:t xml:space="preserve">decide what counts as English? Should we include in an </w:t>
      </w:r>
      <w:proofErr w:type="gramStart"/>
      <w:r w:rsidR="00BD5195" w:rsidRPr="00A73D72">
        <w:rPr>
          <w:lang w:val="en-US"/>
        </w:rPr>
        <w:t>‘</w:t>
      </w:r>
      <w:r w:rsidRPr="00A73D72">
        <w:rPr>
          <w:lang w:val="en-US"/>
        </w:rPr>
        <w:t>English</w:t>
      </w:r>
      <w:r w:rsidR="00BD5195" w:rsidRPr="00A73D72">
        <w:rPr>
          <w:lang w:val="en-US"/>
        </w:rPr>
        <w:t>’</w:t>
      </w:r>
      <w:r w:rsidRPr="00A73D72">
        <w:rPr>
          <w:lang w:val="en-US"/>
        </w:rPr>
        <w:t xml:space="preserve"> corpus Trump’s speeches</w:t>
      </w:r>
      <w:proofErr w:type="gramEnd"/>
      <w:r w:rsidRPr="00A73D72">
        <w:rPr>
          <w:lang w:val="en-US"/>
        </w:rPr>
        <w:t>, Toni Morrison</w:t>
      </w:r>
      <w:r w:rsidR="00BD5195" w:rsidRPr="00A73D72">
        <w:rPr>
          <w:lang w:val="en-US"/>
        </w:rPr>
        <w:t>’</w:t>
      </w:r>
      <w:r w:rsidRPr="00A73D72">
        <w:rPr>
          <w:lang w:val="en-US"/>
        </w:rPr>
        <w:t xml:space="preserve">s novels, Shakespeare’s sonnets, Chaucer’s </w:t>
      </w:r>
      <w:r w:rsidRPr="00A73D72">
        <w:rPr>
          <w:i/>
          <w:iCs/>
          <w:lang w:val="en-US"/>
        </w:rPr>
        <w:t>Canterbury Tales, Beowulf</w:t>
      </w:r>
      <w:r w:rsidR="000D7FCF" w:rsidRPr="00A73D72">
        <w:rPr>
          <w:lang w:val="en-US"/>
        </w:rPr>
        <w:t>,</w:t>
      </w:r>
      <w:r w:rsidRPr="00A73D72">
        <w:rPr>
          <w:lang w:val="en-US"/>
        </w:rPr>
        <w:t xml:space="preserve"> and so on? The findings of theoretical linguistics are not affected by the outcome of the war</w:t>
      </w:r>
      <w:r w:rsidR="00C41844">
        <w:rPr>
          <w:lang w:val="en-US"/>
        </w:rPr>
        <w:t>s</w:t>
      </w:r>
      <w:r w:rsidRPr="00A73D72">
        <w:rPr>
          <w:lang w:val="en-US"/>
        </w:rPr>
        <w:t xml:space="preserve"> that broke up Yugoslavia — we never believed that an entity called ‘Serbo-Croatian’ existed in the world, but rather, we believed in a bunch of </w:t>
      </w:r>
      <w:proofErr w:type="gramStart"/>
      <w:r w:rsidRPr="00A73D72">
        <w:rPr>
          <w:lang w:val="en-US"/>
        </w:rPr>
        <w:t>more or less similar</w:t>
      </w:r>
      <w:proofErr w:type="gramEnd"/>
      <w:r w:rsidRPr="00A73D72">
        <w:rPr>
          <w:lang w:val="en-US"/>
        </w:rPr>
        <w:t xml:space="preserve"> I-languages. LLM researchers </w:t>
      </w:r>
      <w:proofErr w:type="gramStart"/>
      <w:r w:rsidRPr="00A73D72">
        <w:rPr>
          <w:lang w:val="en-US"/>
        </w:rPr>
        <w:t>have to</w:t>
      </w:r>
      <w:proofErr w:type="gramEnd"/>
      <w:r w:rsidRPr="00A73D72">
        <w:rPr>
          <w:lang w:val="en-US"/>
        </w:rPr>
        <w:t xml:space="preserve"> make a</w:t>
      </w:r>
      <w:r w:rsidR="0029332A">
        <w:rPr>
          <w:lang w:val="en-US"/>
        </w:rPr>
        <w:t xml:space="preserve"> linguistically</w:t>
      </w:r>
      <w:r w:rsidRPr="00A73D72">
        <w:rPr>
          <w:lang w:val="en-US"/>
        </w:rPr>
        <w:t xml:space="preserve"> arbitrary decision on whether to train a model on data that is called, say, ‘Croatian’, or additionally on data that is called ‘Serbian’.</w:t>
      </w:r>
      <w:r w:rsidR="0083787E">
        <w:rPr>
          <w:lang w:val="en-US"/>
        </w:rPr>
        <w:t xml:space="preserve"> (In practice, </w:t>
      </w:r>
      <w:r w:rsidR="00CD4097">
        <w:rPr>
          <w:lang w:val="en-US"/>
        </w:rPr>
        <w:t>such</w:t>
      </w:r>
      <w:r w:rsidR="0083787E">
        <w:rPr>
          <w:lang w:val="en-US"/>
        </w:rPr>
        <w:t xml:space="preserve"> decision</w:t>
      </w:r>
      <w:r w:rsidR="00CD4097">
        <w:rPr>
          <w:lang w:val="en-US"/>
        </w:rPr>
        <w:t>s</w:t>
      </w:r>
      <w:r w:rsidR="0083787E">
        <w:rPr>
          <w:lang w:val="en-US"/>
        </w:rPr>
        <w:t xml:space="preserve"> </w:t>
      </w:r>
      <w:r w:rsidR="00CD4097">
        <w:rPr>
          <w:lang w:val="en-US"/>
        </w:rPr>
        <w:t>are</w:t>
      </w:r>
      <w:r w:rsidR="0083787E">
        <w:rPr>
          <w:lang w:val="en-US"/>
        </w:rPr>
        <w:t xml:space="preserve"> usually made </w:t>
      </w:r>
      <w:proofErr w:type="gramStart"/>
      <w:r w:rsidR="0083787E">
        <w:rPr>
          <w:lang w:val="en-US"/>
        </w:rPr>
        <w:t>on the basis of</w:t>
      </w:r>
      <w:proofErr w:type="gramEnd"/>
      <w:r w:rsidR="0083787E">
        <w:rPr>
          <w:lang w:val="en-US"/>
        </w:rPr>
        <w:t xml:space="preserve"> what is deemed politically correct</w:t>
      </w:r>
      <w:r w:rsidR="00842F46">
        <w:rPr>
          <w:lang w:val="en-US"/>
        </w:rPr>
        <w:t xml:space="preserve"> and financially more beneficial</w:t>
      </w:r>
      <w:r w:rsidR="0083787E">
        <w:rPr>
          <w:lang w:val="en-US"/>
        </w:rPr>
        <w:t>.)</w:t>
      </w:r>
      <w:r w:rsidRPr="00A73D72">
        <w:rPr>
          <w:lang w:val="en-US"/>
        </w:rPr>
        <w:t xml:space="preserve"> Whatever decision is made will generate a set of probabilities that has no bearing on how the mental </w:t>
      </w:r>
      <w:proofErr w:type="gramStart"/>
      <w:r w:rsidRPr="00A73D72">
        <w:rPr>
          <w:lang w:val="en-US"/>
        </w:rPr>
        <w:t>grammars</w:t>
      </w:r>
      <w:proofErr w:type="gramEnd"/>
      <w:r w:rsidRPr="00A73D72">
        <w:rPr>
          <w:lang w:val="en-US"/>
        </w:rPr>
        <w:t xml:space="preserve"> of the individual speakers in those regions work.</w:t>
      </w:r>
      <w:r w:rsidR="0029332A">
        <w:rPr>
          <w:lang w:val="en-US"/>
        </w:rPr>
        <w:t xml:space="preserve"> </w:t>
      </w:r>
      <w:r w:rsidRPr="00A73D72">
        <w:rPr>
          <w:lang w:val="en-US"/>
        </w:rPr>
        <w:t xml:space="preserve">As </w:t>
      </w:r>
      <w:r w:rsidR="00E15C53" w:rsidRPr="00A73D72">
        <w:rPr>
          <w:lang w:val="en-US"/>
        </w:rPr>
        <w:t xml:space="preserve">theoretical linguistics has made </w:t>
      </w:r>
      <w:r w:rsidR="00E15C53" w:rsidRPr="00A73D72">
        <w:rPr>
          <w:lang w:val="en-US"/>
        </w:rPr>
        <w:lastRenderedPageBreak/>
        <w:t>clear</w:t>
      </w:r>
      <w:r w:rsidRPr="00A73D72">
        <w:rPr>
          <w:lang w:val="en-US"/>
        </w:rPr>
        <w:t xml:space="preserve">, the shift of perspective to I-language as the object of inquiry in linguistics is a shift towards realism, </w:t>
      </w:r>
      <w:r w:rsidR="00E15C53" w:rsidRPr="00A73D72">
        <w:rPr>
          <w:lang w:val="en-US"/>
        </w:rPr>
        <w:t>“</w:t>
      </w:r>
      <w:r w:rsidRPr="00A73D72">
        <w:rPr>
          <w:lang w:val="en-US"/>
        </w:rPr>
        <w:t xml:space="preserve">the study of a real object rather than an </w:t>
      </w:r>
      <w:r w:rsidR="00BD5195" w:rsidRPr="00A73D72">
        <w:rPr>
          <w:lang w:val="en-US"/>
        </w:rPr>
        <w:t>artificial</w:t>
      </w:r>
      <w:r w:rsidRPr="00A73D72">
        <w:rPr>
          <w:lang w:val="en-US"/>
        </w:rPr>
        <w:t xml:space="preserve"> construct</w:t>
      </w:r>
      <w:r w:rsidR="00E15C53" w:rsidRPr="00A73D72">
        <w:rPr>
          <w:lang w:val="en-US"/>
        </w:rPr>
        <w:t>”</w:t>
      </w:r>
      <w:r w:rsidRPr="00A73D72">
        <w:rPr>
          <w:lang w:val="en-US"/>
        </w:rPr>
        <w:t xml:space="preserve"> (Chomsky 1986</w:t>
      </w:r>
      <w:r w:rsidR="00E15C53" w:rsidRPr="00A73D72">
        <w:rPr>
          <w:lang w:val="en-US"/>
        </w:rPr>
        <w:t>:</w:t>
      </w:r>
      <w:r w:rsidRPr="00A73D72">
        <w:rPr>
          <w:lang w:val="en-US"/>
        </w:rPr>
        <w:t xml:space="preserve"> 28)</w:t>
      </w:r>
      <w:r w:rsidR="00693DD4" w:rsidRPr="00A73D72">
        <w:rPr>
          <w:lang w:val="en-US"/>
        </w:rPr>
        <w:t>.</w:t>
      </w:r>
    </w:p>
    <w:p w14:paraId="5B14301F" w14:textId="77777777" w:rsidR="00693DD4" w:rsidRDefault="00693DD4" w:rsidP="0061380C">
      <w:pPr>
        <w:jc w:val="both"/>
        <w:rPr>
          <w:lang w:val="en-US"/>
        </w:rPr>
      </w:pPr>
    </w:p>
    <w:p w14:paraId="6C4D5014" w14:textId="77777777" w:rsidR="00E11F90" w:rsidRPr="00A73D72" w:rsidRDefault="00E11F90" w:rsidP="0061380C">
      <w:pPr>
        <w:jc w:val="both"/>
        <w:rPr>
          <w:lang w:val="en-US"/>
        </w:rPr>
      </w:pPr>
    </w:p>
    <w:p w14:paraId="3F0018D8" w14:textId="6B615AE0" w:rsidR="00693DD4" w:rsidRPr="00A73D72" w:rsidRDefault="00BB5420" w:rsidP="0061380C">
      <w:pPr>
        <w:rPr>
          <w:b/>
          <w:bCs/>
          <w:lang w:val="en-US"/>
        </w:rPr>
      </w:pPr>
      <w:r>
        <w:rPr>
          <w:b/>
          <w:bCs/>
          <w:lang w:val="en-US"/>
        </w:rPr>
        <w:t>7 A note on phonology</w:t>
      </w:r>
    </w:p>
    <w:p w14:paraId="1AC334D5" w14:textId="77777777" w:rsidR="00E11F90" w:rsidRDefault="00E11F90" w:rsidP="0061380C">
      <w:pPr>
        <w:jc w:val="both"/>
        <w:rPr>
          <w:lang w:val="en-US"/>
        </w:rPr>
      </w:pPr>
    </w:p>
    <w:p w14:paraId="0D508971" w14:textId="62F7C903" w:rsidR="004B4E1A" w:rsidRDefault="00CD0E47" w:rsidP="0061380C">
      <w:pPr>
        <w:jc w:val="both"/>
        <w:rPr>
          <w:lang w:val="en-US"/>
        </w:rPr>
      </w:pPr>
      <w:r>
        <w:rPr>
          <w:lang w:val="en-US"/>
        </w:rPr>
        <w:t>Dabbling in phonology to reinforce their point also didn</w:t>
      </w:r>
      <w:r w:rsidRPr="00A73D72">
        <w:rPr>
          <w:lang w:val="en-US"/>
        </w:rPr>
        <w:t>’</w:t>
      </w:r>
      <w:r>
        <w:rPr>
          <w:lang w:val="en-US"/>
        </w:rPr>
        <w:t xml:space="preserve">t work well for </w:t>
      </w:r>
      <w:r w:rsidR="009568AE" w:rsidRPr="00A73D72">
        <w:rPr>
          <w:lang w:val="en-US"/>
        </w:rPr>
        <w:t>A&amp;B</w:t>
      </w:r>
      <w:r>
        <w:rPr>
          <w:lang w:val="en-US"/>
        </w:rPr>
        <w:t>. They</w:t>
      </w:r>
      <w:r w:rsidR="0051036E" w:rsidRPr="00A73D72">
        <w:rPr>
          <w:color w:val="0A0A0C"/>
          <w:shd w:val="clear" w:color="auto" w:fill="FFFFFF"/>
          <w:lang w:val="en-US"/>
        </w:rPr>
        <w:t xml:space="preserve"> misleadingly cite a paper by one of us: </w:t>
      </w:r>
      <w:r w:rsidR="009568AE" w:rsidRPr="00A73D72">
        <w:rPr>
          <w:color w:val="0A0A0C"/>
          <w:shd w:val="clear" w:color="auto" w:fill="FFFFFF"/>
          <w:lang w:val="en-US"/>
        </w:rPr>
        <w:t>“</w:t>
      </w:r>
      <w:r w:rsidR="0051036E" w:rsidRPr="00A73D72">
        <w:rPr>
          <w:color w:val="0A0A0C"/>
          <w:shd w:val="clear" w:color="auto" w:fill="FFFFFF"/>
          <w:lang w:val="en-US"/>
        </w:rPr>
        <w:t xml:space="preserve">In phonology, for example, the once-mainstream idea of a universal set of phonological features (analogous to the categories assumed in the domain of verb argument structure) is </w:t>
      </w:r>
      <w:r w:rsidR="009568AE" w:rsidRPr="00A73D72">
        <w:rPr>
          <w:color w:val="0A0A0C"/>
          <w:shd w:val="clear" w:color="auto" w:fill="FFFFFF"/>
          <w:lang w:val="en-US"/>
        </w:rPr>
        <w:t>‘</w:t>
      </w:r>
      <w:r w:rsidR="0051036E" w:rsidRPr="00A73D72">
        <w:rPr>
          <w:color w:val="0A0A0C"/>
          <w:shd w:val="clear" w:color="auto" w:fill="FFFFFF"/>
          <w:lang w:val="en-US"/>
        </w:rPr>
        <w:t>very much a minority position today, even among phonologists trained in the generative tradition</w:t>
      </w:r>
      <w:r w:rsidR="009568AE" w:rsidRPr="00A73D72">
        <w:rPr>
          <w:color w:val="0A0A0C"/>
          <w:shd w:val="clear" w:color="auto" w:fill="FFFFFF"/>
          <w:lang w:val="en-US"/>
        </w:rPr>
        <w:t>’</w:t>
      </w:r>
      <w:r w:rsidR="0051036E" w:rsidRPr="00A73D72">
        <w:rPr>
          <w:color w:val="0A0A0C"/>
          <w:shd w:val="clear" w:color="auto" w:fill="FFFFFF"/>
          <w:lang w:val="en-US"/>
        </w:rPr>
        <w:t xml:space="preserve"> </w:t>
      </w:r>
      <w:r w:rsidR="001B50B9" w:rsidRPr="00A73D72">
        <w:rPr>
          <w:color w:val="0A0A0C"/>
          <w:shd w:val="clear" w:color="auto" w:fill="FFFFFF"/>
          <w:lang w:val="en-US"/>
        </w:rPr>
        <w:t>(Reiss 2023:</w:t>
      </w:r>
      <w:r w:rsidR="0051036E" w:rsidRPr="00A73D72">
        <w:rPr>
          <w:color w:val="0A0A0C"/>
          <w:shd w:val="clear" w:color="auto" w:fill="FFFFFF"/>
          <w:lang w:val="en-US"/>
        </w:rPr>
        <w:t xml:space="preserve"> 9)</w:t>
      </w:r>
      <w:r w:rsidR="009568AE" w:rsidRPr="00A73D72">
        <w:rPr>
          <w:color w:val="0A0A0C"/>
          <w:shd w:val="clear" w:color="auto" w:fill="FFFFFF"/>
          <w:lang w:val="en-US"/>
        </w:rPr>
        <w:t>” (p. 44).</w:t>
      </w:r>
      <w:r w:rsidR="0051036E" w:rsidRPr="00A73D72">
        <w:rPr>
          <w:color w:val="0A0A0C"/>
          <w:shd w:val="clear" w:color="auto" w:fill="FFFFFF"/>
          <w:lang w:val="en-US"/>
        </w:rPr>
        <w:t xml:space="preserve"> In fact, the passage </w:t>
      </w:r>
      <w:r w:rsidR="000D3978" w:rsidRPr="00A73D72">
        <w:rPr>
          <w:color w:val="0A0A0C"/>
          <w:shd w:val="clear" w:color="auto" w:fill="FFFFFF"/>
          <w:lang w:val="en-US"/>
        </w:rPr>
        <w:t>from Reiss</w:t>
      </w:r>
      <w:r w:rsidR="009568AE" w:rsidRPr="00A73D72">
        <w:rPr>
          <w:color w:val="0A0A0C"/>
          <w:shd w:val="clear" w:color="auto" w:fill="FFFFFF"/>
          <w:lang w:val="en-US"/>
        </w:rPr>
        <w:t xml:space="preserve"> (2023)</w:t>
      </w:r>
      <w:r w:rsidR="000D3978" w:rsidRPr="00A73D72">
        <w:rPr>
          <w:color w:val="0A0A0C"/>
          <w:shd w:val="clear" w:color="auto" w:fill="FFFFFF"/>
          <w:lang w:val="en-US"/>
        </w:rPr>
        <w:t xml:space="preserve"> </w:t>
      </w:r>
      <w:r w:rsidR="0051036E" w:rsidRPr="00A73D72">
        <w:rPr>
          <w:color w:val="0A0A0C"/>
          <w:shd w:val="clear" w:color="auto" w:fill="FFFFFF"/>
          <w:lang w:val="en-US"/>
        </w:rPr>
        <w:t xml:space="preserve">continues thus: </w:t>
      </w:r>
      <w:r w:rsidR="009568AE" w:rsidRPr="00A73D72">
        <w:rPr>
          <w:color w:val="0A0A0C"/>
          <w:shd w:val="clear" w:color="auto" w:fill="FFFFFF"/>
          <w:lang w:val="en-US"/>
        </w:rPr>
        <w:t>“</w:t>
      </w:r>
      <w:r w:rsidR="0051036E" w:rsidRPr="00A73D72">
        <w:rPr>
          <w:lang w:val="en-US"/>
        </w:rPr>
        <w:t xml:space="preserve">For example, Reiss </w:t>
      </w:r>
      <w:r w:rsidR="009568AE" w:rsidRPr="00A73D72">
        <w:rPr>
          <w:lang w:val="en-US"/>
        </w:rPr>
        <w:t>&amp;</w:t>
      </w:r>
      <w:r w:rsidR="0051036E" w:rsidRPr="00A73D72">
        <w:rPr>
          <w:lang w:val="en-US"/>
        </w:rPr>
        <w:t xml:space="preserve"> Volenec (2022) is the sole contribution to a recent volume on phonological primes that adopts and defends the nativist position for features expressed by Chomsky and Halle.</w:t>
      </w:r>
      <w:r w:rsidR="009568AE" w:rsidRPr="00A73D72">
        <w:rPr>
          <w:lang w:val="en-US"/>
        </w:rPr>
        <w:t>”</w:t>
      </w:r>
      <w:r w:rsidR="0051036E" w:rsidRPr="00A73D72">
        <w:rPr>
          <w:lang w:val="en-US"/>
        </w:rPr>
        <w:t xml:space="preserve"> Aside from clarifying the point that a minority position is not necessarily the wrong position (if it were, everyone with a new idea would necessarily be wrong!), we </w:t>
      </w:r>
      <w:r w:rsidR="00204E39" w:rsidRPr="00A73D72">
        <w:rPr>
          <w:lang w:val="en-US"/>
        </w:rPr>
        <w:t>argued</w:t>
      </w:r>
      <w:r w:rsidR="0051036E" w:rsidRPr="00A73D72">
        <w:rPr>
          <w:lang w:val="en-US"/>
        </w:rPr>
        <w:t xml:space="preserve"> that the </w:t>
      </w:r>
      <w:r w:rsidR="0051036E" w:rsidRPr="00A73D72">
        <w:rPr>
          <w:i/>
          <w:iCs/>
          <w:lang w:val="en-US"/>
        </w:rPr>
        <w:t>only</w:t>
      </w:r>
      <w:r w:rsidR="0051036E" w:rsidRPr="00A73D72">
        <w:rPr>
          <w:lang w:val="en-US"/>
        </w:rPr>
        <w:t xml:space="preserve"> coherent way in which two linguistic forms can be considered as type-identical (phonologically, sema</w:t>
      </w:r>
      <w:r w:rsidR="000D3978" w:rsidRPr="00A73D72">
        <w:rPr>
          <w:lang w:val="en-US"/>
        </w:rPr>
        <w:t>n</w:t>
      </w:r>
      <w:r w:rsidR="0051036E" w:rsidRPr="00A73D72">
        <w:rPr>
          <w:lang w:val="en-US"/>
        </w:rPr>
        <w:t>tically, and/or syntactically) is in terms of a universal</w:t>
      </w:r>
      <w:r w:rsidR="00327906" w:rsidRPr="00A73D72">
        <w:rPr>
          <w:lang w:val="en-US"/>
        </w:rPr>
        <w:t>, innate set of representational primitives (e.g.</w:t>
      </w:r>
      <w:r w:rsidR="009568AE" w:rsidRPr="00A73D72">
        <w:rPr>
          <w:lang w:val="en-US"/>
        </w:rPr>
        <w:t>,</w:t>
      </w:r>
      <w:r w:rsidR="00327906" w:rsidRPr="00A73D72">
        <w:rPr>
          <w:lang w:val="en-US"/>
        </w:rPr>
        <w:t xml:space="preserve"> </w:t>
      </w:r>
      <w:r w:rsidR="009568AE" w:rsidRPr="00A73D72">
        <w:rPr>
          <w:lang w:val="en-US"/>
        </w:rPr>
        <w:t>phonological</w:t>
      </w:r>
      <w:r w:rsidR="00327906" w:rsidRPr="00A73D72">
        <w:rPr>
          <w:lang w:val="en-US"/>
        </w:rPr>
        <w:t xml:space="preserve"> features).</w:t>
      </w:r>
      <w:r w:rsidR="009568AE" w:rsidRPr="00A73D72">
        <w:rPr>
          <w:lang w:val="en-US"/>
        </w:rPr>
        <w:t xml:space="preserve"> No one who does phonology invents features from scratch for every language</w:t>
      </w:r>
      <w:r w:rsidR="006E5779" w:rsidRPr="00A73D72">
        <w:rPr>
          <w:lang w:val="en-US"/>
        </w:rPr>
        <w:t xml:space="preserve"> or for every analysis</w:t>
      </w:r>
      <w:r w:rsidR="00C74D22">
        <w:rPr>
          <w:lang w:val="en-US"/>
        </w:rPr>
        <w:t>.</w:t>
      </w:r>
      <w:r w:rsidR="003B4134">
        <w:rPr>
          <w:lang w:val="en-US"/>
        </w:rPr>
        <w:t xml:space="preserve"> That would be as senseless as inventing </w:t>
      </w:r>
      <w:r w:rsidR="00BE3EA2" w:rsidRPr="00BE3EA2">
        <w:rPr>
          <w:lang w:val="en-US"/>
        </w:rPr>
        <w:t>a new periodic table or a new set of subatomic particles for every new chemical analysis</w:t>
      </w:r>
      <w:r w:rsidR="00D211F5">
        <w:rPr>
          <w:lang w:val="en-US"/>
        </w:rPr>
        <w:t>.</w:t>
      </w:r>
      <w:r w:rsidR="00671629">
        <w:rPr>
          <w:rStyle w:val="Odkaznapoznmkupodiarou"/>
          <w:lang w:val="en-US"/>
        </w:rPr>
        <w:footnoteReference w:id="12"/>
      </w:r>
      <w:r w:rsidR="00C74D22">
        <w:rPr>
          <w:lang w:val="en-US"/>
        </w:rPr>
        <w:t xml:space="preserve"> Indeed, it has been known for a long time that </w:t>
      </w:r>
      <w:r w:rsidR="00C74D22" w:rsidRPr="00A73D72">
        <w:rPr>
          <w:color w:val="0A0A0C"/>
          <w:shd w:val="clear" w:color="auto" w:fill="FFFFFF"/>
          <w:lang w:val="en-US"/>
        </w:rPr>
        <w:t>“</w:t>
      </w:r>
      <w:r w:rsidR="00C74D22">
        <w:rPr>
          <w:color w:val="0A0A0C"/>
          <w:shd w:val="clear" w:color="auto" w:fill="FFFFFF"/>
          <w:lang w:val="en-US"/>
        </w:rPr>
        <w:t>all phonology breaks down if we do not assume analysis</w:t>
      </w:r>
      <w:r w:rsidR="003054ED">
        <w:rPr>
          <w:color w:val="0A0A0C"/>
          <w:shd w:val="clear" w:color="auto" w:fill="FFFFFF"/>
          <w:lang w:val="en-US"/>
        </w:rPr>
        <w:t xml:space="preserve"> [...]</w:t>
      </w:r>
      <w:r w:rsidR="00C74D22">
        <w:rPr>
          <w:color w:val="0A0A0C"/>
          <w:shd w:val="clear" w:color="auto" w:fill="FFFFFF"/>
          <w:lang w:val="en-US"/>
        </w:rPr>
        <w:t xml:space="preserve"> in terms of universal phonetic </w:t>
      </w:r>
      <w:r w:rsidR="003054ED">
        <w:rPr>
          <w:color w:val="0A0A0C"/>
          <w:shd w:val="clear" w:color="auto" w:fill="FFFFFF"/>
          <w:lang w:val="en-US"/>
        </w:rPr>
        <w:t>features [</w:t>
      </w:r>
      <w:r w:rsidR="003054ED" w:rsidRPr="003054ED">
        <w:rPr>
          <w:color w:val="0A0A0C"/>
          <w:shd w:val="clear" w:color="auto" w:fill="FFFFFF"/>
          <w:lang w:val="en-US"/>
        </w:rPr>
        <w:t xml:space="preserve">which is an old name for </w:t>
      </w:r>
      <w:r w:rsidR="003054ED" w:rsidRPr="00C70D36">
        <w:rPr>
          <w:i/>
          <w:iCs/>
          <w:color w:val="0A0A0C"/>
          <w:shd w:val="clear" w:color="auto" w:fill="FFFFFF"/>
          <w:lang w:val="en-US"/>
        </w:rPr>
        <w:t>phonological</w:t>
      </w:r>
      <w:r w:rsidR="003054ED" w:rsidRPr="003054ED">
        <w:rPr>
          <w:color w:val="0A0A0C"/>
          <w:shd w:val="clear" w:color="auto" w:fill="FFFFFF"/>
          <w:lang w:val="en-US"/>
        </w:rPr>
        <w:t xml:space="preserve"> features</w:t>
      </w:r>
      <w:r w:rsidR="003054ED">
        <w:rPr>
          <w:color w:val="0A0A0C"/>
          <w:shd w:val="clear" w:color="auto" w:fill="FFFFFF"/>
          <w:lang w:val="en-US"/>
        </w:rPr>
        <w:t xml:space="preserve"> </w:t>
      </w:r>
      <w:r w:rsidR="003054ED" w:rsidRPr="00A73D72">
        <w:rPr>
          <w:lang w:val="en-US"/>
        </w:rPr>
        <w:t>—</w:t>
      </w:r>
      <w:r w:rsidR="003054ED">
        <w:rPr>
          <w:lang w:val="en-US"/>
        </w:rPr>
        <w:t xml:space="preserve"> </w:t>
      </w:r>
      <w:r w:rsidR="003054ED" w:rsidRPr="003054ED">
        <w:rPr>
          <w:lang w:val="en-US"/>
        </w:rPr>
        <w:t>V&amp;R</w:t>
      </w:r>
      <w:r w:rsidR="003054ED">
        <w:rPr>
          <w:color w:val="0A0A0C"/>
          <w:shd w:val="clear" w:color="auto" w:fill="FFFFFF"/>
          <w:lang w:val="en-US"/>
        </w:rPr>
        <w:t>]</w:t>
      </w:r>
      <w:r w:rsidR="003054ED" w:rsidRPr="00A73D72">
        <w:rPr>
          <w:lang w:val="en-US"/>
        </w:rPr>
        <w:t>”</w:t>
      </w:r>
      <w:r w:rsidR="003054ED">
        <w:rPr>
          <w:lang w:val="en-US"/>
        </w:rPr>
        <w:t xml:space="preserve"> (</w:t>
      </w:r>
      <w:r w:rsidR="00F403C4" w:rsidRPr="00A73D72">
        <w:rPr>
          <w:lang w:val="en-US"/>
        </w:rPr>
        <w:t>Chomsky &amp; Halle 1965</w:t>
      </w:r>
      <w:r w:rsidR="003054ED">
        <w:rPr>
          <w:lang w:val="en-US"/>
        </w:rPr>
        <w:t>: 119</w:t>
      </w:r>
      <w:r w:rsidR="00F403C4" w:rsidRPr="00A73D72">
        <w:rPr>
          <w:lang w:val="en-US"/>
        </w:rPr>
        <w:t>)</w:t>
      </w:r>
      <w:r w:rsidR="009568AE" w:rsidRPr="00A73D72">
        <w:rPr>
          <w:lang w:val="en-US"/>
        </w:rPr>
        <w:t>.</w:t>
      </w:r>
      <w:r w:rsidR="003054ED">
        <w:rPr>
          <w:lang w:val="en-US"/>
        </w:rPr>
        <w:t xml:space="preserve"> Even saying something as trivial as </w:t>
      </w:r>
      <w:r w:rsidR="003054ED" w:rsidRPr="00A73D72">
        <w:rPr>
          <w:color w:val="0A0A0C"/>
          <w:shd w:val="clear" w:color="auto" w:fill="FFFFFF"/>
          <w:lang w:val="en-US"/>
        </w:rPr>
        <w:t>“</w:t>
      </w:r>
      <w:r w:rsidR="003054ED">
        <w:rPr>
          <w:color w:val="0A0A0C"/>
          <w:shd w:val="clear" w:color="auto" w:fill="FFFFFF"/>
          <w:lang w:val="en-US"/>
        </w:rPr>
        <w:t xml:space="preserve">English, Spanish, and </w:t>
      </w:r>
      <w:r w:rsidR="00C70D36">
        <w:rPr>
          <w:color w:val="0A0A0C"/>
          <w:shd w:val="clear" w:color="auto" w:fill="FFFFFF"/>
          <w:lang w:val="en-US"/>
        </w:rPr>
        <w:t>Japanese all</w:t>
      </w:r>
      <w:r w:rsidR="003054ED">
        <w:rPr>
          <w:lang w:val="en-US"/>
        </w:rPr>
        <w:t xml:space="preserve"> contain the phoneme /p/</w:t>
      </w:r>
      <w:r w:rsidR="003054ED" w:rsidRPr="00A73D72">
        <w:rPr>
          <w:lang w:val="en-US"/>
        </w:rPr>
        <w:t>”</w:t>
      </w:r>
      <w:r w:rsidR="003054ED">
        <w:rPr>
          <w:lang w:val="en-US"/>
        </w:rPr>
        <w:t>, only makes sense if features are universal.</w:t>
      </w:r>
      <w:r w:rsidR="00DD3669">
        <w:rPr>
          <w:lang w:val="en-US"/>
        </w:rPr>
        <w:t xml:space="preserve"> </w:t>
      </w:r>
      <w:r w:rsidR="009568AE" w:rsidRPr="00A73D72">
        <w:rPr>
          <w:lang w:val="en-US"/>
        </w:rPr>
        <w:t>A&amp;B’s</w:t>
      </w:r>
      <w:r w:rsidR="00327906" w:rsidRPr="00A73D72">
        <w:rPr>
          <w:lang w:val="en-US"/>
        </w:rPr>
        <w:t xml:space="preserve"> reliance on spelling and arbitrarily delimited corpora is a non-starter for scientific inquiry.</w:t>
      </w:r>
    </w:p>
    <w:p w14:paraId="3D3B30C9" w14:textId="0F59643C" w:rsidR="00813B3E" w:rsidRPr="00CC4EE7" w:rsidRDefault="001E58E1" w:rsidP="0061380C">
      <w:pPr>
        <w:jc w:val="both"/>
        <w:rPr>
          <w:color w:val="000000" w:themeColor="text1"/>
          <w:lang w:val="en-US"/>
        </w:rPr>
      </w:pPr>
      <w:r w:rsidRPr="00CC4EE7">
        <w:rPr>
          <w:color w:val="000000" w:themeColor="text1"/>
          <w:lang w:val="en-US"/>
        </w:rPr>
        <w:tab/>
      </w:r>
      <w:proofErr w:type="gramStart"/>
      <w:r w:rsidR="00813B3E" w:rsidRPr="00CC4EE7">
        <w:rPr>
          <w:color w:val="000000" w:themeColor="text1"/>
          <w:lang w:val="en-US"/>
        </w:rPr>
        <w:t>Needless to say, LLMs</w:t>
      </w:r>
      <w:proofErr w:type="gramEnd"/>
      <w:r w:rsidR="00813B3E" w:rsidRPr="00CC4EE7">
        <w:rPr>
          <w:color w:val="000000" w:themeColor="text1"/>
          <w:lang w:val="en-US"/>
        </w:rPr>
        <w:t xml:space="preserve"> also didn</w:t>
      </w:r>
      <w:r w:rsidR="00527E74" w:rsidRPr="00CC4EE7">
        <w:rPr>
          <w:color w:val="000000" w:themeColor="text1"/>
          <w:shd w:val="clear" w:color="auto" w:fill="FFFFFF"/>
          <w:lang w:val="en-US"/>
        </w:rPr>
        <w:t>’</w:t>
      </w:r>
      <w:r w:rsidR="00813B3E" w:rsidRPr="00CC4EE7">
        <w:rPr>
          <w:color w:val="000000" w:themeColor="text1"/>
          <w:lang w:val="en-US"/>
        </w:rPr>
        <w:t xml:space="preserve">t learn </w:t>
      </w:r>
      <w:r w:rsidR="00CE1E55" w:rsidRPr="00CC4EE7">
        <w:rPr>
          <w:color w:val="000000" w:themeColor="text1"/>
          <w:lang w:val="en-US"/>
        </w:rPr>
        <w:t xml:space="preserve">the </w:t>
      </w:r>
      <w:r w:rsidR="00B823B0" w:rsidRPr="00CC4EE7">
        <w:rPr>
          <w:color w:val="000000" w:themeColor="text1"/>
          <w:lang w:val="en-US"/>
        </w:rPr>
        <w:t>primitive</w:t>
      </w:r>
      <w:r w:rsidR="00CE1E55" w:rsidRPr="00CC4EE7">
        <w:rPr>
          <w:color w:val="000000" w:themeColor="text1"/>
          <w:lang w:val="en-US"/>
        </w:rPr>
        <w:t xml:space="preserve"> </w:t>
      </w:r>
      <w:r w:rsidR="00527E74" w:rsidRPr="00CC4EE7">
        <w:rPr>
          <w:color w:val="000000" w:themeColor="text1"/>
          <w:lang w:val="en-US"/>
        </w:rPr>
        <w:t>elements</w:t>
      </w:r>
      <w:r w:rsidR="00CE1E55" w:rsidRPr="00CC4EE7">
        <w:rPr>
          <w:color w:val="000000" w:themeColor="text1"/>
          <w:lang w:val="en-US"/>
        </w:rPr>
        <w:t xml:space="preserve"> of </w:t>
      </w:r>
      <w:r w:rsidRPr="00CC4EE7">
        <w:rPr>
          <w:color w:val="000000" w:themeColor="text1"/>
          <w:lang w:val="en-US"/>
        </w:rPr>
        <w:t>their</w:t>
      </w:r>
      <w:r w:rsidR="00CE1E55" w:rsidRPr="00CC4EE7">
        <w:rPr>
          <w:color w:val="000000" w:themeColor="text1"/>
          <w:lang w:val="en-US"/>
        </w:rPr>
        <w:t xml:space="preserve"> </w:t>
      </w:r>
      <w:r w:rsidR="00CE1E55" w:rsidRPr="00CC4EE7">
        <w:rPr>
          <w:color w:val="000000" w:themeColor="text1"/>
          <w:shd w:val="clear" w:color="auto" w:fill="FFFFFF"/>
          <w:lang w:val="en-US"/>
        </w:rPr>
        <w:t>‘</w:t>
      </w:r>
      <w:r w:rsidR="00CE1E55" w:rsidRPr="00CC4EE7">
        <w:rPr>
          <w:color w:val="000000" w:themeColor="text1"/>
          <w:lang w:val="en-US"/>
        </w:rPr>
        <w:t>phonological</w:t>
      </w:r>
      <w:r w:rsidR="00CE1E55" w:rsidRPr="00CC4EE7">
        <w:rPr>
          <w:color w:val="000000" w:themeColor="text1"/>
          <w:shd w:val="clear" w:color="auto" w:fill="FFFFFF"/>
          <w:lang w:val="en-US"/>
        </w:rPr>
        <w:t>’</w:t>
      </w:r>
      <w:r w:rsidR="00CE1E55" w:rsidRPr="00CC4EE7">
        <w:rPr>
          <w:color w:val="000000" w:themeColor="text1"/>
          <w:lang w:val="en-US"/>
        </w:rPr>
        <w:t xml:space="preserve"> representations</w:t>
      </w:r>
      <w:r w:rsidR="00B823B0" w:rsidRPr="00CC4EE7">
        <w:rPr>
          <w:color w:val="000000" w:themeColor="text1"/>
          <w:lang w:val="en-US"/>
        </w:rPr>
        <w:t>. I</w:t>
      </w:r>
      <w:r w:rsidR="00CE1E55" w:rsidRPr="00CC4EE7">
        <w:rPr>
          <w:color w:val="000000" w:themeColor="text1"/>
          <w:lang w:val="en-US"/>
        </w:rPr>
        <w:t>n this case, since the</w:t>
      </w:r>
      <w:r w:rsidR="00527E74" w:rsidRPr="00CC4EE7">
        <w:rPr>
          <w:color w:val="000000" w:themeColor="text1"/>
          <w:lang w:val="en-US"/>
        </w:rPr>
        <w:t xml:space="preserve"> LLMs under discussion </w:t>
      </w:r>
      <w:r w:rsidR="00CE1E55" w:rsidRPr="00CC4EE7">
        <w:rPr>
          <w:color w:val="000000" w:themeColor="text1"/>
          <w:lang w:val="en-US"/>
        </w:rPr>
        <w:t xml:space="preserve">only deal with text, these </w:t>
      </w:r>
      <w:r w:rsidR="00527E74" w:rsidRPr="00CC4EE7">
        <w:rPr>
          <w:color w:val="000000" w:themeColor="text1"/>
          <w:shd w:val="clear" w:color="auto" w:fill="FFFFFF"/>
          <w:lang w:val="en-US"/>
        </w:rPr>
        <w:t>‘</w:t>
      </w:r>
      <w:r w:rsidR="00CE1E55" w:rsidRPr="00CC4EE7">
        <w:rPr>
          <w:color w:val="000000" w:themeColor="text1"/>
          <w:lang w:val="en-US"/>
        </w:rPr>
        <w:t>features</w:t>
      </w:r>
      <w:r w:rsidR="00527E74" w:rsidRPr="00CC4EE7">
        <w:rPr>
          <w:color w:val="000000" w:themeColor="text1"/>
          <w:shd w:val="clear" w:color="auto" w:fill="FFFFFF"/>
          <w:lang w:val="en-US"/>
        </w:rPr>
        <w:t>’</w:t>
      </w:r>
      <w:r w:rsidR="00CE1E55" w:rsidRPr="00CC4EE7">
        <w:rPr>
          <w:color w:val="000000" w:themeColor="text1"/>
          <w:lang w:val="en-US"/>
        </w:rPr>
        <w:t xml:space="preserve"> </w:t>
      </w:r>
      <w:r w:rsidR="00527E74" w:rsidRPr="00CC4EE7">
        <w:rPr>
          <w:color w:val="000000" w:themeColor="text1"/>
          <w:lang w:val="en-US"/>
        </w:rPr>
        <w:t>correspond to the</w:t>
      </w:r>
      <w:r w:rsidRPr="00CC4EE7">
        <w:rPr>
          <w:color w:val="000000" w:themeColor="text1"/>
          <w:lang w:val="en-US"/>
        </w:rPr>
        <w:t xml:space="preserve"> characters</w:t>
      </w:r>
      <w:r w:rsidR="00527E74" w:rsidRPr="00CC4EE7">
        <w:rPr>
          <w:color w:val="000000" w:themeColor="text1"/>
          <w:lang w:val="en-US"/>
        </w:rPr>
        <w:t xml:space="preserve"> of ASCII and Unicode that LLMs use to encode and process text</w:t>
      </w:r>
      <w:r w:rsidR="00CE1E55" w:rsidRPr="00CC4EE7">
        <w:rPr>
          <w:color w:val="000000" w:themeColor="text1"/>
          <w:lang w:val="en-US"/>
        </w:rPr>
        <w:t xml:space="preserve">. </w:t>
      </w:r>
      <w:r w:rsidR="00B823B0" w:rsidRPr="00CC4EE7">
        <w:rPr>
          <w:color w:val="000000" w:themeColor="text1"/>
          <w:lang w:val="en-US"/>
        </w:rPr>
        <w:t>And</w:t>
      </w:r>
      <w:r w:rsidRPr="00CC4EE7">
        <w:rPr>
          <w:color w:val="000000" w:themeColor="text1"/>
          <w:lang w:val="en-US"/>
        </w:rPr>
        <w:t xml:space="preserve"> these representational primitives</w:t>
      </w:r>
      <w:r w:rsidR="00CE1E55" w:rsidRPr="00CC4EE7">
        <w:rPr>
          <w:color w:val="000000" w:themeColor="text1"/>
          <w:lang w:val="en-US"/>
        </w:rPr>
        <w:t xml:space="preserve"> were</w:t>
      </w:r>
      <w:r w:rsidR="00B823B0" w:rsidRPr="00CC4EE7">
        <w:rPr>
          <w:color w:val="000000" w:themeColor="text1"/>
          <w:lang w:val="en-US"/>
        </w:rPr>
        <w:t xml:space="preserve"> of course</w:t>
      </w:r>
      <w:r w:rsidR="00CE1E55" w:rsidRPr="00CC4EE7">
        <w:rPr>
          <w:color w:val="000000" w:themeColor="text1"/>
          <w:lang w:val="en-US"/>
        </w:rPr>
        <w:t xml:space="preserve"> built into </w:t>
      </w:r>
      <w:r w:rsidR="005E729D" w:rsidRPr="00CC4EE7">
        <w:rPr>
          <w:color w:val="000000" w:themeColor="text1"/>
          <w:lang w:val="en-US"/>
        </w:rPr>
        <w:t>the LLMs</w:t>
      </w:r>
      <w:r w:rsidR="00CE1E55" w:rsidRPr="00CC4EE7">
        <w:rPr>
          <w:color w:val="000000" w:themeColor="text1"/>
          <w:lang w:val="en-US"/>
        </w:rPr>
        <w:t xml:space="preserve"> by the engineers who made them. By ChatGPT</w:t>
      </w:r>
      <w:r w:rsidRPr="00CC4EE7">
        <w:rPr>
          <w:color w:val="000000" w:themeColor="text1"/>
          <w:shd w:val="clear" w:color="auto" w:fill="FFFFFF"/>
          <w:lang w:val="en-US"/>
        </w:rPr>
        <w:t>’</w:t>
      </w:r>
      <w:r w:rsidR="00CE1E55" w:rsidRPr="00CC4EE7">
        <w:rPr>
          <w:color w:val="000000" w:themeColor="text1"/>
          <w:lang w:val="en-US"/>
        </w:rPr>
        <w:t>s own admission (on May 7, 2025)</w:t>
      </w:r>
      <w:r w:rsidRPr="00CC4EE7">
        <w:rPr>
          <w:color w:val="000000" w:themeColor="text1"/>
          <w:lang w:val="en-US"/>
        </w:rPr>
        <w:t>:</w:t>
      </w:r>
      <w:r w:rsidRPr="00CC4EE7">
        <w:rPr>
          <w:color w:val="000000" w:themeColor="text1"/>
          <w:shd w:val="clear" w:color="auto" w:fill="FFFFFF"/>
          <w:lang w:val="en-US"/>
        </w:rPr>
        <w:t xml:space="preserve"> “</w:t>
      </w:r>
      <w:r w:rsidRPr="00CC4EE7">
        <w:rPr>
          <w:color w:val="000000" w:themeColor="text1"/>
          <w:lang w:val="en-US"/>
        </w:rPr>
        <w:t>I didn</w:t>
      </w:r>
      <w:r w:rsidRPr="00CC4EE7">
        <w:rPr>
          <w:color w:val="000000" w:themeColor="text1"/>
          <w:shd w:val="clear" w:color="auto" w:fill="FFFFFF"/>
          <w:lang w:val="en-US"/>
        </w:rPr>
        <w:t>’</w:t>
      </w:r>
      <w:r w:rsidRPr="00CC4EE7">
        <w:rPr>
          <w:color w:val="000000" w:themeColor="text1"/>
          <w:lang w:val="en-US"/>
        </w:rPr>
        <w:t xml:space="preserve">t learn Unicode standards like </w:t>
      </w:r>
      <w:r w:rsidRPr="00CC4EE7">
        <w:rPr>
          <w:color w:val="000000" w:themeColor="text1"/>
          <w:shd w:val="clear" w:color="auto" w:fill="FFFFFF"/>
          <w:lang w:val="en-US"/>
        </w:rPr>
        <w:t>‘</w:t>
      </w:r>
      <w:r w:rsidRPr="00CC4EE7">
        <w:rPr>
          <w:color w:val="000000" w:themeColor="text1"/>
          <w:lang w:val="en-US"/>
        </w:rPr>
        <w:t>é</w:t>
      </w:r>
      <w:r w:rsidRPr="00CC4EE7">
        <w:rPr>
          <w:color w:val="000000" w:themeColor="text1"/>
          <w:shd w:val="clear" w:color="auto" w:fill="FFFFFF"/>
          <w:lang w:val="en-US"/>
        </w:rPr>
        <w:t>’</w:t>
      </w:r>
      <w:r w:rsidRPr="00CC4EE7">
        <w:rPr>
          <w:color w:val="000000" w:themeColor="text1"/>
          <w:lang w:val="en-US"/>
        </w:rPr>
        <w:t xml:space="preserve"> being </w:t>
      </w:r>
      <w:r w:rsidRPr="00CC4EE7">
        <w:rPr>
          <w:color w:val="000000" w:themeColor="text1"/>
          <w:shd w:val="clear" w:color="auto" w:fill="FFFFFF"/>
          <w:lang w:val="en-US"/>
        </w:rPr>
        <w:t>‘</w:t>
      </w:r>
      <w:r w:rsidRPr="00CC4EE7">
        <w:rPr>
          <w:color w:val="000000" w:themeColor="text1"/>
          <w:lang w:val="en-US"/>
        </w:rPr>
        <w:t>U+00E9</w:t>
      </w:r>
      <w:r w:rsidRPr="00CC4EE7">
        <w:rPr>
          <w:color w:val="000000" w:themeColor="text1"/>
          <w:shd w:val="clear" w:color="auto" w:fill="FFFFFF"/>
          <w:lang w:val="en-US"/>
        </w:rPr>
        <w:t>’</w:t>
      </w:r>
      <w:r w:rsidRPr="00CC4EE7">
        <w:rPr>
          <w:color w:val="000000" w:themeColor="text1"/>
          <w:lang w:val="en-US"/>
        </w:rPr>
        <w:t>; they were built into my architecture”. As we argued in section 4,</w:t>
      </w:r>
      <w:r w:rsidR="00FD5EC3" w:rsidRPr="00CC4EE7">
        <w:rPr>
          <w:color w:val="000000" w:themeColor="text1"/>
          <w:lang w:val="en-US"/>
        </w:rPr>
        <w:t xml:space="preserve"> the existence of</w:t>
      </w:r>
      <w:r w:rsidRPr="00CC4EE7">
        <w:rPr>
          <w:color w:val="000000" w:themeColor="text1"/>
          <w:lang w:val="en-US"/>
        </w:rPr>
        <w:t xml:space="preserve"> </w:t>
      </w:r>
      <w:r w:rsidR="00C62863" w:rsidRPr="00CC4EE7">
        <w:rPr>
          <w:color w:val="000000" w:themeColor="text1"/>
          <w:lang w:val="en-US"/>
        </w:rPr>
        <w:t>in-built</w:t>
      </w:r>
      <w:r w:rsidR="0048016F" w:rsidRPr="00CC4EE7">
        <w:rPr>
          <w:color w:val="000000" w:themeColor="text1"/>
          <w:lang w:val="en-US"/>
        </w:rPr>
        <w:t xml:space="preserve"> </w:t>
      </w:r>
      <w:r w:rsidRPr="00CC4EE7">
        <w:rPr>
          <w:color w:val="000000" w:themeColor="text1"/>
          <w:lang w:val="en-US"/>
        </w:rPr>
        <w:t xml:space="preserve">domain-specific </w:t>
      </w:r>
      <w:r w:rsidR="00C62863" w:rsidRPr="00CC4EE7">
        <w:rPr>
          <w:color w:val="000000" w:themeColor="text1"/>
          <w:lang w:val="en-US"/>
        </w:rPr>
        <w:t xml:space="preserve">primitives </w:t>
      </w:r>
      <w:r w:rsidR="00FD5EC3" w:rsidRPr="00CC4EE7">
        <w:rPr>
          <w:color w:val="000000" w:themeColor="text1"/>
          <w:lang w:val="en-US"/>
        </w:rPr>
        <w:t xml:space="preserve">is inevitable in </w:t>
      </w:r>
      <w:r w:rsidR="003D62C5" w:rsidRPr="00CC4EE7">
        <w:rPr>
          <w:color w:val="000000" w:themeColor="text1"/>
          <w:lang w:val="en-US"/>
        </w:rPr>
        <w:t>any system</w:t>
      </w:r>
      <w:r w:rsidR="00FD5EC3" w:rsidRPr="00CC4EE7">
        <w:rPr>
          <w:color w:val="000000" w:themeColor="text1"/>
          <w:lang w:val="en-US"/>
        </w:rPr>
        <w:t xml:space="preserve"> that has the capacity to learn</w:t>
      </w:r>
      <w:r w:rsidR="00C62863" w:rsidRPr="00CC4EE7">
        <w:rPr>
          <w:color w:val="000000" w:themeColor="text1"/>
          <w:lang w:val="en-US"/>
        </w:rPr>
        <w:t>.</w:t>
      </w:r>
    </w:p>
    <w:p w14:paraId="5878CB8D" w14:textId="77777777" w:rsidR="00693DD4" w:rsidRPr="00CC4EE7" w:rsidRDefault="00693DD4" w:rsidP="0061380C">
      <w:pPr>
        <w:rPr>
          <w:color w:val="000000" w:themeColor="text1"/>
        </w:rPr>
      </w:pPr>
    </w:p>
    <w:p w14:paraId="46AD292D" w14:textId="77777777" w:rsidR="00E11F90" w:rsidRPr="00CC4EE7" w:rsidRDefault="00E11F90" w:rsidP="0061380C">
      <w:pPr>
        <w:rPr>
          <w:color w:val="000000" w:themeColor="text1"/>
        </w:rPr>
      </w:pPr>
    </w:p>
    <w:p w14:paraId="1B8DC76B" w14:textId="10E845D4" w:rsidR="00693DD4" w:rsidRPr="00CC4EE7" w:rsidRDefault="00BB5420" w:rsidP="0061380C">
      <w:pPr>
        <w:jc w:val="both"/>
        <w:rPr>
          <w:b/>
          <w:bCs/>
          <w:color w:val="000000" w:themeColor="text1"/>
          <w:lang w:val="en-US"/>
        </w:rPr>
      </w:pPr>
      <w:r w:rsidRPr="00CC4EE7">
        <w:rPr>
          <w:b/>
          <w:bCs/>
          <w:color w:val="000000" w:themeColor="text1"/>
          <w:lang w:val="en-US"/>
        </w:rPr>
        <w:t>8 Conclusion</w:t>
      </w:r>
    </w:p>
    <w:p w14:paraId="47DF5662" w14:textId="77777777" w:rsidR="00E11F90" w:rsidRPr="00CC4EE7" w:rsidRDefault="00E11F90" w:rsidP="0061380C">
      <w:pPr>
        <w:jc w:val="both"/>
        <w:rPr>
          <w:color w:val="000000" w:themeColor="text1"/>
          <w:lang w:val="en-US"/>
        </w:rPr>
      </w:pPr>
    </w:p>
    <w:p w14:paraId="57BE7BFF" w14:textId="39CB92A2" w:rsidR="002E1DD2" w:rsidRPr="00CC4EE7" w:rsidRDefault="002E1DD2" w:rsidP="0061380C">
      <w:pPr>
        <w:jc w:val="both"/>
        <w:rPr>
          <w:color w:val="000000" w:themeColor="text1"/>
          <w:lang w:val="en-US"/>
        </w:rPr>
      </w:pPr>
      <w:r w:rsidRPr="00CC4EE7">
        <w:rPr>
          <w:color w:val="000000" w:themeColor="text1"/>
          <w:lang w:val="en-US"/>
        </w:rPr>
        <w:t xml:space="preserve">In </w:t>
      </w:r>
      <w:proofErr w:type="gramStart"/>
      <w:r w:rsidRPr="00CC4EE7">
        <w:rPr>
          <w:color w:val="000000" w:themeColor="text1"/>
          <w:lang w:val="en-US"/>
        </w:rPr>
        <w:t>the generative</w:t>
      </w:r>
      <w:proofErr w:type="gramEnd"/>
      <w:r w:rsidRPr="00CC4EE7">
        <w:rPr>
          <w:color w:val="000000" w:themeColor="text1"/>
          <w:lang w:val="en-US"/>
        </w:rPr>
        <w:t xml:space="preserve"> linguistics literature, it is </w:t>
      </w:r>
      <w:proofErr w:type="gramStart"/>
      <w:r w:rsidRPr="00CC4EE7">
        <w:rPr>
          <w:color w:val="000000" w:themeColor="text1"/>
          <w:lang w:val="en-US"/>
        </w:rPr>
        <w:t>a commonplace</w:t>
      </w:r>
      <w:proofErr w:type="gramEnd"/>
      <w:r w:rsidRPr="00CC4EE7">
        <w:rPr>
          <w:color w:val="000000" w:themeColor="text1"/>
          <w:lang w:val="en-US"/>
        </w:rPr>
        <w:t xml:space="preserve"> that all entities, such as </w:t>
      </w:r>
      <w:proofErr w:type="gramStart"/>
      <w:r w:rsidRPr="00CC4EE7">
        <w:rPr>
          <w:color w:val="000000" w:themeColor="text1"/>
          <w:lang w:val="en-US"/>
        </w:rPr>
        <w:t>particular verbs</w:t>
      </w:r>
      <w:proofErr w:type="gramEnd"/>
      <w:r w:rsidRPr="00CC4EE7">
        <w:rPr>
          <w:color w:val="000000" w:themeColor="text1"/>
          <w:lang w:val="en-US"/>
        </w:rPr>
        <w:t xml:space="preserve">, syntactic categories, phonological segments, syllables, etc., are mental </w:t>
      </w:r>
      <w:proofErr w:type="gramStart"/>
      <w:r w:rsidRPr="00CC4EE7">
        <w:rPr>
          <w:color w:val="000000" w:themeColor="text1"/>
          <w:lang w:val="en-US"/>
        </w:rPr>
        <w:t>constructs</w:t>
      </w:r>
      <w:proofErr w:type="gramEnd"/>
      <w:r w:rsidRPr="00CC4EE7">
        <w:rPr>
          <w:color w:val="000000" w:themeColor="text1"/>
          <w:lang w:val="en-US"/>
        </w:rPr>
        <w:t xml:space="preserve"> of individual I-languages. Even in the more ‘concrete’ domains of phonetics and phonology, we find statements such as: “it should be perfectly obvious by now that segments do not exist </w:t>
      </w:r>
      <w:r w:rsidRPr="00CC4EE7">
        <w:rPr>
          <w:color w:val="000000" w:themeColor="text1"/>
          <w:lang w:val="en-US"/>
        </w:rPr>
        <w:lastRenderedPageBreak/>
        <w:t xml:space="preserve">outside the human mind” (Hammarberg 1976: 355). However, this view does not mean that segments and other linguistic entities are not real: </w:t>
      </w:r>
    </w:p>
    <w:p w14:paraId="5B5DFD82" w14:textId="77777777" w:rsidR="002E1DD2" w:rsidRPr="00CC4EE7" w:rsidRDefault="002E1DD2" w:rsidP="0061380C">
      <w:pPr>
        <w:jc w:val="both"/>
        <w:rPr>
          <w:color w:val="000000" w:themeColor="text1"/>
          <w:lang w:val="en-US"/>
        </w:rPr>
      </w:pPr>
    </w:p>
    <w:p w14:paraId="7D8D21CD" w14:textId="77777777" w:rsidR="003D62C5" w:rsidRPr="00CC4EE7" w:rsidRDefault="002E1DD2" w:rsidP="0061380C">
      <w:pPr>
        <w:ind w:left="720" w:right="757"/>
        <w:jc w:val="both"/>
        <w:rPr>
          <w:color w:val="000000" w:themeColor="text1"/>
          <w:sz w:val="22"/>
          <w:szCs w:val="22"/>
          <w:lang w:val="en-US"/>
        </w:rPr>
      </w:pPr>
      <w:r w:rsidRPr="00CC4EE7">
        <w:rPr>
          <w:color w:val="000000" w:themeColor="text1"/>
          <w:sz w:val="22"/>
          <w:szCs w:val="22"/>
          <w:lang w:val="en-US"/>
        </w:rPr>
        <w:t xml:space="preserve">Science aims for a theory of the real, and to base one’s descriptions and generalizations on a fictional taxonomy could only lead to one’s theories being fictional as well. </w:t>
      </w:r>
    </w:p>
    <w:p w14:paraId="428A4E4E" w14:textId="77777777" w:rsidR="00120B88" w:rsidRDefault="003D62C5" w:rsidP="0061380C">
      <w:pPr>
        <w:ind w:left="720" w:right="757"/>
        <w:jc w:val="both"/>
        <w:rPr>
          <w:color w:val="000000" w:themeColor="text1"/>
          <w:sz w:val="22"/>
          <w:szCs w:val="22"/>
          <w:lang w:val="en-US"/>
        </w:rPr>
      </w:pPr>
      <w:r w:rsidRPr="00CC4EE7">
        <w:rPr>
          <w:color w:val="000000" w:themeColor="text1"/>
          <w:sz w:val="22"/>
          <w:szCs w:val="22"/>
          <w:lang w:val="en-US"/>
        </w:rPr>
        <w:tab/>
      </w:r>
      <w:r w:rsidR="002E1DD2" w:rsidRPr="00CC4EE7">
        <w:rPr>
          <w:color w:val="000000" w:themeColor="text1"/>
          <w:sz w:val="22"/>
          <w:szCs w:val="22"/>
          <w:lang w:val="en-US"/>
        </w:rPr>
        <w:t xml:space="preserve">Current phonological theory holds that segments are the entities in terms of which the phonological component of a grammar operates, and the grammar, in turn, is a cognitive mechanism. </w:t>
      </w:r>
    </w:p>
    <w:p w14:paraId="2868082C" w14:textId="2D2D6BB8" w:rsidR="002E1DD2" w:rsidRPr="00CC4EE7" w:rsidRDefault="002E1DD2" w:rsidP="00120B88">
      <w:pPr>
        <w:ind w:left="720" w:right="757"/>
        <w:jc w:val="right"/>
        <w:rPr>
          <w:color w:val="000000" w:themeColor="text1"/>
          <w:sz w:val="22"/>
          <w:szCs w:val="22"/>
          <w:lang w:val="en-US"/>
        </w:rPr>
      </w:pPr>
      <w:r w:rsidRPr="00CC4EE7">
        <w:rPr>
          <w:color w:val="000000" w:themeColor="text1"/>
          <w:sz w:val="22"/>
          <w:szCs w:val="22"/>
          <w:lang w:val="en-US"/>
        </w:rPr>
        <w:t>(Hammarberg 1976: 355).</w:t>
      </w:r>
    </w:p>
    <w:p w14:paraId="3A0E59D3" w14:textId="77777777" w:rsidR="002E1DD2" w:rsidRPr="00CC4EE7" w:rsidRDefault="002E1DD2" w:rsidP="0061380C">
      <w:pPr>
        <w:jc w:val="both"/>
        <w:rPr>
          <w:color w:val="000000" w:themeColor="text1"/>
          <w:lang w:val="en-US"/>
        </w:rPr>
      </w:pPr>
    </w:p>
    <w:p w14:paraId="77C39B34" w14:textId="337D1EAC" w:rsidR="003B4353" w:rsidRPr="00CC4EE7" w:rsidRDefault="002E1DD2" w:rsidP="0061380C">
      <w:pPr>
        <w:jc w:val="both"/>
        <w:rPr>
          <w:color w:val="000000" w:themeColor="text1"/>
          <w:lang w:val="en-US"/>
        </w:rPr>
      </w:pPr>
      <w:r w:rsidRPr="00CC4EE7">
        <w:rPr>
          <w:color w:val="000000" w:themeColor="text1"/>
          <w:lang w:val="en-US"/>
        </w:rPr>
        <w:t xml:space="preserve">In other words, </w:t>
      </w:r>
      <w:r w:rsidR="00643EDB" w:rsidRPr="00CC4EE7">
        <w:rPr>
          <w:color w:val="000000" w:themeColor="text1"/>
          <w:lang w:val="en-US"/>
        </w:rPr>
        <w:t xml:space="preserve">phonological </w:t>
      </w:r>
      <w:r w:rsidRPr="00CC4EE7">
        <w:rPr>
          <w:color w:val="000000" w:themeColor="text1"/>
          <w:lang w:val="en-US"/>
        </w:rPr>
        <w:t>segments are not “convenient fictions”</w:t>
      </w:r>
      <w:r w:rsidR="004A6694" w:rsidRPr="00CC4EE7">
        <w:rPr>
          <w:color w:val="000000" w:themeColor="text1"/>
          <w:lang w:val="en-US"/>
        </w:rPr>
        <w:t xml:space="preserve"> (Laver 19</w:t>
      </w:r>
      <w:r w:rsidR="00CE5145" w:rsidRPr="00CC4EE7">
        <w:rPr>
          <w:color w:val="000000" w:themeColor="text1"/>
          <w:lang w:val="en-US"/>
        </w:rPr>
        <w:t>94</w:t>
      </w:r>
      <w:r w:rsidR="004A6694" w:rsidRPr="00CC4EE7">
        <w:rPr>
          <w:color w:val="000000" w:themeColor="text1"/>
          <w:lang w:val="en-US"/>
        </w:rPr>
        <w:t>: 568)</w:t>
      </w:r>
      <w:r w:rsidRPr="00CC4EE7">
        <w:rPr>
          <w:color w:val="000000" w:themeColor="text1"/>
          <w:lang w:val="en-US"/>
        </w:rPr>
        <w:t xml:space="preserve"> or ‘merely mental entities’ in the sense that unicorns </w:t>
      </w:r>
      <w:proofErr w:type="gramStart"/>
      <w:r w:rsidRPr="00CC4EE7">
        <w:rPr>
          <w:color w:val="000000" w:themeColor="text1"/>
          <w:lang w:val="en-US"/>
        </w:rPr>
        <w:t>are;</w:t>
      </w:r>
      <w:proofErr w:type="gramEnd"/>
      <w:r w:rsidRPr="00CC4EE7">
        <w:rPr>
          <w:color w:val="000000" w:themeColor="text1"/>
          <w:lang w:val="en-US"/>
        </w:rPr>
        <w:t xml:space="preserve"> they are</w:t>
      </w:r>
      <w:r w:rsidR="004A6694" w:rsidRPr="00CC4EE7">
        <w:rPr>
          <w:color w:val="000000" w:themeColor="text1"/>
          <w:lang w:val="en-US"/>
        </w:rPr>
        <w:t xml:space="preserve"> real</w:t>
      </w:r>
      <w:r w:rsidRPr="00CC4EE7">
        <w:rPr>
          <w:color w:val="000000" w:themeColor="text1"/>
          <w:lang w:val="en-US"/>
        </w:rPr>
        <w:t xml:space="preserve"> mental entities in the sense that they are the inputs and outputs of mental computations, </w:t>
      </w:r>
      <w:r w:rsidR="004A6694" w:rsidRPr="00CC4EE7">
        <w:rPr>
          <w:color w:val="000000" w:themeColor="text1"/>
          <w:lang w:val="en-US"/>
        </w:rPr>
        <w:t>somehow encoded in the brain (</w:t>
      </w:r>
      <w:proofErr w:type="spellStart"/>
      <w:r w:rsidR="007C0C46" w:rsidRPr="00CC4EE7">
        <w:rPr>
          <w:color w:val="000000" w:themeColor="text1"/>
          <w:lang w:val="en-US"/>
        </w:rPr>
        <w:t>Idsardi</w:t>
      </w:r>
      <w:proofErr w:type="spellEnd"/>
      <w:r w:rsidR="007C0C46" w:rsidRPr="00CC4EE7">
        <w:rPr>
          <w:color w:val="000000" w:themeColor="text1"/>
          <w:lang w:val="en-US"/>
        </w:rPr>
        <w:t xml:space="preserve"> &amp; Monahan 2016</w:t>
      </w:r>
      <w:r w:rsidR="004A6694" w:rsidRPr="00CC4EE7">
        <w:rPr>
          <w:color w:val="000000" w:themeColor="text1"/>
          <w:lang w:val="en-US"/>
        </w:rPr>
        <w:t>)</w:t>
      </w:r>
      <w:r w:rsidRPr="00CC4EE7">
        <w:rPr>
          <w:color w:val="000000" w:themeColor="text1"/>
          <w:lang w:val="en-US"/>
        </w:rPr>
        <w:t>.</w:t>
      </w:r>
      <w:r w:rsidR="00B81E22" w:rsidRPr="00CC4EE7">
        <w:rPr>
          <w:color w:val="000000" w:themeColor="text1"/>
          <w:lang w:val="en-US"/>
        </w:rPr>
        <w:t xml:space="preserve"> This view extends to all levels of linguistic analysis: “Language, as far as I can tell, is all [mental] construction” (</w:t>
      </w:r>
      <w:proofErr w:type="spellStart"/>
      <w:r w:rsidR="00B81E22" w:rsidRPr="00CC4EE7">
        <w:rPr>
          <w:color w:val="000000" w:themeColor="text1"/>
          <w:lang w:val="en-US"/>
        </w:rPr>
        <w:t>Jackendoff</w:t>
      </w:r>
      <w:proofErr w:type="spellEnd"/>
      <w:r w:rsidR="00B81E22" w:rsidRPr="00CC4EE7">
        <w:rPr>
          <w:color w:val="000000" w:themeColor="text1"/>
          <w:lang w:val="en-US"/>
        </w:rPr>
        <w:t xml:space="preserve"> 1992</w:t>
      </w:r>
      <w:r w:rsidR="00C559D1" w:rsidRPr="00CC4EE7">
        <w:rPr>
          <w:color w:val="000000" w:themeColor="text1"/>
          <w:lang w:val="en-US"/>
        </w:rPr>
        <w:t>:</w:t>
      </w:r>
      <w:r w:rsidR="00B81E22" w:rsidRPr="00CC4EE7">
        <w:rPr>
          <w:color w:val="000000" w:themeColor="text1"/>
          <w:lang w:val="en-US"/>
        </w:rPr>
        <w:t xml:space="preserve"> 164). A</w:t>
      </w:r>
      <w:r w:rsidR="009819AA" w:rsidRPr="00CC4EE7">
        <w:rPr>
          <w:color w:val="000000" w:themeColor="text1"/>
          <w:lang w:val="en-US"/>
        </w:rPr>
        <w:t>nd notably, a</w:t>
      </w:r>
      <w:r w:rsidR="00B81E22" w:rsidRPr="00CC4EE7">
        <w:rPr>
          <w:color w:val="000000" w:themeColor="text1"/>
          <w:lang w:val="en-US"/>
        </w:rPr>
        <w:t>s Chomsky</w:t>
      </w:r>
      <w:r w:rsidR="00534C4D" w:rsidRPr="00CC4EE7">
        <w:rPr>
          <w:color w:val="000000" w:themeColor="text1"/>
          <w:lang w:val="en-US"/>
        </w:rPr>
        <w:t xml:space="preserve"> (2015: 126)</w:t>
      </w:r>
      <w:r w:rsidR="00B81E22" w:rsidRPr="00CC4EE7">
        <w:rPr>
          <w:color w:val="000000" w:themeColor="text1"/>
          <w:lang w:val="en-US"/>
        </w:rPr>
        <w:t xml:space="preserve"> puts it</w:t>
      </w:r>
      <w:r w:rsidR="00C559D1" w:rsidRPr="00CC4EE7">
        <w:rPr>
          <w:color w:val="000000" w:themeColor="text1"/>
          <w:lang w:val="en-US"/>
        </w:rPr>
        <w:t>:</w:t>
      </w:r>
    </w:p>
    <w:p w14:paraId="200B8DBA" w14:textId="77777777" w:rsidR="003B4353" w:rsidRPr="00CC4EE7" w:rsidRDefault="003B4353" w:rsidP="0061380C">
      <w:pPr>
        <w:autoSpaceDE w:val="0"/>
        <w:autoSpaceDN w:val="0"/>
        <w:adjustRightInd w:val="0"/>
        <w:jc w:val="both"/>
        <w:rPr>
          <w:color w:val="000000" w:themeColor="text1"/>
          <w:lang w:val="en-US"/>
        </w:rPr>
      </w:pPr>
    </w:p>
    <w:p w14:paraId="61589F13" w14:textId="542CD202" w:rsidR="003B4353" w:rsidRPr="00CC4EE7" w:rsidRDefault="00B81E22" w:rsidP="0061380C">
      <w:pPr>
        <w:autoSpaceDE w:val="0"/>
        <w:autoSpaceDN w:val="0"/>
        <w:adjustRightInd w:val="0"/>
        <w:ind w:left="720" w:right="757"/>
        <w:jc w:val="both"/>
        <w:rPr>
          <w:color w:val="000000" w:themeColor="text1"/>
          <w:sz w:val="22"/>
          <w:szCs w:val="22"/>
          <w:lang w:val="en-US"/>
        </w:rPr>
      </w:pPr>
      <w:r w:rsidRPr="00CC4EE7">
        <w:rPr>
          <w:color w:val="000000" w:themeColor="text1"/>
          <w:sz w:val="22"/>
          <w:szCs w:val="22"/>
          <w:lang w:val="en-US"/>
        </w:rPr>
        <w:t>No one is so deluded as to believe that there is a mind-independent object corresponding to the internal syllable [</w:t>
      </w:r>
      <w:proofErr w:type="spellStart"/>
      <w:r w:rsidRPr="00CC4EE7">
        <w:rPr>
          <w:color w:val="000000" w:themeColor="text1"/>
          <w:sz w:val="22"/>
          <w:szCs w:val="22"/>
          <w:lang w:val="en-US"/>
        </w:rPr>
        <w:t>ba</w:t>
      </w:r>
      <w:proofErr w:type="spellEnd"/>
      <w:r w:rsidRPr="00CC4EE7">
        <w:rPr>
          <w:color w:val="000000" w:themeColor="text1"/>
          <w:sz w:val="22"/>
          <w:szCs w:val="22"/>
          <w:lang w:val="en-US"/>
        </w:rPr>
        <w:t>], some construction from motion of molecules perhaps, which is selected when I say [</w:t>
      </w:r>
      <w:proofErr w:type="spellStart"/>
      <w:r w:rsidRPr="00CC4EE7">
        <w:rPr>
          <w:color w:val="000000" w:themeColor="text1"/>
          <w:sz w:val="22"/>
          <w:szCs w:val="22"/>
          <w:lang w:val="en-US"/>
        </w:rPr>
        <w:t>ba</w:t>
      </w:r>
      <w:proofErr w:type="spellEnd"/>
      <w:r w:rsidRPr="00CC4EE7">
        <w:rPr>
          <w:color w:val="000000" w:themeColor="text1"/>
          <w:sz w:val="22"/>
          <w:szCs w:val="22"/>
          <w:lang w:val="en-US"/>
        </w:rPr>
        <w:t>] and when you hear it</w:t>
      </w:r>
      <w:r w:rsidR="00055123" w:rsidRPr="00CC4EE7">
        <w:rPr>
          <w:color w:val="000000" w:themeColor="text1"/>
          <w:sz w:val="22"/>
          <w:szCs w:val="22"/>
          <w:lang w:val="en-US"/>
        </w:rPr>
        <w:t>.</w:t>
      </w:r>
    </w:p>
    <w:p w14:paraId="42493FCC" w14:textId="77777777" w:rsidR="003B4353" w:rsidRPr="00CC4EE7" w:rsidRDefault="003B4353" w:rsidP="0061380C">
      <w:pPr>
        <w:autoSpaceDE w:val="0"/>
        <w:autoSpaceDN w:val="0"/>
        <w:adjustRightInd w:val="0"/>
        <w:jc w:val="both"/>
        <w:rPr>
          <w:color w:val="000000" w:themeColor="text1"/>
          <w:lang w:val="en-US"/>
        </w:rPr>
      </w:pPr>
    </w:p>
    <w:p w14:paraId="4429D734" w14:textId="35809E61" w:rsidR="00EC54B9" w:rsidRPr="00A73D72" w:rsidRDefault="009134DE" w:rsidP="0061380C">
      <w:pPr>
        <w:autoSpaceDE w:val="0"/>
        <w:autoSpaceDN w:val="0"/>
        <w:adjustRightInd w:val="0"/>
        <w:jc w:val="both"/>
        <w:rPr>
          <w:lang w:val="en-US"/>
        </w:rPr>
      </w:pPr>
      <w:r w:rsidRPr="00CC4EE7">
        <w:rPr>
          <w:color w:val="000000" w:themeColor="text1"/>
          <w:lang w:val="en-US"/>
        </w:rPr>
        <w:t>It is thus clear to theoretical linguists that t</w:t>
      </w:r>
      <w:r w:rsidR="00055123" w:rsidRPr="00CC4EE7">
        <w:rPr>
          <w:color w:val="000000" w:themeColor="text1"/>
          <w:lang w:val="en-US"/>
        </w:rPr>
        <w:t xml:space="preserve">he phoneme /l/ of the English verb </w:t>
      </w:r>
      <w:r w:rsidR="00055123" w:rsidRPr="00CC4EE7">
        <w:rPr>
          <w:i/>
          <w:iCs/>
          <w:color w:val="000000" w:themeColor="text1"/>
          <w:lang w:val="en-US"/>
        </w:rPr>
        <w:t>allow</w:t>
      </w:r>
      <w:r w:rsidR="00055123" w:rsidRPr="00CC4EE7">
        <w:rPr>
          <w:color w:val="000000" w:themeColor="text1"/>
          <w:lang w:val="en-US"/>
        </w:rPr>
        <w:t xml:space="preserve"> does not exist as a mind-independent object; the final syllable of the English verb </w:t>
      </w:r>
      <w:r w:rsidR="00055123" w:rsidRPr="00CC4EE7">
        <w:rPr>
          <w:i/>
          <w:iCs/>
          <w:color w:val="000000" w:themeColor="text1"/>
          <w:lang w:val="en-US"/>
        </w:rPr>
        <w:t>allow</w:t>
      </w:r>
      <w:r w:rsidR="00055123" w:rsidRPr="00CC4EE7">
        <w:rPr>
          <w:color w:val="000000" w:themeColor="text1"/>
          <w:lang w:val="en-US"/>
        </w:rPr>
        <w:t xml:space="preserve"> does not exist as a mind-independent object; the argument structure privileges of  the English verb </w:t>
      </w:r>
      <w:r w:rsidR="00055123" w:rsidRPr="00CC4EE7">
        <w:rPr>
          <w:i/>
          <w:iCs/>
          <w:color w:val="000000" w:themeColor="text1"/>
          <w:lang w:val="en-US"/>
        </w:rPr>
        <w:t>allow</w:t>
      </w:r>
      <w:r w:rsidR="00055123" w:rsidRPr="00CC4EE7">
        <w:rPr>
          <w:color w:val="000000" w:themeColor="text1"/>
          <w:lang w:val="en-US"/>
        </w:rPr>
        <w:t xml:space="preserve"> do not exist as a mind-independent object; the English verb </w:t>
      </w:r>
      <w:r w:rsidR="00055123" w:rsidRPr="00CC4EE7">
        <w:rPr>
          <w:i/>
          <w:iCs/>
          <w:color w:val="000000" w:themeColor="text1"/>
          <w:lang w:val="en-US"/>
        </w:rPr>
        <w:t>allow</w:t>
      </w:r>
      <w:r w:rsidR="00055123" w:rsidRPr="00CC4EE7">
        <w:rPr>
          <w:color w:val="000000" w:themeColor="text1"/>
          <w:lang w:val="en-US"/>
        </w:rPr>
        <w:t xml:space="preserve"> does not exist as a mind-independent object; and finally, English does not exist as a mind-independent object. </w:t>
      </w:r>
      <w:r w:rsidR="00B81E22" w:rsidRPr="00CC4EE7">
        <w:rPr>
          <w:color w:val="000000" w:themeColor="text1"/>
          <w:lang w:val="en-US"/>
        </w:rPr>
        <w:t xml:space="preserve">Ambridge and </w:t>
      </w:r>
      <w:proofErr w:type="spellStart"/>
      <w:r w:rsidR="00B81E22" w:rsidRPr="00CC4EE7">
        <w:rPr>
          <w:color w:val="000000" w:themeColor="text1"/>
          <w:lang w:val="en-US"/>
        </w:rPr>
        <w:t>Blything</w:t>
      </w:r>
      <w:r w:rsidR="00C559D1" w:rsidRPr="00CC4EE7">
        <w:rPr>
          <w:color w:val="000000" w:themeColor="text1"/>
          <w:lang w:val="en-US"/>
        </w:rPr>
        <w:t>’</w:t>
      </w:r>
      <w:r w:rsidR="00B81E22" w:rsidRPr="00CC4EE7">
        <w:rPr>
          <w:color w:val="000000" w:themeColor="text1"/>
          <w:lang w:val="en-US"/>
        </w:rPr>
        <w:t>s</w:t>
      </w:r>
      <w:proofErr w:type="spellEnd"/>
      <w:r w:rsidR="00B81E22" w:rsidRPr="00CC4EE7">
        <w:rPr>
          <w:color w:val="000000" w:themeColor="text1"/>
          <w:lang w:val="en-US"/>
        </w:rPr>
        <w:t xml:space="preserve"> </w:t>
      </w:r>
      <w:r w:rsidR="00D41126" w:rsidRPr="00CC4EE7">
        <w:rPr>
          <w:color w:val="000000" w:themeColor="text1"/>
          <w:lang w:val="en-US"/>
        </w:rPr>
        <w:t xml:space="preserve">(2024) </w:t>
      </w:r>
      <w:r w:rsidR="00534C4D" w:rsidRPr="00CC4EE7">
        <w:rPr>
          <w:color w:val="000000" w:themeColor="text1"/>
          <w:lang w:val="en-US"/>
        </w:rPr>
        <w:t>critique of theoretical linguistics</w:t>
      </w:r>
      <w:r w:rsidR="00B81E22" w:rsidRPr="00CC4EE7">
        <w:rPr>
          <w:color w:val="000000" w:themeColor="text1"/>
          <w:lang w:val="en-US"/>
        </w:rPr>
        <w:t>, which i</w:t>
      </w:r>
      <w:r w:rsidR="003B4353" w:rsidRPr="00CC4EE7">
        <w:rPr>
          <w:color w:val="000000" w:themeColor="text1"/>
          <w:lang w:val="en-US"/>
        </w:rPr>
        <w:t>s</w:t>
      </w:r>
      <w:r w:rsidR="00B81E22" w:rsidRPr="00CC4EE7">
        <w:rPr>
          <w:color w:val="000000" w:themeColor="text1"/>
          <w:lang w:val="en-US"/>
        </w:rPr>
        <w:t xml:space="preserve"> fundamentally dependent on the existence of mind-</w:t>
      </w:r>
      <w:r w:rsidR="003B4353" w:rsidRPr="00CC4EE7">
        <w:rPr>
          <w:color w:val="000000" w:themeColor="text1"/>
          <w:lang w:val="en-US"/>
        </w:rPr>
        <w:t>independent</w:t>
      </w:r>
      <w:r w:rsidR="00B81E22" w:rsidRPr="00CC4EE7">
        <w:rPr>
          <w:color w:val="000000" w:themeColor="text1"/>
          <w:lang w:val="en-US"/>
        </w:rPr>
        <w:t xml:space="preserve"> verbs</w:t>
      </w:r>
      <w:r w:rsidR="003B4353" w:rsidRPr="00CC4EE7">
        <w:rPr>
          <w:color w:val="000000" w:themeColor="text1"/>
          <w:lang w:val="en-US"/>
        </w:rPr>
        <w:t xml:space="preserve"> with argument structure</w:t>
      </w:r>
      <w:r w:rsidR="00055123" w:rsidRPr="00CC4EE7">
        <w:rPr>
          <w:color w:val="000000" w:themeColor="text1"/>
          <w:lang w:val="en-US"/>
        </w:rPr>
        <w:t xml:space="preserve"> ‘in English’</w:t>
      </w:r>
      <w:r w:rsidR="003B4353" w:rsidRPr="00CC4EE7">
        <w:rPr>
          <w:color w:val="000000" w:themeColor="text1"/>
          <w:lang w:val="en-US"/>
        </w:rPr>
        <w:t>, gives the lie to Chomsky</w:t>
      </w:r>
      <w:r w:rsidR="00C559D1" w:rsidRPr="00CC4EE7">
        <w:rPr>
          <w:color w:val="000000" w:themeColor="text1"/>
          <w:lang w:val="en-US"/>
        </w:rPr>
        <w:t>’</w:t>
      </w:r>
      <w:r w:rsidR="003B4353" w:rsidRPr="00CC4EE7">
        <w:rPr>
          <w:color w:val="000000" w:themeColor="text1"/>
          <w:lang w:val="en-US"/>
        </w:rPr>
        <w:t>s claim</w:t>
      </w:r>
      <w:r w:rsidR="00055123" w:rsidRPr="00CC4EE7">
        <w:rPr>
          <w:color w:val="000000" w:themeColor="text1"/>
          <w:lang w:val="en-US"/>
        </w:rPr>
        <w:t xml:space="preserve"> cited above</w:t>
      </w:r>
      <w:r w:rsidR="003B4353" w:rsidRPr="00CC4EE7">
        <w:rPr>
          <w:color w:val="000000" w:themeColor="text1"/>
          <w:lang w:val="en-US"/>
        </w:rPr>
        <w:t xml:space="preserve">. To </w:t>
      </w:r>
      <w:r w:rsidR="008D6895" w:rsidRPr="00CC4EE7">
        <w:rPr>
          <w:color w:val="000000" w:themeColor="text1"/>
          <w:lang w:val="en-US"/>
        </w:rPr>
        <w:t>circle</w:t>
      </w:r>
      <w:r w:rsidR="00B465B9" w:rsidRPr="00CC4EE7">
        <w:rPr>
          <w:color w:val="000000" w:themeColor="text1"/>
          <w:lang w:val="en-US"/>
        </w:rPr>
        <w:t xml:space="preserve"> back</w:t>
      </w:r>
      <w:r w:rsidR="003B4353" w:rsidRPr="00CC4EE7">
        <w:rPr>
          <w:color w:val="000000" w:themeColor="text1"/>
          <w:lang w:val="en-US"/>
        </w:rPr>
        <w:t xml:space="preserve"> to the title of Piantadosi</w:t>
      </w:r>
      <w:r w:rsidR="00C559D1" w:rsidRPr="00CC4EE7">
        <w:rPr>
          <w:color w:val="000000" w:themeColor="text1"/>
          <w:lang w:val="en-US"/>
        </w:rPr>
        <w:t>’</w:t>
      </w:r>
      <w:r w:rsidR="003B4353" w:rsidRPr="00CC4EE7">
        <w:rPr>
          <w:color w:val="000000" w:themeColor="text1"/>
          <w:lang w:val="en-US"/>
        </w:rPr>
        <w:t>s (202</w:t>
      </w:r>
      <w:r w:rsidR="00B5486C" w:rsidRPr="00CC4EE7">
        <w:rPr>
          <w:color w:val="000000" w:themeColor="text1"/>
          <w:lang w:val="en-US"/>
        </w:rPr>
        <w:t>4</w:t>
      </w:r>
      <w:r w:rsidR="003B4353" w:rsidRPr="00CC4EE7">
        <w:rPr>
          <w:color w:val="000000" w:themeColor="text1"/>
          <w:lang w:val="en-US"/>
        </w:rPr>
        <w:t>)</w:t>
      </w:r>
      <w:r w:rsidR="00FA4CA1" w:rsidRPr="00CC4EE7">
        <w:rPr>
          <w:color w:val="000000" w:themeColor="text1"/>
          <w:lang w:val="en-US"/>
        </w:rPr>
        <w:t xml:space="preserve"> recent</w:t>
      </w:r>
      <w:r w:rsidR="003B4353" w:rsidRPr="00CC4EE7">
        <w:rPr>
          <w:color w:val="000000" w:themeColor="text1"/>
          <w:lang w:val="en-US"/>
        </w:rPr>
        <w:t xml:space="preserve"> </w:t>
      </w:r>
      <w:r w:rsidR="00FA4CA1" w:rsidRPr="00CC4EE7">
        <w:rPr>
          <w:color w:val="000000" w:themeColor="text1"/>
          <w:lang w:val="en-US"/>
        </w:rPr>
        <w:t>viral</w:t>
      </w:r>
      <w:r w:rsidR="003B4353" w:rsidRPr="00CC4EE7">
        <w:rPr>
          <w:color w:val="000000" w:themeColor="text1"/>
          <w:lang w:val="en-US"/>
        </w:rPr>
        <w:t xml:space="preserve"> paper, modern language models do indeed refute at least one of Chomsky</w:t>
      </w:r>
      <w:r w:rsidR="00C559D1" w:rsidRPr="00CC4EE7">
        <w:rPr>
          <w:color w:val="000000" w:themeColor="text1"/>
          <w:lang w:val="en-US"/>
        </w:rPr>
        <w:t>’</w:t>
      </w:r>
      <w:r w:rsidR="003B4353" w:rsidRPr="00CC4EE7">
        <w:rPr>
          <w:color w:val="000000" w:themeColor="text1"/>
          <w:lang w:val="en-US"/>
        </w:rPr>
        <w:t>s views: such delusions do exist</w:t>
      </w:r>
      <w:r w:rsidR="00C559D1" w:rsidRPr="00CC4EE7">
        <w:rPr>
          <w:color w:val="000000" w:themeColor="text1"/>
          <w:lang w:val="en-US"/>
        </w:rPr>
        <w:t>.</w:t>
      </w:r>
      <w:r w:rsidR="00EC54B9" w:rsidRPr="00A73D72">
        <w:rPr>
          <w:b/>
          <w:bCs/>
          <w:lang w:val="en-US"/>
        </w:rPr>
        <w:br w:type="page"/>
      </w:r>
    </w:p>
    <w:p w14:paraId="0D1CFB71" w14:textId="62E2C747" w:rsidR="008961D6" w:rsidRPr="00A73D72" w:rsidRDefault="008961D6" w:rsidP="0061380C">
      <w:pPr>
        <w:autoSpaceDE w:val="0"/>
        <w:autoSpaceDN w:val="0"/>
        <w:adjustRightInd w:val="0"/>
        <w:jc w:val="both"/>
        <w:rPr>
          <w:b/>
          <w:bCs/>
          <w:lang w:val="en-US"/>
        </w:rPr>
      </w:pPr>
      <w:r w:rsidRPr="00A73D72">
        <w:rPr>
          <w:b/>
          <w:bCs/>
          <w:lang w:val="en-US"/>
        </w:rPr>
        <w:lastRenderedPageBreak/>
        <w:t>Acknowledgements</w:t>
      </w:r>
    </w:p>
    <w:p w14:paraId="65448F6D" w14:textId="77777777" w:rsidR="008961D6" w:rsidRPr="00A73D72" w:rsidRDefault="008961D6" w:rsidP="0061380C">
      <w:pPr>
        <w:autoSpaceDE w:val="0"/>
        <w:autoSpaceDN w:val="0"/>
        <w:adjustRightInd w:val="0"/>
        <w:jc w:val="both"/>
        <w:rPr>
          <w:b/>
          <w:bCs/>
          <w:lang w:val="en-US"/>
        </w:rPr>
      </w:pPr>
    </w:p>
    <w:p w14:paraId="1F04273A" w14:textId="2226BA3B" w:rsidR="008961D6" w:rsidRPr="00A73D72" w:rsidRDefault="008961D6" w:rsidP="0061380C">
      <w:pPr>
        <w:autoSpaceDE w:val="0"/>
        <w:autoSpaceDN w:val="0"/>
        <w:adjustRightInd w:val="0"/>
        <w:jc w:val="both"/>
        <w:rPr>
          <w:lang w:val="en-US"/>
        </w:rPr>
      </w:pPr>
      <w:r w:rsidRPr="00A73D72">
        <w:rPr>
          <w:lang w:val="en-US"/>
        </w:rPr>
        <w:t>We are very grateful to</w:t>
      </w:r>
      <w:r w:rsidR="00FF2C46" w:rsidRPr="00A73D72">
        <w:rPr>
          <w:lang w:val="en-US"/>
        </w:rPr>
        <w:t xml:space="preserve"> Elizabeth Tobyn, Dana Isac,</w:t>
      </w:r>
      <w:r w:rsidRPr="00A73D72">
        <w:rPr>
          <w:lang w:val="en-US"/>
        </w:rPr>
        <w:t xml:space="preserve"> Gabe Dupre</w:t>
      </w:r>
      <w:r w:rsidR="00D76CA8">
        <w:rPr>
          <w:lang w:val="en-US"/>
        </w:rPr>
        <w:t xml:space="preserve">, </w:t>
      </w:r>
      <w:r w:rsidRPr="00A73D72">
        <w:rPr>
          <w:lang w:val="en-US"/>
        </w:rPr>
        <w:t>Jon Rawski</w:t>
      </w:r>
      <w:r w:rsidR="00D76CA8">
        <w:rPr>
          <w:lang w:val="en-US"/>
        </w:rPr>
        <w:t>,</w:t>
      </w:r>
      <w:r w:rsidR="00CC4EE7">
        <w:rPr>
          <w:lang w:val="en-US"/>
        </w:rPr>
        <w:t xml:space="preserve"> Neil Myler,</w:t>
      </w:r>
      <w:r w:rsidR="00D76CA8">
        <w:rPr>
          <w:lang w:val="en-US"/>
        </w:rPr>
        <w:t xml:space="preserve"> and two anonymous reviewers</w:t>
      </w:r>
      <w:r w:rsidRPr="00A73D72">
        <w:rPr>
          <w:lang w:val="en-US"/>
        </w:rPr>
        <w:t xml:space="preserve"> for their valuable feedback on earlier </w:t>
      </w:r>
      <w:r w:rsidR="00D76CA8">
        <w:rPr>
          <w:lang w:val="en-US"/>
        </w:rPr>
        <w:t>versions</w:t>
      </w:r>
      <w:r w:rsidRPr="00A73D72">
        <w:rPr>
          <w:lang w:val="en-US"/>
        </w:rPr>
        <w:t xml:space="preserve"> of the paper.</w:t>
      </w:r>
    </w:p>
    <w:p w14:paraId="506B8070" w14:textId="77777777" w:rsidR="008961D6" w:rsidRPr="00A73D72" w:rsidRDefault="008961D6" w:rsidP="0061380C">
      <w:pPr>
        <w:autoSpaceDE w:val="0"/>
        <w:autoSpaceDN w:val="0"/>
        <w:adjustRightInd w:val="0"/>
        <w:jc w:val="both"/>
        <w:rPr>
          <w:b/>
          <w:bCs/>
          <w:lang w:val="en-US"/>
        </w:rPr>
      </w:pPr>
    </w:p>
    <w:p w14:paraId="18FB51A9" w14:textId="77777777" w:rsidR="008961D6" w:rsidRPr="00A73D72" w:rsidRDefault="008961D6" w:rsidP="0061380C">
      <w:pPr>
        <w:autoSpaceDE w:val="0"/>
        <w:autoSpaceDN w:val="0"/>
        <w:adjustRightInd w:val="0"/>
        <w:jc w:val="both"/>
        <w:rPr>
          <w:b/>
          <w:bCs/>
          <w:lang w:val="en-US"/>
        </w:rPr>
      </w:pPr>
    </w:p>
    <w:p w14:paraId="42F90ACC" w14:textId="1CD7AC57" w:rsidR="006A4F5D" w:rsidRPr="00A73D72" w:rsidRDefault="006A4F5D" w:rsidP="0061380C">
      <w:pPr>
        <w:autoSpaceDE w:val="0"/>
        <w:autoSpaceDN w:val="0"/>
        <w:adjustRightInd w:val="0"/>
        <w:jc w:val="both"/>
        <w:rPr>
          <w:b/>
          <w:bCs/>
          <w:lang w:val="en-US"/>
        </w:rPr>
      </w:pPr>
      <w:r w:rsidRPr="00A73D72">
        <w:rPr>
          <w:b/>
          <w:bCs/>
          <w:lang w:val="en-US"/>
        </w:rPr>
        <w:t>References</w:t>
      </w:r>
    </w:p>
    <w:p w14:paraId="25CA64D1" w14:textId="77777777" w:rsidR="006A4F5D" w:rsidRPr="00A73D72" w:rsidRDefault="006A4F5D" w:rsidP="0061380C">
      <w:pPr>
        <w:autoSpaceDE w:val="0"/>
        <w:autoSpaceDN w:val="0"/>
        <w:adjustRightInd w:val="0"/>
        <w:jc w:val="both"/>
        <w:rPr>
          <w:lang w:val="en-US"/>
        </w:rPr>
      </w:pPr>
    </w:p>
    <w:p w14:paraId="408E021B" w14:textId="1E31C612"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Ambridge, B</w:t>
      </w:r>
      <w:r w:rsidR="00344BBE" w:rsidRPr="001F2615">
        <w:rPr>
          <w:sz w:val="22"/>
          <w:szCs w:val="22"/>
          <w:lang w:val="en-US"/>
        </w:rPr>
        <w:t>en &amp; Liam</w:t>
      </w:r>
      <w:r w:rsidRPr="001F2615">
        <w:rPr>
          <w:sz w:val="22"/>
          <w:szCs w:val="22"/>
          <w:lang w:val="en-US"/>
        </w:rPr>
        <w:t xml:space="preserve"> </w:t>
      </w:r>
      <w:proofErr w:type="spellStart"/>
      <w:r w:rsidRPr="001F2615">
        <w:rPr>
          <w:sz w:val="22"/>
          <w:szCs w:val="22"/>
          <w:lang w:val="en-US"/>
        </w:rPr>
        <w:t>Blything</w:t>
      </w:r>
      <w:proofErr w:type="spellEnd"/>
      <w:r w:rsidRPr="001F2615">
        <w:rPr>
          <w:sz w:val="22"/>
          <w:szCs w:val="22"/>
          <w:lang w:val="en-US"/>
        </w:rPr>
        <w:t xml:space="preserve">. 2024. Large language models are better than theoretical linguists at theoretical linguistics. </w:t>
      </w:r>
      <w:r w:rsidRPr="001F2615">
        <w:rPr>
          <w:i/>
          <w:iCs/>
          <w:sz w:val="22"/>
          <w:szCs w:val="22"/>
          <w:lang w:val="en-US"/>
        </w:rPr>
        <w:t>Theoretical Linguistics</w:t>
      </w:r>
      <w:r w:rsidRPr="001F2615">
        <w:rPr>
          <w:sz w:val="22"/>
          <w:szCs w:val="22"/>
          <w:lang w:val="en-US"/>
        </w:rPr>
        <w:t xml:space="preserve"> 50(1–2)</w:t>
      </w:r>
      <w:r w:rsidR="0061380C" w:rsidRPr="001F2615">
        <w:rPr>
          <w:sz w:val="22"/>
          <w:szCs w:val="22"/>
          <w:lang w:val="en-US"/>
        </w:rPr>
        <w:t>.</w:t>
      </w:r>
      <w:r w:rsidRPr="001F2615">
        <w:rPr>
          <w:sz w:val="22"/>
          <w:szCs w:val="22"/>
          <w:lang w:val="en-US"/>
        </w:rPr>
        <w:t xml:space="preserve"> 33–48.</w:t>
      </w:r>
    </w:p>
    <w:p w14:paraId="688D1DCB" w14:textId="77777777" w:rsidR="00344BBE" w:rsidRPr="001F2615" w:rsidRDefault="00344BBE" w:rsidP="001F2615">
      <w:pPr>
        <w:autoSpaceDE w:val="0"/>
        <w:autoSpaceDN w:val="0"/>
        <w:adjustRightInd w:val="0"/>
        <w:spacing w:after="60"/>
        <w:ind w:left="567" w:hanging="567"/>
        <w:jc w:val="both"/>
        <w:rPr>
          <w:sz w:val="22"/>
          <w:szCs w:val="22"/>
          <w:lang w:val="en-US"/>
        </w:rPr>
      </w:pPr>
    </w:p>
    <w:p w14:paraId="22F3960D" w14:textId="0D1902ED"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Ambridge, B</w:t>
      </w:r>
      <w:r w:rsidR="00344BBE" w:rsidRPr="001F2615">
        <w:rPr>
          <w:sz w:val="22"/>
          <w:szCs w:val="22"/>
          <w:lang w:val="en-US"/>
        </w:rPr>
        <w:t>en &amp;</w:t>
      </w:r>
      <w:r w:rsidRPr="001F2615">
        <w:rPr>
          <w:sz w:val="22"/>
          <w:szCs w:val="22"/>
          <w:lang w:val="en-US"/>
        </w:rPr>
        <w:t xml:space="preserve"> </w:t>
      </w:r>
      <w:r w:rsidR="00344BBE" w:rsidRPr="001F2615">
        <w:rPr>
          <w:sz w:val="22"/>
          <w:szCs w:val="22"/>
          <w:lang w:val="en-US"/>
        </w:rPr>
        <w:t xml:space="preserve">Julian M. </w:t>
      </w:r>
      <w:r w:rsidRPr="001F2615">
        <w:rPr>
          <w:sz w:val="22"/>
          <w:szCs w:val="22"/>
          <w:lang w:val="en-US"/>
        </w:rPr>
        <w:t>Pine</w:t>
      </w:r>
      <w:r w:rsidR="00344BBE" w:rsidRPr="001F2615">
        <w:rPr>
          <w:sz w:val="22"/>
          <w:szCs w:val="22"/>
          <w:lang w:val="en-US"/>
        </w:rPr>
        <w:t xml:space="preserve"> &amp; Elena </w:t>
      </w:r>
      <w:r w:rsidRPr="001F2615">
        <w:rPr>
          <w:sz w:val="22"/>
          <w:szCs w:val="22"/>
          <w:lang w:val="en-US"/>
        </w:rPr>
        <w:t>Lieven</w:t>
      </w:r>
      <w:r w:rsidR="00344BBE" w:rsidRPr="001F2615">
        <w:rPr>
          <w:sz w:val="22"/>
          <w:szCs w:val="22"/>
          <w:lang w:val="en-US"/>
        </w:rPr>
        <w:t xml:space="preserve">. </w:t>
      </w:r>
      <w:r w:rsidRPr="001F2615">
        <w:rPr>
          <w:sz w:val="22"/>
          <w:szCs w:val="22"/>
          <w:lang w:val="en-US"/>
        </w:rPr>
        <w:t xml:space="preserve">2014. Child language acquisition: Why universal grammar </w:t>
      </w:r>
      <w:proofErr w:type="gramStart"/>
      <w:r w:rsidRPr="001F2615">
        <w:rPr>
          <w:sz w:val="22"/>
          <w:szCs w:val="22"/>
          <w:lang w:val="en-US"/>
        </w:rPr>
        <w:t>doesn’t</w:t>
      </w:r>
      <w:proofErr w:type="gramEnd"/>
      <w:r w:rsidRPr="001F2615">
        <w:rPr>
          <w:sz w:val="22"/>
          <w:szCs w:val="22"/>
          <w:lang w:val="en-US"/>
        </w:rPr>
        <w:t xml:space="preserve"> help. </w:t>
      </w:r>
      <w:r w:rsidRPr="001F2615">
        <w:rPr>
          <w:i/>
          <w:iCs/>
          <w:sz w:val="22"/>
          <w:szCs w:val="22"/>
          <w:lang w:val="en-US"/>
        </w:rPr>
        <w:t>Language</w:t>
      </w:r>
      <w:r w:rsidRPr="001F2615">
        <w:rPr>
          <w:sz w:val="22"/>
          <w:szCs w:val="22"/>
          <w:lang w:val="en-US"/>
        </w:rPr>
        <w:t xml:space="preserve"> 90(3)</w:t>
      </w:r>
      <w:r w:rsidR="00344BBE" w:rsidRPr="001F2615">
        <w:rPr>
          <w:sz w:val="22"/>
          <w:szCs w:val="22"/>
          <w:lang w:val="en-US"/>
        </w:rPr>
        <w:t xml:space="preserve">. </w:t>
      </w:r>
      <w:r w:rsidRPr="001F2615">
        <w:rPr>
          <w:sz w:val="22"/>
          <w:szCs w:val="22"/>
          <w:lang w:val="en-US"/>
        </w:rPr>
        <w:t>53–90.</w:t>
      </w:r>
    </w:p>
    <w:p w14:paraId="3A5B94BD" w14:textId="77777777" w:rsidR="00344BBE" w:rsidRPr="001F2615" w:rsidRDefault="00344BBE" w:rsidP="001F2615">
      <w:pPr>
        <w:autoSpaceDE w:val="0"/>
        <w:autoSpaceDN w:val="0"/>
        <w:adjustRightInd w:val="0"/>
        <w:spacing w:after="60"/>
        <w:ind w:left="567" w:hanging="567"/>
        <w:jc w:val="both"/>
        <w:rPr>
          <w:sz w:val="22"/>
          <w:szCs w:val="22"/>
          <w:lang w:val="en-US"/>
        </w:rPr>
      </w:pPr>
    </w:p>
    <w:p w14:paraId="339B6C1C" w14:textId="4E20CB52" w:rsidR="00BF65A4" w:rsidRPr="001F2615" w:rsidRDefault="00BF65A4" w:rsidP="001F2615">
      <w:pPr>
        <w:autoSpaceDE w:val="0"/>
        <w:autoSpaceDN w:val="0"/>
        <w:adjustRightInd w:val="0"/>
        <w:spacing w:after="60"/>
        <w:ind w:left="567" w:hanging="567"/>
        <w:jc w:val="both"/>
        <w:rPr>
          <w:sz w:val="22"/>
          <w:szCs w:val="22"/>
          <w:lang w:val="en-US"/>
        </w:rPr>
      </w:pPr>
      <w:r w:rsidRPr="001F2615">
        <w:rPr>
          <w:sz w:val="22"/>
          <w:szCs w:val="22"/>
          <w:lang w:val="en-US"/>
        </w:rPr>
        <w:t>Baker, M</w:t>
      </w:r>
      <w:r w:rsidR="00344BBE" w:rsidRPr="001F2615">
        <w:rPr>
          <w:sz w:val="22"/>
          <w:szCs w:val="22"/>
          <w:lang w:val="en-US"/>
        </w:rPr>
        <w:t xml:space="preserve">ark. </w:t>
      </w:r>
      <w:r w:rsidRPr="001F2615">
        <w:rPr>
          <w:sz w:val="22"/>
          <w:szCs w:val="22"/>
          <w:lang w:val="en-US"/>
        </w:rPr>
        <w:t xml:space="preserve">2011. The interplay between universal grammar, universals, and language specificity. </w:t>
      </w:r>
      <w:r w:rsidRPr="001F2615">
        <w:rPr>
          <w:i/>
          <w:iCs/>
          <w:sz w:val="22"/>
          <w:szCs w:val="22"/>
          <w:lang w:val="en-US"/>
        </w:rPr>
        <w:t>Linguistic Typology</w:t>
      </w:r>
      <w:r w:rsidRPr="001F2615">
        <w:rPr>
          <w:sz w:val="22"/>
          <w:szCs w:val="22"/>
          <w:lang w:val="en-US"/>
        </w:rPr>
        <w:t xml:space="preserve"> 15</w:t>
      </w:r>
      <w:r w:rsidR="00344BBE" w:rsidRPr="001F2615">
        <w:rPr>
          <w:sz w:val="22"/>
          <w:szCs w:val="22"/>
          <w:lang w:val="en-US"/>
        </w:rPr>
        <w:t>.</w:t>
      </w:r>
      <w:r w:rsidRPr="001F2615">
        <w:rPr>
          <w:sz w:val="22"/>
          <w:szCs w:val="22"/>
          <w:lang w:val="en-US"/>
        </w:rPr>
        <w:t xml:space="preserve"> 473–482.</w:t>
      </w:r>
    </w:p>
    <w:p w14:paraId="2FD23AC6" w14:textId="77777777" w:rsidR="00344BBE" w:rsidRPr="001F2615" w:rsidRDefault="00344BBE" w:rsidP="001F2615">
      <w:pPr>
        <w:autoSpaceDE w:val="0"/>
        <w:autoSpaceDN w:val="0"/>
        <w:adjustRightInd w:val="0"/>
        <w:spacing w:after="60"/>
        <w:ind w:left="567" w:hanging="567"/>
        <w:jc w:val="both"/>
        <w:rPr>
          <w:sz w:val="22"/>
          <w:szCs w:val="22"/>
          <w:lang w:val="en-US"/>
        </w:rPr>
      </w:pPr>
    </w:p>
    <w:p w14:paraId="68332737" w14:textId="389F999C" w:rsidR="00294ABE" w:rsidRPr="001F2615" w:rsidRDefault="00294ABE" w:rsidP="001F2615">
      <w:pPr>
        <w:autoSpaceDE w:val="0"/>
        <w:autoSpaceDN w:val="0"/>
        <w:adjustRightInd w:val="0"/>
        <w:spacing w:after="60"/>
        <w:ind w:left="567" w:hanging="567"/>
        <w:jc w:val="both"/>
        <w:rPr>
          <w:sz w:val="22"/>
          <w:szCs w:val="22"/>
          <w:lang w:val="en-US"/>
        </w:rPr>
      </w:pPr>
      <w:r w:rsidRPr="001F2615">
        <w:rPr>
          <w:sz w:val="22"/>
          <w:szCs w:val="22"/>
          <w:lang w:val="en-US"/>
        </w:rPr>
        <w:t>Bever, T</w:t>
      </w:r>
      <w:r w:rsidR="00344BBE" w:rsidRPr="001F2615">
        <w:rPr>
          <w:sz w:val="22"/>
          <w:szCs w:val="22"/>
          <w:lang w:val="en-US"/>
        </w:rPr>
        <w:t>homas &amp; Noam</w:t>
      </w:r>
      <w:r w:rsidRPr="001F2615">
        <w:rPr>
          <w:sz w:val="22"/>
          <w:szCs w:val="22"/>
          <w:lang w:val="en-US"/>
        </w:rPr>
        <w:t xml:space="preserve"> Chomsky</w:t>
      </w:r>
      <w:r w:rsidR="00344BBE" w:rsidRPr="001F2615">
        <w:rPr>
          <w:sz w:val="22"/>
          <w:szCs w:val="22"/>
          <w:lang w:val="en-US"/>
        </w:rPr>
        <w:t xml:space="preserve"> &amp;</w:t>
      </w:r>
      <w:r w:rsidRPr="001F2615">
        <w:rPr>
          <w:sz w:val="22"/>
          <w:szCs w:val="22"/>
          <w:lang w:val="en-US"/>
        </w:rPr>
        <w:t xml:space="preserve"> </w:t>
      </w:r>
      <w:proofErr w:type="spellStart"/>
      <w:r w:rsidR="00344BBE" w:rsidRPr="001F2615">
        <w:rPr>
          <w:sz w:val="22"/>
          <w:szCs w:val="22"/>
          <w:lang w:val="en-US"/>
        </w:rPr>
        <w:t>Sandiway</w:t>
      </w:r>
      <w:proofErr w:type="spellEnd"/>
      <w:r w:rsidRPr="001F2615">
        <w:rPr>
          <w:sz w:val="22"/>
          <w:szCs w:val="22"/>
          <w:lang w:val="en-US"/>
        </w:rPr>
        <w:t xml:space="preserve"> Fong</w:t>
      </w:r>
      <w:r w:rsidR="00344BBE" w:rsidRPr="001F2615">
        <w:rPr>
          <w:sz w:val="22"/>
          <w:szCs w:val="22"/>
          <w:lang w:val="en-US"/>
        </w:rPr>
        <w:t xml:space="preserve"> &amp; Massimo </w:t>
      </w:r>
      <w:proofErr w:type="spellStart"/>
      <w:r w:rsidRPr="001F2615">
        <w:rPr>
          <w:sz w:val="22"/>
          <w:szCs w:val="22"/>
          <w:lang w:val="en-US"/>
        </w:rPr>
        <w:t>Piattelli-Palmarini</w:t>
      </w:r>
      <w:proofErr w:type="spellEnd"/>
      <w:r w:rsidR="00344BBE" w:rsidRPr="001F2615">
        <w:rPr>
          <w:sz w:val="22"/>
          <w:szCs w:val="22"/>
          <w:lang w:val="en-US"/>
        </w:rPr>
        <w:t xml:space="preserve">. </w:t>
      </w:r>
      <w:r w:rsidRPr="001F2615">
        <w:rPr>
          <w:sz w:val="22"/>
          <w:szCs w:val="22"/>
          <w:lang w:val="en-US"/>
        </w:rPr>
        <w:t>2023</w:t>
      </w:r>
      <w:r w:rsidR="00344BBE" w:rsidRPr="001F2615">
        <w:rPr>
          <w:sz w:val="22"/>
          <w:szCs w:val="22"/>
          <w:lang w:val="en-US"/>
        </w:rPr>
        <w:t>.</w:t>
      </w:r>
      <w:r w:rsidRPr="001F2615">
        <w:rPr>
          <w:sz w:val="22"/>
          <w:szCs w:val="22"/>
          <w:lang w:val="en-US"/>
        </w:rPr>
        <w:t xml:space="preserve"> Even deeper problems with neural network models of language. </w:t>
      </w:r>
      <w:r w:rsidRPr="001F2615">
        <w:rPr>
          <w:i/>
          <w:iCs/>
          <w:sz w:val="22"/>
          <w:szCs w:val="22"/>
          <w:lang w:val="en-US"/>
        </w:rPr>
        <w:t>Behavioral and Brain Sciences</w:t>
      </w:r>
      <w:r w:rsidRPr="001F2615">
        <w:rPr>
          <w:sz w:val="22"/>
          <w:szCs w:val="22"/>
          <w:lang w:val="en-US"/>
        </w:rPr>
        <w:t xml:space="preserve"> 46</w:t>
      </w:r>
      <w:r w:rsidR="00344BBE" w:rsidRPr="001F2615">
        <w:rPr>
          <w:sz w:val="22"/>
          <w:szCs w:val="22"/>
          <w:lang w:val="en-US"/>
        </w:rPr>
        <w:t>.</w:t>
      </w:r>
      <w:r w:rsidRPr="001F2615">
        <w:rPr>
          <w:sz w:val="22"/>
          <w:szCs w:val="22"/>
          <w:lang w:val="en-US"/>
        </w:rPr>
        <w:t xml:space="preserve"> </w:t>
      </w:r>
      <w:r w:rsidR="00344BBE" w:rsidRPr="001F2615">
        <w:rPr>
          <w:sz w:val="22"/>
          <w:szCs w:val="22"/>
          <w:lang w:val="en-US"/>
        </w:rPr>
        <w:t>e</w:t>
      </w:r>
      <w:r w:rsidRPr="001F2615">
        <w:rPr>
          <w:sz w:val="22"/>
          <w:szCs w:val="22"/>
          <w:lang w:val="en-US"/>
        </w:rPr>
        <w:t>387.</w:t>
      </w:r>
    </w:p>
    <w:p w14:paraId="460D3E93" w14:textId="77777777" w:rsidR="00344BBE" w:rsidRPr="001F2615" w:rsidRDefault="00344BBE" w:rsidP="001F2615">
      <w:pPr>
        <w:autoSpaceDE w:val="0"/>
        <w:autoSpaceDN w:val="0"/>
        <w:adjustRightInd w:val="0"/>
        <w:spacing w:after="60"/>
        <w:ind w:left="567" w:hanging="567"/>
        <w:jc w:val="both"/>
        <w:rPr>
          <w:sz w:val="22"/>
          <w:szCs w:val="22"/>
          <w:lang w:val="en-US"/>
        </w:rPr>
      </w:pPr>
    </w:p>
    <w:p w14:paraId="75D02984" w14:textId="3CB44644"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Boeckx, C</w:t>
      </w:r>
      <w:r w:rsidR="00344BBE" w:rsidRPr="001F2615">
        <w:rPr>
          <w:sz w:val="22"/>
          <w:szCs w:val="22"/>
          <w:lang w:val="en-US"/>
        </w:rPr>
        <w:t>edric</w:t>
      </w:r>
      <w:r w:rsidRPr="001F2615">
        <w:rPr>
          <w:sz w:val="22"/>
          <w:szCs w:val="22"/>
          <w:lang w:val="en-US"/>
        </w:rPr>
        <w:t xml:space="preserve">. 2009. </w:t>
      </w:r>
      <w:r w:rsidRPr="001F2615">
        <w:rPr>
          <w:i/>
          <w:iCs/>
          <w:sz w:val="22"/>
          <w:szCs w:val="22"/>
          <w:lang w:val="en-US"/>
        </w:rPr>
        <w:t>Language in Cognition. Uncovering Mental Structures and the Rules Behind Them.</w:t>
      </w:r>
      <w:r w:rsidRPr="001F2615">
        <w:rPr>
          <w:sz w:val="22"/>
          <w:szCs w:val="22"/>
          <w:lang w:val="en-US"/>
        </w:rPr>
        <w:t xml:space="preserve"> Malden: Wiley-Blackwell.</w:t>
      </w:r>
    </w:p>
    <w:p w14:paraId="560AA2A3" w14:textId="77777777" w:rsidR="00344BBE" w:rsidRPr="001F2615" w:rsidRDefault="00344BBE" w:rsidP="001F2615">
      <w:pPr>
        <w:autoSpaceDE w:val="0"/>
        <w:autoSpaceDN w:val="0"/>
        <w:adjustRightInd w:val="0"/>
        <w:spacing w:after="60"/>
        <w:ind w:left="567" w:hanging="567"/>
        <w:jc w:val="both"/>
        <w:rPr>
          <w:sz w:val="22"/>
          <w:szCs w:val="22"/>
          <w:lang w:val="en-US"/>
        </w:rPr>
      </w:pPr>
    </w:p>
    <w:p w14:paraId="48345ABF" w14:textId="4561CD0C" w:rsidR="00532358" w:rsidRPr="001F2615" w:rsidRDefault="00532358" w:rsidP="001F2615">
      <w:pPr>
        <w:autoSpaceDE w:val="0"/>
        <w:autoSpaceDN w:val="0"/>
        <w:adjustRightInd w:val="0"/>
        <w:spacing w:after="60"/>
        <w:ind w:left="567" w:hanging="567"/>
        <w:jc w:val="both"/>
        <w:rPr>
          <w:sz w:val="22"/>
          <w:szCs w:val="22"/>
          <w:lang w:val="en-US"/>
        </w:rPr>
      </w:pPr>
      <w:r w:rsidRPr="001F2615">
        <w:rPr>
          <w:sz w:val="22"/>
          <w:szCs w:val="22"/>
          <w:lang w:val="en-US"/>
        </w:rPr>
        <w:t>Borer, H</w:t>
      </w:r>
      <w:r w:rsidR="00344BBE" w:rsidRPr="001F2615">
        <w:rPr>
          <w:sz w:val="22"/>
          <w:szCs w:val="22"/>
          <w:lang w:val="en-US"/>
        </w:rPr>
        <w:t>agit</w:t>
      </w:r>
      <w:r w:rsidRPr="001F2615">
        <w:rPr>
          <w:sz w:val="22"/>
          <w:szCs w:val="22"/>
          <w:lang w:val="en-US"/>
        </w:rPr>
        <w:t>. 1994. The projection of arguments. </w:t>
      </w:r>
      <w:r w:rsidRPr="001F2615">
        <w:rPr>
          <w:i/>
          <w:iCs/>
          <w:sz w:val="22"/>
          <w:szCs w:val="22"/>
          <w:lang w:val="en-US"/>
        </w:rPr>
        <w:t>University of Massachusetts occasional papers in linguistics</w:t>
      </w:r>
      <w:r w:rsidRPr="001F2615">
        <w:rPr>
          <w:sz w:val="22"/>
          <w:szCs w:val="22"/>
          <w:lang w:val="en-US"/>
        </w:rPr>
        <w:t> 17(20)</w:t>
      </w:r>
      <w:r w:rsidR="00344BBE" w:rsidRPr="001F2615">
        <w:rPr>
          <w:sz w:val="22"/>
          <w:szCs w:val="22"/>
          <w:lang w:val="en-US"/>
        </w:rPr>
        <w:t>.</w:t>
      </w:r>
      <w:r w:rsidRPr="001F2615">
        <w:rPr>
          <w:sz w:val="22"/>
          <w:szCs w:val="22"/>
          <w:lang w:val="en-US"/>
        </w:rPr>
        <w:t xml:space="preserve"> 19–48.</w:t>
      </w:r>
    </w:p>
    <w:p w14:paraId="3B8CEBF4" w14:textId="77777777" w:rsidR="00344BBE" w:rsidRPr="001F2615" w:rsidRDefault="00344BBE" w:rsidP="001F2615">
      <w:pPr>
        <w:autoSpaceDE w:val="0"/>
        <w:autoSpaceDN w:val="0"/>
        <w:adjustRightInd w:val="0"/>
        <w:spacing w:after="60"/>
        <w:ind w:left="567" w:hanging="567"/>
        <w:jc w:val="both"/>
        <w:rPr>
          <w:sz w:val="22"/>
          <w:szCs w:val="22"/>
          <w:lang w:val="en-US"/>
        </w:rPr>
      </w:pPr>
    </w:p>
    <w:p w14:paraId="7BA76A69" w14:textId="6F9A07A4" w:rsidR="00532358" w:rsidRPr="001F2615" w:rsidRDefault="00532358" w:rsidP="001F2615">
      <w:pPr>
        <w:autoSpaceDE w:val="0"/>
        <w:autoSpaceDN w:val="0"/>
        <w:adjustRightInd w:val="0"/>
        <w:spacing w:after="60"/>
        <w:ind w:left="567" w:hanging="567"/>
        <w:jc w:val="both"/>
        <w:rPr>
          <w:sz w:val="22"/>
          <w:szCs w:val="22"/>
          <w:lang w:val="en-US"/>
        </w:rPr>
      </w:pPr>
      <w:r w:rsidRPr="001F2615">
        <w:rPr>
          <w:sz w:val="22"/>
          <w:szCs w:val="22"/>
          <w:lang w:val="en-US"/>
        </w:rPr>
        <w:t>Borer, H</w:t>
      </w:r>
      <w:r w:rsidR="00344BBE" w:rsidRPr="001F2615">
        <w:rPr>
          <w:sz w:val="22"/>
          <w:szCs w:val="22"/>
          <w:lang w:val="en-US"/>
        </w:rPr>
        <w:t>agit</w:t>
      </w:r>
      <w:r w:rsidRPr="001F2615">
        <w:rPr>
          <w:sz w:val="22"/>
          <w:szCs w:val="22"/>
          <w:lang w:val="en-US"/>
        </w:rPr>
        <w:t>. 2004. The grammar machine. </w:t>
      </w:r>
      <w:r w:rsidRPr="001F2615">
        <w:rPr>
          <w:i/>
          <w:iCs/>
          <w:sz w:val="22"/>
          <w:szCs w:val="22"/>
          <w:lang w:val="en-US"/>
        </w:rPr>
        <w:t xml:space="preserve">The </w:t>
      </w:r>
      <w:proofErr w:type="spellStart"/>
      <w:r w:rsidRPr="001F2615">
        <w:rPr>
          <w:i/>
          <w:iCs/>
          <w:sz w:val="22"/>
          <w:szCs w:val="22"/>
          <w:lang w:val="en-US"/>
        </w:rPr>
        <w:t>unaccusativity</w:t>
      </w:r>
      <w:proofErr w:type="spellEnd"/>
      <w:r w:rsidRPr="001F2615">
        <w:rPr>
          <w:i/>
          <w:iCs/>
          <w:sz w:val="22"/>
          <w:szCs w:val="22"/>
          <w:lang w:val="en-US"/>
        </w:rPr>
        <w:t xml:space="preserve"> puzzle: Explorations of the syntax-lexicon interface</w:t>
      </w:r>
      <w:r w:rsidRPr="001F2615">
        <w:rPr>
          <w:sz w:val="22"/>
          <w:szCs w:val="22"/>
          <w:lang w:val="en-US"/>
        </w:rPr>
        <w:t> 5</w:t>
      </w:r>
      <w:r w:rsidR="00344BBE" w:rsidRPr="001F2615">
        <w:rPr>
          <w:sz w:val="22"/>
          <w:szCs w:val="22"/>
          <w:lang w:val="en-US"/>
        </w:rPr>
        <w:t>.</w:t>
      </w:r>
      <w:r w:rsidRPr="001F2615">
        <w:rPr>
          <w:sz w:val="22"/>
          <w:szCs w:val="22"/>
          <w:lang w:val="en-US"/>
        </w:rPr>
        <w:t xml:space="preserve"> 288–331.</w:t>
      </w:r>
    </w:p>
    <w:p w14:paraId="1A6A7FAB" w14:textId="77777777" w:rsidR="00344BBE" w:rsidRPr="001F2615" w:rsidRDefault="00344BBE" w:rsidP="001F2615">
      <w:pPr>
        <w:autoSpaceDE w:val="0"/>
        <w:autoSpaceDN w:val="0"/>
        <w:adjustRightInd w:val="0"/>
        <w:spacing w:after="60"/>
        <w:ind w:left="567" w:hanging="567"/>
        <w:jc w:val="both"/>
        <w:rPr>
          <w:sz w:val="22"/>
          <w:szCs w:val="22"/>
          <w:lang w:val="en-US"/>
        </w:rPr>
      </w:pPr>
    </w:p>
    <w:p w14:paraId="43555A97" w14:textId="217BFF2E" w:rsidR="00FE010C" w:rsidRPr="001F2615" w:rsidRDefault="00FE010C" w:rsidP="001F2615">
      <w:pPr>
        <w:autoSpaceDE w:val="0"/>
        <w:autoSpaceDN w:val="0"/>
        <w:adjustRightInd w:val="0"/>
        <w:spacing w:after="60"/>
        <w:ind w:left="567" w:hanging="567"/>
        <w:jc w:val="both"/>
        <w:rPr>
          <w:sz w:val="22"/>
          <w:szCs w:val="22"/>
          <w:lang w:val="en-US"/>
        </w:rPr>
      </w:pPr>
      <w:r w:rsidRPr="001F2615">
        <w:rPr>
          <w:sz w:val="22"/>
          <w:szCs w:val="22"/>
          <w:lang w:val="en-US"/>
        </w:rPr>
        <w:t>Carnie, A</w:t>
      </w:r>
      <w:r w:rsidR="00344BBE" w:rsidRPr="001F2615">
        <w:rPr>
          <w:sz w:val="22"/>
          <w:szCs w:val="22"/>
          <w:lang w:val="en-US"/>
        </w:rPr>
        <w:t>ndrew.</w:t>
      </w:r>
      <w:r w:rsidRPr="001F2615">
        <w:rPr>
          <w:sz w:val="22"/>
          <w:szCs w:val="22"/>
          <w:lang w:val="en-US"/>
        </w:rPr>
        <w:t xml:space="preserve"> 2021. </w:t>
      </w:r>
      <w:r w:rsidRPr="001F2615">
        <w:rPr>
          <w:i/>
          <w:iCs/>
          <w:sz w:val="22"/>
          <w:szCs w:val="22"/>
          <w:lang w:val="en-US"/>
        </w:rPr>
        <w:t>Syntax: A Generative Introduction</w:t>
      </w:r>
      <w:r w:rsidRPr="001F2615">
        <w:rPr>
          <w:sz w:val="22"/>
          <w:szCs w:val="22"/>
          <w:lang w:val="en-US"/>
        </w:rPr>
        <w:t>. London: Wiley Blackwell.</w:t>
      </w:r>
    </w:p>
    <w:p w14:paraId="725D3B37" w14:textId="77777777" w:rsidR="00344BBE" w:rsidRPr="001F2615" w:rsidRDefault="00344BBE" w:rsidP="001F2615">
      <w:pPr>
        <w:autoSpaceDE w:val="0"/>
        <w:autoSpaceDN w:val="0"/>
        <w:adjustRightInd w:val="0"/>
        <w:spacing w:after="60"/>
        <w:ind w:left="567" w:hanging="567"/>
        <w:jc w:val="both"/>
        <w:rPr>
          <w:sz w:val="22"/>
          <w:szCs w:val="22"/>
          <w:lang w:val="en-US"/>
        </w:rPr>
      </w:pPr>
    </w:p>
    <w:p w14:paraId="4DD5A104" w14:textId="17D0152A"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Chomsky, N</w:t>
      </w:r>
      <w:r w:rsidR="00344BBE" w:rsidRPr="001F2615">
        <w:rPr>
          <w:sz w:val="22"/>
          <w:szCs w:val="22"/>
          <w:lang w:val="en-US"/>
        </w:rPr>
        <w:t>oam</w:t>
      </w:r>
      <w:r w:rsidRPr="001F2615">
        <w:rPr>
          <w:sz w:val="22"/>
          <w:szCs w:val="22"/>
          <w:lang w:val="en-US"/>
        </w:rPr>
        <w:t xml:space="preserve">. 1965. </w:t>
      </w:r>
      <w:r w:rsidRPr="001F2615">
        <w:rPr>
          <w:i/>
          <w:iCs/>
          <w:sz w:val="22"/>
          <w:szCs w:val="22"/>
          <w:lang w:val="en-US"/>
        </w:rPr>
        <w:t>Aspects of the Theory of Syntax</w:t>
      </w:r>
      <w:r w:rsidRPr="001F2615">
        <w:rPr>
          <w:sz w:val="22"/>
          <w:szCs w:val="22"/>
          <w:lang w:val="en-US"/>
        </w:rPr>
        <w:t>. Cambridge: MIT Press.</w:t>
      </w:r>
    </w:p>
    <w:p w14:paraId="434542B3" w14:textId="77777777" w:rsidR="00344BBE" w:rsidRPr="001F2615" w:rsidRDefault="00344BBE" w:rsidP="001F2615">
      <w:pPr>
        <w:autoSpaceDE w:val="0"/>
        <w:autoSpaceDN w:val="0"/>
        <w:adjustRightInd w:val="0"/>
        <w:spacing w:after="60"/>
        <w:ind w:left="567" w:hanging="567"/>
        <w:jc w:val="both"/>
        <w:rPr>
          <w:sz w:val="22"/>
          <w:szCs w:val="22"/>
          <w:lang w:val="en-US"/>
        </w:rPr>
      </w:pPr>
    </w:p>
    <w:p w14:paraId="0824062C" w14:textId="34EF8566" w:rsidR="00D35BF0" w:rsidRPr="001F2615" w:rsidRDefault="00D35BF0" w:rsidP="001F2615">
      <w:pPr>
        <w:autoSpaceDE w:val="0"/>
        <w:autoSpaceDN w:val="0"/>
        <w:adjustRightInd w:val="0"/>
        <w:spacing w:after="60"/>
        <w:ind w:left="567" w:hanging="567"/>
        <w:jc w:val="both"/>
        <w:rPr>
          <w:sz w:val="22"/>
          <w:szCs w:val="22"/>
          <w:lang w:val="en-US"/>
        </w:rPr>
      </w:pPr>
      <w:r w:rsidRPr="001F2615">
        <w:rPr>
          <w:sz w:val="22"/>
          <w:szCs w:val="22"/>
          <w:lang w:val="en-US"/>
        </w:rPr>
        <w:t>Chomsky, N</w:t>
      </w:r>
      <w:r w:rsidR="00344BBE" w:rsidRPr="001F2615">
        <w:rPr>
          <w:sz w:val="22"/>
          <w:szCs w:val="22"/>
          <w:lang w:val="en-US"/>
        </w:rPr>
        <w:t>oam.</w:t>
      </w:r>
      <w:r w:rsidRPr="001F2615">
        <w:rPr>
          <w:sz w:val="22"/>
          <w:szCs w:val="22"/>
          <w:lang w:val="en-US"/>
        </w:rPr>
        <w:t xml:space="preserve"> 1966.</w:t>
      </w:r>
      <w:r w:rsidRPr="001F2615">
        <w:rPr>
          <w:i/>
          <w:iCs/>
          <w:sz w:val="22"/>
          <w:szCs w:val="22"/>
          <w:lang w:val="en-US"/>
        </w:rPr>
        <w:t xml:space="preserve"> Cartesian Linguistics.</w:t>
      </w:r>
      <w:r w:rsidRPr="001F2615">
        <w:rPr>
          <w:sz w:val="22"/>
          <w:szCs w:val="22"/>
          <w:lang w:val="en-US"/>
        </w:rPr>
        <w:t xml:space="preserve"> New York: Harper &amp; Row. </w:t>
      </w:r>
    </w:p>
    <w:p w14:paraId="406958BC" w14:textId="77777777" w:rsidR="00344BBE" w:rsidRPr="001F2615" w:rsidRDefault="00344BBE" w:rsidP="001F2615">
      <w:pPr>
        <w:autoSpaceDE w:val="0"/>
        <w:autoSpaceDN w:val="0"/>
        <w:adjustRightInd w:val="0"/>
        <w:spacing w:after="60"/>
        <w:ind w:left="567" w:hanging="567"/>
        <w:jc w:val="both"/>
        <w:rPr>
          <w:sz w:val="22"/>
          <w:szCs w:val="22"/>
          <w:lang w:val="en-US"/>
        </w:rPr>
      </w:pPr>
    </w:p>
    <w:p w14:paraId="178EFE3B" w14:textId="424417D9"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Chomsky, N</w:t>
      </w:r>
      <w:r w:rsidR="00344BBE" w:rsidRPr="001F2615">
        <w:rPr>
          <w:sz w:val="22"/>
          <w:szCs w:val="22"/>
          <w:lang w:val="en-US"/>
        </w:rPr>
        <w:t>oam</w:t>
      </w:r>
      <w:r w:rsidRPr="001F2615">
        <w:rPr>
          <w:sz w:val="22"/>
          <w:szCs w:val="22"/>
          <w:lang w:val="en-US"/>
        </w:rPr>
        <w:t xml:space="preserve">. 1980. </w:t>
      </w:r>
      <w:r w:rsidRPr="001F2615">
        <w:rPr>
          <w:i/>
          <w:iCs/>
          <w:sz w:val="22"/>
          <w:szCs w:val="22"/>
          <w:lang w:val="en-US"/>
        </w:rPr>
        <w:t>Rules and Representations</w:t>
      </w:r>
      <w:r w:rsidRPr="001F2615">
        <w:rPr>
          <w:sz w:val="22"/>
          <w:szCs w:val="22"/>
          <w:lang w:val="en-US"/>
        </w:rPr>
        <w:t>. Oxford: Basil Blackwell.</w:t>
      </w:r>
    </w:p>
    <w:p w14:paraId="29FBA4B2" w14:textId="77777777" w:rsidR="00344BBE" w:rsidRPr="001F2615" w:rsidRDefault="00344BBE" w:rsidP="001F2615">
      <w:pPr>
        <w:autoSpaceDE w:val="0"/>
        <w:autoSpaceDN w:val="0"/>
        <w:adjustRightInd w:val="0"/>
        <w:spacing w:after="60"/>
        <w:ind w:left="567" w:hanging="567"/>
        <w:jc w:val="both"/>
        <w:rPr>
          <w:sz w:val="22"/>
          <w:szCs w:val="22"/>
          <w:lang w:val="en-US"/>
        </w:rPr>
      </w:pPr>
    </w:p>
    <w:p w14:paraId="63BBE6DD" w14:textId="617A2DCD"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Chomsky, N</w:t>
      </w:r>
      <w:r w:rsidR="00344BBE" w:rsidRPr="001F2615">
        <w:rPr>
          <w:sz w:val="22"/>
          <w:szCs w:val="22"/>
          <w:lang w:val="en-US"/>
        </w:rPr>
        <w:t>oam</w:t>
      </w:r>
      <w:r w:rsidRPr="001F2615">
        <w:rPr>
          <w:sz w:val="22"/>
          <w:szCs w:val="22"/>
          <w:lang w:val="en-US"/>
        </w:rPr>
        <w:t xml:space="preserve">. 1986. </w:t>
      </w:r>
      <w:r w:rsidRPr="001F2615">
        <w:rPr>
          <w:i/>
          <w:iCs/>
          <w:sz w:val="22"/>
          <w:szCs w:val="22"/>
          <w:lang w:val="en-US"/>
        </w:rPr>
        <w:t>Knowledge of Language. Its Nature, Origins, and Use.</w:t>
      </w:r>
      <w:r w:rsidRPr="001F2615">
        <w:rPr>
          <w:sz w:val="22"/>
          <w:szCs w:val="22"/>
          <w:lang w:val="en-US"/>
        </w:rPr>
        <w:t xml:space="preserve"> New York: Praeger.</w:t>
      </w:r>
    </w:p>
    <w:p w14:paraId="42689A98" w14:textId="77777777" w:rsidR="00344BBE" w:rsidRPr="001F2615" w:rsidRDefault="00344BBE" w:rsidP="001F2615">
      <w:pPr>
        <w:autoSpaceDE w:val="0"/>
        <w:autoSpaceDN w:val="0"/>
        <w:adjustRightInd w:val="0"/>
        <w:spacing w:after="60"/>
        <w:ind w:left="567" w:hanging="567"/>
        <w:jc w:val="both"/>
        <w:rPr>
          <w:sz w:val="22"/>
          <w:szCs w:val="22"/>
          <w:lang w:val="en-US"/>
        </w:rPr>
      </w:pPr>
    </w:p>
    <w:p w14:paraId="32728546" w14:textId="586D19EB" w:rsidR="005F2C0C" w:rsidRPr="001F2615" w:rsidRDefault="005F2C0C" w:rsidP="001F2615">
      <w:pPr>
        <w:autoSpaceDE w:val="0"/>
        <w:autoSpaceDN w:val="0"/>
        <w:adjustRightInd w:val="0"/>
        <w:spacing w:after="60"/>
        <w:ind w:left="567" w:hanging="567"/>
        <w:jc w:val="both"/>
        <w:rPr>
          <w:sz w:val="22"/>
          <w:szCs w:val="22"/>
          <w:lang w:val="en-US"/>
        </w:rPr>
      </w:pPr>
      <w:r w:rsidRPr="001F2615">
        <w:rPr>
          <w:sz w:val="22"/>
          <w:szCs w:val="22"/>
          <w:lang w:val="en-US"/>
        </w:rPr>
        <w:t>Chomsky, N</w:t>
      </w:r>
      <w:r w:rsidR="00344BBE" w:rsidRPr="001F2615">
        <w:rPr>
          <w:sz w:val="22"/>
          <w:szCs w:val="22"/>
          <w:lang w:val="en-US"/>
        </w:rPr>
        <w:t>oam</w:t>
      </w:r>
      <w:r w:rsidRPr="001F2615">
        <w:rPr>
          <w:sz w:val="22"/>
          <w:szCs w:val="22"/>
          <w:lang w:val="en-US"/>
        </w:rPr>
        <w:t>. 2005. Three factors in language design</w:t>
      </w:r>
      <w:r w:rsidRPr="001F2615">
        <w:rPr>
          <w:i/>
          <w:iCs/>
          <w:sz w:val="22"/>
          <w:szCs w:val="22"/>
          <w:lang w:val="en-US"/>
        </w:rPr>
        <w:t>. Linguistic Inquiry</w:t>
      </w:r>
      <w:r w:rsidRPr="001F2615">
        <w:rPr>
          <w:sz w:val="22"/>
          <w:szCs w:val="22"/>
          <w:lang w:val="en-US"/>
        </w:rPr>
        <w:t xml:space="preserve"> 36, 1–22.</w:t>
      </w:r>
    </w:p>
    <w:p w14:paraId="3DCA1BD1" w14:textId="77777777" w:rsidR="00344BBE" w:rsidRPr="001F2615" w:rsidRDefault="00344BBE" w:rsidP="001F2615">
      <w:pPr>
        <w:autoSpaceDE w:val="0"/>
        <w:autoSpaceDN w:val="0"/>
        <w:adjustRightInd w:val="0"/>
        <w:spacing w:after="60"/>
        <w:ind w:left="567" w:hanging="567"/>
        <w:jc w:val="both"/>
        <w:rPr>
          <w:sz w:val="22"/>
          <w:szCs w:val="22"/>
          <w:lang w:val="en-US"/>
        </w:rPr>
      </w:pPr>
    </w:p>
    <w:p w14:paraId="3A94866D" w14:textId="0B279870"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 xml:space="preserve">Chomsky, </w:t>
      </w:r>
      <w:proofErr w:type="gramStart"/>
      <w:r w:rsidRPr="001F2615">
        <w:rPr>
          <w:sz w:val="22"/>
          <w:szCs w:val="22"/>
          <w:lang w:val="en-US"/>
        </w:rPr>
        <w:t>N</w:t>
      </w:r>
      <w:r w:rsidR="00344BBE" w:rsidRPr="001F2615">
        <w:rPr>
          <w:sz w:val="22"/>
          <w:szCs w:val="22"/>
          <w:lang w:val="en-US"/>
        </w:rPr>
        <w:t xml:space="preserve">oam </w:t>
      </w:r>
      <w:r w:rsidRPr="001F2615">
        <w:rPr>
          <w:sz w:val="22"/>
          <w:szCs w:val="22"/>
          <w:lang w:val="en-US"/>
        </w:rPr>
        <w:t>.</w:t>
      </w:r>
      <w:proofErr w:type="gramEnd"/>
      <w:r w:rsidRPr="001F2615">
        <w:rPr>
          <w:sz w:val="22"/>
          <w:szCs w:val="22"/>
          <w:lang w:val="en-US"/>
        </w:rPr>
        <w:t xml:space="preserve"> 2015. </w:t>
      </w:r>
      <w:r w:rsidRPr="001F2615">
        <w:rPr>
          <w:i/>
          <w:iCs/>
          <w:sz w:val="22"/>
          <w:szCs w:val="22"/>
          <w:lang w:val="en-US"/>
        </w:rPr>
        <w:t xml:space="preserve">What kind of creatures are </w:t>
      </w:r>
      <w:proofErr w:type="gramStart"/>
      <w:r w:rsidRPr="001F2615">
        <w:rPr>
          <w:i/>
          <w:iCs/>
          <w:sz w:val="22"/>
          <w:szCs w:val="22"/>
          <w:lang w:val="en-US"/>
        </w:rPr>
        <w:t>we?</w:t>
      </w:r>
      <w:r w:rsidRPr="001F2615">
        <w:rPr>
          <w:sz w:val="22"/>
          <w:szCs w:val="22"/>
          <w:lang w:val="en-US"/>
        </w:rPr>
        <w:t>.</w:t>
      </w:r>
      <w:proofErr w:type="gramEnd"/>
      <w:r w:rsidRPr="001F2615">
        <w:rPr>
          <w:sz w:val="22"/>
          <w:szCs w:val="22"/>
          <w:lang w:val="en-US"/>
        </w:rPr>
        <w:t xml:space="preserve"> New York: Columbia University Press.</w:t>
      </w:r>
    </w:p>
    <w:p w14:paraId="585AB357" w14:textId="39AD9647" w:rsidR="005F2C0C" w:rsidRPr="001F2615" w:rsidRDefault="005F2C0C" w:rsidP="001F2615">
      <w:pPr>
        <w:autoSpaceDE w:val="0"/>
        <w:autoSpaceDN w:val="0"/>
        <w:adjustRightInd w:val="0"/>
        <w:spacing w:after="60"/>
        <w:ind w:left="567" w:hanging="567"/>
        <w:jc w:val="both"/>
        <w:rPr>
          <w:sz w:val="22"/>
          <w:szCs w:val="22"/>
          <w:lang w:val="en-US"/>
        </w:rPr>
      </w:pPr>
      <w:proofErr w:type="spellStart"/>
      <w:r w:rsidRPr="001F2615">
        <w:rPr>
          <w:sz w:val="22"/>
          <w:szCs w:val="22"/>
        </w:rPr>
        <w:lastRenderedPageBreak/>
        <w:t>Chomsky</w:t>
      </w:r>
      <w:proofErr w:type="spellEnd"/>
      <w:r w:rsidRPr="001F2615">
        <w:rPr>
          <w:sz w:val="22"/>
          <w:szCs w:val="22"/>
        </w:rPr>
        <w:t xml:space="preserve">, </w:t>
      </w:r>
      <w:proofErr w:type="spellStart"/>
      <w:r w:rsidRPr="001F2615">
        <w:rPr>
          <w:sz w:val="22"/>
          <w:szCs w:val="22"/>
        </w:rPr>
        <w:t>N</w:t>
      </w:r>
      <w:r w:rsidR="00344BBE" w:rsidRPr="001F2615">
        <w:rPr>
          <w:sz w:val="22"/>
          <w:szCs w:val="22"/>
        </w:rPr>
        <w:t>oam</w:t>
      </w:r>
      <w:proofErr w:type="spellEnd"/>
      <w:r w:rsidRPr="001F2615">
        <w:rPr>
          <w:sz w:val="22"/>
          <w:szCs w:val="22"/>
        </w:rPr>
        <w:t xml:space="preserve">. 2025, in press. </w:t>
      </w:r>
      <w:proofErr w:type="spellStart"/>
      <w:r w:rsidRPr="001F2615">
        <w:rPr>
          <w:i/>
          <w:iCs/>
          <w:sz w:val="22"/>
          <w:szCs w:val="22"/>
        </w:rPr>
        <w:t>The</w:t>
      </w:r>
      <w:proofErr w:type="spellEnd"/>
      <w:r w:rsidRPr="001F2615">
        <w:rPr>
          <w:i/>
          <w:iCs/>
          <w:sz w:val="22"/>
          <w:szCs w:val="22"/>
        </w:rPr>
        <w:t xml:space="preserve"> </w:t>
      </w:r>
      <w:proofErr w:type="spellStart"/>
      <w:r w:rsidRPr="001F2615">
        <w:rPr>
          <w:i/>
          <w:iCs/>
          <w:sz w:val="22"/>
          <w:szCs w:val="22"/>
        </w:rPr>
        <w:t>Miracle</w:t>
      </w:r>
      <w:proofErr w:type="spellEnd"/>
      <w:r w:rsidRPr="001F2615">
        <w:rPr>
          <w:i/>
          <w:iCs/>
          <w:sz w:val="22"/>
          <w:szCs w:val="22"/>
        </w:rPr>
        <w:t xml:space="preserve"> </w:t>
      </w:r>
      <w:proofErr w:type="spellStart"/>
      <w:r w:rsidRPr="001F2615">
        <w:rPr>
          <w:i/>
          <w:iCs/>
          <w:sz w:val="22"/>
          <w:szCs w:val="22"/>
        </w:rPr>
        <w:t>Creed</w:t>
      </w:r>
      <w:proofErr w:type="spellEnd"/>
      <w:r w:rsidRPr="001F2615">
        <w:rPr>
          <w:i/>
          <w:iCs/>
          <w:sz w:val="22"/>
          <w:szCs w:val="22"/>
        </w:rPr>
        <w:t xml:space="preserve"> and SMT</w:t>
      </w:r>
      <w:r w:rsidRPr="001F2615">
        <w:rPr>
          <w:sz w:val="22"/>
          <w:szCs w:val="22"/>
        </w:rPr>
        <w:t xml:space="preserve">. In </w:t>
      </w:r>
      <w:proofErr w:type="spellStart"/>
      <w:r w:rsidR="00344BBE" w:rsidRPr="001F2615">
        <w:rPr>
          <w:sz w:val="22"/>
          <w:szCs w:val="22"/>
        </w:rPr>
        <w:t>Giuliano</w:t>
      </w:r>
      <w:proofErr w:type="spellEnd"/>
      <w:r w:rsidR="00344BBE" w:rsidRPr="001F2615">
        <w:rPr>
          <w:sz w:val="22"/>
          <w:szCs w:val="22"/>
        </w:rPr>
        <w:t xml:space="preserve"> </w:t>
      </w:r>
      <w:proofErr w:type="spellStart"/>
      <w:r w:rsidRPr="001F2615">
        <w:rPr>
          <w:sz w:val="22"/>
          <w:szCs w:val="22"/>
        </w:rPr>
        <w:t>Bocci</w:t>
      </w:r>
      <w:proofErr w:type="spellEnd"/>
      <w:r w:rsidRPr="001F2615">
        <w:rPr>
          <w:sz w:val="22"/>
          <w:szCs w:val="22"/>
        </w:rPr>
        <w:t xml:space="preserve">, </w:t>
      </w:r>
      <w:r w:rsidR="00344BBE" w:rsidRPr="001F2615">
        <w:rPr>
          <w:sz w:val="22"/>
          <w:szCs w:val="22"/>
        </w:rPr>
        <w:t xml:space="preserve">Daniele </w:t>
      </w:r>
      <w:proofErr w:type="spellStart"/>
      <w:r w:rsidRPr="001F2615">
        <w:rPr>
          <w:sz w:val="22"/>
          <w:szCs w:val="22"/>
        </w:rPr>
        <w:t>Botteri</w:t>
      </w:r>
      <w:proofErr w:type="spellEnd"/>
      <w:r w:rsidRPr="001F2615">
        <w:rPr>
          <w:sz w:val="22"/>
          <w:szCs w:val="22"/>
        </w:rPr>
        <w:t xml:space="preserve">, </w:t>
      </w:r>
      <w:proofErr w:type="spellStart"/>
      <w:r w:rsidR="00344BBE" w:rsidRPr="001F2615">
        <w:rPr>
          <w:sz w:val="22"/>
          <w:szCs w:val="22"/>
        </w:rPr>
        <w:t>Claudia</w:t>
      </w:r>
      <w:proofErr w:type="spellEnd"/>
      <w:r w:rsidR="00344BBE" w:rsidRPr="001F2615">
        <w:rPr>
          <w:sz w:val="22"/>
          <w:szCs w:val="22"/>
        </w:rPr>
        <w:t xml:space="preserve"> </w:t>
      </w:r>
      <w:proofErr w:type="spellStart"/>
      <w:r w:rsidRPr="001F2615">
        <w:rPr>
          <w:sz w:val="22"/>
          <w:szCs w:val="22"/>
        </w:rPr>
        <w:t>Manetti</w:t>
      </w:r>
      <w:proofErr w:type="spellEnd"/>
      <w:r w:rsidR="00344BBE" w:rsidRPr="001F2615">
        <w:rPr>
          <w:sz w:val="22"/>
          <w:szCs w:val="22"/>
        </w:rPr>
        <w:t xml:space="preserve"> &amp; </w:t>
      </w:r>
      <w:proofErr w:type="spellStart"/>
      <w:r w:rsidR="00344BBE" w:rsidRPr="001F2615">
        <w:rPr>
          <w:sz w:val="22"/>
          <w:szCs w:val="22"/>
        </w:rPr>
        <w:t>Vincenzo</w:t>
      </w:r>
      <w:proofErr w:type="spellEnd"/>
      <w:r w:rsidR="00344BBE" w:rsidRPr="001F2615">
        <w:rPr>
          <w:sz w:val="22"/>
          <w:szCs w:val="22"/>
        </w:rPr>
        <w:t xml:space="preserve"> </w:t>
      </w:r>
      <w:proofErr w:type="spellStart"/>
      <w:r w:rsidRPr="001F2615">
        <w:rPr>
          <w:sz w:val="22"/>
          <w:szCs w:val="22"/>
        </w:rPr>
        <w:t>Moscati</w:t>
      </w:r>
      <w:proofErr w:type="spellEnd"/>
      <w:r w:rsidRPr="001F2615">
        <w:rPr>
          <w:sz w:val="22"/>
          <w:szCs w:val="22"/>
        </w:rPr>
        <w:t>, V. (</w:t>
      </w:r>
      <w:proofErr w:type="spellStart"/>
      <w:r w:rsidRPr="001F2615">
        <w:rPr>
          <w:sz w:val="22"/>
          <w:szCs w:val="22"/>
        </w:rPr>
        <w:t>eds</w:t>
      </w:r>
      <w:proofErr w:type="spellEnd"/>
      <w:r w:rsidRPr="001F2615">
        <w:rPr>
          <w:sz w:val="22"/>
          <w:szCs w:val="22"/>
        </w:rPr>
        <w:t xml:space="preserve">.), </w:t>
      </w:r>
      <w:proofErr w:type="spellStart"/>
      <w:r w:rsidRPr="001F2615">
        <w:rPr>
          <w:i/>
          <w:iCs/>
          <w:sz w:val="22"/>
          <w:szCs w:val="22"/>
        </w:rPr>
        <w:t>Issues</w:t>
      </w:r>
      <w:proofErr w:type="spellEnd"/>
      <w:r w:rsidRPr="001F2615">
        <w:rPr>
          <w:i/>
          <w:iCs/>
          <w:sz w:val="22"/>
          <w:szCs w:val="22"/>
        </w:rPr>
        <w:t xml:space="preserve"> in </w:t>
      </w:r>
      <w:proofErr w:type="spellStart"/>
      <w:r w:rsidRPr="001F2615">
        <w:rPr>
          <w:i/>
          <w:iCs/>
          <w:sz w:val="22"/>
          <w:szCs w:val="22"/>
        </w:rPr>
        <w:t>Comparative</w:t>
      </w:r>
      <w:proofErr w:type="spellEnd"/>
      <w:r w:rsidRPr="001F2615">
        <w:rPr>
          <w:i/>
          <w:iCs/>
          <w:sz w:val="22"/>
          <w:szCs w:val="22"/>
        </w:rPr>
        <w:t xml:space="preserve"> </w:t>
      </w:r>
      <w:proofErr w:type="spellStart"/>
      <w:r w:rsidRPr="001F2615">
        <w:rPr>
          <w:i/>
          <w:iCs/>
          <w:sz w:val="22"/>
          <w:szCs w:val="22"/>
        </w:rPr>
        <w:t>Morpho</w:t>
      </w:r>
      <w:proofErr w:type="spellEnd"/>
      <w:r w:rsidRPr="001F2615">
        <w:rPr>
          <w:i/>
          <w:iCs/>
          <w:sz w:val="22"/>
          <w:szCs w:val="22"/>
        </w:rPr>
        <w:t xml:space="preserve">-syntax and </w:t>
      </w:r>
      <w:proofErr w:type="spellStart"/>
      <w:r w:rsidRPr="001F2615">
        <w:rPr>
          <w:i/>
          <w:iCs/>
          <w:sz w:val="22"/>
          <w:szCs w:val="22"/>
        </w:rPr>
        <w:t>Language</w:t>
      </w:r>
      <w:proofErr w:type="spellEnd"/>
      <w:r w:rsidRPr="001F2615">
        <w:rPr>
          <w:i/>
          <w:iCs/>
          <w:sz w:val="22"/>
          <w:szCs w:val="22"/>
        </w:rPr>
        <w:t xml:space="preserve"> </w:t>
      </w:r>
      <w:proofErr w:type="spellStart"/>
      <w:r w:rsidRPr="001F2615">
        <w:rPr>
          <w:i/>
          <w:iCs/>
          <w:sz w:val="22"/>
          <w:szCs w:val="22"/>
        </w:rPr>
        <w:t>Acquisition</w:t>
      </w:r>
      <w:proofErr w:type="spellEnd"/>
      <w:r w:rsidRPr="001F2615">
        <w:rPr>
          <w:sz w:val="22"/>
          <w:szCs w:val="22"/>
        </w:rPr>
        <w:t xml:space="preserve">. </w:t>
      </w:r>
      <w:r w:rsidR="00DC6E58" w:rsidRPr="001F2615">
        <w:rPr>
          <w:sz w:val="22"/>
          <w:szCs w:val="22"/>
          <w:lang w:val="en-US"/>
        </w:rPr>
        <w:t>Cambridge: Cambridge University Press.</w:t>
      </w:r>
    </w:p>
    <w:p w14:paraId="49CB8CF4" w14:textId="77777777" w:rsidR="00344BBE" w:rsidRPr="001F2615" w:rsidRDefault="00344BBE" w:rsidP="001F2615">
      <w:pPr>
        <w:autoSpaceDE w:val="0"/>
        <w:autoSpaceDN w:val="0"/>
        <w:adjustRightInd w:val="0"/>
        <w:spacing w:after="60"/>
        <w:ind w:left="567" w:hanging="567"/>
        <w:jc w:val="both"/>
        <w:rPr>
          <w:sz w:val="22"/>
          <w:szCs w:val="22"/>
          <w:lang w:val="en-US"/>
        </w:rPr>
      </w:pPr>
    </w:p>
    <w:p w14:paraId="6EF5CAC7" w14:textId="0D66640F"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Chomsky, N</w:t>
      </w:r>
      <w:r w:rsidR="00344BBE" w:rsidRPr="001F2615">
        <w:rPr>
          <w:sz w:val="22"/>
          <w:szCs w:val="22"/>
          <w:lang w:val="en-US"/>
        </w:rPr>
        <w:t>oam &amp; Morris</w:t>
      </w:r>
      <w:r w:rsidRPr="001F2615">
        <w:rPr>
          <w:sz w:val="22"/>
          <w:szCs w:val="22"/>
          <w:lang w:val="en-US"/>
        </w:rPr>
        <w:t xml:space="preserve"> Halle. 1965. Some Controversial Question in Phonological Theory. </w:t>
      </w:r>
      <w:r w:rsidRPr="001F2615">
        <w:rPr>
          <w:i/>
          <w:iCs/>
          <w:sz w:val="22"/>
          <w:szCs w:val="22"/>
          <w:lang w:val="en-US"/>
        </w:rPr>
        <w:t>Journal of Linguistics</w:t>
      </w:r>
      <w:r w:rsidRPr="001F2615">
        <w:rPr>
          <w:sz w:val="22"/>
          <w:szCs w:val="22"/>
          <w:lang w:val="en-US"/>
        </w:rPr>
        <w:t xml:space="preserve"> 1</w:t>
      </w:r>
      <w:r w:rsidR="00243974" w:rsidRPr="001F2615">
        <w:rPr>
          <w:sz w:val="22"/>
          <w:szCs w:val="22"/>
          <w:lang w:val="en-US"/>
        </w:rPr>
        <w:t>.</w:t>
      </w:r>
      <w:r w:rsidRPr="001F2615">
        <w:rPr>
          <w:sz w:val="22"/>
          <w:szCs w:val="22"/>
          <w:lang w:val="en-US"/>
        </w:rPr>
        <w:t xml:space="preserve"> 97–138.</w:t>
      </w:r>
    </w:p>
    <w:p w14:paraId="130C3E03" w14:textId="77777777" w:rsidR="00243974" w:rsidRPr="001F2615" w:rsidRDefault="00243974" w:rsidP="001F2615">
      <w:pPr>
        <w:autoSpaceDE w:val="0"/>
        <w:autoSpaceDN w:val="0"/>
        <w:adjustRightInd w:val="0"/>
        <w:spacing w:after="60"/>
        <w:ind w:left="567" w:hanging="567"/>
        <w:jc w:val="both"/>
        <w:rPr>
          <w:sz w:val="22"/>
          <w:szCs w:val="22"/>
          <w:lang w:val="en-US"/>
        </w:rPr>
      </w:pPr>
    </w:p>
    <w:p w14:paraId="3DB62703" w14:textId="665189DB" w:rsidR="00F00E47" w:rsidRPr="001F2615" w:rsidRDefault="00F00E47" w:rsidP="001F2615">
      <w:pPr>
        <w:autoSpaceDE w:val="0"/>
        <w:autoSpaceDN w:val="0"/>
        <w:adjustRightInd w:val="0"/>
        <w:spacing w:after="60"/>
        <w:ind w:left="567" w:hanging="567"/>
        <w:jc w:val="both"/>
        <w:rPr>
          <w:sz w:val="22"/>
          <w:szCs w:val="22"/>
          <w:lang w:val="en-US"/>
        </w:rPr>
      </w:pPr>
      <w:r w:rsidRPr="001F2615">
        <w:rPr>
          <w:sz w:val="22"/>
          <w:szCs w:val="22"/>
          <w:lang w:val="en-US"/>
        </w:rPr>
        <w:t>Dupre, G</w:t>
      </w:r>
      <w:r w:rsidR="00243974" w:rsidRPr="001F2615">
        <w:rPr>
          <w:sz w:val="22"/>
          <w:szCs w:val="22"/>
          <w:lang w:val="en-US"/>
        </w:rPr>
        <w:t>abe</w:t>
      </w:r>
      <w:r w:rsidRPr="001F2615">
        <w:rPr>
          <w:sz w:val="22"/>
          <w:szCs w:val="22"/>
          <w:lang w:val="en-US"/>
        </w:rPr>
        <w:t xml:space="preserve">. 2021. (What) Can deep learning contribute to theoretical </w:t>
      </w:r>
      <w:proofErr w:type="gramStart"/>
      <w:r w:rsidRPr="001F2615">
        <w:rPr>
          <w:sz w:val="22"/>
          <w:szCs w:val="22"/>
          <w:lang w:val="en-US"/>
        </w:rPr>
        <w:t>linguistics?.</w:t>
      </w:r>
      <w:proofErr w:type="gramEnd"/>
      <w:r w:rsidRPr="001F2615">
        <w:rPr>
          <w:sz w:val="22"/>
          <w:szCs w:val="22"/>
          <w:lang w:val="en-US"/>
        </w:rPr>
        <w:t xml:space="preserve"> </w:t>
      </w:r>
      <w:r w:rsidRPr="001F2615">
        <w:rPr>
          <w:i/>
          <w:iCs/>
          <w:sz w:val="22"/>
          <w:szCs w:val="22"/>
          <w:lang w:val="en-US"/>
        </w:rPr>
        <w:t>Minds and Machines</w:t>
      </w:r>
      <w:r w:rsidRPr="001F2615">
        <w:rPr>
          <w:sz w:val="22"/>
          <w:szCs w:val="22"/>
          <w:lang w:val="en-US"/>
        </w:rPr>
        <w:t xml:space="preserve"> 31(4)</w:t>
      </w:r>
      <w:r w:rsidR="00243974" w:rsidRPr="001F2615">
        <w:rPr>
          <w:sz w:val="22"/>
          <w:szCs w:val="22"/>
          <w:lang w:val="en-US"/>
        </w:rPr>
        <w:t>.</w:t>
      </w:r>
      <w:r w:rsidRPr="001F2615">
        <w:rPr>
          <w:sz w:val="22"/>
          <w:szCs w:val="22"/>
          <w:lang w:val="en-US"/>
        </w:rPr>
        <w:t xml:space="preserve"> 617–635.</w:t>
      </w:r>
    </w:p>
    <w:p w14:paraId="05EA94EE" w14:textId="77777777" w:rsidR="00243974" w:rsidRPr="001F2615" w:rsidRDefault="00243974" w:rsidP="001F2615">
      <w:pPr>
        <w:autoSpaceDE w:val="0"/>
        <w:autoSpaceDN w:val="0"/>
        <w:adjustRightInd w:val="0"/>
        <w:spacing w:after="60"/>
        <w:ind w:left="567" w:hanging="567"/>
        <w:jc w:val="both"/>
        <w:rPr>
          <w:sz w:val="22"/>
          <w:szCs w:val="22"/>
          <w:lang w:val="en-US"/>
        </w:rPr>
      </w:pPr>
    </w:p>
    <w:p w14:paraId="16B4B87C" w14:textId="082125F3" w:rsidR="00730060" w:rsidRPr="001F2615" w:rsidRDefault="00730060" w:rsidP="001F2615">
      <w:pPr>
        <w:autoSpaceDE w:val="0"/>
        <w:autoSpaceDN w:val="0"/>
        <w:adjustRightInd w:val="0"/>
        <w:spacing w:after="60"/>
        <w:ind w:left="567" w:hanging="567"/>
        <w:jc w:val="both"/>
        <w:rPr>
          <w:sz w:val="22"/>
          <w:szCs w:val="22"/>
          <w:lang w:val="en-US"/>
        </w:rPr>
      </w:pPr>
      <w:r w:rsidRPr="001F2615">
        <w:rPr>
          <w:sz w:val="22"/>
          <w:szCs w:val="22"/>
          <w:lang w:val="en-US"/>
        </w:rPr>
        <w:t>Evan, V</w:t>
      </w:r>
      <w:r w:rsidR="00243974" w:rsidRPr="001F2615">
        <w:rPr>
          <w:sz w:val="22"/>
          <w:szCs w:val="22"/>
          <w:lang w:val="en-US"/>
        </w:rPr>
        <w:t xml:space="preserve">yvyan &amp; Melanie </w:t>
      </w:r>
      <w:r w:rsidRPr="001F2615">
        <w:rPr>
          <w:sz w:val="22"/>
          <w:szCs w:val="22"/>
          <w:lang w:val="en-US"/>
        </w:rPr>
        <w:t xml:space="preserve">Green. 2006. </w:t>
      </w:r>
      <w:r w:rsidRPr="001F2615">
        <w:rPr>
          <w:i/>
          <w:iCs/>
          <w:sz w:val="22"/>
          <w:szCs w:val="22"/>
          <w:lang w:val="en-US"/>
        </w:rPr>
        <w:t>Cognitive Linguistics: An Introduction</w:t>
      </w:r>
      <w:r w:rsidRPr="001F2615">
        <w:rPr>
          <w:sz w:val="22"/>
          <w:szCs w:val="22"/>
          <w:lang w:val="en-US"/>
        </w:rPr>
        <w:t>. Edinburgh: Edinburgh University Press.</w:t>
      </w:r>
    </w:p>
    <w:p w14:paraId="3E2756F2" w14:textId="77777777" w:rsidR="00243974" w:rsidRPr="001F2615" w:rsidRDefault="00243974" w:rsidP="001F2615">
      <w:pPr>
        <w:autoSpaceDE w:val="0"/>
        <w:autoSpaceDN w:val="0"/>
        <w:adjustRightInd w:val="0"/>
        <w:spacing w:after="60"/>
        <w:ind w:left="567" w:hanging="567"/>
        <w:jc w:val="both"/>
        <w:rPr>
          <w:sz w:val="22"/>
          <w:szCs w:val="22"/>
          <w:lang w:val="en-US"/>
        </w:rPr>
      </w:pPr>
    </w:p>
    <w:p w14:paraId="7325AAF6" w14:textId="4CEF792A" w:rsidR="00624A89" w:rsidRPr="001F2615" w:rsidRDefault="00624A89" w:rsidP="001F2615">
      <w:pPr>
        <w:autoSpaceDE w:val="0"/>
        <w:autoSpaceDN w:val="0"/>
        <w:adjustRightInd w:val="0"/>
        <w:spacing w:after="60"/>
        <w:ind w:left="567" w:hanging="567"/>
        <w:jc w:val="both"/>
        <w:rPr>
          <w:sz w:val="22"/>
          <w:szCs w:val="22"/>
          <w:lang w:val="en-US"/>
        </w:rPr>
      </w:pPr>
      <w:r w:rsidRPr="001F2615">
        <w:rPr>
          <w:sz w:val="22"/>
          <w:szCs w:val="22"/>
          <w:lang w:val="en-US"/>
        </w:rPr>
        <w:t>Firestone, C</w:t>
      </w:r>
      <w:r w:rsidR="00243974" w:rsidRPr="001F2615">
        <w:rPr>
          <w:sz w:val="22"/>
          <w:szCs w:val="22"/>
          <w:lang w:val="en-US"/>
        </w:rPr>
        <w:t>haz</w:t>
      </w:r>
      <w:r w:rsidRPr="001F2615">
        <w:rPr>
          <w:sz w:val="22"/>
          <w:szCs w:val="22"/>
          <w:lang w:val="en-US"/>
        </w:rPr>
        <w:t xml:space="preserve">. 2020. Performance vs. competence in human–machine comparisons. </w:t>
      </w:r>
      <w:r w:rsidRPr="001F2615">
        <w:rPr>
          <w:i/>
          <w:iCs/>
          <w:sz w:val="22"/>
          <w:szCs w:val="22"/>
          <w:lang w:val="en-US"/>
        </w:rPr>
        <w:t xml:space="preserve">Proceedings of the National Academy of Sciences U.S.A. </w:t>
      </w:r>
      <w:r w:rsidRPr="001F2615">
        <w:rPr>
          <w:sz w:val="22"/>
          <w:szCs w:val="22"/>
          <w:lang w:val="en-US"/>
        </w:rPr>
        <w:t>117(43)</w:t>
      </w:r>
      <w:r w:rsidR="00243974" w:rsidRPr="001F2615">
        <w:rPr>
          <w:sz w:val="22"/>
          <w:szCs w:val="22"/>
          <w:lang w:val="en-US"/>
        </w:rPr>
        <w:t>.</w:t>
      </w:r>
      <w:r w:rsidRPr="001F2615">
        <w:rPr>
          <w:sz w:val="22"/>
          <w:szCs w:val="22"/>
          <w:lang w:val="en-US"/>
        </w:rPr>
        <w:t xml:space="preserve"> 26562–26571.</w:t>
      </w:r>
    </w:p>
    <w:p w14:paraId="43EF41FA" w14:textId="77777777" w:rsidR="00243974" w:rsidRPr="001F2615" w:rsidRDefault="00243974" w:rsidP="001F2615">
      <w:pPr>
        <w:autoSpaceDE w:val="0"/>
        <w:autoSpaceDN w:val="0"/>
        <w:adjustRightInd w:val="0"/>
        <w:spacing w:after="60"/>
        <w:ind w:left="567" w:hanging="567"/>
        <w:jc w:val="both"/>
        <w:rPr>
          <w:sz w:val="22"/>
          <w:szCs w:val="22"/>
          <w:lang w:val="en-US"/>
        </w:rPr>
      </w:pPr>
    </w:p>
    <w:p w14:paraId="58B3E18F" w14:textId="31B2A256" w:rsidR="00C8150F" w:rsidRPr="001F2615" w:rsidRDefault="007B4424" w:rsidP="001F2615">
      <w:pPr>
        <w:autoSpaceDE w:val="0"/>
        <w:autoSpaceDN w:val="0"/>
        <w:adjustRightInd w:val="0"/>
        <w:spacing w:after="60"/>
        <w:ind w:left="567" w:hanging="567"/>
        <w:jc w:val="both"/>
        <w:rPr>
          <w:sz w:val="22"/>
          <w:szCs w:val="22"/>
          <w:lang w:val="en-US"/>
        </w:rPr>
      </w:pPr>
      <w:r w:rsidRPr="001F2615">
        <w:rPr>
          <w:sz w:val="22"/>
          <w:szCs w:val="22"/>
          <w:lang w:val="en-US"/>
        </w:rPr>
        <w:t>Forrest, P</w:t>
      </w:r>
      <w:r w:rsidR="00243974" w:rsidRPr="001F2615">
        <w:rPr>
          <w:sz w:val="22"/>
          <w:szCs w:val="22"/>
          <w:lang w:val="en-US"/>
        </w:rPr>
        <w:t>eter</w:t>
      </w:r>
      <w:r w:rsidRPr="001F2615">
        <w:rPr>
          <w:sz w:val="22"/>
          <w:szCs w:val="22"/>
          <w:lang w:val="en-US"/>
        </w:rPr>
        <w:t xml:space="preserve">. 2025. The Identity of </w:t>
      </w:r>
      <w:proofErr w:type="spellStart"/>
      <w:r w:rsidRPr="001F2615">
        <w:rPr>
          <w:sz w:val="22"/>
          <w:szCs w:val="22"/>
          <w:lang w:val="en-US"/>
        </w:rPr>
        <w:t>Indiscernibles</w:t>
      </w:r>
      <w:proofErr w:type="spellEnd"/>
      <w:r w:rsidRPr="001F2615">
        <w:rPr>
          <w:sz w:val="22"/>
          <w:szCs w:val="22"/>
          <w:lang w:val="en-US"/>
        </w:rPr>
        <w:t xml:space="preserve">. In Zalta, E. N. (ed.), </w:t>
      </w:r>
      <w:r w:rsidRPr="001F2615">
        <w:rPr>
          <w:i/>
          <w:iCs/>
          <w:sz w:val="22"/>
          <w:szCs w:val="22"/>
          <w:lang w:val="en-US"/>
        </w:rPr>
        <w:t>The Stanford Encyclopedia of Philosophy</w:t>
      </w:r>
      <w:r w:rsidRPr="001F2615">
        <w:rPr>
          <w:sz w:val="22"/>
          <w:szCs w:val="22"/>
          <w:lang w:val="en-US"/>
        </w:rPr>
        <w:t xml:space="preserve"> (Summer 2025 Edition).</w:t>
      </w:r>
      <w:r w:rsidRPr="001F2615">
        <w:rPr>
          <w:sz w:val="22"/>
          <w:szCs w:val="22"/>
          <w:lang w:val="en-US"/>
        </w:rPr>
        <w:br/>
        <w:t>URL: [https://plato.stanford.edu/archives/sum2025/entries/identity-indiscernible/].</w:t>
      </w:r>
    </w:p>
    <w:p w14:paraId="0B5586AA" w14:textId="77777777" w:rsidR="00243974" w:rsidRPr="001F2615" w:rsidRDefault="00243974" w:rsidP="001F2615">
      <w:pPr>
        <w:autoSpaceDE w:val="0"/>
        <w:autoSpaceDN w:val="0"/>
        <w:adjustRightInd w:val="0"/>
        <w:spacing w:after="60"/>
        <w:ind w:left="567" w:hanging="567"/>
        <w:jc w:val="both"/>
        <w:rPr>
          <w:sz w:val="22"/>
          <w:szCs w:val="22"/>
          <w:lang w:val="en-US"/>
        </w:rPr>
      </w:pPr>
    </w:p>
    <w:p w14:paraId="0486EFEF" w14:textId="4700715D" w:rsidR="00BF4812" w:rsidRPr="001F2615" w:rsidRDefault="00BF4812" w:rsidP="001F2615">
      <w:pPr>
        <w:autoSpaceDE w:val="0"/>
        <w:autoSpaceDN w:val="0"/>
        <w:adjustRightInd w:val="0"/>
        <w:spacing w:after="60"/>
        <w:ind w:left="567" w:hanging="567"/>
        <w:jc w:val="both"/>
        <w:rPr>
          <w:sz w:val="22"/>
          <w:szCs w:val="22"/>
          <w:lang w:val="en-US"/>
        </w:rPr>
      </w:pPr>
      <w:proofErr w:type="spellStart"/>
      <w:r w:rsidRPr="001F2615">
        <w:rPr>
          <w:sz w:val="22"/>
          <w:szCs w:val="22"/>
          <w:lang w:val="en-US"/>
        </w:rPr>
        <w:t>Fruehwald</w:t>
      </w:r>
      <w:proofErr w:type="spellEnd"/>
      <w:r w:rsidRPr="001F2615">
        <w:rPr>
          <w:sz w:val="22"/>
          <w:szCs w:val="22"/>
          <w:lang w:val="en-US"/>
        </w:rPr>
        <w:t>, J</w:t>
      </w:r>
      <w:r w:rsidR="00243974" w:rsidRPr="001F2615">
        <w:rPr>
          <w:sz w:val="22"/>
          <w:szCs w:val="22"/>
          <w:lang w:val="en-US"/>
        </w:rPr>
        <w:t>osef &amp;</w:t>
      </w:r>
      <w:r w:rsidRPr="001F2615">
        <w:rPr>
          <w:sz w:val="22"/>
          <w:szCs w:val="22"/>
          <w:lang w:val="en-US"/>
        </w:rPr>
        <w:t xml:space="preserve"> </w:t>
      </w:r>
      <w:r w:rsidR="00243974" w:rsidRPr="001F2615">
        <w:rPr>
          <w:sz w:val="22"/>
          <w:szCs w:val="22"/>
          <w:lang w:val="en-US"/>
        </w:rPr>
        <w:t xml:space="preserve">Neil </w:t>
      </w:r>
      <w:r w:rsidRPr="001F2615">
        <w:rPr>
          <w:sz w:val="22"/>
          <w:szCs w:val="22"/>
          <w:lang w:val="en-US"/>
        </w:rPr>
        <w:t>Myler</w:t>
      </w:r>
      <w:r w:rsidR="005F7E80" w:rsidRPr="001F2615">
        <w:rPr>
          <w:sz w:val="22"/>
          <w:szCs w:val="22"/>
          <w:lang w:val="en-US"/>
        </w:rPr>
        <w:t xml:space="preserve">. </w:t>
      </w:r>
      <w:r w:rsidRPr="001F2615">
        <w:rPr>
          <w:sz w:val="22"/>
          <w:szCs w:val="22"/>
          <w:lang w:val="en-US"/>
        </w:rPr>
        <w:t>2015</w:t>
      </w:r>
      <w:r w:rsidR="005F7E80" w:rsidRPr="001F2615">
        <w:rPr>
          <w:sz w:val="22"/>
          <w:szCs w:val="22"/>
          <w:lang w:val="en-US"/>
        </w:rPr>
        <w:t>.</w:t>
      </w:r>
      <w:r w:rsidRPr="001F2615">
        <w:rPr>
          <w:sz w:val="22"/>
          <w:szCs w:val="22"/>
          <w:lang w:val="en-US"/>
        </w:rPr>
        <w:t xml:space="preserve"> I’m done my homework</w:t>
      </w:r>
      <w:r w:rsidR="005F7E80" w:rsidRPr="001F2615">
        <w:rPr>
          <w:sz w:val="22"/>
          <w:szCs w:val="22"/>
          <w:lang w:val="en-US"/>
        </w:rPr>
        <w:t xml:space="preserve"> –</w:t>
      </w:r>
      <w:r w:rsidRPr="001F2615">
        <w:rPr>
          <w:sz w:val="22"/>
          <w:szCs w:val="22"/>
          <w:lang w:val="en-US"/>
        </w:rPr>
        <w:t xml:space="preserve"> Case assignment in a stative passive</w:t>
      </w:r>
      <w:r w:rsidR="005F7E80" w:rsidRPr="001F2615">
        <w:rPr>
          <w:sz w:val="22"/>
          <w:szCs w:val="22"/>
          <w:lang w:val="en-US"/>
        </w:rPr>
        <w:t>.</w:t>
      </w:r>
      <w:r w:rsidRPr="001F2615">
        <w:rPr>
          <w:sz w:val="22"/>
          <w:szCs w:val="22"/>
          <w:lang w:val="en-US"/>
        </w:rPr>
        <w:t xml:space="preserve"> </w:t>
      </w:r>
      <w:r w:rsidRPr="001F2615">
        <w:rPr>
          <w:i/>
          <w:iCs/>
          <w:sz w:val="22"/>
          <w:szCs w:val="22"/>
          <w:lang w:val="en-US"/>
        </w:rPr>
        <w:t>Linguistic</w:t>
      </w:r>
      <w:r w:rsidR="005F7E80" w:rsidRPr="001F2615">
        <w:rPr>
          <w:i/>
          <w:iCs/>
          <w:sz w:val="22"/>
          <w:szCs w:val="22"/>
          <w:lang w:val="en-US"/>
        </w:rPr>
        <w:t xml:space="preserve"> </w:t>
      </w:r>
      <w:r w:rsidRPr="001F2615">
        <w:rPr>
          <w:i/>
          <w:iCs/>
          <w:sz w:val="22"/>
          <w:szCs w:val="22"/>
          <w:lang w:val="en-US"/>
        </w:rPr>
        <w:t>Variation</w:t>
      </w:r>
      <w:r w:rsidR="005F7E80" w:rsidRPr="001F2615">
        <w:rPr>
          <w:sz w:val="22"/>
          <w:szCs w:val="22"/>
          <w:lang w:val="en-US"/>
        </w:rPr>
        <w:t xml:space="preserve"> </w:t>
      </w:r>
      <w:r w:rsidRPr="001F2615">
        <w:rPr>
          <w:sz w:val="22"/>
          <w:szCs w:val="22"/>
          <w:lang w:val="en-US"/>
        </w:rPr>
        <w:t>15</w:t>
      </w:r>
      <w:r w:rsidR="005F7E80" w:rsidRPr="001F2615">
        <w:rPr>
          <w:sz w:val="22"/>
          <w:szCs w:val="22"/>
          <w:lang w:val="en-US"/>
        </w:rPr>
        <w:t>(</w:t>
      </w:r>
      <w:r w:rsidRPr="001F2615">
        <w:rPr>
          <w:sz w:val="22"/>
          <w:szCs w:val="22"/>
          <w:lang w:val="en-US"/>
        </w:rPr>
        <w:t>2</w:t>
      </w:r>
      <w:r w:rsidR="005F7E80" w:rsidRPr="001F2615">
        <w:rPr>
          <w:sz w:val="22"/>
          <w:szCs w:val="22"/>
          <w:lang w:val="en-US"/>
        </w:rPr>
        <w:t>)</w:t>
      </w:r>
      <w:r w:rsidR="00243974" w:rsidRPr="001F2615">
        <w:rPr>
          <w:sz w:val="22"/>
          <w:szCs w:val="22"/>
          <w:lang w:val="en-US"/>
        </w:rPr>
        <w:t>.</w:t>
      </w:r>
      <w:r w:rsidRPr="001F2615">
        <w:rPr>
          <w:sz w:val="22"/>
          <w:szCs w:val="22"/>
          <w:lang w:val="en-US"/>
        </w:rPr>
        <w:t xml:space="preserve"> 141</w:t>
      </w:r>
      <w:r w:rsidR="005F7E80" w:rsidRPr="001F2615">
        <w:rPr>
          <w:sz w:val="22"/>
          <w:szCs w:val="22"/>
          <w:lang w:val="en-US"/>
        </w:rPr>
        <w:t>–</w:t>
      </w:r>
      <w:r w:rsidRPr="001F2615">
        <w:rPr>
          <w:sz w:val="22"/>
          <w:szCs w:val="22"/>
          <w:lang w:val="en-US"/>
        </w:rPr>
        <w:t>168</w:t>
      </w:r>
      <w:r w:rsidR="005F7E80" w:rsidRPr="001F2615">
        <w:rPr>
          <w:sz w:val="22"/>
          <w:szCs w:val="22"/>
          <w:lang w:val="en-US"/>
        </w:rPr>
        <w:t>.</w:t>
      </w:r>
    </w:p>
    <w:p w14:paraId="50058397" w14:textId="77777777" w:rsidR="00243974" w:rsidRPr="001F2615" w:rsidRDefault="00243974" w:rsidP="001F2615">
      <w:pPr>
        <w:autoSpaceDE w:val="0"/>
        <w:autoSpaceDN w:val="0"/>
        <w:adjustRightInd w:val="0"/>
        <w:spacing w:after="60"/>
        <w:ind w:left="567" w:hanging="567"/>
        <w:jc w:val="both"/>
        <w:rPr>
          <w:sz w:val="22"/>
          <w:szCs w:val="22"/>
          <w:lang w:val="en-US"/>
        </w:rPr>
      </w:pPr>
    </w:p>
    <w:p w14:paraId="25E7E67C" w14:textId="038FD25C" w:rsidR="008943B0" w:rsidRPr="001F2615" w:rsidRDefault="000D347B" w:rsidP="001F2615">
      <w:pPr>
        <w:autoSpaceDE w:val="0"/>
        <w:autoSpaceDN w:val="0"/>
        <w:adjustRightInd w:val="0"/>
        <w:spacing w:after="60"/>
        <w:ind w:left="567" w:hanging="567"/>
        <w:jc w:val="both"/>
        <w:rPr>
          <w:i/>
          <w:iCs/>
          <w:sz w:val="22"/>
          <w:szCs w:val="22"/>
          <w:lang w:val="en-US"/>
        </w:rPr>
      </w:pPr>
      <w:r w:rsidRPr="001F2615">
        <w:rPr>
          <w:sz w:val="22"/>
          <w:szCs w:val="22"/>
          <w:lang w:val="en-US"/>
        </w:rPr>
        <w:t>Gazzaniga, M</w:t>
      </w:r>
      <w:r w:rsidR="00243974" w:rsidRPr="001F2615">
        <w:rPr>
          <w:sz w:val="22"/>
          <w:szCs w:val="22"/>
          <w:lang w:val="en-US"/>
        </w:rPr>
        <w:t>ichael</w:t>
      </w:r>
      <w:r w:rsidRPr="001F2615">
        <w:rPr>
          <w:sz w:val="22"/>
          <w:szCs w:val="22"/>
          <w:lang w:val="en-US"/>
        </w:rPr>
        <w:t xml:space="preserve"> S.</w:t>
      </w:r>
      <w:r w:rsidR="00243974" w:rsidRPr="001F2615">
        <w:rPr>
          <w:sz w:val="22"/>
          <w:szCs w:val="22"/>
          <w:lang w:val="en-US"/>
        </w:rPr>
        <w:t xml:space="preserve"> &amp; Richard B. </w:t>
      </w:r>
      <w:r w:rsidRPr="001F2615">
        <w:rPr>
          <w:sz w:val="22"/>
          <w:szCs w:val="22"/>
          <w:lang w:val="en-US"/>
        </w:rPr>
        <w:t>Ivry</w:t>
      </w:r>
      <w:r w:rsidR="00243974" w:rsidRPr="001F2615">
        <w:rPr>
          <w:sz w:val="22"/>
          <w:szCs w:val="22"/>
          <w:lang w:val="en-US"/>
        </w:rPr>
        <w:t xml:space="preserve"> &amp; George R. </w:t>
      </w:r>
      <w:r w:rsidRPr="001F2615">
        <w:rPr>
          <w:sz w:val="22"/>
          <w:szCs w:val="22"/>
          <w:lang w:val="en-US"/>
        </w:rPr>
        <w:t>Mangun</w:t>
      </w:r>
      <w:r w:rsidR="00243974" w:rsidRPr="001F2615">
        <w:rPr>
          <w:sz w:val="22"/>
          <w:szCs w:val="22"/>
          <w:lang w:val="en-US"/>
        </w:rPr>
        <w:t xml:space="preserve">. </w:t>
      </w:r>
      <w:r w:rsidRPr="001F2615">
        <w:rPr>
          <w:sz w:val="22"/>
          <w:szCs w:val="22"/>
          <w:lang w:val="en-US"/>
        </w:rPr>
        <w:t xml:space="preserve">2019. </w:t>
      </w:r>
      <w:r w:rsidRPr="001F2615">
        <w:rPr>
          <w:i/>
          <w:iCs/>
          <w:sz w:val="22"/>
          <w:szCs w:val="22"/>
          <w:lang w:val="en-US"/>
        </w:rPr>
        <w:t>Cognitive Neuroscience: The Biology of the Mind.</w:t>
      </w:r>
      <w:r w:rsidRPr="001F2615">
        <w:rPr>
          <w:sz w:val="22"/>
          <w:szCs w:val="22"/>
          <w:lang w:val="en-US"/>
        </w:rPr>
        <w:t xml:space="preserve"> New York: W. W. Norton &amp; Company.</w:t>
      </w:r>
    </w:p>
    <w:p w14:paraId="09DE9AB9" w14:textId="77777777" w:rsidR="00243974" w:rsidRPr="001F2615" w:rsidRDefault="00243974" w:rsidP="001F2615">
      <w:pPr>
        <w:autoSpaceDE w:val="0"/>
        <w:autoSpaceDN w:val="0"/>
        <w:adjustRightInd w:val="0"/>
        <w:spacing w:after="60"/>
        <w:ind w:left="567" w:hanging="567"/>
        <w:jc w:val="both"/>
        <w:rPr>
          <w:sz w:val="22"/>
          <w:szCs w:val="22"/>
          <w:lang w:val="en-US"/>
        </w:rPr>
      </w:pPr>
    </w:p>
    <w:p w14:paraId="1BE5E68D" w14:textId="44CB5E0E" w:rsidR="005D4440" w:rsidRPr="001F2615" w:rsidRDefault="005D4440" w:rsidP="001F2615">
      <w:pPr>
        <w:autoSpaceDE w:val="0"/>
        <w:autoSpaceDN w:val="0"/>
        <w:adjustRightInd w:val="0"/>
        <w:spacing w:after="60"/>
        <w:ind w:left="567" w:hanging="567"/>
        <w:jc w:val="both"/>
        <w:rPr>
          <w:sz w:val="22"/>
          <w:szCs w:val="22"/>
          <w:lang w:val="en-US"/>
        </w:rPr>
      </w:pPr>
      <w:r w:rsidRPr="001F2615">
        <w:rPr>
          <w:sz w:val="22"/>
          <w:szCs w:val="22"/>
          <w:lang w:val="en-US"/>
        </w:rPr>
        <w:t>Greenberg, J</w:t>
      </w:r>
      <w:r w:rsidR="00243974" w:rsidRPr="001F2615">
        <w:rPr>
          <w:sz w:val="22"/>
          <w:szCs w:val="22"/>
          <w:lang w:val="en-US"/>
        </w:rPr>
        <w:t>oseph.</w:t>
      </w:r>
      <w:r w:rsidRPr="001F2615">
        <w:rPr>
          <w:sz w:val="22"/>
          <w:szCs w:val="22"/>
          <w:lang w:val="en-US"/>
        </w:rPr>
        <w:t xml:space="preserve"> 1963. Some universals of grammar, with </w:t>
      </w:r>
      <w:proofErr w:type="gramStart"/>
      <w:r w:rsidRPr="001F2615">
        <w:rPr>
          <w:sz w:val="22"/>
          <w:szCs w:val="22"/>
          <w:lang w:val="en-US"/>
        </w:rPr>
        <w:t>particular reference</w:t>
      </w:r>
      <w:proofErr w:type="gramEnd"/>
      <w:r w:rsidRPr="001F2615">
        <w:rPr>
          <w:sz w:val="22"/>
          <w:szCs w:val="22"/>
          <w:lang w:val="en-US"/>
        </w:rPr>
        <w:t xml:space="preserve"> to the order of meaningful elements. In </w:t>
      </w:r>
      <w:r w:rsidR="00243974" w:rsidRPr="001F2615">
        <w:rPr>
          <w:sz w:val="22"/>
          <w:szCs w:val="22"/>
          <w:lang w:val="en-US"/>
        </w:rPr>
        <w:t xml:space="preserve">Joseph </w:t>
      </w:r>
      <w:r w:rsidRPr="001F2615">
        <w:rPr>
          <w:sz w:val="22"/>
          <w:szCs w:val="22"/>
          <w:lang w:val="en-US"/>
        </w:rPr>
        <w:t>Greenberg(ed.),</w:t>
      </w:r>
      <w:r w:rsidRPr="001F2615">
        <w:rPr>
          <w:i/>
          <w:iCs/>
          <w:sz w:val="22"/>
          <w:szCs w:val="22"/>
          <w:lang w:val="en-US"/>
        </w:rPr>
        <w:t xml:space="preserve"> Universals of Language</w:t>
      </w:r>
      <w:r w:rsidR="00243974" w:rsidRPr="001F2615">
        <w:rPr>
          <w:sz w:val="22"/>
          <w:szCs w:val="22"/>
          <w:lang w:val="en-US"/>
        </w:rPr>
        <w:t>,</w:t>
      </w:r>
      <w:r w:rsidRPr="001F2615">
        <w:rPr>
          <w:i/>
          <w:iCs/>
          <w:sz w:val="22"/>
          <w:szCs w:val="22"/>
          <w:lang w:val="en-US"/>
        </w:rPr>
        <w:t xml:space="preserve"> </w:t>
      </w:r>
      <w:r w:rsidRPr="001F2615">
        <w:rPr>
          <w:sz w:val="22"/>
          <w:szCs w:val="22"/>
          <w:lang w:val="en-US"/>
        </w:rPr>
        <w:t>58–90. Cambridge: MIT Press.</w:t>
      </w:r>
    </w:p>
    <w:p w14:paraId="73F2F2DE" w14:textId="77777777" w:rsidR="00243974" w:rsidRPr="001F2615" w:rsidRDefault="00243974" w:rsidP="001F2615">
      <w:pPr>
        <w:autoSpaceDE w:val="0"/>
        <w:autoSpaceDN w:val="0"/>
        <w:adjustRightInd w:val="0"/>
        <w:spacing w:after="60"/>
        <w:ind w:left="567" w:hanging="567"/>
        <w:jc w:val="both"/>
        <w:rPr>
          <w:sz w:val="22"/>
          <w:szCs w:val="22"/>
          <w:lang w:val="en-US"/>
        </w:rPr>
      </w:pPr>
    </w:p>
    <w:p w14:paraId="2D5DEC4C" w14:textId="75709520" w:rsidR="006F751B" w:rsidRPr="001F2615" w:rsidRDefault="006F751B" w:rsidP="001F2615">
      <w:pPr>
        <w:autoSpaceDE w:val="0"/>
        <w:autoSpaceDN w:val="0"/>
        <w:adjustRightInd w:val="0"/>
        <w:spacing w:after="60"/>
        <w:ind w:left="567" w:hanging="567"/>
        <w:jc w:val="both"/>
        <w:rPr>
          <w:sz w:val="22"/>
          <w:szCs w:val="22"/>
          <w:lang w:val="en-US"/>
        </w:rPr>
      </w:pPr>
      <w:r w:rsidRPr="001F2615">
        <w:rPr>
          <w:sz w:val="22"/>
          <w:szCs w:val="22"/>
          <w:lang w:val="en-US"/>
        </w:rPr>
        <w:t>Hale, M</w:t>
      </w:r>
      <w:r w:rsidR="004F1FAB" w:rsidRPr="001F2615">
        <w:rPr>
          <w:sz w:val="22"/>
          <w:szCs w:val="22"/>
          <w:lang w:val="en-US"/>
        </w:rPr>
        <w:t>ark</w:t>
      </w:r>
      <w:r w:rsidRPr="001F2615">
        <w:rPr>
          <w:sz w:val="22"/>
          <w:szCs w:val="22"/>
          <w:lang w:val="en-US"/>
        </w:rPr>
        <w:t xml:space="preserve">. 2007. </w:t>
      </w:r>
      <w:r w:rsidRPr="001F2615">
        <w:rPr>
          <w:i/>
          <w:iCs/>
          <w:sz w:val="22"/>
          <w:szCs w:val="22"/>
          <w:lang w:val="en-US"/>
        </w:rPr>
        <w:t>Historical Linguistics: Theory and Method</w:t>
      </w:r>
      <w:r w:rsidRPr="001F2615">
        <w:rPr>
          <w:sz w:val="22"/>
          <w:szCs w:val="22"/>
          <w:lang w:val="en-US"/>
        </w:rPr>
        <w:t>. Oxford: Blackwell.</w:t>
      </w:r>
    </w:p>
    <w:p w14:paraId="0F87FCAB" w14:textId="77777777" w:rsidR="004F1FAB" w:rsidRPr="001F2615" w:rsidRDefault="004F1FAB" w:rsidP="001F2615">
      <w:pPr>
        <w:autoSpaceDE w:val="0"/>
        <w:autoSpaceDN w:val="0"/>
        <w:adjustRightInd w:val="0"/>
        <w:spacing w:after="60"/>
        <w:ind w:left="567" w:hanging="567"/>
        <w:jc w:val="both"/>
        <w:rPr>
          <w:sz w:val="22"/>
          <w:szCs w:val="22"/>
          <w:lang w:val="en-US"/>
        </w:rPr>
      </w:pPr>
    </w:p>
    <w:p w14:paraId="6671238F" w14:textId="69F8105F" w:rsidR="00170197" w:rsidRPr="001F2615" w:rsidRDefault="00170197" w:rsidP="001F2615">
      <w:pPr>
        <w:autoSpaceDE w:val="0"/>
        <w:autoSpaceDN w:val="0"/>
        <w:adjustRightInd w:val="0"/>
        <w:spacing w:after="60"/>
        <w:jc w:val="both"/>
        <w:rPr>
          <w:sz w:val="22"/>
          <w:szCs w:val="22"/>
          <w:lang w:val="en-US"/>
        </w:rPr>
      </w:pPr>
      <w:r w:rsidRPr="001F2615">
        <w:rPr>
          <w:sz w:val="22"/>
          <w:szCs w:val="22"/>
          <w:lang w:val="en-US"/>
        </w:rPr>
        <w:t>Hammarberg, R</w:t>
      </w:r>
      <w:r w:rsidR="004F1FAB" w:rsidRPr="001F2615">
        <w:rPr>
          <w:sz w:val="22"/>
          <w:szCs w:val="22"/>
          <w:lang w:val="en-US"/>
        </w:rPr>
        <w:t>obert</w:t>
      </w:r>
      <w:r w:rsidRPr="001F2615">
        <w:rPr>
          <w:sz w:val="22"/>
          <w:szCs w:val="22"/>
          <w:lang w:val="en-US"/>
        </w:rPr>
        <w:t xml:space="preserve">. 1976. The metaphysics of coarticulation. </w:t>
      </w:r>
      <w:r w:rsidRPr="001F2615">
        <w:rPr>
          <w:i/>
          <w:iCs/>
          <w:sz w:val="22"/>
          <w:szCs w:val="22"/>
          <w:lang w:val="en-US"/>
        </w:rPr>
        <w:t>Journal of Phonetics</w:t>
      </w:r>
      <w:r w:rsidRPr="001F2615">
        <w:rPr>
          <w:sz w:val="22"/>
          <w:szCs w:val="22"/>
          <w:lang w:val="en-US"/>
        </w:rPr>
        <w:t xml:space="preserve"> 4</w:t>
      </w:r>
      <w:r w:rsidR="004F1FAB" w:rsidRPr="001F2615">
        <w:rPr>
          <w:sz w:val="22"/>
          <w:szCs w:val="22"/>
          <w:lang w:val="en-US"/>
        </w:rPr>
        <w:t>.</w:t>
      </w:r>
      <w:r w:rsidRPr="001F2615">
        <w:rPr>
          <w:sz w:val="22"/>
          <w:szCs w:val="22"/>
          <w:lang w:val="en-US"/>
        </w:rPr>
        <w:t xml:space="preserve"> 353–363.</w:t>
      </w:r>
    </w:p>
    <w:p w14:paraId="22ADD56E" w14:textId="77777777" w:rsidR="004F1FAB" w:rsidRPr="001F2615" w:rsidRDefault="004F1FAB" w:rsidP="001F2615">
      <w:pPr>
        <w:autoSpaceDE w:val="0"/>
        <w:autoSpaceDN w:val="0"/>
        <w:adjustRightInd w:val="0"/>
        <w:spacing w:after="60"/>
        <w:ind w:left="567" w:hanging="567"/>
        <w:jc w:val="both"/>
        <w:rPr>
          <w:sz w:val="22"/>
          <w:szCs w:val="22"/>
          <w:lang w:val="en-US"/>
        </w:rPr>
      </w:pPr>
    </w:p>
    <w:p w14:paraId="7B43AAF7" w14:textId="43A84B5D" w:rsidR="00D35BF0" w:rsidRPr="001F2615" w:rsidRDefault="00D35BF0" w:rsidP="001F2615">
      <w:pPr>
        <w:autoSpaceDE w:val="0"/>
        <w:autoSpaceDN w:val="0"/>
        <w:adjustRightInd w:val="0"/>
        <w:spacing w:after="60"/>
        <w:ind w:left="567" w:hanging="567"/>
        <w:jc w:val="both"/>
        <w:rPr>
          <w:sz w:val="22"/>
          <w:szCs w:val="22"/>
          <w:lang w:val="en-US"/>
        </w:rPr>
      </w:pPr>
      <w:r w:rsidRPr="001F2615">
        <w:rPr>
          <w:sz w:val="22"/>
          <w:szCs w:val="22"/>
          <w:lang w:val="en-US"/>
        </w:rPr>
        <w:t>Hammarberg, R</w:t>
      </w:r>
      <w:r w:rsidR="004F1FAB" w:rsidRPr="001F2615">
        <w:rPr>
          <w:sz w:val="22"/>
          <w:szCs w:val="22"/>
          <w:lang w:val="en-US"/>
        </w:rPr>
        <w:t>obert</w:t>
      </w:r>
      <w:r w:rsidRPr="001F2615">
        <w:rPr>
          <w:sz w:val="22"/>
          <w:szCs w:val="22"/>
          <w:lang w:val="en-US"/>
        </w:rPr>
        <w:t xml:space="preserve">. 1981. The cooked and the raw. </w:t>
      </w:r>
      <w:r w:rsidRPr="001F2615">
        <w:rPr>
          <w:i/>
          <w:iCs/>
          <w:sz w:val="22"/>
          <w:szCs w:val="22"/>
          <w:lang w:val="en-US"/>
        </w:rPr>
        <w:t>Journal of Information Science</w:t>
      </w:r>
      <w:r w:rsidRPr="001F2615">
        <w:rPr>
          <w:sz w:val="22"/>
          <w:szCs w:val="22"/>
          <w:lang w:val="en-US"/>
        </w:rPr>
        <w:t xml:space="preserve"> 3(6)</w:t>
      </w:r>
      <w:r w:rsidR="004F1FAB" w:rsidRPr="001F2615">
        <w:rPr>
          <w:sz w:val="22"/>
          <w:szCs w:val="22"/>
          <w:lang w:val="en-US"/>
        </w:rPr>
        <w:t>.</w:t>
      </w:r>
      <w:r w:rsidRPr="001F2615">
        <w:rPr>
          <w:sz w:val="22"/>
          <w:szCs w:val="22"/>
          <w:lang w:val="en-US"/>
        </w:rPr>
        <w:t xml:space="preserve"> 261–267.</w:t>
      </w:r>
    </w:p>
    <w:p w14:paraId="1BE499D4" w14:textId="77777777" w:rsidR="004F1FAB" w:rsidRPr="001F2615" w:rsidRDefault="004F1FAB" w:rsidP="001F2615">
      <w:pPr>
        <w:autoSpaceDE w:val="0"/>
        <w:autoSpaceDN w:val="0"/>
        <w:adjustRightInd w:val="0"/>
        <w:spacing w:after="60"/>
        <w:ind w:left="567" w:hanging="567"/>
        <w:jc w:val="both"/>
        <w:rPr>
          <w:sz w:val="22"/>
          <w:szCs w:val="22"/>
        </w:rPr>
      </w:pPr>
    </w:p>
    <w:p w14:paraId="5653375B" w14:textId="06766566" w:rsidR="00BD629C" w:rsidRPr="001F2615" w:rsidRDefault="00BD629C" w:rsidP="001F2615">
      <w:pPr>
        <w:autoSpaceDE w:val="0"/>
        <w:autoSpaceDN w:val="0"/>
        <w:adjustRightInd w:val="0"/>
        <w:spacing w:after="60"/>
        <w:ind w:left="567" w:hanging="567"/>
        <w:jc w:val="both"/>
        <w:rPr>
          <w:sz w:val="22"/>
          <w:szCs w:val="22"/>
        </w:rPr>
      </w:pPr>
      <w:proofErr w:type="spellStart"/>
      <w:r w:rsidRPr="001F2615">
        <w:rPr>
          <w:sz w:val="22"/>
          <w:szCs w:val="22"/>
        </w:rPr>
        <w:t>Hansen</w:t>
      </w:r>
      <w:proofErr w:type="spellEnd"/>
      <w:r w:rsidRPr="001F2615">
        <w:rPr>
          <w:sz w:val="22"/>
          <w:szCs w:val="22"/>
        </w:rPr>
        <w:t xml:space="preserve">, </w:t>
      </w:r>
      <w:proofErr w:type="spellStart"/>
      <w:r w:rsidRPr="001F2615">
        <w:rPr>
          <w:sz w:val="22"/>
          <w:szCs w:val="22"/>
        </w:rPr>
        <w:t>H</w:t>
      </w:r>
      <w:r w:rsidR="004F1FAB" w:rsidRPr="001F2615">
        <w:rPr>
          <w:sz w:val="22"/>
          <w:szCs w:val="22"/>
        </w:rPr>
        <w:t>ans</w:t>
      </w:r>
      <w:proofErr w:type="spellEnd"/>
      <w:r w:rsidRPr="001F2615">
        <w:rPr>
          <w:sz w:val="22"/>
          <w:szCs w:val="22"/>
        </w:rPr>
        <w:t xml:space="preserve">. 2024. </w:t>
      </w:r>
      <w:proofErr w:type="spellStart"/>
      <w:r w:rsidRPr="001F2615">
        <w:rPr>
          <w:sz w:val="22"/>
          <w:szCs w:val="22"/>
        </w:rPr>
        <w:t>Fallacies</w:t>
      </w:r>
      <w:proofErr w:type="spellEnd"/>
      <w:r w:rsidRPr="001F2615">
        <w:rPr>
          <w:sz w:val="22"/>
          <w:szCs w:val="22"/>
        </w:rPr>
        <w:t xml:space="preserve">. </w:t>
      </w:r>
      <w:r w:rsidRPr="001F2615">
        <w:rPr>
          <w:sz w:val="22"/>
          <w:szCs w:val="22"/>
          <w:lang w:val="en-US"/>
        </w:rPr>
        <w:t xml:space="preserve">In </w:t>
      </w:r>
      <w:r w:rsidR="004F1FAB" w:rsidRPr="001F2615">
        <w:rPr>
          <w:sz w:val="22"/>
          <w:szCs w:val="22"/>
          <w:lang w:val="en-US"/>
        </w:rPr>
        <w:t xml:space="preserve">Ed </w:t>
      </w:r>
      <w:r w:rsidRPr="001F2615">
        <w:rPr>
          <w:sz w:val="22"/>
          <w:szCs w:val="22"/>
          <w:lang w:val="en-US"/>
        </w:rPr>
        <w:t>Zalta</w:t>
      </w:r>
      <w:r w:rsidR="004F1FAB" w:rsidRPr="001F2615">
        <w:rPr>
          <w:sz w:val="22"/>
          <w:szCs w:val="22"/>
          <w:lang w:val="en-US"/>
        </w:rPr>
        <w:t xml:space="preserve"> </w:t>
      </w:r>
      <w:r w:rsidRPr="001F2615">
        <w:rPr>
          <w:sz w:val="22"/>
          <w:szCs w:val="22"/>
          <w:lang w:val="en-US"/>
        </w:rPr>
        <w:t xml:space="preserve">(ed.), </w:t>
      </w:r>
      <w:r w:rsidRPr="001F2615">
        <w:rPr>
          <w:i/>
          <w:iCs/>
          <w:sz w:val="22"/>
          <w:szCs w:val="22"/>
          <w:lang w:val="en-US"/>
        </w:rPr>
        <w:t>The Stanford Encyclopedia of Philosophy</w:t>
      </w:r>
      <w:r w:rsidRPr="001F2615">
        <w:rPr>
          <w:sz w:val="22"/>
          <w:szCs w:val="22"/>
        </w:rPr>
        <w:t xml:space="preserve"> (</w:t>
      </w:r>
      <w:proofErr w:type="spellStart"/>
      <w:r w:rsidRPr="001F2615">
        <w:rPr>
          <w:sz w:val="22"/>
          <w:szCs w:val="22"/>
        </w:rPr>
        <w:t>Fall</w:t>
      </w:r>
      <w:proofErr w:type="spellEnd"/>
      <w:r w:rsidRPr="001F2615">
        <w:rPr>
          <w:sz w:val="22"/>
          <w:szCs w:val="22"/>
        </w:rPr>
        <w:t xml:space="preserve"> 2024 </w:t>
      </w:r>
      <w:proofErr w:type="spellStart"/>
      <w:r w:rsidRPr="001F2615">
        <w:rPr>
          <w:sz w:val="22"/>
          <w:szCs w:val="22"/>
        </w:rPr>
        <w:t>Edition</w:t>
      </w:r>
      <w:proofErr w:type="spellEnd"/>
      <w:r w:rsidRPr="001F2615">
        <w:rPr>
          <w:sz w:val="22"/>
          <w:szCs w:val="22"/>
        </w:rPr>
        <w:t>). URL = [https://plato.stanford.edu/archives/fall2024/entries/fallacies/].</w:t>
      </w:r>
    </w:p>
    <w:p w14:paraId="7170D521" w14:textId="77777777" w:rsidR="004F1FAB" w:rsidRPr="001F2615" w:rsidRDefault="004F1FAB" w:rsidP="001F2615">
      <w:pPr>
        <w:autoSpaceDE w:val="0"/>
        <w:autoSpaceDN w:val="0"/>
        <w:adjustRightInd w:val="0"/>
        <w:spacing w:after="60"/>
        <w:ind w:left="567" w:hanging="567"/>
        <w:jc w:val="both"/>
        <w:rPr>
          <w:sz w:val="22"/>
          <w:szCs w:val="22"/>
        </w:rPr>
      </w:pPr>
    </w:p>
    <w:p w14:paraId="647DF092" w14:textId="67860084" w:rsidR="00777EB7" w:rsidRPr="001F2615" w:rsidRDefault="00777EB7" w:rsidP="001F2615">
      <w:pPr>
        <w:autoSpaceDE w:val="0"/>
        <w:autoSpaceDN w:val="0"/>
        <w:adjustRightInd w:val="0"/>
        <w:spacing w:after="60"/>
        <w:ind w:left="567" w:hanging="567"/>
        <w:jc w:val="both"/>
        <w:rPr>
          <w:sz w:val="22"/>
          <w:szCs w:val="22"/>
        </w:rPr>
      </w:pPr>
      <w:proofErr w:type="spellStart"/>
      <w:r w:rsidRPr="001F2615">
        <w:rPr>
          <w:sz w:val="22"/>
          <w:szCs w:val="22"/>
        </w:rPr>
        <w:t>Hillenbrand</w:t>
      </w:r>
      <w:proofErr w:type="spellEnd"/>
      <w:r w:rsidRPr="001F2615">
        <w:rPr>
          <w:sz w:val="22"/>
          <w:szCs w:val="22"/>
        </w:rPr>
        <w:t>, J</w:t>
      </w:r>
      <w:r w:rsidR="00422455" w:rsidRPr="001F2615">
        <w:rPr>
          <w:sz w:val="22"/>
          <w:szCs w:val="22"/>
        </w:rPr>
        <w:t xml:space="preserve">ames M. &amp; </w:t>
      </w:r>
      <w:r w:rsidRPr="001F2615">
        <w:rPr>
          <w:sz w:val="22"/>
          <w:szCs w:val="22"/>
        </w:rPr>
        <w:t xml:space="preserve"> </w:t>
      </w:r>
      <w:r w:rsidR="00422455" w:rsidRPr="001F2615">
        <w:rPr>
          <w:sz w:val="22"/>
          <w:szCs w:val="22"/>
        </w:rPr>
        <w:t xml:space="preserve">Laura A. </w:t>
      </w:r>
      <w:proofErr w:type="spellStart"/>
      <w:r w:rsidRPr="001F2615">
        <w:rPr>
          <w:sz w:val="22"/>
          <w:szCs w:val="22"/>
        </w:rPr>
        <w:t>Getty</w:t>
      </w:r>
      <w:proofErr w:type="spellEnd"/>
      <w:r w:rsidR="00422455" w:rsidRPr="001F2615">
        <w:rPr>
          <w:sz w:val="22"/>
          <w:szCs w:val="22"/>
        </w:rPr>
        <w:t xml:space="preserve"> &amp; Michael J.</w:t>
      </w:r>
      <w:r w:rsidRPr="001F2615">
        <w:rPr>
          <w:sz w:val="22"/>
          <w:szCs w:val="22"/>
        </w:rPr>
        <w:t xml:space="preserve"> </w:t>
      </w:r>
      <w:proofErr w:type="spellStart"/>
      <w:r w:rsidRPr="001F2615">
        <w:rPr>
          <w:sz w:val="22"/>
          <w:szCs w:val="22"/>
        </w:rPr>
        <w:t>Clark</w:t>
      </w:r>
      <w:proofErr w:type="spellEnd"/>
      <w:r w:rsidR="00422455" w:rsidRPr="001F2615">
        <w:rPr>
          <w:sz w:val="22"/>
          <w:szCs w:val="22"/>
        </w:rPr>
        <w:t xml:space="preserve"> </w:t>
      </w:r>
      <w:r w:rsidRPr="001F2615">
        <w:rPr>
          <w:sz w:val="22"/>
          <w:szCs w:val="22"/>
        </w:rPr>
        <w:t xml:space="preserve">&amp; </w:t>
      </w:r>
      <w:proofErr w:type="spellStart"/>
      <w:r w:rsidR="00422455" w:rsidRPr="001F2615">
        <w:rPr>
          <w:sz w:val="22"/>
          <w:szCs w:val="22"/>
        </w:rPr>
        <w:t>Kimberlee</w:t>
      </w:r>
      <w:proofErr w:type="spellEnd"/>
      <w:r w:rsidR="00422455" w:rsidRPr="001F2615">
        <w:rPr>
          <w:sz w:val="22"/>
          <w:szCs w:val="22"/>
        </w:rPr>
        <w:t xml:space="preserve"> </w:t>
      </w:r>
      <w:proofErr w:type="spellStart"/>
      <w:r w:rsidRPr="001F2615">
        <w:rPr>
          <w:sz w:val="22"/>
          <w:szCs w:val="22"/>
        </w:rPr>
        <w:t>Wheeler</w:t>
      </w:r>
      <w:proofErr w:type="spellEnd"/>
      <w:r w:rsidR="00422455" w:rsidRPr="001F2615">
        <w:rPr>
          <w:sz w:val="22"/>
          <w:szCs w:val="22"/>
        </w:rPr>
        <w:t xml:space="preserve">. </w:t>
      </w:r>
      <w:r w:rsidRPr="001F2615">
        <w:rPr>
          <w:sz w:val="22"/>
          <w:szCs w:val="22"/>
        </w:rPr>
        <w:t xml:space="preserve">1995. </w:t>
      </w:r>
      <w:proofErr w:type="spellStart"/>
      <w:r w:rsidRPr="001F2615">
        <w:rPr>
          <w:sz w:val="22"/>
          <w:szCs w:val="22"/>
        </w:rPr>
        <w:t>Acoustic</w:t>
      </w:r>
      <w:proofErr w:type="spellEnd"/>
      <w:r w:rsidRPr="001F2615">
        <w:rPr>
          <w:sz w:val="22"/>
          <w:szCs w:val="22"/>
        </w:rPr>
        <w:t xml:space="preserve"> </w:t>
      </w:r>
      <w:proofErr w:type="spellStart"/>
      <w:r w:rsidRPr="001F2615">
        <w:rPr>
          <w:sz w:val="22"/>
          <w:szCs w:val="22"/>
        </w:rPr>
        <w:t>characteristics</w:t>
      </w:r>
      <w:proofErr w:type="spellEnd"/>
      <w:r w:rsidRPr="001F2615">
        <w:rPr>
          <w:sz w:val="22"/>
          <w:szCs w:val="22"/>
        </w:rPr>
        <w:t xml:space="preserve"> of American English </w:t>
      </w:r>
      <w:proofErr w:type="spellStart"/>
      <w:r w:rsidRPr="001F2615">
        <w:rPr>
          <w:sz w:val="22"/>
          <w:szCs w:val="22"/>
        </w:rPr>
        <w:t>vowels</w:t>
      </w:r>
      <w:proofErr w:type="spellEnd"/>
      <w:r w:rsidRPr="001F2615">
        <w:rPr>
          <w:sz w:val="22"/>
          <w:szCs w:val="22"/>
        </w:rPr>
        <w:t>. </w:t>
      </w:r>
      <w:proofErr w:type="spellStart"/>
      <w:r w:rsidRPr="001F2615">
        <w:rPr>
          <w:i/>
          <w:iCs/>
          <w:sz w:val="22"/>
          <w:szCs w:val="22"/>
        </w:rPr>
        <w:t>The</w:t>
      </w:r>
      <w:proofErr w:type="spellEnd"/>
      <w:r w:rsidRPr="001F2615">
        <w:rPr>
          <w:i/>
          <w:iCs/>
          <w:sz w:val="22"/>
          <w:szCs w:val="22"/>
        </w:rPr>
        <w:t xml:space="preserve"> </w:t>
      </w:r>
      <w:proofErr w:type="spellStart"/>
      <w:r w:rsidRPr="001F2615">
        <w:rPr>
          <w:i/>
          <w:iCs/>
          <w:sz w:val="22"/>
          <w:szCs w:val="22"/>
        </w:rPr>
        <w:t>Journal</w:t>
      </w:r>
      <w:proofErr w:type="spellEnd"/>
      <w:r w:rsidRPr="001F2615">
        <w:rPr>
          <w:i/>
          <w:iCs/>
          <w:sz w:val="22"/>
          <w:szCs w:val="22"/>
        </w:rPr>
        <w:t xml:space="preserve"> of </w:t>
      </w:r>
      <w:proofErr w:type="spellStart"/>
      <w:r w:rsidRPr="001F2615">
        <w:rPr>
          <w:i/>
          <w:iCs/>
          <w:sz w:val="22"/>
          <w:szCs w:val="22"/>
        </w:rPr>
        <w:t>the</w:t>
      </w:r>
      <w:proofErr w:type="spellEnd"/>
      <w:r w:rsidRPr="001F2615">
        <w:rPr>
          <w:i/>
          <w:iCs/>
          <w:sz w:val="22"/>
          <w:szCs w:val="22"/>
        </w:rPr>
        <w:t xml:space="preserve"> </w:t>
      </w:r>
      <w:proofErr w:type="spellStart"/>
      <w:r w:rsidRPr="001F2615">
        <w:rPr>
          <w:i/>
          <w:iCs/>
          <w:sz w:val="22"/>
          <w:szCs w:val="22"/>
        </w:rPr>
        <w:t>Acoustical</w:t>
      </w:r>
      <w:proofErr w:type="spellEnd"/>
      <w:r w:rsidRPr="001F2615">
        <w:rPr>
          <w:i/>
          <w:iCs/>
          <w:sz w:val="22"/>
          <w:szCs w:val="22"/>
        </w:rPr>
        <w:t xml:space="preserve"> society of </w:t>
      </w:r>
      <w:proofErr w:type="spellStart"/>
      <w:r w:rsidRPr="001F2615">
        <w:rPr>
          <w:i/>
          <w:iCs/>
          <w:sz w:val="22"/>
          <w:szCs w:val="22"/>
        </w:rPr>
        <w:t>America</w:t>
      </w:r>
      <w:proofErr w:type="spellEnd"/>
      <w:r w:rsidRPr="001F2615">
        <w:rPr>
          <w:sz w:val="22"/>
          <w:szCs w:val="22"/>
        </w:rPr>
        <w:t> 97(5)</w:t>
      </w:r>
      <w:r w:rsidR="00422455" w:rsidRPr="001F2615">
        <w:rPr>
          <w:sz w:val="22"/>
          <w:szCs w:val="22"/>
        </w:rPr>
        <w:t>.</w:t>
      </w:r>
      <w:r w:rsidRPr="001F2615">
        <w:rPr>
          <w:sz w:val="22"/>
          <w:szCs w:val="22"/>
        </w:rPr>
        <w:t xml:space="preserve"> 3099</w:t>
      </w:r>
      <w:r w:rsidRPr="001F2615">
        <w:rPr>
          <w:sz w:val="22"/>
          <w:szCs w:val="22"/>
          <w:lang w:val="en-US"/>
        </w:rPr>
        <w:t>–</w:t>
      </w:r>
      <w:r w:rsidRPr="001F2615">
        <w:rPr>
          <w:sz w:val="22"/>
          <w:szCs w:val="22"/>
        </w:rPr>
        <w:t>3111.</w:t>
      </w:r>
    </w:p>
    <w:p w14:paraId="0979FCDD" w14:textId="77777777" w:rsidR="00422455" w:rsidRPr="001F2615" w:rsidRDefault="00422455" w:rsidP="001F2615">
      <w:pPr>
        <w:autoSpaceDE w:val="0"/>
        <w:autoSpaceDN w:val="0"/>
        <w:adjustRightInd w:val="0"/>
        <w:spacing w:after="60"/>
        <w:ind w:left="567" w:hanging="567"/>
        <w:jc w:val="both"/>
        <w:rPr>
          <w:sz w:val="22"/>
          <w:szCs w:val="22"/>
        </w:rPr>
      </w:pPr>
    </w:p>
    <w:p w14:paraId="22D114B6" w14:textId="0FF8D706" w:rsidR="007655C4" w:rsidRPr="001F2615" w:rsidRDefault="007655C4" w:rsidP="001F2615">
      <w:pPr>
        <w:autoSpaceDE w:val="0"/>
        <w:autoSpaceDN w:val="0"/>
        <w:adjustRightInd w:val="0"/>
        <w:spacing w:after="60"/>
        <w:ind w:left="567" w:hanging="567"/>
        <w:jc w:val="both"/>
        <w:rPr>
          <w:sz w:val="22"/>
          <w:szCs w:val="22"/>
          <w:lang w:val="en-US"/>
        </w:rPr>
      </w:pPr>
      <w:proofErr w:type="spellStart"/>
      <w:r w:rsidRPr="001F2615">
        <w:rPr>
          <w:sz w:val="22"/>
          <w:szCs w:val="22"/>
        </w:rPr>
        <w:t>Hornstein</w:t>
      </w:r>
      <w:proofErr w:type="spellEnd"/>
      <w:r w:rsidRPr="001F2615">
        <w:rPr>
          <w:sz w:val="22"/>
          <w:szCs w:val="22"/>
        </w:rPr>
        <w:t>, N</w:t>
      </w:r>
      <w:r w:rsidR="00422455" w:rsidRPr="001F2615">
        <w:rPr>
          <w:sz w:val="22"/>
          <w:szCs w:val="22"/>
        </w:rPr>
        <w:t>orbert</w:t>
      </w:r>
      <w:r w:rsidRPr="001F2615">
        <w:rPr>
          <w:sz w:val="22"/>
          <w:szCs w:val="22"/>
        </w:rPr>
        <w:t xml:space="preserve">. 1984. </w:t>
      </w:r>
      <w:proofErr w:type="spellStart"/>
      <w:r w:rsidRPr="001F2615">
        <w:rPr>
          <w:i/>
          <w:iCs/>
          <w:sz w:val="22"/>
          <w:szCs w:val="22"/>
        </w:rPr>
        <w:t>Logic</w:t>
      </w:r>
      <w:proofErr w:type="spellEnd"/>
      <w:r w:rsidRPr="001F2615">
        <w:rPr>
          <w:i/>
          <w:iCs/>
          <w:sz w:val="22"/>
          <w:szCs w:val="22"/>
        </w:rPr>
        <w:t xml:space="preserve"> as </w:t>
      </w:r>
      <w:proofErr w:type="spellStart"/>
      <w:r w:rsidRPr="001F2615">
        <w:rPr>
          <w:i/>
          <w:iCs/>
          <w:sz w:val="22"/>
          <w:szCs w:val="22"/>
        </w:rPr>
        <w:t>Grammar</w:t>
      </w:r>
      <w:proofErr w:type="spellEnd"/>
      <w:r w:rsidRPr="001F2615">
        <w:rPr>
          <w:i/>
          <w:iCs/>
          <w:sz w:val="22"/>
          <w:szCs w:val="22"/>
        </w:rPr>
        <w:t>.</w:t>
      </w:r>
      <w:r w:rsidRPr="001F2615">
        <w:rPr>
          <w:sz w:val="22"/>
          <w:szCs w:val="22"/>
        </w:rPr>
        <w:t xml:space="preserve"> </w:t>
      </w:r>
      <w:proofErr w:type="spellStart"/>
      <w:r w:rsidRPr="001F2615">
        <w:rPr>
          <w:sz w:val="22"/>
          <w:szCs w:val="22"/>
        </w:rPr>
        <w:t>Cambridge</w:t>
      </w:r>
      <w:proofErr w:type="spellEnd"/>
      <w:r w:rsidRPr="001F2615">
        <w:rPr>
          <w:sz w:val="22"/>
          <w:szCs w:val="22"/>
        </w:rPr>
        <w:t xml:space="preserve">: MIT Press.  </w:t>
      </w:r>
    </w:p>
    <w:p w14:paraId="21101E5D" w14:textId="77777777" w:rsidR="00422455" w:rsidRPr="001F2615" w:rsidRDefault="00422455" w:rsidP="001F2615">
      <w:pPr>
        <w:autoSpaceDE w:val="0"/>
        <w:autoSpaceDN w:val="0"/>
        <w:adjustRightInd w:val="0"/>
        <w:spacing w:after="60"/>
        <w:ind w:left="567" w:hanging="567"/>
        <w:jc w:val="both"/>
        <w:rPr>
          <w:sz w:val="22"/>
          <w:szCs w:val="22"/>
          <w:lang w:val="en-US"/>
        </w:rPr>
      </w:pPr>
    </w:p>
    <w:p w14:paraId="55C569EE" w14:textId="6F810294" w:rsidR="00FE010C" w:rsidRPr="001F2615" w:rsidRDefault="00FE010C" w:rsidP="001F2615">
      <w:pPr>
        <w:autoSpaceDE w:val="0"/>
        <w:autoSpaceDN w:val="0"/>
        <w:adjustRightInd w:val="0"/>
        <w:spacing w:after="60"/>
        <w:ind w:left="567" w:hanging="567"/>
        <w:jc w:val="both"/>
        <w:rPr>
          <w:sz w:val="22"/>
          <w:szCs w:val="22"/>
          <w:lang w:val="en-US"/>
        </w:rPr>
      </w:pPr>
      <w:r w:rsidRPr="001F2615">
        <w:rPr>
          <w:sz w:val="22"/>
          <w:szCs w:val="22"/>
          <w:lang w:val="en-US"/>
        </w:rPr>
        <w:lastRenderedPageBreak/>
        <w:t>Hornstein, N</w:t>
      </w:r>
      <w:r w:rsidR="00422455" w:rsidRPr="001F2615">
        <w:rPr>
          <w:sz w:val="22"/>
          <w:szCs w:val="22"/>
          <w:lang w:val="en-US"/>
        </w:rPr>
        <w:t>orbert</w:t>
      </w:r>
      <w:r w:rsidRPr="001F2615">
        <w:rPr>
          <w:sz w:val="22"/>
          <w:szCs w:val="22"/>
          <w:lang w:val="en-US"/>
        </w:rPr>
        <w:t xml:space="preserve">. 2009. </w:t>
      </w:r>
      <w:r w:rsidRPr="001F2615">
        <w:rPr>
          <w:i/>
          <w:iCs/>
          <w:sz w:val="22"/>
          <w:szCs w:val="22"/>
          <w:lang w:val="en-US"/>
        </w:rPr>
        <w:t>A Theory of Syntax: Minimal Operations and Universal Grammar</w:t>
      </w:r>
      <w:r w:rsidRPr="001F2615">
        <w:rPr>
          <w:sz w:val="22"/>
          <w:szCs w:val="22"/>
          <w:lang w:val="en-US"/>
        </w:rPr>
        <w:t>. Cambridge: Cambridge University Press.</w:t>
      </w:r>
    </w:p>
    <w:p w14:paraId="740AD946" w14:textId="77777777" w:rsidR="00422455" w:rsidRPr="001F2615" w:rsidRDefault="00422455" w:rsidP="001F2615">
      <w:pPr>
        <w:autoSpaceDE w:val="0"/>
        <w:autoSpaceDN w:val="0"/>
        <w:adjustRightInd w:val="0"/>
        <w:spacing w:after="60"/>
        <w:ind w:left="567" w:hanging="567"/>
        <w:jc w:val="both"/>
        <w:rPr>
          <w:sz w:val="22"/>
          <w:szCs w:val="22"/>
          <w:lang w:val="en-US"/>
        </w:rPr>
      </w:pPr>
    </w:p>
    <w:p w14:paraId="22DDA9B6" w14:textId="670D3EDE" w:rsidR="007C0C46" w:rsidRPr="001F2615" w:rsidRDefault="007C0C46" w:rsidP="001F2615">
      <w:pPr>
        <w:autoSpaceDE w:val="0"/>
        <w:autoSpaceDN w:val="0"/>
        <w:adjustRightInd w:val="0"/>
        <w:spacing w:after="60"/>
        <w:ind w:left="567" w:hanging="567"/>
        <w:jc w:val="both"/>
        <w:rPr>
          <w:sz w:val="22"/>
          <w:szCs w:val="22"/>
          <w:lang w:val="en-US"/>
        </w:rPr>
      </w:pPr>
      <w:proofErr w:type="spellStart"/>
      <w:r w:rsidRPr="001F2615">
        <w:rPr>
          <w:sz w:val="22"/>
          <w:szCs w:val="22"/>
          <w:lang w:val="en-US"/>
        </w:rPr>
        <w:t>Idsardi</w:t>
      </w:r>
      <w:proofErr w:type="spellEnd"/>
      <w:r w:rsidRPr="001F2615">
        <w:rPr>
          <w:sz w:val="22"/>
          <w:szCs w:val="22"/>
          <w:lang w:val="en-US"/>
        </w:rPr>
        <w:t>, W</w:t>
      </w:r>
      <w:r w:rsidR="00422455" w:rsidRPr="001F2615">
        <w:rPr>
          <w:sz w:val="22"/>
          <w:szCs w:val="22"/>
          <w:lang w:val="en-US"/>
        </w:rPr>
        <w:t>illiam</w:t>
      </w:r>
      <w:r w:rsidRPr="001F2615">
        <w:rPr>
          <w:sz w:val="22"/>
          <w:szCs w:val="22"/>
          <w:lang w:val="en-US"/>
        </w:rPr>
        <w:t xml:space="preserve"> J.</w:t>
      </w:r>
      <w:r w:rsidR="00422455" w:rsidRPr="001F2615">
        <w:rPr>
          <w:sz w:val="22"/>
          <w:szCs w:val="22"/>
          <w:lang w:val="en-US"/>
        </w:rPr>
        <w:t xml:space="preserve"> &amp;</w:t>
      </w:r>
      <w:r w:rsidRPr="001F2615">
        <w:rPr>
          <w:sz w:val="22"/>
          <w:szCs w:val="22"/>
          <w:lang w:val="en-US"/>
        </w:rPr>
        <w:t xml:space="preserve"> </w:t>
      </w:r>
      <w:r w:rsidR="00422455" w:rsidRPr="001F2615">
        <w:rPr>
          <w:sz w:val="22"/>
          <w:szCs w:val="22"/>
          <w:lang w:val="en-US"/>
        </w:rPr>
        <w:t xml:space="preserve">Philip </w:t>
      </w:r>
      <w:r w:rsidRPr="001F2615">
        <w:rPr>
          <w:sz w:val="22"/>
          <w:szCs w:val="22"/>
          <w:lang w:val="en-US"/>
        </w:rPr>
        <w:t xml:space="preserve">Monahan. 2016. Phonology. In </w:t>
      </w:r>
      <w:r w:rsidR="00422455" w:rsidRPr="001F2615">
        <w:rPr>
          <w:sz w:val="22"/>
          <w:szCs w:val="22"/>
          <w:lang w:val="en-US"/>
        </w:rPr>
        <w:t xml:space="preserve">Gregory </w:t>
      </w:r>
      <w:r w:rsidRPr="001F2615">
        <w:rPr>
          <w:sz w:val="22"/>
          <w:szCs w:val="22"/>
          <w:lang w:val="en-US"/>
        </w:rPr>
        <w:t>Hickok</w:t>
      </w:r>
      <w:r w:rsidR="00422455" w:rsidRPr="001F2615">
        <w:rPr>
          <w:sz w:val="22"/>
          <w:szCs w:val="22"/>
          <w:lang w:val="en-US"/>
        </w:rPr>
        <w:t xml:space="preserve"> &amp;</w:t>
      </w:r>
      <w:r w:rsidRPr="001F2615">
        <w:rPr>
          <w:sz w:val="22"/>
          <w:szCs w:val="22"/>
          <w:lang w:val="en-US"/>
        </w:rPr>
        <w:t xml:space="preserve"> </w:t>
      </w:r>
      <w:r w:rsidR="00422455" w:rsidRPr="001F2615">
        <w:rPr>
          <w:sz w:val="22"/>
          <w:szCs w:val="22"/>
          <w:lang w:val="en-US"/>
        </w:rPr>
        <w:t xml:space="preserve">Steven L. </w:t>
      </w:r>
      <w:r w:rsidRPr="001F2615">
        <w:rPr>
          <w:sz w:val="22"/>
          <w:szCs w:val="22"/>
          <w:lang w:val="en-US"/>
        </w:rPr>
        <w:t xml:space="preserve">Small (eds.), </w:t>
      </w:r>
      <w:r w:rsidRPr="001F2615">
        <w:rPr>
          <w:i/>
          <w:iCs/>
          <w:sz w:val="22"/>
          <w:szCs w:val="22"/>
          <w:lang w:val="en-US"/>
        </w:rPr>
        <w:t>Neurobiology of Language</w:t>
      </w:r>
      <w:r w:rsidR="00422455" w:rsidRPr="001F2615">
        <w:rPr>
          <w:sz w:val="22"/>
          <w:szCs w:val="22"/>
          <w:lang w:val="en-US"/>
        </w:rPr>
        <w:t>,</w:t>
      </w:r>
      <w:r w:rsidRPr="001F2615">
        <w:rPr>
          <w:i/>
          <w:iCs/>
          <w:sz w:val="22"/>
          <w:szCs w:val="22"/>
          <w:lang w:val="en-US"/>
        </w:rPr>
        <w:t xml:space="preserve"> </w:t>
      </w:r>
      <w:r w:rsidRPr="001F2615">
        <w:rPr>
          <w:sz w:val="22"/>
          <w:szCs w:val="22"/>
          <w:lang w:val="en-US"/>
        </w:rPr>
        <w:t>141–151. London: Elsevier.</w:t>
      </w:r>
    </w:p>
    <w:p w14:paraId="11A570E0" w14:textId="77777777" w:rsidR="00422455" w:rsidRPr="001F2615" w:rsidRDefault="00422455" w:rsidP="001F2615">
      <w:pPr>
        <w:autoSpaceDE w:val="0"/>
        <w:autoSpaceDN w:val="0"/>
        <w:adjustRightInd w:val="0"/>
        <w:spacing w:after="60"/>
        <w:ind w:left="567" w:hanging="567"/>
        <w:jc w:val="both"/>
        <w:rPr>
          <w:sz w:val="22"/>
          <w:szCs w:val="22"/>
          <w:lang w:val="en-US"/>
        </w:rPr>
      </w:pPr>
    </w:p>
    <w:p w14:paraId="1D6E1B1D" w14:textId="4EBCCAA1"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Isac, D</w:t>
      </w:r>
      <w:r w:rsidR="00422455" w:rsidRPr="001F2615">
        <w:rPr>
          <w:sz w:val="22"/>
          <w:szCs w:val="22"/>
          <w:lang w:val="en-US"/>
        </w:rPr>
        <w:t>aniela &amp; Charles</w:t>
      </w:r>
      <w:r w:rsidRPr="001F2615">
        <w:rPr>
          <w:sz w:val="22"/>
          <w:szCs w:val="22"/>
          <w:lang w:val="en-US"/>
        </w:rPr>
        <w:t xml:space="preserve"> Reiss. 2013. </w:t>
      </w:r>
      <w:r w:rsidRPr="001F2615">
        <w:rPr>
          <w:i/>
          <w:iCs/>
          <w:sz w:val="22"/>
          <w:szCs w:val="22"/>
          <w:lang w:val="en-US"/>
        </w:rPr>
        <w:t>I-Language. An Introduction to Linguistics as Cognitive Science</w:t>
      </w:r>
      <w:r w:rsidRPr="001F2615">
        <w:rPr>
          <w:sz w:val="22"/>
          <w:szCs w:val="22"/>
          <w:lang w:val="en-US"/>
        </w:rPr>
        <w:t>. Second edition. Oxford: Oxford University Press.</w:t>
      </w:r>
    </w:p>
    <w:p w14:paraId="48D01AEE" w14:textId="77777777" w:rsidR="00422455" w:rsidRPr="001F2615" w:rsidRDefault="00422455" w:rsidP="001F2615">
      <w:pPr>
        <w:autoSpaceDE w:val="0"/>
        <w:autoSpaceDN w:val="0"/>
        <w:adjustRightInd w:val="0"/>
        <w:spacing w:after="60"/>
        <w:ind w:left="567" w:hanging="567"/>
        <w:jc w:val="both"/>
        <w:rPr>
          <w:sz w:val="22"/>
          <w:szCs w:val="22"/>
          <w:lang w:val="en-US"/>
        </w:rPr>
      </w:pPr>
    </w:p>
    <w:p w14:paraId="2412EC2C" w14:textId="10D04FE4" w:rsidR="00170197" w:rsidRPr="001F2615" w:rsidRDefault="00170197" w:rsidP="001F2615">
      <w:pPr>
        <w:autoSpaceDE w:val="0"/>
        <w:autoSpaceDN w:val="0"/>
        <w:adjustRightInd w:val="0"/>
        <w:spacing w:after="60"/>
        <w:ind w:left="567" w:hanging="567"/>
        <w:jc w:val="both"/>
        <w:rPr>
          <w:sz w:val="22"/>
          <w:szCs w:val="22"/>
          <w:lang w:val="en-US"/>
        </w:rPr>
      </w:pPr>
      <w:proofErr w:type="spellStart"/>
      <w:r w:rsidRPr="001F2615">
        <w:rPr>
          <w:sz w:val="22"/>
          <w:szCs w:val="22"/>
          <w:lang w:val="en-US"/>
        </w:rPr>
        <w:t>Jackendoff</w:t>
      </w:r>
      <w:proofErr w:type="spellEnd"/>
      <w:r w:rsidRPr="001F2615">
        <w:rPr>
          <w:sz w:val="22"/>
          <w:szCs w:val="22"/>
          <w:lang w:val="en-US"/>
        </w:rPr>
        <w:t>, R</w:t>
      </w:r>
      <w:r w:rsidR="00422455" w:rsidRPr="001F2615">
        <w:rPr>
          <w:sz w:val="22"/>
          <w:szCs w:val="22"/>
          <w:lang w:val="en-US"/>
        </w:rPr>
        <w:t>ay</w:t>
      </w:r>
      <w:r w:rsidRPr="001F2615">
        <w:rPr>
          <w:sz w:val="22"/>
          <w:szCs w:val="22"/>
          <w:lang w:val="en-US"/>
        </w:rPr>
        <w:t xml:space="preserve">. 1992. </w:t>
      </w:r>
      <w:r w:rsidRPr="001F2615">
        <w:rPr>
          <w:i/>
          <w:iCs/>
          <w:sz w:val="22"/>
          <w:szCs w:val="22"/>
          <w:lang w:val="en-US"/>
        </w:rPr>
        <w:t>Semantic Structures.</w:t>
      </w:r>
      <w:r w:rsidRPr="001F2615">
        <w:rPr>
          <w:sz w:val="22"/>
          <w:szCs w:val="22"/>
          <w:lang w:val="en-US"/>
        </w:rPr>
        <w:t xml:space="preserve"> Cambridge: MIT Press.</w:t>
      </w:r>
    </w:p>
    <w:p w14:paraId="5F6DE3C3" w14:textId="77777777" w:rsidR="00422455" w:rsidRPr="001F2615" w:rsidRDefault="00422455" w:rsidP="001F2615">
      <w:pPr>
        <w:autoSpaceDE w:val="0"/>
        <w:autoSpaceDN w:val="0"/>
        <w:adjustRightInd w:val="0"/>
        <w:spacing w:after="60"/>
        <w:ind w:left="567" w:hanging="567"/>
        <w:jc w:val="both"/>
        <w:rPr>
          <w:sz w:val="22"/>
          <w:szCs w:val="22"/>
          <w:lang w:val="en-US"/>
        </w:rPr>
      </w:pPr>
    </w:p>
    <w:p w14:paraId="09004E6F" w14:textId="51A1BA11" w:rsidR="00244FF1" w:rsidRPr="001F2615" w:rsidRDefault="00244FF1" w:rsidP="001F2615">
      <w:pPr>
        <w:autoSpaceDE w:val="0"/>
        <w:autoSpaceDN w:val="0"/>
        <w:adjustRightInd w:val="0"/>
        <w:spacing w:after="60"/>
        <w:ind w:left="567" w:hanging="567"/>
        <w:jc w:val="both"/>
        <w:rPr>
          <w:sz w:val="22"/>
          <w:szCs w:val="22"/>
          <w:lang w:val="en-US"/>
        </w:rPr>
      </w:pPr>
      <w:proofErr w:type="spellStart"/>
      <w:r w:rsidRPr="001F2615">
        <w:rPr>
          <w:sz w:val="22"/>
          <w:szCs w:val="22"/>
          <w:lang w:val="en-US"/>
        </w:rPr>
        <w:t>Jackendoff</w:t>
      </w:r>
      <w:proofErr w:type="spellEnd"/>
      <w:r w:rsidRPr="001F2615">
        <w:rPr>
          <w:sz w:val="22"/>
          <w:szCs w:val="22"/>
          <w:lang w:val="en-US"/>
        </w:rPr>
        <w:t>, R</w:t>
      </w:r>
      <w:r w:rsidR="00422455" w:rsidRPr="001F2615">
        <w:rPr>
          <w:sz w:val="22"/>
          <w:szCs w:val="22"/>
          <w:lang w:val="en-US"/>
        </w:rPr>
        <w:t>ay</w:t>
      </w:r>
      <w:r w:rsidRPr="001F2615">
        <w:rPr>
          <w:sz w:val="22"/>
          <w:szCs w:val="22"/>
          <w:lang w:val="en-US"/>
        </w:rPr>
        <w:t xml:space="preserve">. 1994. </w:t>
      </w:r>
      <w:r w:rsidRPr="001F2615">
        <w:rPr>
          <w:i/>
          <w:iCs/>
          <w:sz w:val="22"/>
          <w:szCs w:val="22"/>
          <w:lang w:val="en-US"/>
        </w:rPr>
        <w:t>Patterns in the Mind: Language and Human Nature.</w:t>
      </w:r>
      <w:r w:rsidRPr="001F2615">
        <w:rPr>
          <w:sz w:val="22"/>
          <w:szCs w:val="22"/>
          <w:lang w:val="en-US"/>
        </w:rPr>
        <w:t xml:space="preserve"> New York: </w:t>
      </w:r>
      <w:proofErr w:type="spellStart"/>
      <w:r w:rsidRPr="001F2615">
        <w:rPr>
          <w:sz w:val="22"/>
          <w:szCs w:val="22"/>
          <w:lang w:val="en-US"/>
        </w:rPr>
        <w:t>BasicBooks</w:t>
      </w:r>
      <w:proofErr w:type="spellEnd"/>
      <w:r w:rsidRPr="001F2615">
        <w:rPr>
          <w:sz w:val="22"/>
          <w:szCs w:val="22"/>
          <w:lang w:val="en-US"/>
        </w:rPr>
        <w:t>.</w:t>
      </w:r>
    </w:p>
    <w:p w14:paraId="003E3ECA" w14:textId="77777777" w:rsidR="00422455" w:rsidRPr="001F2615" w:rsidRDefault="00422455" w:rsidP="001F2615">
      <w:pPr>
        <w:autoSpaceDE w:val="0"/>
        <w:autoSpaceDN w:val="0"/>
        <w:adjustRightInd w:val="0"/>
        <w:spacing w:after="60"/>
        <w:ind w:left="567" w:hanging="567"/>
        <w:jc w:val="both"/>
        <w:rPr>
          <w:sz w:val="22"/>
          <w:szCs w:val="22"/>
          <w:lang w:val="en-US"/>
        </w:rPr>
      </w:pPr>
    </w:p>
    <w:p w14:paraId="41111BDC" w14:textId="487967DB" w:rsidR="00CE5145" w:rsidRPr="001F2615" w:rsidRDefault="00CE5145" w:rsidP="001F2615">
      <w:pPr>
        <w:autoSpaceDE w:val="0"/>
        <w:autoSpaceDN w:val="0"/>
        <w:adjustRightInd w:val="0"/>
        <w:spacing w:after="60"/>
        <w:ind w:left="567" w:hanging="567"/>
        <w:jc w:val="both"/>
        <w:rPr>
          <w:sz w:val="22"/>
          <w:szCs w:val="22"/>
          <w:lang w:val="en-US"/>
        </w:rPr>
      </w:pPr>
      <w:r w:rsidRPr="001F2615">
        <w:rPr>
          <w:sz w:val="22"/>
          <w:szCs w:val="22"/>
          <w:lang w:val="en-US"/>
        </w:rPr>
        <w:t>Laver, J</w:t>
      </w:r>
      <w:r w:rsidR="00422455" w:rsidRPr="001F2615">
        <w:rPr>
          <w:sz w:val="22"/>
          <w:szCs w:val="22"/>
          <w:lang w:val="en-US"/>
        </w:rPr>
        <w:t>ohn</w:t>
      </w:r>
      <w:r w:rsidRPr="001F2615">
        <w:rPr>
          <w:sz w:val="22"/>
          <w:szCs w:val="22"/>
          <w:lang w:val="en-US"/>
        </w:rPr>
        <w:t xml:space="preserve">. 1994. </w:t>
      </w:r>
      <w:r w:rsidRPr="001F2615">
        <w:rPr>
          <w:i/>
          <w:iCs/>
          <w:sz w:val="22"/>
          <w:szCs w:val="22"/>
          <w:lang w:val="en-US"/>
        </w:rPr>
        <w:t>Principles of Phonetics.</w:t>
      </w:r>
      <w:r w:rsidRPr="001F2615">
        <w:rPr>
          <w:sz w:val="22"/>
          <w:szCs w:val="22"/>
          <w:lang w:val="en-US"/>
        </w:rPr>
        <w:t xml:space="preserve"> Cambridge: Cambridge University Press.</w:t>
      </w:r>
    </w:p>
    <w:p w14:paraId="21D42B5A" w14:textId="77777777" w:rsidR="00422455" w:rsidRPr="001F2615" w:rsidRDefault="00422455" w:rsidP="001F2615">
      <w:pPr>
        <w:autoSpaceDE w:val="0"/>
        <w:autoSpaceDN w:val="0"/>
        <w:adjustRightInd w:val="0"/>
        <w:spacing w:after="60"/>
        <w:ind w:left="567" w:hanging="567"/>
        <w:jc w:val="both"/>
        <w:rPr>
          <w:sz w:val="22"/>
          <w:szCs w:val="22"/>
          <w:lang w:val="en-US"/>
        </w:rPr>
      </w:pPr>
    </w:p>
    <w:p w14:paraId="4E2613A4" w14:textId="0976BC5A" w:rsidR="00532358" w:rsidRPr="001F2615" w:rsidRDefault="00532358" w:rsidP="001F2615">
      <w:pPr>
        <w:autoSpaceDE w:val="0"/>
        <w:autoSpaceDN w:val="0"/>
        <w:adjustRightInd w:val="0"/>
        <w:spacing w:after="60"/>
        <w:ind w:left="567" w:hanging="567"/>
        <w:jc w:val="both"/>
        <w:rPr>
          <w:sz w:val="22"/>
          <w:szCs w:val="22"/>
          <w:lang w:val="en-US"/>
        </w:rPr>
      </w:pPr>
      <w:r w:rsidRPr="001F2615">
        <w:rPr>
          <w:sz w:val="22"/>
          <w:szCs w:val="22"/>
          <w:lang w:val="en-US"/>
        </w:rPr>
        <w:t>Levin, B</w:t>
      </w:r>
      <w:r w:rsidR="00422455" w:rsidRPr="001F2615">
        <w:rPr>
          <w:sz w:val="22"/>
          <w:szCs w:val="22"/>
          <w:lang w:val="en-US"/>
        </w:rPr>
        <w:t>eth &amp;</w:t>
      </w:r>
      <w:r w:rsidRPr="001F2615">
        <w:rPr>
          <w:sz w:val="22"/>
          <w:szCs w:val="22"/>
          <w:lang w:val="en-US"/>
        </w:rPr>
        <w:t xml:space="preserve"> </w:t>
      </w:r>
      <w:r w:rsidR="00422455" w:rsidRPr="001F2615">
        <w:rPr>
          <w:sz w:val="22"/>
          <w:szCs w:val="22"/>
          <w:lang w:val="en-US"/>
        </w:rPr>
        <w:t xml:space="preserve">Malka </w:t>
      </w:r>
      <w:r w:rsidRPr="001F2615">
        <w:rPr>
          <w:sz w:val="22"/>
          <w:szCs w:val="22"/>
          <w:lang w:val="en-US"/>
        </w:rPr>
        <w:t xml:space="preserve">Rappaport </w:t>
      </w:r>
      <w:proofErr w:type="spellStart"/>
      <w:r w:rsidRPr="001F2615">
        <w:rPr>
          <w:sz w:val="22"/>
          <w:szCs w:val="22"/>
          <w:lang w:val="en-US"/>
        </w:rPr>
        <w:t>Hovav</w:t>
      </w:r>
      <w:proofErr w:type="spellEnd"/>
      <w:r w:rsidRPr="001F2615">
        <w:rPr>
          <w:sz w:val="22"/>
          <w:szCs w:val="22"/>
          <w:lang w:val="en-US"/>
        </w:rPr>
        <w:t xml:space="preserve">. 2005. </w:t>
      </w:r>
      <w:r w:rsidRPr="001F2615">
        <w:rPr>
          <w:i/>
          <w:iCs/>
          <w:sz w:val="22"/>
          <w:szCs w:val="22"/>
          <w:lang w:val="en-US"/>
        </w:rPr>
        <w:t>Argument Realization.</w:t>
      </w:r>
      <w:r w:rsidRPr="001F2615">
        <w:rPr>
          <w:sz w:val="22"/>
          <w:szCs w:val="22"/>
          <w:lang w:val="en-US"/>
        </w:rPr>
        <w:t> Cambridge: Cambridge University Press.</w:t>
      </w:r>
    </w:p>
    <w:p w14:paraId="33EFDC4F" w14:textId="77777777" w:rsidR="00422455" w:rsidRPr="001F2615" w:rsidRDefault="00422455" w:rsidP="001F2615">
      <w:pPr>
        <w:autoSpaceDE w:val="0"/>
        <w:autoSpaceDN w:val="0"/>
        <w:adjustRightInd w:val="0"/>
        <w:spacing w:after="60"/>
        <w:ind w:left="567" w:hanging="567"/>
        <w:jc w:val="both"/>
        <w:rPr>
          <w:sz w:val="22"/>
          <w:szCs w:val="22"/>
          <w:lang w:val="en-US"/>
        </w:rPr>
      </w:pPr>
    </w:p>
    <w:p w14:paraId="3A4F0024" w14:textId="3EC1BA41" w:rsidR="00E852DA" w:rsidRPr="001F2615" w:rsidRDefault="00DE52F6" w:rsidP="001F2615">
      <w:pPr>
        <w:autoSpaceDE w:val="0"/>
        <w:autoSpaceDN w:val="0"/>
        <w:adjustRightInd w:val="0"/>
        <w:spacing w:after="60"/>
        <w:ind w:left="567" w:hanging="567"/>
        <w:jc w:val="both"/>
        <w:rPr>
          <w:sz w:val="22"/>
          <w:szCs w:val="22"/>
          <w:lang w:val="en-US"/>
        </w:rPr>
      </w:pPr>
      <w:r w:rsidRPr="001F2615">
        <w:rPr>
          <w:sz w:val="22"/>
          <w:szCs w:val="22"/>
          <w:lang w:val="en-US"/>
        </w:rPr>
        <w:t>Lightfoot, D</w:t>
      </w:r>
      <w:r w:rsidR="001F2615" w:rsidRPr="001F2615">
        <w:rPr>
          <w:sz w:val="22"/>
          <w:szCs w:val="22"/>
          <w:lang w:val="en-US"/>
        </w:rPr>
        <w:t>avid</w:t>
      </w:r>
      <w:r w:rsidRPr="001F2615">
        <w:rPr>
          <w:sz w:val="22"/>
          <w:szCs w:val="22"/>
          <w:lang w:val="en-US"/>
        </w:rPr>
        <w:t>. 1999. </w:t>
      </w:r>
      <w:r w:rsidRPr="001F2615">
        <w:rPr>
          <w:i/>
          <w:iCs/>
          <w:sz w:val="22"/>
          <w:szCs w:val="22"/>
          <w:lang w:val="en-US"/>
        </w:rPr>
        <w:t>The Development of Language: Acquisition, Change, and Evolution</w:t>
      </w:r>
      <w:r w:rsidRPr="001F2615">
        <w:rPr>
          <w:sz w:val="22"/>
          <w:szCs w:val="22"/>
          <w:lang w:val="en-US"/>
        </w:rPr>
        <w:t>. London: Wiley Blackwell.</w:t>
      </w:r>
    </w:p>
    <w:p w14:paraId="6C27209E" w14:textId="77777777" w:rsidR="001F2615" w:rsidRPr="001F2615" w:rsidRDefault="001F2615" w:rsidP="001F2615">
      <w:pPr>
        <w:autoSpaceDE w:val="0"/>
        <w:autoSpaceDN w:val="0"/>
        <w:adjustRightInd w:val="0"/>
        <w:spacing w:after="60"/>
        <w:ind w:left="567" w:hanging="567"/>
        <w:jc w:val="both"/>
        <w:rPr>
          <w:sz w:val="22"/>
          <w:szCs w:val="22"/>
          <w:lang w:val="en-US"/>
        </w:rPr>
      </w:pPr>
    </w:p>
    <w:p w14:paraId="6125E3AB" w14:textId="7517E85B" w:rsidR="0046386C" w:rsidRPr="001F2615" w:rsidRDefault="0046386C" w:rsidP="001F2615">
      <w:pPr>
        <w:autoSpaceDE w:val="0"/>
        <w:autoSpaceDN w:val="0"/>
        <w:adjustRightInd w:val="0"/>
        <w:spacing w:after="60"/>
        <w:ind w:left="567" w:hanging="567"/>
        <w:jc w:val="both"/>
        <w:rPr>
          <w:sz w:val="22"/>
          <w:szCs w:val="22"/>
          <w:lang w:val="en-US"/>
        </w:rPr>
      </w:pPr>
      <w:r w:rsidRPr="001F2615">
        <w:rPr>
          <w:sz w:val="22"/>
          <w:szCs w:val="22"/>
          <w:lang w:val="en-US"/>
        </w:rPr>
        <w:t>Mielke, J</w:t>
      </w:r>
      <w:r w:rsidR="001F2615" w:rsidRPr="001F2615">
        <w:rPr>
          <w:sz w:val="22"/>
          <w:szCs w:val="22"/>
          <w:lang w:val="en-US"/>
        </w:rPr>
        <w:t>eff</w:t>
      </w:r>
      <w:r w:rsidRPr="001F2615">
        <w:rPr>
          <w:sz w:val="22"/>
          <w:szCs w:val="22"/>
          <w:lang w:val="en-US"/>
        </w:rPr>
        <w:t xml:space="preserve">. 2008. </w:t>
      </w:r>
      <w:r w:rsidRPr="001F2615">
        <w:rPr>
          <w:i/>
          <w:iCs/>
          <w:sz w:val="22"/>
          <w:szCs w:val="22"/>
          <w:lang w:val="en-US"/>
        </w:rPr>
        <w:t>The Emergence of Distinctive Features</w:t>
      </w:r>
      <w:r w:rsidRPr="001F2615">
        <w:rPr>
          <w:sz w:val="22"/>
          <w:szCs w:val="22"/>
          <w:lang w:val="en-US"/>
        </w:rPr>
        <w:t>. Oxford: Oxford University Press.</w:t>
      </w:r>
    </w:p>
    <w:p w14:paraId="732A4071" w14:textId="77777777" w:rsidR="001F2615" w:rsidRPr="001F2615" w:rsidRDefault="001F2615" w:rsidP="001F2615">
      <w:pPr>
        <w:autoSpaceDE w:val="0"/>
        <w:autoSpaceDN w:val="0"/>
        <w:adjustRightInd w:val="0"/>
        <w:spacing w:after="60"/>
        <w:ind w:left="567" w:hanging="567"/>
        <w:jc w:val="both"/>
        <w:rPr>
          <w:sz w:val="22"/>
          <w:szCs w:val="22"/>
          <w:lang w:val="en-US"/>
        </w:rPr>
      </w:pPr>
    </w:p>
    <w:p w14:paraId="6C1543B0" w14:textId="7E945659" w:rsidR="00857AA6" w:rsidRPr="001F2615" w:rsidRDefault="00857AA6" w:rsidP="001F2615">
      <w:pPr>
        <w:autoSpaceDE w:val="0"/>
        <w:autoSpaceDN w:val="0"/>
        <w:adjustRightInd w:val="0"/>
        <w:spacing w:after="60"/>
        <w:ind w:left="567" w:hanging="567"/>
        <w:jc w:val="both"/>
        <w:rPr>
          <w:sz w:val="22"/>
          <w:szCs w:val="22"/>
          <w:lang w:val="en-US"/>
        </w:rPr>
      </w:pPr>
      <w:r w:rsidRPr="001F2615">
        <w:rPr>
          <w:sz w:val="22"/>
          <w:szCs w:val="22"/>
          <w:lang w:val="en-US"/>
        </w:rPr>
        <w:t>Piantadosi, S</w:t>
      </w:r>
      <w:r w:rsidR="001F2615" w:rsidRPr="001F2615">
        <w:rPr>
          <w:sz w:val="22"/>
          <w:szCs w:val="22"/>
          <w:lang w:val="en-US"/>
        </w:rPr>
        <w:t>teven</w:t>
      </w:r>
      <w:r w:rsidRPr="001F2615">
        <w:rPr>
          <w:sz w:val="22"/>
          <w:szCs w:val="22"/>
          <w:lang w:val="en-US"/>
        </w:rPr>
        <w:t xml:space="preserve"> T. 2024. Modern language models refute Chomsky’s approach to language. In </w:t>
      </w:r>
      <w:r w:rsidR="001F2615" w:rsidRPr="001F2615">
        <w:rPr>
          <w:sz w:val="22"/>
          <w:szCs w:val="22"/>
          <w:lang w:val="en-US"/>
        </w:rPr>
        <w:t xml:space="preserve">Edward </w:t>
      </w:r>
      <w:r w:rsidRPr="001F2615">
        <w:rPr>
          <w:sz w:val="22"/>
          <w:szCs w:val="22"/>
          <w:lang w:val="en-US"/>
        </w:rPr>
        <w:t xml:space="preserve">Gibson &amp; </w:t>
      </w:r>
      <w:r w:rsidR="001F2615" w:rsidRPr="001F2615">
        <w:rPr>
          <w:sz w:val="22"/>
          <w:szCs w:val="22"/>
          <w:lang w:val="en-US"/>
        </w:rPr>
        <w:t xml:space="preserve">Moshe </w:t>
      </w:r>
      <w:r w:rsidRPr="001F2615">
        <w:rPr>
          <w:sz w:val="22"/>
          <w:szCs w:val="22"/>
          <w:lang w:val="en-US"/>
        </w:rPr>
        <w:t xml:space="preserve">Poliak (eds.), </w:t>
      </w:r>
      <w:r w:rsidRPr="001F2615">
        <w:rPr>
          <w:i/>
          <w:iCs/>
          <w:sz w:val="22"/>
          <w:szCs w:val="22"/>
          <w:lang w:val="en-US"/>
        </w:rPr>
        <w:t>From fieldwork to linguistic theory: A tribute to Dan Everett</w:t>
      </w:r>
      <w:r w:rsidR="001F2615" w:rsidRPr="001F2615">
        <w:rPr>
          <w:sz w:val="22"/>
          <w:szCs w:val="22"/>
          <w:lang w:val="en-US"/>
        </w:rPr>
        <w:t>,</w:t>
      </w:r>
      <w:r w:rsidRPr="001F2615">
        <w:rPr>
          <w:sz w:val="22"/>
          <w:szCs w:val="22"/>
          <w:lang w:val="en-US"/>
        </w:rPr>
        <w:t xml:space="preserve"> 353–414. Berlin: Language Science Press.</w:t>
      </w:r>
    </w:p>
    <w:p w14:paraId="44BDDD68" w14:textId="77777777" w:rsidR="001F2615" w:rsidRPr="001F2615" w:rsidRDefault="001F2615" w:rsidP="001F2615">
      <w:pPr>
        <w:autoSpaceDE w:val="0"/>
        <w:autoSpaceDN w:val="0"/>
        <w:adjustRightInd w:val="0"/>
        <w:spacing w:after="60"/>
        <w:ind w:left="567" w:hanging="567"/>
        <w:jc w:val="both"/>
        <w:rPr>
          <w:sz w:val="22"/>
          <w:szCs w:val="22"/>
          <w:lang w:val="en-US"/>
        </w:rPr>
      </w:pPr>
    </w:p>
    <w:p w14:paraId="4AD29B7E" w14:textId="26D1F6E3" w:rsidR="00CC370E" w:rsidRPr="001F2615" w:rsidRDefault="00CC370E" w:rsidP="001F2615">
      <w:pPr>
        <w:autoSpaceDE w:val="0"/>
        <w:autoSpaceDN w:val="0"/>
        <w:adjustRightInd w:val="0"/>
        <w:spacing w:after="60"/>
        <w:ind w:left="567" w:hanging="567"/>
        <w:jc w:val="both"/>
        <w:rPr>
          <w:sz w:val="22"/>
          <w:szCs w:val="22"/>
          <w:lang w:val="en-US"/>
        </w:rPr>
      </w:pPr>
      <w:proofErr w:type="spellStart"/>
      <w:r w:rsidRPr="001F2615">
        <w:rPr>
          <w:sz w:val="22"/>
          <w:szCs w:val="22"/>
          <w:lang w:val="en-US"/>
        </w:rPr>
        <w:t>Piattelli-Palmarini</w:t>
      </w:r>
      <w:proofErr w:type="spellEnd"/>
      <w:r w:rsidRPr="001F2615">
        <w:rPr>
          <w:sz w:val="22"/>
          <w:szCs w:val="22"/>
          <w:lang w:val="en-US"/>
        </w:rPr>
        <w:t>, M</w:t>
      </w:r>
      <w:r w:rsidR="001F2615" w:rsidRPr="001F2615">
        <w:rPr>
          <w:sz w:val="22"/>
          <w:szCs w:val="22"/>
          <w:lang w:val="en-US"/>
        </w:rPr>
        <w:t>assimo</w:t>
      </w:r>
      <w:r w:rsidRPr="001F2615">
        <w:rPr>
          <w:sz w:val="22"/>
          <w:szCs w:val="22"/>
          <w:lang w:val="en-US"/>
        </w:rPr>
        <w:t xml:space="preserve"> &amp;</w:t>
      </w:r>
      <w:r w:rsidR="001F2615" w:rsidRPr="001F2615">
        <w:rPr>
          <w:sz w:val="22"/>
          <w:szCs w:val="22"/>
          <w:lang w:val="en-US"/>
        </w:rPr>
        <w:t xml:space="preserve"> R.C.</w:t>
      </w:r>
      <w:r w:rsidRPr="001F2615">
        <w:rPr>
          <w:sz w:val="22"/>
          <w:szCs w:val="22"/>
          <w:lang w:val="en-US"/>
        </w:rPr>
        <w:t xml:space="preserve"> Berwick (eds.) 2013. </w:t>
      </w:r>
      <w:r w:rsidRPr="001F2615">
        <w:rPr>
          <w:i/>
          <w:iCs/>
          <w:sz w:val="22"/>
          <w:szCs w:val="22"/>
          <w:lang w:val="en-US"/>
        </w:rPr>
        <w:t>Rich Languages from Poor Inputs.</w:t>
      </w:r>
      <w:r w:rsidRPr="001F2615">
        <w:rPr>
          <w:sz w:val="22"/>
          <w:szCs w:val="22"/>
          <w:lang w:val="en-US"/>
        </w:rPr>
        <w:t xml:space="preserve"> </w:t>
      </w:r>
      <w:r w:rsidR="00200F9F" w:rsidRPr="001F2615">
        <w:rPr>
          <w:sz w:val="22"/>
          <w:szCs w:val="22"/>
          <w:lang w:val="en-US"/>
        </w:rPr>
        <w:t>Oxford: Oxford University Press.</w:t>
      </w:r>
    </w:p>
    <w:p w14:paraId="392FB948" w14:textId="77777777" w:rsidR="001F2615" w:rsidRPr="001F2615" w:rsidRDefault="001F2615" w:rsidP="001F2615">
      <w:pPr>
        <w:autoSpaceDE w:val="0"/>
        <w:autoSpaceDN w:val="0"/>
        <w:adjustRightInd w:val="0"/>
        <w:spacing w:after="60"/>
        <w:ind w:left="567" w:hanging="567"/>
        <w:jc w:val="both"/>
        <w:rPr>
          <w:sz w:val="22"/>
          <w:szCs w:val="22"/>
          <w:lang w:val="en-US"/>
        </w:rPr>
      </w:pPr>
    </w:p>
    <w:p w14:paraId="325A9017" w14:textId="58FE0017" w:rsidR="00480C76" w:rsidRPr="001F2615" w:rsidRDefault="00480C76" w:rsidP="001F2615">
      <w:pPr>
        <w:autoSpaceDE w:val="0"/>
        <w:autoSpaceDN w:val="0"/>
        <w:adjustRightInd w:val="0"/>
        <w:spacing w:after="60"/>
        <w:ind w:left="567" w:hanging="567"/>
        <w:jc w:val="both"/>
        <w:rPr>
          <w:sz w:val="22"/>
          <w:szCs w:val="22"/>
          <w:lang w:val="en-US"/>
        </w:rPr>
      </w:pPr>
      <w:r w:rsidRPr="001F2615">
        <w:rPr>
          <w:sz w:val="22"/>
          <w:szCs w:val="22"/>
          <w:lang w:val="en-US"/>
        </w:rPr>
        <w:t>Rawski, J</w:t>
      </w:r>
      <w:r w:rsidR="001F2615" w:rsidRPr="001F2615">
        <w:rPr>
          <w:sz w:val="22"/>
          <w:szCs w:val="22"/>
          <w:lang w:val="en-US"/>
        </w:rPr>
        <w:t>onathan &amp; Jeffrey</w:t>
      </w:r>
      <w:r w:rsidRPr="001F2615">
        <w:rPr>
          <w:sz w:val="22"/>
          <w:szCs w:val="22"/>
          <w:lang w:val="en-US"/>
        </w:rPr>
        <w:t xml:space="preserve"> Heinz. 2019. No free lunch in linguistics or machine learning: Response to Pater. </w:t>
      </w:r>
      <w:r w:rsidRPr="001F2615">
        <w:rPr>
          <w:i/>
          <w:iCs/>
          <w:sz w:val="22"/>
          <w:szCs w:val="22"/>
          <w:lang w:val="en-US"/>
        </w:rPr>
        <w:t>Language</w:t>
      </w:r>
      <w:r w:rsidRPr="001F2615">
        <w:rPr>
          <w:sz w:val="22"/>
          <w:szCs w:val="22"/>
          <w:lang w:val="en-US"/>
        </w:rPr>
        <w:t> 95(1)</w:t>
      </w:r>
      <w:r w:rsidR="001F2615" w:rsidRPr="001F2615">
        <w:rPr>
          <w:sz w:val="22"/>
          <w:szCs w:val="22"/>
          <w:lang w:val="en-US"/>
        </w:rPr>
        <w:t>.</w:t>
      </w:r>
      <w:r w:rsidRPr="001F2615">
        <w:rPr>
          <w:sz w:val="22"/>
          <w:szCs w:val="22"/>
          <w:lang w:val="en-US"/>
        </w:rPr>
        <w:t xml:space="preserve"> 125–135.</w:t>
      </w:r>
    </w:p>
    <w:p w14:paraId="4A982196" w14:textId="77777777" w:rsidR="001F2615" w:rsidRPr="001F2615" w:rsidRDefault="001F2615" w:rsidP="001F2615">
      <w:pPr>
        <w:autoSpaceDE w:val="0"/>
        <w:autoSpaceDN w:val="0"/>
        <w:adjustRightInd w:val="0"/>
        <w:spacing w:after="60"/>
        <w:ind w:left="567" w:hanging="567"/>
        <w:jc w:val="both"/>
        <w:rPr>
          <w:sz w:val="22"/>
          <w:szCs w:val="22"/>
          <w:lang w:val="en-US"/>
        </w:rPr>
      </w:pPr>
    </w:p>
    <w:p w14:paraId="60629917" w14:textId="186089EE"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Reiss, C</w:t>
      </w:r>
      <w:r w:rsidR="00422455" w:rsidRPr="001F2615">
        <w:rPr>
          <w:sz w:val="22"/>
          <w:szCs w:val="22"/>
          <w:lang w:val="en-US"/>
        </w:rPr>
        <w:t>harles</w:t>
      </w:r>
      <w:r w:rsidRPr="001F2615">
        <w:rPr>
          <w:sz w:val="22"/>
          <w:szCs w:val="22"/>
          <w:lang w:val="en-US"/>
        </w:rPr>
        <w:t xml:space="preserve">. 2023. Research methods in Armchair linguistics. </w:t>
      </w:r>
      <w:proofErr w:type="spellStart"/>
      <w:r w:rsidRPr="001F2615">
        <w:rPr>
          <w:sz w:val="22"/>
          <w:szCs w:val="22"/>
          <w:lang w:val="en-US"/>
        </w:rPr>
        <w:t>Lingbuzz</w:t>
      </w:r>
      <w:proofErr w:type="spellEnd"/>
      <w:r w:rsidRPr="001F2615">
        <w:rPr>
          <w:sz w:val="22"/>
          <w:szCs w:val="22"/>
          <w:lang w:val="en-US"/>
        </w:rPr>
        <w:t xml:space="preserve"> Preprint: [https://lingbuzz.net/lingbuzz/007568].</w:t>
      </w:r>
    </w:p>
    <w:p w14:paraId="345E4F75" w14:textId="77777777" w:rsidR="001F2615" w:rsidRPr="001F2615" w:rsidRDefault="001F2615" w:rsidP="001F2615">
      <w:pPr>
        <w:autoSpaceDE w:val="0"/>
        <w:autoSpaceDN w:val="0"/>
        <w:adjustRightInd w:val="0"/>
        <w:spacing w:after="60"/>
        <w:ind w:left="567" w:hanging="567"/>
        <w:jc w:val="both"/>
        <w:rPr>
          <w:sz w:val="22"/>
          <w:szCs w:val="22"/>
          <w:lang w:val="en-US"/>
        </w:rPr>
      </w:pPr>
    </w:p>
    <w:p w14:paraId="61F87309" w14:textId="722F3711" w:rsidR="00C036A5" w:rsidRPr="001F2615" w:rsidRDefault="00C036A5" w:rsidP="001F2615">
      <w:pPr>
        <w:autoSpaceDE w:val="0"/>
        <w:autoSpaceDN w:val="0"/>
        <w:adjustRightInd w:val="0"/>
        <w:spacing w:after="60"/>
        <w:ind w:left="567" w:hanging="567"/>
        <w:jc w:val="both"/>
        <w:rPr>
          <w:sz w:val="22"/>
          <w:szCs w:val="22"/>
          <w:lang w:val="en-US"/>
        </w:rPr>
      </w:pPr>
      <w:r w:rsidRPr="001F2615">
        <w:rPr>
          <w:sz w:val="22"/>
          <w:szCs w:val="22"/>
          <w:lang w:val="en-US"/>
        </w:rPr>
        <w:t>Reiss, C</w:t>
      </w:r>
      <w:r w:rsidR="00422455" w:rsidRPr="001F2615">
        <w:rPr>
          <w:sz w:val="22"/>
          <w:szCs w:val="22"/>
          <w:lang w:val="en-US"/>
        </w:rPr>
        <w:t>harles.</w:t>
      </w:r>
      <w:r w:rsidRPr="001F2615">
        <w:rPr>
          <w:sz w:val="22"/>
          <w:szCs w:val="22"/>
          <w:lang w:val="en-US"/>
        </w:rPr>
        <w:t xml:space="preserve"> 2025, forthcoming. Research methods in Armchair linguistics. In </w:t>
      </w:r>
      <w:r w:rsidR="001F2615" w:rsidRPr="001F2615">
        <w:rPr>
          <w:sz w:val="22"/>
          <w:szCs w:val="22"/>
          <w:lang w:val="en-US"/>
        </w:rPr>
        <w:t xml:space="preserve">Gabe </w:t>
      </w:r>
      <w:r w:rsidRPr="001F2615">
        <w:rPr>
          <w:sz w:val="22"/>
          <w:szCs w:val="22"/>
          <w:lang w:val="en-US"/>
        </w:rPr>
        <w:t xml:space="preserve">Dupre et al. (eds.), </w:t>
      </w:r>
      <w:r w:rsidRPr="001F2615">
        <w:rPr>
          <w:i/>
          <w:iCs/>
          <w:sz w:val="22"/>
          <w:szCs w:val="22"/>
          <w:lang w:val="en-US"/>
        </w:rPr>
        <w:t>The Oxford Handbook of Philosophy of Linguistics</w:t>
      </w:r>
      <w:r w:rsidRPr="001F2615">
        <w:rPr>
          <w:sz w:val="22"/>
          <w:szCs w:val="22"/>
          <w:lang w:val="en-US"/>
        </w:rPr>
        <w:t>. Oxford: Oxford University Press.</w:t>
      </w:r>
    </w:p>
    <w:p w14:paraId="73FF597F" w14:textId="77777777" w:rsidR="001F2615" w:rsidRPr="001F2615" w:rsidRDefault="001F2615" w:rsidP="001F2615">
      <w:pPr>
        <w:autoSpaceDE w:val="0"/>
        <w:autoSpaceDN w:val="0"/>
        <w:adjustRightInd w:val="0"/>
        <w:spacing w:after="60"/>
        <w:ind w:left="567" w:hanging="567"/>
        <w:jc w:val="both"/>
        <w:rPr>
          <w:sz w:val="22"/>
          <w:szCs w:val="22"/>
          <w:lang w:val="en-US"/>
        </w:rPr>
      </w:pPr>
    </w:p>
    <w:p w14:paraId="4197F8A6" w14:textId="46BAAA2A"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Reiss, C</w:t>
      </w:r>
      <w:r w:rsidR="00422455" w:rsidRPr="001F2615">
        <w:rPr>
          <w:sz w:val="22"/>
          <w:szCs w:val="22"/>
          <w:lang w:val="en-US"/>
        </w:rPr>
        <w:t>harles</w:t>
      </w:r>
      <w:r w:rsidR="001F2615" w:rsidRPr="001F2615">
        <w:rPr>
          <w:sz w:val="22"/>
          <w:szCs w:val="22"/>
          <w:lang w:val="en-US"/>
        </w:rPr>
        <w:t xml:space="preserve"> &amp; </w:t>
      </w:r>
      <w:r w:rsidRPr="001F2615">
        <w:rPr>
          <w:sz w:val="22"/>
          <w:szCs w:val="22"/>
          <w:lang w:val="en-US"/>
        </w:rPr>
        <w:t>Volenec, V</w:t>
      </w:r>
      <w:r w:rsidR="001F2615" w:rsidRPr="001F2615">
        <w:rPr>
          <w:sz w:val="22"/>
          <w:szCs w:val="22"/>
          <w:lang w:val="en-US"/>
        </w:rPr>
        <w:t>eno</w:t>
      </w:r>
      <w:r w:rsidRPr="001F2615">
        <w:rPr>
          <w:sz w:val="22"/>
          <w:szCs w:val="22"/>
          <w:lang w:val="en-US"/>
        </w:rPr>
        <w:t xml:space="preserve"> 2022. Conquer primal fear: Phonological features are innate and substance-free. </w:t>
      </w:r>
      <w:r w:rsidRPr="001F2615">
        <w:rPr>
          <w:i/>
          <w:iCs/>
          <w:sz w:val="22"/>
          <w:szCs w:val="22"/>
          <w:lang w:val="en-US"/>
        </w:rPr>
        <w:t>Canadian Journal of Linguistics</w:t>
      </w:r>
      <w:r w:rsidRPr="001F2615">
        <w:rPr>
          <w:sz w:val="22"/>
          <w:szCs w:val="22"/>
          <w:lang w:val="en-US"/>
        </w:rPr>
        <w:t xml:space="preserve"> 67(4)</w:t>
      </w:r>
      <w:r w:rsidR="001F2615" w:rsidRPr="001F2615">
        <w:rPr>
          <w:sz w:val="22"/>
          <w:szCs w:val="22"/>
          <w:lang w:val="en-US"/>
        </w:rPr>
        <w:t>.</w:t>
      </w:r>
      <w:r w:rsidRPr="001F2615">
        <w:rPr>
          <w:sz w:val="22"/>
          <w:szCs w:val="22"/>
          <w:lang w:val="en-US"/>
        </w:rPr>
        <w:t xml:space="preserve"> 581–610.</w:t>
      </w:r>
    </w:p>
    <w:p w14:paraId="1FBCA9BE" w14:textId="77777777" w:rsidR="001F2615" w:rsidRPr="001F2615" w:rsidRDefault="001F2615" w:rsidP="001F2615">
      <w:pPr>
        <w:autoSpaceDE w:val="0"/>
        <w:autoSpaceDN w:val="0"/>
        <w:adjustRightInd w:val="0"/>
        <w:spacing w:after="60"/>
        <w:ind w:left="567" w:hanging="567"/>
        <w:jc w:val="both"/>
        <w:rPr>
          <w:sz w:val="22"/>
          <w:szCs w:val="22"/>
          <w:lang w:val="en-US"/>
        </w:rPr>
      </w:pPr>
    </w:p>
    <w:p w14:paraId="7E2AC45A" w14:textId="79E6A108"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Smith, N</w:t>
      </w:r>
      <w:r w:rsidR="001F2615" w:rsidRPr="001F2615">
        <w:rPr>
          <w:sz w:val="22"/>
          <w:szCs w:val="22"/>
          <w:lang w:val="en-US"/>
        </w:rPr>
        <w:t>eil &amp;</w:t>
      </w:r>
      <w:r w:rsidRPr="001F2615">
        <w:rPr>
          <w:sz w:val="22"/>
          <w:szCs w:val="22"/>
          <w:lang w:val="en-US"/>
        </w:rPr>
        <w:t xml:space="preserve"> </w:t>
      </w:r>
      <w:r w:rsidR="001F2615" w:rsidRPr="001F2615">
        <w:rPr>
          <w:sz w:val="22"/>
          <w:szCs w:val="22"/>
          <w:lang w:val="en-US"/>
        </w:rPr>
        <w:t xml:space="preserve">Nicholas </w:t>
      </w:r>
      <w:r w:rsidRPr="001F2615">
        <w:rPr>
          <w:sz w:val="22"/>
          <w:szCs w:val="22"/>
          <w:lang w:val="en-US"/>
        </w:rPr>
        <w:t xml:space="preserve">Allott. 2016. </w:t>
      </w:r>
      <w:r w:rsidRPr="001F2615">
        <w:rPr>
          <w:i/>
          <w:iCs/>
          <w:sz w:val="22"/>
          <w:szCs w:val="22"/>
          <w:lang w:val="en-US"/>
        </w:rPr>
        <w:t>Chomsky: Ideas and Ideals</w:t>
      </w:r>
      <w:r w:rsidRPr="001F2615">
        <w:rPr>
          <w:sz w:val="22"/>
          <w:szCs w:val="22"/>
          <w:lang w:val="en-US"/>
        </w:rPr>
        <w:t>. Cambridge: Cambridge University Press.</w:t>
      </w:r>
    </w:p>
    <w:p w14:paraId="5496E1F4" w14:textId="77777777" w:rsidR="001F2615" w:rsidRPr="001F2615" w:rsidRDefault="001F2615" w:rsidP="001F2615">
      <w:pPr>
        <w:autoSpaceDE w:val="0"/>
        <w:autoSpaceDN w:val="0"/>
        <w:adjustRightInd w:val="0"/>
        <w:spacing w:after="60"/>
        <w:ind w:left="567" w:hanging="567"/>
        <w:jc w:val="both"/>
        <w:rPr>
          <w:sz w:val="22"/>
          <w:szCs w:val="22"/>
          <w:lang w:val="en-US"/>
        </w:rPr>
      </w:pPr>
    </w:p>
    <w:p w14:paraId="49BBBEE9" w14:textId="1F3F25B9"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Vaux, B</w:t>
      </w:r>
      <w:r w:rsidR="001F2615" w:rsidRPr="001F2615">
        <w:rPr>
          <w:sz w:val="22"/>
          <w:szCs w:val="22"/>
          <w:lang w:val="en-US"/>
        </w:rPr>
        <w:t>ert &amp; Justin</w:t>
      </w:r>
      <w:r w:rsidRPr="001F2615">
        <w:rPr>
          <w:sz w:val="22"/>
          <w:szCs w:val="22"/>
          <w:lang w:val="en-US"/>
        </w:rPr>
        <w:t xml:space="preserve"> Cooper</w:t>
      </w:r>
      <w:r w:rsidR="001F2615" w:rsidRPr="001F2615">
        <w:rPr>
          <w:sz w:val="22"/>
          <w:szCs w:val="22"/>
          <w:lang w:val="en-US"/>
        </w:rPr>
        <w:t xml:space="preserve">. </w:t>
      </w:r>
      <w:r w:rsidRPr="001F2615">
        <w:rPr>
          <w:sz w:val="22"/>
          <w:szCs w:val="22"/>
          <w:lang w:val="en-US"/>
        </w:rPr>
        <w:t>2003.</w:t>
      </w:r>
      <w:r w:rsidRPr="001F2615">
        <w:rPr>
          <w:i/>
          <w:iCs/>
          <w:sz w:val="22"/>
          <w:szCs w:val="22"/>
          <w:lang w:val="en-US"/>
        </w:rPr>
        <w:t xml:space="preserve"> Linguistic Field Methods</w:t>
      </w:r>
      <w:r w:rsidRPr="001F2615">
        <w:rPr>
          <w:sz w:val="22"/>
          <w:szCs w:val="22"/>
          <w:lang w:val="en-US"/>
        </w:rPr>
        <w:t>. Eugene: Wipf and Stock Publishers.</w:t>
      </w:r>
    </w:p>
    <w:p w14:paraId="0031620C" w14:textId="77777777" w:rsidR="001F2615" w:rsidRPr="001F2615" w:rsidRDefault="001F2615" w:rsidP="001F2615">
      <w:pPr>
        <w:autoSpaceDE w:val="0"/>
        <w:autoSpaceDN w:val="0"/>
        <w:adjustRightInd w:val="0"/>
        <w:spacing w:after="60"/>
        <w:ind w:left="567" w:hanging="567"/>
        <w:jc w:val="both"/>
        <w:rPr>
          <w:sz w:val="22"/>
          <w:szCs w:val="22"/>
          <w:lang w:val="en-US"/>
        </w:rPr>
      </w:pPr>
    </w:p>
    <w:p w14:paraId="4297C10B" w14:textId="3B672CE0" w:rsidR="00170197" w:rsidRPr="001F2615" w:rsidRDefault="00170197" w:rsidP="001F2615">
      <w:pPr>
        <w:autoSpaceDE w:val="0"/>
        <w:autoSpaceDN w:val="0"/>
        <w:adjustRightInd w:val="0"/>
        <w:spacing w:after="60"/>
        <w:ind w:left="567" w:hanging="567"/>
        <w:jc w:val="both"/>
        <w:rPr>
          <w:sz w:val="22"/>
          <w:szCs w:val="22"/>
          <w:lang w:val="en-US"/>
        </w:rPr>
      </w:pPr>
      <w:r w:rsidRPr="001F2615">
        <w:rPr>
          <w:sz w:val="22"/>
          <w:szCs w:val="22"/>
          <w:lang w:val="en-US"/>
        </w:rPr>
        <w:t>Volenec, V</w:t>
      </w:r>
      <w:r w:rsidR="00422455" w:rsidRPr="001F2615">
        <w:rPr>
          <w:sz w:val="22"/>
          <w:szCs w:val="22"/>
          <w:lang w:val="en-US"/>
        </w:rPr>
        <w:t xml:space="preserve">eno &amp; Charles </w:t>
      </w:r>
      <w:r w:rsidRPr="001F2615">
        <w:rPr>
          <w:sz w:val="22"/>
          <w:szCs w:val="22"/>
          <w:lang w:val="en-US"/>
        </w:rPr>
        <w:t xml:space="preserve">Reiss. 2020. Formal Generative Phonology. </w:t>
      </w:r>
      <w:r w:rsidRPr="001F2615">
        <w:rPr>
          <w:i/>
          <w:iCs/>
          <w:sz w:val="22"/>
          <w:szCs w:val="22"/>
          <w:lang w:val="en-US"/>
        </w:rPr>
        <w:t>Radical: A Journal of Phonology</w:t>
      </w:r>
      <w:r w:rsidRPr="001F2615">
        <w:rPr>
          <w:sz w:val="22"/>
          <w:szCs w:val="22"/>
          <w:lang w:val="en-US"/>
        </w:rPr>
        <w:t xml:space="preserve"> 2</w:t>
      </w:r>
      <w:r w:rsidR="001F2615" w:rsidRPr="001F2615">
        <w:rPr>
          <w:sz w:val="22"/>
          <w:szCs w:val="22"/>
          <w:lang w:val="en-US"/>
        </w:rPr>
        <w:t>.</w:t>
      </w:r>
      <w:r w:rsidRPr="001F2615">
        <w:rPr>
          <w:sz w:val="22"/>
          <w:szCs w:val="22"/>
          <w:lang w:val="en-US"/>
        </w:rPr>
        <w:t xml:space="preserve"> 1–65.</w:t>
      </w:r>
    </w:p>
    <w:p w14:paraId="51E0A79A" w14:textId="77777777" w:rsidR="001F2615" w:rsidRPr="001F2615" w:rsidRDefault="001F2615" w:rsidP="001F2615">
      <w:pPr>
        <w:autoSpaceDE w:val="0"/>
        <w:autoSpaceDN w:val="0"/>
        <w:adjustRightInd w:val="0"/>
        <w:spacing w:after="60"/>
        <w:ind w:left="567" w:hanging="567"/>
        <w:jc w:val="both"/>
        <w:rPr>
          <w:sz w:val="22"/>
          <w:szCs w:val="22"/>
          <w:lang w:val="en-US"/>
        </w:rPr>
      </w:pPr>
    </w:p>
    <w:p w14:paraId="0956FD44" w14:textId="018B2394" w:rsidR="00480C76" w:rsidRPr="001F2615" w:rsidRDefault="00480C76" w:rsidP="001F2615">
      <w:pPr>
        <w:autoSpaceDE w:val="0"/>
        <w:autoSpaceDN w:val="0"/>
        <w:adjustRightInd w:val="0"/>
        <w:spacing w:after="60"/>
        <w:ind w:left="567" w:hanging="567"/>
        <w:jc w:val="both"/>
        <w:rPr>
          <w:sz w:val="22"/>
          <w:szCs w:val="22"/>
          <w:lang w:val="en-US"/>
        </w:rPr>
      </w:pPr>
      <w:r w:rsidRPr="001F2615">
        <w:rPr>
          <w:sz w:val="22"/>
          <w:szCs w:val="22"/>
          <w:lang w:val="en-US"/>
        </w:rPr>
        <w:t>Versace, E</w:t>
      </w:r>
      <w:r w:rsidR="001F2615" w:rsidRPr="001F2615">
        <w:rPr>
          <w:sz w:val="22"/>
          <w:szCs w:val="22"/>
          <w:lang w:val="en-US"/>
        </w:rPr>
        <w:t>lisabetta &amp;</w:t>
      </w:r>
      <w:r w:rsidRPr="001F2615">
        <w:rPr>
          <w:sz w:val="22"/>
          <w:szCs w:val="22"/>
          <w:lang w:val="en-US"/>
        </w:rPr>
        <w:t xml:space="preserve"> </w:t>
      </w:r>
      <w:r w:rsidR="001F2615" w:rsidRPr="001F2615">
        <w:rPr>
          <w:sz w:val="22"/>
          <w:szCs w:val="22"/>
          <w:lang w:val="en-US"/>
        </w:rPr>
        <w:t xml:space="preserve">Antone </w:t>
      </w:r>
      <w:r w:rsidRPr="001F2615">
        <w:rPr>
          <w:sz w:val="22"/>
          <w:szCs w:val="22"/>
          <w:lang w:val="en-US"/>
        </w:rPr>
        <w:t>Martinho-Truswell</w:t>
      </w:r>
      <w:r w:rsidR="001F2615" w:rsidRPr="001F2615">
        <w:rPr>
          <w:sz w:val="22"/>
          <w:szCs w:val="22"/>
          <w:lang w:val="en-US"/>
        </w:rPr>
        <w:t xml:space="preserve"> &amp; Alex</w:t>
      </w:r>
      <w:r w:rsidRPr="001F2615">
        <w:rPr>
          <w:sz w:val="22"/>
          <w:szCs w:val="22"/>
          <w:lang w:val="en-US"/>
        </w:rPr>
        <w:t xml:space="preserve"> </w:t>
      </w:r>
      <w:proofErr w:type="spellStart"/>
      <w:r w:rsidRPr="001F2615">
        <w:rPr>
          <w:sz w:val="22"/>
          <w:szCs w:val="22"/>
          <w:lang w:val="en-US"/>
        </w:rPr>
        <w:t>Kacelnik</w:t>
      </w:r>
      <w:proofErr w:type="spellEnd"/>
      <w:r w:rsidR="001F2615" w:rsidRPr="001F2615">
        <w:rPr>
          <w:sz w:val="22"/>
          <w:szCs w:val="22"/>
          <w:lang w:val="en-US"/>
        </w:rPr>
        <w:t xml:space="preserve"> &amp; Giorgio</w:t>
      </w:r>
      <w:r w:rsidRPr="001F2615">
        <w:rPr>
          <w:sz w:val="22"/>
          <w:szCs w:val="22"/>
          <w:lang w:val="en-US"/>
        </w:rPr>
        <w:t xml:space="preserve"> </w:t>
      </w:r>
      <w:proofErr w:type="spellStart"/>
      <w:r w:rsidRPr="001F2615">
        <w:rPr>
          <w:sz w:val="22"/>
          <w:szCs w:val="22"/>
          <w:lang w:val="en-US"/>
        </w:rPr>
        <w:t>Vallortigara</w:t>
      </w:r>
      <w:proofErr w:type="spellEnd"/>
      <w:r w:rsidRPr="001F2615">
        <w:rPr>
          <w:sz w:val="22"/>
          <w:szCs w:val="22"/>
          <w:lang w:val="en-US"/>
        </w:rPr>
        <w:t xml:space="preserve">. 2018. Priors in animal and artificial intelligence: where does learning begin? </w:t>
      </w:r>
      <w:r w:rsidRPr="001F2615">
        <w:rPr>
          <w:i/>
          <w:iCs/>
          <w:sz w:val="22"/>
          <w:szCs w:val="22"/>
          <w:lang w:val="en-US"/>
        </w:rPr>
        <w:t>Trends in cognitive sciences</w:t>
      </w:r>
      <w:r w:rsidRPr="001F2615">
        <w:rPr>
          <w:sz w:val="22"/>
          <w:szCs w:val="22"/>
          <w:lang w:val="en-US"/>
        </w:rPr>
        <w:t xml:space="preserve"> 22/11</w:t>
      </w:r>
      <w:r w:rsidR="001F2615" w:rsidRPr="001F2615">
        <w:rPr>
          <w:sz w:val="22"/>
          <w:szCs w:val="22"/>
          <w:lang w:val="en-US"/>
        </w:rPr>
        <w:t>.</w:t>
      </w:r>
      <w:r w:rsidRPr="001F2615">
        <w:rPr>
          <w:sz w:val="22"/>
          <w:szCs w:val="22"/>
          <w:lang w:val="en-US"/>
        </w:rPr>
        <w:t xml:space="preserve"> 963–965.</w:t>
      </w:r>
    </w:p>
    <w:p w14:paraId="0C5E0FD5" w14:textId="77777777" w:rsidR="001F2615" w:rsidRPr="001F2615" w:rsidRDefault="001F2615" w:rsidP="001F2615">
      <w:pPr>
        <w:autoSpaceDE w:val="0"/>
        <w:autoSpaceDN w:val="0"/>
        <w:adjustRightInd w:val="0"/>
        <w:spacing w:after="60"/>
        <w:ind w:left="567" w:hanging="567"/>
        <w:jc w:val="both"/>
        <w:rPr>
          <w:sz w:val="22"/>
          <w:szCs w:val="22"/>
          <w:lang w:val="en-US"/>
        </w:rPr>
      </w:pPr>
    </w:p>
    <w:p w14:paraId="1B41C8D3" w14:textId="328AA80F" w:rsidR="00A5357F" w:rsidRPr="001F2615" w:rsidRDefault="005241D7" w:rsidP="001F2615">
      <w:pPr>
        <w:autoSpaceDE w:val="0"/>
        <w:autoSpaceDN w:val="0"/>
        <w:adjustRightInd w:val="0"/>
        <w:spacing w:after="60"/>
        <w:ind w:left="567" w:hanging="567"/>
        <w:jc w:val="both"/>
        <w:rPr>
          <w:sz w:val="22"/>
          <w:szCs w:val="22"/>
          <w:lang w:val="en-US"/>
        </w:rPr>
      </w:pPr>
      <w:r w:rsidRPr="001F2615">
        <w:rPr>
          <w:sz w:val="22"/>
          <w:szCs w:val="22"/>
          <w:lang w:val="en-US"/>
        </w:rPr>
        <w:t>Wolpert, D</w:t>
      </w:r>
      <w:r w:rsidR="001F2615" w:rsidRPr="001F2615">
        <w:rPr>
          <w:sz w:val="22"/>
          <w:szCs w:val="22"/>
          <w:lang w:val="en-US"/>
        </w:rPr>
        <w:t>avid</w:t>
      </w:r>
      <w:r w:rsidRPr="001F2615">
        <w:rPr>
          <w:sz w:val="22"/>
          <w:szCs w:val="22"/>
          <w:lang w:val="en-US"/>
        </w:rPr>
        <w:t xml:space="preserve"> H. 2021. What is important about the no free lunch </w:t>
      </w:r>
      <w:proofErr w:type="gramStart"/>
      <w:r w:rsidRPr="001F2615">
        <w:rPr>
          <w:sz w:val="22"/>
          <w:szCs w:val="22"/>
          <w:lang w:val="en-US"/>
        </w:rPr>
        <w:t>theorems?.</w:t>
      </w:r>
      <w:proofErr w:type="gramEnd"/>
      <w:r w:rsidRPr="001F2615">
        <w:rPr>
          <w:sz w:val="22"/>
          <w:szCs w:val="22"/>
          <w:lang w:val="en-US"/>
        </w:rPr>
        <w:t xml:space="preserve"> In </w:t>
      </w:r>
      <w:r w:rsidRPr="001F2615">
        <w:rPr>
          <w:i/>
          <w:iCs/>
          <w:sz w:val="22"/>
          <w:szCs w:val="22"/>
          <w:lang w:val="en-US"/>
        </w:rPr>
        <w:t>Black box optimization, machine learning, and no-free lunch theorems</w:t>
      </w:r>
      <w:r w:rsidRPr="001F2615">
        <w:rPr>
          <w:sz w:val="22"/>
          <w:szCs w:val="22"/>
          <w:lang w:val="en-US"/>
        </w:rPr>
        <w:t>, 373–388. Springer International Publishing.</w:t>
      </w:r>
    </w:p>
    <w:p w14:paraId="4B3A37DA" w14:textId="77777777" w:rsidR="0061380C" w:rsidRDefault="0061380C" w:rsidP="0061380C">
      <w:pPr>
        <w:autoSpaceDE w:val="0"/>
        <w:autoSpaceDN w:val="0"/>
        <w:adjustRightInd w:val="0"/>
        <w:spacing w:after="60"/>
        <w:ind w:left="567" w:hanging="567"/>
        <w:jc w:val="both"/>
        <w:rPr>
          <w:sz w:val="22"/>
          <w:szCs w:val="22"/>
          <w:lang w:val="en-US"/>
        </w:rPr>
      </w:pPr>
    </w:p>
    <w:p w14:paraId="76AE89B8" w14:textId="72E7C39C" w:rsidR="0061380C" w:rsidRPr="00120B88" w:rsidRDefault="0061380C" w:rsidP="0061380C">
      <w:pPr>
        <w:rPr>
          <w:i/>
          <w:iCs/>
          <w:sz w:val="22"/>
          <w:szCs w:val="22"/>
          <w:lang w:val="en-US"/>
        </w:rPr>
      </w:pPr>
      <w:r w:rsidRPr="00120B88">
        <w:rPr>
          <w:i/>
          <w:iCs/>
          <w:sz w:val="22"/>
          <w:szCs w:val="22"/>
          <w:lang w:val="en-US"/>
        </w:rPr>
        <w:t xml:space="preserve">Veno Volenec </w:t>
      </w:r>
    </w:p>
    <w:p w14:paraId="6A680A7B" w14:textId="77777777" w:rsidR="0061380C" w:rsidRPr="00120B88" w:rsidRDefault="0061380C" w:rsidP="0061380C">
      <w:pPr>
        <w:shd w:val="clear" w:color="auto" w:fill="FFFFFF"/>
        <w:textAlignment w:val="baseline"/>
        <w:rPr>
          <w:i/>
          <w:iCs/>
          <w:color w:val="222222"/>
          <w:sz w:val="22"/>
          <w:szCs w:val="22"/>
        </w:rPr>
      </w:pPr>
      <w:r w:rsidRPr="00120B88">
        <w:rPr>
          <w:i/>
          <w:iCs/>
          <w:color w:val="222222"/>
          <w:sz w:val="22"/>
          <w:szCs w:val="22"/>
          <w:bdr w:val="none" w:sz="0" w:space="0" w:color="auto" w:frame="1"/>
          <w:shd w:val="clear" w:color="auto" w:fill="FFFFFF"/>
        </w:rPr>
        <w:t xml:space="preserve">Department of </w:t>
      </w:r>
      <w:proofErr w:type="spellStart"/>
      <w:r w:rsidRPr="00120B88">
        <w:rPr>
          <w:i/>
          <w:iCs/>
          <w:color w:val="222222"/>
          <w:sz w:val="22"/>
          <w:szCs w:val="22"/>
          <w:bdr w:val="none" w:sz="0" w:space="0" w:color="auto" w:frame="1"/>
          <w:shd w:val="clear" w:color="auto" w:fill="FFFFFF"/>
        </w:rPr>
        <w:t>Classics</w:t>
      </w:r>
      <w:proofErr w:type="spellEnd"/>
      <w:r w:rsidRPr="00120B88">
        <w:rPr>
          <w:i/>
          <w:iCs/>
          <w:color w:val="222222"/>
          <w:sz w:val="22"/>
          <w:szCs w:val="22"/>
          <w:bdr w:val="none" w:sz="0" w:space="0" w:color="auto" w:frame="1"/>
          <w:shd w:val="clear" w:color="auto" w:fill="FFFFFF"/>
        </w:rPr>
        <w:t xml:space="preserve">, </w:t>
      </w:r>
      <w:proofErr w:type="spellStart"/>
      <w:r w:rsidRPr="00120B88">
        <w:rPr>
          <w:i/>
          <w:iCs/>
          <w:color w:val="222222"/>
          <w:sz w:val="22"/>
          <w:szCs w:val="22"/>
          <w:bdr w:val="none" w:sz="0" w:space="0" w:color="auto" w:frame="1"/>
          <w:shd w:val="clear" w:color="auto" w:fill="FFFFFF"/>
        </w:rPr>
        <w:t>Modern</w:t>
      </w:r>
      <w:proofErr w:type="spellEnd"/>
      <w:r w:rsidRPr="00120B88">
        <w:rPr>
          <w:i/>
          <w:iCs/>
          <w:color w:val="222222"/>
          <w:sz w:val="22"/>
          <w:szCs w:val="22"/>
          <w:bdr w:val="none" w:sz="0" w:space="0" w:color="auto" w:frame="1"/>
          <w:shd w:val="clear" w:color="auto" w:fill="FFFFFF"/>
        </w:rPr>
        <w:t xml:space="preserve"> </w:t>
      </w:r>
      <w:proofErr w:type="spellStart"/>
      <w:r w:rsidRPr="00120B88">
        <w:rPr>
          <w:i/>
          <w:iCs/>
          <w:color w:val="222222"/>
          <w:sz w:val="22"/>
          <w:szCs w:val="22"/>
          <w:bdr w:val="none" w:sz="0" w:space="0" w:color="auto" w:frame="1"/>
          <w:shd w:val="clear" w:color="auto" w:fill="FFFFFF"/>
        </w:rPr>
        <w:t>Languages</w:t>
      </w:r>
      <w:proofErr w:type="spellEnd"/>
      <w:r w:rsidRPr="00120B88">
        <w:rPr>
          <w:i/>
          <w:iCs/>
          <w:color w:val="222222"/>
          <w:sz w:val="22"/>
          <w:szCs w:val="22"/>
          <w:bdr w:val="none" w:sz="0" w:space="0" w:color="auto" w:frame="1"/>
          <w:shd w:val="clear" w:color="auto" w:fill="FFFFFF"/>
        </w:rPr>
        <w:t xml:space="preserve"> and </w:t>
      </w:r>
      <w:proofErr w:type="spellStart"/>
      <w:r w:rsidRPr="00120B88">
        <w:rPr>
          <w:i/>
          <w:iCs/>
          <w:color w:val="222222"/>
          <w:sz w:val="22"/>
          <w:szCs w:val="22"/>
          <w:bdr w:val="none" w:sz="0" w:space="0" w:color="auto" w:frame="1"/>
          <w:shd w:val="clear" w:color="auto" w:fill="FFFFFF"/>
        </w:rPr>
        <w:t>Linguistics</w:t>
      </w:r>
      <w:proofErr w:type="spellEnd"/>
    </w:p>
    <w:p w14:paraId="34670F17" w14:textId="77777777" w:rsidR="0061380C" w:rsidRPr="00120B88" w:rsidRDefault="0061380C" w:rsidP="0061380C">
      <w:pPr>
        <w:shd w:val="clear" w:color="auto" w:fill="FFFFFF"/>
        <w:textAlignment w:val="baseline"/>
        <w:rPr>
          <w:rFonts w:ascii="Calibri" w:hAnsi="Calibri" w:cs="Calibri"/>
          <w:i/>
          <w:iCs/>
          <w:color w:val="242424"/>
          <w:sz w:val="22"/>
          <w:szCs w:val="22"/>
        </w:rPr>
      </w:pPr>
      <w:proofErr w:type="spellStart"/>
      <w:r w:rsidRPr="00120B88">
        <w:rPr>
          <w:i/>
          <w:iCs/>
          <w:color w:val="222222"/>
          <w:sz w:val="22"/>
          <w:szCs w:val="22"/>
          <w:bdr w:val="none" w:sz="0" w:space="0" w:color="auto" w:frame="1"/>
          <w:shd w:val="clear" w:color="auto" w:fill="FFFFFF"/>
        </w:rPr>
        <w:t>Concordia</w:t>
      </w:r>
      <w:proofErr w:type="spellEnd"/>
      <w:r w:rsidRPr="00120B88">
        <w:rPr>
          <w:i/>
          <w:iCs/>
          <w:color w:val="222222"/>
          <w:sz w:val="22"/>
          <w:szCs w:val="22"/>
          <w:bdr w:val="none" w:sz="0" w:space="0" w:color="auto" w:frame="1"/>
          <w:shd w:val="clear" w:color="auto" w:fill="FFFFFF"/>
        </w:rPr>
        <w:t xml:space="preserve"> </w:t>
      </w:r>
      <w:proofErr w:type="spellStart"/>
      <w:r w:rsidRPr="00120B88">
        <w:rPr>
          <w:i/>
          <w:iCs/>
          <w:color w:val="222222"/>
          <w:sz w:val="22"/>
          <w:szCs w:val="22"/>
          <w:bdr w:val="none" w:sz="0" w:space="0" w:color="auto" w:frame="1"/>
          <w:shd w:val="clear" w:color="auto" w:fill="FFFFFF"/>
        </w:rPr>
        <w:t>University</w:t>
      </w:r>
      <w:proofErr w:type="spellEnd"/>
      <w:r w:rsidRPr="00120B88">
        <w:rPr>
          <w:rFonts w:ascii="Calibri" w:hAnsi="Calibri" w:cs="Calibri"/>
          <w:i/>
          <w:iCs/>
          <w:color w:val="242424"/>
          <w:sz w:val="22"/>
          <w:szCs w:val="22"/>
        </w:rPr>
        <w:br/>
      </w:r>
      <w:r w:rsidRPr="00120B88">
        <w:rPr>
          <w:i/>
          <w:iCs/>
          <w:color w:val="222222"/>
          <w:sz w:val="22"/>
          <w:szCs w:val="22"/>
          <w:bdr w:val="none" w:sz="0" w:space="0" w:color="auto" w:frame="1"/>
          <w:shd w:val="clear" w:color="auto" w:fill="FFFFFF"/>
        </w:rPr>
        <w:t xml:space="preserve">1250 </w:t>
      </w:r>
      <w:proofErr w:type="spellStart"/>
      <w:r w:rsidRPr="00120B88">
        <w:rPr>
          <w:i/>
          <w:iCs/>
          <w:color w:val="222222"/>
          <w:sz w:val="22"/>
          <w:szCs w:val="22"/>
          <w:bdr w:val="none" w:sz="0" w:space="0" w:color="auto" w:frame="1"/>
          <w:shd w:val="clear" w:color="auto" w:fill="FFFFFF"/>
        </w:rPr>
        <w:t>Guy</w:t>
      </w:r>
      <w:proofErr w:type="spellEnd"/>
      <w:r w:rsidRPr="00120B88">
        <w:rPr>
          <w:i/>
          <w:iCs/>
          <w:color w:val="222222"/>
          <w:sz w:val="22"/>
          <w:szCs w:val="22"/>
          <w:bdr w:val="none" w:sz="0" w:space="0" w:color="auto" w:frame="1"/>
          <w:shd w:val="clear" w:color="auto" w:fill="FFFFFF"/>
        </w:rPr>
        <w:t xml:space="preserve"> </w:t>
      </w:r>
      <w:proofErr w:type="spellStart"/>
      <w:r w:rsidRPr="00120B88">
        <w:rPr>
          <w:i/>
          <w:iCs/>
          <w:color w:val="222222"/>
          <w:sz w:val="22"/>
          <w:szCs w:val="22"/>
          <w:bdr w:val="none" w:sz="0" w:space="0" w:color="auto" w:frame="1"/>
          <w:shd w:val="clear" w:color="auto" w:fill="FFFFFF"/>
        </w:rPr>
        <w:t>Street</w:t>
      </w:r>
      <w:proofErr w:type="spellEnd"/>
      <w:r w:rsidRPr="00120B88">
        <w:rPr>
          <w:i/>
          <w:iCs/>
          <w:color w:val="222222"/>
          <w:sz w:val="22"/>
          <w:szCs w:val="22"/>
          <w:bdr w:val="none" w:sz="0" w:space="0" w:color="auto" w:frame="1"/>
          <w:shd w:val="clear" w:color="auto" w:fill="FFFFFF"/>
        </w:rPr>
        <w:t xml:space="preserve"> (FB1000.05)</w:t>
      </w:r>
      <w:r w:rsidRPr="00120B88">
        <w:rPr>
          <w:rFonts w:ascii="Calibri" w:hAnsi="Calibri" w:cs="Calibri"/>
          <w:i/>
          <w:iCs/>
          <w:color w:val="242424"/>
          <w:sz w:val="22"/>
          <w:szCs w:val="22"/>
        </w:rPr>
        <w:br/>
      </w:r>
      <w:r w:rsidRPr="00120B88">
        <w:rPr>
          <w:i/>
          <w:iCs/>
          <w:color w:val="222222"/>
          <w:sz w:val="22"/>
          <w:szCs w:val="22"/>
          <w:bdr w:val="none" w:sz="0" w:space="0" w:color="auto" w:frame="1"/>
          <w:shd w:val="clear" w:color="auto" w:fill="FFFFFF"/>
        </w:rPr>
        <w:t>Montreal, QC H3G 1M8</w:t>
      </w:r>
      <w:r w:rsidRPr="00120B88">
        <w:rPr>
          <w:rFonts w:ascii="Calibri" w:hAnsi="Calibri" w:cs="Calibri"/>
          <w:i/>
          <w:iCs/>
          <w:color w:val="242424"/>
          <w:sz w:val="22"/>
          <w:szCs w:val="22"/>
        </w:rPr>
        <w:br/>
      </w:r>
      <w:proofErr w:type="spellStart"/>
      <w:r w:rsidRPr="00120B88">
        <w:rPr>
          <w:i/>
          <w:iCs/>
          <w:color w:val="222222"/>
          <w:sz w:val="22"/>
          <w:szCs w:val="22"/>
          <w:bdr w:val="none" w:sz="0" w:space="0" w:color="auto" w:frame="1"/>
          <w:shd w:val="clear" w:color="auto" w:fill="FFFFFF"/>
        </w:rPr>
        <w:t>Canada</w:t>
      </w:r>
      <w:proofErr w:type="spellEnd"/>
    </w:p>
    <w:p w14:paraId="4858B6FE" w14:textId="4010516E" w:rsidR="0061380C" w:rsidRPr="00120B88" w:rsidRDefault="00120B88" w:rsidP="0061380C">
      <w:pPr>
        <w:rPr>
          <w:i/>
          <w:iCs/>
          <w:sz w:val="22"/>
          <w:szCs w:val="22"/>
          <w:lang w:val="en-US"/>
        </w:rPr>
      </w:pPr>
      <w:r w:rsidRPr="00120B88">
        <w:rPr>
          <w:i/>
          <w:iCs/>
          <w:sz w:val="22"/>
          <w:szCs w:val="22"/>
        </w:rPr>
        <w:t xml:space="preserve">E-mail: </w:t>
      </w:r>
      <w:hyperlink r:id="rId9" w:history="1">
        <w:r w:rsidRPr="00120B88">
          <w:rPr>
            <w:rStyle w:val="Hypertextovprepojenie"/>
            <w:i/>
            <w:iCs/>
            <w:sz w:val="22"/>
            <w:szCs w:val="22"/>
            <w:lang w:val="en-US"/>
          </w:rPr>
          <w:t>vvolenec@m.ffzg.hr</w:t>
        </w:r>
      </w:hyperlink>
    </w:p>
    <w:p w14:paraId="0E71069E" w14:textId="77777777" w:rsidR="0061380C" w:rsidRPr="00120B88" w:rsidRDefault="0061380C" w:rsidP="0061380C">
      <w:pPr>
        <w:rPr>
          <w:i/>
          <w:iCs/>
          <w:sz w:val="22"/>
          <w:szCs w:val="22"/>
          <w:lang w:val="en-US"/>
        </w:rPr>
      </w:pPr>
    </w:p>
    <w:p w14:paraId="211794CC" w14:textId="77777777" w:rsidR="0061380C" w:rsidRPr="00120B88" w:rsidRDefault="0061380C" w:rsidP="0061380C">
      <w:pPr>
        <w:rPr>
          <w:i/>
          <w:iCs/>
          <w:sz w:val="22"/>
          <w:szCs w:val="22"/>
          <w:lang w:val="en-US"/>
        </w:rPr>
      </w:pPr>
      <w:r w:rsidRPr="00120B88">
        <w:rPr>
          <w:i/>
          <w:iCs/>
          <w:sz w:val="22"/>
          <w:szCs w:val="22"/>
          <w:lang w:val="en-US"/>
        </w:rPr>
        <w:t xml:space="preserve">Charles Reiss </w:t>
      </w:r>
    </w:p>
    <w:p w14:paraId="18B04822" w14:textId="77777777" w:rsidR="0061380C" w:rsidRPr="00120B88" w:rsidRDefault="0061380C" w:rsidP="0061380C">
      <w:pPr>
        <w:shd w:val="clear" w:color="auto" w:fill="FFFFFF"/>
        <w:textAlignment w:val="baseline"/>
        <w:rPr>
          <w:i/>
          <w:iCs/>
          <w:color w:val="222222"/>
          <w:sz w:val="22"/>
          <w:szCs w:val="22"/>
        </w:rPr>
      </w:pPr>
      <w:r w:rsidRPr="00120B88">
        <w:rPr>
          <w:i/>
          <w:iCs/>
          <w:color w:val="222222"/>
          <w:sz w:val="22"/>
          <w:szCs w:val="22"/>
          <w:bdr w:val="none" w:sz="0" w:space="0" w:color="auto" w:frame="1"/>
          <w:shd w:val="clear" w:color="auto" w:fill="FFFFFF"/>
        </w:rPr>
        <w:t xml:space="preserve">Department of </w:t>
      </w:r>
      <w:proofErr w:type="spellStart"/>
      <w:r w:rsidRPr="00120B88">
        <w:rPr>
          <w:i/>
          <w:iCs/>
          <w:color w:val="222222"/>
          <w:sz w:val="22"/>
          <w:szCs w:val="22"/>
          <w:bdr w:val="none" w:sz="0" w:space="0" w:color="auto" w:frame="1"/>
          <w:shd w:val="clear" w:color="auto" w:fill="FFFFFF"/>
        </w:rPr>
        <w:t>Classics</w:t>
      </w:r>
      <w:proofErr w:type="spellEnd"/>
      <w:r w:rsidRPr="00120B88">
        <w:rPr>
          <w:i/>
          <w:iCs/>
          <w:color w:val="222222"/>
          <w:sz w:val="22"/>
          <w:szCs w:val="22"/>
          <w:bdr w:val="none" w:sz="0" w:space="0" w:color="auto" w:frame="1"/>
          <w:shd w:val="clear" w:color="auto" w:fill="FFFFFF"/>
        </w:rPr>
        <w:t xml:space="preserve">, </w:t>
      </w:r>
      <w:proofErr w:type="spellStart"/>
      <w:r w:rsidRPr="00120B88">
        <w:rPr>
          <w:i/>
          <w:iCs/>
          <w:color w:val="222222"/>
          <w:sz w:val="22"/>
          <w:szCs w:val="22"/>
          <w:bdr w:val="none" w:sz="0" w:space="0" w:color="auto" w:frame="1"/>
          <w:shd w:val="clear" w:color="auto" w:fill="FFFFFF"/>
        </w:rPr>
        <w:t>Modern</w:t>
      </w:r>
      <w:proofErr w:type="spellEnd"/>
      <w:r w:rsidRPr="00120B88">
        <w:rPr>
          <w:i/>
          <w:iCs/>
          <w:color w:val="222222"/>
          <w:sz w:val="22"/>
          <w:szCs w:val="22"/>
          <w:bdr w:val="none" w:sz="0" w:space="0" w:color="auto" w:frame="1"/>
          <w:shd w:val="clear" w:color="auto" w:fill="FFFFFF"/>
        </w:rPr>
        <w:t xml:space="preserve"> </w:t>
      </w:r>
      <w:proofErr w:type="spellStart"/>
      <w:r w:rsidRPr="00120B88">
        <w:rPr>
          <w:i/>
          <w:iCs/>
          <w:color w:val="222222"/>
          <w:sz w:val="22"/>
          <w:szCs w:val="22"/>
          <w:bdr w:val="none" w:sz="0" w:space="0" w:color="auto" w:frame="1"/>
          <w:shd w:val="clear" w:color="auto" w:fill="FFFFFF"/>
        </w:rPr>
        <w:t>Languages</w:t>
      </w:r>
      <w:proofErr w:type="spellEnd"/>
      <w:r w:rsidRPr="00120B88">
        <w:rPr>
          <w:i/>
          <w:iCs/>
          <w:color w:val="222222"/>
          <w:sz w:val="22"/>
          <w:szCs w:val="22"/>
          <w:bdr w:val="none" w:sz="0" w:space="0" w:color="auto" w:frame="1"/>
          <w:shd w:val="clear" w:color="auto" w:fill="FFFFFF"/>
        </w:rPr>
        <w:t xml:space="preserve"> and </w:t>
      </w:r>
      <w:proofErr w:type="spellStart"/>
      <w:r w:rsidRPr="00120B88">
        <w:rPr>
          <w:i/>
          <w:iCs/>
          <w:color w:val="222222"/>
          <w:sz w:val="22"/>
          <w:szCs w:val="22"/>
          <w:bdr w:val="none" w:sz="0" w:space="0" w:color="auto" w:frame="1"/>
          <w:shd w:val="clear" w:color="auto" w:fill="FFFFFF"/>
        </w:rPr>
        <w:t>Linguistics</w:t>
      </w:r>
      <w:proofErr w:type="spellEnd"/>
    </w:p>
    <w:p w14:paraId="5BC0D77A" w14:textId="77777777" w:rsidR="0061380C" w:rsidRPr="00120B88" w:rsidRDefault="0061380C" w:rsidP="0061380C">
      <w:pPr>
        <w:rPr>
          <w:i/>
          <w:iCs/>
          <w:sz w:val="22"/>
          <w:szCs w:val="22"/>
        </w:rPr>
      </w:pPr>
      <w:proofErr w:type="spellStart"/>
      <w:r w:rsidRPr="00120B88">
        <w:rPr>
          <w:i/>
          <w:iCs/>
          <w:color w:val="222222"/>
          <w:sz w:val="22"/>
          <w:szCs w:val="22"/>
          <w:bdr w:val="none" w:sz="0" w:space="0" w:color="auto" w:frame="1"/>
          <w:shd w:val="clear" w:color="auto" w:fill="FFFFFF"/>
        </w:rPr>
        <w:t>Concordia</w:t>
      </w:r>
      <w:proofErr w:type="spellEnd"/>
      <w:r w:rsidRPr="00120B88">
        <w:rPr>
          <w:i/>
          <w:iCs/>
          <w:color w:val="222222"/>
          <w:sz w:val="22"/>
          <w:szCs w:val="22"/>
          <w:bdr w:val="none" w:sz="0" w:space="0" w:color="auto" w:frame="1"/>
          <w:shd w:val="clear" w:color="auto" w:fill="FFFFFF"/>
        </w:rPr>
        <w:t xml:space="preserve"> </w:t>
      </w:r>
      <w:proofErr w:type="spellStart"/>
      <w:r w:rsidRPr="00120B88">
        <w:rPr>
          <w:i/>
          <w:iCs/>
          <w:color w:val="222222"/>
          <w:sz w:val="22"/>
          <w:szCs w:val="22"/>
          <w:bdr w:val="none" w:sz="0" w:space="0" w:color="auto" w:frame="1"/>
          <w:shd w:val="clear" w:color="auto" w:fill="FFFFFF"/>
        </w:rPr>
        <w:t>University</w:t>
      </w:r>
      <w:proofErr w:type="spellEnd"/>
      <w:r w:rsidRPr="00120B88">
        <w:rPr>
          <w:rFonts w:ascii="Calibri" w:hAnsi="Calibri" w:cs="Calibri"/>
          <w:i/>
          <w:iCs/>
          <w:color w:val="242424"/>
          <w:sz w:val="22"/>
          <w:szCs w:val="22"/>
        </w:rPr>
        <w:br/>
      </w:r>
      <w:r w:rsidRPr="00120B88">
        <w:rPr>
          <w:i/>
          <w:iCs/>
          <w:color w:val="222222"/>
          <w:sz w:val="22"/>
          <w:szCs w:val="22"/>
          <w:bdr w:val="none" w:sz="0" w:space="0" w:color="auto" w:frame="1"/>
          <w:shd w:val="clear" w:color="auto" w:fill="FFFFFF"/>
        </w:rPr>
        <w:t xml:space="preserve">1250 </w:t>
      </w:r>
      <w:proofErr w:type="spellStart"/>
      <w:r w:rsidRPr="00120B88">
        <w:rPr>
          <w:i/>
          <w:iCs/>
          <w:color w:val="222222"/>
          <w:sz w:val="22"/>
          <w:szCs w:val="22"/>
          <w:bdr w:val="none" w:sz="0" w:space="0" w:color="auto" w:frame="1"/>
          <w:shd w:val="clear" w:color="auto" w:fill="FFFFFF"/>
        </w:rPr>
        <w:t>Guy</w:t>
      </w:r>
      <w:proofErr w:type="spellEnd"/>
      <w:r w:rsidRPr="00120B88">
        <w:rPr>
          <w:i/>
          <w:iCs/>
          <w:color w:val="222222"/>
          <w:sz w:val="22"/>
          <w:szCs w:val="22"/>
          <w:bdr w:val="none" w:sz="0" w:space="0" w:color="auto" w:frame="1"/>
          <w:shd w:val="clear" w:color="auto" w:fill="FFFFFF"/>
        </w:rPr>
        <w:t xml:space="preserve"> </w:t>
      </w:r>
      <w:proofErr w:type="spellStart"/>
      <w:r w:rsidRPr="00120B88">
        <w:rPr>
          <w:i/>
          <w:iCs/>
          <w:color w:val="222222"/>
          <w:sz w:val="22"/>
          <w:szCs w:val="22"/>
          <w:bdr w:val="none" w:sz="0" w:space="0" w:color="auto" w:frame="1"/>
          <w:shd w:val="clear" w:color="auto" w:fill="FFFFFF"/>
        </w:rPr>
        <w:t>Street</w:t>
      </w:r>
      <w:proofErr w:type="spellEnd"/>
      <w:r w:rsidRPr="00120B88">
        <w:rPr>
          <w:i/>
          <w:iCs/>
          <w:color w:val="222222"/>
          <w:sz w:val="22"/>
          <w:szCs w:val="22"/>
          <w:bdr w:val="none" w:sz="0" w:space="0" w:color="auto" w:frame="1"/>
          <w:shd w:val="clear" w:color="auto" w:fill="FFFFFF"/>
        </w:rPr>
        <w:t xml:space="preserve"> (FB1000.05)</w:t>
      </w:r>
      <w:r w:rsidRPr="00120B88">
        <w:rPr>
          <w:rFonts w:ascii="Calibri" w:hAnsi="Calibri" w:cs="Calibri"/>
          <w:i/>
          <w:iCs/>
          <w:color w:val="242424"/>
          <w:sz w:val="22"/>
          <w:szCs w:val="22"/>
        </w:rPr>
        <w:br/>
      </w:r>
      <w:r w:rsidRPr="00120B88">
        <w:rPr>
          <w:i/>
          <w:iCs/>
          <w:color w:val="222222"/>
          <w:sz w:val="22"/>
          <w:szCs w:val="22"/>
          <w:bdr w:val="none" w:sz="0" w:space="0" w:color="auto" w:frame="1"/>
          <w:shd w:val="clear" w:color="auto" w:fill="FFFFFF"/>
        </w:rPr>
        <w:t>Montreal, QC H3G 1M8</w:t>
      </w:r>
      <w:r w:rsidRPr="00120B88">
        <w:rPr>
          <w:rFonts w:ascii="Calibri" w:hAnsi="Calibri" w:cs="Calibri"/>
          <w:i/>
          <w:iCs/>
          <w:color w:val="242424"/>
          <w:sz w:val="22"/>
          <w:szCs w:val="22"/>
        </w:rPr>
        <w:br/>
      </w:r>
      <w:proofErr w:type="spellStart"/>
      <w:r w:rsidRPr="00120B88">
        <w:rPr>
          <w:i/>
          <w:iCs/>
          <w:color w:val="222222"/>
          <w:sz w:val="22"/>
          <w:szCs w:val="22"/>
          <w:bdr w:val="none" w:sz="0" w:space="0" w:color="auto" w:frame="1"/>
          <w:shd w:val="clear" w:color="auto" w:fill="FFFFFF"/>
        </w:rPr>
        <w:t>Canada</w:t>
      </w:r>
      <w:proofErr w:type="spellEnd"/>
      <w:r w:rsidRPr="00120B88">
        <w:rPr>
          <w:i/>
          <w:iCs/>
          <w:sz w:val="22"/>
          <w:szCs w:val="22"/>
        </w:rPr>
        <w:t xml:space="preserve"> </w:t>
      </w:r>
    </w:p>
    <w:p w14:paraId="01A90A02" w14:textId="058473F8" w:rsidR="00B80498" w:rsidRPr="00120B88" w:rsidRDefault="00120B88" w:rsidP="0061380C">
      <w:pPr>
        <w:rPr>
          <w:i/>
          <w:iCs/>
          <w:sz w:val="22"/>
          <w:szCs w:val="22"/>
        </w:rPr>
      </w:pPr>
      <w:r w:rsidRPr="00120B88">
        <w:rPr>
          <w:i/>
          <w:iCs/>
          <w:sz w:val="22"/>
          <w:szCs w:val="22"/>
        </w:rPr>
        <w:t xml:space="preserve">E-mail: </w:t>
      </w:r>
      <w:hyperlink r:id="rId10" w:history="1">
        <w:r w:rsidRPr="00120B88">
          <w:rPr>
            <w:rStyle w:val="Hypertextovprepojenie"/>
            <w:i/>
            <w:iCs/>
            <w:sz w:val="22"/>
            <w:szCs w:val="22"/>
            <w:lang w:val="en-US"/>
          </w:rPr>
          <w:t>charles.reiss@concordia.ca</w:t>
        </w:r>
      </w:hyperlink>
    </w:p>
    <w:p w14:paraId="6EAEA221" w14:textId="77777777" w:rsidR="00B80498" w:rsidRDefault="00B80498" w:rsidP="0061380C"/>
    <w:p w14:paraId="494B52DE" w14:textId="77777777" w:rsidR="00B80498" w:rsidRDefault="00B80498" w:rsidP="0061380C"/>
    <w:p w14:paraId="54739C11" w14:textId="437EE6A2" w:rsidR="0061380C" w:rsidRPr="00A73D72" w:rsidRDefault="00B80498" w:rsidP="00B80498">
      <w:pPr>
        <w:jc w:val="both"/>
        <w:rPr>
          <w:i/>
          <w:iCs/>
          <w:sz w:val="22"/>
          <w:szCs w:val="22"/>
          <w:lang w:val="en-US"/>
        </w:rPr>
      </w:pPr>
      <w:r w:rsidRPr="00B80498">
        <w:rPr>
          <w:i/>
          <w:iCs/>
        </w:rPr>
        <w:t xml:space="preserve">In SKASE </w:t>
      </w:r>
      <w:proofErr w:type="spellStart"/>
      <w:r w:rsidRPr="00B80498">
        <w:rPr>
          <w:i/>
          <w:iCs/>
        </w:rPr>
        <w:t>Journal</w:t>
      </w:r>
      <w:proofErr w:type="spellEnd"/>
      <w:r w:rsidRPr="00B80498">
        <w:rPr>
          <w:i/>
          <w:iCs/>
        </w:rPr>
        <w:t xml:space="preserve"> of </w:t>
      </w:r>
      <w:proofErr w:type="spellStart"/>
      <w:r w:rsidRPr="00B80498">
        <w:rPr>
          <w:i/>
          <w:iCs/>
        </w:rPr>
        <w:t>Theoretical</w:t>
      </w:r>
      <w:proofErr w:type="spellEnd"/>
      <w:r w:rsidRPr="00B80498">
        <w:rPr>
          <w:i/>
          <w:iCs/>
        </w:rPr>
        <w:t xml:space="preserve"> </w:t>
      </w:r>
      <w:proofErr w:type="spellStart"/>
      <w:r w:rsidRPr="00B80498">
        <w:rPr>
          <w:i/>
          <w:iCs/>
        </w:rPr>
        <w:t>Linguistics</w:t>
      </w:r>
      <w:proofErr w:type="spellEnd"/>
      <w:r w:rsidRPr="00B80498">
        <w:rPr>
          <w:i/>
          <w:iCs/>
        </w:rPr>
        <w:t xml:space="preserve"> [online]. 2025, </w:t>
      </w:r>
      <w:proofErr w:type="spellStart"/>
      <w:r w:rsidRPr="00B80498">
        <w:rPr>
          <w:i/>
          <w:iCs/>
        </w:rPr>
        <w:t>vol</w:t>
      </w:r>
      <w:proofErr w:type="spellEnd"/>
      <w:r w:rsidRPr="00B80498">
        <w:rPr>
          <w:i/>
          <w:iCs/>
        </w:rPr>
        <w:t xml:space="preserve">. 22, no. 1 [cit. 2025-06-30]. </w:t>
      </w:r>
      <w:proofErr w:type="spellStart"/>
      <w:r w:rsidRPr="00B80498">
        <w:rPr>
          <w:i/>
          <w:iCs/>
        </w:rPr>
        <w:t>Available</w:t>
      </w:r>
      <w:proofErr w:type="spellEnd"/>
      <w:r w:rsidRPr="00B80498">
        <w:rPr>
          <w:i/>
          <w:iCs/>
        </w:rPr>
        <w:t xml:space="preserve"> on web </w:t>
      </w:r>
      <w:proofErr w:type="spellStart"/>
      <w:r w:rsidRPr="00B80498">
        <w:rPr>
          <w:i/>
          <w:iCs/>
        </w:rPr>
        <w:t>page</w:t>
      </w:r>
      <w:proofErr w:type="spellEnd"/>
      <w:r w:rsidRPr="00B80498">
        <w:rPr>
          <w:i/>
          <w:iCs/>
        </w:rPr>
        <w:t xml:space="preserve"> http://www.skase.sk/Volumes/JTL58/01.pdf. ISSN 1336-782X</w:t>
      </w:r>
    </w:p>
    <w:sectPr w:rsidR="0061380C" w:rsidRPr="00A73D72" w:rsidSect="0097449E">
      <w:footerReference w:type="even" r:id="rId11"/>
      <w:footerReference w:type="default" r:id="rId12"/>
      <w:pgSz w:w="11906" w:h="16838" w:code="9"/>
      <w:pgMar w:top="1440" w:right="1440" w:bottom="2268" w:left="1440" w:header="709" w:footer="72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4B1F" w14:textId="77777777" w:rsidR="005543EA" w:rsidRDefault="005543EA" w:rsidP="00954EF7">
      <w:r>
        <w:separator/>
      </w:r>
    </w:p>
  </w:endnote>
  <w:endnote w:type="continuationSeparator" w:id="0">
    <w:p w14:paraId="280E4F6A" w14:textId="77777777" w:rsidR="005543EA" w:rsidRDefault="005543EA" w:rsidP="0095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681591110"/>
      <w:docPartObj>
        <w:docPartGallery w:val="Page Numbers (Bottom of Page)"/>
        <w:docPartUnique/>
      </w:docPartObj>
    </w:sdtPr>
    <w:sdtContent>
      <w:p w14:paraId="33C18398" w14:textId="7A435A85" w:rsidR="00123A38" w:rsidRDefault="00123A38" w:rsidP="0091225B">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15923DB" w14:textId="77777777" w:rsidR="00123A38" w:rsidRDefault="00123A38" w:rsidP="00123A3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469377"/>
      <w:docPartObj>
        <w:docPartGallery w:val="Page Numbers (Bottom of Page)"/>
        <w:docPartUnique/>
      </w:docPartObj>
    </w:sdtPr>
    <w:sdtContent>
      <w:p w14:paraId="5D5A83D7" w14:textId="03AB3B8A" w:rsidR="0097449E" w:rsidRDefault="0097449E">
        <w:pPr>
          <w:pStyle w:val="Pta"/>
          <w:jc w:val="right"/>
        </w:pPr>
        <w:r w:rsidRPr="0097449E">
          <w:rPr>
            <w:rFonts w:ascii="Times New Roman" w:hAnsi="Times New Roman" w:cs="Times New Roman"/>
            <w:sz w:val="22"/>
            <w:szCs w:val="22"/>
          </w:rPr>
          <w:fldChar w:fldCharType="begin"/>
        </w:r>
        <w:r w:rsidRPr="0097449E">
          <w:rPr>
            <w:rFonts w:ascii="Times New Roman" w:hAnsi="Times New Roman" w:cs="Times New Roman"/>
            <w:sz w:val="22"/>
            <w:szCs w:val="22"/>
          </w:rPr>
          <w:instrText>PAGE   \* MERGEFORMAT</w:instrText>
        </w:r>
        <w:r w:rsidRPr="0097449E">
          <w:rPr>
            <w:rFonts w:ascii="Times New Roman" w:hAnsi="Times New Roman" w:cs="Times New Roman"/>
            <w:sz w:val="22"/>
            <w:szCs w:val="22"/>
          </w:rPr>
          <w:fldChar w:fldCharType="separate"/>
        </w:r>
        <w:r w:rsidRPr="0097449E">
          <w:rPr>
            <w:rFonts w:ascii="Times New Roman" w:hAnsi="Times New Roman" w:cs="Times New Roman"/>
            <w:sz w:val="22"/>
            <w:szCs w:val="22"/>
            <w:lang w:val="sk-SK"/>
          </w:rPr>
          <w:t>2</w:t>
        </w:r>
        <w:r w:rsidRPr="0097449E">
          <w:rPr>
            <w:rFonts w:ascii="Times New Roman" w:hAnsi="Times New Roman" w:cs="Times New Roman"/>
            <w:sz w:val="22"/>
            <w:szCs w:val="22"/>
          </w:rPr>
          <w:fldChar w:fldCharType="end"/>
        </w:r>
      </w:p>
    </w:sdtContent>
  </w:sdt>
  <w:p w14:paraId="51179AA0" w14:textId="77777777" w:rsidR="00123A38" w:rsidRDefault="00123A38" w:rsidP="00123A3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7AA5" w14:textId="77777777" w:rsidR="005543EA" w:rsidRDefault="005543EA" w:rsidP="00954EF7">
      <w:r>
        <w:separator/>
      </w:r>
    </w:p>
  </w:footnote>
  <w:footnote w:type="continuationSeparator" w:id="0">
    <w:p w14:paraId="688A43DD" w14:textId="77777777" w:rsidR="005543EA" w:rsidRDefault="005543EA" w:rsidP="00954EF7">
      <w:r>
        <w:continuationSeparator/>
      </w:r>
    </w:p>
  </w:footnote>
  <w:footnote w:id="1">
    <w:p w14:paraId="55C23B4B" w14:textId="18417A6C" w:rsidR="0079485D" w:rsidRPr="00671629" w:rsidRDefault="00954EF7" w:rsidP="0079485D">
      <w:pPr>
        <w:pStyle w:val="Textpoznmkypodiarou"/>
        <w:jc w:val="both"/>
        <w:rPr>
          <w:rFonts w:ascii="Times New Roman" w:hAnsi="Times New Roman" w:cs="Times New Roman"/>
          <w:lang w:val="en-US"/>
        </w:rPr>
      </w:pPr>
      <w:r w:rsidRPr="00671629">
        <w:rPr>
          <w:rStyle w:val="Odkaznapoznmkupodiarou"/>
          <w:rFonts w:ascii="Times New Roman" w:hAnsi="Times New Roman" w:cs="Times New Roman"/>
          <w:lang w:val="en-US"/>
        </w:rPr>
        <w:footnoteRef/>
      </w:r>
      <w:r w:rsidRPr="00671629">
        <w:rPr>
          <w:rFonts w:ascii="Times New Roman" w:hAnsi="Times New Roman" w:cs="Times New Roman"/>
          <w:lang w:val="en-US"/>
        </w:rPr>
        <w:t xml:space="preserve"> We </w:t>
      </w:r>
      <w:r w:rsidRPr="00671629">
        <w:rPr>
          <w:rFonts w:ascii="Times New Roman" w:hAnsi="Times New Roman" w:cs="Times New Roman"/>
          <w:i/>
          <w:iCs/>
          <w:lang w:val="en-US"/>
        </w:rPr>
        <w:t>do not</w:t>
      </w:r>
      <w:r w:rsidRPr="00671629">
        <w:rPr>
          <w:rFonts w:ascii="Times New Roman" w:hAnsi="Times New Roman" w:cs="Times New Roman"/>
          <w:lang w:val="en-US"/>
        </w:rPr>
        <w:t xml:space="preserve"> claim that quantitative research methods are not legitimate within generative linguistics, but that the theory itself shouldn’t make quantitative predictions about the likelihood of some particular linguistic </w:t>
      </w:r>
      <w:r w:rsidRPr="00671629">
        <w:rPr>
          <w:rFonts w:ascii="Times New Roman" w:hAnsi="Times New Roman" w:cs="Times New Roman"/>
          <w:i/>
          <w:iCs/>
          <w:lang w:val="en-US"/>
        </w:rPr>
        <w:t>behaviors</w:t>
      </w:r>
      <w:r w:rsidRPr="00671629">
        <w:rPr>
          <w:rFonts w:ascii="Times New Roman" w:hAnsi="Times New Roman" w:cs="Times New Roman"/>
          <w:lang w:val="en-US"/>
        </w:rPr>
        <w:t>.</w:t>
      </w:r>
      <w:r w:rsidR="0079485D" w:rsidRPr="00671629">
        <w:rPr>
          <w:rFonts w:ascii="Times New Roman" w:hAnsi="Times New Roman" w:cs="Times New Roman"/>
          <w:lang w:val="en-US"/>
        </w:rPr>
        <w:t xml:space="preserve"> We also </w:t>
      </w:r>
      <w:r w:rsidR="0079485D" w:rsidRPr="00671629">
        <w:rPr>
          <w:rFonts w:ascii="Times New Roman" w:hAnsi="Times New Roman" w:cs="Times New Roman"/>
          <w:i/>
          <w:iCs/>
          <w:lang w:val="en-US"/>
        </w:rPr>
        <w:t>do not</w:t>
      </w:r>
      <w:r w:rsidR="0079485D" w:rsidRPr="00671629">
        <w:rPr>
          <w:rFonts w:ascii="Times New Roman" w:hAnsi="Times New Roman" w:cs="Times New Roman"/>
          <w:lang w:val="en-US"/>
        </w:rPr>
        <w:t xml:space="preserve"> claim that generative linguistics i</w:t>
      </w:r>
      <w:r w:rsidR="00202DA2" w:rsidRPr="00671629">
        <w:rPr>
          <w:rFonts w:ascii="Times New Roman" w:hAnsi="Times New Roman" w:cs="Times New Roman"/>
          <w:lang w:val="en-US"/>
        </w:rPr>
        <w:t>s</w:t>
      </w:r>
      <w:r w:rsidR="0079485D" w:rsidRPr="00671629">
        <w:rPr>
          <w:rFonts w:ascii="Times New Roman" w:hAnsi="Times New Roman" w:cs="Times New Roman"/>
          <w:lang w:val="en-US"/>
        </w:rPr>
        <w:t xml:space="preserve"> the only representative of “theoretical linguistics”. We </w:t>
      </w:r>
      <w:r w:rsidR="00695CA7" w:rsidRPr="00671629">
        <w:rPr>
          <w:rFonts w:ascii="Times New Roman" w:hAnsi="Times New Roman" w:cs="Times New Roman"/>
          <w:lang w:val="en-US"/>
        </w:rPr>
        <w:t>think</w:t>
      </w:r>
      <w:r w:rsidR="0079485D" w:rsidRPr="00671629">
        <w:rPr>
          <w:rFonts w:ascii="Times New Roman" w:hAnsi="Times New Roman" w:cs="Times New Roman"/>
          <w:lang w:val="en-US"/>
        </w:rPr>
        <w:t xml:space="preserve"> that the arguments we make in this paper are </w:t>
      </w:r>
      <w:r w:rsidR="0079485D" w:rsidRPr="00671629">
        <w:rPr>
          <w:rFonts w:ascii="Times New Roman" w:hAnsi="Times New Roman" w:cs="Times New Roman"/>
          <w:i/>
          <w:iCs/>
          <w:lang w:val="en-US"/>
        </w:rPr>
        <w:t>generally</w:t>
      </w:r>
      <w:r w:rsidR="0079485D" w:rsidRPr="00671629">
        <w:rPr>
          <w:rFonts w:ascii="Times New Roman" w:hAnsi="Times New Roman" w:cs="Times New Roman"/>
          <w:lang w:val="en-US"/>
        </w:rPr>
        <w:t xml:space="preserve"> compatible with other linguistic theories such as role and reference grammar</w:t>
      </w:r>
      <w:r w:rsidR="00202DA2" w:rsidRPr="00671629">
        <w:rPr>
          <w:rFonts w:ascii="Times New Roman" w:hAnsi="Times New Roman" w:cs="Times New Roman"/>
          <w:lang w:val="en-US"/>
        </w:rPr>
        <w:t>,</w:t>
      </w:r>
      <w:r w:rsidR="00BE0B00">
        <w:rPr>
          <w:rFonts w:ascii="Times New Roman" w:hAnsi="Times New Roman" w:cs="Times New Roman"/>
          <w:lang w:val="en-US"/>
        </w:rPr>
        <w:t xml:space="preserve"> dependency grammar,</w:t>
      </w:r>
      <w:r w:rsidR="00202DA2" w:rsidRPr="00671629">
        <w:rPr>
          <w:rFonts w:ascii="Times New Roman" w:hAnsi="Times New Roman" w:cs="Times New Roman"/>
          <w:lang w:val="en-US"/>
        </w:rPr>
        <w:t xml:space="preserve"> etc.</w:t>
      </w:r>
      <w:r w:rsidR="0079485D" w:rsidRPr="00671629">
        <w:rPr>
          <w:rFonts w:ascii="Times New Roman" w:hAnsi="Times New Roman" w:cs="Times New Roman"/>
          <w:lang w:val="en-US"/>
        </w:rPr>
        <w:t xml:space="preserve">, even if </w:t>
      </w:r>
      <w:r w:rsidR="00202DA2" w:rsidRPr="00671629">
        <w:rPr>
          <w:rFonts w:ascii="Times New Roman" w:hAnsi="Times New Roman" w:cs="Times New Roman"/>
          <w:lang w:val="en-US"/>
        </w:rPr>
        <w:t xml:space="preserve">these theories would </w:t>
      </w:r>
      <w:r w:rsidR="00E616C3">
        <w:rPr>
          <w:rFonts w:ascii="Times New Roman" w:hAnsi="Times New Roman" w:cs="Times New Roman"/>
          <w:lang w:val="en-US"/>
        </w:rPr>
        <w:t>diverge from</w:t>
      </w:r>
      <w:r w:rsidR="00202DA2" w:rsidRPr="00671629">
        <w:rPr>
          <w:rFonts w:ascii="Times New Roman" w:hAnsi="Times New Roman" w:cs="Times New Roman"/>
          <w:lang w:val="en-US"/>
        </w:rPr>
        <w:t xml:space="preserve"> some of our particular claims</w:t>
      </w:r>
      <w:r w:rsidR="0079485D" w:rsidRPr="00671629">
        <w:rPr>
          <w:rFonts w:ascii="Times New Roman" w:hAnsi="Times New Roman" w:cs="Times New Roman"/>
          <w:lang w:val="en-US"/>
        </w:rPr>
        <w:t>.</w:t>
      </w:r>
    </w:p>
  </w:footnote>
  <w:footnote w:id="2">
    <w:p w14:paraId="6C5BFDDA" w14:textId="115244D1" w:rsidR="005421A9" w:rsidRPr="00671629" w:rsidRDefault="005421A9" w:rsidP="005421A9">
      <w:pPr>
        <w:pStyle w:val="Textpoznmkypodiarou"/>
        <w:jc w:val="both"/>
        <w:rPr>
          <w:rFonts w:ascii="Times New Roman" w:hAnsi="Times New Roman" w:cs="Times New Roman"/>
          <w:lang w:val="en-US"/>
        </w:rPr>
      </w:pPr>
      <w:r w:rsidRPr="00671629">
        <w:rPr>
          <w:rStyle w:val="Odkaznapoznmkupodiarou"/>
          <w:rFonts w:ascii="Times New Roman" w:hAnsi="Times New Roman" w:cs="Times New Roman"/>
          <w:lang w:val="en-US"/>
        </w:rPr>
        <w:footnoteRef/>
      </w:r>
      <w:r w:rsidRPr="00671629">
        <w:rPr>
          <w:rFonts w:ascii="Times New Roman" w:hAnsi="Times New Roman" w:cs="Times New Roman"/>
          <w:lang w:val="en-US"/>
        </w:rPr>
        <w:t xml:space="preserve"> “The general conclusion is that in dealing with the grammar of natural language, one must distinguish acceptability from grammaticality. The latter is a theoretical notion relating to the actual rules characterizing the mental representation of linguistic entities. The former is a far less theoretically loaded concept. Significantly, sentences that are not grammatical may still be acceptable, though their acceptability will be due to </w:t>
      </w:r>
      <w:r w:rsidRPr="00671629">
        <w:rPr>
          <w:rFonts w:ascii="Times New Roman" w:hAnsi="Times New Roman" w:cs="Times New Roman"/>
          <w:i/>
          <w:iCs/>
          <w:lang w:val="en-US"/>
        </w:rPr>
        <w:t>extragrammatical</w:t>
      </w:r>
      <w:r w:rsidRPr="00671629">
        <w:rPr>
          <w:rFonts w:ascii="Times New Roman" w:hAnsi="Times New Roman" w:cs="Times New Roman"/>
          <w:lang w:val="en-US"/>
        </w:rPr>
        <w:t xml:space="preserve"> factors such as processing.” (Hornstein 1984: 35; emphasis in the original)</w:t>
      </w:r>
    </w:p>
  </w:footnote>
  <w:footnote w:id="3">
    <w:p w14:paraId="23631133" w14:textId="004E28C5" w:rsidR="00BF18E4" w:rsidRPr="00BF18E4" w:rsidRDefault="00BF18E4" w:rsidP="00BF18E4">
      <w:pPr>
        <w:pStyle w:val="Textpoznmkypodiarou"/>
        <w:jc w:val="both"/>
        <w:rPr>
          <w:rFonts w:ascii="Times New Roman" w:hAnsi="Times New Roman" w:cs="Times New Roman"/>
        </w:rPr>
      </w:pPr>
      <w:r w:rsidRPr="00BF18E4">
        <w:rPr>
          <w:rStyle w:val="Odkaznapoznmkupodiarou"/>
          <w:rFonts w:ascii="Times New Roman" w:hAnsi="Times New Roman" w:cs="Times New Roman"/>
        </w:rPr>
        <w:footnoteRef/>
      </w:r>
      <w:r w:rsidRPr="00BF18E4">
        <w:rPr>
          <w:rFonts w:ascii="Times New Roman" w:hAnsi="Times New Roman" w:cs="Times New Roman"/>
        </w:rPr>
        <w:t xml:space="preserve"> </w:t>
      </w:r>
      <w:r w:rsidRPr="00BF18E4">
        <w:rPr>
          <w:rFonts w:ascii="Times New Roman" w:hAnsi="Times New Roman" w:cs="Times New Roman"/>
          <w:lang w:val="en-US"/>
        </w:rPr>
        <w:t>“</w:t>
      </w:r>
      <w:r w:rsidRPr="00BF18E4">
        <w:rPr>
          <w:rFonts w:ascii="Times New Roman" w:hAnsi="Times New Roman" w:cs="Times New Roman"/>
        </w:rPr>
        <w:t xml:space="preserve">In practice, we tend to operate on the assumption, or pretense, that these informant judgments give us </w:t>
      </w:r>
      <w:r w:rsidRPr="00BF18E4">
        <w:rPr>
          <w:rFonts w:ascii="Times New Roman" w:hAnsi="Times New Roman" w:cs="Times New Roman"/>
          <w:lang w:val="en-US"/>
        </w:rPr>
        <w:t>‘</w:t>
      </w:r>
      <w:r w:rsidRPr="00BF18E4">
        <w:rPr>
          <w:rFonts w:ascii="Times New Roman" w:hAnsi="Times New Roman" w:cs="Times New Roman"/>
        </w:rPr>
        <w:t>direct</w:t>
      </w:r>
      <w:r>
        <w:rPr>
          <w:rFonts w:ascii="Times New Roman" w:hAnsi="Times New Roman" w:cs="Times New Roman"/>
        </w:rPr>
        <w:t xml:space="preserve"> </w:t>
      </w:r>
      <w:r w:rsidRPr="00BF18E4">
        <w:rPr>
          <w:rFonts w:ascii="Times New Roman" w:hAnsi="Times New Roman" w:cs="Times New Roman"/>
        </w:rPr>
        <w:t>evidence</w:t>
      </w:r>
      <w:r w:rsidRPr="00BF18E4">
        <w:rPr>
          <w:rFonts w:ascii="Times New Roman" w:hAnsi="Times New Roman" w:cs="Times New Roman"/>
          <w:lang w:val="en-US"/>
        </w:rPr>
        <w:t>’</w:t>
      </w:r>
      <w:r w:rsidRPr="00BF18E4">
        <w:rPr>
          <w:rFonts w:ascii="Times New Roman" w:hAnsi="Times New Roman" w:cs="Times New Roman"/>
        </w:rPr>
        <w:t xml:space="preserve"> as to the structure of the I-language, but, of course, this is only a tentative and inexact working hypothesis, and any skilled practitioner has at his or her disposal an armory of techniques to help compensate for the errors introduced. In general, informant judgements do not reflect the structure of the language directly; judgements of acceptability, for example, may fail to provide direct evidence as to grammatical status because of the intrusion of numerous other factors.</w:t>
      </w:r>
      <w:r w:rsidRPr="00BF18E4">
        <w:rPr>
          <w:rFonts w:ascii="Times New Roman" w:hAnsi="Times New Roman" w:cs="Times New Roman"/>
          <w:lang w:val="en-US"/>
        </w:rPr>
        <w:t>” (Chomsky 1986: 36)</w:t>
      </w:r>
    </w:p>
    <w:p w14:paraId="1F1C6336" w14:textId="0E523DFF" w:rsidR="00BF18E4" w:rsidRPr="00BF18E4" w:rsidRDefault="00BF18E4" w:rsidP="00BF18E4">
      <w:pPr>
        <w:pStyle w:val="Textpoznmkypodiarou"/>
        <w:rPr>
          <w:lang w:val="hr-HR"/>
        </w:rPr>
      </w:pPr>
    </w:p>
  </w:footnote>
  <w:footnote w:id="4">
    <w:p w14:paraId="21D0677E" w14:textId="10430613" w:rsidR="00735A96" w:rsidRPr="00671629" w:rsidRDefault="00735A96" w:rsidP="00083CA4">
      <w:pPr>
        <w:pStyle w:val="Textpoznmkypodiarou"/>
        <w:jc w:val="both"/>
        <w:rPr>
          <w:rFonts w:ascii="Times New Roman" w:hAnsi="Times New Roman" w:cs="Times New Roman"/>
          <w:lang w:val="en-US"/>
        </w:rPr>
      </w:pPr>
      <w:r w:rsidRPr="00671629">
        <w:rPr>
          <w:rStyle w:val="Odkaznapoznmkupodiarou"/>
          <w:rFonts w:ascii="Times New Roman" w:hAnsi="Times New Roman" w:cs="Times New Roman"/>
          <w:lang w:val="en-US"/>
        </w:rPr>
        <w:footnoteRef/>
      </w:r>
      <w:r w:rsidRPr="00671629">
        <w:rPr>
          <w:rFonts w:ascii="Times New Roman" w:hAnsi="Times New Roman" w:cs="Times New Roman"/>
          <w:lang w:val="en-US"/>
        </w:rPr>
        <w:t xml:space="preserve"> </w:t>
      </w:r>
      <w:r w:rsidR="000C4DAE" w:rsidRPr="00671629">
        <w:rPr>
          <w:rFonts w:ascii="Times New Roman" w:hAnsi="Times New Roman" w:cs="Times New Roman"/>
          <w:lang w:val="en-US"/>
        </w:rPr>
        <w:t>Of course, t</w:t>
      </w:r>
      <w:r w:rsidRPr="00671629">
        <w:rPr>
          <w:rFonts w:ascii="Times New Roman" w:hAnsi="Times New Roman" w:cs="Times New Roman"/>
          <w:lang w:val="en-US"/>
        </w:rPr>
        <w:t xml:space="preserve">he need to build ‘priors’ into </w:t>
      </w:r>
      <w:r w:rsidR="00083CA4" w:rsidRPr="00671629">
        <w:rPr>
          <w:rFonts w:ascii="Times New Roman" w:hAnsi="Times New Roman" w:cs="Times New Roman"/>
          <w:lang w:val="en-US"/>
        </w:rPr>
        <w:t>machine learning</w:t>
      </w:r>
      <w:r w:rsidRPr="00671629">
        <w:rPr>
          <w:rFonts w:ascii="Times New Roman" w:hAnsi="Times New Roman" w:cs="Times New Roman"/>
          <w:lang w:val="en-US"/>
        </w:rPr>
        <w:t xml:space="preserve"> systems</w:t>
      </w:r>
      <w:r w:rsidR="00083CA4" w:rsidRPr="00671629">
        <w:rPr>
          <w:rFonts w:ascii="Times New Roman" w:hAnsi="Times New Roman" w:cs="Times New Roman"/>
          <w:lang w:val="en-US"/>
        </w:rPr>
        <w:t xml:space="preserve"> is a truism, whether engineers explicitly </w:t>
      </w:r>
      <w:r w:rsidR="005C6D4E" w:rsidRPr="00671629">
        <w:rPr>
          <w:rFonts w:ascii="Times New Roman" w:hAnsi="Times New Roman" w:cs="Times New Roman"/>
          <w:lang w:val="en-US"/>
        </w:rPr>
        <w:t>acknowledge</w:t>
      </w:r>
      <w:r w:rsidR="00083CA4" w:rsidRPr="00671629">
        <w:rPr>
          <w:rFonts w:ascii="Times New Roman" w:hAnsi="Times New Roman" w:cs="Times New Roman"/>
          <w:lang w:val="en-US"/>
        </w:rPr>
        <w:t xml:space="preserve"> it or not (</w:t>
      </w:r>
      <w:r w:rsidRPr="00671629">
        <w:rPr>
          <w:rFonts w:ascii="Times New Roman" w:hAnsi="Times New Roman" w:cs="Times New Roman"/>
          <w:lang w:val="en-US"/>
        </w:rPr>
        <w:t>Versace et al. 2018</w:t>
      </w:r>
      <w:r w:rsidR="00083CA4" w:rsidRPr="00671629">
        <w:rPr>
          <w:rFonts w:ascii="Times New Roman" w:hAnsi="Times New Roman" w:cs="Times New Roman"/>
          <w:lang w:val="en-US"/>
        </w:rPr>
        <w:t>; Rawski &amp; Heinz 2019; Wolpert 2021</w:t>
      </w:r>
      <w:r w:rsidRPr="00671629">
        <w:rPr>
          <w:rFonts w:ascii="Times New Roman" w:hAnsi="Times New Roman" w:cs="Times New Roman"/>
          <w:lang w:val="en-US"/>
        </w:rPr>
        <w:t>). See Volenec &amp; Reiss (2020) and Reiss &amp; Volenec (2022) for a more detailed discussion.</w:t>
      </w:r>
    </w:p>
  </w:footnote>
  <w:footnote w:id="5">
    <w:p w14:paraId="005B342E" w14:textId="5DD311B7" w:rsidR="00445580" w:rsidRPr="00445580" w:rsidRDefault="00445580">
      <w:pPr>
        <w:pStyle w:val="Textpoznmkypodiarou"/>
        <w:rPr>
          <w:rFonts w:ascii="Times New Roman" w:hAnsi="Times New Roman" w:cs="Times New Roman"/>
          <w:lang w:val="en-US"/>
        </w:rPr>
      </w:pPr>
      <w:r w:rsidRPr="00445580">
        <w:rPr>
          <w:rStyle w:val="Odkaznapoznmkupodiarou"/>
          <w:rFonts w:ascii="Times New Roman" w:hAnsi="Times New Roman" w:cs="Times New Roman"/>
          <w:lang w:val="en-US"/>
        </w:rPr>
        <w:footnoteRef/>
      </w:r>
      <w:r w:rsidRPr="00445580">
        <w:rPr>
          <w:rFonts w:ascii="Times New Roman" w:hAnsi="Times New Roman" w:cs="Times New Roman"/>
          <w:lang w:val="en-US"/>
        </w:rPr>
        <w:t xml:space="preserve"> For an elaboration </w:t>
      </w:r>
      <w:r>
        <w:rPr>
          <w:rFonts w:ascii="Times New Roman" w:hAnsi="Times New Roman" w:cs="Times New Roman"/>
          <w:lang w:val="en-US"/>
        </w:rPr>
        <w:t xml:space="preserve">on how the </w:t>
      </w:r>
      <w:r w:rsidR="00560B27">
        <w:rPr>
          <w:rFonts w:ascii="Times New Roman" w:hAnsi="Times New Roman" w:cs="Times New Roman"/>
          <w:lang w:val="en-US"/>
        </w:rPr>
        <w:t>unavoidable</w:t>
      </w:r>
      <w:r>
        <w:rPr>
          <w:rFonts w:ascii="Times New Roman" w:hAnsi="Times New Roman" w:cs="Times New Roman"/>
          <w:lang w:val="en-US"/>
        </w:rPr>
        <w:t xml:space="preserve"> assumption of universality pertains to research methods in linguistics, see Reiss (2025, forthcoming).</w:t>
      </w:r>
    </w:p>
  </w:footnote>
  <w:footnote w:id="6">
    <w:p w14:paraId="51BBFD72" w14:textId="4D84C9B2" w:rsidR="00746CD3" w:rsidRPr="00671629" w:rsidRDefault="00746CD3" w:rsidP="005D4440">
      <w:pPr>
        <w:pStyle w:val="Textpoznmkypodiarou"/>
        <w:jc w:val="both"/>
        <w:rPr>
          <w:rFonts w:ascii="Times New Roman" w:hAnsi="Times New Roman" w:cs="Times New Roman"/>
          <w:lang w:val="en-US"/>
        </w:rPr>
      </w:pPr>
      <w:r w:rsidRPr="00671629">
        <w:rPr>
          <w:rStyle w:val="Odkaznapoznmkupodiarou"/>
          <w:rFonts w:ascii="Times New Roman" w:hAnsi="Times New Roman" w:cs="Times New Roman"/>
          <w:lang w:val="en-US"/>
        </w:rPr>
        <w:footnoteRef/>
      </w:r>
      <w:r w:rsidRPr="00671629">
        <w:rPr>
          <w:rFonts w:ascii="Times New Roman" w:hAnsi="Times New Roman" w:cs="Times New Roman"/>
          <w:lang w:val="en-US"/>
        </w:rPr>
        <w:t xml:space="preserve"> </w:t>
      </w:r>
      <w:r w:rsidR="00B1398E" w:rsidRPr="00671629">
        <w:rPr>
          <w:rFonts w:ascii="Times New Roman" w:hAnsi="Times New Roman" w:cs="Times New Roman"/>
          <w:lang w:val="en-US"/>
        </w:rPr>
        <w:t xml:space="preserve">By </w:t>
      </w:r>
      <w:r w:rsidR="00B1398E" w:rsidRPr="00671629">
        <w:rPr>
          <w:rFonts w:ascii="Times New Roman" w:hAnsi="Times New Roman" w:cs="Times New Roman"/>
          <w:i/>
          <w:iCs/>
          <w:lang w:val="en-US"/>
        </w:rPr>
        <w:t>universals</w:t>
      </w:r>
      <w:r w:rsidR="00B1398E" w:rsidRPr="00671629">
        <w:rPr>
          <w:rFonts w:ascii="Times New Roman" w:hAnsi="Times New Roman" w:cs="Times New Roman"/>
          <w:lang w:val="en-US"/>
        </w:rPr>
        <w:t xml:space="preserve"> we mean</w:t>
      </w:r>
      <w:r w:rsidR="005D4440" w:rsidRPr="00671629">
        <w:rPr>
          <w:rFonts w:ascii="Times New Roman" w:hAnsi="Times New Roman" w:cs="Times New Roman"/>
          <w:lang w:val="en-US"/>
        </w:rPr>
        <w:t xml:space="preserve"> the</w:t>
      </w:r>
      <w:r w:rsidR="00B1398E" w:rsidRPr="00671629">
        <w:rPr>
          <w:rFonts w:ascii="Times New Roman" w:hAnsi="Times New Roman" w:cs="Times New Roman"/>
          <w:lang w:val="en-US"/>
        </w:rPr>
        <w:t xml:space="preserve"> innate options provided by UG which are likely to manifest in most I-languages. A common misunderstanding is expecting that </w:t>
      </w:r>
      <w:r w:rsidR="00B1398E" w:rsidRPr="00671629">
        <w:rPr>
          <w:rFonts w:ascii="Times New Roman" w:hAnsi="Times New Roman" w:cs="Times New Roman"/>
          <w:i/>
          <w:iCs/>
          <w:lang w:val="en-US"/>
        </w:rPr>
        <w:t>all</w:t>
      </w:r>
      <w:r w:rsidR="00B1398E" w:rsidRPr="00671629">
        <w:rPr>
          <w:rFonts w:ascii="Times New Roman" w:hAnsi="Times New Roman" w:cs="Times New Roman"/>
          <w:lang w:val="en-US"/>
        </w:rPr>
        <w:t xml:space="preserve"> the options provided by UG need to be overtly present in </w:t>
      </w:r>
      <w:r w:rsidR="00B1398E" w:rsidRPr="00671629">
        <w:rPr>
          <w:rFonts w:ascii="Times New Roman" w:hAnsi="Times New Roman" w:cs="Times New Roman"/>
          <w:i/>
          <w:iCs/>
          <w:lang w:val="en-US"/>
        </w:rPr>
        <w:t>all</w:t>
      </w:r>
      <w:r w:rsidR="00B1398E" w:rsidRPr="00671629">
        <w:rPr>
          <w:rFonts w:ascii="Times New Roman" w:hAnsi="Times New Roman" w:cs="Times New Roman"/>
          <w:lang w:val="en-US"/>
        </w:rPr>
        <w:t xml:space="preserve"> I-languages. They do not, just like </w:t>
      </w:r>
      <w:r w:rsidR="00B1398E" w:rsidRPr="00671629">
        <w:rPr>
          <w:rFonts w:ascii="Times New Roman" w:hAnsi="Times New Roman" w:cs="Times New Roman"/>
          <w:lang w:val="en-US"/>
        </w:rPr>
        <w:t>all of the phenotypes made possible by the human genome are not overtly present in every individual. Importantly, we are not referring to</w:t>
      </w:r>
      <w:r w:rsidR="005D4440" w:rsidRPr="00671629">
        <w:rPr>
          <w:rFonts w:ascii="Times New Roman" w:hAnsi="Times New Roman" w:cs="Times New Roman"/>
          <w:lang w:val="en-US"/>
        </w:rPr>
        <w:t xml:space="preserve"> the</w:t>
      </w:r>
      <w:r w:rsidR="00B1398E" w:rsidRPr="00671629">
        <w:rPr>
          <w:rFonts w:ascii="Times New Roman" w:hAnsi="Times New Roman" w:cs="Times New Roman"/>
          <w:lang w:val="en-US"/>
        </w:rPr>
        <w:t xml:space="preserve"> typological universals</w:t>
      </w:r>
      <w:r w:rsidR="005D4440" w:rsidRPr="00671629">
        <w:rPr>
          <w:rFonts w:ascii="Times New Roman" w:hAnsi="Times New Roman" w:cs="Times New Roman"/>
          <w:lang w:val="en-US"/>
        </w:rPr>
        <w:t xml:space="preserve"> (descriptive generalizations)</w:t>
      </w:r>
      <w:r w:rsidR="00B1398E" w:rsidRPr="00671629">
        <w:rPr>
          <w:rFonts w:ascii="Times New Roman" w:hAnsi="Times New Roman" w:cs="Times New Roman"/>
          <w:lang w:val="en-US"/>
        </w:rPr>
        <w:t xml:space="preserve"> of the </w:t>
      </w:r>
      <w:r w:rsidR="00BF65A4" w:rsidRPr="00671629">
        <w:rPr>
          <w:rFonts w:ascii="Times New Roman" w:hAnsi="Times New Roman" w:cs="Times New Roman"/>
          <w:lang w:val="en-US"/>
        </w:rPr>
        <w:t>kind</w:t>
      </w:r>
      <w:r w:rsidR="00B1398E" w:rsidRPr="00671629">
        <w:rPr>
          <w:rFonts w:ascii="Times New Roman" w:hAnsi="Times New Roman" w:cs="Times New Roman"/>
          <w:lang w:val="en-US"/>
        </w:rPr>
        <w:t xml:space="preserve"> Greenberg</w:t>
      </w:r>
      <w:r w:rsidR="00BF65A4" w:rsidRPr="00671629">
        <w:rPr>
          <w:rFonts w:ascii="Times New Roman" w:hAnsi="Times New Roman" w:cs="Times New Roman"/>
          <w:lang w:val="en-US"/>
        </w:rPr>
        <w:t xml:space="preserve"> (</w:t>
      </w:r>
      <w:r w:rsidR="005D4440" w:rsidRPr="00671629">
        <w:rPr>
          <w:rFonts w:ascii="Times New Roman" w:hAnsi="Times New Roman" w:cs="Times New Roman"/>
          <w:lang w:val="en-US"/>
        </w:rPr>
        <w:t>1963</w:t>
      </w:r>
      <w:r w:rsidR="00BF65A4" w:rsidRPr="00671629">
        <w:rPr>
          <w:rFonts w:ascii="Times New Roman" w:hAnsi="Times New Roman" w:cs="Times New Roman"/>
          <w:lang w:val="en-US"/>
        </w:rPr>
        <w:t>)</w:t>
      </w:r>
      <w:r w:rsidR="005D4440" w:rsidRPr="00671629">
        <w:rPr>
          <w:rFonts w:ascii="Times New Roman" w:hAnsi="Times New Roman" w:cs="Times New Roman"/>
          <w:lang w:val="en-US"/>
        </w:rPr>
        <w:t xml:space="preserve"> </w:t>
      </w:r>
      <w:r w:rsidR="00B1398E" w:rsidRPr="00671629">
        <w:rPr>
          <w:rFonts w:ascii="Times New Roman" w:hAnsi="Times New Roman" w:cs="Times New Roman"/>
          <w:lang w:val="en-US"/>
        </w:rPr>
        <w:t xml:space="preserve">discussed. For an </w:t>
      </w:r>
      <w:r w:rsidR="00BF65A4" w:rsidRPr="00671629">
        <w:rPr>
          <w:rFonts w:ascii="Times New Roman" w:hAnsi="Times New Roman" w:cs="Times New Roman"/>
          <w:lang w:val="en-US"/>
        </w:rPr>
        <w:t>insightful discussion on these different notions of universals</w:t>
      </w:r>
      <w:r w:rsidR="005D4440" w:rsidRPr="00671629">
        <w:rPr>
          <w:rFonts w:ascii="Times New Roman" w:hAnsi="Times New Roman" w:cs="Times New Roman"/>
          <w:lang w:val="en-US"/>
        </w:rPr>
        <w:t>,</w:t>
      </w:r>
      <w:r w:rsidR="00BF65A4" w:rsidRPr="00671629">
        <w:rPr>
          <w:rFonts w:ascii="Times New Roman" w:hAnsi="Times New Roman" w:cs="Times New Roman"/>
          <w:lang w:val="en-US"/>
        </w:rPr>
        <w:t xml:space="preserve"> see Baker (2011).</w:t>
      </w:r>
    </w:p>
  </w:footnote>
  <w:footnote w:id="7">
    <w:p w14:paraId="39BE4339" w14:textId="069083D7" w:rsidR="008F24BE" w:rsidRPr="00671629" w:rsidRDefault="008F24BE" w:rsidP="005D4440">
      <w:pPr>
        <w:pStyle w:val="Textpoznmkypodiarou"/>
        <w:jc w:val="both"/>
        <w:rPr>
          <w:rFonts w:ascii="Times New Roman" w:hAnsi="Times New Roman" w:cs="Times New Roman"/>
          <w:lang w:val="en-US"/>
        </w:rPr>
      </w:pPr>
      <w:r w:rsidRPr="00671629">
        <w:rPr>
          <w:rStyle w:val="Odkaznapoznmkupodiarou"/>
          <w:rFonts w:ascii="Times New Roman" w:hAnsi="Times New Roman" w:cs="Times New Roman"/>
          <w:lang w:val="en-US"/>
        </w:rPr>
        <w:footnoteRef/>
      </w:r>
      <w:r w:rsidRPr="00671629">
        <w:rPr>
          <w:rFonts w:ascii="Times New Roman" w:hAnsi="Times New Roman" w:cs="Times New Roman"/>
          <w:lang w:val="en-US"/>
        </w:rPr>
        <w:t xml:space="preserve"> And in many </w:t>
      </w:r>
      <w:r w:rsidRPr="00671629">
        <w:rPr>
          <w:rFonts w:ascii="Times New Roman" w:hAnsi="Times New Roman" w:cs="Times New Roman"/>
          <w:lang w:val="en-US"/>
        </w:rPr>
        <w:t>ways they impede communication. Opaque rule interactions in phonology</w:t>
      </w:r>
      <w:r w:rsidR="0018769E" w:rsidRPr="00671629">
        <w:rPr>
          <w:rFonts w:ascii="Times New Roman" w:hAnsi="Times New Roman" w:cs="Times New Roman"/>
          <w:lang w:val="en-US"/>
        </w:rPr>
        <w:t>, phonological neutralization, structural ambiguity in both syntax and morphology, syntactic displacement,</w:t>
      </w:r>
      <w:r w:rsidR="00DF63F7">
        <w:rPr>
          <w:rFonts w:ascii="Times New Roman" w:hAnsi="Times New Roman" w:cs="Times New Roman"/>
          <w:lang w:val="en-US"/>
        </w:rPr>
        <w:t xml:space="preserve"> barriers to displacement (islands), homophony,</w:t>
      </w:r>
      <w:r w:rsidR="0018769E" w:rsidRPr="00671629">
        <w:rPr>
          <w:rFonts w:ascii="Times New Roman" w:hAnsi="Times New Roman" w:cs="Times New Roman"/>
          <w:lang w:val="en-US"/>
        </w:rPr>
        <w:t xml:space="preserve"> etc.</w:t>
      </w:r>
      <w:r w:rsidR="00C55625">
        <w:rPr>
          <w:rFonts w:ascii="Times New Roman" w:hAnsi="Times New Roman" w:cs="Times New Roman"/>
          <w:lang w:val="en-US"/>
        </w:rPr>
        <w:t>,</w:t>
      </w:r>
      <w:r w:rsidR="0018769E" w:rsidRPr="00671629">
        <w:rPr>
          <w:rFonts w:ascii="Times New Roman" w:hAnsi="Times New Roman" w:cs="Times New Roman"/>
          <w:lang w:val="en-US"/>
        </w:rPr>
        <w:t xml:space="preserve"> make communication using language </w:t>
      </w:r>
      <w:r w:rsidR="0018769E" w:rsidRPr="00671629">
        <w:rPr>
          <w:rFonts w:ascii="Times New Roman" w:hAnsi="Times New Roman" w:cs="Times New Roman"/>
          <w:i/>
          <w:iCs/>
          <w:lang w:val="en-US"/>
        </w:rPr>
        <w:t>harder</w:t>
      </w:r>
      <w:r w:rsidR="0018769E" w:rsidRPr="00671629">
        <w:rPr>
          <w:rFonts w:ascii="Times New Roman" w:hAnsi="Times New Roman" w:cs="Times New Roman"/>
          <w:lang w:val="en-US"/>
        </w:rPr>
        <w:t>, not easier.</w:t>
      </w:r>
    </w:p>
  </w:footnote>
  <w:footnote w:id="8">
    <w:p w14:paraId="1E9086F7" w14:textId="56759C77" w:rsidR="0037304A" w:rsidRPr="00671629" w:rsidRDefault="0037304A" w:rsidP="00FF6939">
      <w:pPr>
        <w:pStyle w:val="Textpoznmkypodiarou"/>
        <w:jc w:val="both"/>
        <w:rPr>
          <w:rFonts w:ascii="Times New Roman" w:hAnsi="Times New Roman" w:cs="Times New Roman"/>
          <w:lang w:val="en-US"/>
        </w:rPr>
      </w:pPr>
      <w:r w:rsidRPr="00671629">
        <w:rPr>
          <w:rStyle w:val="Odkaznapoznmkupodiarou"/>
          <w:rFonts w:ascii="Times New Roman" w:hAnsi="Times New Roman" w:cs="Times New Roman"/>
          <w:lang w:val="en-US"/>
        </w:rPr>
        <w:footnoteRef/>
      </w:r>
      <w:r w:rsidRPr="00671629">
        <w:rPr>
          <w:rFonts w:ascii="Times New Roman" w:hAnsi="Times New Roman" w:cs="Times New Roman"/>
          <w:lang w:val="en-US"/>
        </w:rPr>
        <w:t xml:space="preserve"> Such a research program might be </w:t>
      </w:r>
      <w:r w:rsidR="005F2C0C" w:rsidRPr="00671629">
        <w:rPr>
          <w:rFonts w:ascii="Times New Roman" w:hAnsi="Times New Roman" w:cs="Times New Roman"/>
          <w:lang w:val="en-US"/>
        </w:rPr>
        <w:t>complemented</w:t>
      </w:r>
      <w:r w:rsidRPr="00671629">
        <w:rPr>
          <w:rFonts w:ascii="Times New Roman" w:hAnsi="Times New Roman" w:cs="Times New Roman"/>
          <w:lang w:val="en-US"/>
        </w:rPr>
        <w:t xml:space="preserve"> by so-called </w:t>
      </w:r>
      <w:r w:rsidR="00B465B9" w:rsidRPr="00671629">
        <w:rPr>
          <w:rFonts w:ascii="Times New Roman" w:hAnsi="Times New Roman" w:cs="Times New Roman"/>
          <w:lang w:val="en-US"/>
        </w:rPr>
        <w:t>‘</w:t>
      </w:r>
      <w:r w:rsidRPr="00671629">
        <w:rPr>
          <w:rFonts w:ascii="Times New Roman" w:hAnsi="Times New Roman" w:cs="Times New Roman"/>
          <w:lang w:val="en-US"/>
        </w:rPr>
        <w:t>third factor</w:t>
      </w:r>
      <w:r w:rsidR="00B465B9" w:rsidRPr="00671629">
        <w:rPr>
          <w:rFonts w:ascii="Times New Roman" w:hAnsi="Times New Roman" w:cs="Times New Roman"/>
          <w:lang w:val="en-US"/>
        </w:rPr>
        <w:t>’</w:t>
      </w:r>
      <w:r w:rsidRPr="00671629">
        <w:rPr>
          <w:rFonts w:ascii="Times New Roman" w:hAnsi="Times New Roman" w:cs="Times New Roman"/>
          <w:lang w:val="en-US"/>
        </w:rPr>
        <w:t xml:space="preserve"> principles that shape language but are not part of UG</w:t>
      </w:r>
      <w:r w:rsidR="002001D6" w:rsidRPr="00671629">
        <w:rPr>
          <w:rFonts w:ascii="Times New Roman" w:hAnsi="Times New Roman" w:cs="Times New Roman"/>
          <w:lang w:val="en-US"/>
        </w:rPr>
        <w:t>;</w:t>
      </w:r>
      <w:r w:rsidR="00DC6E58" w:rsidRPr="00671629">
        <w:rPr>
          <w:rFonts w:ascii="Times New Roman" w:hAnsi="Times New Roman" w:cs="Times New Roman"/>
          <w:lang w:val="en-US"/>
        </w:rPr>
        <w:t xml:space="preserve"> </w:t>
      </w:r>
      <w:r w:rsidRPr="00671629">
        <w:rPr>
          <w:rFonts w:ascii="Times New Roman" w:hAnsi="Times New Roman" w:cs="Times New Roman"/>
          <w:lang w:val="en-US"/>
        </w:rPr>
        <w:t>rather</w:t>
      </w:r>
      <w:r w:rsidR="002001D6" w:rsidRPr="00671629">
        <w:rPr>
          <w:rFonts w:ascii="Times New Roman" w:hAnsi="Times New Roman" w:cs="Times New Roman"/>
          <w:lang w:val="en-US"/>
        </w:rPr>
        <w:t>, they are</w:t>
      </w:r>
      <w:r w:rsidR="005F2C0C" w:rsidRPr="00671629">
        <w:rPr>
          <w:rFonts w:ascii="Times New Roman" w:hAnsi="Times New Roman" w:cs="Times New Roman"/>
          <w:lang w:val="en-US"/>
        </w:rPr>
        <w:t xml:space="preserve"> laws of nature</w:t>
      </w:r>
      <w:r w:rsidR="00255345">
        <w:rPr>
          <w:rFonts w:ascii="Times New Roman" w:hAnsi="Times New Roman" w:cs="Times New Roman"/>
          <w:lang w:val="en-US"/>
        </w:rPr>
        <w:t>,</w:t>
      </w:r>
      <w:r w:rsidR="005F2C0C" w:rsidRPr="00671629">
        <w:rPr>
          <w:rFonts w:ascii="Times New Roman" w:hAnsi="Times New Roman" w:cs="Times New Roman"/>
          <w:lang w:val="en-US"/>
        </w:rPr>
        <w:t xml:space="preserve"> such as computational efficiency (Chomsky 2005; </w:t>
      </w:r>
      <w:r w:rsidR="00DC6E58" w:rsidRPr="00671629">
        <w:rPr>
          <w:rFonts w:ascii="Times New Roman" w:hAnsi="Times New Roman" w:cs="Times New Roman"/>
          <w:lang w:val="en-US"/>
        </w:rPr>
        <w:t>2025, in press</w:t>
      </w:r>
      <w:r w:rsidR="005F2C0C" w:rsidRPr="00671629">
        <w:rPr>
          <w:rFonts w:ascii="Times New Roman" w:hAnsi="Times New Roman" w:cs="Times New Roman"/>
          <w:lang w:val="en-US"/>
        </w:rPr>
        <w:t>).</w:t>
      </w:r>
      <w:r w:rsidR="00550F6E">
        <w:rPr>
          <w:rFonts w:ascii="Times New Roman" w:hAnsi="Times New Roman" w:cs="Times New Roman"/>
          <w:lang w:val="en-US"/>
        </w:rPr>
        <w:t xml:space="preserve"> So, all in all, </w:t>
      </w:r>
      <w:r w:rsidR="00395C43">
        <w:rPr>
          <w:rFonts w:ascii="Times New Roman" w:hAnsi="Times New Roman" w:cs="Times New Roman"/>
          <w:lang w:val="en-US"/>
        </w:rPr>
        <w:t>this framework</w:t>
      </w:r>
      <w:r w:rsidR="00550F6E">
        <w:rPr>
          <w:rFonts w:ascii="Times New Roman" w:hAnsi="Times New Roman" w:cs="Times New Roman"/>
          <w:lang w:val="en-US"/>
        </w:rPr>
        <w:t xml:space="preserve"> </w:t>
      </w:r>
      <w:r w:rsidR="00395C43">
        <w:rPr>
          <w:rFonts w:ascii="Times New Roman" w:hAnsi="Times New Roman" w:cs="Times New Roman"/>
          <w:lang w:val="en-US"/>
        </w:rPr>
        <w:t>sees the growth of I-languages</w:t>
      </w:r>
      <w:r w:rsidR="00CD6EE1">
        <w:rPr>
          <w:rFonts w:ascii="Times New Roman" w:hAnsi="Times New Roman" w:cs="Times New Roman"/>
          <w:lang w:val="en-US"/>
        </w:rPr>
        <w:t xml:space="preserve"> inside of human brains</w:t>
      </w:r>
      <w:r w:rsidR="00395C43">
        <w:rPr>
          <w:rFonts w:ascii="Times New Roman" w:hAnsi="Times New Roman" w:cs="Times New Roman"/>
          <w:lang w:val="en-US"/>
        </w:rPr>
        <w:t xml:space="preserve"> as arising from an interaction of three factors:</w:t>
      </w:r>
      <w:r w:rsidR="00CD6EE1">
        <w:rPr>
          <w:rFonts w:ascii="Times New Roman" w:hAnsi="Times New Roman" w:cs="Times New Roman"/>
          <w:lang w:val="en-US"/>
        </w:rPr>
        <w:t xml:space="preserve"> innate domain-specific units and operations provided by the human genome</w:t>
      </w:r>
      <w:r w:rsidR="00395C43">
        <w:rPr>
          <w:rFonts w:ascii="Times New Roman" w:hAnsi="Times New Roman" w:cs="Times New Roman"/>
          <w:lang w:val="en-US"/>
        </w:rPr>
        <w:t xml:space="preserve"> (</w:t>
      </w:r>
      <w:r w:rsidR="00CD6EE1">
        <w:rPr>
          <w:rFonts w:ascii="Times New Roman" w:hAnsi="Times New Roman" w:cs="Times New Roman"/>
          <w:lang w:val="en-US"/>
        </w:rPr>
        <w:t>UG</w:t>
      </w:r>
      <w:r w:rsidR="00395C43">
        <w:rPr>
          <w:rFonts w:ascii="Times New Roman" w:hAnsi="Times New Roman" w:cs="Times New Roman"/>
          <w:lang w:val="en-US"/>
        </w:rPr>
        <w:t>),</w:t>
      </w:r>
      <w:r w:rsidR="00CD6EE1">
        <w:rPr>
          <w:rFonts w:ascii="Times New Roman" w:hAnsi="Times New Roman" w:cs="Times New Roman"/>
          <w:lang w:val="en-US"/>
        </w:rPr>
        <w:t xml:space="preserve"> external</w:t>
      </w:r>
      <w:r w:rsidR="00395C43">
        <w:rPr>
          <w:rFonts w:ascii="Times New Roman" w:hAnsi="Times New Roman" w:cs="Times New Roman"/>
          <w:lang w:val="en-US"/>
        </w:rPr>
        <w:t xml:space="preserve"> experience that serve</w:t>
      </w:r>
      <w:r w:rsidR="00CD6EE1">
        <w:rPr>
          <w:rFonts w:ascii="Times New Roman" w:hAnsi="Times New Roman" w:cs="Times New Roman"/>
          <w:lang w:val="en-US"/>
        </w:rPr>
        <w:t>s</w:t>
      </w:r>
      <w:r w:rsidR="00395C43">
        <w:rPr>
          <w:rFonts w:ascii="Times New Roman" w:hAnsi="Times New Roman" w:cs="Times New Roman"/>
          <w:lang w:val="en-US"/>
        </w:rPr>
        <w:t xml:space="preserve"> </w:t>
      </w:r>
      <w:r w:rsidR="00CD6EE1">
        <w:rPr>
          <w:rFonts w:ascii="Times New Roman" w:hAnsi="Times New Roman" w:cs="Times New Roman"/>
          <w:lang w:val="en-US"/>
        </w:rPr>
        <w:t>as the</w:t>
      </w:r>
      <w:r w:rsidR="00395C43">
        <w:rPr>
          <w:rFonts w:ascii="Times New Roman" w:hAnsi="Times New Roman" w:cs="Times New Roman"/>
          <w:lang w:val="en-US"/>
        </w:rPr>
        <w:t xml:space="preserve"> </w:t>
      </w:r>
      <w:r w:rsidR="00CD6EE1">
        <w:rPr>
          <w:rFonts w:ascii="Times New Roman" w:hAnsi="Times New Roman" w:cs="Times New Roman"/>
          <w:lang w:val="en-US"/>
        </w:rPr>
        <w:t>primary linguistic data</w:t>
      </w:r>
      <w:r w:rsidR="00395C43">
        <w:rPr>
          <w:rFonts w:ascii="Times New Roman" w:hAnsi="Times New Roman" w:cs="Times New Roman"/>
          <w:lang w:val="en-US"/>
        </w:rPr>
        <w:t xml:space="preserve"> (</w:t>
      </w:r>
      <w:r w:rsidR="00CD6EE1">
        <w:rPr>
          <w:rFonts w:ascii="Times New Roman" w:hAnsi="Times New Roman" w:cs="Times New Roman"/>
          <w:lang w:val="en-US"/>
        </w:rPr>
        <w:t>PLD</w:t>
      </w:r>
      <w:r w:rsidR="00395C43">
        <w:rPr>
          <w:rFonts w:ascii="Times New Roman" w:hAnsi="Times New Roman" w:cs="Times New Roman"/>
          <w:lang w:val="en-US"/>
        </w:rPr>
        <w:t>)</w:t>
      </w:r>
      <w:r w:rsidR="00CD6EE1">
        <w:rPr>
          <w:rFonts w:ascii="Times New Roman" w:hAnsi="Times New Roman" w:cs="Times New Roman"/>
          <w:lang w:val="en-US"/>
        </w:rPr>
        <w:t xml:space="preserve">, and </w:t>
      </w:r>
      <w:r w:rsidR="00255345">
        <w:rPr>
          <w:rFonts w:ascii="Times New Roman" w:hAnsi="Times New Roman" w:cs="Times New Roman"/>
          <w:lang w:val="en-US"/>
        </w:rPr>
        <w:t xml:space="preserve">general </w:t>
      </w:r>
      <w:r w:rsidR="00CD6EE1">
        <w:rPr>
          <w:rFonts w:ascii="Times New Roman" w:hAnsi="Times New Roman" w:cs="Times New Roman"/>
          <w:lang w:val="en-US"/>
        </w:rPr>
        <w:t xml:space="preserve">laws of nature </w:t>
      </w:r>
      <w:r w:rsidR="00255345">
        <w:rPr>
          <w:rFonts w:ascii="Times New Roman" w:hAnsi="Times New Roman" w:cs="Times New Roman"/>
          <w:lang w:val="en-US"/>
        </w:rPr>
        <w:t>such as</w:t>
      </w:r>
      <w:r w:rsidR="00CD6EE1">
        <w:rPr>
          <w:rFonts w:ascii="Times New Roman" w:hAnsi="Times New Roman" w:cs="Times New Roman"/>
          <w:lang w:val="en-US"/>
        </w:rPr>
        <w:t xml:space="preserve"> simplicity and efficiency (the third factor).</w:t>
      </w:r>
    </w:p>
  </w:footnote>
  <w:footnote w:id="9">
    <w:p w14:paraId="0B5BDB09" w14:textId="0DE5EBE5" w:rsidR="00975D19" w:rsidRPr="00671629" w:rsidRDefault="00975D19" w:rsidP="00FF6939">
      <w:pPr>
        <w:pStyle w:val="Textpoznmkypodiarou"/>
        <w:jc w:val="both"/>
        <w:rPr>
          <w:rFonts w:ascii="Times New Roman" w:hAnsi="Times New Roman" w:cs="Times New Roman"/>
          <w:lang w:val="en-US"/>
        </w:rPr>
      </w:pPr>
      <w:r w:rsidRPr="00671629">
        <w:rPr>
          <w:rStyle w:val="Odkaznapoznmkupodiarou"/>
          <w:rFonts w:ascii="Times New Roman" w:hAnsi="Times New Roman" w:cs="Times New Roman"/>
          <w:lang w:val="en-US"/>
        </w:rPr>
        <w:footnoteRef/>
      </w:r>
      <w:r w:rsidRPr="00671629">
        <w:rPr>
          <w:rFonts w:ascii="Times New Roman" w:hAnsi="Times New Roman" w:cs="Times New Roman"/>
          <w:lang w:val="en-US"/>
        </w:rPr>
        <w:t xml:space="preserve"> LLMs don’t even recognize that such phenomena are puzzles that need to be explained, let alone provide an explanation for them. This is yet another reason why LLMs cannot be “better than theoretical linguists at theoretical linguistics”</w:t>
      </w:r>
      <w:r w:rsidR="007C1D26" w:rsidRPr="00671629">
        <w:rPr>
          <w:rFonts w:ascii="Times New Roman" w:hAnsi="Times New Roman" w:cs="Times New Roman"/>
          <w:lang w:val="en-US"/>
        </w:rPr>
        <w:t xml:space="preserve"> — they neither raise nor answer important research questions.</w:t>
      </w:r>
    </w:p>
  </w:footnote>
  <w:footnote w:id="10">
    <w:p w14:paraId="2D315EBD" w14:textId="51484367" w:rsidR="00C21B50" w:rsidRPr="00671629" w:rsidRDefault="00C21B50" w:rsidP="00C21B50">
      <w:pPr>
        <w:pStyle w:val="Textpoznmkypodiarou"/>
        <w:jc w:val="both"/>
        <w:rPr>
          <w:rFonts w:ascii="Times New Roman" w:hAnsi="Times New Roman" w:cs="Times New Roman"/>
          <w:lang w:val="en-US"/>
        </w:rPr>
      </w:pPr>
      <w:r w:rsidRPr="00671629">
        <w:rPr>
          <w:rStyle w:val="Odkaznapoznmkupodiarou"/>
          <w:rFonts w:ascii="Times New Roman" w:hAnsi="Times New Roman" w:cs="Times New Roman"/>
          <w:lang w:val="en-US"/>
        </w:rPr>
        <w:footnoteRef/>
      </w:r>
      <w:r w:rsidRPr="00671629">
        <w:rPr>
          <w:rFonts w:ascii="Times New Roman" w:hAnsi="Times New Roman" w:cs="Times New Roman"/>
          <w:lang w:val="en-US"/>
        </w:rPr>
        <w:t xml:space="preserve"> The argument structure of a verb uses primitives such as ‘external argument’ and ‘internal argument’. Arguments are typically nominal, but they could also be clausal. Whether an internal argument is nominal or clausal is captured in the subcategorization feature of that verb, not in the argument structure. Even if we assume a laxer version, in which the argument structure of a verb does specify whether that argument is clausal or not, the argument structure will certainly </w:t>
      </w:r>
      <w:r w:rsidRPr="00671629">
        <w:rPr>
          <w:rFonts w:ascii="Times New Roman" w:hAnsi="Times New Roman" w:cs="Times New Roman"/>
          <w:i/>
          <w:iCs/>
          <w:lang w:val="en-US"/>
        </w:rPr>
        <w:t>not</w:t>
      </w:r>
      <w:r w:rsidRPr="00671629">
        <w:rPr>
          <w:rFonts w:ascii="Times New Roman" w:hAnsi="Times New Roman" w:cs="Times New Roman"/>
          <w:lang w:val="en-US"/>
        </w:rPr>
        <w:t xml:space="preserve"> specify morpho-syntactic differences between various types of nominals or clauses, i.e., whether an argument is a definite or indefinite nominal constituent, or whether an argument is a finite or non-finite clause, or what type of non-finite clause it is. This is captured in the </w:t>
      </w:r>
      <w:r w:rsidRPr="00671629">
        <w:rPr>
          <w:rFonts w:ascii="Times New Roman" w:hAnsi="Times New Roman" w:cs="Times New Roman"/>
          <w:lang w:val="en-US"/>
        </w:rPr>
        <w:t>selectional or subcategorization feature of that verb.</w:t>
      </w:r>
      <w:r w:rsidR="000D639F" w:rsidRPr="00671629">
        <w:rPr>
          <w:rFonts w:ascii="Times New Roman" w:hAnsi="Times New Roman" w:cs="Times New Roman"/>
          <w:lang w:val="en-US"/>
        </w:rPr>
        <w:t xml:space="preserve"> See, e.g., </w:t>
      </w:r>
      <w:r w:rsidR="009A4D1C" w:rsidRPr="00671629">
        <w:rPr>
          <w:rFonts w:ascii="Times New Roman" w:hAnsi="Times New Roman" w:cs="Times New Roman"/>
          <w:lang w:val="en-US"/>
        </w:rPr>
        <w:t>Hornstein (2009) and Carnie (2021)</w:t>
      </w:r>
      <w:r w:rsidR="000D639F" w:rsidRPr="00671629">
        <w:rPr>
          <w:rFonts w:ascii="Times New Roman" w:hAnsi="Times New Roman" w:cs="Times New Roman"/>
          <w:lang w:val="en-US"/>
        </w:rPr>
        <w:t xml:space="preserve"> for more details.</w:t>
      </w:r>
    </w:p>
  </w:footnote>
  <w:footnote w:id="11">
    <w:p w14:paraId="396D5794" w14:textId="0B09705C" w:rsidR="006F751B" w:rsidRPr="00671629" w:rsidRDefault="006F751B" w:rsidP="00BD5195">
      <w:pPr>
        <w:pStyle w:val="Textpoznmkypodiarou"/>
        <w:spacing w:line="276" w:lineRule="auto"/>
        <w:jc w:val="both"/>
        <w:rPr>
          <w:rFonts w:ascii="Times New Roman" w:hAnsi="Times New Roman" w:cs="Times New Roman"/>
          <w:lang w:val="en-US"/>
        </w:rPr>
      </w:pPr>
      <w:r w:rsidRPr="00671629">
        <w:rPr>
          <w:rStyle w:val="Odkaznapoznmkupodiarou"/>
          <w:rFonts w:ascii="Times New Roman" w:hAnsi="Times New Roman" w:cs="Times New Roman"/>
          <w:lang w:val="en-US"/>
        </w:rPr>
        <w:footnoteRef/>
      </w:r>
      <w:r w:rsidRPr="00671629">
        <w:rPr>
          <w:rFonts w:ascii="Times New Roman" w:hAnsi="Times New Roman" w:cs="Times New Roman"/>
          <w:lang w:val="en-US"/>
        </w:rPr>
        <w:t xml:space="preserve"> </w:t>
      </w:r>
      <w:r w:rsidR="00BD5195" w:rsidRPr="00671629">
        <w:rPr>
          <w:rFonts w:ascii="Times New Roman" w:hAnsi="Times New Roman" w:cs="Times New Roman"/>
          <w:lang w:val="en-US"/>
        </w:rPr>
        <w:t>“[T]he commonsense notion of language has a crucial sociopolitical dimension. We speak of Chinese as “a language,” although the various “Chinese dialects” are as diverse as the several Romance languages. We speak of Dutch and German as two separate languages, although some dialects of German are very close to dialects that we call “Dutch” and are not mutually intelligible with others that we call “German.” A standard remark in introductory linguistics courses is that a language is a dialect with an army and a navy (attributed to Max Weinreich). That any coherent account can be given of “language” in this sense is doubtful; surely, none has been offered or even seriously attempted. Rather, all scientific approaches have simply abandoned these elements of what is called “language” in common usage.” (Chomsky 1986: 15)</w:t>
      </w:r>
    </w:p>
  </w:footnote>
  <w:footnote w:id="12">
    <w:p w14:paraId="5655881C" w14:textId="1939198E" w:rsidR="00671629" w:rsidRPr="00671629" w:rsidRDefault="00671629" w:rsidP="00244FF1">
      <w:pPr>
        <w:pStyle w:val="Textpoznmkypodiarou"/>
        <w:jc w:val="both"/>
        <w:rPr>
          <w:rFonts w:ascii="Times New Roman" w:hAnsi="Times New Roman" w:cs="Times New Roman"/>
          <w:lang w:val="en-US"/>
        </w:rPr>
      </w:pPr>
      <w:r w:rsidRPr="00671629">
        <w:rPr>
          <w:rStyle w:val="Odkaznapoznmkupodiarou"/>
          <w:rFonts w:ascii="Times New Roman" w:hAnsi="Times New Roman" w:cs="Times New Roman"/>
          <w:lang w:val="en-US"/>
        </w:rPr>
        <w:footnoteRef/>
      </w:r>
      <w:r w:rsidRPr="00671629">
        <w:rPr>
          <w:rFonts w:ascii="Times New Roman" w:hAnsi="Times New Roman" w:cs="Times New Roman"/>
          <w:lang w:val="en-US"/>
        </w:rPr>
        <w:t xml:space="preserve"> The analogy </w:t>
      </w:r>
      <w:r>
        <w:rPr>
          <w:rFonts w:ascii="Times New Roman" w:hAnsi="Times New Roman" w:cs="Times New Roman"/>
          <w:lang w:val="en-US"/>
        </w:rPr>
        <w:t xml:space="preserve">references </w:t>
      </w:r>
      <w:r w:rsidRPr="00671629">
        <w:rPr>
          <w:rFonts w:ascii="Times New Roman" w:hAnsi="Times New Roman" w:cs="Times New Roman"/>
          <w:lang w:val="en-US"/>
        </w:rPr>
        <w:t>Jackendoff</w:t>
      </w:r>
      <w:r w:rsidRPr="00A73D72">
        <w:rPr>
          <w:rFonts w:ascii="Times New Roman" w:hAnsi="Times New Roman" w:cs="Times New Roman"/>
          <w:lang w:val="en-US"/>
        </w:rPr>
        <w:t>’</w:t>
      </w:r>
      <w:r>
        <w:rPr>
          <w:rFonts w:ascii="Times New Roman" w:hAnsi="Times New Roman" w:cs="Times New Roman"/>
          <w:lang w:val="en-US"/>
        </w:rPr>
        <w:t>s</w:t>
      </w:r>
      <w:r w:rsidRPr="00671629">
        <w:rPr>
          <w:rFonts w:ascii="Times New Roman" w:hAnsi="Times New Roman" w:cs="Times New Roman"/>
          <w:lang w:val="en-US"/>
        </w:rPr>
        <w:t xml:space="preserve"> </w:t>
      </w:r>
      <w:r>
        <w:rPr>
          <w:rFonts w:ascii="Times New Roman" w:hAnsi="Times New Roman" w:cs="Times New Roman"/>
          <w:lang w:val="en-US"/>
        </w:rPr>
        <w:t>(</w:t>
      </w:r>
      <w:r w:rsidRPr="00671629">
        <w:rPr>
          <w:rFonts w:ascii="Times New Roman" w:hAnsi="Times New Roman" w:cs="Times New Roman"/>
          <w:lang w:val="en-US"/>
        </w:rPr>
        <w:t>1994: 60</w:t>
      </w:r>
      <w:r>
        <w:rPr>
          <w:rFonts w:ascii="Times New Roman" w:hAnsi="Times New Roman" w:cs="Times New Roman"/>
          <w:lang w:val="en-US"/>
        </w:rPr>
        <w:t>)</w:t>
      </w:r>
      <w:r w:rsidR="00244FF1">
        <w:rPr>
          <w:rFonts w:ascii="Times New Roman" w:hAnsi="Times New Roman" w:cs="Times New Roman"/>
          <w:lang w:val="en-US"/>
        </w:rPr>
        <w:t xml:space="preserve"> characterization that</w:t>
      </w:r>
      <w:r>
        <w:rPr>
          <w:rFonts w:ascii="Times New Roman" w:hAnsi="Times New Roman" w:cs="Times New Roman"/>
          <w:lang w:val="en-US"/>
        </w:rPr>
        <w:t xml:space="preserve"> </w:t>
      </w:r>
      <w:r w:rsidR="00244FF1" w:rsidRPr="00A73D72">
        <w:rPr>
          <w:rFonts w:ascii="Times New Roman" w:hAnsi="Times New Roman" w:cs="Times New Roman"/>
          <w:kern w:val="0"/>
          <w:lang w:val="en-US"/>
        </w:rPr>
        <w:t>“</w:t>
      </w:r>
      <w:r w:rsidR="00244FF1" w:rsidRPr="00244FF1">
        <w:rPr>
          <w:rFonts w:ascii="Times New Roman" w:hAnsi="Times New Roman" w:cs="Times New Roman"/>
          <w:lang w:val="en-US"/>
        </w:rPr>
        <w:t>the</w:t>
      </w:r>
      <w:r w:rsidR="00244FF1">
        <w:rPr>
          <w:rFonts w:ascii="Times New Roman" w:hAnsi="Times New Roman" w:cs="Times New Roman"/>
          <w:lang w:val="en-US"/>
        </w:rPr>
        <w:t xml:space="preserve"> </w:t>
      </w:r>
      <w:r w:rsidR="00244FF1" w:rsidRPr="00244FF1">
        <w:rPr>
          <w:rFonts w:ascii="Times New Roman" w:hAnsi="Times New Roman" w:cs="Times New Roman"/>
          <w:lang w:val="en-US"/>
        </w:rPr>
        <w:t>discovery of distinctive features, and the continual refinement of their</w:t>
      </w:r>
      <w:r w:rsidR="00244FF1">
        <w:rPr>
          <w:rFonts w:ascii="Times New Roman" w:hAnsi="Times New Roman" w:cs="Times New Roman"/>
          <w:lang w:val="en-US"/>
        </w:rPr>
        <w:t xml:space="preserve"> </w:t>
      </w:r>
      <w:r w:rsidR="00244FF1" w:rsidRPr="00244FF1">
        <w:rPr>
          <w:rFonts w:ascii="Times New Roman" w:hAnsi="Times New Roman" w:cs="Times New Roman"/>
          <w:lang w:val="en-US"/>
        </w:rPr>
        <w:t xml:space="preserve">formulation over some decades, </w:t>
      </w:r>
      <w:r w:rsidR="00244FF1">
        <w:rPr>
          <w:rFonts w:ascii="Times New Roman" w:hAnsi="Times New Roman" w:cs="Times New Roman"/>
          <w:lang w:val="en-US"/>
        </w:rPr>
        <w:t>[is]</w:t>
      </w:r>
      <w:r w:rsidR="00244FF1" w:rsidRPr="00244FF1">
        <w:rPr>
          <w:rFonts w:ascii="Times New Roman" w:hAnsi="Times New Roman" w:cs="Times New Roman"/>
          <w:lang w:val="en-US"/>
        </w:rPr>
        <w:t xml:space="preserve"> a scientific achievement on the</w:t>
      </w:r>
      <w:r w:rsidR="00244FF1">
        <w:rPr>
          <w:rFonts w:ascii="Times New Roman" w:hAnsi="Times New Roman" w:cs="Times New Roman"/>
          <w:lang w:val="en-US"/>
        </w:rPr>
        <w:t xml:space="preserve"> </w:t>
      </w:r>
      <w:r w:rsidR="00244FF1" w:rsidRPr="00244FF1">
        <w:rPr>
          <w:rFonts w:ascii="Times New Roman" w:hAnsi="Times New Roman" w:cs="Times New Roman"/>
          <w:lang w:val="en-US"/>
        </w:rPr>
        <w:t>order of the discovery and verification of the periodic table in</w:t>
      </w:r>
      <w:r w:rsidR="00244FF1">
        <w:rPr>
          <w:rFonts w:ascii="Times New Roman" w:hAnsi="Times New Roman" w:cs="Times New Roman"/>
          <w:lang w:val="en-US"/>
        </w:rPr>
        <w:t xml:space="preserve"> </w:t>
      </w:r>
      <w:r w:rsidR="00244FF1" w:rsidRPr="00244FF1">
        <w:rPr>
          <w:rFonts w:ascii="Times New Roman" w:hAnsi="Times New Roman" w:cs="Times New Roman"/>
          <w:lang w:val="en-US"/>
        </w:rPr>
        <w:t>chemistry</w:t>
      </w:r>
      <w:r w:rsidR="00244FF1" w:rsidRPr="00A73D72">
        <w:rPr>
          <w:rFonts w:ascii="Times New Roman" w:hAnsi="Times New Roman" w:cs="Times New Roman"/>
          <w:kern w:val="0"/>
          <w:lang w:val="en-US"/>
        </w:rPr>
        <w:t>”</w:t>
      </w:r>
      <w:r w:rsidR="00244FF1">
        <w:rPr>
          <w:rFonts w:ascii="Times New Roman" w:hAnsi="Times New Roman" w:cs="Times New Roman"/>
          <w:kern w:val="0"/>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3463C"/>
    <w:multiLevelType w:val="multilevel"/>
    <w:tmpl w:val="623E5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41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0NjI2Nje0sDQzNjJV0lEKTi0uzszPAykwrAUAt6PWiiwAAAA="/>
  </w:docVars>
  <w:rsids>
    <w:rsidRoot w:val="00E76919"/>
    <w:rsid w:val="00002B02"/>
    <w:rsid w:val="000064E0"/>
    <w:rsid w:val="00010444"/>
    <w:rsid w:val="00012FBC"/>
    <w:rsid w:val="000143C7"/>
    <w:rsid w:val="000155F1"/>
    <w:rsid w:val="000238F5"/>
    <w:rsid w:val="00047336"/>
    <w:rsid w:val="00055123"/>
    <w:rsid w:val="00055682"/>
    <w:rsid w:val="000657B4"/>
    <w:rsid w:val="00071DFA"/>
    <w:rsid w:val="00074947"/>
    <w:rsid w:val="00077AA7"/>
    <w:rsid w:val="00083CA4"/>
    <w:rsid w:val="000907FA"/>
    <w:rsid w:val="00091307"/>
    <w:rsid w:val="000938BF"/>
    <w:rsid w:val="0009401F"/>
    <w:rsid w:val="000952C5"/>
    <w:rsid w:val="00095A9C"/>
    <w:rsid w:val="00096FF1"/>
    <w:rsid w:val="000A34F5"/>
    <w:rsid w:val="000A7C54"/>
    <w:rsid w:val="000B375E"/>
    <w:rsid w:val="000C0EFC"/>
    <w:rsid w:val="000C4B58"/>
    <w:rsid w:val="000C4DAE"/>
    <w:rsid w:val="000D091C"/>
    <w:rsid w:val="000D12A2"/>
    <w:rsid w:val="000D347B"/>
    <w:rsid w:val="000D3978"/>
    <w:rsid w:val="000D55F4"/>
    <w:rsid w:val="000D60D9"/>
    <w:rsid w:val="000D639F"/>
    <w:rsid w:val="000D7FCF"/>
    <w:rsid w:val="000E26BE"/>
    <w:rsid w:val="000E6390"/>
    <w:rsid w:val="000E6446"/>
    <w:rsid w:val="000E6BD2"/>
    <w:rsid w:val="000F3419"/>
    <w:rsid w:val="0010082D"/>
    <w:rsid w:val="00115014"/>
    <w:rsid w:val="0011539A"/>
    <w:rsid w:val="00120B88"/>
    <w:rsid w:val="00123A38"/>
    <w:rsid w:val="00124472"/>
    <w:rsid w:val="001326F8"/>
    <w:rsid w:val="001405BA"/>
    <w:rsid w:val="0015584F"/>
    <w:rsid w:val="00162024"/>
    <w:rsid w:val="00170197"/>
    <w:rsid w:val="00171579"/>
    <w:rsid w:val="00174CB5"/>
    <w:rsid w:val="0018769E"/>
    <w:rsid w:val="0019248E"/>
    <w:rsid w:val="0019417B"/>
    <w:rsid w:val="001A2CCC"/>
    <w:rsid w:val="001A5426"/>
    <w:rsid w:val="001A56C2"/>
    <w:rsid w:val="001A773F"/>
    <w:rsid w:val="001B0B48"/>
    <w:rsid w:val="001B4544"/>
    <w:rsid w:val="001B49EE"/>
    <w:rsid w:val="001B50B9"/>
    <w:rsid w:val="001B5FFE"/>
    <w:rsid w:val="001B693B"/>
    <w:rsid w:val="001B6CB3"/>
    <w:rsid w:val="001C60AB"/>
    <w:rsid w:val="001C7CFA"/>
    <w:rsid w:val="001D0AD9"/>
    <w:rsid w:val="001D2E77"/>
    <w:rsid w:val="001D61FF"/>
    <w:rsid w:val="001E3BBB"/>
    <w:rsid w:val="001E4189"/>
    <w:rsid w:val="001E58E1"/>
    <w:rsid w:val="001F2615"/>
    <w:rsid w:val="00200181"/>
    <w:rsid w:val="002001D6"/>
    <w:rsid w:val="00200F9F"/>
    <w:rsid w:val="00202DA2"/>
    <w:rsid w:val="00204E39"/>
    <w:rsid w:val="0021327A"/>
    <w:rsid w:val="00213CC0"/>
    <w:rsid w:val="00222A76"/>
    <w:rsid w:val="002232E4"/>
    <w:rsid w:val="00223DC6"/>
    <w:rsid w:val="002272D1"/>
    <w:rsid w:val="002348D1"/>
    <w:rsid w:val="00235DB6"/>
    <w:rsid w:val="00240F12"/>
    <w:rsid w:val="00243974"/>
    <w:rsid w:val="00244FF1"/>
    <w:rsid w:val="002472D9"/>
    <w:rsid w:val="00250860"/>
    <w:rsid w:val="00254B0F"/>
    <w:rsid w:val="00255345"/>
    <w:rsid w:val="00256DB7"/>
    <w:rsid w:val="0028377D"/>
    <w:rsid w:val="00284655"/>
    <w:rsid w:val="00284A80"/>
    <w:rsid w:val="0029004F"/>
    <w:rsid w:val="0029332A"/>
    <w:rsid w:val="00294806"/>
    <w:rsid w:val="00294ABE"/>
    <w:rsid w:val="00295F4A"/>
    <w:rsid w:val="00297DEB"/>
    <w:rsid w:val="002A0B78"/>
    <w:rsid w:val="002A519D"/>
    <w:rsid w:val="002B63C4"/>
    <w:rsid w:val="002C01F8"/>
    <w:rsid w:val="002C0E23"/>
    <w:rsid w:val="002C5F64"/>
    <w:rsid w:val="002E1DD2"/>
    <w:rsid w:val="002E2DA2"/>
    <w:rsid w:val="002F0AD7"/>
    <w:rsid w:val="002F10D7"/>
    <w:rsid w:val="002F17E9"/>
    <w:rsid w:val="002F736C"/>
    <w:rsid w:val="00302860"/>
    <w:rsid w:val="00305279"/>
    <w:rsid w:val="003054ED"/>
    <w:rsid w:val="00307909"/>
    <w:rsid w:val="00326C7A"/>
    <w:rsid w:val="00327906"/>
    <w:rsid w:val="00334550"/>
    <w:rsid w:val="00334750"/>
    <w:rsid w:val="0034483E"/>
    <w:rsid w:val="00344BBE"/>
    <w:rsid w:val="00346469"/>
    <w:rsid w:val="0035555D"/>
    <w:rsid w:val="0035632A"/>
    <w:rsid w:val="00360CAE"/>
    <w:rsid w:val="00365485"/>
    <w:rsid w:val="0037024A"/>
    <w:rsid w:val="0037304A"/>
    <w:rsid w:val="003737AC"/>
    <w:rsid w:val="0037638D"/>
    <w:rsid w:val="0037769B"/>
    <w:rsid w:val="003913B6"/>
    <w:rsid w:val="00394E0D"/>
    <w:rsid w:val="00395C43"/>
    <w:rsid w:val="003A2CC9"/>
    <w:rsid w:val="003A4D86"/>
    <w:rsid w:val="003B1B87"/>
    <w:rsid w:val="003B4134"/>
    <w:rsid w:val="003B4353"/>
    <w:rsid w:val="003C5474"/>
    <w:rsid w:val="003C6FD1"/>
    <w:rsid w:val="003D1587"/>
    <w:rsid w:val="003D1F78"/>
    <w:rsid w:val="003D49F9"/>
    <w:rsid w:val="003D62C5"/>
    <w:rsid w:val="003E467D"/>
    <w:rsid w:val="003F1618"/>
    <w:rsid w:val="003F7973"/>
    <w:rsid w:val="00400006"/>
    <w:rsid w:val="00403701"/>
    <w:rsid w:val="004039A8"/>
    <w:rsid w:val="00403B05"/>
    <w:rsid w:val="00404B75"/>
    <w:rsid w:val="00413C3F"/>
    <w:rsid w:val="00413F0B"/>
    <w:rsid w:val="00422455"/>
    <w:rsid w:val="00424B5A"/>
    <w:rsid w:val="00424F66"/>
    <w:rsid w:val="00430CD2"/>
    <w:rsid w:val="00441930"/>
    <w:rsid w:val="00445580"/>
    <w:rsid w:val="00447B4A"/>
    <w:rsid w:val="00452071"/>
    <w:rsid w:val="00452B25"/>
    <w:rsid w:val="00457839"/>
    <w:rsid w:val="0046386C"/>
    <w:rsid w:val="00466914"/>
    <w:rsid w:val="0047186E"/>
    <w:rsid w:val="00473C85"/>
    <w:rsid w:val="0047433A"/>
    <w:rsid w:val="0048016F"/>
    <w:rsid w:val="004801FC"/>
    <w:rsid w:val="00480C76"/>
    <w:rsid w:val="00487FB2"/>
    <w:rsid w:val="0049704C"/>
    <w:rsid w:val="004A35F3"/>
    <w:rsid w:val="004A6694"/>
    <w:rsid w:val="004B0278"/>
    <w:rsid w:val="004B3523"/>
    <w:rsid w:val="004B3CCD"/>
    <w:rsid w:val="004B4085"/>
    <w:rsid w:val="004B4E1A"/>
    <w:rsid w:val="004B7FE0"/>
    <w:rsid w:val="004C6375"/>
    <w:rsid w:val="004E4829"/>
    <w:rsid w:val="004E511F"/>
    <w:rsid w:val="004E6718"/>
    <w:rsid w:val="004E7D4D"/>
    <w:rsid w:val="004F1FAB"/>
    <w:rsid w:val="004F6579"/>
    <w:rsid w:val="004F7574"/>
    <w:rsid w:val="004F764A"/>
    <w:rsid w:val="0051036E"/>
    <w:rsid w:val="005131FA"/>
    <w:rsid w:val="005154AD"/>
    <w:rsid w:val="005241D7"/>
    <w:rsid w:val="00527E74"/>
    <w:rsid w:val="005321F8"/>
    <w:rsid w:val="00532358"/>
    <w:rsid w:val="00534C4D"/>
    <w:rsid w:val="00536845"/>
    <w:rsid w:val="00537DB0"/>
    <w:rsid w:val="0054198B"/>
    <w:rsid w:val="005421A9"/>
    <w:rsid w:val="00545117"/>
    <w:rsid w:val="00550F6E"/>
    <w:rsid w:val="005527A3"/>
    <w:rsid w:val="005543EA"/>
    <w:rsid w:val="00560B27"/>
    <w:rsid w:val="00561096"/>
    <w:rsid w:val="005636E5"/>
    <w:rsid w:val="0056548B"/>
    <w:rsid w:val="00574611"/>
    <w:rsid w:val="0057588E"/>
    <w:rsid w:val="00575D7A"/>
    <w:rsid w:val="005809CC"/>
    <w:rsid w:val="00581B07"/>
    <w:rsid w:val="00585CA6"/>
    <w:rsid w:val="00591DDA"/>
    <w:rsid w:val="00596D0F"/>
    <w:rsid w:val="00597439"/>
    <w:rsid w:val="005A586E"/>
    <w:rsid w:val="005A68B0"/>
    <w:rsid w:val="005B4B34"/>
    <w:rsid w:val="005B7981"/>
    <w:rsid w:val="005C0A6F"/>
    <w:rsid w:val="005C4887"/>
    <w:rsid w:val="005C5C98"/>
    <w:rsid w:val="005C5CCC"/>
    <w:rsid w:val="005C6D4E"/>
    <w:rsid w:val="005D1E27"/>
    <w:rsid w:val="005D22D9"/>
    <w:rsid w:val="005D4440"/>
    <w:rsid w:val="005D517C"/>
    <w:rsid w:val="005D67E4"/>
    <w:rsid w:val="005E4190"/>
    <w:rsid w:val="005E563D"/>
    <w:rsid w:val="005E729D"/>
    <w:rsid w:val="005E7898"/>
    <w:rsid w:val="005F2C0C"/>
    <w:rsid w:val="005F2DDA"/>
    <w:rsid w:val="005F607E"/>
    <w:rsid w:val="005F7E80"/>
    <w:rsid w:val="00605A28"/>
    <w:rsid w:val="00606877"/>
    <w:rsid w:val="00610C64"/>
    <w:rsid w:val="006119D8"/>
    <w:rsid w:val="0061380C"/>
    <w:rsid w:val="00624A89"/>
    <w:rsid w:val="00631AF0"/>
    <w:rsid w:val="00637FA9"/>
    <w:rsid w:val="00643EDB"/>
    <w:rsid w:val="00644108"/>
    <w:rsid w:val="00646657"/>
    <w:rsid w:val="006473E9"/>
    <w:rsid w:val="00651309"/>
    <w:rsid w:val="00663E5A"/>
    <w:rsid w:val="00666E3E"/>
    <w:rsid w:val="00671629"/>
    <w:rsid w:val="006728A6"/>
    <w:rsid w:val="00673A49"/>
    <w:rsid w:val="00675827"/>
    <w:rsid w:val="00676A37"/>
    <w:rsid w:val="006776DE"/>
    <w:rsid w:val="006833E4"/>
    <w:rsid w:val="00686B83"/>
    <w:rsid w:val="0069046B"/>
    <w:rsid w:val="006907EE"/>
    <w:rsid w:val="00692602"/>
    <w:rsid w:val="0069304B"/>
    <w:rsid w:val="00693DD4"/>
    <w:rsid w:val="00695CA7"/>
    <w:rsid w:val="006A4F5D"/>
    <w:rsid w:val="006A74C6"/>
    <w:rsid w:val="006B25BE"/>
    <w:rsid w:val="006B5134"/>
    <w:rsid w:val="006C268C"/>
    <w:rsid w:val="006E3F87"/>
    <w:rsid w:val="006E5779"/>
    <w:rsid w:val="006E5814"/>
    <w:rsid w:val="006F0C5A"/>
    <w:rsid w:val="006F36A0"/>
    <w:rsid w:val="006F751B"/>
    <w:rsid w:val="007021EA"/>
    <w:rsid w:val="007041EF"/>
    <w:rsid w:val="00705269"/>
    <w:rsid w:val="00712A9C"/>
    <w:rsid w:val="007158ED"/>
    <w:rsid w:val="00720579"/>
    <w:rsid w:val="00723E73"/>
    <w:rsid w:val="00730060"/>
    <w:rsid w:val="00731324"/>
    <w:rsid w:val="00735A96"/>
    <w:rsid w:val="00740AA0"/>
    <w:rsid w:val="007410AE"/>
    <w:rsid w:val="007423FA"/>
    <w:rsid w:val="00742507"/>
    <w:rsid w:val="00746CD3"/>
    <w:rsid w:val="00750BD4"/>
    <w:rsid w:val="00750D8B"/>
    <w:rsid w:val="00753B60"/>
    <w:rsid w:val="00754DFD"/>
    <w:rsid w:val="007655C4"/>
    <w:rsid w:val="00765A9C"/>
    <w:rsid w:val="00773617"/>
    <w:rsid w:val="00775745"/>
    <w:rsid w:val="00777EB7"/>
    <w:rsid w:val="00784B01"/>
    <w:rsid w:val="007850A3"/>
    <w:rsid w:val="00786CD2"/>
    <w:rsid w:val="00790094"/>
    <w:rsid w:val="007913BB"/>
    <w:rsid w:val="00794710"/>
    <w:rsid w:val="0079485D"/>
    <w:rsid w:val="00794A8E"/>
    <w:rsid w:val="007978AD"/>
    <w:rsid w:val="007A4515"/>
    <w:rsid w:val="007A7057"/>
    <w:rsid w:val="007B3EF8"/>
    <w:rsid w:val="007B410C"/>
    <w:rsid w:val="007B4424"/>
    <w:rsid w:val="007B4602"/>
    <w:rsid w:val="007B75A5"/>
    <w:rsid w:val="007B79B4"/>
    <w:rsid w:val="007C0C46"/>
    <w:rsid w:val="007C1D26"/>
    <w:rsid w:val="007C79CD"/>
    <w:rsid w:val="007D0E5E"/>
    <w:rsid w:val="007D1743"/>
    <w:rsid w:val="007D69B2"/>
    <w:rsid w:val="007E5B70"/>
    <w:rsid w:val="007F181A"/>
    <w:rsid w:val="007F78DE"/>
    <w:rsid w:val="007F7F8F"/>
    <w:rsid w:val="0080474E"/>
    <w:rsid w:val="008100F7"/>
    <w:rsid w:val="00813B3E"/>
    <w:rsid w:val="00817FC1"/>
    <w:rsid w:val="008252D5"/>
    <w:rsid w:val="00830311"/>
    <w:rsid w:val="0083787E"/>
    <w:rsid w:val="00837C25"/>
    <w:rsid w:val="00842F46"/>
    <w:rsid w:val="0084412D"/>
    <w:rsid w:val="00857AA6"/>
    <w:rsid w:val="00866440"/>
    <w:rsid w:val="00873276"/>
    <w:rsid w:val="00877420"/>
    <w:rsid w:val="0087744F"/>
    <w:rsid w:val="0088395F"/>
    <w:rsid w:val="00883FCF"/>
    <w:rsid w:val="008874E6"/>
    <w:rsid w:val="00893270"/>
    <w:rsid w:val="008943B0"/>
    <w:rsid w:val="0089525C"/>
    <w:rsid w:val="008961D6"/>
    <w:rsid w:val="00896B59"/>
    <w:rsid w:val="008972E8"/>
    <w:rsid w:val="00897AD5"/>
    <w:rsid w:val="008A0681"/>
    <w:rsid w:val="008A316C"/>
    <w:rsid w:val="008A6DD9"/>
    <w:rsid w:val="008B1BF2"/>
    <w:rsid w:val="008B3D76"/>
    <w:rsid w:val="008B3DE1"/>
    <w:rsid w:val="008C497A"/>
    <w:rsid w:val="008C4B0C"/>
    <w:rsid w:val="008C6E9D"/>
    <w:rsid w:val="008D0BF1"/>
    <w:rsid w:val="008D6895"/>
    <w:rsid w:val="008D6B84"/>
    <w:rsid w:val="008E2A7C"/>
    <w:rsid w:val="008F24BE"/>
    <w:rsid w:val="00911F0C"/>
    <w:rsid w:val="00912610"/>
    <w:rsid w:val="009134DE"/>
    <w:rsid w:val="00915D2A"/>
    <w:rsid w:val="00917776"/>
    <w:rsid w:val="00917EFE"/>
    <w:rsid w:val="0092765D"/>
    <w:rsid w:val="00935B15"/>
    <w:rsid w:val="00936947"/>
    <w:rsid w:val="00940726"/>
    <w:rsid w:val="00942090"/>
    <w:rsid w:val="0094233E"/>
    <w:rsid w:val="00943F38"/>
    <w:rsid w:val="00954EF7"/>
    <w:rsid w:val="009568AE"/>
    <w:rsid w:val="00957FD1"/>
    <w:rsid w:val="009605F5"/>
    <w:rsid w:val="009640C2"/>
    <w:rsid w:val="00964679"/>
    <w:rsid w:val="00964E39"/>
    <w:rsid w:val="00967765"/>
    <w:rsid w:val="00970248"/>
    <w:rsid w:val="00971C44"/>
    <w:rsid w:val="0097449E"/>
    <w:rsid w:val="00975D19"/>
    <w:rsid w:val="009812DE"/>
    <w:rsid w:val="009819AA"/>
    <w:rsid w:val="0098619B"/>
    <w:rsid w:val="009A4D1C"/>
    <w:rsid w:val="009B2359"/>
    <w:rsid w:val="009B2F52"/>
    <w:rsid w:val="009B6B31"/>
    <w:rsid w:val="009B7C17"/>
    <w:rsid w:val="009C4318"/>
    <w:rsid w:val="009D1670"/>
    <w:rsid w:val="009D7EB7"/>
    <w:rsid w:val="009E2871"/>
    <w:rsid w:val="009F121A"/>
    <w:rsid w:val="009F61A4"/>
    <w:rsid w:val="009F716F"/>
    <w:rsid w:val="00A07743"/>
    <w:rsid w:val="00A07D08"/>
    <w:rsid w:val="00A145B6"/>
    <w:rsid w:val="00A1599C"/>
    <w:rsid w:val="00A22082"/>
    <w:rsid w:val="00A2259E"/>
    <w:rsid w:val="00A24517"/>
    <w:rsid w:val="00A24F21"/>
    <w:rsid w:val="00A251C9"/>
    <w:rsid w:val="00A30876"/>
    <w:rsid w:val="00A31F3E"/>
    <w:rsid w:val="00A355BB"/>
    <w:rsid w:val="00A5357F"/>
    <w:rsid w:val="00A53966"/>
    <w:rsid w:val="00A54CE8"/>
    <w:rsid w:val="00A5584B"/>
    <w:rsid w:val="00A70DA6"/>
    <w:rsid w:val="00A7286C"/>
    <w:rsid w:val="00A73D72"/>
    <w:rsid w:val="00A84DBB"/>
    <w:rsid w:val="00A8752E"/>
    <w:rsid w:val="00A915EA"/>
    <w:rsid w:val="00AB0C33"/>
    <w:rsid w:val="00AB5867"/>
    <w:rsid w:val="00AD25BF"/>
    <w:rsid w:val="00AE36D1"/>
    <w:rsid w:val="00AE74AD"/>
    <w:rsid w:val="00AF361E"/>
    <w:rsid w:val="00AF6292"/>
    <w:rsid w:val="00AF6CB9"/>
    <w:rsid w:val="00B02B46"/>
    <w:rsid w:val="00B032D8"/>
    <w:rsid w:val="00B03C9A"/>
    <w:rsid w:val="00B05592"/>
    <w:rsid w:val="00B0754B"/>
    <w:rsid w:val="00B11672"/>
    <w:rsid w:val="00B1398E"/>
    <w:rsid w:val="00B1524B"/>
    <w:rsid w:val="00B17C67"/>
    <w:rsid w:val="00B2463B"/>
    <w:rsid w:val="00B31663"/>
    <w:rsid w:val="00B33AF5"/>
    <w:rsid w:val="00B465B9"/>
    <w:rsid w:val="00B5486C"/>
    <w:rsid w:val="00B56CD1"/>
    <w:rsid w:val="00B62374"/>
    <w:rsid w:val="00B62461"/>
    <w:rsid w:val="00B71669"/>
    <w:rsid w:val="00B750F6"/>
    <w:rsid w:val="00B77B1C"/>
    <w:rsid w:val="00B80498"/>
    <w:rsid w:val="00B81E22"/>
    <w:rsid w:val="00B823B0"/>
    <w:rsid w:val="00B8568E"/>
    <w:rsid w:val="00B85CE5"/>
    <w:rsid w:val="00B91C17"/>
    <w:rsid w:val="00B97146"/>
    <w:rsid w:val="00BA0BF7"/>
    <w:rsid w:val="00BA19B1"/>
    <w:rsid w:val="00BA2E63"/>
    <w:rsid w:val="00BA3C82"/>
    <w:rsid w:val="00BB5420"/>
    <w:rsid w:val="00BB6224"/>
    <w:rsid w:val="00BB7433"/>
    <w:rsid w:val="00BC399F"/>
    <w:rsid w:val="00BC4711"/>
    <w:rsid w:val="00BC792D"/>
    <w:rsid w:val="00BD00D7"/>
    <w:rsid w:val="00BD5195"/>
    <w:rsid w:val="00BD629C"/>
    <w:rsid w:val="00BE0B00"/>
    <w:rsid w:val="00BE1C9A"/>
    <w:rsid w:val="00BE3EA2"/>
    <w:rsid w:val="00BE6030"/>
    <w:rsid w:val="00BF18E4"/>
    <w:rsid w:val="00BF4195"/>
    <w:rsid w:val="00BF4812"/>
    <w:rsid w:val="00BF59EF"/>
    <w:rsid w:val="00BF5D62"/>
    <w:rsid w:val="00BF65A4"/>
    <w:rsid w:val="00C036A5"/>
    <w:rsid w:val="00C10821"/>
    <w:rsid w:val="00C123A7"/>
    <w:rsid w:val="00C150A4"/>
    <w:rsid w:val="00C21B50"/>
    <w:rsid w:val="00C21E2E"/>
    <w:rsid w:val="00C220EE"/>
    <w:rsid w:val="00C22B5E"/>
    <w:rsid w:val="00C23602"/>
    <w:rsid w:val="00C25531"/>
    <w:rsid w:val="00C30503"/>
    <w:rsid w:val="00C41844"/>
    <w:rsid w:val="00C41D8A"/>
    <w:rsid w:val="00C4761F"/>
    <w:rsid w:val="00C50DC9"/>
    <w:rsid w:val="00C51766"/>
    <w:rsid w:val="00C53F97"/>
    <w:rsid w:val="00C55625"/>
    <w:rsid w:val="00C559D1"/>
    <w:rsid w:val="00C62863"/>
    <w:rsid w:val="00C66491"/>
    <w:rsid w:val="00C66F57"/>
    <w:rsid w:val="00C70D36"/>
    <w:rsid w:val="00C74D22"/>
    <w:rsid w:val="00C760E3"/>
    <w:rsid w:val="00C77B7E"/>
    <w:rsid w:val="00C8150F"/>
    <w:rsid w:val="00C84B5B"/>
    <w:rsid w:val="00C87061"/>
    <w:rsid w:val="00C91E8D"/>
    <w:rsid w:val="00C94523"/>
    <w:rsid w:val="00CB1EC3"/>
    <w:rsid w:val="00CB23D3"/>
    <w:rsid w:val="00CB4A4B"/>
    <w:rsid w:val="00CC1E2C"/>
    <w:rsid w:val="00CC370E"/>
    <w:rsid w:val="00CC4EE7"/>
    <w:rsid w:val="00CC70D1"/>
    <w:rsid w:val="00CD0151"/>
    <w:rsid w:val="00CD0E47"/>
    <w:rsid w:val="00CD4097"/>
    <w:rsid w:val="00CD69E3"/>
    <w:rsid w:val="00CD6EE1"/>
    <w:rsid w:val="00CE08F2"/>
    <w:rsid w:val="00CE1E55"/>
    <w:rsid w:val="00CE5145"/>
    <w:rsid w:val="00CE77A5"/>
    <w:rsid w:val="00CF11E2"/>
    <w:rsid w:val="00CF1DFE"/>
    <w:rsid w:val="00CF505C"/>
    <w:rsid w:val="00D019CD"/>
    <w:rsid w:val="00D06806"/>
    <w:rsid w:val="00D103BC"/>
    <w:rsid w:val="00D11E5B"/>
    <w:rsid w:val="00D12C92"/>
    <w:rsid w:val="00D211F5"/>
    <w:rsid w:val="00D27AA9"/>
    <w:rsid w:val="00D30AC4"/>
    <w:rsid w:val="00D30FD3"/>
    <w:rsid w:val="00D321D7"/>
    <w:rsid w:val="00D32658"/>
    <w:rsid w:val="00D33D37"/>
    <w:rsid w:val="00D341C9"/>
    <w:rsid w:val="00D35BF0"/>
    <w:rsid w:val="00D41126"/>
    <w:rsid w:val="00D44871"/>
    <w:rsid w:val="00D458AB"/>
    <w:rsid w:val="00D474FF"/>
    <w:rsid w:val="00D706FD"/>
    <w:rsid w:val="00D71D37"/>
    <w:rsid w:val="00D76CA8"/>
    <w:rsid w:val="00D80D6C"/>
    <w:rsid w:val="00D8309A"/>
    <w:rsid w:val="00D858C4"/>
    <w:rsid w:val="00D86F54"/>
    <w:rsid w:val="00D90C06"/>
    <w:rsid w:val="00D91D8A"/>
    <w:rsid w:val="00D93AF3"/>
    <w:rsid w:val="00D94347"/>
    <w:rsid w:val="00D94D9B"/>
    <w:rsid w:val="00D97967"/>
    <w:rsid w:val="00DA1165"/>
    <w:rsid w:val="00DB242B"/>
    <w:rsid w:val="00DC1029"/>
    <w:rsid w:val="00DC1CC7"/>
    <w:rsid w:val="00DC6E58"/>
    <w:rsid w:val="00DD0B5B"/>
    <w:rsid w:val="00DD1891"/>
    <w:rsid w:val="00DD3669"/>
    <w:rsid w:val="00DD3F37"/>
    <w:rsid w:val="00DE1267"/>
    <w:rsid w:val="00DE52F6"/>
    <w:rsid w:val="00DE7A79"/>
    <w:rsid w:val="00DF286E"/>
    <w:rsid w:val="00DF309C"/>
    <w:rsid w:val="00DF63F7"/>
    <w:rsid w:val="00DF7C55"/>
    <w:rsid w:val="00E036F3"/>
    <w:rsid w:val="00E05E09"/>
    <w:rsid w:val="00E06FAA"/>
    <w:rsid w:val="00E11F90"/>
    <w:rsid w:val="00E13142"/>
    <w:rsid w:val="00E1401D"/>
    <w:rsid w:val="00E1540B"/>
    <w:rsid w:val="00E15C53"/>
    <w:rsid w:val="00E16F6D"/>
    <w:rsid w:val="00E20984"/>
    <w:rsid w:val="00E27735"/>
    <w:rsid w:val="00E3099D"/>
    <w:rsid w:val="00E32D9D"/>
    <w:rsid w:val="00E369FE"/>
    <w:rsid w:val="00E448BB"/>
    <w:rsid w:val="00E478C4"/>
    <w:rsid w:val="00E47DA3"/>
    <w:rsid w:val="00E57AFE"/>
    <w:rsid w:val="00E616C3"/>
    <w:rsid w:val="00E619F8"/>
    <w:rsid w:val="00E61E73"/>
    <w:rsid w:val="00E7493D"/>
    <w:rsid w:val="00E76919"/>
    <w:rsid w:val="00E7769E"/>
    <w:rsid w:val="00E776D9"/>
    <w:rsid w:val="00E852DA"/>
    <w:rsid w:val="00E86136"/>
    <w:rsid w:val="00E86AB8"/>
    <w:rsid w:val="00EA5D71"/>
    <w:rsid w:val="00EA6BA7"/>
    <w:rsid w:val="00EB1597"/>
    <w:rsid w:val="00EB52DB"/>
    <w:rsid w:val="00EB70EF"/>
    <w:rsid w:val="00EB75C6"/>
    <w:rsid w:val="00EC3F57"/>
    <w:rsid w:val="00EC54B9"/>
    <w:rsid w:val="00ED3F6B"/>
    <w:rsid w:val="00EE24AE"/>
    <w:rsid w:val="00EE6CCD"/>
    <w:rsid w:val="00EE71BF"/>
    <w:rsid w:val="00EF222E"/>
    <w:rsid w:val="00EF2677"/>
    <w:rsid w:val="00EF2F4B"/>
    <w:rsid w:val="00F00E47"/>
    <w:rsid w:val="00F04F40"/>
    <w:rsid w:val="00F105F3"/>
    <w:rsid w:val="00F1689A"/>
    <w:rsid w:val="00F17021"/>
    <w:rsid w:val="00F20AE9"/>
    <w:rsid w:val="00F24C95"/>
    <w:rsid w:val="00F26A4A"/>
    <w:rsid w:val="00F34FFE"/>
    <w:rsid w:val="00F403C4"/>
    <w:rsid w:val="00F44BE5"/>
    <w:rsid w:val="00F44D71"/>
    <w:rsid w:val="00F47532"/>
    <w:rsid w:val="00F560F1"/>
    <w:rsid w:val="00F56514"/>
    <w:rsid w:val="00F60F31"/>
    <w:rsid w:val="00F65608"/>
    <w:rsid w:val="00F70DE3"/>
    <w:rsid w:val="00F75EB9"/>
    <w:rsid w:val="00F908E4"/>
    <w:rsid w:val="00F90D06"/>
    <w:rsid w:val="00F93F96"/>
    <w:rsid w:val="00FA0C90"/>
    <w:rsid w:val="00FA26F0"/>
    <w:rsid w:val="00FA4CA1"/>
    <w:rsid w:val="00FB24E9"/>
    <w:rsid w:val="00FC387D"/>
    <w:rsid w:val="00FC5BC3"/>
    <w:rsid w:val="00FC775A"/>
    <w:rsid w:val="00FD0A55"/>
    <w:rsid w:val="00FD5322"/>
    <w:rsid w:val="00FD5EC3"/>
    <w:rsid w:val="00FD7460"/>
    <w:rsid w:val="00FE010C"/>
    <w:rsid w:val="00FE38CD"/>
    <w:rsid w:val="00FF2C46"/>
    <w:rsid w:val="00FF4C24"/>
    <w:rsid w:val="00FF649C"/>
    <w:rsid w:val="00FF693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13833"/>
  <w15:chartTrackingRefBased/>
  <w15:docId w15:val="{466B4364-544D-CD4B-85A3-78B63BE4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380C"/>
    <w:rPr>
      <w:rFonts w:ascii="Times New Roman" w:eastAsia="Times New Roman" w:hAnsi="Times New Roman" w:cs="Times New Roman"/>
      <w:kern w:val="0"/>
      <w:lang w:val="sk-SK"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1036E"/>
    <w:rPr>
      <w:color w:val="0000FF"/>
      <w:u w:val="single"/>
    </w:rPr>
  </w:style>
  <w:style w:type="paragraph" w:styleId="Normlnywebov">
    <w:name w:val="Normal (Web)"/>
    <w:basedOn w:val="Normlny"/>
    <w:uiPriority w:val="99"/>
    <w:unhideWhenUsed/>
    <w:rsid w:val="0051036E"/>
    <w:pPr>
      <w:spacing w:before="100" w:beforeAutospacing="1" w:after="100" w:afterAutospacing="1"/>
    </w:pPr>
    <w:rPr>
      <w:lang w:val="en-CA" w:eastAsia="en-US"/>
    </w:rPr>
  </w:style>
  <w:style w:type="paragraph" w:styleId="Textpoznmkypodiarou">
    <w:name w:val="footnote text"/>
    <w:basedOn w:val="Normlny"/>
    <w:link w:val="TextpoznmkypodiarouChar"/>
    <w:uiPriority w:val="99"/>
    <w:unhideWhenUsed/>
    <w:rsid w:val="00954EF7"/>
    <w:rPr>
      <w:rFonts w:asciiTheme="minorHAnsi" w:eastAsiaTheme="minorHAnsi" w:hAnsiTheme="minorHAnsi" w:cstheme="minorBidi"/>
      <w:kern w:val="2"/>
      <w:sz w:val="20"/>
      <w:szCs w:val="20"/>
      <w:lang w:val="en-CA" w:eastAsia="en-US"/>
      <w14:ligatures w14:val="standardContextual"/>
    </w:rPr>
  </w:style>
  <w:style w:type="character" w:customStyle="1" w:styleId="TextpoznmkypodiarouChar">
    <w:name w:val="Text poznámky pod čiarou Char"/>
    <w:basedOn w:val="Predvolenpsmoodseku"/>
    <w:link w:val="Textpoznmkypodiarou"/>
    <w:uiPriority w:val="99"/>
    <w:rsid w:val="00954EF7"/>
    <w:rPr>
      <w:sz w:val="20"/>
      <w:szCs w:val="20"/>
    </w:rPr>
  </w:style>
  <w:style w:type="character" w:styleId="Odkaznapoznmkupodiarou">
    <w:name w:val="footnote reference"/>
    <w:basedOn w:val="Predvolenpsmoodseku"/>
    <w:uiPriority w:val="99"/>
    <w:semiHidden/>
    <w:unhideWhenUsed/>
    <w:rsid w:val="00954EF7"/>
    <w:rPr>
      <w:vertAlign w:val="superscript"/>
    </w:rPr>
  </w:style>
  <w:style w:type="character" w:styleId="Odkaznakomentr">
    <w:name w:val="annotation reference"/>
    <w:basedOn w:val="Predvolenpsmoodseku"/>
    <w:uiPriority w:val="99"/>
    <w:semiHidden/>
    <w:unhideWhenUsed/>
    <w:rsid w:val="007B79B4"/>
    <w:rPr>
      <w:sz w:val="16"/>
      <w:szCs w:val="16"/>
    </w:rPr>
  </w:style>
  <w:style w:type="paragraph" w:styleId="Textkomentra">
    <w:name w:val="annotation text"/>
    <w:basedOn w:val="Normlny"/>
    <w:link w:val="TextkomentraChar"/>
    <w:uiPriority w:val="99"/>
    <w:semiHidden/>
    <w:unhideWhenUsed/>
    <w:rsid w:val="007B79B4"/>
    <w:rPr>
      <w:sz w:val="20"/>
      <w:szCs w:val="20"/>
    </w:rPr>
  </w:style>
  <w:style w:type="character" w:customStyle="1" w:styleId="TextkomentraChar">
    <w:name w:val="Text komentára Char"/>
    <w:basedOn w:val="Predvolenpsmoodseku"/>
    <w:link w:val="Textkomentra"/>
    <w:uiPriority w:val="99"/>
    <w:semiHidden/>
    <w:rsid w:val="007B79B4"/>
    <w:rPr>
      <w:sz w:val="20"/>
      <w:szCs w:val="20"/>
    </w:rPr>
  </w:style>
  <w:style w:type="paragraph" w:styleId="Predmetkomentra">
    <w:name w:val="annotation subject"/>
    <w:basedOn w:val="Textkomentra"/>
    <w:next w:val="Textkomentra"/>
    <w:link w:val="PredmetkomentraChar"/>
    <w:uiPriority w:val="99"/>
    <w:semiHidden/>
    <w:unhideWhenUsed/>
    <w:rsid w:val="007B79B4"/>
    <w:rPr>
      <w:b/>
      <w:bCs/>
    </w:rPr>
  </w:style>
  <w:style w:type="character" w:customStyle="1" w:styleId="PredmetkomentraChar">
    <w:name w:val="Predmet komentára Char"/>
    <w:basedOn w:val="TextkomentraChar"/>
    <w:link w:val="Predmetkomentra"/>
    <w:uiPriority w:val="99"/>
    <w:semiHidden/>
    <w:rsid w:val="007B79B4"/>
    <w:rPr>
      <w:b/>
      <w:bCs/>
      <w:sz w:val="20"/>
      <w:szCs w:val="20"/>
    </w:rPr>
  </w:style>
  <w:style w:type="paragraph" w:styleId="Pta">
    <w:name w:val="footer"/>
    <w:basedOn w:val="Normlny"/>
    <w:link w:val="PtaChar"/>
    <w:uiPriority w:val="99"/>
    <w:unhideWhenUsed/>
    <w:rsid w:val="00123A38"/>
    <w:pPr>
      <w:tabs>
        <w:tab w:val="center" w:pos="4680"/>
        <w:tab w:val="right" w:pos="9360"/>
      </w:tabs>
    </w:pPr>
    <w:rPr>
      <w:rFonts w:asciiTheme="minorHAnsi" w:eastAsiaTheme="minorHAnsi" w:hAnsiTheme="minorHAnsi" w:cstheme="minorBidi"/>
      <w:kern w:val="2"/>
      <w:lang w:val="en-CA" w:eastAsia="en-US"/>
      <w14:ligatures w14:val="standardContextual"/>
    </w:rPr>
  </w:style>
  <w:style w:type="character" w:customStyle="1" w:styleId="PtaChar">
    <w:name w:val="Päta Char"/>
    <w:basedOn w:val="Predvolenpsmoodseku"/>
    <w:link w:val="Pta"/>
    <w:uiPriority w:val="99"/>
    <w:rsid w:val="00123A38"/>
  </w:style>
  <w:style w:type="character" w:styleId="slostrany">
    <w:name w:val="page number"/>
    <w:basedOn w:val="Predvolenpsmoodseku"/>
    <w:uiPriority w:val="99"/>
    <w:semiHidden/>
    <w:unhideWhenUsed/>
    <w:rsid w:val="00123A38"/>
  </w:style>
  <w:style w:type="character" w:styleId="Nevyrieenzmienka">
    <w:name w:val="Unresolved Mention"/>
    <w:basedOn w:val="Predvolenpsmoodseku"/>
    <w:uiPriority w:val="99"/>
    <w:semiHidden/>
    <w:unhideWhenUsed/>
    <w:rsid w:val="00A5357F"/>
    <w:rPr>
      <w:color w:val="605E5C"/>
      <w:shd w:val="clear" w:color="auto" w:fill="E1DFDD"/>
    </w:rPr>
  </w:style>
  <w:style w:type="paragraph" w:styleId="Hlavika">
    <w:name w:val="header"/>
    <w:basedOn w:val="Normlny"/>
    <w:link w:val="HlavikaChar"/>
    <w:uiPriority w:val="99"/>
    <w:unhideWhenUsed/>
    <w:rsid w:val="00A54CE8"/>
    <w:pPr>
      <w:tabs>
        <w:tab w:val="center" w:pos="4680"/>
        <w:tab w:val="right" w:pos="9360"/>
      </w:tabs>
    </w:pPr>
    <w:rPr>
      <w:rFonts w:asciiTheme="minorHAnsi" w:eastAsiaTheme="minorHAnsi" w:hAnsiTheme="minorHAnsi" w:cstheme="minorBidi"/>
      <w:kern w:val="2"/>
      <w:lang w:val="en-CA" w:eastAsia="en-US"/>
      <w14:ligatures w14:val="standardContextual"/>
    </w:rPr>
  </w:style>
  <w:style w:type="character" w:customStyle="1" w:styleId="HlavikaChar">
    <w:name w:val="Hlavička Char"/>
    <w:basedOn w:val="Predvolenpsmoodseku"/>
    <w:link w:val="Hlavika"/>
    <w:uiPriority w:val="99"/>
    <w:rsid w:val="00A54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598">
      <w:bodyDiv w:val="1"/>
      <w:marLeft w:val="0"/>
      <w:marRight w:val="0"/>
      <w:marTop w:val="0"/>
      <w:marBottom w:val="0"/>
      <w:divBdr>
        <w:top w:val="none" w:sz="0" w:space="0" w:color="auto"/>
        <w:left w:val="none" w:sz="0" w:space="0" w:color="auto"/>
        <w:bottom w:val="none" w:sz="0" w:space="0" w:color="auto"/>
        <w:right w:val="none" w:sz="0" w:space="0" w:color="auto"/>
      </w:divBdr>
    </w:div>
    <w:div w:id="28724247">
      <w:bodyDiv w:val="1"/>
      <w:marLeft w:val="0"/>
      <w:marRight w:val="0"/>
      <w:marTop w:val="0"/>
      <w:marBottom w:val="0"/>
      <w:divBdr>
        <w:top w:val="none" w:sz="0" w:space="0" w:color="auto"/>
        <w:left w:val="none" w:sz="0" w:space="0" w:color="auto"/>
        <w:bottom w:val="none" w:sz="0" w:space="0" w:color="auto"/>
        <w:right w:val="none" w:sz="0" w:space="0" w:color="auto"/>
      </w:divBdr>
      <w:divsChild>
        <w:div w:id="547180019">
          <w:marLeft w:val="0"/>
          <w:marRight w:val="0"/>
          <w:marTop w:val="0"/>
          <w:marBottom w:val="0"/>
          <w:divBdr>
            <w:top w:val="none" w:sz="0" w:space="0" w:color="auto"/>
            <w:left w:val="none" w:sz="0" w:space="0" w:color="auto"/>
            <w:bottom w:val="none" w:sz="0" w:space="0" w:color="auto"/>
            <w:right w:val="none" w:sz="0" w:space="0" w:color="auto"/>
          </w:divBdr>
          <w:divsChild>
            <w:div w:id="1303999440">
              <w:marLeft w:val="0"/>
              <w:marRight w:val="0"/>
              <w:marTop w:val="0"/>
              <w:marBottom w:val="0"/>
              <w:divBdr>
                <w:top w:val="none" w:sz="0" w:space="0" w:color="auto"/>
                <w:left w:val="none" w:sz="0" w:space="0" w:color="auto"/>
                <w:bottom w:val="none" w:sz="0" w:space="0" w:color="auto"/>
                <w:right w:val="none" w:sz="0" w:space="0" w:color="auto"/>
              </w:divBdr>
              <w:divsChild>
                <w:div w:id="3779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2909">
      <w:bodyDiv w:val="1"/>
      <w:marLeft w:val="0"/>
      <w:marRight w:val="0"/>
      <w:marTop w:val="0"/>
      <w:marBottom w:val="0"/>
      <w:divBdr>
        <w:top w:val="none" w:sz="0" w:space="0" w:color="auto"/>
        <w:left w:val="none" w:sz="0" w:space="0" w:color="auto"/>
        <w:bottom w:val="none" w:sz="0" w:space="0" w:color="auto"/>
        <w:right w:val="none" w:sz="0" w:space="0" w:color="auto"/>
      </w:divBdr>
    </w:div>
    <w:div w:id="125316373">
      <w:bodyDiv w:val="1"/>
      <w:marLeft w:val="0"/>
      <w:marRight w:val="0"/>
      <w:marTop w:val="0"/>
      <w:marBottom w:val="0"/>
      <w:divBdr>
        <w:top w:val="none" w:sz="0" w:space="0" w:color="auto"/>
        <w:left w:val="none" w:sz="0" w:space="0" w:color="auto"/>
        <w:bottom w:val="none" w:sz="0" w:space="0" w:color="auto"/>
        <w:right w:val="none" w:sz="0" w:space="0" w:color="auto"/>
      </w:divBdr>
      <w:divsChild>
        <w:div w:id="339697981">
          <w:marLeft w:val="0"/>
          <w:marRight w:val="0"/>
          <w:marTop w:val="0"/>
          <w:marBottom w:val="0"/>
          <w:divBdr>
            <w:top w:val="none" w:sz="0" w:space="0" w:color="auto"/>
            <w:left w:val="none" w:sz="0" w:space="0" w:color="auto"/>
            <w:bottom w:val="none" w:sz="0" w:space="0" w:color="auto"/>
            <w:right w:val="none" w:sz="0" w:space="0" w:color="auto"/>
          </w:divBdr>
          <w:divsChild>
            <w:div w:id="621495314">
              <w:marLeft w:val="0"/>
              <w:marRight w:val="0"/>
              <w:marTop w:val="0"/>
              <w:marBottom w:val="0"/>
              <w:divBdr>
                <w:top w:val="none" w:sz="0" w:space="0" w:color="auto"/>
                <w:left w:val="none" w:sz="0" w:space="0" w:color="auto"/>
                <w:bottom w:val="none" w:sz="0" w:space="0" w:color="auto"/>
                <w:right w:val="none" w:sz="0" w:space="0" w:color="auto"/>
              </w:divBdr>
              <w:divsChild>
                <w:div w:id="20546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1856">
      <w:bodyDiv w:val="1"/>
      <w:marLeft w:val="0"/>
      <w:marRight w:val="0"/>
      <w:marTop w:val="0"/>
      <w:marBottom w:val="0"/>
      <w:divBdr>
        <w:top w:val="none" w:sz="0" w:space="0" w:color="auto"/>
        <w:left w:val="none" w:sz="0" w:space="0" w:color="auto"/>
        <w:bottom w:val="none" w:sz="0" w:space="0" w:color="auto"/>
        <w:right w:val="none" w:sz="0" w:space="0" w:color="auto"/>
      </w:divBdr>
      <w:divsChild>
        <w:div w:id="123037623">
          <w:marLeft w:val="0"/>
          <w:marRight w:val="0"/>
          <w:marTop w:val="0"/>
          <w:marBottom w:val="0"/>
          <w:divBdr>
            <w:top w:val="none" w:sz="0" w:space="0" w:color="auto"/>
            <w:left w:val="none" w:sz="0" w:space="0" w:color="auto"/>
            <w:bottom w:val="none" w:sz="0" w:space="0" w:color="auto"/>
            <w:right w:val="none" w:sz="0" w:space="0" w:color="auto"/>
          </w:divBdr>
          <w:divsChild>
            <w:div w:id="554581340">
              <w:marLeft w:val="0"/>
              <w:marRight w:val="0"/>
              <w:marTop w:val="0"/>
              <w:marBottom w:val="0"/>
              <w:divBdr>
                <w:top w:val="none" w:sz="0" w:space="0" w:color="auto"/>
                <w:left w:val="none" w:sz="0" w:space="0" w:color="auto"/>
                <w:bottom w:val="none" w:sz="0" w:space="0" w:color="auto"/>
                <w:right w:val="none" w:sz="0" w:space="0" w:color="auto"/>
              </w:divBdr>
              <w:divsChild>
                <w:div w:id="21008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9144">
      <w:bodyDiv w:val="1"/>
      <w:marLeft w:val="0"/>
      <w:marRight w:val="0"/>
      <w:marTop w:val="0"/>
      <w:marBottom w:val="0"/>
      <w:divBdr>
        <w:top w:val="none" w:sz="0" w:space="0" w:color="auto"/>
        <w:left w:val="none" w:sz="0" w:space="0" w:color="auto"/>
        <w:bottom w:val="none" w:sz="0" w:space="0" w:color="auto"/>
        <w:right w:val="none" w:sz="0" w:space="0" w:color="auto"/>
      </w:divBdr>
      <w:divsChild>
        <w:div w:id="201554282">
          <w:marLeft w:val="0"/>
          <w:marRight w:val="0"/>
          <w:marTop w:val="0"/>
          <w:marBottom w:val="0"/>
          <w:divBdr>
            <w:top w:val="none" w:sz="0" w:space="0" w:color="auto"/>
            <w:left w:val="none" w:sz="0" w:space="0" w:color="auto"/>
            <w:bottom w:val="none" w:sz="0" w:space="0" w:color="auto"/>
            <w:right w:val="none" w:sz="0" w:space="0" w:color="auto"/>
          </w:divBdr>
          <w:divsChild>
            <w:div w:id="389153312">
              <w:marLeft w:val="0"/>
              <w:marRight w:val="0"/>
              <w:marTop w:val="0"/>
              <w:marBottom w:val="0"/>
              <w:divBdr>
                <w:top w:val="none" w:sz="0" w:space="0" w:color="auto"/>
                <w:left w:val="none" w:sz="0" w:space="0" w:color="auto"/>
                <w:bottom w:val="none" w:sz="0" w:space="0" w:color="auto"/>
                <w:right w:val="none" w:sz="0" w:space="0" w:color="auto"/>
              </w:divBdr>
              <w:divsChild>
                <w:div w:id="141231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6715">
      <w:bodyDiv w:val="1"/>
      <w:marLeft w:val="0"/>
      <w:marRight w:val="0"/>
      <w:marTop w:val="0"/>
      <w:marBottom w:val="0"/>
      <w:divBdr>
        <w:top w:val="none" w:sz="0" w:space="0" w:color="auto"/>
        <w:left w:val="none" w:sz="0" w:space="0" w:color="auto"/>
        <w:bottom w:val="none" w:sz="0" w:space="0" w:color="auto"/>
        <w:right w:val="none" w:sz="0" w:space="0" w:color="auto"/>
      </w:divBdr>
      <w:divsChild>
        <w:div w:id="711804890">
          <w:marLeft w:val="0"/>
          <w:marRight w:val="0"/>
          <w:marTop w:val="0"/>
          <w:marBottom w:val="0"/>
          <w:divBdr>
            <w:top w:val="none" w:sz="0" w:space="0" w:color="auto"/>
            <w:left w:val="none" w:sz="0" w:space="0" w:color="auto"/>
            <w:bottom w:val="none" w:sz="0" w:space="0" w:color="auto"/>
            <w:right w:val="none" w:sz="0" w:space="0" w:color="auto"/>
          </w:divBdr>
          <w:divsChild>
            <w:div w:id="769663680">
              <w:marLeft w:val="0"/>
              <w:marRight w:val="0"/>
              <w:marTop w:val="0"/>
              <w:marBottom w:val="0"/>
              <w:divBdr>
                <w:top w:val="none" w:sz="0" w:space="0" w:color="auto"/>
                <w:left w:val="none" w:sz="0" w:space="0" w:color="auto"/>
                <w:bottom w:val="none" w:sz="0" w:space="0" w:color="auto"/>
                <w:right w:val="none" w:sz="0" w:space="0" w:color="auto"/>
              </w:divBdr>
              <w:divsChild>
                <w:div w:id="6645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5513">
      <w:bodyDiv w:val="1"/>
      <w:marLeft w:val="0"/>
      <w:marRight w:val="0"/>
      <w:marTop w:val="0"/>
      <w:marBottom w:val="0"/>
      <w:divBdr>
        <w:top w:val="none" w:sz="0" w:space="0" w:color="auto"/>
        <w:left w:val="none" w:sz="0" w:space="0" w:color="auto"/>
        <w:bottom w:val="none" w:sz="0" w:space="0" w:color="auto"/>
        <w:right w:val="none" w:sz="0" w:space="0" w:color="auto"/>
      </w:divBdr>
    </w:div>
    <w:div w:id="254675671">
      <w:bodyDiv w:val="1"/>
      <w:marLeft w:val="0"/>
      <w:marRight w:val="0"/>
      <w:marTop w:val="0"/>
      <w:marBottom w:val="0"/>
      <w:divBdr>
        <w:top w:val="none" w:sz="0" w:space="0" w:color="auto"/>
        <w:left w:val="none" w:sz="0" w:space="0" w:color="auto"/>
        <w:bottom w:val="none" w:sz="0" w:space="0" w:color="auto"/>
        <w:right w:val="none" w:sz="0" w:space="0" w:color="auto"/>
      </w:divBdr>
    </w:div>
    <w:div w:id="264583201">
      <w:bodyDiv w:val="1"/>
      <w:marLeft w:val="0"/>
      <w:marRight w:val="0"/>
      <w:marTop w:val="0"/>
      <w:marBottom w:val="0"/>
      <w:divBdr>
        <w:top w:val="none" w:sz="0" w:space="0" w:color="auto"/>
        <w:left w:val="none" w:sz="0" w:space="0" w:color="auto"/>
        <w:bottom w:val="none" w:sz="0" w:space="0" w:color="auto"/>
        <w:right w:val="none" w:sz="0" w:space="0" w:color="auto"/>
      </w:divBdr>
    </w:div>
    <w:div w:id="294069171">
      <w:bodyDiv w:val="1"/>
      <w:marLeft w:val="0"/>
      <w:marRight w:val="0"/>
      <w:marTop w:val="0"/>
      <w:marBottom w:val="0"/>
      <w:divBdr>
        <w:top w:val="none" w:sz="0" w:space="0" w:color="auto"/>
        <w:left w:val="none" w:sz="0" w:space="0" w:color="auto"/>
        <w:bottom w:val="none" w:sz="0" w:space="0" w:color="auto"/>
        <w:right w:val="none" w:sz="0" w:space="0" w:color="auto"/>
      </w:divBdr>
    </w:div>
    <w:div w:id="296690637">
      <w:bodyDiv w:val="1"/>
      <w:marLeft w:val="0"/>
      <w:marRight w:val="0"/>
      <w:marTop w:val="0"/>
      <w:marBottom w:val="0"/>
      <w:divBdr>
        <w:top w:val="none" w:sz="0" w:space="0" w:color="auto"/>
        <w:left w:val="none" w:sz="0" w:space="0" w:color="auto"/>
        <w:bottom w:val="none" w:sz="0" w:space="0" w:color="auto"/>
        <w:right w:val="none" w:sz="0" w:space="0" w:color="auto"/>
      </w:divBdr>
      <w:divsChild>
        <w:div w:id="615648114">
          <w:marLeft w:val="0"/>
          <w:marRight w:val="0"/>
          <w:marTop w:val="0"/>
          <w:marBottom w:val="0"/>
          <w:divBdr>
            <w:top w:val="none" w:sz="0" w:space="0" w:color="auto"/>
            <w:left w:val="none" w:sz="0" w:space="0" w:color="auto"/>
            <w:bottom w:val="none" w:sz="0" w:space="0" w:color="auto"/>
            <w:right w:val="none" w:sz="0" w:space="0" w:color="auto"/>
          </w:divBdr>
          <w:divsChild>
            <w:div w:id="2096969366">
              <w:marLeft w:val="0"/>
              <w:marRight w:val="0"/>
              <w:marTop w:val="0"/>
              <w:marBottom w:val="0"/>
              <w:divBdr>
                <w:top w:val="none" w:sz="0" w:space="0" w:color="auto"/>
                <w:left w:val="none" w:sz="0" w:space="0" w:color="auto"/>
                <w:bottom w:val="none" w:sz="0" w:space="0" w:color="auto"/>
                <w:right w:val="none" w:sz="0" w:space="0" w:color="auto"/>
              </w:divBdr>
              <w:divsChild>
                <w:div w:id="150381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5969">
      <w:bodyDiv w:val="1"/>
      <w:marLeft w:val="0"/>
      <w:marRight w:val="0"/>
      <w:marTop w:val="0"/>
      <w:marBottom w:val="0"/>
      <w:divBdr>
        <w:top w:val="none" w:sz="0" w:space="0" w:color="auto"/>
        <w:left w:val="none" w:sz="0" w:space="0" w:color="auto"/>
        <w:bottom w:val="none" w:sz="0" w:space="0" w:color="auto"/>
        <w:right w:val="none" w:sz="0" w:space="0" w:color="auto"/>
      </w:divBdr>
      <w:divsChild>
        <w:div w:id="1021710444">
          <w:marLeft w:val="0"/>
          <w:marRight w:val="0"/>
          <w:marTop w:val="0"/>
          <w:marBottom w:val="0"/>
          <w:divBdr>
            <w:top w:val="none" w:sz="0" w:space="0" w:color="auto"/>
            <w:left w:val="none" w:sz="0" w:space="0" w:color="auto"/>
            <w:bottom w:val="none" w:sz="0" w:space="0" w:color="auto"/>
            <w:right w:val="none" w:sz="0" w:space="0" w:color="auto"/>
          </w:divBdr>
          <w:divsChild>
            <w:div w:id="125516045">
              <w:marLeft w:val="0"/>
              <w:marRight w:val="0"/>
              <w:marTop w:val="0"/>
              <w:marBottom w:val="0"/>
              <w:divBdr>
                <w:top w:val="none" w:sz="0" w:space="0" w:color="auto"/>
                <w:left w:val="none" w:sz="0" w:space="0" w:color="auto"/>
                <w:bottom w:val="none" w:sz="0" w:space="0" w:color="auto"/>
                <w:right w:val="none" w:sz="0" w:space="0" w:color="auto"/>
              </w:divBdr>
              <w:divsChild>
                <w:div w:id="1478496444">
                  <w:marLeft w:val="0"/>
                  <w:marRight w:val="0"/>
                  <w:marTop w:val="0"/>
                  <w:marBottom w:val="0"/>
                  <w:divBdr>
                    <w:top w:val="none" w:sz="0" w:space="0" w:color="auto"/>
                    <w:left w:val="none" w:sz="0" w:space="0" w:color="auto"/>
                    <w:bottom w:val="none" w:sz="0" w:space="0" w:color="auto"/>
                    <w:right w:val="none" w:sz="0" w:space="0" w:color="auto"/>
                  </w:divBdr>
                  <w:divsChild>
                    <w:div w:id="7625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19023">
      <w:bodyDiv w:val="1"/>
      <w:marLeft w:val="0"/>
      <w:marRight w:val="0"/>
      <w:marTop w:val="0"/>
      <w:marBottom w:val="0"/>
      <w:divBdr>
        <w:top w:val="none" w:sz="0" w:space="0" w:color="auto"/>
        <w:left w:val="none" w:sz="0" w:space="0" w:color="auto"/>
        <w:bottom w:val="none" w:sz="0" w:space="0" w:color="auto"/>
        <w:right w:val="none" w:sz="0" w:space="0" w:color="auto"/>
      </w:divBdr>
    </w:div>
    <w:div w:id="384138310">
      <w:bodyDiv w:val="1"/>
      <w:marLeft w:val="0"/>
      <w:marRight w:val="0"/>
      <w:marTop w:val="0"/>
      <w:marBottom w:val="0"/>
      <w:divBdr>
        <w:top w:val="none" w:sz="0" w:space="0" w:color="auto"/>
        <w:left w:val="none" w:sz="0" w:space="0" w:color="auto"/>
        <w:bottom w:val="none" w:sz="0" w:space="0" w:color="auto"/>
        <w:right w:val="none" w:sz="0" w:space="0" w:color="auto"/>
      </w:divBdr>
      <w:divsChild>
        <w:div w:id="1056852431">
          <w:marLeft w:val="0"/>
          <w:marRight w:val="0"/>
          <w:marTop w:val="0"/>
          <w:marBottom w:val="0"/>
          <w:divBdr>
            <w:top w:val="none" w:sz="0" w:space="0" w:color="auto"/>
            <w:left w:val="none" w:sz="0" w:space="0" w:color="auto"/>
            <w:bottom w:val="none" w:sz="0" w:space="0" w:color="auto"/>
            <w:right w:val="none" w:sz="0" w:space="0" w:color="auto"/>
          </w:divBdr>
          <w:divsChild>
            <w:div w:id="635911671">
              <w:marLeft w:val="0"/>
              <w:marRight w:val="0"/>
              <w:marTop w:val="0"/>
              <w:marBottom w:val="0"/>
              <w:divBdr>
                <w:top w:val="none" w:sz="0" w:space="0" w:color="auto"/>
                <w:left w:val="none" w:sz="0" w:space="0" w:color="auto"/>
                <w:bottom w:val="none" w:sz="0" w:space="0" w:color="auto"/>
                <w:right w:val="none" w:sz="0" w:space="0" w:color="auto"/>
              </w:divBdr>
              <w:divsChild>
                <w:div w:id="4271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05419">
      <w:bodyDiv w:val="1"/>
      <w:marLeft w:val="0"/>
      <w:marRight w:val="0"/>
      <w:marTop w:val="0"/>
      <w:marBottom w:val="0"/>
      <w:divBdr>
        <w:top w:val="none" w:sz="0" w:space="0" w:color="auto"/>
        <w:left w:val="none" w:sz="0" w:space="0" w:color="auto"/>
        <w:bottom w:val="none" w:sz="0" w:space="0" w:color="auto"/>
        <w:right w:val="none" w:sz="0" w:space="0" w:color="auto"/>
      </w:divBdr>
      <w:divsChild>
        <w:div w:id="1856067083">
          <w:marLeft w:val="0"/>
          <w:marRight w:val="0"/>
          <w:marTop w:val="0"/>
          <w:marBottom w:val="0"/>
          <w:divBdr>
            <w:top w:val="none" w:sz="0" w:space="0" w:color="auto"/>
            <w:left w:val="none" w:sz="0" w:space="0" w:color="auto"/>
            <w:bottom w:val="none" w:sz="0" w:space="0" w:color="auto"/>
            <w:right w:val="none" w:sz="0" w:space="0" w:color="auto"/>
          </w:divBdr>
          <w:divsChild>
            <w:div w:id="1980455398">
              <w:marLeft w:val="0"/>
              <w:marRight w:val="0"/>
              <w:marTop w:val="0"/>
              <w:marBottom w:val="0"/>
              <w:divBdr>
                <w:top w:val="none" w:sz="0" w:space="0" w:color="auto"/>
                <w:left w:val="none" w:sz="0" w:space="0" w:color="auto"/>
                <w:bottom w:val="none" w:sz="0" w:space="0" w:color="auto"/>
                <w:right w:val="none" w:sz="0" w:space="0" w:color="auto"/>
              </w:divBdr>
              <w:divsChild>
                <w:div w:id="12590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114">
      <w:bodyDiv w:val="1"/>
      <w:marLeft w:val="0"/>
      <w:marRight w:val="0"/>
      <w:marTop w:val="0"/>
      <w:marBottom w:val="0"/>
      <w:divBdr>
        <w:top w:val="none" w:sz="0" w:space="0" w:color="auto"/>
        <w:left w:val="none" w:sz="0" w:space="0" w:color="auto"/>
        <w:bottom w:val="none" w:sz="0" w:space="0" w:color="auto"/>
        <w:right w:val="none" w:sz="0" w:space="0" w:color="auto"/>
      </w:divBdr>
      <w:divsChild>
        <w:div w:id="116147996">
          <w:marLeft w:val="0"/>
          <w:marRight w:val="0"/>
          <w:marTop w:val="0"/>
          <w:marBottom w:val="0"/>
          <w:divBdr>
            <w:top w:val="none" w:sz="0" w:space="0" w:color="auto"/>
            <w:left w:val="none" w:sz="0" w:space="0" w:color="auto"/>
            <w:bottom w:val="none" w:sz="0" w:space="0" w:color="auto"/>
            <w:right w:val="none" w:sz="0" w:space="0" w:color="auto"/>
          </w:divBdr>
          <w:divsChild>
            <w:div w:id="467670344">
              <w:marLeft w:val="0"/>
              <w:marRight w:val="0"/>
              <w:marTop w:val="0"/>
              <w:marBottom w:val="0"/>
              <w:divBdr>
                <w:top w:val="none" w:sz="0" w:space="0" w:color="auto"/>
                <w:left w:val="none" w:sz="0" w:space="0" w:color="auto"/>
                <w:bottom w:val="none" w:sz="0" w:space="0" w:color="auto"/>
                <w:right w:val="none" w:sz="0" w:space="0" w:color="auto"/>
              </w:divBdr>
              <w:divsChild>
                <w:div w:id="19920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130">
      <w:bodyDiv w:val="1"/>
      <w:marLeft w:val="0"/>
      <w:marRight w:val="0"/>
      <w:marTop w:val="0"/>
      <w:marBottom w:val="0"/>
      <w:divBdr>
        <w:top w:val="none" w:sz="0" w:space="0" w:color="auto"/>
        <w:left w:val="none" w:sz="0" w:space="0" w:color="auto"/>
        <w:bottom w:val="none" w:sz="0" w:space="0" w:color="auto"/>
        <w:right w:val="none" w:sz="0" w:space="0" w:color="auto"/>
      </w:divBdr>
      <w:divsChild>
        <w:div w:id="1230457602">
          <w:marLeft w:val="0"/>
          <w:marRight w:val="0"/>
          <w:marTop w:val="0"/>
          <w:marBottom w:val="0"/>
          <w:divBdr>
            <w:top w:val="none" w:sz="0" w:space="0" w:color="auto"/>
            <w:left w:val="none" w:sz="0" w:space="0" w:color="auto"/>
            <w:bottom w:val="none" w:sz="0" w:space="0" w:color="auto"/>
            <w:right w:val="none" w:sz="0" w:space="0" w:color="auto"/>
          </w:divBdr>
          <w:divsChild>
            <w:div w:id="1555266667">
              <w:marLeft w:val="0"/>
              <w:marRight w:val="0"/>
              <w:marTop w:val="0"/>
              <w:marBottom w:val="0"/>
              <w:divBdr>
                <w:top w:val="none" w:sz="0" w:space="0" w:color="auto"/>
                <w:left w:val="none" w:sz="0" w:space="0" w:color="auto"/>
                <w:bottom w:val="none" w:sz="0" w:space="0" w:color="auto"/>
                <w:right w:val="none" w:sz="0" w:space="0" w:color="auto"/>
              </w:divBdr>
              <w:divsChild>
                <w:div w:id="5426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5942">
      <w:bodyDiv w:val="1"/>
      <w:marLeft w:val="0"/>
      <w:marRight w:val="0"/>
      <w:marTop w:val="0"/>
      <w:marBottom w:val="0"/>
      <w:divBdr>
        <w:top w:val="none" w:sz="0" w:space="0" w:color="auto"/>
        <w:left w:val="none" w:sz="0" w:space="0" w:color="auto"/>
        <w:bottom w:val="none" w:sz="0" w:space="0" w:color="auto"/>
        <w:right w:val="none" w:sz="0" w:space="0" w:color="auto"/>
      </w:divBdr>
      <w:divsChild>
        <w:div w:id="683629215">
          <w:marLeft w:val="0"/>
          <w:marRight w:val="0"/>
          <w:marTop w:val="0"/>
          <w:marBottom w:val="0"/>
          <w:divBdr>
            <w:top w:val="none" w:sz="0" w:space="0" w:color="auto"/>
            <w:left w:val="none" w:sz="0" w:space="0" w:color="auto"/>
            <w:bottom w:val="none" w:sz="0" w:space="0" w:color="auto"/>
            <w:right w:val="none" w:sz="0" w:space="0" w:color="auto"/>
          </w:divBdr>
          <w:divsChild>
            <w:div w:id="1728844889">
              <w:marLeft w:val="0"/>
              <w:marRight w:val="0"/>
              <w:marTop w:val="0"/>
              <w:marBottom w:val="0"/>
              <w:divBdr>
                <w:top w:val="none" w:sz="0" w:space="0" w:color="auto"/>
                <w:left w:val="none" w:sz="0" w:space="0" w:color="auto"/>
                <w:bottom w:val="none" w:sz="0" w:space="0" w:color="auto"/>
                <w:right w:val="none" w:sz="0" w:space="0" w:color="auto"/>
              </w:divBdr>
              <w:divsChild>
                <w:div w:id="2250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12121">
      <w:bodyDiv w:val="1"/>
      <w:marLeft w:val="0"/>
      <w:marRight w:val="0"/>
      <w:marTop w:val="0"/>
      <w:marBottom w:val="0"/>
      <w:divBdr>
        <w:top w:val="none" w:sz="0" w:space="0" w:color="auto"/>
        <w:left w:val="none" w:sz="0" w:space="0" w:color="auto"/>
        <w:bottom w:val="none" w:sz="0" w:space="0" w:color="auto"/>
        <w:right w:val="none" w:sz="0" w:space="0" w:color="auto"/>
      </w:divBdr>
    </w:div>
    <w:div w:id="655304240">
      <w:bodyDiv w:val="1"/>
      <w:marLeft w:val="0"/>
      <w:marRight w:val="0"/>
      <w:marTop w:val="0"/>
      <w:marBottom w:val="0"/>
      <w:divBdr>
        <w:top w:val="none" w:sz="0" w:space="0" w:color="auto"/>
        <w:left w:val="none" w:sz="0" w:space="0" w:color="auto"/>
        <w:bottom w:val="none" w:sz="0" w:space="0" w:color="auto"/>
        <w:right w:val="none" w:sz="0" w:space="0" w:color="auto"/>
      </w:divBdr>
      <w:divsChild>
        <w:div w:id="1746680357">
          <w:marLeft w:val="0"/>
          <w:marRight w:val="0"/>
          <w:marTop w:val="0"/>
          <w:marBottom w:val="0"/>
          <w:divBdr>
            <w:top w:val="none" w:sz="0" w:space="0" w:color="auto"/>
            <w:left w:val="none" w:sz="0" w:space="0" w:color="auto"/>
            <w:bottom w:val="none" w:sz="0" w:space="0" w:color="auto"/>
            <w:right w:val="none" w:sz="0" w:space="0" w:color="auto"/>
          </w:divBdr>
          <w:divsChild>
            <w:div w:id="113907449">
              <w:marLeft w:val="0"/>
              <w:marRight w:val="0"/>
              <w:marTop w:val="0"/>
              <w:marBottom w:val="0"/>
              <w:divBdr>
                <w:top w:val="none" w:sz="0" w:space="0" w:color="auto"/>
                <w:left w:val="none" w:sz="0" w:space="0" w:color="auto"/>
                <w:bottom w:val="none" w:sz="0" w:space="0" w:color="auto"/>
                <w:right w:val="none" w:sz="0" w:space="0" w:color="auto"/>
              </w:divBdr>
              <w:divsChild>
                <w:div w:id="2131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5302">
      <w:bodyDiv w:val="1"/>
      <w:marLeft w:val="0"/>
      <w:marRight w:val="0"/>
      <w:marTop w:val="0"/>
      <w:marBottom w:val="0"/>
      <w:divBdr>
        <w:top w:val="none" w:sz="0" w:space="0" w:color="auto"/>
        <w:left w:val="none" w:sz="0" w:space="0" w:color="auto"/>
        <w:bottom w:val="none" w:sz="0" w:space="0" w:color="auto"/>
        <w:right w:val="none" w:sz="0" w:space="0" w:color="auto"/>
      </w:divBdr>
    </w:div>
    <w:div w:id="673649799">
      <w:bodyDiv w:val="1"/>
      <w:marLeft w:val="0"/>
      <w:marRight w:val="0"/>
      <w:marTop w:val="0"/>
      <w:marBottom w:val="0"/>
      <w:divBdr>
        <w:top w:val="none" w:sz="0" w:space="0" w:color="auto"/>
        <w:left w:val="none" w:sz="0" w:space="0" w:color="auto"/>
        <w:bottom w:val="none" w:sz="0" w:space="0" w:color="auto"/>
        <w:right w:val="none" w:sz="0" w:space="0" w:color="auto"/>
      </w:divBdr>
      <w:divsChild>
        <w:div w:id="1209608306">
          <w:marLeft w:val="0"/>
          <w:marRight w:val="0"/>
          <w:marTop w:val="0"/>
          <w:marBottom w:val="0"/>
          <w:divBdr>
            <w:top w:val="none" w:sz="0" w:space="0" w:color="auto"/>
            <w:left w:val="none" w:sz="0" w:space="0" w:color="auto"/>
            <w:bottom w:val="none" w:sz="0" w:space="0" w:color="auto"/>
            <w:right w:val="none" w:sz="0" w:space="0" w:color="auto"/>
          </w:divBdr>
          <w:divsChild>
            <w:div w:id="1815826723">
              <w:marLeft w:val="0"/>
              <w:marRight w:val="0"/>
              <w:marTop w:val="0"/>
              <w:marBottom w:val="0"/>
              <w:divBdr>
                <w:top w:val="none" w:sz="0" w:space="0" w:color="auto"/>
                <w:left w:val="none" w:sz="0" w:space="0" w:color="auto"/>
                <w:bottom w:val="none" w:sz="0" w:space="0" w:color="auto"/>
                <w:right w:val="none" w:sz="0" w:space="0" w:color="auto"/>
              </w:divBdr>
              <w:divsChild>
                <w:div w:id="8142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81966">
      <w:bodyDiv w:val="1"/>
      <w:marLeft w:val="0"/>
      <w:marRight w:val="0"/>
      <w:marTop w:val="0"/>
      <w:marBottom w:val="0"/>
      <w:divBdr>
        <w:top w:val="none" w:sz="0" w:space="0" w:color="auto"/>
        <w:left w:val="none" w:sz="0" w:space="0" w:color="auto"/>
        <w:bottom w:val="none" w:sz="0" w:space="0" w:color="auto"/>
        <w:right w:val="none" w:sz="0" w:space="0" w:color="auto"/>
      </w:divBdr>
    </w:div>
    <w:div w:id="684673968">
      <w:bodyDiv w:val="1"/>
      <w:marLeft w:val="0"/>
      <w:marRight w:val="0"/>
      <w:marTop w:val="0"/>
      <w:marBottom w:val="0"/>
      <w:divBdr>
        <w:top w:val="none" w:sz="0" w:space="0" w:color="auto"/>
        <w:left w:val="none" w:sz="0" w:space="0" w:color="auto"/>
        <w:bottom w:val="none" w:sz="0" w:space="0" w:color="auto"/>
        <w:right w:val="none" w:sz="0" w:space="0" w:color="auto"/>
      </w:divBdr>
      <w:divsChild>
        <w:div w:id="635180171">
          <w:marLeft w:val="0"/>
          <w:marRight w:val="0"/>
          <w:marTop w:val="0"/>
          <w:marBottom w:val="0"/>
          <w:divBdr>
            <w:top w:val="none" w:sz="0" w:space="0" w:color="auto"/>
            <w:left w:val="none" w:sz="0" w:space="0" w:color="auto"/>
            <w:bottom w:val="none" w:sz="0" w:space="0" w:color="auto"/>
            <w:right w:val="none" w:sz="0" w:space="0" w:color="auto"/>
          </w:divBdr>
          <w:divsChild>
            <w:div w:id="1903785853">
              <w:marLeft w:val="0"/>
              <w:marRight w:val="0"/>
              <w:marTop w:val="0"/>
              <w:marBottom w:val="0"/>
              <w:divBdr>
                <w:top w:val="none" w:sz="0" w:space="0" w:color="auto"/>
                <w:left w:val="none" w:sz="0" w:space="0" w:color="auto"/>
                <w:bottom w:val="none" w:sz="0" w:space="0" w:color="auto"/>
                <w:right w:val="none" w:sz="0" w:space="0" w:color="auto"/>
              </w:divBdr>
              <w:divsChild>
                <w:div w:id="10801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7182">
      <w:bodyDiv w:val="1"/>
      <w:marLeft w:val="0"/>
      <w:marRight w:val="0"/>
      <w:marTop w:val="0"/>
      <w:marBottom w:val="0"/>
      <w:divBdr>
        <w:top w:val="none" w:sz="0" w:space="0" w:color="auto"/>
        <w:left w:val="none" w:sz="0" w:space="0" w:color="auto"/>
        <w:bottom w:val="none" w:sz="0" w:space="0" w:color="auto"/>
        <w:right w:val="none" w:sz="0" w:space="0" w:color="auto"/>
      </w:divBdr>
    </w:div>
    <w:div w:id="712190443">
      <w:bodyDiv w:val="1"/>
      <w:marLeft w:val="0"/>
      <w:marRight w:val="0"/>
      <w:marTop w:val="0"/>
      <w:marBottom w:val="0"/>
      <w:divBdr>
        <w:top w:val="none" w:sz="0" w:space="0" w:color="auto"/>
        <w:left w:val="none" w:sz="0" w:space="0" w:color="auto"/>
        <w:bottom w:val="none" w:sz="0" w:space="0" w:color="auto"/>
        <w:right w:val="none" w:sz="0" w:space="0" w:color="auto"/>
      </w:divBdr>
      <w:divsChild>
        <w:div w:id="1765374358">
          <w:marLeft w:val="0"/>
          <w:marRight w:val="0"/>
          <w:marTop w:val="0"/>
          <w:marBottom w:val="0"/>
          <w:divBdr>
            <w:top w:val="none" w:sz="0" w:space="0" w:color="auto"/>
            <w:left w:val="none" w:sz="0" w:space="0" w:color="auto"/>
            <w:bottom w:val="none" w:sz="0" w:space="0" w:color="auto"/>
            <w:right w:val="none" w:sz="0" w:space="0" w:color="auto"/>
          </w:divBdr>
          <w:divsChild>
            <w:div w:id="887303541">
              <w:marLeft w:val="0"/>
              <w:marRight w:val="0"/>
              <w:marTop w:val="0"/>
              <w:marBottom w:val="0"/>
              <w:divBdr>
                <w:top w:val="none" w:sz="0" w:space="0" w:color="auto"/>
                <w:left w:val="none" w:sz="0" w:space="0" w:color="auto"/>
                <w:bottom w:val="none" w:sz="0" w:space="0" w:color="auto"/>
                <w:right w:val="none" w:sz="0" w:space="0" w:color="auto"/>
              </w:divBdr>
              <w:divsChild>
                <w:div w:id="5927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55308">
      <w:bodyDiv w:val="1"/>
      <w:marLeft w:val="0"/>
      <w:marRight w:val="0"/>
      <w:marTop w:val="0"/>
      <w:marBottom w:val="0"/>
      <w:divBdr>
        <w:top w:val="none" w:sz="0" w:space="0" w:color="auto"/>
        <w:left w:val="none" w:sz="0" w:space="0" w:color="auto"/>
        <w:bottom w:val="none" w:sz="0" w:space="0" w:color="auto"/>
        <w:right w:val="none" w:sz="0" w:space="0" w:color="auto"/>
      </w:divBdr>
      <w:divsChild>
        <w:div w:id="205532788">
          <w:marLeft w:val="0"/>
          <w:marRight w:val="0"/>
          <w:marTop w:val="0"/>
          <w:marBottom w:val="0"/>
          <w:divBdr>
            <w:top w:val="none" w:sz="0" w:space="0" w:color="auto"/>
            <w:left w:val="none" w:sz="0" w:space="0" w:color="auto"/>
            <w:bottom w:val="none" w:sz="0" w:space="0" w:color="auto"/>
            <w:right w:val="none" w:sz="0" w:space="0" w:color="auto"/>
          </w:divBdr>
          <w:divsChild>
            <w:div w:id="187257385">
              <w:marLeft w:val="0"/>
              <w:marRight w:val="0"/>
              <w:marTop w:val="0"/>
              <w:marBottom w:val="0"/>
              <w:divBdr>
                <w:top w:val="none" w:sz="0" w:space="0" w:color="auto"/>
                <w:left w:val="none" w:sz="0" w:space="0" w:color="auto"/>
                <w:bottom w:val="none" w:sz="0" w:space="0" w:color="auto"/>
                <w:right w:val="none" w:sz="0" w:space="0" w:color="auto"/>
              </w:divBdr>
              <w:divsChild>
                <w:div w:id="19241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7626">
      <w:bodyDiv w:val="1"/>
      <w:marLeft w:val="0"/>
      <w:marRight w:val="0"/>
      <w:marTop w:val="0"/>
      <w:marBottom w:val="0"/>
      <w:divBdr>
        <w:top w:val="none" w:sz="0" w:space="0" w:color="auto"/>
        <w:left w:val="none" w:sz="0" w:space="0" w:color="auto"/>
        <w:bottom w:val="none" w:sz="0" w:space="0" w:color="auto"/>
        <w:right w:val="none" w:sz="0" w:space="0" w:color="auto"/>
      </w:divBdr>
      <w:divsChild>
        <w:div w:id="902641192">
          <w:marLeft w:val="0"/>
          <w:marRight w:val="0"/>
          <w:marTop w:val="0"/>
          <w:marBottom w:val="0"/>
          <w:divBdr>
            <w:top w:val="none" w:sz="0" w:space="0" w:color="auto"/>
            <w:left w:val="none" w:sz="0" w:space="0" w:color="auto"/>
            <w:bottom w:val="none" w:sz="0" w:space="0" w:color="auto"/>
            <w:right w:val="none" w:sz="0" w:space="0" w:color="auto"/>
          </w:divBdr>
          <w:divsChild>
            <w:div w:id="548149381">
              <w:marLeft w:val="0"/>
              <w:marRight w:val="0"/>
              <w:marTop w:val="0"/>
              <w:marBottom w:val="0"/>
              <w:divBdr>
                <w:top w:val="none" w:sz="0" w:space="0" w:color="auto"/>
                <w:left w:val="none" w:sz="0" w:space="0" w:color="auto"/>
                <w:bottom w:val="none" w:sz="0" w:space="0" w:color="auto"/>
                <w:right w:val="none" w:sz="0" w:space="0" w:color="auto"/>
              </w:divBdr>
              <w:divsChild>
                <w:div w:id="14209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4391">
      <w:bodyDiv w:val="1"/>
      <w:marLeft w:val="0"/>
      <w:marRight w:val="0"/>
      <w:marTop w:val="0"/>
      <w:marBottom w:val="0"/>
      <w:divBdr>
        <w:top w:val="none" w:sz="0" w:space="0" w:color="auto"/>
        <w:left w:val="none" w:sz="0" w:space="0" w:color="auto"/>
        <w:bottom w:val="none" w:sz="0" w:space="0" w:color="auto"/>
        <w:right w:val="none" w:sz="0" w:space="0" w:color="auto"/>
      </w:divBdr>
      <w:divsChild>
        <w:div w:id="1593973593">
          <w:marLeft w:val="0"/>
          <w:marRight w:val="0"/>
          <w:marTop w:val="0"/>
          <w:marBottom w:val="0"/>
          <w:divBdr>
            <w:top w:val="none" w:sz="0" w:space="0" w:color="auto"/>
            <w:left w:val="none" w:sz="0" w:space="0" w:color="auto"/>
            <w:bottom w:val="none" w:sz="0" w:space="0" w:color="auto"/>
            <w:right w:val="none" w:sz="0" w:space="0" w:color="auto"/>
          </w:divBdr>
          <w:divsChild>
            <w:div w:id="266237939">
              <w:marLeft w:val="0"/>
              <w:marRight w:val="0"/>
              <w:marTop w:val="0"/>
              <w:marBottom w:val="0"/>
              <w:divBdr>
                <w:top w:val="none" w:sz="0" w:space="0" w:color="auto"/>
                <w:left w:val="none" w:sz="0" w:space="0" w:color="auto"/>
                <w:bottom w:val="none" w:sz="0" w:space="0" w:color="auto"/>
                <w:right w:val="none" w:sz="0" w:space="0" w:color="auto"/>
              </w:divBdr>
              <w:divsChild>
                <w:div w:id="14338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20911">
      <w:bodyDiv w:val="1"/>
      <w:marLeft w:val="0"/>
      <w:marRight w:val="0"/>
      <w:marTop w:val="0"/>
      <w:marBottom w:val="0"/>
      <w:divBdr>
        <w:top w:val="none" w:sz="0" w:space="0" w:color="auto"/>
        <w:left w:val="none" w:sz="0" w:space="0" w:color="auto"/>
        <w:bottom w:val="none" w:sz="0" w:space="0" w:color="auto"/>
        <w:right w:val="none" w:sz="0" w:space="0" w:color="auto"/>
      </w:divBdr>
    </w:div>
    <w:div w:id="951977964">
      <w:bodyDiv w:val="1"/>
      <w:marLeft w:val="0"/>
      <w:marRight w:val="0"/>
      <w:marTop w:val="0"/>
      <w:marBottom w:val="0"/>
      <w:divBdr>
        <w:top w:val="none" w:sz="0" w:space="0" w:color="auto"/>
        <w:left w:val="none" w:sz="0" w:space="0" w:color="auto"/>
        <w:bottom w:val="none" w:sz="0" w:space="0" w:color="auto"/>
        <w:right w:val="none" w:sz="0" w:space="0" w:color="auto"/>
      </w:divBdr>
      <w:divsChild>
        <w:div w:id="1957757149">
          <w:marLeft w:val="0"/>
          <w:marRight w:val="0"/>
          <w:marTop w:val="0"/>
          <w:marBottom w:val="0"/>
          <w:divBdr>
            <w:top w:val="none" w:sz="0" w:space="0" w:color="auto"/>
            <w:left w:val="none" w:sz="0" w:space="0" w:color="auto"/>
            <w:bottom w:val="none" w:sz="0" w:space="0" w:color="auto"/>
            <w:right w:val="none" w:sz="0" w:space="0" w:color="auto"/>
          </w:divBdr>
          <w:divsChild>
            <w:div w:id="1804226582">
              <w:marLeft w:val="0"/>
              <w:marRight w:val="0"/>
              <w:marTop w:val="0"/>
              <w:marBottom w:val="0"/>
              <w:divBdr>
                <w:top w:val="none" w:sz="0" w:space="0" w:color="auto"/>
                <w:left w:val="none" w:sz="0" w:space="0" w:color="auto"/>
                <w:bottom w:val="none" w:sz="0" w:space="0" w:color="auto"/>
                <w:right w:val="none" w:sz="0" w:space="0" w:color="auto"/>
              </w:divBdr>
              <w:divsChild>
                <w:div w:id="17964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45656">
      <w:bodyDiv w:val="1"/>
      <w:marLeft w:val="0"/>
      <w:marRight w:val="0"/>
      <w:marTop w:val="0"/>
      <w:marBottom w:val="0"/>
      <w:divBdr>
        <w:top w:val="none" w:sz="0" w:space="0" w:color="auto"/>
        <w:left w:val="none" w:sz="0" w:space="0" w:color="auto"/>
        <w:bottom w:val="none" w:sz="0" w:space="0" w:color="auto"/>
        <w:right w:val="none" w:sz="0" w:space="0" w:color="auto"/>
      </w:divBdr>
      <w:divsChild>
        <w:div w:id="446850173">
          <w:marLeft w:val="0"/>
          <w:marRight w:val="0"/>
          <w:marTop w:val="0"/>
          <w:marBottom w:val="0"/>
          <w:divBdr>
            <w:top w:val="none" w:sz="0" w:space="0" w:color="auto"/>
            <w:left w:val="none" w:sz="0" w:space="0" w:color="auto"/>
            <w:bottom w:val="none" w:sz="0" w:space="0" w:color="auto"/>
            <w:right w:val="none" w:sz="0" w:space="0" w:color="auto"/>
          </w:divBdr>
          <w:divsChild>
            <w:div w:id="307250091">
              <w:marLeft w:val="0"/>
              <w:marRight w:val="0"/>
              <w:marTop w:val="0"/>
              <w:marBottom w:val="0"/>
              <w:divBdr>
                <w:top w:val="none" w:sz="0" w:space="0" w:color="auto"/>
                <w:left w:val="none" w:sz="0" w:space="0" w:color="auto"/>
                <w:bottom w:val="none" w:sz="0" w:space="0" w:color="auto"/>
                <w:right w:val="none" w:sz="0" w:space="0" w:color="auto"/>
              </w:divBdr>
              <w:divsChild>
                <w:div w:id="2671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26071">
      <w:bodyDiv w:val="1"/>
      <w:marLeft w:val="0"/>
      <w:marRight w:val="0"/>
      <w:marTop w:val="0"/>
      <w:marBottom w:val="0"/>
      <w:divBdr>
        <w:top w:val="none" w:sz="0" w:space="0" w:color="auto"/>
        <w:left w:val="none" w:sz="0" w:space="0" w:color="auto"/>
        <w:bottom w:val="none" w:sz="0" w:space="0" w:color="auto"/>
        <w:right w:val="none" w:sz="0" w:space="0" w:color="auto"/>
      </w:divBdr>
    </w:div>
    <w:div w:id="1050229201">
      <w:bodyDiv w:val="1"/>
      <w:marLeft w:val="0"/>
      <w:marRight w:val="0"/>
      <w:marTop w:val="0"/>
      <w:marBottom w:val="0"/>
      <w:divBdr>
        <w:top w:val="none" w:sz="0" w:space="0" w:color="auto"/>
        <w:left w:val="none" w:sz="0" w:space="0" w:color="auto"/>
        <w:bottom w:val="none" w:sz="0" w:space="0" w:color="auto"/>
        <w:right w:val="none" w:sz="0" w:space="0" w:color="auto"/>
      </w:divBdr>
      <w:divsChild>
        <w:div w:id="1827239295">
          <w:marLeft w:val="0"/>
          <w:marRight w:val="0"/>
          <w:marTop w:val="0"/>
          <w:marBottom w:val="0"/>
          <w:divBdr>
            <w:top w:val="none" w:sz="0" w:space="0" w:color="auto"/>
            <w:left w:val="none" w:sz="0" w:space="0" w:color="auto"/>
            <w:bottom w:val="none" w:sz="0" w:space="0" w:color="auto"/>
            <w:right w:val="none" w:sz="0" w:space="0" w:color="auto"/>
          </w:divBdr>
          <w:divsChild>
            <w:div w:id="1498884138">
              <w:marLeft w:val="0"/>
              <w:marRight w:val="0"/>
              <w:marTop w:val="0"/>
              <w:marBottom w:val="0"/>
              <w:divBdr>
                <w:top w:val="none" w:sz="0" w:space="0" w:color="auto"/>
                <w:left w:val="none" w:sz="0" w:space="0" w:color="auto"/>
                <w:bottom w:val="none" w:sz="0" w:space="0" w:color="auto"/>
                <w:right w:val="none" w:sz="0" w:space="0" w:color="auto"/>
              </w:divBdr>
              <w:divsChild>
                <w:div w:id="4934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39380">
      <w:bodyDiv w:val="1"/>
      <w:marLeft w:val="0"/>
      <w:marRight w:val="0"/>
      <w:marTop w:val="0"/>
      <w:marBottom w:val="0"/>
      <w:divBdr>
        <w:top w:val="none" w:sz="0" w:space="0" w:color="auto"/>
        <w:left w:val="none" w:sz="0" w:space="0" w:color="auto"/>
        <w:bottom w:val="none" w:sz="0" w:space="0" w:color="auto"/>
        <w:right w:val="none" w:sz="0" w:space="0" w:color="auto"/>
      </w:divBdr>
    </w:div>
    <w:div w:id="1066533399">
      <w:bodyDiv w:val="1"/>
      <w:marLeft w:val="0"/>
      <w:marRight w:val="0"/>
      <w:marTop w:val="0"/>
      <w:marBottom w:val="0"/>
      <w:divBdr>
        <w:top w:val="none" w:sz="0" w:space="0" w:color="auto"/>
        <w:left w:val="none" w:sz="0" w:space="0" w:color="auto"/>
        <w:bottom w:val="none" w:sz="0" w:space="0" w:color="auto"/>
        <w:right w:val="none" w:sz="0" w:space="0" w:color="auto"/>
      </w:divBdr>
    </w:div>
    <w:div w:id="1071732327">
      <w:bodyDiv w:val="1"/>
      <w:marLeft w:val="0"/>
      <w:marRight w:val="0"/>
      <w:marTop w:val="0"/>
      <w:marBottom w:val="0"/>
      <w:divBdr>
        <w:top w:val="none" w:sz="0" w:space="0" w:color="auto"/>
        <w:left w:val="none" w:sz="0" w:space="0" w:color="auto"/>
        <w:bottom w:val="none" w:sz="0" w:space="0" w:color="auto"/>
        <w:right w:val="none" w:sz="0" w:space="0" w:color="auto"/>
      </w:divBdr>
      <w:divsChild>
        <w:div w:id="2005208467">
          <w:marLeft w:val="0"/>
          <w:marRight w:val="0"/>
          <w:marTop w:val="0"/>
          <w:marBottom w:val="0"/>
          <w:divBdr>
            <w:top w:val="none" w:sz="0" w:space="0" w:color="auto"/>
            <w:left w:val="none" w:sz="0" w:space="0" w:color="auto"/>
            <w:bottom w:val="none" w:sz="0" w:space="0" w:color="auto"/>
            <w:right w:val="none" w:sz="0" w:space="0" w:color="auto"/>
          </w:divBdr>
          <w:divsChild>
            <w:div w:id="958416557">
              <w:marLeft w:val="0"/>
              <w:marRight w:val="0"/>
              <w:marTop w:val="0"/>
              <w:marBottom w:val="0"/>
              <w:divBdr>
                <w:top w:val="none" w:sz="0" w:space="0" w:color="auto"/>
                <w:left w:val="none" w:sz="0" w:space="0" w:color="auto"/>
                <w:bottom w:val="none" w:sz="0" w:space="0" w:color="auto"/>
                <w:right w:val="none" w:sz="0" w:space="0" w:color="auto"/>
              </w:divBdr>
              <w:divsChild>
                <w:div w:id="7196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7536">
      <w:bodyDiv w:val="1"/>
      <w:marLeft w:val="0"/>
      <w:marRight w:val="0"/>
      <w:marTop w:val="0"/>
      <w:marBottom w:val="0"/>
      <w:divBdr>
        <w:top w:val="none" w:sz="0" w:space="0" w:color="auto"/>
        <w:left w:val="none" w:sz="0" w:space="0" w:color="auto"/>
        <w:bottom w:val="none" w:sz="0" w:space="0" w:color="auto"/>
        <w:right w:val="none" w:sz="0" w:space="0" w:color="auto"/>
      </w:divBdr>
    </w:div>
    <w:div w:id="1108282650">
      <w:bodyDiv w:val="1"/>
      <w:marLeft w:val="0"/>
      <w:marRight w:val="0"/>
      <w:marTop w:val="0"/>
      <w:marBottom w:val="0"/>
      <w:divBdr>
        <w:top w:val="none" w:sz="0" w:space="0" w:color="auto"/>
        <w:left w:val="none" w:sz="0" w:space="0" w:color="auto"/>
        <w:bottom w:val="none" w:sz="0" w:space="0" w:color="auto"/>
        <w:right w:val="none" w:sz="0" w:space="0" w:color="auto"/>
      </w:divBdr>
    </w:div>
    <w:div w:id="1139345894">
      <w:bodyDiv w:val="1"/>
      <w:marLeft w:val="0"/>
      <w:marRight w:val="0"/>
      <w:marTop w:val="0"/>
      <w:marBottom w:val="0"/>
      <w:divBdr>
        <w:top w:val="none" w:sz="0" w:space="0" w:color="auto"/>
        <w:left w:val="none" w:sz="0" w:space="0" w:color="auto"/>
        <w:bottom w:val="none" w:sz="0" w:space="0" w:color="auto"/>
        <w:right w:val="none" w:sz="0" w:space="0" w:color="auto"/>
      </w:divBdr>
    </w:div>
    <w:div w:id="1141726233">
      <w:bodyDiv w:val="1"/>
      <w:marLeft w:val="0"/>
      <w:marRight w:val="0"/>
      <w:marTop w:val="0"/>
      <w:marBottom w:val="0"/>
      <w:divBdr>
        <w:top w:val="none" w:sz="0" w:space="0" w:color="auto"/>
        <w:left w:val="none" w:sz="0" w:space="0" w:color="auto"/>
        <w:bottom w:val="none" w:sz="0" w:space="0" w:color="auto"/>
        <w:right w:val="none" w:sz="0" w:space="0" w:color="auto"/>
      </w:divBdr>
    </w:div>
    <w:div w:id="1201818451">
      <w:bodyDiv w:val="1"/>
      <w:marLeft w:val="0"/>
      <w:marRight w:val="0"/>
      <w:marTop w:val="0"/>
      <w:marBottom w:val="0"/>
      <w:divBdr>
        <w:top w:val="none" w:sz="0" w:space="0" w:color="auto"/>
        <w:left w:val="none" w:sz="0" w:space="0" w:color="auto"/>
        <w:bottom w:val="none" w:sz="0" w:space="0" w:color="auto"/>
        <w:right w:val="none" w:sz="0" w:space="0" w:color="auto"/>
      </w:divBdr>
    </w:div>
    <w:div w:id="1238786650">
      <w:bodyDiv w:val="1"/>
      <w:marLeft w:val="0"/>
      <w:marRight w:val="0"/>
      <w:marTop w:val="0"/>
      <w:marBottom w:val="0"/>
      <w:divBdr>
        <w:top w:val="none" w:sz="0" w:space="0" w:color="auto"/>
        <w:left w:val="none" w:sz="0" w:space="0" w:color="auto"/>
        <w:bottom w:val="none" w:sz="0" w:space="0" w:color="auto"/>
        <w:right w:val="none" w:sz="0" w:space="0" w:color="auto"/>
      </w:divBdr>
    </w:div>
    <w:div w:id="1256860391">
      <w:bodyDiv w:val="1"/>
      <w:marLeft w:val="0"/>
      <w:marRight w:val="0"/>
      <w:marTop w:val="0"/>
      <w:marBottom w:val="0"/>
      <w:divBdr>
        <w:top w:val="none" w:sz="0" w:space="0" w:color="auto"/>
        <w:left w:val="none" w:sz="0" w:space="0" w:color="auto"/>
        <w:bottom w:val="none" w:sz="0" w:space="0" w:color="auto"/>
        <w:right w:val="none" w:sz="0" w:space="0" w:color="auto"/>
      </w:divBdr>
      <w:divsChild>
        <w:div w:id="1242988518">
          <w:marLeft w:val="0"/>
          <w:marRight w:val="0"/>
          <w:marTop w:val="0"/>
          <w:marBottom w:val="0"/>
          <w:divBdr>
            <w:top w:val="none" w:sz="0" w:space="0" w:color="auto"/>
            <w:left w:val="none" w:sz="0" w:space="0" w:color="auto"/>
            <w:bottom w:val="none" w:sz="0" w:space="0" w:color="auto"/>
            <w:right w:val="none" w:sz="0" w:space="0" w:color="auto"/>
          </w:divBdr>
          <w:divsChild>
            <w:div w:id="704789680">
              <w:marLeft w:val="0"/>
              <w:marRight w:val="0"/>
              <w:marTop w:val="0"/>
              <w:marBottom w:val="0"/>
              <w:divBdr>
                <w:top w:val="none" w:sz="0" w:space="0" w:color="auto"/>
                <w:left w:val="none" w:sz="0" w:space="0" w:color="auto"/>
                <w:bottom w:val="none" w:sz="0" w:space="0" w:color="auto"/>
                <w:right w:val="none" w:sz="0" w:space="0" w:color="auto"/>
              </w:divBdr>
              <w:divsChild>
                <w:div w:id="1485849983">
                  <w:marLeft w:val="0"/>
                  <w:marRight w:val="0"/>
                  <w:marTop w:val="0"/>
                  <w:marBottom w:val="0"/>
                  <w:divBdr>
                    <w:top w:val="none" w:sz="0" w:space="0" w:color="auto"/>
                    <w:left w:val="none" w:sz="0" w:space="0" w:color="auto"/>
                    <w:bottom w:val="none" w:sz="0" w:space="0" w:color="auto"/>
                    <w:right w:val="none" w:sz="0" w:space="0" w:color="auto"/>
                  </w:divBdr>
                  <w:divsChild>
                    <w:div w:id="16017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7200">
      <w:bodyDiv w:val="1"/>
      <w:marLeft w:val="0"/>
      <w:marRight w:val="0"/>
      <w:marTop w:val="0"/>
      <w:marBottom w:val="0"/>
      <w:divBdr>
        <w:top w:val="none" w:sz="0" w:space="0" w:color="auto"/>
        <w:left w:val="none" w:sz="0" w:space="0" w:color="auto"/>
        <w:bottom w:val="none" w:sz="0" w:space="0" w:color="auto"/>
        <w:right w:val="none" w:sz="0" w:space="0" w:color="auto"/>
      </w:divBdr>
      <w:divsChild>
        <w:div w:id="704015423">
          <w:marLeft w:val="0"/>
          <w:marRight w:val="0"/>
          <w:marTop w:val="0"/>
          <w:marBottom w:val="0"/>
          <w:divBdr>
            <w:top w:val="none" w:sz="0" w:space="0" w:color="auto"/>
            <w:left w:val="none" w:sz="0" w:space="0" w:color="auto"/>
            <w:bottom w:val="none" w:sz="0" w:space="0" w:color="auto"/>
            <w:right w:val="none" w:sz="0" w:space="0" w:color="auto"/>
          </w:divBdr>
          <w:divsChild>
            <w:div w:id="558709798">
              <w:marLeft w:val="0"/>
              <w:marRight w:val="0"/>
              <w:marTop w:val="0"/>
              <w:marBottom w:val="0"/>
              <w:divBdr>
                <w:top w:val="none" w:sz="0" w:space="0" w:color="auto"/>
                <w:left w:val="none" w:sz="0" w:space="0" w:color="auto"/>
                <w:bottom w:val="none" w:sz="0" w:space="0" w:color="auto"/>
                <w:right w:val="none" w:sz="0" w:space="0" w:color="auto"/>
              </w:divBdr>
              <w:divsChild>
                <w:div w:id="13235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16390">
      <w:bodyDiv w:val="1"/>
      <w:marLeft w:val="0"/>
      <w:marRight w:val="0"/>
      <w:marTop w:val="0"/>
      <w:marBottom w:val="0"/>
      <w:divBdr>
        <w:top w:val="none" w:sz="0" w:space="0" w:color="auto"/>
        <w:left w:val="none" w:sz="0" w:space="0" w:color="auto"/>
        <w:bottom w:val="none" w:sz="0" w:space="0" w:color="auto"/>
        <w:right w:val="none" w:sz="0" w:space="0" w:color="auto"/>
      </w:divBdr>
    </w:div>
    <w:div w:id="1534339666">
      <w:bodyDiv w:val="1"/>
      <w:marLeft w:val="0"/>
      <w:marRight w:val="0"/>
      <w:marTop w:val="0"/>
      <w:marBottom w:val="0"/>
      <w:divBdr>
        <w:top w:val="none" w:sz="0" w:space="0" w:color="auto"/>
        <w:left w:val="none" w:sz="0" w:space="0" w:color="auto"/>
        <w:bottom w:val="none" w:sz="0" w:space="0" w:color="auto"/>
        <w:right w:val="none" w:sz="0" w:space="0" w:color="auto"/>
      </w:divBdr>
    </w:div>
    <w:div w:id="1595674532">
      <w:bodyDiv w:val="1"/>
      <w:marLeft w:val="0"/>
      <w:marRight w:val="0"/>
      <w:marTop w:val="0"/>
      <w:marBottom w:val="0"/>
      <w:divBdr>
        <w:top w:val="none" w:sz="0" w:space="0" w:color="auto"/>
        <w:left w:val="none" w:sz="0" w:space="0" w:color="auto"/>
        <w:bottom w:val="none" w:sz="0" w:space="0" w:color="auto"/>
        <w:right w:val="none" w:sz="0" w:space="0" w:color="auto"/>
      </w:divBdr>
    </w:div>
    <w:div w:id="1639846769">
      <w:bodyDiv w:val="1"/>
      <w:marLeft w:val="0"/>
      <w:marRight w:val="0"/>
      <w:marTop w:val="0"/>
      <w:marBottom w:val="0"/>
      <w:divBdr>
        <w:top w:val="none" w:sz="0" w:space="0" w:color="auto"/>
        <w:left w:val="none" w:sz="0" w:space="0" w:color="auto"/>
        <w:bottom w:val="none" w:sz="0" w:space="0" w:color="auto"/>
        <w:right w:val="none" w:sz="0" w:space="0" w:color="auto"/>
      </w:divBdr>
    </w:div>
    <w:div w:id="1641769493">
      <w:bodyDiv w:val="1"/>
      <w:marLeft w:val="0"/>
      <w:marRight w:val="0"/>
      <w:marTop w:val="0"/>
      <w:marBottom w:val="0"/>
      <w:divBdr>
        <w:top w:val="none" w:sz="0" w:space="0" w:color="auto"/>
        <w:left w:val="none" w:sz="0" w:space="0" w:color="auto"/>
        <w:bottom w:val="none" w:sz="0" w:space="0" w:color="auto"/>
        <w:right w:val="none" w:sz="0" w:space="0" w:color="auto"/>
      </w:divBdr>
    </w:div>
    <w:div w:id="1645574809">
      <w:bodyDiv w:val="1"/>
      <w:marLeft w:val="0"/>
      <w:marRight w:val="0"/>
      <w:marTop w:val="0"/>
      <w:marBottom w:val="0"/>
      <w:divBdr>
        <w:top w:val="none" w:sz="0" w:space="0" w:color="auto"/>
        <w:left w:val="none" w:sz="0" w:space="0" w:color="auto"/>
        <w:bottom w:val="none" w:sz="0" w:space="0" w:color="auto"/>
        <w:right w:val="none" w:sz="0" w:space="0" w:color="auto"/>
      </w:divBdr>
    </w:div>
    <w:div w:id="1664239606">
      <w:bodyDiv w:val="1"/>
      <w:marLeft w:val="0"/>
      <w:marRight w:val="0"/>
      <w:marTop w:val="0"/>
      <w:marBottom w:val="0"/>
      <w:divBdr>
        <w:top w:val="none" w:sz="0" w:space="0" w:color="auto"/>
        <w:left w:val="none" w:sz="0" w:space="0" w:color="auto"/>
        <w:bottom w:val="none" w:sz="0" w:space="0" w:color="auto"/>
        <w:right w:val="none" w:sz="0" w:space="0" w:color="auto"/>
      </w:divBdr>
      <w:divsChild>
        <w:div w:id="2023701147">
          <w:marLeft w:val="0"/>
          <w:marRight w:val="0"/>
          <w:marTop w:val="0"/>
          <w:marBottom w:val="0"/>
          <w:divBdr>
            <w:top w:val="none" w:sz="0" w:space="0" w:color="auto"/>
            <w:left w:val="none" w:sz="0" w:space="0" w:color="auto"/>
            <w:bottom w:val="none" w:sz="0" w:space="0" w:color="auto"/>
            <w:right w:val="none" w:sz="0" w:space="0" w:color="auto"/>
          </w:divBdr>
          <w:divsChild>
            <w:div w:id="1178689986">
              <w:marLeft w:val="0"/>
              <w:marRight w:val="0"/>
              <w:marTop w:val="0"/>
              <w:marBottom w:val="0"/>
              <w:divBdr>
                <w:top w:val="none" w:sz="0" w:space="0" w:color="auto"/>
                <w:left w:val="none" w:sz="0" w:space="0" w:color="auto"/>
                <w:bottom w:val="none" w:sz="0" w:space="0" w:color="auto"/>
                <w:right w:val="none" w:sz="0" w:space="0" w:color="auto"/>
              </w:divBdr>
              <w:divsChild>
                <w:div w:id="1146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28502">
      <w:bodyDiv w:val="1"/>
      <w:marLeft w:val="0"/>
      <w:marRight w:val="0"/>
      <w:marTop w:val="0"/>
      <w:marBottom w:val="0"/>
      <w:divBdr>
        <w:top w:val="none" w:sz="0" w:space="0" w:color="auto"/>
        <w:left w:val="none" w:sz="0" w:space="0" w:color="auto"/>
        <w:bottom w:val="none" w:sz="0" w:space="0" w:color="auto"/>
        <w:right w:val="none" w:sz="0" w:space="0" w:color="auto"/>
      </w:divBdr>
      <w:divsChild>
        <w:div w:id="74299520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34889274">
      <w:bodyDiv w:val="1"/>
      <w:marLeft w:val="0"/>
      <w:marRight w:val="0"/>
      <w:marTop w:val="0"/>
      <w:marBottom w:val="0"/>
      <w:divBdr>
        <w:top w:val="none" w:sz="0" w:space="0" w:color="auto"/>
        <w:left w:val="none" w:sz="0" w:space="0" w:color="auto"/>
        <w:bottom w:val="none" w:sz="0" w:space="0" w:color="auto"/>
        <w:right w:val="none" w:sz="0" w:space="0" w:color="auto"/>
      </w:divBdr>
    </w:div>
    <w:div w:id="1743288365">
      <w:bodyDiv w:val="1"/>
      <w:marLeft w:val="0"/>
      <w:marRight w:val="0"/>
      <w:marTop w:val="0"/>
      <w:marBottom w:val="0"/>
      <w:divBdr>
        <w:top w:val="none" w:sz="0" w:space="0" w:color="auto"/>
        <w:left w:val="none" w:sz="0" w:space="0" w:color="auto"/>
        <w:bottom w:val="none" w:sz="0" w:space="0" w:color="auto"/>
        <w:right w:val="none" w:sz="0" w:space="0" w:color="auto"/>
      </w:divBdr>
      <w:divsChild>
        <w:div w:id="1240553691">
          <w:marLeft w:val="0"/>
          <w:marRight w:val="0"/>
          <w:marTop w:val="0"/>
          <w:marBottom w:val="0"/>
          <w:divBdr>
            <w:top w:val="none" w:sz="0" w:space="0" w:color="auto"/>
            <w:left w:val="none" w:sz="0" w:space="0" w:color="auto"/>
            <w:bottom w:val="none" w:sz="0" w:space="0" w:color="auto"/>
            <w:right w:val="none" w:sz="0" w:space="0" w:color="auto"/>
          </w:divBdr>
          <w:divsChild>
            <w:div w:id="1717268246">
              <w:marLeft w:val="0"/>
              <w:marRight w:val="0"/>
              <w:marTop w:val="0"/>
              <w:marBottom w:val="0"/>
              <w:divBdr>
                <w:top w:val="none" w:sz="0" w:space="0" w:color="auto"/>
                <w:left w:val="none" w:sz="0" w:space="0" w:color="auto"/>
                <w:bottom w:val="none" w:sz="0" w:space="0" w:color="auto"/>
                <w:right w:val="none" w:sz="0" w:space="0" w:color="auto"/>
              </w:divBdr>
              <w:divsChild>
                <w:div w:id="7897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4832">
      <w:bodyDiv w:val="1"/>
      <w:marLeft w:val="0"/>
      <w:marRight w:val="0"/>
      <w:marTop w:val="0"/>
      <w:marBottom w:val="0"/>
      <w:divBdr>
        <w:top w:val="none" w:sz="0" w:space="0" w:color="auto"/>
        <w:left w:val="none" w:sz="0" w:space="0" w:color="auto"/>
        <w:bottom w:val="none" w:sz="0" w:space="0" w:color="auto"/>
        <w:right w:val="none" w:sz="0" w:space="0" w:color="auto"/>
      </w:divBdr>
      <w:divsChild>
        <w:div w:id="998575881">
          <w:marLeft w:val="0"/>
          <w:marRight w:val="0"/>
          <w:marTop w:val="0"/>
          <w:marBottom w:val="0"/>
          <w:divBdr>
            <w:top w:val="none" w:sz="0" w:space="0" w:color="auto"/>
            <w:left w:val="none" w:sz="0" w:space="0" w:color="auto"/>
            <w:bottom w:val="none" w:sz="0" w:space="0" w:color="auto"/>
            <w:right w:val="none" w:sz="0" w:space="0" w:color="auto"/>
          </w:divBdr>
          <w:divsChild>
            <w:div w:id="1380663615">
              <w:marLeft w:val="0"/>
              <w:marRight w:val="0"/>
              <w:marTop w:val="0"/>
              <w:marBottom w:val="0"/>
              <w:divBdr>
                <w:top w:val="none" w:sz="0" w:space="0" w:color="auto"/>
                <w:left w:val="none" w:sz="0" w:space="0" w:color="auto"/>
                <w:bottom w:val="none" w:sz="0" w:space="0" w:color="auto"/>
                <w:right w:val="none" w:sz="0" w:space="0" w:color="auto"/>
              </w:divBdr>
              <w:divsChild>
                <w:div w:id="2412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3423">
      <w:bodyDiv w:val="1"/>
      <w:marLeft w:val="0"/>
      <w:marRight w:val="0"/>
      <w:marTop w:val="0"/>
      <w:marBottom w:val="0"/>
      <w:divBdr>
        <w:top w:val="none" w:sz="0" w:space="0" w:color="auto"/>
        <w:left w:val="none" w:sz="0" w:space="0" w:color="auto"/>
        <w:bottom w:val="none" w:sz="0" w:space="0" w:color="auto"/>
        <w:right w:val="none" w:sz="0" w:space="0" w:color="auto"/>
      </w:divBdr>
    </w:div>
    <w:div w:id="1780178841">
      <w:bodyDiv w:val="1"/>
      <w:marLeft w:val="0"/>
      <w:marRight w:val="0"/>
      <w:marTop w:val="0"/>
      <w:marBottom w:val="0"/>
      <w:divBdr>
        <w:top w:val="none" w:sz="0" w:space="0" w:color="auto"/>
        <w:left w:val="none" w:sz="0" w:space="0" w:color="auto"/>
        <w:bottom w:val="none" w:sz="0" w:space="0" w:color="auto"/>
        <w:right w:val="none" w:sz="0" w:space="0" w:color="auto"/>
      </w:divBdr>
    </w:div>
    <w:div w:id="1793356226">
      <w:bodyDiv w:val="1"/>
      <w:marLeft w:val="0"/>
      <w:marRight w:val="0"/>
      <w:marTop w:val="0"/>
      <w:marBottom w:val="0"/>
      <w:divBdr>
        <w:top w:val="none" w:sz="0" w:space="0" w:color="auto"/>
        <w:left w:val="none" w:sz="0" w:space="0" w:color="auto"/>
        <w:bottom w:val="none" w:sz="0" w:space="0" w:color="auto"/>
        <w:right w:val="none" w:sz="0" w:space="0" w:color="auto"/>
      </w:divBdr>
      <w:divsChild>
        <w:div w:id="1338924346">
          <w:marLeft w:val="0"/>
          <w:marRight w:val="0"/>
          <w:marTop w:val="0"/>
          <w:marBottom w:val="0"/>
          <w:divBdr>
            <w:top w:val="none" w:sz="0" w:space="0" w:color="auto"/>
            <w:left w:val="none" w:sz="0" w:space="0" w:color="auto"/>
            <w:bottom w:val="none" w:sz="0" w:space="0" w:color="auto"/>
            <w:right w:val="none" w:sz="0" w:space="0" w:color="auto"/>
          </w:divBdr>
        </w:div>
        <w:div w:id="322199653">
          <w:marLeft w:val="0"/>
          <w:marRight w:val="0"/>
          <w:marTop w:val="0"/>
          <w:marBottom w:val="0"/>
          <w:divBdr>
            <w:top w:val="none" w:sz="0" w:space="0" w:color="auto"/>
            <w:left w:val="none" w:sz="0" w:space="0" w:color="auto"/>
            <w:bottom w:val="none" w:sz="0" w:space="0" w:color="auto"/>
            <w:right w:val="none" w:sz="0" w:space="0" w:color="auto"/>
          </w:divBdr>
        </w:div>
        <w:div w:id="387261332">
          <w:marLeft w:val="0"/>
          <w:marRight w:val="0"/>
          <w:marTop w:val="0"/>
          <w:marBottom w:val="0"/>
          <w:divBdr>
            <w:top w:val="none" w:sz="0" w:space="0" w:color="auto"/>
            <w:left w:val="none" w:sz="0" w:space="0" w:color="auto"/>
            <w:bottom w:val="none" w:sz="0" w:space="0" w:color="auto"/>
            <w:right w:val="none" w:sz="0" w:space="0" w:color="auto"/>
          </w:divBdr>
        </w:div>
      </w:divsChild>
    </w:div>
    <w:div w:id="1808204693">
      <w:bodyDiv w:val="1"/>
      <w:marLeft w:val="0"/>
      <w:marRight w:val="0"/>
      <w:marTop w:val="0"/>
      <w:marBottom w:val="0"/>
      <w:divBdr>
        <w:top w:val="none" w:sz="0" w:space="0" w:color="auto"/>
        <w:left w:val="none" w:sz="0" w:space="0" w:color="auto"/>
        <w:bottom w:val="none" w:sz="0" w:space="0" w:color="auto"/>
        <w:right w:val="none" w:sz="0" w:space="0" w:color="auto"/>
      </w:divBdr>
    </w:div>
    <w:div w:id="1808938905">
      <w:bodyDiv w:val="1"/>
      <w:marLeft w:val="0"/>
      <w:marRight w:val="0"/>
      <w:marTop w:val="0"/>
      <w:marBottom w:val="0"/>
      <w:divBdr>
        <w:top w:val="none" w:sz="0" w:space="0" w:color="auto"/>
        <w:left w:val="none" w:sz="0" w:space="0" w:color="auto"/>
        <w:bottom w:val="none" w:sz="0" w:space="0" w:color="auto"/>
        <w:right w:val="none" w:sz="0" w:space="0" w:color="auto"/>
      </w:divBdr>
      <w:divsChild>
        <w:div w:id="874537870">
          <w:marLeft w:val="0"/>
          <w:marRight w:val="0"/>
          <w:marTop w:val="0"/>
          <w:marBottom w:val="0"/>
          <w:divBdr>
            <w:top w:val="none" w:sz="0" w:space="0" w:color="auto"/>
            <w:left w:val="none" w:sz="0" w:space="0" w:color="auto"/>
            <w:bottom w:val="none" w:sz="0" w:space="0" w:color="auto"/>
            <w:right w:val="none" w:sz="0" w:space="0" w:color="auto"/>
          </w:divBdr>
          <w:divsChild>
            <w:div w:id="445388840">
              <w:marLeft w:val="0"/>
              <w:marRight w:val="0"/>
              <w:marTop w:val="0"/>
              <w:marBottom w:val="0"/>
              <w:divBdr>
                <w:top w:val="none" w:sz="0" w:space="0" w:color="auto"/>
                <w:left w:val="none" w:sz="0" w:space="0" w:color="auto"/>
                <w:bottom w:val="none" w:sz="0" w:space="0" w:color="auto"/>
                <w:right w:val="none" w:sz="0" w:space="0" w:color="auto"/>
              </w:divBdr>
              <w:divsChild>
                <w:div w:id="2502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9267">
      <w:bodyDiv w:val="1"/>
      <w:marLeft w:val="0"/>
      <w:marRight w:val="0"/>
      <w:marTop w:val="0"/>
      <w:marBottom w:val="0"/>
      <w:divBdr>
        <w:top w:val="none" w:sz="0" w:space="0" w:color="auto"/>
        <w:left w:val="none" w:sz="0" w:space="0" w:color="auto"/>
        <w:bottom w:val="none" w:sz="0" w:space="0" w:color="auto"/>
        <w:right w:val="none" w:sz="0" w:space="0" w:color="auto"/>
      </w:divBdr>
      <w:divsChild>
        <w:div w:id="843058536">
          <w:marLeft w:val="0"/>
          <w:marRight w:val="0"/>
          <w:marTop w:val="0"/>
          <w:marBottom w:val="0"/>
          <w:divBdr>
            <w:top w:val="none" w:sz="0" w:space="0" w:color="auto"/>
            <w:left w:val="none" w:sz="0" w:space="0" w:color="auto"/>
            <w:bottom w:val="none" w:sz="0" w:space="0" w:color="auto"/>
            <w:right w:val="none" w:sz="0" w:space="0" w:color="auto"/>
          </w:divBdr>
          <w:divsChild>
            <w:div w:id="894894148">
              <w:marLeft w:val="0"/>
              <w:marRight w:val="0"/>
              <w:marTop w:val="0"/>
              <w:marBottom w:val="0"/>
              <w:divBdr>
                <w:top w:val="none" w:sz="0" w:space="0" w:color="auto"/>
                <w:left w:val="none" w:sz="0" w:space="0" w:color="auto"/>
                <w:bottom w:val="none" w:sz="0" w:space="0" w:color="auto"/>
                <w:right w:val="none" w:sz="0" w:space="0" w:color="auto"/>
              </w:divBdr>
              <w:divsChild>
                <w:div w:id="1878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3753">
      <w:bodyDiv w:val="1"/>
      <w:marLeft w:val="0"/>
      <w:marRight w:val="0"/>
      <w:marTop w:val="0"/>
      <w:marBottom w:val="0"/>
      <w:divBdr>
        <w:top w:val="none" w:sz="0" w:space="0" w:color="auto"/>
        <w:left w:val="none" w:sz="0" w:space="0" w:color="auto"/>
        <w:bottom w:val="none" w:sz="0" w:space="0" w:color="auto"/>
        <w:right w:val="none" w:sz="0" w:space="0" w:color="auto"/>
      </w:divBdr>
    </w:div>
    <w:div w:id="1853638690">
      <w:bodyDiv w:val="1"/>
      <w:marLeft w:val="0"/>
      <w:marRight w:val="0"/>
      <w:marTop w:val="0"/>
      <w:marBottom w:val="0"/>
      <w:divBdr>
        <w:top w:val="none" w:sz="0" w:space="0" w:color="auto"/>
        <w:left w:val="none" w:sz="0" w:space="0" w:color="auto"/>
        <w:bottom w:val="none" w:sz="0" w:space="0" w:color="auto"/>
        <w:right w:val="none" w:sz="0" w:space="0" w:color="auto"/>
      </w:divBdr>
      <w:divsChild>
        <w:div w:id="843007961">
          <w:marLeft w:val="0"/>
          <w:marRight w:val="0"/>
          <w:marTop w:val="0"/>
          <w:marBottom w:val="0"/>
          <w:divBdr>
            <w:top w:val="none" w:sz="0" w:space="0" w:color="auto"/>
            <w:left w:val="none" w:sz="0" w:space="0" w:color="auto"/>
            <w:bottom w:val="none" w:sz="0" w:space="0" w:color="auto"/>
            <w:right w:val="none" w:sz="0" w:space="0" w:color="auto"/>
          </w:divBdr>
          <w:divsChild>
            <w:div w:id="794833167">
              <w:marLeft w:val="0"/>
              <w:marRight w:val="0"/>
              <w:marTop w:val="0"/>
              <w:marBottom w:val="0"/>
              <w:divBdr>
                <w:top w:val="none" w:sz="0" w:space="0" w:color="auto"/>
                <w:left w:val="none" w:sz="0" w:space="0" w:color="auto"/>
                <w:bottom w:val="none" w:sz="0" w:space="0" w:color="auto"/>
                <w:right w:val="none" w:sz="0" w:space="0" w:color="auto"/>
              </w:divBdr>
              <w:divsChild>
                <w:div w:id="12633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7570">
      <w:bodyDiv w:val="1"/>
      <w:marLeft w:val="0"/>
      <w:marRight w:val="0"/>
      <w:marTop w:val="0"/>
      <w:marBottom w:val="0"/>
      <w:divBdr>
        <w:top w:val="none" w:sz="0" w:space="0" w:color="auto"/>
        <w:left w:val="none" w:sz="0" w:space="0" w:color="auto"/>
        <w:bottom w:val="none" w:sz="0" w:space="0" w:color="auto"/>
        <w:right w:val="none" w:sz="0" w:space="0" w:color="auto"/>
      </w:divBdr>
    </w:div>
    <w:div w:id="1954824385">
      <w:bodyDiv w:val="1"/>
      <w:marLeft w:val="0"/>
      <w:marRight w:val="0"/>
      <w:marTop w:val="0"/>
      <w:marBottom w:val="0"/>
      <w:divBdr>
        <w:top w:val="none" w:sz="0" w:space="0" w:color="auto"/>
        <w:left w:val="none" w:sz="0" w:space="0" w:color="auto"/>
        <w:bottom w:val="none" w:sz="0" w:space="0" w:color="auto"/>
        <w:right w:val="none" w:sz="0" w:space="0" w:color="auto"/>
      </w:divBdr>
    </w:div>
    <w:div w:id="1964992527">
      <w:bodyDiv w:val="1"/>
      <w:marLeft w:val="0"/>
      <w:marRight w:val="0"/>
      <w:marTop w:val="0"/>
      <w:marBottom w:val="0"/>
      <w:divBdr>
        <w:top w:val="none" w:sz="0" w:space="0" w:color="auto"/>
        <w:left w:val="none" w:sz="0" w:space="0" w:color="auto"/>
        <w:bottom w:val="none" w:sz="0" w:space="0" w:color="auto"/>
        <w:right w:val="none" w:sz="0" w:space="0" w:color="auto"/>
      </w:divBdr>
      <w:divsChild>
        <w:div w:id="2079857836">
          <w:marLeft w:val="0"/>
          <w:marRight w:val="0"/>
          <w:marTop w:val="0"/>
          <w:marBottom w:val="0"/>
          <w:divBdr>
            <w:top w:val="none" w:sz="0" w:space="0" w:color="auto"/>
            <w:left w:val="none" w:sz="0" w:space="0" w:color="auto"/>
            <w:bottom w:val="none" w:sz="0" w:space="0" w:color="auto"/>
            <w:right w:val="none" w:sz="0" w:space="0" w:color="auto"/>
          </w:divBdr>
          <w:divsChild>
            <w:div w:id="1361667563">
              <w:marLeft w:val="0"/>
              <w:marRight w:val="0"/>
              <w:marTop w:val="0"/>
              <w:marBottom w:val="0"/>
              <w:divBdr>
                <w:top w:val="none" w:sz="0" w:space="0" w:color="auto"/>
                <w:left w:val="none" w:sz="0" w:space="0" w:color="auto"/>
                <w:bottom w:val="none" w:sz="0" w:space="0" w:color="auto"/>
                <w:right w:val="none" w:sz="0" w:space="0" w:color="auto"/>
              </w:divBdr>
              <w:divsChild>
                <w:div w:id="166890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61059">
      <w:bodyDiv w:val="1"/>
      <w:marLeft w:val="0"/>
      <w:marRight w:val="0"/>
      <w:marTop w:val="0"/>
      <w:marBottom w:val="0"/>
      <w:divBdr>
        <w:top w:val="none" w:sz="0" w:space="0" w:color="auto"/>
        <w:left w:val="none" w:sz="0" w:space="0" w:color="auto"/>
        <w:bottom w:val="none" w:sz="0" w:space="0" w:color="auto"/>
        <w:right w:val="none" w:sz="0" w:space="0" w:color="auto"/>
      </w:divBdr>
    </w:div>
    <w:div w:id="2083091795">
      <w:bodyDiv w:val="1"/>
      <w:marLeft w:val="0"/>
      <w:marRight w:val="0"/>
      <w:marTop w:val="0"/>
      <w:marBottom w:val="0"/>
      <w:divBdr>
        <w:top w:val="none" w:sz="0" w:space="0" w:color="auto"/>
        <w:left w:val="none" w:sz="0" w:space="0" w:color="auto"/>
        <w:bottom w:val="none" w:sz="0" w:space="0" w:color="auto"/>
        <w:right w:val="none" w:sz="0" w:space="0" w:color="auto"/>
      </w:divBdr>
      <w:divsChild>
        <w:div w:id="1515923972">
          <w:marLeft w:val="0"/>
          <w:marRight w:val="0"/>
          <w:marTop w:val="0"/>
          <w:marBottom w:val="0"/>
          <w:divBdr>
            <w:top w:val="none" w:sz="0" w:space="0" w:color="auto"/>
            <w:left w:val="none" w:sz="0" w:space="0" w:color="auto"/>
            <w:bottom w:val="none" w:sz="0" w:space="0" w:color="auto"/>
            <w:right w:val="none" w:sz="0" w:space="0" w:color="auto"/>
          </w:divBdr>
          <w:divsChild>
            <w:div w:id="1125194119">
              <w:marLeft w:val="0"/>
              <w:marRight w:val="0"/>
              <w:marTop w:val="0"/>
              <w:marBottom w:val="0"/>
              <w:divBdr>
                <w:top w:val="none" w:sz="0" w:space="0" w:color="auto"/>
                <w:left w:val="none" w:sz="0" w:space="0" w:color="auto"/>
                <w:bottom w:val="none" w:sz="0" w:space="0" w:color="auto"/>
                <w:right w:val="none" w:sz="0" w:space="0" w:color="auto"/>
              </w:divBdr>
              <w:divsChild>
                <w:div w:id="9511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1304">
      <w:bodyDiv w:val="1"/>
      <w:marLeft w:val="0"/>
      <w:marRight w:val="0"/>
      <w:marTop w:val="0"/>
      <w:marBottom w:val="0"/>
      <w:divBdr>
        <w:top w:val="none" w:sz="0" w:space="0" w:color="auto"/>
        <w:left w:val="none" w:sz="0" w:space="0" w:color="auto"/>
        <w:bottom w:val="none" w:sz="0" w:space="0" w:color="auto"/>
        <w:right w:val="none" w:sz="0" w:space="0" w:color="auto"/>
      </w:divBdr>
      <w:divsChild>
        <w:div w:id="1521160423">
          <w:marLeft w:val="0"/>
          <w:marRight w:val="0"/>
          <w:marTop w:val="0"/>
          <w:marBottom w:val="0"/>
          <w:divBdr>
            <w:top w:val="none" w:sz="0" w:space="0" w:color="auto"/>
            <w:left w:val="none" w:sz="0" w:space="0" w:color="auto"/>
            <w:bottom w:val="none" w:sz="0" w:space="0" w:color="auto"/>
            <w:right w:val="none" w:sz="0" w:space="0" w:color="auto"/>
          </w:divBdr>
          <w:divsChild>
            <w:div w:id="745494967">
              <w:marLeft w:val="0"/>
              <w:marRight w:val="0"/>
              <w:marTop w:val="0"/>
              <w:marBottom w:val="0"/>
              <w:divBdr>
                <w:top w:val="none" w:sz="0" w:space="0" w:color="auto"/>
                <w:left w:val="none" w:sz="0" w:space="0" w:color="auto"/>
                <w:bottom w:val="none" w:sz="0" w:space="0" w:color="auto"/>
                <w:right w:val="none" w:sz="0" w:space="0" w:color="auto"/>
              </w:divBdr>
              <w:divsChild>
                <w:div w:id="2782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32686">
      <w:bodyDiv w:val="1"/>
      <w:marLeft w:val="0"/>
      <w:marRight w:val="0"/>
      <w:marTop w:val="0"/>
      <w:marBottom w:val="0"/>
      <w:divBdr>
        <w:top w:val="none" w:sz="0" w:space="0" w:color="auto"/>
        <w:left w:val="none" w:sz="0" w:space="0" w:color="auto"/>
        <w:bottom w:val="none" w:sz="0" w:space="0" w:color="auto"/>
        <w:right w:val="none" w:sz="0" w:space="0" w:color="auto"/>
      </w:divBdr>
    </w:div>
    <w:div w:id="2119174118">
      <w:bodyDiv w:val="1"/>
      <w:marLeft w:val="0"/>
      <w:marRight w:val="0"/>
      <w:marTop w:val="0"/>
      <w:marBottom w:val="0"/>
      <w:divBdr>
        <w:top w:val="none" w:sz="0" w:space="0" w:color="auto"/>
        <w:left w:val="none" w:sz="0" w:space="0" w:color="auto"/>
        <w:bottom w:val="none" w:sz="0" w:space="0" w:color="auto"/>
        <w:right w:val="none" w:sz="0" w:space="0" w:color="auto"/>
      </w:divBdr>
      <w:divsChild>
        <w:div w:id="1312052730">
          <w:marLeft w:val="0"/>
          <w:marRight w:val="0"/>
          <w:marTop w:val="0"/>
          <w:marBottom w:val="0"/>
          <w:divBdr>
            <w:top w:val="none" w:sz="0" w:space="0" w:color="auto"/>
            <w:left w:val="none" w:sz="0" w:space="0" w:color="auto"/>
            <w:bottom w:val="none" w:sz="0" w:space="0" w:color="auto"/>
            <w:right w:val="none" w:sz="0" w:space="0" w:color="auto"/>
          </w:divBdr>
          <w:divsChild>
            <w:div w:id="1894804703">
              <w:marLeft w:val="0"/>
              <w:marRight w:val="0"/>
              <w:marTop w:val="0"/>
              <w:marBottom w:val="0"/>
              <w:divBdr>
                <w:top w:val="none" w:sz="0" w:space="0" w:color="auto"/>
                <w:left w:val="none" w:sz="0" w:space="0" w:color="auto"/>
                <w:bottom w:val="none" w:sz="0" w:space="0" w:color="auto"/>
                <w:right w:val="none" w:sz="0" w:space="0" w:color="auto"/>
              </w:divBdr>
              <w:divsChild>
                <w:div w:id="15496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17904">
      <w:bodyDiv w:val="1"/>
      <w:marLeft w:val="0"/>
      <w:marRight w:val="0"/>
      <w:marTop w:val="0"/>
      <w:marBottom w:val="0"/>
      <w:divBdr>
        <w:top w:val="none" w:sz="0" w:space="0" w:color="auto"/>
        <w:left w:val="none" w:sz="0" w:space="0" w:color="auto"/>
        <w:bottom w:val="none" w:sz="0" w:space="0" w:color="auto"/>
        <w:right w:val="none" w:sz="0" w:space="0" w:color="auto"/>
      </w:divBdr>
    </w:div>
    <w:div w:id="2124618357">
      <w:bodyDiv w:val="1"/>
      <w:marLeft w:val="0"/>
      <w:marRight w:val="0"/>
      <w:marTop w:val="0"/>
      <w:marBottom w:val="0"/>
      <w:divBdr>
        <w:top w:val="none" w:sz="0" w:space="0" w:color="auto"/>
        <w:left w:val="none" w:sz="0" w:space="0" w:color="auto"/>
        <w:bottom w:val="none" w:sz="0" w:space="0" w:color="auto"/>
        <w:right w:val="none" w:sz="0" w:space="0" w:color="auto"/>
      </w:divBdr>
      <w:divsChild>
        <w:div w:id="620501234">
          <w:marLeft w:val="0"/>
          <w:marRight w:val="0"/>
          <w:marTop w:val="0"/>
          <w:marBottom w:val="0"/>
          <w:divBdr>
            <w:top w:val="none" w:sz="0" w:space="0" w:color="auto"/>
            <w:left w:val="none" w:sz="0" w:space="0" w:color="auto"/>
            <w:bottom w:val="none" w:sz="0" w:space="0" w:color="auto"/>
            <w:right w:val="none" w:sz="0" w:space="0" w:color="auto"/>
          </w:divBdr>
          <w:divsChild>
            <w:div w:id="989946434">
              <w:marLeft w:val="0"/>
              <w:marRight w:val="0"/>
              <w:marTop w:val="0"/>
              <w:marBottom w:val="0"/>
              <w:divBdr>
                <w:top w:val="none" w:sz="0" w:space="0" w:color="auto"/>
                <w:left w:val="none" w:sz="0" w:space="0" w:color="auto"/>
                <w:bottom w:val="none" w:sz="0" w:space="0" w:color="auto"/>
                <w:right w:val="none" w:sz="0" w:space="0" w:color="auto"/>
              </w:divBdr>
              <w:divsChild>
                <w:div w:id="5089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20177">
      <w:bodyDiv w:val="1"/>
      <w:marLeft w:val="0"/>
      <w:marRight w:val="0"/>
      <w:marTop w:val="0"/>
      <w:marBottom w:val="0"/>
      <w:divBdr>
        <w:top w:val="none" w:sz="0" w:space="0" w:color="auto"/>
        <w:left w:val="none" w:sz="0" w:space="0" w:color="auto"/>
        <w:bottom w:val="none" w:sz="0" w:space="0" w:color="auto"/>
        <w:right w:val="none" w:sz="0" w:space="0" w:color="auto"/>
      </w:divBdr>
      <w:divsChild>
        <w:div w:id="1613315660">
          <w:marLeft w:val="0"/>
          <w:marRight w:val="0"/>
          <w:marTop w:val="0"/>
          <w:marBottom w:val="0"/>
          <w:divBdr>
            <w:top w:val="none" w:sz="0" w:space="0" w:color="auto"/>
            <w:left w:val="none" w:sz="0" w:space="0" w:color="auto"/>
            <w:bottom w:val="none" w:sz="0" w:space="0" w:color="auto"/>
            <w:right w:val="none" w:sz="0" w:space="0" w:color="auto"/>
          </w:divBdr>
          <w:divsChild>
            <w:div w:id="1106538990">
              <w:marLeft w:val="0"/>
              <w:marRight w:val="0"/>
              <w:marTop w:val="0"/>
              <w:marBottom w:val="0"/>
              <w:divBdr>
                <w:top w:val="none" w:sz="0" w:space="0" w:color="auto"/>
                <w:left w:val="none" w:sz="0" w:space="0" w:color="auto"/>
                <w:bottom w:val="none" w:sz="0" w:space="0" w:color="auto"/>
                <w:right w:val="none" w:sz="0" w:space="0" w:color="auto"/>
              </w:divBdr>
              <w:divsChild>
                <w:div w:id="200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arles.reiss@concordia.ca" TargetMode="External"/><Relationship Id="rId4" Type="http://schemas.openxmlformats.org/officeDocument/2006/relationships/settings" Target="settings.xml"/><Relationship Id="rId9" Type="http://schemas.openxmlformats.org/officeDocument/2006/relationships/hyperlink" Target="mailto:vvolenec@m.ffzg.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7D5316-1DA2-7441-9023-E006BCBC7AE6}">
  <we:reference id="55da0767-eb41-43c5-87ca-3799bace4589" version="1.0.1.0" store="EXCatalog" storeType="EXCatalog"/>
  <we:alternateReferences>
    <we:reference id="WA104380917" version="1.0.1.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3CB2F-D4C8-8642-86CB-DB27DA8B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6504</Words>
  <Characters>37075</Characters>
  <Application>Microsoft Office Word</Application>
  <DocSecurity>0</DocSecurity>
  <Lines>308</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Reiss</dc:creator>
  <cp:keywords/>
  <dc:description/>
  <cp:lastModifiedBy>Mgr. Petra Filipová PhD.</cp:lastModifiedBy>
  <cp:revision>6</cp:revision>
  <cp:lastPrinted>2025-05-11T20:38:00Z</cp:lastPrinted>
  <dcterms:created xsi:type="dcterms:W3CDTF">2025-06-01T10:48:00Z</dcterms:created>
  <dcterms:modified xsi:type="dcterms:W3CDTF">2025-06-23T06:05:00Z</dcterms:modified>
</cp:coreProperties>
</file>