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E7D9F" w14:textId="77777777" w:rsidR="004C61E6" w:rsidRDefault="00B57FBC">
      <w:pPr>
        <w:spacing w:after="0" w:line="240" w:lineRule="auto"/>
        <w:jc w:val="center"/>
        <w:rPr>
          <w:rFonts w:asciiTheme="majorBidi" w:eastAsia="Calibri" w:hAnsiTheme="majorBidi" w:cstheme="majorBidi"/>
          <w:b/>
          <w:sz w:val="28"/>
        </w:rPr>
      </w:pPr>
      <w:r w:rsidRPr="00B57FBC">
        <w:rPr>
          <w:rFonts w:asciiTheme="majorBidi" w:eastAsia="Calibri" w:hAnsiTheme="majorBidi" w:cstheme="majorBidi"/>
          <w:b/>
          <w:sz w:val="28"/>
        </w:rPr>
        <w:t xml:space="preserve">On the </w:t>
      </w:r>
      <w:r w:rsidR="004C61E6">
        <w:rPr>
          <w:rFonts w:asciiTheme="majorBidi" w:eastAsia="Calibri" w:hAnsiTheme="majorBidi" w:cstheme="majorBidi"/>
          <w:b/>
          <w:sz w:val="28"/>
        </w:rPr>
        <w:t>G</w:t>
      </w:r>
      <w:r w:rsidRPr="00B57FBC">
        <w:rPr>
          <w:rFonts w:asciiTheme="majorBidi" w:eastAsia="Calibri" w:hAnsiTheme="majorBidi" w:cstheme="majorBidi"/>
          <w:b/>
          <w:sz w:val="28"/>
        </w:rPr>
        <w:t xml:space="preserve">rammaticalization of </w:t>
      </w:r>
      <w:r w:rsidR="004C61E6">
        <w:rPr>
          <w:rFonts w:asciiTheme="majorBidi" w:eastAsia="Calibri" w:hAnsiTheme="majorBidi" w:cstheme="majorBidi"/>
          <w:b/>
          <w:sz w:val="28"/>
        </w:rPr>
        <w:t>S</w:t>
      </w:r>
      <w:r w:rsidRPr="00B57FBC">
        <w:rPr>
          <w:rFonts w:asciiTheme="majorBidi" w:eastAsia="Calibri" w:hAnsiTheme="majorBidi" w:cstheme="majorBidi"/>
          <w:b/>
          <w:sz w:val="28"/>
        </w:rPr>
        <w:t xml:space="preserve">ome Classical Arabic </w:t>
      </w:r>
      <w:r w:rsidR="004C61E6">
        <w:rPr>
          <w:rFonts w:asciiTheme="majorBidi" w:eastAsia="Calibri" w:hAnsiTheme="majorBidi" w:cstheme="majorBidi"/>
          <w:b/>
          <w:sz w:val="28"/>
        </w:rPr>
        <w:t>N</w:t>
      </w:r>
      <w:r w:rsidRPr="00B57FBC">
        <w:rPr>
          <w:rFonts w:asciiTheme="majorBidi" w:eastAsia="Calibri" w:hAnsiTheme="majorBidi" w:cstheme="majorBidi"/>
          <w:b/>
          <w:sz w:val="28"/>
        </w:rPr>
        <w:t xml:space="preserve">ouns </w:t>
      </w:r>
    </w:p>
    <w:p w14:paraId="3B5C8FB7" w14:textId="04FEDE9E" w:rsidR="00CB207A" w:rsidRPr="00B57FBC" w:rsidRDefault="00B57FBC">
      <w:pPr>
        <w:spacing w:after="0" w:line="240" w:lineRule="auto"/>
        <w:jc w:val="center"/>
        <w:rPr>
          <w:rFonts w:asciiTheme="majorBidi" w:eastAsia="Calibri" w:hAnsiTheme="majorBidi" w:cstheme="majorBidi"/>
          <w:b/>
          <w:sz w:val="28"/>
        </w:rPr>
      </w:pPr>
      <w:r w:rsidRPr="00B57FBC">
        <w:rPr>
          <w:rFonts w:asciiTheme="majorBidi" w:eastAsia="Calibri" w:hAnsiTheme="majorBidi" w:cstheme="majorBidi"/>
          <w:b/>
          <w:sz w:val="28"/>
        </w:rPr>
        <w:t xml:space="preserve">into Iraqi Arabic </w:t>
      </w:r>
      <w:r w:rsidR="004C61E6">
        <w:rPr>
          <w:rFonts w:asciiTheme="majorBidi" w:eastAsia="Calibri" w:hAnsiTheme="majorBidi" w:cstheme="majorBidi"/>
          <w:b/>
          <w:sz w:val="28"/>
        </w:rPr>
        <w:t>D</w:t>
      </w:r>
      <w:r w:rsidRPr="00B57FBC">
        <w:rPr>
          <w:rFonts w:asciiTheme="majorBidi" w:eastAsia="Calibri" w:hAnsiTheme="majorBidi" w:cstheme="majorBidi"/>
          <w:b/>
          <w:sz w:val="28"/>
        </w:rPr>
        <w:t xml:space="preserve">egree </w:t>
      </w:r>
      <w:r w:rsidR="004C61E6">
        <w:rPr>
          <w:rFonts w:asciiTheme="majorBidi" w:eastAsia="Calibri" w:hAnsiTheme="majorBidi" w:cstheme="majorBidi"/>
          <w:b/>
          <w:sz w:val="28"/>
        </w:rPr>
        <w:t>A</w:t>
      </w:r>
      <w:r w:rsidRPr="00B57FBC">
        <w:rPr>
          <w:rFonts w:asciiTheme="majorBidi" w:eastAsia="Calibri" w:hAnsiTheme="majorBidi" w:cstheme="majorBidi"/>
          <w:b/>
          <w:sz w:val="28"/>
        </w:rPr>
        <w:t>dverbs</w:t>
      </w:r>
    </w:p>
    <w:p w14:paraId="69023113" w14:textId="77777777" w:rsidR="00CB207A" w:rsidRPr="00B57FBC" w:rsidRDefault="00B57FBC">
      <w:pPr>
        <w:spacing w:after="0" w:line="240" w:lineRule="auto"/>
        <w:jc w:val="center"/>
        <w:rPr>
          <w:rFonts w:asciiTheme="majorBidi" w:eastAsia="Calibri" w:hAnsiTheme="majorBidi" w:cstheme="majorBidi"/>
          <w:sz w:val="24"/>
        </w:rPr>
      </w:pPr>
      <w:r w:rsidRPr="00B57FBC">
        <w:rPr>
          <w:rFonts w:asciiTheme="majorBidi" w:eastAsia="Calibri" w:hAnsiTheme="majorBidi" w:cstheme="majorBidi"/>
          <w:sz w:val="24"/>
        </w:rPr>
        <w:t xml:space="preserve">Amer Ahmed and Iryna </w:t>
      </w:r>
      <w:proofErr w:type="spellStart"/>
      <w:r w:rsidRPr="00B57FBC">
        <w:rPr>
          <w:rFonts w:asciiTheme="majorBidi" w:eastAsia="Calibri" w:hAnsiTheme="majorBidi" w:cstheme="majorBidi"/>
          <w:sz w:val="24"/>
        </w:rPr>
        <w:t>Lenchuk</w:t>
      </w:r>
      <w:proofErr w:type="spellEnd"/>
    </w:p>
    <w:p w14:paraId="14219EB1" w14:textId="77777777" w:rsidR="00CB207A" w:rsidRPr="00B57FBC" w:rsidRDefault="00B57FBC">
      <w:pPr>
        <w:spacing w:after="0" w:line="240" w:lineRule="auto"/>
        <w:jc w:val="center"/>
        <w:rPr>
          <w:rFonts w:asciiTheme="majorBidi" w:eastAsia="Calibri" w:hAnsiTheme="majorBidi" w:cstheme="majorBidi"/>
          <w:sz w:val="24"/>
        </w:rPr>
      </w:pPr>
      <w:r w:rsidRPr="00B57FBC">
        <w:rPr>
          <w:rFonts w:asciiTheme="majorBidi" w:eastAsia="Calibri" w:hAnsiTheme="majorBidi" w:cstheme="majorBidi"/>
          <w:sz w:val="24"/>
        </w:rPr>
        <w:t>Dhofar University, Sultanate of Oman</w:t>
      </w:r>
    </w:p>
    <w:p w14:paraId="68D19848" w14:textId="77777777" w:rsidR="00CB207A" w:rsidRPr="00B57FBC" w:rsidRDefault="00CB207A">
      <w:pPr>
        <w:spacing w:line="240" w:lineRule="auto"/>
        <w:ind w:left="706" w:right="706"/>
        <w:jc w:val="both"/>
        <w:rPr>
          <w:rFonts w:asciiTheme="majorBidi" w:eastAsia="Calibri" w:hAnsiTheme="majorBidi" w:cstheme="majorBidi"/>
          <w:i/>
        </w:rPr>
      </w:pPr>
    </w:p>
    <w:p w14:paraId="4BCBF3E6" w14:textId="6D49114F" w:rsidR="00CB207A" w:rsidRPr="00B57FBC" w:rsidRDefault="00B57FBC">
      <w:pPr>
        <w:spacing w:line="240" w:lineRule="auto"/>
        <w:ind w:left="706" w:right="706"/>
        <w:jc w:val="both"/>
        <w:rPr>
          <w:rFonts w:asciiTheme="majorBidi" w:eastAsia="Calibri" w:hAnsiTheme="majorBidi" w:cstheme="majorBidi"/>
          <w:i/>
        </w:rPr>
      </w:pPr>
      <w:r w:rsidRPr="00B57FBC">
        <w:rPr>
          <w:rFonts w:asciiTheme="majorBidi" w:eastAsia="Calibri" w:hAnsiTheme="majorBidi" w:cstheme="majorBidi"/>
          <w:i/>
        </w:rPr>
        <w:t xml:space="preserve">Previous work on grammaticalization in Arabic has focused on the development of </w:t>
      </w:r>
      <w:proofErr w:type="gramStart"/>
      <w:r w:rsidRPr="00B57FBC">
        <w:rPr>
          <w:rFonts w:asciiTheme="majorBidi" w:eastAsia="Calibri" w:hAnsiTheme="majorBidi" w:cstheme="majorBidi"/>
          <w:i/>
        </w:rPr>
        <w:t>a number of</w:t>
      </w:r>
      <w:proofErr w:type="gramEnd"/>
      <w:r w:rsidRPr="00B57FBC">
        <w:rPr>
          <w:rFonts w:asciiTheme="majorBidi" w:eastAsia="Calibri" w:hAnsiTheme="majorBidi" w:cstheme="majorBidi"/>
          <w:i/>
        </w:rPr>
        <w:t xml:space="preserve"> morphosyntactic features such as mood, tense and aspect, and to a lesser degree modal features and discourse features in verbs, prepositions and conjunctions in the modern Arabic vernaculars or in Standard Arabic. Using grammaticalization theory, this study demonstrates with diachronic data from Classical Arabic and synchronic data from Iraqi Arabic that some Classical Arabic nouns have evolved into Iraqi Arabic degree adverbs, and in some cases into indefinite quantifiers as well. The </w:t>
      </w:r>
      <w:proofErr w:type="spellStart"/>
      <w:r w:rsidRPr="00B57FBC">
        <w:rPr>
          <w:rFonts w:asciiTheme="majorBidi" w:eastAsia="Calibri" w:hAnsiTheme="majorBidi" w:cstheme="majorBidi"/>
          <w:i/>
        </w:rPr>
        <w:t>grammaticalizated</w:t>
      </w:r>
      <w:proofErr w:type="spellEnd"/>
      <w:r w:rsidRPr="00B57FBC">
        <w:rPr>
          <w:rFonts w:asciiTheme="majorBidi" w:eastAsia="Calibri" w:hAnsiTheme="majorBidi" w:cstheme="majorBidi"/>
          <w:i/>
        </w:rPr>
        <w:t xml:space="preserve"> terms exhibit the characteristic outcomes of grammaticalization, namely semantic extension or bleaching, </w:t>
      </w:r>
      <w:proofErr w:type="spellStart"/>
      <w:r w:rsidRPr="00B57FBC">
        <w:rPr>
          <w:rFonts w:asciiTheme="majorBidi" w:eastAsia="Calibri" w:hAnsiTheme="majorBidi" w:cstheme="majorBidi"/>
          <w:i/>
        </w:rPr>
        <w:t>decategorization</w:t>
      </w:r>
      <w:proofErr w:type="spellEnd"/>
      <w:r w:rsidRPr="00B57FBC">
        <w:rPr>
          <w:rFonts w:asciiTheme="majorBidi" w:eastAsia="Calibri" w:hAnsiTheme="majorBidi" w:cstheme="majorBidi"/>
          <w:i/>
        </w:rPr>
        <w:t>, and phonetic erosion. Reanalysis is shown to have played a decisive role in the development of the gramm</w:t>
      </w:r>
      <w:r w:rsidR="00E04E69">
        <w:rPr>
          <w:rFonts w:asciiTheme="majorBidi" w:eastAsia="Calibri" w:hAnsiTheme="majorBidi" w:cstheme="majorBidi"/>
          <w:i/>
        </w:rPr>
        <w:t>a</w:t>
      </w:r>
      <w:r w:rsidRPr="00B57FBC">
        <w:rPr>
          <w:rFonts w:asciiTheme="majorBidi" w:eastAsia="Calibri" w:hAnsiTheme="majorBidi" w:cstheme="majorBidi"/>
          <w:i/>
        </w:rPr>
        <w:t>ticalized terms. Specific contexts of use of the Classical Arabic nouns are shown to have triggered the grammaticalization process. The proposed grammaticalization is shown to have been driven by two Minimalist</w:t>
      </w:r>
      <w:r w:rsidRPr="00B57FBC">
        <w:rPr>
          <w:rFonts w:asciiTheme="majorBidi" w:eastAsia="Calibri" w:hAnsiTheme="majorBidi" w:cstheme="majorBidi"/>
        </w:rPr>
        <w:t xml:space="preserve"> </w:t>
      </w:r>
      <w:r w:rsidRPr="00B57FBC">
        <w:rPr>
          <w:rFonts w:asciiTheme="majorBidi" w:eastAsia="Calibri" w:hAnsiTheme="majorBidi" w:cstheme="majorBidi"/>
          <w:i/>
        </w:rPr>
        <w:t>economy principles. Data from neighboring Arabic vernaculars seem to validate the proposed analysis. The suggestion is made that the functional versatility of CA nouns might have contributed to their being the target of the proposed grammaticalization.</w:t>
      </w:r>
    </w:p>
    <w:p w14:paraId="6A588E0D" w14:textId="726EA3D6" w:rsidR="00CB207A" w:rsidRPr="009C7FD5" w:rsidRDefault="00B57FBC">
      <w:pPr>
        <w:spacing w:after="0" w:line="240" w:lineRule="auto"/>
        <w:ind w:left="709" w:right="709"/>
        <w:jc w:val="both"/>
        <w:rPr>
          <w:rFonts w:asciiTheme="majorBidi" w:eastAsia="Calibri" w:hAnsiTheme="majorBidi" w:cstheme="majorBidi"/>
        </w:rPr>
      </w:pPr>
      <w:r w:rsidRPr="009C7FD5">
        <w:rPr>
          <w:rFonts w:asciiTheme="majorBidi" w:eastAsia="Calibri" w:hAnsiTheme="majorBidi" w:cstheme="majorBidi"/>
          <w:b/>
          <w:bCs/>
        </w:rPr>
        <w:t>Keywords</w:t>
      </w:r>
      <w:r w:rsidRPr="009C7FD5">
        <w:rPr>
          <w:rFonts w:asciiTheme="majorBidi" w:eastAsia="Calibri" w:hAnsiTheme="majorBidi" w:cstheme="majorBidi"/>
        </w:rPr>
        <w:t xml:space="preserve">: </w:t>
      </w:r>
      <w:r w:rsidRPr="009C7FD5">
        <w:rPr>
          <w:rFonts w:asciiTheme="majorBidi" w:eastAsia="Calibri" w:hAnsiTheme="majorBidi" w:cstheme="majorBidi"/>
          <w:i/>
        </w:rPr>
        <w:t>paths of change, intermediate stages, lexical ancestors, polyfunctionality, contexts of use</w:t>
      </w:r>
    </w:p>
    <w:p w14:paraId="624E7E35" w14:textId="77777777" w:rsidR="00CB207A" w:rsidRPr="00B57FBC" w:rsidRDefault="00CB207A">
      <w:pPr>
        <w:spacing w:after="0" w:line="240" w:lineRule="auto"/>
        <w:ind w:left="709" w:right="709"/>
        <w:jc w:val="both"/>
        <w:rPr>
          <w:rFonts w:asciiTheme="majorBidi" w:eastAsia="Calibri" w:hAnsiTheme="majorBidi" w:cstheme="majorBidi"/>
          <w:sz w:val="24"/>
        </w:rPr>
      </w:pPr>
    </w:p>
    <w:p w14:paraId="784CB043" w14:textId="77777777" w:rsidR="00CB207A" w:rsidRPr="00B57FBC" w:rsidRDefault="00CB207A">
      <w:pPr>
        <w:spacing w:after="0" w:line="240" w:lineRule="auto"/>
        <w:ind w:left="709" w:right="709"/>
        <w:jc w:val="both"/>
        <w:rPr>
          <w:rFonts w:asciiTheme="majorBidi" w:eastAsia="Calibri" w:hAnsiTheme="majorBidi" w:cstheme="majorBidi"/>
          <w:sz w:val="24"/>
        </w:rPr>
      </w:pPr>
    </w:p>
    <w:p w14:paraId="3112E198" w14:textId="77777777" w:rsidR="00CB207A" w:rsidRPr="00B57FBC"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1 Introduction</w:t>
      </w:r>
    </w:p>
    <w:p w14:paraId="3C65433C" w14:textId="77777777" w:rsidR="00CB207A" w:rsidRPr="00B57FBC"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 xml:space="preserve"> </w:t>
      </w:r>
    </w:p>
    <w:p w14:paraId="13D1256C"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This paper investigates the evolution of some Classical Arabic (CA) nouns into Iraqi Arabic (IA) degree adverbs. It shows that the theoretical framework known in the literature as grammaticalization theory can elegantly explain how particular contexts of use of some CA nouns provided the trigger for what later became the exponents of degree adverbs in the modern variety of Arabic known as IA.  </w:t>
      </w:r>
      <w:r w:rsidRPr="00B57FBC">
        <w:rPr>
          <w:rFonts w:asciiTheme="majorBidi" w:eastAsia="Calibri" w:hAnsiTheme="majorBidi" w:cstheme="majorBidi"/>
          <w:sz w:val="24"/>
        </w:rPr>
        <w:tab/>
        <w:t xml:space="preserve"> </w:t>
      </w:r>
    </w:p>
    <w:p w14:paraId="599564CB"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Grammaticalization is the process where lexical items (nouns, verbs, adjectives) assume, in certain contexts, grammatical functions, or when grammatical items, in certain contexts, assume more grammatical functions (Bybee et al. 1994; Hopper &amp; Traugott 2003; </w:t>
      </w:r>
      <w:proofErr w:type="spellStart"/>
      <w:r w:rsidRPr="00B57FBC">
        <w:rPr>
          <w:rFonts w:asciiTheme="majorBidi" w:eastAsia="Calibri" w:hAnsiTheme="majorBidi" w:cstheme="majorBidi"/>
          <w:sz w:val="24"/>
        </w:rPr>
        <w:t>Kuteva</w:t>
      </w:r>
      <w:proofErr w:type="spellEnd"/>
      <w:r w:rsidRPr="00B57FBC">
        <w:rPr>
          <w:rFonts w:asciiTheme="majorBidi" w:eastAsia="Calibri" w:hAnsiTheme="majorBidi" w:cstheme="majorBidi"/>
          <w:sz w:val="24"/>
        </w:rPr>
        <w:t xml:space="preserve"> et al. 2019). </w:t>
      </w:r>
    </w:p>
    <w:p w14:paraId="5348A14D" w14:textId="77777777" w:rsidR="00CB207A" w:rsidRDefault="00B57FBC" w:rsidP="00D95B94">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One of the most cited cases of grammaticalization in English is the grammaticalization of </w:t>
      </w:r>
      <w:r w:rsidRPr="00B57FBC">
        <w:rPr>
          <w:rFonts w:asciiTheme="majorBidi" w:eastAsia="Calibri" w:hAnsiTheme="majorBidi" w:cstheme="majorBidi"/>
          <w:i/>
          <w:sz w:val="24"/>
        </w:rPr>
        <w:t>going to</w:t>
      </w:r>
      <w:r w:rsidRPr="00B57FBC">
        <w:rPr>
          <w:rFonts w:asciiTheme="majorBidi" w:eastAsia="Calibri" w:hAnsiTheme="majorBidi" w:cstheme="majorBidi"/>
          <w:sz w:val="24"/>
        </w:rPr>
        <w:t xml:space="preserve"> from a lexical verb to indicate movement in space to a purely grammatical expression that encodes the future time, as illustrated in the example in (1) and (2).</w:t>
      </w:r>
    </w:p>
    <w:p w14:paraId="2460F3D8" w14:textId="77777777" w:rsidR="00D95B94" w:rsidRPr="00B57FBC" w:rsidRDefault="00D95B94" w:rsidP="00D95B94">
      <w:pPr>
        <w:spacing w:after="0" w:line="240" w:lineRule="auto"/>
        <w:ind w:firstLine="709"/>
        <w:jc w:val="both"/>
        <w:rPr>
          <w:rFonts w:asciiTheme="majorBidi" w:eastAsia="Calibri" w:hAnsiTheme="majorBidi" w:cstheme="majorBidi"/>
          <w:sz w:val="24"/>
        </w:rPr>
      </w:pPr>
    </w:p>
    <w:p w14:paraId="36777C63" w14:textId="77777777" w:rsidR="00CB207A"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(1)</w:t>
      </w:r>
      <w:r w:rsidRPr="00B57FBC">
        <w:rPr>
          <w:rFonts w:asciiTheme="majorBidi" w:eastAsia="Calibri" w:hAnsiTheme="majorBidi" w:cstheme="majorBidi"/>
          <w:i/>
          <w:sz w:val="24"/>
        </w:rPr>
        <w:tab/>
      </w:r>
      <w:r w:rsidRPr="00B57FBC">
        <w:rPr>
          <w:rFonts w:asciiTheme="majorBidi" w:eastAsia="Calibri" w:hAnsiTheme="majorBidi" w:cstheme="majorBidi"/>
          <w:sz w:val="24"/>
        </w:rPr>
        <w:t>John is going to China.</w:t>
      </w:r>
    </w:p>
    <w:p w14:paraId="20EBB06B" w14:textId="77777777" w:rsidR="000B32E0" w:rsidRPr="00B57FBC" w:rsidRDefault="000B32E0" w:rsidP="00586F18">
      <w:pPr>
        <w:spacing w:after="0" w:line="240" w:lineRule="auto"/>
        <w:jc w:val="both"/>
        <w:rPr>
          <w:rFonts w:asciiTheme="majorBidi" w:eastAsia="Calibri" w:hAnsiTheme="majorBidi" w:cstheme="majorBidi"/>
          <w:sz w:val="24"/>
        </w:rPr>
      </w:pPr>
    </w:p>
    <w:p w14:paraId="0CDBB32B" w14:textId="77777777" w:rsidR="00A75453" w:rsidRDefault="00B57FBC" w:rsidP="00586F18">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(2)</w:t>
      </w:r>
      <w:r w:rsidRPr="00B57FBC">
        <w:rPr>
          <w:rFonts w:asciiTheme="majorBidi" w:eastAsia="Calibri" w:hAnsiTheme="majorBidi" w:cstheme="majorBidi"/>
          <w:i/>
          <w:sz w:val="24"/>
        </w:rPr>
        <w:tab/>
      </w:r>
      <w:r w:rsidRPr="00B57FBC">
        <w:rPr>
          <w:rFonts w:asciiTheme="majorBidi" w:eastAsia="Calibri" w:hAnsiTheme="majorBidi" w:cstheme="majorBidi"/>
          <w:sz w:val="24"/>
        </w:rPr>
        <w:t>John is going to go to China.</w:t>
      </w:r>
    </w:p>
    <w:p w14:paraId="6375383C" w14:textId="77777777" w:rsidR="00CB207A" w:rsidRPr="00B57FBC" w:rsidRDefault="00B57FBC" w:rsidP="00586F18">
      <w:pPr>
        <w:spacing w:after="0" w:line="240" w:lineRule="auto"/>
        <w:jc w:val="both"/>
        <w:rPr>
          <w:rFonts w:asciiTheme="majorBidi" w:eastAsia="Calibri" w:hAnsiTheme="majorBidi" w:cstheme="majorBidi"/>
          <w:i/>
          <w:sz w:val="24"/>
        </w:rPr>
      </w:pPr>
      <w:r w:rsidRPr="00B57FBC">
        <w:rPr>
          <w:rFonts w:asciiTheme="majorBidi" w:eastAsia="Calibri" w:hAnsiTheme="majorBidi" w:cstheme="majorBidi"/>
          <w:i/>
          <w:sz w:val="24"/>
        </w:rPr>
        <w:t xml:space="preserve"> </w:t>
      </w:r>
    </w:p>
    <w:p w14:paraId="22FB37CE"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The examples in (1) and (2) provide evidence for the grammaticalization of </w:t>
      </w:r>
      <w:r w:rsidRPr="00B57FBC">
        <w:rPr>
          <w:rFonts w:asciiTheme="majorBidi" w:eastAsia="Calibri" w:hAnsiTheme="majorBidi" w:cstheme="majorBidi"/>
          <w:i/>
          <w:sz w:val="24"/>
        </w:rPr>
        <w:t>go</w:t>
      </w:r>
      <w:r w:rsidRPr="00B57FBC">
        <w:rPr>
          <w:rFonts w:asciiTheme="majorBidi" w:eastAsia="Calibri" w:hAnsiTheme="majorBidi" w:cstheme="majorBidi"/>
          <w:sz w:val="24"/>
        </w:rPr>
        <w:t xml:space="preserve">, as they include two tokens of </w:t>
      </w:r>
      <w:r w:rsidRPr="00B57FBC">
        <w:rPr>
          <w:rFonts w:asciiTheme="majorBidi" w:eastAsia="Calibri" w:hAnsiTheme="majorBidi" w:cstheme="majorBidi"/>
          <w:i/>
          <w:sz w:val="24"/>
        </w:rPr>
        <w:t>go</w:t>
      </w:r>
      <w:r w:rsidRPr="00B57FBC">
        <w:rPr>
          <w:rFonts w:asciiTheme="majorBidi" w:eastAsia="Calibri" w:hAnsiTheme="majorBidi" w:cstheme="majorBidi"/>
          <w:sz w:val="24"/>
        </w:rPr>
        <w:t xml:space="preserve">, one that retains the lexical meaning of </w:t>
      </w:r>
      <w:r w:rsidRPr="00B57FBC">
        <w:rPr>
          <w:rFonts w:asciiTheme="majorBidi" w:eastAsia="Calibri" w:hAnsiTheme="majorBidi" w:cstheme="majorBidi"/>
          <w:i/>
          <w:sz w:val="24"/>
        </w:rPr>
        <w:t>go</w:t>
      </w:r>
      <w:r w:rsidRPr="00B57FBC">
        <w:rPr>
          <w:rFonts w:asciiTheme="majorBidi" w:eastAsia="Calibri" w:hAnsiTheme="majorBidi" w:cstheme="majorBidi"/>
          <w:sz w:val="24"/>
        </w:rPr>
        <w:t xml:space="preserve">, and the other that has evolved to be the grammatical exponent of futurity. </w:t>
      </w:r>
    </w:p>
    <w:p w14:paraId="1A98A3CB" w14:textId="77777777" w:rsidR="00CB207A" w:rsidRPr="00B57FBC" w:rsidRDefault="00B57FBC">
      <w:pPr>
        <w:tabs>
          <w:tab w:val="left" w:pos="567"/>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lastRenderedPageBreak/>
        <w:tab/>
        <w:t xml:space="preserve">The complex linguistic situation of Arabic, where two varieties of Arabic, a codified and officially recognized written Standard Arabic (SA) that makes up the main channel of communication in the public sphere, and a modern local variety of Arabic used in everyday informal communication, coexist makes grammaticalization as a theoretical framework a very strong candidate to be used as an explanatory tool. The authors believe that this framework is capable of accounting for the semantic, syntactic, morphological and phonological differences between the two coexisting varieties of Arabic. They also believe that the analysis offered in the present study, if proved to be accurate, can serve as an argument in support of the theory that CA is the ancestor of the modern vernaculars of Arabic (for such a claim, see Rabin 1955). </w:t>
      </w:r>
    </w:p>
    <w:p w14:paraId="6CD060EF" w14:textId="77777777" w:rsidR="00CB207A" w:rsidRPr="00B57FBC" w:rsidRDefault="00B57FBC">
      <w:pPr>
        <w:tabs>
          <w:tab w:val="left" w:pos="567"/>
        </w:tabs>
        <w:spacing w:after="0" w:line="240" w:lineRule="auto"/>
        <w:ind w:firstLine="706"/>
        <w:jc w:val="both"/>
        <w:rPr>
          <w:rFonts w:asciiTheme="majorBidi" w:eastAsia="Calibri" w:hAnsiTheme="majorBidi" w:cstheme="majorBidi"/>
          <w:sz w:val="24"/>
        </w:rPr>
      </w:pPr>
      <w:r w:rsidRPr="00B57FBC">
        <w:rPr>
          <w:rFonts w:asciiTheme="majorBidi" w:eastAsia="Calibri" w:hAnsiTheme="majorBidi" w:cstheme="majorBidi"/>
          <w:sz w:val="24"/>
        </w:rPr>
        <w:tab/>
        <w:t>The last three decades have witnessed a surge in the use of grammaticalization as a framework utilized to account for various linguistic changes that distinguish the ancestral CA from the descendent modern vernaculars of Arabic. Yet, two observations can be made regarding this research. The first observation is that most of the studies on grammaticalization in Arabic focus on the evolution of verbs into the grammatical exponents of verbal features such as tense, aspect, mood and modality. The second observation is that some varieties of Arabic are represented more than others. The varieties that have been extensively investigated are Levantine and Gulf Arabic (see for example, Al-Najjar 1990 on Kuwaiti Arabic; Eades 2012 on Omani Arabic; Jarad 2013</w:t>
      </w:r>
      <w:r w:rsidR="00B70651">
        <w:rPr>
          <w:rFonts w:asciiTheme="majorBidi" w:eastAsia="Calibri" w:hAnsiTheme="majorBidi" w:cstheme="majorBidi"/>
          <w:sz w:val="24"/>
        </w:rPr>
        <w:t xml:space="preserve">; Jarad </w:t>
      </w:r>
      <w:r w:rsidRPr="00B57FBC">
        <w:rPr>
          <w:rFonts w:asciiTheme="majorBidi" w:eastAsia="Calibri" w:hAnsiTheme="majorBidi" w:cstheme="majorBidi"/>
          <w:sz w:val="24"/>
        </w:rPr>
        <w:t xml:space="preserve">2014 on Syrian Arabic; </w:t>
      </w:r>
      <w:proofErr w:type="spellStart"/>
      <w:r w:rsidRPr="00B57FBC">
        <w:rPr>
          <w:rFonts w:asciiTheme="majorBidi" w:eastAsia="Calibri" w:hAnsiTheme="majorBidi" w:cstheme="majorBidi"/>
          <w:sz w:val="24"/>
        </w:rPr>
        <w:t>Alsaeedi</w:t>
      </w:r>
      <w:proofErr w:type="spellEnd"/>
      <w:r w:rsidRPr="00B57FBC">
        <w:rPr>
          <w:rFonts w:asciiTheme="majorBidi" w:eastAsia="Calibri" w:hAnsiTheme="majorBidi" w:cstheme="majorBidi"/>
          <w:sz w:val="24"/>
        </w:rPr>
        <w:t xml:space="preserve"> 2015 on Hijazi Arabic; Jarad 2015</w:t>
      </w:r>
      <w:r w:rsidR="00B70651">
        <w:rPr>
          <w:rFonts w:asciiTheme="majorBidi" w:eastAsia="Calibri" w:hAnsiTheme="majorBidi" w:cstheme="majorBidi"/>
          <w:sz w:val="24"/>
        </w:rPr>
        <w:t>; Jarad</w:t>
      </w:r>
      <w:r w:rsidRPr="00B57FBC">
        <w:rPr>
          <w:rFonts w:asciiTheme="majorBidi" w:eastAsia="Calibri" w:hAnsiTheme="majorBidi" w:cstheme="majorBidi"/>
          <w:sz w:val="24"/>
        </w:rPr>
        <w:t xml:space="preserve"> 2017 on Emirati Arabic; Jaradat 2021 on Jordanian Arabic). One of the underrepresented varieties of Arabic in the literature on grammaticalization is IA. Against this backdrop, the present study aims to </w:t>
      </w:r>
      <w:proofErr w:type="gramStart"/>
      <w:r w:rsidRPr="00B57FBC">
        <w:rPr>
          <w:rFonts w:asciiTheme="majorBidi" w:eastAsia="Calibri" w:hAnsiTheme="majorBidi" w:cstheme="majorBidi"/>
          <w:sz w:val="24"/>
        </w:rPr>
        <w:t>make a contribution</w:t>
      </w:r>
      <w:proofErr w:type="gramEnd"/>
      <w:r w:rsidRPr="00B57FBC">
        <w:rPr>
          <w:rFonts w:asciiTheme="majorBidi" w:eastAsia="Calibri" w:hAnsiTheme="majorBidi" w:cstheme="majorBidi"/>
          <w:sz w:val="24"/>
        </w:rPr>
        <w:t xml:space="preserve"> by first, shifting the focus from the evolution of verbs to the evolution of nouns, and second, by investigating how grammaticalization works in an underrepresented modern variety of Arabic, namely IA. </w:t>
      </w:r>
    </w:p>
    <w:p w14:paraId="1123A7E3" w14:textId="77777777" w:rsidR="00CB207A" w:rsidRPr="00B57FBC" w:rsidRDefault="00B57FBC">
      <w:pPr>
        <w:tabs>
          <w:tab w:val="left" w:pos="567"/>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The main research questions are:</w:t>
      </w:r>
    </w:p>
    <w:p w14:paraId="1FEC7B12"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w:t>
      </w:r>
      <w:r w:rsidR="00B71917">
        <w:rPr>
          <w:rFonts w:asciiTheme="majorBidi" w:eastAsia="Calibri" w:hAnsiTheme="majorBidi" w:cstheme="majorBidi"/>
          <w:sz w:val="24"/>
        </w:rPr>
        <w:t xml:space="preserve"> </w:t>
      </w:r>
      <w:r w:rsidRPr="00B57FBC">
        <w:rPr>
          <w:rFonts w:asciiTheme="majorBidi" w:eastAsia="Calibri" w:hAnsiTheme="majorBidi" w:cstheme="majorBidi"/>
          <w:sz w:val="24"/>
        </w:rPr>
        <w:t>What is the lexical source of IA degree adverbs?</w:t>
      </w:r>
    </w:p>
    <w:p w14:paraId="4E3A1F94"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(b) What are the CA contexts of use that triggered the development of IA degree adverbs?</w:t>
      </w:r>
    </w:p>
    <w:p w14:paraId="26DA59E4" w14:textId="77777777" w:rsidR="00CB207A" w:rsidRPr="00B57FBC" w:rsidRDefault="00B57FBC" w:rsidP="00B71917">
      <w:pPr>
        <w:spacing w:after="0" w:line="240" w:lineRule="auto"/>
        <w:ind w:left="360" w:hanging="360"/>
        <w:jc w:val="both"/>
        <w:rPr>
          <w:rFonts w:asciiTheme="majorBidi" w:eastAsia="Calibri" w:hAnsiTheme="majorBidi" w:cstheme="majorBidi"/>
          <w:sz w:val="24"/>
        </w:rPr>
      </w:pPr>
      <w:r w:rsidRPr="00B57FBC">
        <w:rPr>
          <w:rFonts w:asciiTheme="majorBidi" w:eastAsia="Calibri" w:hAnsiTheme="majorBidi" w:cstheme="majorBidi"/>
          <w:sz w:val="24"/>
        </w:rPr>
        <w:t>(c)</w:t>
      </w:r>
      <w:r w:rsidR="00B71917">
        <w:rPr>
          <w:rFonts w:asciiTheme="majorBidi" w:eastAsia="Calibri" w:hAnsiTheme="majorBidi" w:cstheme="majorBidi"/>
          <w:sz w:val="24"/>
        </w:rPr>
        <w:t xml:space="preserve"> </w:t>
      </w:r>
      <w:r w:rsidRPr="00B57FBC">
        <w:rPr>
          <w:rFonts w:asciiTheme="majorBidi" w:eastAsia="Calibri" w:hAnsiTheme="majorBidi" w:cstheme="majorBidi"/>
          <w:sz w:val="24"/>
        </w:rPr>
        <w:t>Are the cross-linguistically attested outcomes of grammaticalization available in the</w:t>
      </w:r>
      <w:r w:rsidR="00B71917">
        <w:rPr>
          <w:rFonts w:asciiTheme="majorBidi" w:eastAsia="Calibri" w:hAnsiTheme="majorBidi" w:cstheme="majorBidi"/>
          <w:sz w:val="24"/>
        </w:rPr>
        <w:t xml:space="preserve"> </w:t>
      </w:r>
      <w:r w:rsidRPr="00B57FBC">
        <w:rPr>
          <w:rFonts w:asciiTheme="majorBidi" w:eastAsia="Calibri" w:hAnsiTheme="majorBidi" w:cstheme="majorBidi"/>
          <w:sz w:val="24"/>
        </w:rPr>
        <w:t>development of IA degree adverbs?</w:t>
      </w:r>
    </w:p>
    <w:p w14:paraId="21B7539A" w14:textId="77777777" w:rsidR="00CB207A" w:rsidRPr="00B57FBC" w:rsidRDefault="00B57FBC">
      <w:pPr>
        <w:tabs>
          <w:tab w:val="left" w:pos="567"/>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The paper is organized as follows. Section 2 provides a literature review on grammaticalization in Arabic. Section 3 is the theoretical background in which the present study is couched. Section 4 is the methodology used in the study. Section 5 is an analysis of the </w:t>
      </w:r>
      <w:proofErr w:type="gramStart"/>
      <w:r w:rsidRPr="00B57FBC">
        <w:rPr>
          <w:rFonts w:asciiTheme="majorBidi" w:eastAsia="Calibri" w:hAnsiTheme="majorBidi" w:cstheme="majorBidi"/>
          <w:sz w:val="24"/>
        </w:rPr>
        <w:t>data</w:t>
      </w:r>
      <w:proofErr w:type="gramEnd"/>
      <w:r w:rsidRPr="00B57FBC">
        <w:rPr>
          <w:rFonts w:asciiTheme="majorBidi" w:eastAsia="Calibri" w:hAnsiTheme="majorBidi" w:cstheme="majorBidi"/>
          <w:sz w:val="24"/>
        </w:rPr>
        <w:t xml:space="preserve"> and the results obtained. Section 6 is an economy account of the grammaticalization in question. Section 7 provides evidence of potentially similar grammaticalization of degree adverbs in other modern Arabic vernaculars. Section 8 is a discussion of why nouns rather than other lexical categories have served as the trigger for the grammaticalization in question. Section 9 concludes the paper with some thoughts on the contribution of the study to the field of the history of the modern Arabic vernaculars and on how future research might benefit from the insights of the study.  </w:t>
      </w:r>
    </w:p>
    <w:p w14:paraId="110EF146" w14:textId="77777777" w:rsidR="00CB207A" w:rsidRPr="00B57FBC" w:rsidRDefault="00CB207A">
      <w:pPr>
        <w:tabs>
          <w:tab w:val="left" w:pos="567"/>
        </w:tabs>
        <w:spacing w:after="0" w:line="240" w:lineRule="auto"/>
        <w:ind w:firstLine="709"/>
        <w:jc w:val="both"/>
        <w:rPr>
          <w:rFonts w:asciiTheme="majorBidi" w:eastAsia="Calibri" w:hAnsiTheme="majorBidi" w:cstheme="majorBidi"/>
          <w:sz w:val="24"/>
        </w:rPr>
      </w:pPr>
    </w:p>
    <w:p w14:paraId="054AB1FF" w14:textId="77777777" w:rsidR="00CB207A" w:rsidRPr="00B57FBC" w:rsidRDefault="00CB207A">
      <w:pPr>
        <w:tabs>
          <w:tab w:val="left" w:pos="567"/>
        </w:tabs>
        <w:spacing w:after="0" w:line="240" w:lineRule="auto"/>
        <w:ind w:firstLine="709"/>
        <w:jc w:val="both"/>
        <w:rPr>
          <w:rFonts w:asciiTheme="majorBidi" w:eastAsia="Calibri" w:hAnsiTheme="majorBidi" w:cstheme="majorBidi"/>
          <w:sz w:val="24"/>
        </w:rPr>
      </w:pPr>
    </w:p>
    <w:p w14:paraId="1D9B3385" w14:textId="77777777" w:rsidR="00CB207A" w:rsidRPr="00B57FBC"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2 Literature review</w:t>
      </w:r>
    </w:p>
    <w:p w14:paraId="66142B6A" w14:textId="77777777" w:rsidR="00CB207A" w:rsidRPr="00B57FBC" w:rsidRDefault="00CB207A">
      <w:pPr>
        <w:spacing w:after="0" w:line="240" w:lineRule="auto"/>
        <w:jc w:val="both"/>
        <w:rPr>
          <w:rFonts w:asciiTheme="majorBidi" w:eastAsia="Calibri" w:hAnsiTheme="majorBidi" w:cstheme="majorBidi"/>
          <w:b/>
          <w:sz w:val="24"/>
        </w:rPr>
      </w:pPr>
    </w:p>
    <w:p w14:paraId="2ED260E5" w14:textId="77777777" w:rsidR="00CB207A" w:rsidRPr="00B57FBC" w:rsidRDefault="00B57FBC" w:rsidP="001B4DC6">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The bulk of the literature on grammaticalization in Arabic targets how Arabic lexical verbs evolved to become the grammatical markers of specific verbal features.  Some of these studies claim that Arabic lexical expressions </w:t>
      </w:r>
      <w:r w:rsidRPr="00B57FBC">
        <w:rPr>
          <w:rFonts w:asciiTheme="majorBidi" w:eastAsia="Calibri" w:hAnsiTheme="majorBidi" w:cstheme="majorBidi"/>
          <w:i/>
          <w:sz w:val="24"/>
        </w:rPr>
        <w:t>Ɂ</w:t>
      </w:r>
      <w:proofErr w:type="spellStart"/>
      <w:r w:rsidRPr="00B57FBC">
        <w:rPr>
          <w:rFonts w:asciiTheme="majorBidi" w:eastAsia="Calibri" w:hAnsiTheme="majorBidi" w:cstheme="majorBidi"/>
          <w:i/>
          <w:sz w:val="24"/>
        </w:rPr>
        <w:t>abi</w:t>
      </w:r>
      <w:proofErr w:type="spellEnd"/>
      <w:r w:rsidRPr="00B57FBC">
        <w:rPr>
          <w:rFonts w:asciiTheme="majorBidi" w:eastAsia="Calibri" w:hAnsiTheme="majorBidi" w:cstheme="majorBidi"/>
          <w:sz w:val="24"/>
        </w:rPr>
        <w:t xml:space="preserve"> ‘I want’ and </w:t>
      </w:r>
      <w:proofErr w:type="spellStart"/>
      <w:r w:rsidRPr="00B57FBC">
        <w:rPr>
          <w:rFonts w:asciiTheme="majorBidi" w:eastAsia="Calibri" w:hAnsiTheme="majorBidi" w:cstheme="majorBidi"/>
          <w:i/>
          <w:sz w:val="24"/>
        </w:rPr>
        <w:t>gaaʕid</w:t>
      </w:r>
      <w:proofErr w:type="spellEnd"/>
      <w:r w:rsidRPr="00B57FBC">
        <w:rPr>
          <w:rFonts w:asciiTheme="majorBidi" w:eastAsia="Calibri" w:hAnsiTheme="majorBidi" w:cstheme="majorBidi"/>
          <w:sz w:val="24"/>
        </w:rPr>
        <w:t xml:space="preserve"> ‘sitting, remaining, or staying’ changed over time to become the grammatical exponents of the Arabic future marker </w:t>
      </w:r>
      <w:r w:rsidRPr="00B57FBC">
        <w:rPr>
          <w:rFonts w:asciiTheme="majorBidi" w:eastAsia="Calibri" w:hAnsiTheme="majorBidi" w:cstheme="majorBidi"/>
          <w:i/>
          <w:sz w:val="24"/>
        </w:rPr>
        <w:t>b(</w:t>
      </w:r>
      <w:proofErr w:type="spellStart"/>
      <w:r w:rsidRPr="00B57FBC">
        <w:rPr>
          <w:rFonts w:asciiTheme="majorBidi" w:eastAsia="Calibri" w:hAnsiTheme="majorBidi" w:cstheme="majorBidi"/>
          <w:i/>
          <w:sz w:val="24"/>
        </w:rPr>
        <w:t>i</w:t>
      </w:r>
      <w:proofErr w:type="spellEnd"/>
      <w:r w:rsidRPr="00B57FBC">
        <w:rPr>
          <w:rFonts w:asciiTheme="majorBidi" w:eastAsia="Calibri" w:hAnsiTheme="majorBidi" w:cstheme="majorBidi"/>
          <w:i/>
          <w:sz w:val="24"/>
        </w:rPr>
        <w:t>)</w:t>
      </w:r>
      <w:r w:rsidRPr="00B57FBC">
        <w:rPr>
          <w:rFonts w:asciiTheme="majorBidi" w:eastAsia="Calibri" w:hAnsiTheme="majorBidi" w:cstheme="majorBidi"/>
          <w:sz w:val="24"/>
        </w:rPr>
        <w:t xml:space="preserve"> and the Arabic progressive aspect marker </w:t>
      </w:r>
      <w:proofErr w:type="spellStart"/>
      <w:r w:rsidRPr="00B57FBC">
        <w:rPr>
          <w:rFonts w:asciiTheme="majorBidi" w:eastAsia="Calibri" w:hAnsiTheme="majorBidi" w:cstheme="majorBidi"/>
          <w:i/>
          <w:sz w:val="24"/>
        </w:rPr>
        <w:t>gaaʕid</w:t>
      </w:r>
      <w:proofErr w:type="spellEnd"/>
      <w:r w:rsidRPr="00B57FBC">
        <w:rPr>
          <w:rFonts w:asciiTheme="majorBidi" w:eastAsia="Calibri" w:hAnsiTheme="majorBidi" w:cstheme="majorBidi"/>
          <w:sz w:val="24"/>
        </w:rPr>
        <w:t xml:space="preserve"> respectively (Al-Najjar 1991). Since then, similar </w:t>
      </w:r>
      <w:r w:rsidRPr="00B57FBC">
        <w:rPr>
          <w:rFonts w:asciiTheme="majorBidi" w:eastAsia="Calibri" w:hAnsiTheme="majorBidi" w:cstheme="majorBidi"/>
          <w:sz w:val="24"/>
        </w:rPr>
        <w:lastRenderedPageBreak/>
        <w:t>claims have been made for Omani Arabic (Eades 2012), Syrian Arabic (Jarad 2013</w:t>
      </w:r>
      <w:r w:rsidR="00104F6B">
        <w:rPr>
          <w:rFonts w:asciiTheme="majorBidi" w:eastAsia="Calibri" w:hAnsiTheme="majorBidi" w:cstheme="majorBidi"/>
          <w:sz w:val="24"/>
        </w:rPr>
        <w:t>; Jarad</w:t>
      </w:r>
      <w:r w:rsidRPr="00B57FBC">
        <w:rPr>
          <w:rFonts w:asciiTheme="majorBidi" w:eastAsia="Calibri" w:hAnsiTheme="majorBidi" w:cstheme="majorBidi"/>
          <w:sz w:val="24"/>
        </w:rPr>
        <w:t xml:space="preserve"> 2014), Emirati Arabic (Jarad 2015</w:t>
      </w:r>
      <w:r w:rsidR="00104F6B">
        <w:rPr>
          <w:rFonts w:asciiTheme="majorBidi" w:eastAsia="Calibri" w:hAnsiTheme="majorBidi" w:cstheme="majorBidi"/>
          <w:sz w:val="24"/>
        </w:rPr>
        <w:t>; Jarad</w:t>
      </w:r>
      <w:r w:rsidR="00B23AFC">
        <w:rPr>
          <w:rFonts w:asciiTheme="majorBidi" w:eastAsia="Calibri" w:hAnsiTheme="majorBidi" w:cstheme="majorBidi"/>
          <w:sz w:val="24"/>
        </w:rPr>
        <w:t xml:space="preserve"> </w:t>
      </w:r>
      <w:r w:rsidRPr="00B57FBC">
        <w:rPr>
          <w:rFonts w:asciiTheme="majorBidi" w:eastAsia="Calibri" w:hAnsiTheme="majorBidi" w:cstheme="majorBidi"/>
          <w:sz w:val="24"/>
        </w:rPr>
        <w:t xml:space="preserve">2017) and a range of modern Arabic vernaculars (Camilleri </w:t>
      </w:r>
      <w:r w:rsidR="000742C7">
        <w:rPr>
          <w:rFonts w:asciiTheme="majorBidi" w:eastAsia="Calibri" w:hAnsiTheme="majorBidi" w:cstheme="majorBidi"/>
          <w:sz w:val="24"/>
        </w:rPr>
        <w:t>&amp;</w:t>
      </w:r>
      <w:r w:rsidRPr="00B57FBC">
        <w:rPr>
          <w:rFonts w:asciiTheme="majorBidi" w:eastAsia="Calibri" w:hAnsiTheme="majorBidi" w:cstheme="majorBidi"/>
          <w:sz w:val="24"/>
        </w:rPr>
        <w:t xml:space="preserve"> Sadler 2017). In a study on the grammaticalization of two motion-denoting active participles in Moroccan Arabic, </w:t>
      </w:r>
      <w:proofErr w:type="spellStart"/>
      <w:r w:rsidRPr="00B57FBC">
        <w:rPr>
          <w:rFonts w:asciiTheme="majorBidi" w:eastAsia="Calibri" w:hAnsiTheme="majorBidi" w:cstheme="majorBidi"/>
          <w:i/>
          <w:sz w:val="24"/>
        </w:rPr>
        <w:t>ghadi</w:t>
      </w:r>
      <w:proofErr w:type="spellEnd"/>
      <w:r w:rsidRPr="00B57FBC">
        <w:rPr>
          <w:rFonts w:asciiTheme="majorBidi" w:eastAsia="Calibri" w:hAnsiTheme="majorBidi" w:cstheme="majorBidi"/>
          <w:sz w:val="24"/>
        </w:rPr>
        <w:t xml:space="preserve"> and </w:t>
      </w:r>
      <w:proofErr w:type="spellStart"/>
      <w:r w:rsidRPr="00B57FBC">
        <w:rPr>
          <w:rFonts w:asciiTheme="majorBidi" w:eastAsia="Calibri" w:hAnsiTheme="majorBidi" w:cstheme="majorBidi"/>
          <w:i/>
          <w:sz w:val="24"/>
        </w:rPr>
        <w:t>mashi</w:t>
      </w:r>
      <w:proofErr w:type="spellEnd"/>
      <w:r w:rsidRPr="00B57FBC">
        <w:rPr>
          <w:rFonts w:asciiTheme="majorBidi" w:eastAsia="Calibri" w:hAnsiTheme="majorBidi" w:cstheme="majorBidi"/>
          <w:sz w:val="24"/>
        </w:rPr>
        <w:t xml:space="preserve"> ‘both meaning GO’, </w:t>
      </w:r>
      <w:proofErr w:type="spellStart"/>
      <w:r w:rsidRPr="00B57FBC">
        <w:rPr>
          <w:rFonts w:asciiTheme="majorBidi" w:eastAsia="Calibri" w:hAnsiTheme="majorBidi" w:cstheme="majorBidi"/>
          <w:sz w:val="24"/>
        </w:rPr>
        <w:t>Ouhalla</w:t>
      </w:r>
      <w:proofErr w:type="spellEnd"/>
      <w:r w:rsidRPr="00B57FBC">
        <w:rPr>
          <w:rFonts w:asciiTheme="majorBidi" w:eastAsia="Calibri" w:hAnsiTheme="majorBidi" w:cstheme="majorBidi"/>
          <w:sz w:val="24"/>
        </w:rPr>
        <w:t xml:space="preserve"> (2014) takes a generative view to show that the process is characterized by semantic, morphosyntactic and phonological loss. </w:t>
      </w:r>
    </w:p>
    <w:p w14:paraId="57DBED6F"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 In another comprehensive study, some CA prepositions are shown to have developed into subordinators of causality and concession, and some nouns for body parts have evolved into prepositions (</w:t>
      </w:r>
      <w:proofErr w:type="spellStart"/>
      <w:r w:rsidRPr="00B57FBC">
        <w:rPr>
          <w:rFonts w:asciiTheme="majorBidi" w:eastAsia="Calibri" w:hAnsiTheme="majorBidi" w:cstheme="majorBidi"/>
          <w:sz w:val="24"/>
        </w:rPr>
        <w:t>Esseesy</w:t>
      </w:r>
      <w:proofErr w:type="spellEnd"/>
      <w:r w:rsidRPr="00B57FBC">
        <w:rPr>
          <w:rFonts w:asciiTheme="majorBidi" w:eastAsia="Calibri" w:hAnsiTheme="majorBidi" w:cstheme="majorBidi"/>
          <w:sz w:val="24"/>
        </w:rPr>
        <w:t xml:space="preserve"> 2010). In two other studies based on diachronic data from Andalusian Arabic and Maltese Arabic and synchronic data from Egyptian, Moroccan and Maltese Arabic, the claim is made that the post positional enclitic </w:t>
      </w:r>
      <w:r w:rsidRPr="00B57FBC">
        <w:rPr>
          <w:rFonts w:asciiTheme="majorBidi" w:eastAsia="Calibri" w:hAnsiTheme="majorBidi" w:cstheme="majorBidi"/>
          <w:i/>
          <w:sz w:val="24"/>
        </w:rPr>
        <w:t>–</w:t>
      </w:r>
      <w:proofErr w:type="spellStart"/>
      <w:r w:rsidRPr="00B57FBC">
        <w:rPr>
          <w:rFonts w:asciiTheme="majorBidi" w:eastAsia="Calibri" w:hAnsiTheme="majorBidi" w:cstheme="majorBidi"/>
          <w:i/>
          <w:sz w:val="24"/>
        </w:rPr>
        <w:t>sh</w:t>
      </w:r>
      <w:proofErr w:type="spellEnd"/>
      <w:r w:rsidRPr="00B57FBC">
        <w:rPr>
          <w:rFonts w:asciiTheme="majorBidi" w:eastAsia="Calibri" w:hAnsiTheme="majorBidi" w:cstheme="majorBidi"/>
          <w:sz w:val="24"/>
        </w:rPr>
        <w:t xml:space="preserve"> found in most modern vernaculars of Arabic is a reanalyzed version of an old interrogative, which is claimed to have been derived either from Modern South Arabian, or from Semitic (Wilson 2013</w:t>
      </w:r>
      <w:r w:rsidR="001B3DC1">
        <w:rPr>
          <w:rFonts w:asciiTheme="majorBidi" w:eastAsia="Calibri" w:hAnsiTheme="majorBidi" w:cstheme="majorBidi"/>
          <w:sz w:val="24"/>
        </w:rPr>
        <w:t>; Wilson</w:t>
      </w:r>
      <w:r w:rsidRPr="00B57FBC">
        <w:rPr>
          <w:rFonts w:asciiTheme="majorBidi" w:eastAsia="Calibri" w:hAnsiTheme="majorBidi" w:cstheme="majorBidi"/>
          <w:sz w:val="24"/>
        </w:rPr>
        <w:t xml:space="preserve"> 2017). In another study, the CA third person pronoun of separation (separating the subject from the non-verbal predicate) </w:t>
      </w:r>
      <w:proofErr w:type="spellStart"/>
      <w:r w:rsidRPr="00B57FBC">
        <w:rPr>
          <w:rFonts w:asciiTheme="majorBidi" w:eastAsia="Calibri" w:hAnsiTheme="majorBidi" w:cstheme="majorBidi"/>
          <w:i/>
          <w:sz w:val="24"/>
        </w:rPr>
        <w:t>huwa</w:t>
      </w:r>
      <w:proofErr w:type="spellEnd"/>
      <w:r w:rsidRPr="00B57FBC">
        <w:rPr>
          <w:rFonts w:asciiTheme="majorBidi" w:eastAsia="Calibri" w:hAnsiTheme="majorBidi" w:cstheme="majorBidi"/>
          <w:i/>
          <w:sz w:val="24"/>
        </w:rPr>
        <w:t>/hiya</w:t>
      </w:r>
      <w:r w:rsidRPr="00B57FBC">
        <w:rPr>
          <w:rFonts w:asciiTheme="majorBidi" w:eastAsia="Calibri" w:hAnsiTheme="majorBidi" w:cstheme="majorBidi"/>
          <w:sz w:val="24"/>
        </w:rPr>
        <w:t xml:space="preserve"> is argued to have been evolved into a copular/linking verb both in SA and in Hijazi Arabic (</w:t>
      </w:r>
      <w:proofErr w:type="spellStart"/>
      <w:r w:rsidRPr="00B57FBC">
        <w:rPr>
          <w:rFonts w:asciiTheme="majorBidi" w:eastAsia="Calibri" w:hAnsiTheme="majorBidi" w:cstheme="majorBidi"/>
          <w:sz w:val="24"/>
        </w:rPr>
        <w:t>Alsaeedi</w:t>
      </w:r>
      <w:proofErr w:type="spellEnd"/>
      <w:r w:rsidRPr="00B57FBC">
        <w:rPr>
          <w:rFonts w:asciiTheme="majorBidi" w:eastAsia="Calibri" w:hAnsiTheme="majorBidi" w:cstheme="majorBidi"/>
          <w:sz w:val="24"/>
        </w:rPr>
        <w:t xml:space="preserve"> 2015). </w:t>
      </w:r>
    </w:p>
    <w:p w14:paraId="2B3096AA"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Other studies on grammaticalization in Arabic include those that investigate the grammaticalization of Modern Arabic discourse markers in North African dialects of Arabic and Jordanian Arabic (Taine-Cheikh 2013; Jaradat 2021). </w:t>
      </w:r>
    </w:p>
    <w:p w14:paraId="0210BB59"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In the literature on grammaticalization in Arabic, there are very few studies that examine language change in IA, and apart from Leitner </w:t>
      </w:r>
      <w:r w:rsidR="00343570">
        <w:rPr>
          <w:rFonts w:asciiTheme="majorBidi" w:eastAsia="Calibri" w:hAnsiTheme="majorBidi" w:cstheme="majorBidi"/>
          <w:sz w:val="24"/>
        </w:rPr>
        <w:t>&amp;</w:t>
      </w:r>
      <w:r w:rsidRPr="00B57FBC">
        <w:rPr>
          <w:rFonts w:asciiTheme="majorBidi" w:eastAsia="Calibri" w:hAnsiTheme="majorBidi" w:cstheme="majorBidi"/>
          <w:sz w:val="24"/>
        </w:rPr>
        <w:t xml:space="preserve"> Procházka (2021), where one grammaticalized degree adverb is discussed, namely the IA </w:t>
      </w:r>
      <w:proofErr w:type="spellStart"/>
      <w:r w:rsidRPr="00B57FBC">
        <w:rPr>
          <w:rFonts w:asciiTheme="majorBidi" w:eastAsia="Calibri" w:hAnsiTheme="majorBidi" w:cstheme="majorBidi"/>
          <w:i/>
          <w:sz w:val="24"/>
        </w:rPr>
        <w:t>fard</w:t>
      </w:r>
      <w:proofErr w:type="spellEnd"/>
      <w:r w:rsidRPr="00B57FBC">
        <w:rPr>
          <w:rFonts w:asciiTheme="majorBidi" w:eastAsia="Calibri" w:hAnsiTheme="majorBidi" w:cstheme="majorBidi"/>
          <w:sz w:val="24"/>
        </w:rPr>
        <w:t xml:space="preserve"> ‘only’, there are no studies that address the grammaticalization of degree adverbs. As far as grammaticalization in IA is concerned, there are only two studies.  Hassan (2016) reports on the grammaticalization of Southern IA modal particles and shows that the grammaticalized modal particles in Southern IA share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structural characteristics, whereas Leitner </w:t>
      </w:r>
      <w:r w:rsidR="00343570">
        <w:rPr>
          <w:rFonts w:asciiTheme="majorBidi" w:eastAsia="Calibri" w:hAnsiTheme="majorBidi" w:cstheme="majorBidi"/>
          <w:sz w:val="24"/>
        </w:rPr>
        <w:t>&amp;</w:t>
      </w:r>
      <w:r w:rsidRPr="00B57FBC">
        <w:rPr>
          <w:rFonts w:asciiTheme="majorBidi" w:eastAsia="Calibri" w:hAnsiTheme="majorBidi" w:cstheme="majorBidi"/>
          <w:sz w:val="24"/>
        </w:rPr>
        <w:t xml:space="preserve"> Procházka (2021) study shows how the noun </w:t>
      </w:r>
      <w:proofErr w:type="spellStart"/>
      <w:r w:rsidRPr="00B57FBC">
        <w:rPr>
          <w:rFonts w:asciiTheme="majorBidi" w:eastAsia="Calibri" w:hAnsiTheme="majorBidi" w:cstheme="majorBidi"/>
          <w:i/>
          <w:sz w:val="24"/>
        </w:rPr>
        <w:t>fard</w:t>
      </w:r>
      <w:proofErr w:type="spellEnd"/>
      <w:r w:rsidRPr="00B57FBC">
        <w:rPr>
          <w:rFonts w:asciiTheme="majorBidi" w:eastAsia="Calibri" w:hAnsiTheme="majorBidi" w:cstheme="majorBidi"/>
          <w:sz w:val="24"/>
        </w:rPr>
        <w:t xml:space="preserve"> ‘individual’ developed into a quantifier expressing singularity, an intensifier and the scalar adverb meaning ‘only.’ </w:t>
      </w:r>
    </w:p>
    <w:p w14:paraId="56EFF2AA"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In the spirit of this line of research, the present study is an attempt to target an area that has hardly received any attention in the literature on grammaticalization in Arabic, namely the grammaticalization of adverbs, and in particular degree adverbs. The study also investigates a modern variety of Arabic which is quite underrepresented in the literature on grammaticalization in Arabic, namely IA. </w:t>
      </w:r>
    </w:p>
    <w:p w14:paraId="4E3D397A" w14:textId="77777777" w:rsidR="00CB207A" w:rsidRPr="00B57FBC" w:rsidRDefault="00CB207A">
      <w:pPr>
        <w:spacing w:after="0" w:line="240" w:lineRule="auto"/>
        <w:ind w:firstLine="709"/>
        <w:jc w:val="both"/>
        <w:rPr>
          <w:rFonts w:asciiTheme="majorBidi" w:eastAsia="Calibri" w:hAnsiTheme="majorBidi" w:cstheme="majorBidi"/>
          <w:b/>
          <w:sz w:val="24"/>
        </w:rPr>
      </w:pPr>
    </w:p>
    <w:p w14:paraId="1DD2E65F" w14:textId="77777777" w:rsidR="00CB207A" w:rsidRPr="00B57FBC" w:rsidRDefault="00CB207A">
      <w:pPr>
        <w:spacing w:after="0" w:line="240" w:lineRule="auto"/>
        <w:ind w:firstLine="709"/>
        <w:jc w:val="both"/>
        <w:rPr>
          <w:rFonts w:asciiTheme="majorBidi" w:eastAsia="Calibri" w:hAnsiTheme="majorBidi" w:cstheme="majorBidi"/>
          <w:b/>
          <w:sz w:val="24"/>
        </w:rPr>
      </w:pPr>
    </w:p>
    <w:p w14:paraId="3EDC9750" w14:textId="77777777" w:rsidR="00CB207A" w:rsidRPr="00B57FBC"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 xml:space="preserve">3 Theoretical </w:t>
      </w:r>
      <w:proofErr w:type="gramStart"/>
      <w:r w:rsidRPr="00B57FBC">
        <w:rPr>
          <w:rFonts w:asciiTheme="majorBidi" w:eastAsia="Calibri" w:hAnsiTheme="majorBidi" w:cstheme="majorBidi"/>
          <w:b/>
          <w:sz w:val="24"/>
        </w:rPr>
        <w:t>framework</w:t>
      </w:r>
      <w:proofErr w:type="gramEnd"/>
    </w:p>
    <w:p w14:paraId="2FA5B8DF" w14:textId="77777777" w:rsidR="00CB207A" w:rsidRPr="00B57FBC" w:rsidRDefault="00CB207A">
      <w:pPr>
        <w:spacing w:after="0" w:line="240" w:lineRule="auto"/>
        <w:jc w:val="both"/>
        <w:rPr>
          <w:rFonts w:asciiTheme="majorBidi" w:eastAsia="Calibri" w:hAnsiTheme="majorBidi" w:cstheme="majorBidi"/>
          <w:b/>
          <w:sz w:val="24"/>
        </w:rPr>
      </w:pPr>
    </w:p>
    <w:p w14:paraId="03B21091" w14:textId="77777777" w:rsidR="00CB207A" w:rsidRPr="00B57FBC" w:rsidRDefault="00B57FBC" w:rsidP="001B4DC6">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In the literature on grammaticalization (Bybee et.al. 1994; Hopper &amp; Traugott 2003; </w:t>
      </w:r>
      <w:proofErr w:type="spellStart"/>
      <w:r w:rsidRPr="00B57FBC">
        <w:rPr>
          <w:rFonts w:asciiTheme="majorBidi" w:eastAsia="Calibri" w:hAnsiTheme="majorBidi" w:cstheme="majorBidi"/>
          <w:sz w:val="24"/>
        </w:rPr>
        <w:t>Kuteva</w:t>
      </w:r>
      <w:proofErr w:type="spellEnd"/>
      <w:r w:rsidRPr="00B57FBC">
        <w:rPr>
          <w:rFonts w:asciiTheme="majorBidi" w:eastAsia="Calibri" w:hAnsiTheme="majorBidi" w:cstheme="majorBidi"/>
          <w:sz w:val="24"/>
        </w:rPr>
        <w:t xml:space="preserve"> et al. 2019), there seems to be a consensus on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assumptions about the manner in which grammaticalization is manifested. The following is an overview of such assumptions.</w:t>
      </w:r>
    </w:p>
    <w:p w14:paraId="61323E13"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The first shared assumption is that the following outcomes of grammaticalization are cross-linguistically attested. </w:t>
      </w:r>
    </w:p>
    <w:p w14:paraId="5F844FF8" w14:textId="77777777" w:rsidR="00CB207A" w:rsidRPr="00B57FBC" w:rsidRDefault="00B57FBC">
      <w:pPr>
        <w:numPr>
          <w:ilvl w:val="0"/>
          <w:numId w:val="1"/>
        </w:numPr>
        <w:tabs>
          <w:tab w:val="left" w:pos="567"/>
        </w:tabs>
        <w:spacing w:after="0" w:line="240" w:lineRule="auto"/>
        <w:ind w:left="851" w:hanging="851"/>
        <w:jc w:val="both"/>
        <w:rPr>
          <w:rFonts w:asciiTheme="majorBidi" w:eastAsia="Calibri" w:hAnsiTheme="majorBidi" w:cstheme="majorBidi"/>
          <w:sz w:val="24"/>
        </w:rPr>
      </w:pPr>
      <w:r w:rsidRPr="00B57FBC">
        <w:rPr>
          <w:rFonts w:asciiTheme="majorBidi" w:eastAsia="Calibri" w:hAnsiTheme="majorBidi" w:cstheme="majorBidi"/>
          <w:sz w:val="24"/>
        </w:rPr>
        <w:t>semantic extension: from specific meaning to generalized meaning</w:t>
      </w:r>
    </w:p>
    <w:p w14:paraId="71FCBA9A" w14:textId="77777777" w:rsidR="00CB207A" w:rsidRPr="00B57FBC" w:rsidRDefault="00B57FBC">
      <w:pPr>
        <w:numPr>
          <w:ilvl w:val="0"/>
          <w:numId w:val="1"/>
        </w:numPr>
        <w:tabs>
          <w:tab w:val="left" w:pos="567"/>
        </w:tabs>
        <w:spacing w:after="0" w:line="240" w:lineRule="auto"/>
        <w:ind w:left="851" w:hanging="851"/>
        <w:jc w:val="both"/>
        <w:rPr>
          <w:rFonts w:asciiTheme="majorBidi" w:eastAsia="Calibri" w:hAnsiTheme="majorBidi" w:cstheme="majorBidi"/>
          <w:sz w:val="24"/>
        </w:rPr>
      </w:pPr>
      <w:proofErr w:type="spellStart"/>
      <w:r w:rsidRPr="00B57FBC">
        <w:rPr>
          <w:rFonts w:asciiTheme="majorBidi" w:eastAsia="Calibri" w:hAnsiTheme="majorBidi" w:cstheme="majorBidi"/>
          <w:sz w:val="24"/>
        </w:rPr>
        <w:t>desemanticization</w:t>
      </w:r>
      <w:proofErr w:type="spellEnd"/>
      <w:r w:rsidRPr="00B57FBC">
        <w:rPr>
          <w:rFonts w:asciiTheme="majorBidi" w:eastAsia="Calibri" w:hAnsiTheme="majorBidi" w:cstheme="majorBidi"/>
          <w:sz w:val="24"/>
        </w:rPr>
        <w:t xml:space="preserve"> (semantic bleaching): the source term loses its source meaning</w:t>
      </w:r>
    </w:p>
    <w:p w14:paraId="078F9A2A" w14:textId="77777777" w:rsidR="00CB207A" w:rsidRPr="00B57FBC" w:rsidRDefault="00B57FBC">
      <w:pPr>
        <w:numPr>
          <w:ilvl w:val="0"/>
          <w:numId w:val="1"/>
        </w:numPr>
        <w:tabs>
          <w:tab w:val="left" w:pos="567"/>
        </w:tabs>
        <w:spacing w:after="0" w:line="240" w:lineRule="auto"/>
        <w:ind w:left="1080" w:hanging="1080"/>
        <w:jc w:val="both"/>
        <w:rPr>
          <w:rFonts w:asciiTheme="majorBidi" w:eastAsia="Calibri" w:hAnsiTheme="majorBidi" w:cstheme="majorBidi"/>
          <w:sz w:val="24"/>
        </w:rPr>
      </w:pPr>
      <w:proofErr w:type="spellStart"/>
      <w:r w:rsidRPr="00B57FBC">
        <w:rPr>
          <w:rFonts w:asciiTheme="majorBidi" w:eastAsia="Calibri" w:hAnsiTheme="majorBidi" w:cstheme="majorBidi"/>
          <w:sz w:val="24"/>
        </w:rPr>
        <w:t>decategorization</w:t>
      </w:r>
      <w:proofErr w:type="spellEnd"/>
      <w:r w:rsidRPr="00B57FBC">
        <w:rPr>
          <w:rFonts w:asciiTheme="majorBidi" w:eastAsia="Calibri" w:hAnsiTheme="majorBidi" w:cstheme="majorBidi"/>
          <w:sz w:val="24"/>
        </w:rPr>
        <w:t>: the source term undergoes a change in syntactic category</w:t>
      </w:r>
    </w:p>
    <w:p w14:paraId="2B19E63F" w14:textId="77777777" w:rsidR="00CB207A" w:rsidRPr="00B57FBC" w:rsidRDefault="00B57FBC">
      <w:pPr>
        <w:numPr>
          <w:ilvl w:val="0"/>
          <w:numId w:val="1"/>
        </w:numPr>
        <w:tabs>
          <w:tab w:val="left" w:pos="567"/>
        </w:tabs>
        <w:spacing w:after="0" w:line="240" w:lineRule="auto"/>
        <w:ind w:left="1080" w:hanging="1080"/>
        <w:jc w:val="both"/>
        <w:rPr>
          <w:rFonts w:asciiTheme="majorBidi" w:eastAsia="Calibri" w:hAnsiTheme="majorBidi" w:cstheme="majorBidi"/>
          <w:sz w:val="24"/>
        </w:rPr>
      </w:pPr>
      <w:r w:rsidRPr="00B57FBC">
        <w:rPr>
          <w:rFonts w:asciiTheme="majorBidi" w:eastAsia="Calibri" w:hAnsiTheme="majorBidi" w:cstheme="majorBidi"/>
          <w:sz w:val="24"/>
        </w:rPr>
        <w:t>phonetic erosion: the source term loses some phonetic substance</w:t>
      </w:r>
    </w:p>
    <w:p w14:paraId="1BA2C014"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lastRenderedPageBreak/>
        <w:t>A second shared assumption is that the same mechanisms of grammaticalization are attested cross-linguistically, and these are the following.</w:t>
      </w:r>
    </w:p>
    <w:p w14:paraId="4DAF73CA" w14:textId="77777777" w:rsidR="00CB207A" w:rsidRPr="00B57FBC" w:rsidRDefault="00B57FBC">
      <w:pPr>
        <w:tabs>
          <w:tab w:val="left" w:pos="567"/>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w:t>
      </w:r>
      <w:r w:rsidR="00B71917">
        <w:rPr>
          <w:rFonts w:asciiTheme="majorBidi" w:eastAsia="Calibri" w:hAnsiTheme="majorBidi" w:cstheme="majorBidi"/>
          <w:sz w:val="24"/>
        </w:rPr>
        <w:t xml:space="preserve"> </w:t>
      </w:r>
      <w:r w:rsidRPr="00B57FBC">
        <w:rPr>
          <w:rFonts w:asciiTheme="majorBidi" w:eastAsia="Calibri" w:hAnsiTheme="majorBidi" w:cstheme="majorBidi"/>
          <w:sz w:val="24"/>
        </w:rPr>
        <w:t>reanalysis</w:t>
      </w:r>
    </w:p>
    <w:p w14:paraId="5EF9F2E2" w14:textId="77777777" w:rsidR="00CB207A" w:rsidRPr="00B57FBC" w:rsidRDefault="00B57FBC">
      <w:pPr>
        <w:tabs>
          <w:tab w:val="left" w:pos="567"/>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(b)</w:t>
      </w:r>
      <w:r w:rsidR="00B71917">
        <w:rPr>
          <w:rFonts w:asciiTheme="majorBidi" w:eastAsia="Calibri" w:hAnsiTheme="majorBidi" w:cstheme="majorBidi"/>
          <w:sz w:val="24"/>
        </w:rPr>
        <w:t xml:space="preserve"> </w:t>
      </w:r>
      <w:r w:rsidRPr="00B57FBC">
        <w:rPr>
          <w:rFonts w:asciiTheme="majorBidi" w:eastAsia="Calibri" w:hAnsiTheme="majorBidi" w:cstheme="majorBidi"/>
          <w:sz w:val="24"/>
        </w:rPr>
        <w:t>semantic extension/generalization</w:t>
      </w:r>
    </w:p>
    <w:p w14:paraId="35E7B486" w14:textId="77777777" w:rsidR="00CB207A" w:rsidRPr="00B57FBC" w:rsidRDefault="00B57FBC">
      <w:pPr>
        <w:tabs>
          <w:tab w:val="left" w:pos="567"/>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(c) metaphorical extension</w:t>
      </w:r>
    </w:p>
    <w:p w14:paraId="15054C27" w14:textId="77777777" w:rsidR="00CB207A" w:rsidRPr="00B57FBC" w:rsidRDefault="00B57FBC">
      <w:pPr>
        <w:tabs>
          <w:tab w:val="left" w:pos="567"/>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(d)</w:t>
      </w:r>
      <w:r w:rsidR="004A1D9B">
        <w:rPr>
          <w:rFonts w:asciiTheme="majorBidi" w:eastAsia="Calibri" w:hAnsiTheme="majorBidi" w:cstheme="majorBidi"/>
          <w:sz w:val="24"/>
        </w:rPr>
        <w:t xml:space="preserve"> </w:t>
      </w:r>
      <w:r w:rsidRPr="00B57FBC">
        <w:rPr>
          <w:rFonts w:asciiTheme="majorBidi" w:eastAsia="Calibri" w:hAnsiTheme="majorBidi" w:cstheme="majorBidi"/>
          <w:sz w:val="24"/>
        </w:rPr>
        <w:t>analogy</w:t>
      </w:r>
    </w:p>
    <w:p w14:paraId="074734FC" w14:textId="77777777" w:rsidR="00CB207A"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Of the four mechanisms of change, the one that has proved to be most relevant for the present study is reanalysis. Harris </w:t>
      </w:r>
      <w:r w:rsidR="007D7595">
        <w:rPr>
          <w:rFonts w:asciiTheme="majorBidi" w:eastAsia="Calibri" w:hAnsiTheme="majorBidi" w:cstheme="majorBidi"/>
          <w:sz w:val="24"/>
        </w:rPr>
        <w:t>&amp;</w:t>
      </w:r>
      <w:r w:rsidRPr="00B57FBC">
        <w:rPr>
          <w:rFonts w:asciiTheme="majorBidi" w:eastAsia="Calibri" w:hAnsiTheme="majorBidi" w:cstheme="majorBidi"/>
          <w:sz w:val="24"/>
        </w:rPr>
        <w:t xml:space="preserve"> Campbell (1995</w:t>
      </w:r>
      <w:r w:rsidR="00337BC9">
        <w:rPr>
          <w:rFonts w:asciiTheme="majorBidi" w:eastAsia="Calibri" w:hAnsiTheme="majorBidi" w:cstheme="majorBidi"/>
          <w:sz w:val="24"/>
        </w:rPr>
        <w:t>:</w:t>
      </w:r>
      <w:r w:rsidRPr="00B57FBC">
        <w:rPr>
          <w:rFonts w:asciiTheme="majorBidi" w:eastAsia="Calibri" w:hAnsiTheme="majorBidi" w:cstheme="majorBidi"/>
          <w:sz w:val="24"/>
        </w:rPr>
        <w:t xml:space="preserve"> 61) define reanalysis as “a mechanism which changes the underlying structure of a syntactic </w:t>
      </w:r>
      <w:proofErr w:type="gramStart"/>
      <w:r w:rsidRPr="00B57FBC">
        <w:rPr>
          <w:rFonts w:asciiTheme="majorBidi" w:eastAsia="Calibri" w:hAnsiTheme="majorBidi" w:cstheme="majorBidi"/>
          <w:sz w:val="24"/>
        </w:rPr>
        <w:t>pattern</w:t>
      </w:r>
      <w:proofErr w:type="gramEnd"/>
      <w:r w:rsidRPr="00B57FBC">
        <w:rPr>
          <w:rFonts w:asciiTheme="majorBidi" w:eastAsia="Calibri" w:hAnsiTheme="majorBidi" w:cstheme="majorBidi"/>
          <w:sz w:val="24"/>
        </w:rPr>
        <w:t xml:space="preserve"> and which does not involve any immediate or intrinsic modification of its surface manifestation.” They further explain that underlying structure includes the following components:</w:t>
      </w:r>
      <w:r w:rsidR="004A1D9B">
        <w:rPr>
          <w:rFonts w:asciiTheme="majorBidi" w:eastAsia="Calibri" w:hAnsiTheme="majorBidi" w:cstheme="majorBidi"/>
          <w:sz w:val="24"/>
        </w:rPr>
        <w:t xml:space="preserve"> </w:t>
      </w:r>
      <w:r w:rsidRPr="00B57FBC">
        <w:rPr>
          <w:rFonts w:asciiTheme="majorBidi" w:eastAsia="Calibri" w:hAnsiTheme="majorBidi" w:cstheme="majorBidi"/>
          <w:sz w:val="24"/>
        </w:rPr>
        <w:t>(</w:t>
      </w:r>
      <w:proofErr w:type="spellStart"/>
      <w:r w:rsidRPr="00B57FBC">
        <w:rPr>
          <w:rFonts w:asciiTheme="majorBidi" w:eastAsia="Calibri" w:hAnsiTheme="majorBidi" w:cstheme="majorBidi"/>
          <w:sz w:val="24"/>
        </w:rPr>
        <w:t>i</w:t>
      </w:r>
      <w:proofErr w:type="spellEnd"/>
      <w:r w:rsidRPr="00B57FBC">
        <w:rPr>
          <w:rFonts w:asciiTheme="majorBidi" w:eastAsia="Calibri" w:hAnsiTheme="majorBidi" w:cstheme="majorBidi"/>
          <w:sz w:val="24"/>
        </w:rPr>
        <w:t xml:space="preserve">) constituency, (ii) hierarchical structure, (iii) category labels, (iv) grammatical relations, and (v) cohesion. The authors illustrate changes in constituency and hierarchical structure in the reanalysis of the English </w:t>
      </w:r>
      <w:r w:rsidRPr="00B57FBC">
        <w:rPr>
          <w:rFonts w:asciiTheme="majorBidi" w:eastAsia="Calibri" w:hAnsiTheme="majorBidi" w:cstheme="majorBidi"/>
          <w:i/>
          <w:sz w:val="24"/>
        </w:rPr>
        <w:t>for + Noun phrase</w:t>
      </w:r>
      <w:r w:rsidRPr="00B57FBC">
        <w:rPr>
          <w:rFonts w:asciiTheme="majorBidi" w:eastAsia="Calibri" w:hAnsiTheme="majorBidi" w:cstheme="majorBidi"/>
          <w:sz w:val="24"/>
        </w:rPr>
        <w:t>, as shown in (3).</w:t>
      </w:r>
    </w:p>
    <w:p w14:paraId="51C85F98" w14:textId="77777777" w:rsidR="00D95B94" w:rsidRPr="00B57FBC" w:rsidRDefault="00D95B94">
      <w:pPr>
        <w:spacing w:after="0" w:line="240" w:lineRule="auto"/>
        <w:jc w:val="both"/>
        <w:rPr>
          <w:rFonts w:asciiTheme="majorBidi" w:eastAsia="Calibri" w:hAnsiTheme="majorBidi" w:cstheme="majorBidi"/>
          <w:sz w:val="24"/>
        </w:rPr>
      </w:pPr>
    </w:p>
    <w:p w14:paraId="0F081EF7" w14:textId="77777777" w:rsidR="00CB207A" w:rsidRPr="00B57FBC"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(3)</w:t>
      </w:r>
      <w:r w:rsidRPr="00B57FBC">
        <w:rPr>
          <w:rFonts w:asciiTheme="majorBidi" w:eastAsia="Calibri" w:hAnsiTheme="majorBidi" w:cstheme="majorBidi"/>
          <w:sz w:val="24"/>
        </w:rPr>
        <w:tab/>
        <w:t xml:space="preserve">[it is bet for me] [to </w:t>
      </w:r>
      <w:proofErr w:type="spellStart"/>
      <w:r w:rsidRPr="00B57FBC">
        <w:rPr>
          <w:rFonts w:asciiTheme="majorBidi" w:eastAsia="Calibri" w:hAnsiTheme="majorBidi" w:cstheme="majorBidi"/>
          <w:sz w:val="24"/>
        </w:rPr>
        <w:t>sleen</w:t>
      </w:r>
      <w:proofErr w:type="spellEnd"/>
      <w:r w:rsidRPr="00B57FBC">
        <w:rPr>
          <w:rFonts w:asciiTheme="majorBidi" w:eastAsia="Calibri" w:hAnsiTheme="majorBidi" w:cstheme="majorBidi"/>
          <w:sz w:val="24"/>
        </w:rPr>
        <w:t xml:space="preserve"> my self than ben </w:t>
      </w:r>
      <w:proofErr w:type="spellStart"/>
      <w:r w:rsidRPr="00B57FBC">
        <w:rPr>
          <w:rFonts w:asciiTheme="majorBidi" w:eastAsia="Calibri" w:hAnsiTheme="majorBidi" w:cstheme="majorBidi"/>
          <w:sz w:val="24"/>
        </w:rPr>
        <w:t>defouled</w:t>
      </w:r>
      <w:proofErr w:type="spellEnd"/>
      <w:r w:rsidRPr="00B57FBC">
        <w:rPr>
          <w:rFonts w:asciiTheme="majorBidi" w:eastAsia="Calibri" w:hAnsiTheme="majorBidi" w:cstheme="majorBidi"/>
          <w:sz w:val="24"/>
        </w:rPr>
        <w:t xml:space="preserve"> thus]</w:t>
      </w:r>
      <w:r w:rsidR="004A1D9B">
        <w:rPr>
          <w:rFonts w:asciiTheme="majorBidi" w:eastAsia="Calibri" w:hAnsiTheme="majorBidi" w:cstheme="majorBidi"/>
          <w:sz w:val="24"/>
        </w:rPr>
        <w:t xml:space="preserve"> (Middle English)</w:t>
      </w:r>
    </w:p>
    <w:p w14:paraId="4598ADEA" w14:textId="77777777" w:rsidR="00CB207A" w:rsidRDefault="00B57FBC" w:rsidP="00B71917">
      <w:pPr>
        <w:spacing w:after="0" w:line="240" w:lineRule="auto"/>
        <w:ind w:left="720"/>
        <w:jc w:val="both"/>
        <w:rPr>
          <w:rFonts w:asciiTheme="majorBidi" w:eastAsia="Calibri" w:hAnsiTheme="majorBidi" w:cstheme="majorBidi"/>
          <w:sz w:val="24"/>
        </w:rPr>
      </w:pPr>
      <w:r w:rsidRPr="00B57FBC">
        <w:rPr>
          <w:rFonts w:asciiTheme="majorBidi" w:eastAsia="Calibri" w:hAnsiTheme="majorBidi" w:cstheme="majorBidi"/>
          <w:sz w:val="24"/>
        </w:rPr>
        <w:t xml:space="preserve">‘It is better for me to slay myself than to be violated thus.’ (Chaucer, cited from Ebert 1978, as cited in Harris </w:t>
      </w:r>
      <w:r w:rsidR="00337BC9">
        <w:rPr>
          <w:rFonts w:asciiTheme="majorBidi" w:eastAsia="Calibri" w:hAnsiTheme="majorBidi" w:cstheme="majorBidi"/>
          <w:sz w:val="24"/>
        </w:rPr>
        <w:t>&amp;</w:t>
      </w:r>
      <w:r w:rsidRPr="00B57FBC">
        <w:rPr>
          <w:rFonts w:asciiTheme="majorBidi" w:eastAsia="Calibri" w:hAnsiTheme="majorBidi" w:cstheme="majorBidi"/>
          <w:sz w:val="24"/>
        </w:rPr>
        <w:t xml:space="preserve"> Campbell 1995: 62) </w:t>
      </w:r>
    </w:p>
    <w:p w14:paraId="0D54CF17" w14:textId="77777777" w:rsidR="00D95B94" w:rsidRPr="00B57FBC" w:rsidRDefault="00D95B94">
      <w:pPr>
        <w:spacing w:after="0" w:line="240" w:lineRule="auto"/>
        <w:ind w:left="720"/>
        <w:jc w:val="both"/>
        <w:rPr>
          <w:rFonts w:asciiTheme="majorBidi" w:eastAsia="Calibri" w:hAnsiTheme="majorBidi" w:cstheme="majorBidi"/>
          <w:sz w:val="24"/>
        </w:rPr>
      </w:pPr>
    </w:p>
    <w:p w14:paraId="09995A1C" w14:textId="77777777" w:rsidR="00CB207A"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In (3), </w:t>
      </w:r>
      <w:r w:rsidRPr="00B57FBC">
        <w:rPr>
          <w:rFonts w:asciiTheme="majorBidi" w:eastAsia="Calibri" w:hAnsiTheme="majorBidi" w:cstheme="majorBidi"/>
          <w:i/>
          <w:sz w:val="24"/>
        </w:rPr>
        <w:t>me</w:t>
      </w:r>
      <w:r w:rsidRPr="00B57FBC">
        <w:rPr>
          <w:rFonts w:asciiTheme="majorBidi" w:eastAsia="Calibri" w:hAnsiTheme="majorBidi" w:cstheme="majorBidi"/>
          <w:sz w:val="24"/>
        </w:rPr>
        <w:t xml:space="preserve"> is part of the surface constituent </w:t>
      </w:r>
      <w:r w:rsidRPr="00B57FBC">
        <w:rPr>
          <w:rFonts w:asciiTheme="majorBidi" w:eastAsia="Calibri" w:hAnsiTheme="majorBidi" w:cstheme="majorBidi"/>
          <w:i/>
          <w:sz w:val="24"/>
        </w:rPr>
        <w:t>for me</w:t>
      </w:r>
      <w:r w:rsidRPr="00B57FBC">
        <w:rPr>
          <w:rFonts w:asciiTheme="majorBidi" w:eastAsia="Calibri" w:hAnsiTheme="majorBidi" w:cstheme="majorBidi"/>
          <w:sz w:val="24"/>
        </w:rPr>
        <w:t xml:space="preserve"> in the main clause, but it is also understood as the logical subject of the verb (to </w:t>
      </w:r>
      <w:proofErr w:type="spellStart"/>
      <w:r w:rsidRPr="00B57FBC">
        <w:rPr>
          <w:rFonts w:asciiTheme="majorBidi" w:eastAsia="Calibri" w:hAnsiTheme="majorBidi" w:cstheme="majorBidi"/>
          <w:sz w:val="24"/>
        </w:rPr>
        <w:t>sleen</w:t>
      </w:r>
      <w:proofErr w:type="spellEnd"/>
      <w:r w:rsidRPr="00B57FBC">
        <w:rPr>
          <w:rFonts w:asciiTheme="majorBidi" w:eastAsia="Calibri" w:hAnsiTheme="majorBidi" w:cstheme="majorBidi"/>
          <w:sz w:val="24"/>
        </w:rPr>
        <w:t xml:space="preserve">) in the embedded clause. Later, </w:t>
      </w:r>
      <w:r w:rsidRPr="00B57FBC">
        <w:rPr>
          <w:rFonts w:asciiTheme="majorBidi" w:eastAsia="Calibri" w:hAnsiTheme="majorBidi" w:cstheme="majorBidi"/>
          <w:i/>
          <w:sz w:val="24"/>
        </w:rPr>
        <w:t>for + Noun phrase + infinitive</w:t>
      </w:r>
      <w:r w:rsidRPr="00B57FBC">
        <w:rPr>
          <w:rFonts w:asciiTheme="majorBidi" w:eastAsia="Calibri" w:hAnsiTheme="majorBidi" w:cstheme="majorBidi"/>
          <w:sz w:val="24"/>
        </w:rPr>
        <w:t xml:space="preserve"> came to be reanalyzed as a constituent, witnesses the fact that it can be preposed, as can be shown in (4).</w:t>
      </w:r>
    </w:p>
    <w:p w14:paraId="5B2292DA" w14:textId="77777777" w:rsidR="00195511" w:rsidRPr="00B57FBC" w:rsidRDefault="00195511">
      <w:pPr>
        <w:spacing w:after="0" w:line="240" w:lineRule="auto"/>
        <w:jc w:val="both"/>
        <w:rPr>
          <w:rFonts w:asciiTheme="majorBidi" w:eastAsia="Calibri" w:hAnsiTheme="majorBidi" w:cstheme="majorBidi"/>
          <w:sz w:val="24"/>
        </w:rPr>
      </w:pPr>
    </w:p>
    <w:p w14:paraId="58689541" w14:textId="77777777" w:rsidR="00CB207A" w:rsidRDefault="00B57FBC" w:rsidP="00B71917">
      <w:pPr>
        <w:spacing w:after="0" w:line="240" w:lineRule="auto"/>
        <w:ind w:left="720" w:hanging="720"/>
        <w:jc w:val="both"/>
        <w:rPr>
          <w:rFonts w:asciiTheme="majorBidi" w:eastAsia="Calibri" w:hAnsiTheme="majorBidi" w:cstheme="majorBidi"/>
          <w:sz w:val="24"/>
        </w:rPr>
      </w:pPr>
      <w:r w:rsidRPr="00B57FBC">
        <w:rPr>
          <w:rFonts w:asciiTheme="majorBidi" w:eastAsia="Calibri" w:hAnsiTheme="majorBidi" w:cstheme="majorBidi"/>
          <w:sz w:val="24"/>
        </w:rPr>
        <w:t>(4)</w:t>
      </w:r>
      <w:r w:rsidRPr="00B57FBC">
        <w:rPr>
          <w:rFonts w:asciiTheme="majorBidi" w:eastAsia="Calibri" w:hAnsiTheme="majorBidi" w:cstheme="majorBidi"/>
          <w:sz w:val="24"/>
        </w:rPr>
        <w:tab/>
        <w:t>[For me to slay myself] [would be better than to be violated thus]</w:t>
      </w:r>
      <w:r w:rsidR="00195511">
        <w:rPr>
          <w:rFonts w:asciiTheme="majorBidi" w:eastAsia="Calibri" w:hAnsiTheme="majorBidi" w:cstheme="majorBidi"/>
          <w:sz w:val="24"/>
        </w:rPr>
        <w:t xml:space="preserve"> </w:t>
      </w:r>
      <w:r w:rsidR="00195511" w:rsidRPr="00B57FBC">
        <w:rPr>
          <w:rFonts w:asciiTheme="majorBidi" w:eastAsia="Calibri" w:hAnsiTheme="majorBidi" w:cstheme="majorBidi"/>
          <w:sz w:val="24"/>
        </w:rPr>
        <w:t xml:space="preserve">Harris </w:t>
      </w:r>
      <w:r w:rsidR="00195511">
        <w:rPr>
          <w:rFonts w:asciiTheme="majorBidi" w:eastAsia="Calibri" w:hAnsiTheme="majorBidi" w:cstheme="majorBidi"/>
          <w:sz w:val="24"/>
        </w:rPr>
        <w:t>&amp;</w:t>
      </w:r>
      <w:r w:rsidR="00195511" w:rsidRPr="00B57FBC">
        <w:rPr>
          <w:rFonts w:asciiTheme="majorBidi" w:eastAsia="Calibri" w:hAnsiTheme="majorBidi" w:cstheme="majorBidi"/>
          <w:sz w:val="24"/>
        </w:rPr>
        <w:t xml:space="preserve"> Campbell 1995: 62)</w:t>
      </w:r>
    </w:p>
    <w:p w14:paraId="3F32B335" w14:textId="77777777" w:rsidR="00195511" w:rsidRPr="00B57FBC" w:rsidRDefault="00195511">
      <w:pPr>
        <w:spacing w:after="0" w:line="240" w:lineRule="auto"/>
        <w:jc w:val="both"/>
        <w:rPr>
          <w:rFonts w:asciiTheme="majorBidi" w:eastAsia="Calibri" w:hAnsiTheme="majorBidi" w:cstheme="majorBidi"/>
          <w:sz w:val="24"/>
        </w:rPr>
      </w:pPr>
    </w:p>
    <w:p w14:paraId="1711D4DE"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b/>
        <w:t xml:space="preserve">As an example of category label change, the authors, citing the work of Li </w:t>
      </w:r>
      <w:r w:rsidR="006D7036">
        <w:rPr>
          <w:rFonts w:asciiTheme="majorBidi" w:eastAsia="Calibri" w:hAnsiTheme="majorBidi" w:cstheme="majorBidi"/>
          <w:sz w:val="24"/>
        </w:rPr>
        <w:t>&amp;</w:t>
      </w:r>
      <w:r w:rsidRPr="00B57FBC">
        <w:rPr>
          <w:rFonts w:asciiTheme="majorBidi" w:eastAsia="Calibri" w:hAnsiTheme="majorBidi" w:cstheme="majorBidi"/>
          <w:sz w:val="24"/>
        </w:rPr>
        <w:t xml:space="preserve"> Thompson (1974 a,</w:t>
      </w:r>
      <w:r w:rsidR="00195511">
        <w:rPr>
          <w:rFonts w:asciiTheme="majorBidi" w:eastAsia="Calibri" w:hAnsiTheme="majorBidi" w:cstheme="majorBidi"/>
          <w:sz w:val="24"/>
        </w:rPr>
        <w:t xml:space="preserve"> </w:t>
      </w:r>
      <w:r w:rsidRPr="00B57FBC">
        <w:rPr>
          <w:rFonts w:asciiTheme="majorBidi" w:eastAsia="Calibri" w:hAnsiTheme="majorBidi" w:cstheme="majorBidi"/>
          <w:sz w:val="24"/>
        </w:rPr>
        <w:t xml:space="preserve">b, as cited in Harris </w:t>
      </w:r>
      <w:r w:rsidR="0061472E">
        <w:rPr>
          <w:rFonts w:asciiTheme="majorBidi" w:eastAsia="Calibri" w:hAnsiTheme="majorBidi" w:cstheme="majorBidi"/>
          <w:sz w:val="24"/>
        </w:rPr>
        <w:t>&amp;</w:t>
      </w:r>
      <w:r w:rsidRPr="00B57FBC">
        <w:rPr>
          <w:rFonts w:asciiTheme="majorBidi" w:eastAsia="Calibri" w:hAnsiTheme="majorBidi" w:cstheme="majorBidi"/>
          <w:sz w:val="24"/>
        </w:rPr>
        <w:t xml:space="preserve"> Campbell 1995: 63), state that Old Chinese allowed serial verb constructions of the form S </w:t>
      </w:r>
      <w:proofErr w:type="spellStart"/>
      <w:r w:rsidRPr="00B57FBC">
        <w:rPr>
          <w:rFonts w:asciiTheme="majorBidi" w:eastAsia="Calibri" w:hAnsiTheme="majorBidi" w:cstheme="majorBidi"/>
          <w:i/>
          <w:sz w:val="24"/>
        </w:rPr>
        <w:t>ba</w:t>
      </w:r>
      <w:proofErr w:type="spellEnd"/>
      <w:r w:rsidRPr="00B57FBC">
        <w:rPr>
          <w:rFonts w:asciiTheme="majorBidi" w:eastAsia="Calibri" w:hAnsiTheme="majorBidi" w:cstheme="majorBidi"/>
          <w:i/>
          <w:sz w:val="24"/>
        </w:rPr>
        <w:t>̌</w:t>
      </w:r>
      <w:r w:rsidRPr="00B57FBC">
        <w:rPr>
          <w:rFonts w:asciiTheme="majorBidi" w:eastAsia="Calibri" w:hAnsiTheme="majorBidi" w:cstheme="majorBidi"/>
          <w:sz w:val="24"/>
        </w:rPr>
        <w:t xml:space="preserve"> O V O, where </w:t>
      </w:r>
      <w:proofErr w:type="spellStart"/>
      <w:r w:rsidRPr="00B57FBC">
        <w:rPr>
          <w:rFonts w:asciiTheme="majorBidi" w:eastAsia="Calibri" w:hAnsiTheme="majorBidi" w:cstheme="majorBidi"/>
          <w:i/>
          <w:sz w:val="24"/>
        </w:rPr>
        <w:t>ba</w:t>
      </w:r>
      <w:proofErr w:type="spellEnd"/>
      <w:r w:rsidRPr="00B57FBC">
        <w:rPr>
          <w:rFonts w:asciiTheme="majorBidi" w:eastAsia="Calibri" w:hAnsiTheme="majorBidi" w:cstheme="majorBidi"/>
          <w:i/>
          <w:sz w:val="24"/>
        </w:rPr>
        <w:t>̌</w:t>
      </w:r>
      <w:r w:rsidRPr="00B57FBC">
        <w:rPr>
          <w:rFonts w:asciiTheme="majorBidi" w:eastAsia="Calibri" w:hAnsiTheme="majorBidi" w:cstheme="majorBidi"/>
          <w:sz w:val="24"/>
        </w:rPr>
        <w:t xml:space="preserve"> was a verb meaning ‘take hold of’. Such structures involved the use of two verbs and objects. Later, </w:t>
      </w:r>
      <w:proofErr w:type="spellStart"/>
      <w:r w:rsidRPr="00B57FBC">
        <w:rPr>
          <w:rFonts w:asciiTheme="majorBidi" w:eastAsia="Calibri" w:hAnsiTheme="majorBidi" w:cstheme="majorBidi"/>
          <w:i/>
          <w:sz w:val="24"/>
        </w:rPr>
        <w:t>ba</w:t>
      </w:r>
      <w:proofErr w:type="spellEnd"/>
      <w:r w:rsidRPr="00B57FBC">
        <w:rPr>
          <w:rFonts w:asciiTheme="majorBidi" w:eastAsia="Calibri" w:hAnsiTheme="majorBidi" w:cstheme="majorBidi"/>
          <w:i/>
          <w:sz w:val="24"/>
        </w:rPr>
        <w:t>̌</w:t>
      </w:r>
      <w:r w:rsidRPr="00B57FBC">
        <w:rPr>
          <w:rFonts w:asciiTheme="majorBidi" w:eastAsia="Calibri" w:hAnsiTheme="majorBidi" w:cstheme="majorBidi"/>
          <w:sz w:val="24"/>
        </w:rPr>
        <w:t xml:space="preserve"> was reanalyzed as an object marker (i.e., a case affix marking the object) resulting in a radical word order change from SVO to SOV in Chinese. </w:t>
      </w:r>
    </w:p>
    <w:p w14:paraId="22200F9C" w14:textId="77777777" w:rsidR="00CB207A" w:rsidRPr="00B57FBC" w:rsidRDefault="00B57FBC">
      <w:pPr>
        <w:tabs>
          <w:tab w:val="left" w:pos="567"/>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In their description of a change in grammatical relations, </w:t>
      </w:r>
      <w:r w:rsidR="00FB563E" w:rsidRPr="00B57FBC">
        <w:rPr>
          <w:rFonts w:asciiTheme="majorBidi" w:eastAsia="Calibri" w:hAnsiTheme="majorBidi" w:cstheme="majorBidi"/>
          <w:sz w:val="24"/>
        </w:rPr>
        <w:t xml:space="preserve">Harris </w:t>
      </w:r>
      <w:r w:rsidR="0061472E">
        <w:rPr>
          <w:rFonts w:asciiTheme="majorBidi" w:eastAsia="Calibri" w:hAnsiTheme="majorBidi" w:cstheme="majorBidi"/>
          <w:sz w:val="24"/>
        </w:rPr>
        <w:t>&amp;</w:t>
      </w:r>
      <w:r w:rsidR="00FB563E" w:rsidRPr="00B57FBC">
        <w:rPr>
          <w:rFonts w:asciiTheme="majorBidi" w:eastAsia="Calibri" w:hAnsiTheme="majorBidi" w:cstheme="majorBidi"/>
          <w:sz w:val="24"/>
        </w:rPr>
        <w:t xml:space="preserve"> Campbell </w:t>
      </w:r>
      <w:r w:rsidRPr="00B57FBC">
        <w:rPr>
          <w:rFonts w:asciiTheme="majorBidi" w:eastAsia="Calibri" w:hAnsiTheme="majorBidi" w:cstheme="majorBidi"/>
          <w:sz w:val="24"/>
        </w:rPr>
        <w:t>(</w:t>
      </w:r>
      <w:r w:rsidR="00FB563E">
        <w:rPr>
          <w:rFonts w:asciiTheme="majorBidi" w:eastAsia="Calibri" w:hAnsiTheme="majorBidi" w:cstheme="majorBidi"/>
          <w:sz w:val="24"/>
        </w:rPr>
        <w:t>1995:</w:t>
      </w:r>
      <w:r w:rsidRPr="00B57FBC">
        <w:rPr>
          <w:rFonts w:asciiTheme="majorBidi" w:eastAsia="Calibri" w:hAnsiTheme="majorBidi" w:cstheme="majorBidi"/>
          <w:sz w:val="24"/>
        </w:rPr>
        <w:t xml:space="preserve"> 63) refer to an optional inversion rule in English in the expression </w:t>
      </w:r>
      <w:r w:rsidRPr="00B57FBC">
        <w:rPr>
          <w:rFonts w:asciiTheme="majorBidi" w:eastAsia="Calibri" w:hAnsiTheme="majorBidi" w:cstheme="majorBidi"/>
          <w:i/>
          <w:sz w:val="24"/>
        </w:rPr>
        <w:t>me thinks</w:t>
      </w:r>
      <w:r w:rsidRPr="00B57FBC">
        <w:rPr>
          <w:rFonts w:asciiTheme="majorBidi" w:eastAsia="Calibri" w:hAnsiTheme="majorBidi" w:cstheme="majorBidi"/>
          <w:sz w:val="24"/>
        </w:rPr>
        <w:t xml:space="preserve">, where </w:t>
      </w:r>
      <w:r w:rsidRPr="00B57FBC">
        <w:rPr>
          <w:rFonts w:asciiTheme="majorBidi" w:eastAsia="Calibri" w:hAnsiTheme="majorBidi" w:cstheme="majorBidi"/>
          <w:i/>
          <w:sz w:val="24"/>
        </w:rPr>
        <w:t>me</w:t>
      </w:r>
      <w:r w:rsidRPr="00B57FBC">
        <w:rPr>
          <w:rFonts w:asciiTheme="majorBidi" w:eastAsia="Calibri" w:hAnsiTheme="majorBidi" w:cstheme="majorBidi"/>
          <w:sz w:val="24"/>
        </w:rPr>
        <w:t xml:space="preserve"> was the underlying object and the surface subject. </w:t>
      </w:r>
      <w:proofErr w:type="gramStart"/>
      <w:r w:rsidRPr="00B57FBC">
        <w:rPr>
          <w:rFonts w:asciiTheme="majorBidi" w:eastAsia="Calibri" w:hAnsiTheme="majorBidi" w:cstheme="majorBidi"/>
          <w:sz w:val="24"/>
        </w:rPr>
        <w:t>In light of</w:t>
      </w:r>
      <w:proofErr w:type="gramEnd"/>
      <w:r w:rsidRPr="00B57FBC">
        <w:rPr>
          <w:rFonts w:asciiTheme="majorBidi" w:eastAsia="Calibri" w:hAnsiTheme="majorBidi" w:cstheme="majorBidi"/>
          <w:sz w:val="24"/>
        </w:rPr>
        <w:t xml:space="preserve"> the later loss of case marking on nouns, the effects of such rules, when applied, became less apparent, and </w:t>
      </w:r>
      <w:r w:rsidRPr="00B57FBC">
        <w:rPr>
          <w:rFonts w:asciiTheme="majorBidi" w:eastAsia="Calibri" w:hAnsiTheme="majorBidi" w:cstheme="majorBidi"/>
          <w:i/>
          <w:sz w:val="24"/>
        </w:rPr>
        <w:t>me</w:t>
      </w:r>
      <w:r w:rsidRPr="00B57FBC">
        <w:rPr>
          <w:rFonts w:asciiTheme="majorBidi" w:eastAsia="Calibri" w:hAnsiTheme="majorBidi" w:cstheme="majorBidi"/>
          <w:sz w:val="24"/>
        </w:rPr>
        <w:t xml:space="preserve"> came to be understood as both the surface and the underlying subject. </w:t>
      </w:r>
    </w:p>
    <w:p w14:paraId="430387AC" w14:textId="77777777" w:rsidR="00CB207A" w:rsidRPr="00B57FBC" w:rsidRDefault="00B57FBC">
      <w:pPr>
        <w:tabs>
          <w:tab w:val="left" w:pos="567"/>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For the </w:t>
      </w:r>
      <w:r w:rsidR="0061472E" w:rsidRPr="00B57FBC">
        <w:rPr>
          <w:rFonts w:asciiTheme="majorBidi" w:eastAsia="Calibri" w:hAnsiTheme="majorBidi" w:cstheme="majorBidi"/>
          <w:sz w:val="24"/>
        </w:rPr>
        <w:t xml:space="preserve">Harris </w:t>
      </w:r>
      <w:r w:rsidR="0061472E">
        <w:rPr>
          <w:rFonts w:asciiTheme="majorBidi" w:eastAsia="Calibri" w:hAnsiTheme="majorBidi" w:cstheme="majorBidi"/>
          <w:sz w:val="24"/>
        </w:rPr>
        <w:t>&amp;</w:t>
      </w:r>
      <w:r w:rsidR="0061472E" w:rsidRPr="00B57FBC">
        <w:rPr>
          <w:rFonts w:asciiTheme="majorBidi" w:eastAsia="Calibri" w:hAnsiTheme="majorBidi" w:cstheme="majorBidi"/>
          <w:sz w:val="24"/>
        </w:rPr>
        <w:t xml:space="preserve"> Campbell (</w:t>
      </w:r>
      <w:r w:rsidR="0061472E">
        <w:rPr>
          <w:rFonts w:asciiTheme="majorBidi" w:eastAsia="Calibri" w:hAnsiTheme="majorBidi" w:cstheme="majorBidi"/>
          <w:sz w:val="24"/>
        </w:rPr>
        <w:t>1995:</w:t>
      </w:r>
      <w:r w:rsidR="0061472E" w:rsidRPr="00B57FBC">
        <w:rPr>
          <w:rFonts w:asciiTheme="majorBidi" w:eastAsia="Calibri" w:hAnsiTheme="majorBidi" w:cstheme="majorBidi"/>
          <w:sz w:val="24"/>
        </w:rPr>
        <w:t xml:space="preserve"> 63)</w:t>
      </w:r>
      <w:r w:rsidRPr="00B57FBC">
        <w:rPr>
          <w:rFonts w:asciiTheme="majorBidi" w:eastAsia="Calibri" w:hAnsiTheme="majorBidi" w:cstheme="majorBidi"/>
          <w:sz w:val="24"/>
        </w:rPr>
        <w:t xml:space="preserve">, cohesion relates to </w:t>
      </w:r>
      <w:proofErr w:type="gramStart"/>
      <w:r w:rsidRPr="00B57FBC">
        <w:rPr>
          <w:rFonts w:asciiTheme="majorBidi" w:eastAsia="Calibri" w:hAnsiTheme="majorBidi" w:cstheme="majorBidi"/>
          <w:sz w:val="24"/>
        </w:rPr>
        <w:t>whether or not</w:t>
      </w:r>
      <w:proofErr w:type="gramEnd"/>
      <w:r w:rsidRPr="00B57FBC">
        <w:rPr>
          <w:rFonts w:asciiTheme="majorBidi" w:eastAsia="Calibri" w:hAnsiTheme="majorBidi" w:cstheme="majorBidi"/>
          <w:sz w:val="24"/>
        </w:rPr>
        <w:t xml:space="preserve"> a linguistic sequence is a fully independent word, a clitic, an affix, or an unanalyzable part of a larger unit. As an example, they discuss the case of </w:t>
      </w:r>
      <w:proofErr w:type="spellStart"/>
      <w:r w:rsidRPr="00B57FBC">
        <w:rPr>
          <w:rFonts w:asciiTheme="majorBidi" w:eastAsia="Calibri" w:hAnsiTheme="majorBidi" w:cstheme="majorBidi"/>
          <w:i/>
          <w:sz w:val="24"/>
        </w:rPr>
        <w:t>nemi</w:t>
      </w:r>
      <w:proofErr w:type="spellEnd"/>
      <w:r w:rsidRPr="00B57FBC">
        <w:rPr>
          <w:rFonts w:asciiTheme="majorBidi" w:eastAsia="Calibri" w:hAnsiTheme="majorBidi" w:cstheme="majorBidi"/>
          <w:sz w:val="24"/>
        </w:rPr>
        <w:t>, which is found in many varieties of Nahua (a branch of Uto-Aztecan). This expression used to be an independent word with the meaning of ‘to live, to walk’, which later developed into a verb clitic meaning ‘go around doing’, as shown in (5).</w:t>
      </w:r>
    </w:p>
    <w:p w14:paraId="7978AD91" w14:textId="77777777" w:rsidR="00CB207A" w:rsidRDefault="00CB207A">
      <w:pPr>
        <w:spacing w:after="0" w:line="240" w:lineRule="auto"/>
        <w:jc w:val="both"/>
        <w:rPr>
          <w:rFonts w:asciiTheme="majorBidi" w:eastAsia="Calibri" w:hAnsiTheme="majorBidi" w:cstheme="majorBidi"/>
          <w:sz w:val="24"/>
        </w:rPr>
      </w:pPr>
    </w:p>
    <w:p w14:paraId="25A79CF2" w14:textId="77777777" w:rsidR="009F436B" w:rsidRDefault="009F436B">
      <w:pPr>
        <w:spacing w:after="0" w:line="240" w:lineRule="auto"/>
        <w:jc w:val="both"/>
        <w:rPr>
          <w:rFonts w:asciiTheme="majorBidi" w:eastAsia="Calibri" w:hAnsiTheme="majorBidi" w:cstheme="majorBidi"/>
          <w:sz w:val="24"/>
        </w:rPr>
      </w:pPr>
    </w:p>
    <w:p w14:paraId="2A3CC0C3" w14:textId="77777777" w:rsidR="009F436B" w:rsidRPr="00B57FBC" w:rsidRDefault="009F436B">
      <w:pPr>
        <w:spacing w:after="0" w:line="240" w:lineRule="auto"/>
        <w:jc w:val="both"/>
        <w:rPr>
          <w:rFonts w:asciiTheme="majorBidi" w:eastAsia="Calibri" w:hAnsiTheme="majorBidi" w:cstheme="majorBidi"/>
          <w:sz w:val="24"/>
        </w:rPr>
      </w:pPr>
    </w:p>
    <w:p w14:paraId="77BBD24D" w14:textId="77777777" w:rsidR="009F436B"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lastRenderedPageBreak/>
        <w:t>(5)</w:t>
      </w:r>
      <w:r w:rsidR="00163B39" w:rsidRPr="00163B39">
        <w:rPr>
          <w:rFonts w:asciiTheme="majorBidi" w:eastAsia="Calibri" w:hAnsiTheme="majorBidi" w:cstheme="majorBidi"/>
          <w:sz w:val="24"/>
        </w:rPr>
        <w:t xml:space="preserve"> </w:t>
      </w:r>
      <w:r w:rsidR="0091793D">
        <w:rPr>
          <w:rFonts w:asciiTheme="majorBidi" w:eastAsia="Calibri" w:hAnsiTheme="majorBidi" w:cstheme="majorBidi"/>
          <w:sz w:val="24"/>
        </w:rPr>
        <w:tab/>
      </w:r>
      <w:proofErr w:type="spellStart"/>
      <w:r w:rsidRPr="00B57FBC">
        <w:rPr>
          <w:rFonts w:asciiTheme="majorBidi" w:eastAsia="Calibri" w:hAnsiTheme="majorBidi" w:cstheme="majorBidi"/>
          <w:sz w:val="24"/>
        </w:rPr>
        <w:t>čoka-ti-nemi</w:t>
      </w:r>
      <w:proofErr w:type="spellEnd"/>
      <w:r w:rsidR="0091793D">
        <w:rPr>
          <w:rFonts w:asciiTheme="majorBidi" w:eastAsia="Calibri" w:hAnsiTheme="majorBidi" w:cstheme="majorBidi"/>
          <w:sz w:val="24"/>
        </w:rPr>
        <w:t xml:space="preserve"> (</w:t>
      </w:r>
      <w:r w:rsidR="0091793D" w:rsidRPr="00B57FBC">
        <w:rPr>
          <w:rFonts w:asciiTheme="majorBidi" w:eastAsia="Calibri" w:hAnsiTheme="majorBidi" w:cstheme="majorBidi"/>
          <w:sz w:val="24"/>
        </w:rPr>
        <w:t>Nahua</w:t>
      </w:r>
      <w:r w:rsidR="0091793D">
        <w:rPr>
          <w:rFonts w:asciiTheme="majorBidi" w:eastAsia="Calibri" w:hAnsiTheme="majorBidi" w:cstheme="majorBidi"/>
          <w:sz w:val="24"/>
        </w:rPr>
        <w:t xml:space="preserve">)  </w:t>
      </w:r>
    </w:p>
    <w:p w14:paraId="7B7FCF87" w14:textId="77777777" w:rsidR="00CB207A" w:rsidRPr="00B57FBC" w:rsidRDefault="00B57FBC" w:rsidP="00B71917">
      <w:pPr>
        <w:spacing w:after="0" w:line="240" w:lineRule="auto"/>
        <w:ind w:firstLine="720"/>
        <w:jc w:val="both"/>
        <w:rPr>
          <w:rFonts w:asciiTheme="majorBidi" w:eastAsia="Calibri" w:hAnsiTheme="majorBidi" w:cstheme="majorBidi"/>
          <w:sz w:val="24"/>
        </w:rPr>
      </w:pPr>
      <w:r w:rsidRPr="00B57FBC">
        <w:rPr>
          <w:rFonts w:asciiTheme="majorBidi" w:eastAsia="Calibri" w:hAnsiTheme="majorBidi" w:cstheme="majorBidi"/>
          <w:sz w:val="24"/>
        </w:rPr>
        <w:t>cry-CONNECTIVE-AMBULATIVE</w:t>
      </w:r>
    </w:p>
    <w:p w14:paraId="71495C1C" w14:textId="77777777" w:rsidR="00CB207A" w:rsidRPr="00B57FBC" w:rsidRDefault="00B57FBC" w:rsidP="00B71917">
      <w:pPr>
        <w:spacing w:after="0" w:line="240" w:lineRule="auto"/>
        <w:ind w:firstLine="720"/>
        <w:jc w:val="both"/>
        <w:rPr>
          <w:rFonts w:asciiTheme="majorBidi" w:eastAsia="Calibri" w:hAnsiTheme="majorBidi" w:cstheme="majorBidi"/>
          <w:sz w:val="24"/>
        </w:rPr>
      </w:pPr>
      <w:r w:rsidRPr="00B57FBC">
        <w:rPr>
          <w:rFonts w:asciiTheme="majorBidi" w:eastAsia="Calibri" w:hAnsiTheme="majorBidi" w:cstheme="majorBidi"/>
          <w:sz w:val="24"/>
        </w:rPr>
        <w:t>‘He/she goes about crying.’ (</w:t>
      </w:r>
      <w:proofErr w:type="spellStart"/>
      <w:r w:rsidRPr="00B57FBC">
        <w:rPr>
          <w:rFonts w:asciiTheme="majorBidi" w:eastAsia="Calibri" w:hAnsiTheme="majorBidi" w:cstheme="majorBidi"/>
          <w:sz w:val="24"/>
        </w:rPr>
        <w:t>Langacker</w:t>
      </w:r>
      <w:proofErr w:type="spellEnd"/>
      <w:r w:rsidRPr="00B57FBC">
        <w:rPr>
          <w:rFonts w:asciiTheme="majorBidi" w:eastAsia="Calibri" w:hAnsiTheme="majorBidi" w:cstheme="majorBidi"/>
          <w:sz w:val="24"/>
        </w:rPr>
        <w:t xml:space="preserve"> 1977, as cited in Harris </w:t>
      </w:r>
      <w:r w:rsidR="00CE49E0">
        <w:rPr>
          <w:rFonts w:asciiTheme="majorBidi" w:eastAsia="Calibri" w:hAnsiTheme="majorBidi" w:cstheme="majorBidi"/>
          <w:sz w:val="24"/>
        </w:rPr>
        <w:t>&amp;</w:t>
      </w:r>
      <w:r w:rsidRPr="00B57FBC">
        <w:rPr>
          <w:rFonts w:asciiTheme="majorBidi" w:eastAsia="Calibri" w:hAnsiTheme="majorBidi" w:cstheme="majorBidi"/>
          <w:sz w:val="24"/>
        </w:rPr>
        <w:t xml:space="preserve"> Campbell 1995:</w:t>
      </w:r>
      <w:r w:rsidR="00856F5D">
        <w:rPr>
          <w:rFonts w:asciiTheme="majorBidi" w:eastAsia="Calibri" w:hAnsiTheme="majorBidi" w:cstheme="majorBidi"/>
          <w:sz w:val="24"/>
        </w:rPr>
        <w:t xml:space="preserve"> </w:t>
      </w:r>
      <w:r w:rsidRPr="00B57FBC">
        <w:rPr>
          <w:rFonts w:asciiTheme="majorBidi" w:eastAsia="Calibri" w:hAnsiTheme="majorBidi" w:cstheme="majorBidi"/>
          <w:sz w:val="24"/>
        </w:rPr>
        <w:t>64)</w:t>
      </w:r>
    </w:p>
    <w:p w14:paraId="265F97EF" w14:textId="77777777" w:rsidR="00CB207A" w:rsidRPr="00B57FBC" w:rsidRDefault="00CB207A">
      <w:pPr>
        <w:spacing w:after="0" w:line="240" w:lineRule="auto"/>
        <w:jc w:val="both"/>
        <w:rPr>
          <w:rFonts w:asciiTheme="majorBidi" w:eastAsia="Calibri" w:hAnsiTheme="majorBidi" w:cstheme="majorBidi"/>
          <w:sz w:val="24"/>
        </w:rPr>
      </w:pPr>
    </w:p>
    <w:p w14:paraId="3C5465BF"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It is crucial to point out at this juncture, that a given reanalysis may primarily affect any one of the five components of underlying structure (Harris </w:t>
      </w:r>
      <w:r w:rsidR="00337BC9">
        <w:rPr>
          <w:rFonts w:asciiTheme="majorBidi" w:eastAsia="Calibri" w:hAnsiTheme="majorBidi" w:cstheme="majorBidi"/>
          <w:sz w:val="24"/>
        </w:rPr>
        <w:t>&amp;</w:t>
      </w:r>
      <w:r w:rsidRPr="00B57FBC">
        <w:rPr>
          <w:rFonts w:asciiTheme="majorBidi" w:eastAsia="Calibri" w:hAnsiTheme="majorBidi" w:cstheme="majorBidi"/>
          <w:sz w:val="24"/>
        </w:rPr>
        <w:t xml:space="preserve"> Campbell 1995: 61). Put differently, it is not the case that any given reanalysis should exhibit all five components of change. </w:t>
      </w:r>
    </w:p>
    <w:p w14:paraId="0CD01387" w14:textId="77777777" w:rsidR="00CB207A" w:rsidRPr="00B57FBC" w:rsidRDefault="00B57FBC">
      <w:pPr>
        <w:spacing w:after="0" w:line="240" w:lineRule="auto"/>
        <w:ind w:firstLine="709"/>
        <w:rPr>
          <w:rFonts w:asciiTheme="majorBidi" w:eastAsia="Calibri" w:hAnsiTheme="majorBidi" w:cstheme="majorBidi"/>
          <w:sz w:val="24"/>
        </w:rPr>
      </w:pPr>
      <w:r w:rsidRPr="00B57FBC">
        <w:rPr>
          <w:rFonts w:asciiTheme="majorBidi" w:eastAsia="Calibri" w:hAnsiTheme="majorBidi" w:cstheme="majorBidi"/>
          <w:sz w:val="24"/>
        </w:rPr>
        <w:t xml:space="preserve">Apart from the four common assumptions offered above, the present study adopts the admittedly disputable assumption that in the case of Arabic, CA is the source of the grammaticalized forms used in IA, the variety of Arabic under investigation. Such an assumption was forced upon us by the fact that for every IA degree adverb examined in this study, it was possible to trace it back to a CA lexical ancestor. When it comes to identifying the ancestor of the modern varieties of Arabic, the jury is still out on this. Versteegh (1984: 17) claims that ‘before the coming of Islam there was a single Arabic language, which was used both as a colloquial and literary language’. On this view, CA was both a spoken and a written language before the appearance of Islam in Arabia. The time of the Islamic conquests marked a decisive moment, according to this view, in the history of Arabic, as native Arab soldiers located in the military camps of present-day Iraq, Syria, Egypt and Tunisia were vastly outnumbered by populations whose first languages were Persian, Greek, Aramaic, Coptic and Berber. It was therefore the Arabic interlanguage of those populations rather than the Arabic language of the native Arab soldiers that served as the input from which the modern varieties of Arabic evolved.  </w:t>
      </w:r>
    </w:p>
    <w:p w14:paraId="2589CBEE" w14:textId="77777777" w:rsidR="00CB207A" w:rsidRPr="00B57FBC" w:rsidRDefault="00B57FBC">
      <w:pPr>
        <w:spacing w:after="0" w:line="240" w:lineRule="auto"/>
        <w:ind w:firstLine="709"/>
        <w:rPr>
          <w:rFonts w:asciiTheme="majorBidi" w:eastAsia="Calibri" w:hAnsiTheme="majorBidi" w:cstheme="majorBidi"/>
          <w:sz w:val="24"/>
        </w:rPr>
      </w:pPr>
      <w:r w:rsidRPr="00B57FBC">
        <w:rPr>
          <w:rFonts w:asciiTheme="majorBidi" w:eastAsia="Calibri" w:hAnsiTheme="majorBidi" w:cstheme="majorBidi"/>
          <w:sz w:val="24"/>
        </w:rPr>
        <w:t xml:space="preserve">Ferguson (1959), on the other hand, holds the view that CA was not the direct ancestor of the modern varieties of Arabic; rather, it was a </w:t>
      </w:r>
      <w:proofErr w:type="spellStart"/>
      <w:r w:rsidRPr="00B57FBC">
        <w:rPr>
          <w:rFonts w:asciiTheme="majorBidi" w:eastAsia="Calibri" w:hAnsiTheme="majorBidi" w:cstheme="majorBidi"/>
          <w:sz w:val="24"/>
        </w:rPr>
        <w:t>koineized</w:t>
      </w:r>
      <w:proofErr w:type="spellEnd"/>
      <w:r w:rsidRPr="00B57FBC">
        <w:rPr>
          <w:rFonts w:asciiTheme="majorBidi" w:eastAsia="Calibri" w:hAnsiTheme="majorBidi" w:cstheme="majorBidi"/>
          <w:sz w:val="24"/>
        </w:rPr>
        <w:t xml:space="preserve"> variety of Arabic that evolved out of the various varieties of Arabic spoken by Arab soldiers. According to this theory, Arab soldiers who were the natives of various parts of Arabia were brought together in the military camps of modern-day Iraq, Syria, Egypt and Tunisia established during the time of the Islamic conquests. During their time at these camps, differences between various varieties of Arabic were levelled out, and an Arabic koine developed, which later served as the ancestor of the modern varieties of Arabic. </w:t>
      </w:r>
    </w:p>
    <w:p w14:paraId="3261318B" w14:textId="77777777" w:rsidR="00CB207A" w:rsidRPr="00B57FBC" w:rsidRDefault="00B57FBC">
      <w:pPr>
        <w:spacing w:after="0" w:line="240" w:lineRule="auto"/>
        <w:ind w:firstLine="709"/>
        <w:rPr>
          <w:rFonts w:asciiTheme="majorBidi" w:eastAsia="Calibri" w:hAnsiTheme="majorBidi" w:cstheme="majorBidi"/>
          <w:sz w:val="24"/>
        </w:rPr>
      </w:pPr>
      <w:r w:rsidRPr="00B57FBC">
        <w:rPr>
          <w:rFonts w:asciiTheme="majorBidi" w:eastAsia="Calibri" w:hAnsiTheme="majorBidi" w:cstheme="majorBidi"/>
          <w:sz w:val="24"/>
        </w:rPr>
        <w:t xml:space="preserve">A more recent view is that CA was a high register of Arabic at the time of the revelation of the Quran in the early to mid-seventh century, but by the time the medieval Arab grammarians of the mid eighth century codified the language, it was reduced to a rather ritualized language used mostly in poetry, soothsaying and other types of ritualized formal performance (Holes 2018: 4-7). </w:t>
      </w:r>
    </w:p>
    <w:p w14:paraId="55B6714B" w14:textId="77777777" w:rsidR="00CB207A" w:rsidRPr="00B57FBC" w:rsidRDefault="00B57FBC">
      <w:pPr>
        <w:spacing w:after="0" w:line="240" w:lineRule="auto"/>
        <w:ind w:firstLine="709"/>
        <w:rPr>
          <w:rFonts w:asciiTheme="majorBidi" w:eastAsia="Calibri" w:hAnsiTheme="majorBidi" w:cstheme="majorBidi"/>
          <w:sz w:val="24"/>
        </w:rPr>
      </w:pPr>
      <w:r w:rsidRPr="00B57FBC">
        <w:rPr>
          <w:rFonts w:asciiTheme="majorBidi" w:eastAsia="Calibri" w:hAnsiTheme="majorBidi" w:cstheme="majorBidi"/>
          <w:sz w:val="24"/>
        </w:rPr>
        <w:t>For the purpose of this study, and based on the data presented here, we claim that CA is the lexical ancestor of the modern varieties of Arabic while at the same time fully acknowledging that such an assumption might not turn out to be the right one (</w:t>
      </w:r>
      <w:r w:rsidR="000C0CD2">
        <w:rPr>
          <w:rFonts w:asciiTheme="majorBidi" w:eastAsia="Calibri" w:hAnsiTheme="majorBidi" w:cstheme="majorBidi"/>
          <w:sz w:val="24"/>
        </w:rPr>
        <w:t>f</w:t>
      </w:r>
      <w:r w:rsidRPr="00B57FBC">
        <w:rPr>
          <w:rFonts w:asciiTheme="majorBidi" w:eastAsia="Calibri" w:hAnsiTheme="majorBidi" w:cstheme="majorBidi"/>
          <w:sz w:val="24"/>
        </w:rPr>
        <w:t>or a comprehensive discussion of the source of the modern varieties of Arabic, see Rabin (1955); Versteegh (1997); Holes (2004); Owens (2006); Al-</w:t>
      </w:r>
      <w:proofErr w:type="spellStart"/>
      <w:r w:rsidRPr="00B57FBC">
        <w:rPr>
          <w:rFonts w:asciiTheme="majorBidi" w:eastAsia="Calibri" w:hAnsiTheme="majorBidi" w:cstheme="majorBidi"/>
          <w:sz w:val="24"/>
        </w:rPr>
        <w:t>Sharkawi</w:t>
      </w:r>
      <w:proofErr w:type="spellEnd"/>
      <w:r w:rsidRPr="00B57FBC">
        <w:rPr>
          <w:rFonts w:asciiTheme="majorBidi" w:eastAsia="Calibri" w:hAnsiTheme="majorBidi" w:cstheme="majorBidi"/>
          <w:sz w:val="24"/>
        </w:rPr>
        <w:t xml:space="preserve"> (2010), among others).  </w:t>
      </w:r>
    </w:p>
    <w:p w14:paraId="5325353E" w14:textId="77777777" w:rsidR="00CB207A" w:rsidRPr="00B57FBC" w:rsidRDefault="00CB207A">
      <w:pPr>
        <w:spacing w:after="0" w:line="240" w:lineRule="auto"/>
        <w:ind w:firstLine="709"/>
        <w:jc w:val="both"/>
        <w:rPr>
          <w:rFonts w:asciiTheme="majorBidi" w:eastAsia="Calibri" w:hAnsiTheme="majorBidi" w:cstheme="majorBidi"/>
          <w:sz w:val="24"/>
        </w:rPr>
      </w:pPr>
    </w:p>
    <w:p w14:paraId="5578740C" w14:textId="77777777" w:rsidR="00CB207A" w:rsidRPr="00B57FBC" w:rsidRDefault="00CB207A">
      <w:pPr>
        <w:spacing w:after="0" w:line="240" w:lineRule="auto"/>
        <w:ind w:firstLine="709"/>
        <w:jc w:val="both"/>
        <w:rPr>
          <w:rFonts w:asciiTheme="majorBidi" w:eastAsia="Calibri" w:hAnsiTheme="majorBidi" w:cstheme="majorBidi"/>
          <w:sz w:val="24"/>
        </w:rPr>
      </w:pPr>
    </w:p>
    <w:p w14:paraId="0908D91D" w14:textId="77777777" w:rsidR="00CB207A" w:rsidRPr="00B57FBC"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4 Methodology</w:t>
      </w:r>
    </w:p>
    <w:p w14:paraId="337DDE77" w14:textId="77777777" w:rsidR="00CB207A" w:rsidRPr="00B57FBC" w:rsidRDefault="00B57FBC">
      <w:pPr>
        <w:tabs>
          <w:tab w:val="left" w:pos="3859"/>
        </w:tabs>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 xml:space="preserve"> </w:t>
      </w:r>
      <w:r w:rsidRPr="00B57FBC">
        <w:rPr>
          <w:rFonts w:asciiTheme="majorBidi" w:eastAsia="Calibri" w:hAnsiTheme="majorBidi" w:cstheme="majorBidi"/>
          <w:b/>
          <w:sz w:val="24"/>
        </w:rPr>
        <w:tab/>
      </w:r>
    </w:p>
    <w:p w14:paraId="7ECC4628" w14:textId="77777777" w:rsidR="00CB207A" w:rsidRPr="00B57FBC" w:rsidRDefault="00B57FBC" w:rsidP="001B4DC6">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The IA data analyzed in the present study are all constructed by the first author, who is a native speaker of IA. It is worth pointing out in this respect that IA serves as a cover term for the variety observed in Baghdad, the capital of Iraq. Where CA examples are provided, they are </w:t>
      </w:r>
      <w:r w:rsidRPr="00B57FBC">
        <w:rPr>
          <w:rFonts w:asciiTheme="majorBidi" w:eastAsia="Calibri" w:hAnsiTheme="majorBidi" w:cstheme="majorBidi"/>
          <w:sz w:val="24"/>
        </w:rPr>
        <w:lastRenderedPageBreak/>
        <w:t>for the most part extracted from dictionaries of CA, and in one case only, the example was constructed by the first author of the paper, who is a proficient speaker of Modern Standard Arabic, which shares most of the semantic, morphosyntactic and phonological features of CA (</w:t>
      </w:r>
      <w:proofErr w:type="spellStart"/>
      <w:r w:rsidRPr="00B57FBC">
        <w:rPr>
          <w:rFonts w:asciiTheme="majorBidi" w:eastAsia="Calibri" w:hAnsiTheme="majorBidi" w:cstheme="majorBidi"/>
          <w:sz w:val="24"/>
        </w:rPr>
        <w:t>McCarus</w:t>
      </w:r>
      <w:proofErr w:type="spellEnd"/>
      <w:r w:rsidRPr="00B57FBC">
        <w:rPr>
          <w:rFonts w:asciiTheme="majorBidi" w:eastAsia="Calibri" w:hAnsiTheme="majorBidi" w:cstheme="majorBidi"/>
          <w:sz w:val="24"/>
        </w:rPr>
        <w:t xml:space="preserve"> 2006: 238). In fact, “Modern Standard Arabic is the direct continuation and modern version of Classical Arabic.” (Fischer 2006: 404). Synchronic data from IA and diachronic data from CA are offered in support of the arguments made. </w:t>
      </w:r>
    </w:p>
    <w:p w14:paraId="7DAC5EF1" w14:textId="77777777" w:rsidR="00CB207A" w:rsidRPr="00B57FBC" w:rsidRDefault="00B57FBC">
      <w:pPr>
        <w:tabs>
          <w:tab w:val="left" w:pos="567"/>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To locate the CA lexical ancestor of each one of IA degree adverbs, the following procedure is adopted. Using the consonantal root of each IA degree adverb, a careful examination of CA nouns, adjectives and verbs which are derived from the same root and which bear a similar communicative function to each of the IA degree adverbs is conducted using data from one of the most famous twenty-volume thirteenth century CA dictionaries, namely </w:t>
      </w:r>
      <w:r w:rsidRPr="00B57FBC">
        <w:rPr>
          <w:rFonts w:asciiTheme="majorBidi" w:eastAsia="Calibri" w:hAnsiTheme="majorBidi" w:cstheme="majorBidi"/>
          <w:i/>
          <w:sz w:val="24"/>
        </w:rPr>
        <w:t>Lisan Al-Arab</w:t>
      </w:r>
      <w:r w:rsidRPr="00B57FBC">
        <w:rPr>
          <w:rFonts w:asciiTheme="majorBidi" w:eastAsia="Calibri" w:hAnsiTheme="majorBidi" w:cstheme="majorBidi"/>
          <w:sz w:val="24"/>
        </w:rPr>
        <w:t xml:space="preserve"> </w:t>
      </w:r>
      <w:r w:rsidRPr="00B57FBC">
        <w:rPr>
          <w:rFonts w:asciiTheme="majorBidi" w:eastAsia="Calibri" w:hAnsiTheme="majorBidi" w:cstheme="majorBidi"/>
          <w:i/>
          <w:sz w:val="24"/>
        </w:rPr>
        <w:t>[the Arabic Lexicon]</w:t>
      </w:r>
      <w:r w:rsidRPr="00B57FBC">
        <w:rPr>
          <w:rFonts w:asciiTheme="majorBidi" w:eastAsia="Calibri" w:hAnsiTheme="majorBidi" w:cstheme="majorBidi"/>
          <w:sz w:val="24"/>
        </w:rPr>
        <w:t xml:space="preserve"> of Ibn </w:t>
      </w:r>
      <w:proofErr w:type="spellStart"/>
      <w:r w:rsidRPr="00B57FBC">
        <w:rPr>
          <w:rFonts w:asciiTheme="majorBidi" w:eastAsia="Calibri" w:hAnsiTheme="majorBidi" w:cstheme="majorBidi"/>
          <w:sz w:val="24"/>
        </w:rPr>
        <w:t>Manẓūr</w:t>
      </w:r>
      <w:proofErr w:type="spellEnd"/>
      <w:r w:rsidRPr="00B57FBC">
        <w:rPr>
          <w:rFonts w:asciiTheme="majorBidi" w:eastAsia="Calibri" w:hAnsiTheme="majorBidi" w:cstheme="majorBidi"/>
          <w:sz w:val="24"/>
        </w:rPr>
        <w:t xml:space="preserve"> (n.d.). The dictionary is available on the internet for free downloading. However, for the purpose of the present study, a manual rather than electronic search was conducted, as the electronic alphabet search function of the dictionary lacks page numbers.</w:t>
      </w:r>
    </w:p>
    <w:p w14:paraId="58C351D7" w14:textId="77777777" w:rsidR="00CB207A" w:rsidRPr="00B57FBC" w:rsidRDefault="00CB207A">
      <w:pPr>
        <w:tabs>
          <w:tab w:val="left" w:pos="567"/>
        </w:tabs>
        <w:spacing w:after="0" w:line="240" w:lineRule="auto"/>
        <w:ind w:firstLine="709"/>
        <w:jc w:val="both"/>
        <w:rPr>
          <w:rFonts w:asciiTheme="majorBidi" w:eastAsia="Calibri" w:hAnsiTheme="majorBidi" w:cstheme="majorBidi"/>
          <w:sz w:val="24"/>
        </w:rPr>
      </w:pPr>
    </w:p>
    <w:p w14:paraId="58277C8C" w14:textId="77777777" w:rsidR="00CB207A" w:rsidRPr="00B57FBC" w:rsidRDefault="00CB207A">
      <w:pPr>
        <w:tabs>
          <w:tab w:val="left" w:pos="567"/>
        </w:tabs>
        <w:spacing w:after="0" w:line="240" w:lineRule="auto"/>
        <w:ind w:firstLine="709"/>
        <w:jc w:val="both"/>
        <w:rPr>
          <w:rFonts w:asciiTheme="majorBidi" w:eastAsia="Calibri" w:hAnsiTheme="majorBidi" w:cstheme="majorBidi"/>
          <w:sz w:val="24"/>
        </w:rPr>
      </w:pPr>
    </w:p>
    <w:p w14:paraId="7DE1DFB9" w14:textId="77777777" w:rsidR="00CB207A" w:rsidRPr="00B57FBC"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5 Data analysis and results</w:t>
      </w:r>
    </w:p>
    <w:p w14:paraId="5D50A661" w14:textId="77777777" w:rsidR="00CB207A" w:rsidRPr="00B57FBC" w:rsidRDefault="00CB207A">
      <w:pPr>
        <w:spacing w:after="0" w:line="240" w:lineRule="auto"/>
        <w:jc w:val="both"/>
        <w:rPr>
          <w:rFonts w:asciiTheme="majorBidi" w:eastAsia="Calibri" w:hAnsiTheme="majorBidi" w:cstheme="majorBidi"/>
          <w:b/>
          <w:sz w:val="24"/>
        </w:rPr>
      </w:pPr>
    </w:p>
    <w:p w14:paraId="7A0BBFE9" w14:textId="77777777" w:rsidR="00CB207A" w:rsidRPr="00B57FBC" w:rsidRDefault="00B57FBC" w:rsidP="001B4DC6">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This section discusses cases of the grammaticalization of IA degree adverbs and primarily covers aspects such as the CA lexical source, the mechanism of change, the outcomes of change, the contexts of use that triggered the change, and co-occurrence of the lexical function and the grammaticalized function in the same sentence.  </w:t>
      </w:r>
    </w:p>
    <w:p w14:paraId="2FCE4455" w14:textId="77777777" w:rsidR="0095656F" w:rsidRDefault="0095656F">
      <w:pPr>
        <w:spacing w:after="0" w:line="240" w:lineRule="auto"/>
        <w:jc w:val="both"/>
        <w:rPr>
          <w:rFonts w:asciiTheme="majorBidi" w:eastAsia="Calibri" w:hAnsiTheme="majorBidi" w:cstheme="majorBidi"/>
          <w:i/>
          <w:sz w:val="24"/>
        </w:rPr>
      </w:pPr>
    </w:p>
    <w:p w14:paraId="17203FEE" w14:textId="77777777" w:rsidR="00CB207A" w:rsidRPr="00B57FBC" w:rsidRDefault="00B57FBC">
      <w:pPr>
        <w:spacing w:after="0" w:line="240" w:lineRule="auto"/>
        <w:jc w:val="both"/>
        <w:rPr>
          <w:rFonts w:asciiTheme="majorBidi" w:eastAsia="Calibri" w:hAnsiTheme="majorBidi" w:cstheme="majorBidi"/>
          <w:i/>
          <w:sz w:val="24"/>
        </w:rPr>
      </w:pPr>
      <w:r w:rsidRPr="001306C9">
        <w:rPr>
          <w:rFonts w:asciiTheme="majorBidi" w:eastAsia="Calibri" w:hAnsiTheme="majorBidi" w:cstheme="majorBidi"/>
          <w:iCs/>
          <w:sz w:val="24"/>
        </w:rPr>
        <w:t>5.1</w:t>
      </w:r>
      <w:r w:rsidRPr="00B57FBC">
        <w:rPr>
          <w:rFonts w:asciiTheme="majorBidi" w:eastAsia="Calibri" w:hAnsiTheme="majorBidi" w:cstheme="majorBidi"/>
          <w:i/>
          <w:sz w:val="24"/>
        </w:rPr>
        <w:t xml:space="preserve"> Noun &gt; quantifier &gt; degree adverb </w:t>
      </w:r>
    </w:p>
    <w:p w14:paraId="4B415923" w14:textId="77777777" w:rsidR="00CB207A" w:rsidRPr="00B57FBC" w:rsidRDefault="00CB207A">
      <w:pPr>
        <w:spacing w:after="0" w:line="240" w:lineRule="auto"/>
        <w:jc w:val="both"/>
        <w:rPr>
          <w:rFonts w:asciiTheme="majorBidi" w:eastAsia="Calibri" w:hAnsiTheme="majorBidi" w:cstheme="majorBidi"/>
          <w:i/>
          <w:sz w:val="24"/>
        </w:rPr>
      </w:pPr>
    </w:p>
    <w:p w14:paraId="25057F17" w14:textId="77777777" w:rsidR="00CB207A" w:rsidRDefault="00B57FBC" w:rsidP="001306C9">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One of the IA degree adverbs is </w:t>
      </w:r>
      <w:proofErr w:type="spellStart"/>
      <w:r w:rsidRPr="00B57FBC">
        <w:rPr>
          <w:rFonts w:asciiTheme="majorBidi" w:eastAsia="Calibri" w:hAnsiTheme="majorBidi" w:cstheme="majorBidi"/>
          <w:i/>
          <w:sz w:val="24"/>
        </w:rPr>
        <w:t>shwayya</w:t>
      </w:r>
      <w:proofErr w:type="spellEnd"/>
      <w:r w:rsidRPr="00B57FBC">
        <w:rPr>
          <w:rFonts w:asciiTheme="majorBidi" w:eastAsia="Calibri" w:hAnsiTheme="majorBidi" w:cstheme="majorBidi"/>
          <w:sz w:val="24"/>
        </w:rPr>
        <w:t xml:space="preserve"> ‘a little, few, some’. The following are some illustrative examples.</w:t>
      </w:r>
    </w:p>
    <w:p w14:paraId="5EE953FE" w14:textId="77777777" w:rsidR="00B67034" w:rsidRPr="00B57FBC" w:rsidRDefault="00B67034">
      <w:pPr>
        <w:spacing w:after="0" w:line="240" w:lineRule="auto"/>
        <w:ind w:firstLine="709"/>
        <w:jc w:val="both"/>
        <w:rPr>
          <w:rFonts w:asciiTheme="majorBidi" w:eastAsia="Calibri" w:hAnsiTheme="majorBidi" w:cstheme="majorBidi"/>
          <w:sz w:val="24"/>
        </w:rPr>
      </w:pPr>
    </w:p>
    <w:p w14:paraId="384831C8" w14:textId="77777777" w:rsidR="00CB207A" w:rsidRPr="00B57FBC"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(6)</w:t>
      </w:r>
      <w:r w:rsidRPr="00B57FBC">
        <w:rPr>
          <w:rFonts w:asciiTheme="majorBidi" w:eastAsia="Calibri" w:hAnsiTheme="majorBidi" w:cstheme="majorBidi"/>
          <w:sz w:val="24"/>
        </w:rPr>
        <w:tab/>
        <w:t>Ɂariid</w:t>
      </w:r>
      <w:r w:rsidRPr="00B57FBC">
        <w:rPr>
          <w:rFonts w:asciiTheme="majorBidi" w:eastAsia="Calibri" w:hAnsiTheme="majorBidi" w:cstheme="majorBidi"/>
          <w:sz w:val="24"/>
        </w:rPr>
        <w:tab/>
      </w:r>
      <w:r w:rsidRPr="00B57FBC">
        <w:rPr>
          <w:rFonts w:asciiTheme="majorBidi" w:eastAsia="Calibri" w:hAnsiTheme="majorBidi" w:cstheme="majorBidi"/>
          <w:sz w:val="24"/>
        </w:rPr>
        <w:tab/>
        <w:t>Ɂ</w:t>
      </w:r>
      <w:proofErr w:type="spellStart"/>
      <w:r w:rsidRPr="00B57FBC">
        <w:rPr>
          <w:rFonts w:asciiTheme="majorBidi" w:eastAsia="Calibri" w:hAnsiTheme="majorBidi" w:cstheme="majorBidi"/>
          <w:sz w:val="24"/>
        </w:rPr>
        <w:t>aziʕja</w:t>
      </w:r>
      <w:proofErr w:type="spellEnd"/>
      <w:r w:rsidRPr="00B57FBC">
        <w:rPr>
          <w:rFonts w:asciiTheme="majorBidi" w:eastAsia="Calibri" w:hAnsiTheme="majorBidi" w:cstheme="majorBidi"/>
          <w:sz w:val="24"/>
        </w:rPr>
        <w:t>-k</w:t>
      </w:r>
      <w:r w:rsidRPr="00B57FBC">
        <w:rPr>
          <w:rFonts w:asciiTheme="majorBidi" w:eastAsia="Calibri" w:hAnsiTheme="majorBidi" w:cstheme="majorBidi"/>
          <w:sz w:val="24"/>
        </w:rPr>
        <w:tab/>
      </w:r>
      <w:r w:rsidRPr="00B57FBC">
        <w:rPr>
          <w:rFonts w:asciiTheme="majorBidi" w:eastAsia="Calibri" w:hAnsiTheme="majorBidi" w:cstheme="majorBidi"/>
          <w:sz w:val="24"/>
        </w:rPr>
        <w:tab/>
      </w:r>
      <w:r w:rsidRPr="00B57FBC">
        <w:rPr>
          <w:rFonts w:asciiTheme="majorBidi" w:eastAsia="Calibri" w:hAnsiTheme="majorBidi" w:cstheme="majorBidi"/>
          <w:sz w:val="24"/>
        </w:rPr>
        <w:tab/>
        <w:t>(</w:t>
      </w:r>
      <w:proofErr w:type="spellStart"/>
      <w:r w:rsidRPr="00B57FBC">
        <w:rPr>
          <w:rFonts w:asciiTheme="majorBidi" w:eastAsia="Calibri" w:hAnsiTheme="majorBidi" w:cstheme="majorBidi"/>
          <w:b/>
          <w:sz w:val="24"/>
        </w:rPr>
        <w:t>shwayya</w:t>
      </w:r>
      <w:proofErr w:type="spellEnd"/>
      <w:r w:rsidRPr="00B57FBC">
        <w:rPr>
          <w:rFonts w:asciiTheme="majorBidi" w:eastAsia="Calibri" w:hAnsiTheme="majorBidi" w:cstheme="majorBidi"/>
          <w:b/>
          <w:sz w:val="24"/>
        </w:rPr>
        <w:t>)</w:t>
      </w:r>
      <w:r w:rsidR="00E4728A">
        <w:rPr>
          <w:rStyle w:val="Odkaznapoznmkupodiarou"/>
          <w:rFonts w:asciiTheme="majorBidi" w:eastAsia="Calibri" w:hAnsiTheme="majorBidi" w:cstheme="majorBidi"/>
          <w:b/>
          <w:sz w:val="24"/>
        </w:rPr>
        <w:footnoteReference w:id="1"/>
      </w:r>
      <w:r w:rsidR="0091793D">
        <w:rPr>
          <w:rFonts w:asciiTheme="majorBidi" w:eastAsia="Calibri" w:hAnsiTheme="majorBidi" w:cstheme="majorBidi"/>
          <w:b/>
          <w:sz w:val="24"/>
        </w:rPr>
        <w:t xml:space="preserve"> </w:t>
      </w:r>
      <w:r w:rsidR="0091793D" w:rsidRPr="00B57FBC">
        <w:rPr>
          <w:rFonts w:asciiTheme="majorBidi" w:eastAsia="Calibri" w:hAnsiTheme="majorBidi" w:cstheme="majorBidi"/>
          <w:sz w:val="24"/>
        </w:rPr>
        <w:t>(IA)</w:t>
      </w:r>
    </w:p>
    <w:p w14:paraId="44AA9ED2" w14:textId="77777777" w:rsidR="00CB207A" w:rsidRPr="00B57FBC"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b/>
        <w:t>want.1SG</w:t>
      </w:r>
      <w:r w:rsidRPr="00B57FBC">
        <w:rPr>
          <w:rFonts w:asciiTheme="majorBidi" w:eastAsia="Calibri" w:hAnsiTheme="majorBidi" w:cstheme="majorBidi"/>
          <w:sz w:val="24"/>
        </w:rPr>
        <w:tab/>
        <w:t>bother.1SG-PRON.2SGM</w:t>
      </w:r>
      <w:r w:rsidRPr="00B57FBC">
        <w:rPr>
          <w:rFonts w:asciiTheme="majorBidi" w:eastAsia="Calibri" w:hAnsiTheme="majorBidi" w:cstheme="majorBidi"/>
          <w:sz w:val="24"/>
        </w:rPr>
        <w:tab/>
      </w:r>
      <w:proofErr w:type="spellStart"/>
      <w:r w:rsidRPr="00B57FBC">
        <w:rPr>
          <w:rFonts w:asciiTheme="majorBidi" w:eastAsia="Calibri" w:hAnsiTheme="majorBidi" w:cstheme="majorBidi"/>
          <w:sz w:val="24"/>
        </w:rPr>
        <w:t>a.little</w:t>
      </w:r>
      <w:proofErr w:type="spellEnd"/>
    </w:p>
    <w:p w14:paraId="609BBDF9" w14:textId="77777777" w:rsidR="00CB207A"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b/>
        <w:t xml:space="preserve">‘I want to bother you [just] a little.’ </w:t>
      </w:r>
    </w:p>
    <w:p w14:paraId="51D3D192" w14:textId="77777777" w:rsidR="000B32E0" w:rsidRPr="00B57FBC" w:rsidRDefault="000B32E0">
      <w:pPr>
        <w:spacing w:after="0" w:line="240" w:lineRule="auto"/>
        <w:jc w:val="both"/>
        <w:rPr>
          <w:rFonts w:asciiTheme="majorBidi" w:eastAsia="Calibri" w:hAnsiTheme="majorBidi" w:cstheme="majorBidi"/>
          <w:sz w:val="24"/>
        </w:rPr>
      </w:pPr>
    </w:p>
    <w:p w14:paraId="461BBF41" w14:textId="77777777" w:rsidR="00CB207A" w:rsidRPr="00B57FBC"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(7)</w:t>
      </w:r>
      <w:r w:rsidRPr="00B57FBC">
        <w:rPr>
          <w:rFonts w:asciiTheme="majorBidi" w:eastAsia="Calibri" w:hAnsiTheme="majorBidi" w:cstheme="majorBidi"/>
          <w:sz w:val="24"/>
        </w:rPr>
        <w:tab/>
      </w:r>
      <w:proofErr w:type="spellStart"/>
      <w:r w:rsidRPr="00B57FBC">
        <w:rPr>
          <w:rFonts w:asciiTheme="majorBidi" w:eastAsia="Calibri" w:hAnsiTheme="majorBidi" w:cstheme="majorBidi"/>
          <w:sz w:val="24"/>
        </w:rPr>
        <w:t>raaħ</w:t>
      </w:r>
      <w:proofErr w:type="spellEnd"/>
      <w:r w:rsidRPr="00B57FBC">
        <w:rPr>
          <w:rFonts w:asciiTheme="majorBidi" w:eastAsia="Calibri" w:hAnsiTheme="majorBidi" w:cstheme="majorBidi"/>
          <w:sz w:val="24"/>
        </w:rPr>
        <w:tab/>
      </w:r>
      <w:r w:rsidRPr="00B57FBC">
        <w:rPr>
          <w:rFonts w:asciiTheme="majorBidi" w:eastAsia="Calibri" w:hAnsiTheme="majorBidi" w:cstheme="majorBidi"/>
          <w:sz w:val="24"/>
        </w:rPr>
        <w:tab/>
        <w:t>Ɂ</w:t>
      </w:r>
      <w:proofErr w:type="spellStart"/>
      <w:r w:rsidRPr="00B57FBC">
        <w:rPr>
          <w:rFonts w:asciiTheme="majorBidi" w:eastAsia="Calibri" w:hAnsiTheme="majorBidi" w:cstheme="majorBidi"/>
          <w:sz w:val="24"/>
        </w:rPr>
        <w:t>astiriiħ</w:t>
      </w:r>
      <w:proofErr w:type="spellEnd"/>
      <w:r w:rsidRPr="00B57FBC">
        <w:rPr>
          <w:rFonts w:asciiTheme="majorBidi" w:eastAsia="Calibri" w:hAnsiTheme="majorBidi" w:cstheme="majorBidi"/>
          <w:sz w:val="24"/>
        </w:rPr>
        <w:tab/>
        <w:t>(</w:t>
      </w:r>
      <w:proofErr w:type="spellStart"/>
      <w:r w:rsidRPr="00B57FBC">
        <w:rPr>
          <w:rFonts w:asciiTheme="majorBidi" w:eastAsia="Calibri" w:hAnsiTheme="majorBidi" w:cstheme="majorBidi"/>
          <w:b/>
          <w:sz w:val="24"/>
        </w:rPr>
        <w:t>shwayya</w:t>
      </w:r>
      <w:proofErr w:type="spellEnd"/>
      <w:r w:rsidRPr="00B57FBC">
        <w:rPr>
          <w:rFonts w:asciiTheme="majorBidi" w:eastAsia="Calibri" w:hAnsiTheme="majorBidi" w:cstheme="majorBidi"/>
          <w:b/>
          <w:sz w:val="24"/>
        </w:rPr>
        <w:t>)</w:t>
      </w:r>
      <w:r w:rsidR="0091793D">
        <w:rPr>
          <w:rFonts w:asciiTheme="majorBidi" w:eastAsia="Calibri" w:hAnsiTheme="majorBidi" w:cstheme="majorBidi"/>
          <w:b/>
          <w:sz w:val="24"/>
        </w:rPr>
        <w:t xml:space="preserve"> </w:t>
      </w:r>
      <w:r w:rsidR="0091793D" w:rsidRPr="00B57FBC">
        <w:rPr>
          <w:rFonts w:asciiTheme="majorBidi" w:eastAsia="Calibri" w:hAnsiTheme="majorBidi" w:cstheme="majorBidi"/>
          <w:sz w:val="24"/>
        </w:rPr>
        <w:t>(IA)</w:t>
      </w:r>
    </w:p>
    <w:p w14:paraId="31850C10" w14:textId="77777777" w:rsidR="00CB207A" w:rsidRPr="00B57FBC"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i/>
          <w:sz w:val="24"/>
        </w:rPr>
        <w:tab/>
      </w:r>
      <w:r w:rsidRPr="00B57FBC">
        <w:rPr>
          <w:rFonts w:asciiTheme="majorBidi" w:eastAsia="Calibri" w:hAnsiTheme="majorBidi" w:cstheme="majorBidi"/>
          <w:sz w:val="24"/>
        </w:rPr>
        <w:t>FUT</w:t>
      </w:r>
      <w:r w:rsidRPr="00B57FBC">
        <w:rPr>
          <w:rFonts w:asciiTheme="majorBidi" w:eastAsia="Calibri" w:hAnsiTheme="majorBidi" w:cstheme="majorBidi"/>
          <w:sz w:val="24"/>
        </w:rPr>
        <w:tab/>
      </w:r>
      <w:r w:rsidRPr="00B57FBC">
        <w:rPr>
          <w:rFonts w:asciiTheme="majorBidi" w:eastAsia="Calibri" w:hAnsiTheme="majorBidi" w:cstheme="majorBidi"/>
          <w:sz w:val="24"/>
        </w:rPr>
        <w:tab/>
      </w:r>
      <w:proofErr w:type="gramStart"/>
      <w:r w:rsidRPr="00B57FBC">
        <w:rPr>
          <w:rFonts w:asciiTheme="majorBidi" w:eastAsia="Calibri" w:hAnsiTheme="majorBidi" w:cstheme="majorBidi"/>
          <w:sz w:val="24"/>
        </w:rPr>
        <w:t>rest.1SG</w:t>
      </w:r>
      <w:r w:rsidRPr="00B57FBC">
        <w:rPr>
          <w:rFonts w:asciiTheme="majorBidi" w:eastAsia="Calibri" w:hAnsiTheme="majorBidi" w:cstheme="majorBidi"/>
          <w:sz w:val="24"/>
        </w:rPr>
        <w:tab/>
      </w:r>
      <w:proofErr w:type="spellStart"/>
      <w:r w:rsidRPr="00B57FBC">
        <w:rPr>
          <w:rFonts w:asciiTheme="majorBidi" w:eastAsia="Calibri" w:hAnsiTheme="majorBidi" w:cstheme="majorBidi"/>
          <w:sz w:val="24"/>
        </w:rPr>
        <w:t>a.little</w:t>
      </w:r>
      <w:proofErr w:type="spellEnd"/>
      <w:proofErr w:type="gramEnd"/>
    </w:p>
    <w:p w14:paraId="582C876B" w14:textId="77777777" w:rsidR="00B67034" w:rsidRDefault="00B57FBC" w:rsidP="00B71917">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b/>
        <w:t>‘I will rest a little.’</w:t>
      </w:r>
    </w:p>
    <w:p w14:paraId="3F540A42" w14:textId="77777777" w:rsidR="00CB207A" w:rsidRPr="00B57FBC" w:rsidRDefault="00B57FBC" w:rsidP="0091793D">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 </w:t>
      </w:r>
    </w:p>
    <w:p w14:paraId="161A5F85" w14:textId="77777777" w:rsidR="00CB207A" w:rsidRPr="00B57FBC" w:rsidRDefault="00B57FBC" w:rsidP="001306C9">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We claim that the lexical source for the IA degree adverb is the CA noun </w:t>
      </w:r>
      <w:proofErr w:type="spellStart"/>
      <w:r w:rsidRPr="00B57FBC">
        <w:rPr>
          <w:rFonts w:asciiTheme="majorBidi" w:eastAsia="Calibri" w:hAnsiTheme="majorBidi" w:cstheme="majorBidi"/>
          <w:i/>
          <w:sz w:val="24"/>
        </w:rPr>
        <w:t>shuwayʔaat</w:t>
      </w:r>
      <w:proofErr w:type="spellEnd"/>
      <w:r w:rsidRPr="00B57FBC">
        <w:rPr>
          <w:rFonts w:asciiTheme="majorBidi" w:eastAsia="Calibri" w:hAnsiTheme="majorBidi" w:cstheme="majorBidi"/>
          <w:sz w:val="24"/>
        </w:rPr>
        <w:t xml:space="preserve"> ‘small things’, which is the diminutive form of the CA noun </w:t>
      </w:r>
      <w:proofErr w:type="spellStart"/>
      <w:r w:rsidRPr="00B57FBC">
        <w:rPr>
          <w:rFonts w:asciiTheme="majorBidi" w:eastAsia="Calibri" w:hAnsiTheme="majorBidi" w:cstheme="majorBidi"/>
          <w:i/>
          <w:sz w:val="24"/>
        </w:rPr>
        <w:t>ʔashyaaʔ</w:t>
      </w:r>
      <w:proofErr w:type="spellEnd"/>
      <w:r w:rsidRPr="00B57FBC">
        <w:rPr>
          <w:rFonts w:asciiTheme="majorBidi" w:eastAsia="Calibri" w:hAnsiTheme="majorBidi" w:cstheme="majorBidi"/>
          <w:sz w:val="24"/>
        </w:rPr>
        <w:t xml:space="preserve"> </w:t>
      </w:r>
      <w:proofErr w:type="gramStart"/>
      <w:r w:rsidRPr="00B57FBC">
        <w:rPr>
          <w:rFonts w:asciiTheme="majorBidi" w:eastAsia="Calibri" w:hAnsiTheme="majorBidi" w:cstheme="majorBidi"/>
          <w:sz w:val="24"/>
        </w:rPr>
        <w:t>‘ things</w:t>
      </w:r>
      <w:proofErr w:type="gramEnd"/>
      <w:r w:rsidRPr="00B57FBC">
        <w:rPr>
          <w:rFonts w:asciiTheme="majorBidi" w:eastAsia="Calibri" w:hAnsiTheme="majorBidi" w:cstheme="majorBidi"/>
          <w:sz w:val="24"/>
        </w:rPr>
        <w:t xml:space="preserve">’ (Ibn </w:t>
      </w:r>
      <w:proofErr w:type="spellStart"/>
      <w:r w:rsidRPr="00B57FBC">
        <w:rPr>
          <w:rFonts w:asciiTheme="majorBidi" w:eastAsia="Calibri" w:hAnsiTheme="majorBidi" w:cstheme="majorBidi"/>
          <w:sz w:val="24"/>
        </w:rPr>
        <w:t>Manẓūr</w:t>
      </w:r>
      <w:proofErr w:type="spellEnd"/>
      <w:r w:rsidRPr="00B57FBC">
        <w:rPr>
          <w:rFonts w:asciiTheme="majorBidi" w:eastAsia="Calibri" w:hAnsiTheme="majorBidi" w:cstheme="majorBidi"/>
          <w:sz w:val="24"/>
        </w:rPr>
        <w:t xml:space="preserve"> n.d.</w:t>
      </w:r>
      <w:r w:rsidR="00CE49E0">
        <w:rPr>
          <w:rFonts w:asciiTheme="majorBidi" w:eastAsia="Calibri" w:hAnsiTheme="majorBidi" w:cstheme="majorBidi"/>
          <w:sz w:val="24"/>
        </w:rPr>
        <w:t>:</w:t>
      </w:r>
      <w:r w:rsidRPr="00B57FBC">
        <w:rPr>
          <w:rFonts w:asciiTheme="majorBidi" w:eastAsia="Calibri" w:hAnsiTheme="majorBidi" w:cstheme="majorBidi"/>
          <w:sz w:val="24"/>
        </w:rPr>
        <w:t xml:space="preserve"> 2370).</w:t>
      </w:r>
      <w:r w:rsidR="00A35AED">
        <w:rPr>
          <w:rStyle w:val="Odkaznapoznmkupodiarou"/>
          <w:rFonts w:asciiTheme="majorBidi" w:eastAsia="Calibri" w:hAnsiTheme="majorBidi" w:cstheme="majorBidi"/>
          <w:sz w:val="24"/>
        </w:rPr>
        <w:footnoteReference w:id="2"/>
      </w:r>
      <w:r w:rsidRPr="00B57FBC">
        <w:rPr>
          <w:rFonts w:asciiTheme="majorBidi" w:eastAsia="Calibri" w:hAnsiTheme="majorBidi" w:cstheme="majorBidi"/>
          <w:sz w:val="24"/>
        </w:rPr>
        <w:t xml:space="preserve"> The following are some illustrative examples of the CA lexical source.</w:t>
      </w:r>
    </w:p>
    <w:p w14:paraId="0CCF271E" w14:textId="77777777" w:rsidR="00CB207A" w:rsidRPr="00B57FBC" w:rsidRDefault="00CB207A">
      <w:pPr>
        <w:spacing w:after="0" w:line="240" w:lineRule="auto"/>
        <w:jc w:val="both"/>
        <w:rPr>
          <w:rFonts w:asciiTheme="majorBidi" w:eastAsia="Calibri" w:hAnsiTheme="majorBidi" w:cstheme="majorBidi"/>
          <w:sz w:val="24"/>
        </w:rPr>
      </w:pPr>
    </w:p>
    <w:p w14:paraId="021C6D6A" w14:textId="77777777" w:rsidR="00CB207A" w:rsidRPr="00B57FBC" w:rsidRDefault="00025043" w:rsidP="003B26ED">
      <w:pPr>
        <w:spacing w:after="0" w:line="240" w:lineRule="auto"/>
        <w:jc w:val="both"/>
        <w:rPr>
          <w:rFonts w:asciiTheme="majorBidi" w:eastAsia="Times New Roman" w:hAnsiTheme="majorBidi" w:cstheme="majorBidi"/>
          <w:color w:val="000000"/>
          <w:sz w:val="24"/>
        </w:rPr>
      </w:pPr>
      <w:r>
        <w:rPr>
          <w:rFonts w:asciiTheme="majorBidi" w:eastAsia="Times New Roman" w:hAnsiTheme="majorBidi" w:cstheme="majorBidi"/>
          <w:color w:val="000000"/>
          <w:sz w:val="24"/>
        </w:rPr>
        <w:t>(8)</w:t>
      </w:r>
      <w:r>
        <w:rPr>
          <w:rFonts w:asciiTheme="majorBidi" w:eastAsia="Times New Roman" w:hAnsiTheme="majorBidi" w:cstheme="majorBidi"/>
          <w:color w:val="000000"/>
          <w:sz w:val="24"/>
        </w:rPr>
        <w:tab/>
      </w:r>
      <w:proofErr w:type="spellStart"/>
      <w:proofErr w:type="gramStart"/>
      <w:r w:rsidR="00B57FBC" w:rsidRPr="00B57FBC">
        <w:rPr>
          <w:rFonts w:asciiTheme="majorBidi" w:eastAsia="Times New Roman" w:hAnsiTheme="majorBidi" w:cstheme="majorBidi"/>
          <w:color w:val="000000"/>
          <w:sz w:val="24"/>
        </w:rPr>
        <w:t>huwa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ʔaħsan</w:t>
      </w:r>
      <w:proofErr w:type="spellEnd"/>
      <w:r w:rsidR="00B57FBC" w:rsidRPr="00B57FBC">
        <w:rPr>
          <w:rFonts w:asciiTheme="majorBidi" w:eastAsia="Times New Roman" w:hAnsiTheme="majorBidi" w:cstheme="majorBidi"/>
          <w:color w:val="000000"/>
          <w:sz w:val="24"/>
        </w:rPr>
        <w:t xml:space="preserve">-u  </w:t>
      </w:r>
      <w:r w:rsidR="00B57FBC" w:rsidRPr="00B57FBC">
        <w:rPr>
          <w:rFonts w:asciiTheme="majorBidi" w:eastAsia="Times New Roman" w:hAnsiTheme="majorBidi" w:cstheme="majorBidi"/>
          <w:color w:val="000000"/>
          <w:sz w:val="24"/>
        </w:rPr>
        <w:tab/>
        <w:t xml:space="preserve">min-ka  </w:t>
      </w:r>
      <w:r w:rsidR="00B57FBC" w:rsidRPr="00B57FBC">
        <w:rPr>
          <w:rFonts w:asciiTheme="majorBidi" w:eastAsia="Times New Roman" w:hAnsiTheme="majorBidi" w:cstheme="majorBidi"/>
          <w:color w:val="000000"/>
          <w:sz w:val="24"/>
        </w:rPr>
        <w:tab/>
        <w:t xml:space="preserve"> </w:t>
      </w:r>
      <w:r w:rsidR="0039254E">
        <w:rPr>
          <w:rFonts w:asciiTheme="majorBidi" w:eastAsia="Times New Roman" w:hAnsiTheme="majorBidi" w:cstheme="majorBidi"/>
          <w:color w:val="000000"/>
          <w:sz w:val="24"/>
        </w:rPr>
        <w:t xml:space="preserve">      </w:t>
      </w:r>
      <w:r w:rsidR="002F49D5">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b/>
          <w:color w:val="000000"/>
          <w:sz w:val="24"/>
        </w:rPr>
        <w:t>shayʔ</w:t>
      </w:r>
      <w:proofErr w:type="spellEnd"/>
      <w:r w:rsidR="00B57FBC" w:rsidRPr="00B57FBC">
        <w:rPr>
          <w:rFonts w:asciiTheme="majorBidi" w:eastAsia="Times New Roman" w:hAnsiTheme="majorBidi" w:cstheme="majorBidi"/>
          <w:b/>
          <w:color w:val="000000"/>
          <w:sz w:val="24"/>
        </w:rPr>
        <w:t>-an</w:t>
      </w:r>
      <w:r w:rsidR="00B57FBC" w:rsidRPr="00B57FBC">
        <w:rPr>
          <w:rFonts w:asciiTheme="majorBidi" w:eastAsia="Times New Roman" w:hAnsiTheme="majorBidi" w:cstheme="majorBidi"/>
          <w:color w:val="000000"/>
          <w:sz w:val="24"/>
        </w:rPr>
        <w:t xml:space="preserve"> </w:t>
      </w:r>
      <w:r w:rsidR="0039254E">
        <w:rPr>
          <w:rFonts w:asciiTheme="majorBidi" w:eastAsia="Times New Roman" w:hAnsiTheme="majorBidi" w:cstheme="majorBidi"/>
          <w:color w:val="000000"/>
          <w:sz w:val="24"/>
        </w:rPr>
        <w:t>(CA)</w:t>
      </w:r>
    </w:p>
    <w:p w14:paraId="179E21E0" w14:textId="77777777" w:rsidR="00CB207A" w:rsidRPr="00025043" w:rsidRDefault="00025043" w:rsidP="003B26ED">
      <w:pPr>
        <w:tabs>
          <w:tab w:val="center" w:pos="1387"/>
          <w:tab w:val="center" w:pos="3463"/>
          <w:tab w:val="center" w:pos="5919"/>
        </w:tabs>
        <w:spacing w:after="0" w:line="240" w:lineRule="auto"/>
        <w:ind w:left="360"/>
        <w:rPr>
          <w:rFonts w:asciiTheme="majorBidi" w:eastAsia="Times New Roman" w:hAnsiTheme="majorBidi" w:cstheme="majorBidi"/>
          <w:color w:val="000000"/>
          <w:sz w:val="24"/>
        </w:rPr>
      </w:pPr>
      <w:r>
        <w:rPr>
          <w:rFonts w:asciiTheme="majorBidi" w:eastAsia="Times New Roman" w:hAnsiTheme="majorBidi" w:cstheme="majorBidi"/>
          <w:color w:val="000000"/>
          <w:sz w:val="24"/>
        </w:rPr>
        <w:tab/>
        <w:t xml:space="preserve">     </w:t>
      </w:r>
      <w:r w:rsidR="0039254E">
        <w:rPr>
          <w:rFonts w:asciiTheme="majorBidi" w:eastAsia="Times New Roman" w:hAnsiTheme="majorBidi" w:cstheme="majorBidi"/>
          <w:color w:val="000000"/>
          <w:sz w:val="24"/>
        </w:rPr>
        <w:t xml:space="preserve"> </w:t>
      </w:r>
      <w:r w:rsidR="00B57FBC" w:rsidRPr="00025043">
        <w:rPr>
          <w:rFonts w:asciiTheme="majorBidi" w:eastAsia="Times New Roman" w:hAnsiTheme="majorBidi" w:cstheme="majorBidi"/>
          <w:color w:val="000000"/>
          <w:sz w:val="24"/>
        </w:rPr>
        <w:t>PRON.3</w:t>
      </w:r>
      <w:proofErr w:type="gramStart"/>
      <w:r w:rsidR="00B57FBC" w:rsidRPr="00025043">
        <w:rPr>
          <w:rFonts w:asciiTheme="majorBidi" w:eastAsia="Times New Roman" w:hAnsiTheme="majorBidi" w:cstheme="majorBidi"/>
          <w:color w:val="000000"/>
          <w:sz w:val="24"/>
        </w:rPr>
        <w:t>SGM  better</w:t>
      </w:r>
      <w:proofErr w:type="gramEnd"/>
      <w:r w:rsidR="00B57FBC" w:rsidRPr="00025043">
        <w:rPr>
          <w:rFonts w:asciiTheme="majorBidi" w:eastAsia="Times New Roman" w:hAnsiTheme="majorBidi" w:cstheme="majorBidi"/>
          <w:color w:val="000000"/>
          <w:sz w:val="24"/>
        </w:rPr>
        <w:t xml:space="preserve">-NOM </w:t>
      </w:r>
      <w:r w:rsidR="00B57FBC" w:rsidRPr="00025043">
        <w:rPr>
          <w:rFonts w:asciiTheme="majorBidi" w:eastAsia="Times New Roman" w:hAnsiTheme="majorBidi" w:cstheme="majorBidi"/>
          <w:color w:val="000000"/>
          <w:sz w:val="24"/>
        </w:rPr>
        <w:tab/>
      </w:r>
      <w:r w:rsidR="002F49D5">
        <w:rPr>
          <w:rFonts w:asciiTheme="majorBidi" w:eastAsia="Times New Roman" w:hAnsiTheme="majorBidi" w:cstheme="majorBidi"/>
          <w:color w:val="000000"/>
          <w:sz w:val="24"/>
        </w:rPr>
        <w:t xml:space="preserve">   </w:t>
      </w:r>
      <w:r w:rsidR="00B57FBC" w:rsidRPr="00025043">
        <w:rPr>
          <w:rFonts w:asciiTheme="majorBidi" w:eastAsia="Times New Roman" w:hAnsiTheme="majorBidi" w:cstheme="majorBidi"/>
          <w:color w:val="000000"/>
          <w:sz w:val="24"/>
        </w:rPr>
        <w:t xml:space="preserve">PREP-PRON.2SGM </w:t>
      </w:r>
      <w:r w:rsidR="002F49D5">
        <w:rPr>
          <w:rFonts w:asciiTheme="majorBidi" w:eastAsia="Times New Roman" w:hAnsiTheme="majorBidi" w:cstheme="majorBidi"/>
          <w:color w:val="000000"/>
          <w:sz w:val="24"/>
        </w:rPr>
        <w:t xml:space="preserve"> </w:t>
      </w:r>
      <w:r w:rsidR="00B57FBC" w:rsidRPr="00025043">
        <w:rPr>
          <w:rFonts w:asciiTheme="majorBidi" w:eastAsia="Times New Roman" w:hAnsiTheme="majorBidi" w:cstheme="majorBidi"/>
          <w:color w:val="000000"/>
          <w:sz w:val="24"/>
        </w:rPr>
        <w:t xml:space="preserve">thing-ACC </w:t>
      </w:r>
    </w:p>
    <w:p w14:paraId="288641DB" w14:textId="77777777" w:rsidR="00CB207A" w:rsidRDefault="0039254E" w:rsidP="003B26ED">
      <w:pPr>
        <w:tabs>
          <w:tab w:val="center" w:pos="3993"/>
        </w:tabs>
        <w:spacing w:after="0" w:line="240" w:lineRule="auto"/>
        <w:rPr>
          <w:rFonts w:asciiTheme="majorBidi" w:eastAsia="Times New Roman" w:hAnsiTheme="majorBidi" w:cstheme="majorBidi"/>
          <w:color w:val="000000"/>
          <w:sz w:val="24"/>
        </w:rPr>
      </w:pPr>
      <w:r>
        <w:rPr>
          <w:rFonts w:asciiTheme="majorBidi" w:eastAsia="Times New Roman" w:hAnsiTheme="majorBidi" w:cstheme="majorBidi"/>
          <w:color w:val="000000"/>
          <w:sz w:val="24"/>
        </w:rPr>
        <w:t xml:space="preserve">           </w:t>
      </w:r>
      <w:r w:rsidR="00B57FBC" w:rsidRPr="00025043">
        <w:rPr>
          <w:rFonts w:asciiTheme="majorBidi" w:eastAsia="Times New Roman" w:hAnsiTheme="majorBidi" w:cstheme="majorBidi"/>
          <w:color w:val="000000"/>
          <w:sz w:val="24"/>
        </w:rPr>
        <w:t xml:space="preserve">‘He is better than </w:t>
      </w:r>
      <w:proofErr w:type="gramStart"/>
      <w:r w:rsidR="00B57FBC" w:rsidRPr="00025043">
        <w:rPr>
          <w:rFonts w:asciiTheme="majorBidi" w:eastAsia="Times New Roman" w:hAnsiTheme="majorBidi" w:cstheme="majorBidi"/>
          <w:color w:val="000000"/>
          <w:sz w:val="24"/>
        </w:rPr>
        <w:t>you</w:t>
      </w:r>
      <w:proofErr w:type="gramEnd"/>
      <w:r w:rsidR="00B57FBC" w:rsidRPr="00025043">
        <w:rPr>
          <w:rFonts w:asciiTheme="majorBidi" w:eastAsia="Times New Roman" w:hAnsiTheme="majorBidi" w:cstheme="majorBidi"/>
          <w:color w:val="000000"/>
          <w:sz w:val="24"/>
        </w:rPr>
        <w:t xml:space="preserve"> [in] one thing.’ (Ibn </w:t>
      </w:r>
      <w:proofErr w:type="spellStart"/>
      <w:r w:rsidR="00B57FBC" w:rsidRPr="00025043">
        <w:rPr>
          <w:rFonts w:asciiTheme="majorBidi" w:eastAsia="Times New Roman" w:hAnsiTheme="majorBidi" w:cstheme="majorBidi"/>
          <w:color w:val="000000"/>
          <w:sz w:val="24"/>
        </w:rPr>
        <w:t>Manẓu</w:t>
      </w:r>
      <w:proofErr w:type="spellEnd"/>
      <w:r w:rsidR="00B57FBC" w:rsidRPr="00025043">
        <w:rPr>
          <w:rFonts w:asciiTheme="majorBidi" w:eastAsia="Times New Roman" w:hAnsiTheme="majorBidi" w:cstheme="majorBidi"/>
          <w:color w:val="000000"/>
          <w:sz w:val="24"/>
        </w:rPr>
        <w:t xml:space="preserve">̄ n.d.: 2369) </w:t>
      </w:r>
    </w:p>
    <w:p w14:paraId="419930DF" w14:textId="77777777" w:rsidR="000B32E0" w:rsidRPr="00025043" w:rsidRDefault="000B32E0" w:rsidP="0039254E">
      <w:pPr>
        <w:tabs>
          <w:tab w:val="center" w:pos="3993"/>
        </w:tabs>
        <w:spacing w:after="15" w:line="249" w:lineRule="auto"/>
        <w:rPr>
          <w:rFonts w:asciiTheme="majorBidi" w:eastAsia="Times New Roman" w:hAnsiTheme="majorBidi" w:cstheme="majorBidi"/>
          <w:color w:val="000000"/>
          <w:sz w:val="24"/>
        </w:rPr>
      </w:pPr>
    </w:p>
    <w:p w14:paraId="2CF4AB56" w14:textId="77777777" w:rsidR="00CB207A" w:rsidRPr="00B57FBC" w:rsidRDefault="00025043" w:rsidP="003B26ED">
      <w:pPr>
        <w:spacing w:after="0" w:line="240" w:lineRule="auto"/>
        <w:jc w:val="both"/>
        <w:rPr>
          <w:rFonts w:asciiTheme="majorBidi" w:eastAsia="Times New Roman" w:hAnsiTheme="majorBidi" w:cstheme="majorBidi"/>
          <w:color w:val="000000"/>
          <w:sz w:val="24"/>
        </w:rPr>
      </w:pPr>
      <w:r>
        <w:rPr>
          <w:rFonts w:asciiTheme="majorBidi" w:eastAsia="Times New Roman" w:hAnsiTheme="majorBidi" w:cstheme="majorBidi"/>
          <w:color w:val="000000"/>
          <w:sz w:val="24"/>
        </w:rPr>
        <w:t>(9)</w:t>
      </w:r>
      <w:r>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ʔa-</w:t>
      </w:r>
      <w:proofErr w:type="gramStart"/>
      <w:r w:rsidR="00B57FBC" w:rsidRPr="00B57FBC">
        <w:rPr>
          <w:rFonts w:asciiTheme="majorBidi" w:eastAsia="Times New Roman" w:hAnsiTheme="majorBidi" w:cstheme="majorBidi"/>
          <w:color w:val="000000"/>
          <w:sz w:val="24"/>
        </w:rPr>
        <w:t>laa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t-</w:t>
      </w:r>
      <w:proofErr w:type="spellStart"/>
      <w:r w:rsidR="00B57FBC" w:rsidRPr="00B57FBC">
        <w:rPr>
          <w:rFonts w:asciiTheme="majorBidi" w:eastAsia="Times New Roman" w:hAnsiTheme="majorBidi" w:cstheme="majorBidi"/>
          <w:color w:val="000000"/>
          <w:sz w:val="24"/>
        </w:rPr>
        <w:t>araa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r w:rsidR="009F1CEB">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color w:val="000000"/>
          <w:sz w:val="24"/>
        </w:rPr>
        <w:t>ʔanna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b/>
          <w:color w:val="000000"/>
          <w:sz w:val="24"/>
        </w:rPr>
        <w:t>sh</w:t>
      </w:r>
      <w:proofErr w:type="spellEnd"/>
      <w:r w:rsidR="00B57FBC" w:rsidRPr="00B57FBC">
        <w:rPr>
          <w:rFonts w:asciiTheme="majorBidi" w:eastAsia="Times New Roman" w:hAnsiTheme="majorBidi" w:cstheme="majorBidi"/>
          <w:b/>
          <w:color w:val="000000"/>
          <w:sz w:val="24"/>
        </w:rPr>
        <w:t>-</w:t>
      </w:r>
      <w:proofErr w:type="spellStart"/>
      <w:r w:rsidR="00B57FBC" w:rsidRPr="00B57FBC">
        <w:rPr>
          <w:rFonts w:asciiTheme="majorBidi" w:eastAsia="Times New Roman" w:hAnsiTheme="majorBidi" w:cstheme="majorBidi"/>
          <w:b/>
          <w:color w:val="000000"/>
          <w:sz w:val="24"/>
        </w:rPr>
        <w:t>shayʔ</w:t>
      </w:r>
      <w:proofErr w:type="spellEnd"/>
      <w:r w:rsidR="00B57FBC" w:rsidRPr="00B57FBC">
        <w:rPr>
          <w:rFonts w:asciiTheme="majorBidi" w:eastAsia="Times New Roman" w:hAnsiTheme="majorBidi" w:cstheme="majorBidi"/>
          <w:b/>
          <w:color w:val="000000"/>
          <w:sz w:val="24"/>
        </w:rPr>
        <w:t>-a</w:t>
      </w:r>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muthakkar</w:t>
      </w:r>
      <w:proofErr w:type="spellEnd"/>
      <w:r w:rsidR="00B57FBC" w:rsidRPr="00B57FBC">
        <w:rPr>
          <w:rFonts w:asciiTheme="majorBidi" w:eastAsia="Times New Roman" w:hAnsiTheme="majorBidi" w:cstheme="majorBidi"/>
          <w:color w:val="000000"/>
          <w:sz w:val="24"/>
        </w:rPr>
        <w:t xml:space="preserve">-un </w:t>
      </w:r>
      <w:r w:rsidR="008F25AA">
        <w:rPr>
          <w:rFonts w:asciiTheme="majorBidi" w:eastAsia="Times New Roman" w:hAnsiTheme="majorBidi" w:cstheme="majorBidi"/>
          <w:color w:val="000000"/>
          <w:sz w:val="24"/>
        </w:rPr>
        <w:t>(CA)</w:t>
      </w:r>
    </w:p>
    <w:p w14:paraId="415DD14B" w14:textId="77777777" w:rsidR="00CB207A" w:rsidRPr="00025043" w:rsidRDefault="00025043" w:rsidP="003B26ED">
      <w:pPr>
        <w:tabs>
          <w:tab w:val="center" w:pos="1090"/>
          <w:tab w:val="center" w:pos="2696"/>
          <w:tab w:val="center" w:pos="3931"/>
          <w:tab w:val="center" w:pos="5825"/>
          <w:tab w:val="center" w:pos="7986"/>
        </w:tabs>
        <w:spacing w:after="0" w:line="240" w:lineRule="auto"/>
        <w:rPr>
          <w:rFonts w:asciiTheme="majorBidi" w:eastAsia="Times New Roman" w:hAnsiTheme="majorBidi" w:cstheme="majorBidi"/>
          <w:color w:val="000000"/>
          <w:sz w:val="24"/>
        </w:rPr>
      </w:pPr>
      <w:r>
        <w:rPr>
          <w:rFonts w:asciiTheme="majorBidi" w:eastAsia="Times New Roman" w:hAnsiTheme="majorBidi" w:cstheme="majorBidi"/>
          <w:color w:val="000000"/>
          <w:sz w:val="24"/>
        </w:rPr>
        <w:tab/>
      </w:r>
      <w:r w:rsidR="00B57FBC" w:rsidRPr="00025043">
        <w:rPr>
          <w:rFonts w:asciiTheme="majorBidi" w:eastAsia="Times New Roman" w:hAnsiTheme="majorBidi" w:cstheme="majorBidi"/>
          <w:color w:val="000000"/>
          <w:sz w:val="24"/>
        </w:rPr>
        <w:t xml:space="preserve">Q-NEG </w:t>
      </w:r>
      <w:r w:rsidR="00B57FBC" w:rsidRPr="00025043">
        <w:rPr>
          <w:rFonts w:asciiTheme="majorBidi" w:eastAsia="Times New Roman" w:hAnsiTheme="majorBidi" w:cstheme="majorBidi"/>
          <w:color w:val="000000"/>
          <w:sz w:val="24"/>
        </w:rPr>
        <w:tab/>
        <w:t xml:space="preserve">2-see.SGM </w:t>
      </w:r>
      <w:r w:rsidR="00B57FBC" w:rsidRPr="00025043">
        <w:rPr>
          <w:rFonts w:asciiTheme="majorBidi" w:eastAsia="Times New Roman" w:hAnsiTheme="majorBidi" w:cstheme="majorBidi"/>
          <w:color w:val="000000"/>
          <w:sz w:val="24"/>
        </w:rPr>
        <w:tab/>
        <w:t xml:space="preserve">COMP </w:t>
      </w:r>
      <w:r w:rsidR="009F2FDC">
        <w:rPr>
          <w:rFonts w:asciiTheme="majorBidi" w:eastAsia="Times New Roman" w:hAnsiTheme="majorBidi" w:cstheme="majorBidi"/>
          <w:color w:val="000000"/>
          <w:sz w:val="24"/>
        </w:rPr>
        <w:t xml:space="preserve">     </w:t>
      </w:r>
      <w:r w:rsidR="00B57FBC" w:rsidRPr="00025043">
        <w:rPr>
          <w:rFonts w:asciiTheme="majorBidi" w:eastAsia="Times New Roman" w:hAnsiTheme="majorBidi" w:cstheme="majorBidi"/>
          <w:color w:val="000000"/>
          <w:sz w:val="24"/>
        </w:rPr>
        <w:t xml:space="preserve">DEF-thing-ACC </w:t>
      </w:r>
      <w:r w:rsidR="009F2FDC">
        <w:rPr>
          <w:rFonts w:asciiTheme="majorBidi" w:eastAsia="Times New Roman" w:hAnsiTheme="majorBidi" w:cstheme="majorBidi"/>
          <w:color w:val="000000"/>
          <w:sz w:val="24"/>
        </w:rPr>
        <w:t xml:space="preserve">        </w:t>
      </w:r>
      <w:r w:rsidR="00B57FBC" w:rsidRPr="00025043">
        <w:rPr>
          <w:rFonts w:asciiTheme="majorBidi" w:eastAsia="Times New Roman" w:hAnsiTheme="majorBidi" w:cstheme="majorBidi"/>
          <w:color w:val="000000"/>
          <w:sz w:val="24"/>
        </w:rPr>
        <w:t>masculine-NOM</w:t>
      </w:r>
    </w:p>
    <w:p w14:paraId="4732F5EC" w14:textId="77777777" w:rsidR="009F2FDC" w:rsidRDefault="009F2FDC" w:rsidP="003B26ED">
      <w:pPr>
        <w:tabs>
          <w:tab w:val="center" w:pos="4376"/>
          <w:tab w:val="center" w:pos="8619"/>
        </w:tabs>
        <w:spacing w:after="0" w:line="240" w:lineRule="auto"/>
        <w:rPr>
          <w:rFonts w:asciiTheme="majorBidi" w:eastAsia="Times New Roman" w:hAnsiTheme="majorBidi" w:cstheme="majorBidi"/>
          <w:color w:val="000000"/>
          <w:sz w:val="24"/>
        </w:rPr>
      </w:pPr>
      <w:r>
        <w:rPr>
          <w:rFonts w:asciiTheme="majorBidi" w:eastAsia="Times New Roman" w:hAnsiTheme="majorBidi" w:cstheme="majorBidi"/>
          <w:color w:val="000000"/>
          <w:sz w:val="24"/>
        </w:rPr>
        <w:t xml:space="preserve">           </w:t>
      </w:r>
      <w:r w:rsidR="00B57FBC" w:rsidRPr="00025043">
        <w:rPr>
          <w:rFonts w:asciiTheme="majorBidi" w:eastAsia="Times New Roman" w:hAnsiTheme="majorBidi" w:cstheme="majorBidi"/>
          <w:color w:val="000000"/>
          <w:sz w:val="24"/>
        </w:rPr>
        <w:t xml:space="preserve">‘Don’t you see that the thing [is] masculine?’ (Ibn </w:t>
      </w:r>
      <w:proofErr w:type="spellStart"/>
      <w:r w:rsidR="00B57FBC" w:rsidRPr="00025043">
        <w:rPr>
          <w:rFonts w:asciiTheme="majorBidi" w:eastAsia="Times New Roman" w:hAnsiTheme="majorBidi" w:cstheme="majorBidi"/>
          <w:color w:val="000000"/>
          <w:sz w:val="24"/>
        </w:rPr>
        <w:t>Manẓūr</w:t>
      </w:r>
      <w:proofErr w:type="spellEnd"/>
      <w:r w:rsidR="00B57FBC" w:rsidRPr="00025043">
        <w:rPr>
          <w:rFonts w:asciiTheme="majorBidi" w:eastAsia="Times New Roman" w:hAnsiTheme="majorBidi" w:cstheme="majorBidi"/>
          <w:color w:val="000000"/>
          <w:sz w:val="24"/>
        </w:rPr>
        <w:t xml:space="preserve"> n.d</w:t>
      </w:r>
      <w:r w:rsidR="00CE49E0" w:rsidRPr="00025043">
        <w:rPr>
          <w:rFonts w:asciiTheme="majorBidi" w:eastAsia="Times New Roman" w:hAnsiTheme="majorBidi" w:cstheme="majorBidi"/>
          <w:color w:val="000000"/>
          <w:sz w:val="24"/>
        </w:rPr>
        <w:t>.</w:t>
      </w:r>
      <w:r w:rsidR="00B57FBC" w:rsidRPr="00025043">
        <w:rPr>
          <w:rFonts w:asciiTheme="majorBidi" w:eastAsia="Times New Roman" w:hAnsiTheme="majorBidi" w:cstheme="majorBidi"/>
          <w:color w:val="000000"/>
          <w:sz w:val="24"/>
        </w:rPr>
        <w:t xml:space="preserve">: 2369) </w:t>
      </w:r>
    </w:p>
    <w:p w14:paraId="09114A1C" w14:textId="77777777" w:rsidR="00CB207A" w:rsidRPr="00025043" w:rsidRDefault="00B57FBC" w:rsidP="009F2FDC">
      <w:pPr>
        <w:tabs>
          <w:tab w:val="center" w:pos="4376"/>
          <w:tab w:val="center" w:pos="8619"/>
        </w:tabs>
        <w:spacing w:after="15" w:line="249" w:lineRule="auto"/>
        <w:rPr>
          <w:rFonts w:asciiTheme="majorBidi" w:eastAsia="Times New Roman" w:hAnsiTheme="majorBidi" w:cstheme="majorBidi"/>
          <w:color w:val="000000"/>
          <w:sz w:val="24"/>
        </w:rPr>
      </w:pPr>
      <w:r w:rsidRPr="00025043">
        <w:rPr>
          <w:rFonts w:asciiTheme="majorBidi" w:eastAsia="Times New Roman" w:hAnsiTheme="majorBidi" w:cstheme="majorBidi"/>
          <w:color w:val="000000"/>
          <w:sz w:val="24"/>
        </w:rPr>
        <w:tab/>
        <w:t xml:space="preserve"> </w:t>
      </w:r>
    </w:p>
    <w:p w14:paraId="7754D2CF" w14:textId="77777777" w:rsidR="00CB207A" w:rsidRPr="00B57FBC" w:rsidRDefault="009F2FDC" w:rsidP="002F49D5">
      <w:pPr>
        <w:spacing w:after="0" w:line="240" w:lineRule="auto"/>
        <w:jc w:val="both"/>
        <w:rPr>
          <w:rFonts w:asciiTheme="majorBidi" w:eastAsia="Times New Roman" w:hAnsiTheme="majorBidi" w:cstheme="majorBidi"/>
          <w:color w:val="000000"/>
          <w:sz w:val="24"/>
        </w:rPr>
      </w:pPr>
      <w:r>
        <w:rPr>
          <w:rFonts w:asciiTheme="majorBidi" w:eastAsia="Times New Roman" w:hAnsiTheme="majorBidi" w:cstheme="majorBidi"/>
          <w:color w:val="000000"/>
          <w:sz w:val="24"/>
        </w:rPr>
        <w:t>(10)</w:t>
      </w:r>
      <w:r>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wa-</w:t>
      </w:r>
      <w:proofErr w:type="gramStart"/>
      <w:r w:rsidR="00B57FBC" w:rsidRPr="00B57FBC">
        <w:rPr>
          <w:rFonts w:asciiTheme="majorBidi" w:eastAsia="Times New Roman" w:hAnsiTheme="majorBidi" w:cstheme="majorBidi"/>
          <w:color w:val="000000"/>
          <w:sz w:val="24"/>
        </w:rPr>
        <w:t>laa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y-</w:t>
      </w:r>
      <w:proofErr w:type="spellStart"/>
      <w:r w:rsidR="00B57FBC" w:rsidRPr="00B57FBC">
        <w:rPr>
          <w:rFonts w:asciiTheme="majorBidi" w:eastAsia="Times New Roman" w:hAnsiTheme="majorBidi" w:cstheme="majorBidi"/>
          <w:color w:val="000000"/>
          <w:sz w:val="24"/>
        </w:rPr>
        <w:t>ajuuz</w:t>
      </w:r>
      <w:proofErr w:type="spellEnd"/>
      <w:r w:rsidR="00B57FBC" w:rsidRPr="00B57FBC">
        <w:rPr>
          <w:rFonts w:asciiTheme="majorBidi" w:eastAsia="Times New Roman" w:hAnsiTheme="majorBidi" w:cstheme="majorBidi"/>
          <w:color w:val="000000"/>
          <w:sz w:val="24"/>
        </w:rPr>
        <w:t xml:space="preserve">-u  </w:t>
      </w:r>
      <w:r w:rsidR="00B57FBC" w:rsidRPr="00B57FBC">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ʔan</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y-</w:t>
      </w:r>
      <w:proofErr w:type="spellStart"/>
      <w:r w:rsidR="00B57FBC" w:rsidRPr="00B57FBC">
        <w:rPr>
          <w:rFonts w:asciiTheme="majorBidi" w:eastAsia="Times New Roman" w:hAnsiTheme="majorBidi" w:cstheme="majorBidi"/>
          <w:color w:val="000000"/>
          <w:sz w:val="24"/>
        </w:rPr>
        <w:t>akuun</w:t>
      </w:r>
      <w:proofErr w:type="spellEnd"/>
      <w:r w:rsidR="00B57FBC" w:rsidRPr="00B57FBC">
        <w:rPr>
          <w:rFonts w:asciiTheme="majorBidi" w:eastAsia="Times New Roman" w:hAnsiTheme="majorBidi" w:cstheme="majorBidi"/>
          <w:color w:val="000000"/>
          <w:sz w:val="24"/>
        </w:rPr>
        <w:t>-a</w:t>
      </w:r>
      <w:r w:rsidR="00663CA8">
        <w:rPr>
          <w:rFonts w:asciiTheme="majorBidi" w:eastAsia="Times New Roman" w:hAnsiTheme="majorBidi" w:cstheme="majorBidi"/>
          <w:color w:val="000000"/>
          <w:sz w:val="24"/>
        </w:rPr>
        <w:t xml:space="preserve"> (CA)</w:t>
      </w:r>
      <w:r w:rsidR="00B57FBC" w:rsidRPr="00B57FBC">
        <w:rPr>
          <w:rFonts w:asciiTheme="majorBidi" w:eastAsia="Times New Roman" w:hAnsiTheme="majorBidi" w:cstheme="majorBidi"/>
          <w:color w:val="000000"/>
          <w:sz w:val="24"/>
        </w:rPr>
        <w:t xml:space="preserve">   </w:t>
      </w:r>
    </w:p>
    <w:p w14:paraId="0C2849B6" w14:textId="77777777" w:rsidR="00CB207A" w:rsidRPr="00B57FBC" w:rsidRDefault="00B57FBC" w:rsidP="002F49D5">
      <w:pPr>
        <w:spacing w:after="0" w:line="240" w:lineRule="auto"/>
        <w:ind w:left="719"/>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CONJ-NEG 3-</w:t>
      </w:r>
      <w:proofErr w:type="gramStart"/>
      <w:r w:rsidRPr="00B57FBC">
        <w:rPr>
          <w:rFonts w:asciiTheme="majorBidi" w:eastAsia="Times New Roman" w:hAnsiTheme="majorBidi" w:cstheme="majorBidi"/>
          <w:color w:val="000000"/>
          <w:sz w:val="24"/>
        </w:rPr>
        <w:t>be.possible</w:t>
      </w:r>
      <w:proofErr w:type="gramEnd"/>
      <w:r w:rsidRPr="00B57FBC">
        <w:rPr>
          <w:rFonts w:asciiTheme="majorBidi" w:eastAsia="Times New Roman" w:hAnsiTheme="majorBidi" w:cstheme="majorBidi"/>
          <w:color w:val="000000"/>
          <w:sz w:val="24"/>
        </w:rPr>
        <w:t xml:space="preserve">-INDIC </w:t>
      </w:r>
      <w:r w:rsidRPr="00B57FBC">
        <w:rPr>
          <w:rFonts w:asciiTheme="majorBidi" w:eastAsia="Times New Roman" w:hAnsiTheme="majorBidi" w:cstheme="majorBidi"/>
          <w:color w:val="000000"/>
          <w:sz w:val="24"/>
        </w:rPr>
        <w:tab/>
        <w:t xml:space="preserve">COMP  3-be.SGM-SUBJ  </w:t>
      </w:r>
    </w:p>
    <w:p w14:paraId="00A07DFF" w14:textId="77777777" w:rsidR="00CB207A" w:rsidRPr="00B57FBC" w:rsidRDefault="00B57FBC" w:rsidP="002F49D5">
      <w:pPr>
        <w:spacing w:after="0" w:line="240" w:lineRule="auto"/>
        <w:ind w:left="719"/>
        <w:jc w:val="both"/>
        <w:rPr>
          <w:rFonts w:asciiTheme="majorBidi" w:eastAsia="Times New Roman" w:hAnsiTheme="majorBidi" w:cstheme="majorBidi"/>
          <w:color w:val="000000"/>
          <w:sz w:val="24"/>
        </w:rPr>
      </w:pPr>
      <w:proofErr w:type="spellStart"/>
      <w:r w:rsidRPr="00B57FBC">
        <w:rPr>
          <w:rFonts w:asciiTheme="majorBidi" w:eastAsia="Times New Roman" w:hAnsiTheme="majorBidi" w:cstheme="majorBidi"/>
          <w:b/>
          <w:color w:val="000000"/>
          <w:sz w:val="24"/>
        </w:rPr>
        <w:t>shayʔ</w:t>
      </w:r>
      <w:proofErr w:type="spellEnd"/>
      <w:r w:rsidRPr="00B57FBC">
        <w:rPr>
          <w:rFonts w:asciiTheme="majorBidi" w:eastAsia="Times New Roman" w:hAnsiTheme="majorBidi" w:cstheme="majorBidi"/>
          <w:b/>
          <w:color w:val="000000"/>
          <w:sz w:val="24"/>
        </w:rPr>
        <w:t>-</w:t>
      </w:r>
      <w:proofErr w:type="gramStart"/>
      <w:r w:rsidRPr="00B57FBC">
        <w:rPr>
          <w:rFonts w:asciiTheme="majorBidi" w:eastAsia="Times New Roman" w:hAnsiTheme="majorBidi" w:cstheme="majorBidi"/>
          <w:b/>
          <w:color w:val="000000"/>
          <w:sz w:val="24"/>
        </w:rPr>
        <w:t>an</w:t>
      </w: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spellStart"/>
      <w:proofErr w:type="gramEnd"/>
      <w:r w:rsidRPr="00B57FBC">
        <w:rPr>
          <w:rFonts w:asciiTheme="majorBidi" w:eastAsia="Times New Roman" w:hAnsiTheme="majorBidi" w:cstheme="majorBidi"/>
          <w:color w:val="000000"/>
          <w:sz w:val="24"/>
        </w:rPr>
        <w:t>haa-hunaa</w:t>
      </w:r>
      <w:proofErr w:type="spellEnd"/>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mans</w:t>
      </w:r>
      <w:r w:rsidRPr="00B57FBC">
        <w:rPr>
          <w:rFonts w:asciiTheme="majorBidi" w:eastAsia="Times New Roman" w:hAnsiTheme="majorBidi" w:cstheme="majorBidi"/>
          <w:color w:val="000000"/>
          <w:sz w:val="24"/>
          <w:vertAlign w:val="superscript"/>
        </w:rPr>
        <w:t>ʕ</w:t>
      </w:r>
      <w:r w:rsidRPr="00B57FBC">
        <w:rPr>
          <w:rFonts w:asciiTheme="majorBidi" w:eastAsia="Times New Roman" w:hAnsiTheme="majorBidi" w:cstheme="majorBidi"/>
          <w:color w:val="000000"/>
          <w:sz w:val="24"/>
        </w:rPr>
        <w:t>uub</w:t>
      </w:r>
      <w:proofErr w:type="spellEnd"/>
      <w:r w:rsidRPr="00B57FBC">
        <w:rPr>
          <w:rFonts w:asciiTheme="majorBidi" w:eastAsia="Times New Roman" w:hAnsiTheme="majorBidi" w:cstheme="majorBidi"/>
          <w:color w:val="000000"/>
          <w:sz w:val="24"/>
        </w:rPr>
        <w:t xml:space="preserve">-an  </w:t>
      </w:r>
    </w:p>
    <w:p w14:paraId="280E5FED" w14:textId="77777777" w:rsidR="00CB207A" w:rsidRPr="00B57FBC" w:rsidRDefault="00B57FBC" w:rsidP="002F49D5">
      <w:pPr>
        <w:spacing w:after="0" w:line="240" w:lineRule="auto"/>
        <w:ind w:left="719"/>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thing-ACC </w:t>
      </w:r>
      <w:r w:rsidRPr="00B57FBC">
        <w:rPr>
          <w:rFonts w:asciiTheme="majorBidi" w:eastAsia="Times New Roman" w:hAnsiTheme="majorBidi" w:cstheme="majorBidi"/>
          <w:color w:val="000000"/>
          <w:sz w:val="24"/>
        </w:rPr>
        <w:tab/>
        <w:t xml:space="preserve">DEM-here accusative-ACC </w:t>
      </w:r>
    </w:p>
    <w:p w14:paraId="4A82DB18" w14:textId="77777777" w:rsidR="00CB207A" w:rsidRPr="00B57FBC" w:rsidRDefault="00B57FBC" w:rsidP="002F49D5">
      <w:pPr>
        <w:spacing w:after="0" w:line="240" w:lineRule="auto"/>
        <w:ind w:left="719" w:firstLine="1"/>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‘And it is not possible for a thing right here in this position to be accusative</w:t>
      </w:r>
      <w:r w:rsidR="00FA53C9">
        <w:rPr>
          <w:rFonts w:asciiTheme="majorBidi" w:eastAsia="Times New Roman" w:hAnsiTheme="majorBidi" w:cstheme="majorBidi"/>
          <w:color w:val="000000"/>
          <w:sz w:val="24"/>
        </w:rPr>
        <w:t>.</w:t>
      </w:r>
      <w:r w:rsidRPr="00B57FBC">
        <w:rPr>
          <w:rFonts w:asciiTheme="majorBidi" w:eastAsia="Times New Roman" w:hAnsiTheme="majorBidi" w:cstheme="majorBidi"/>
          <w:color w:val="000000"/>
          <w:sz w:val="24"/>
        </w:rPr>
        <w:t xml:space="preserve">’ (Ibn </w:t>
      </w:r>
      <w:proofErr w:type="spellStart"/>
      <w:r w:rsidRPr="00B57FBC">
        <w:rPr>
          <w:rFonts w:asciiTheme="majorBidi" w:eastAsia="Times New Roman" w:hAnsiTheme="majorBidi" w:cstheme="majorBidi"/>
          <w:color w:val="000000"/>
          <w:sz w:val="24"/>
        </w:rPr>
        <w:t>Manẓūr</w:t>
      </w:r>
      <w:proofErr w:type="spellEnd"/>
      <w:r w:rsidRPr="00B57FBC">
        <w:rPr>
          <w:rFonts w:asciiTheme="majorBidi" w:eastAsia="Times New Roman" w:hAnsiTheme="majorBidi" w:cstheme="majorBidi"/>
          <w:color w:val="000000"/>
          <w:sz w:val="24"/>
        </w:rPr>
        <w:t xml:space="preserve"> n.d.: 2369) </w:t>
      </w:r>
    </w:p>
    <w:p w14:paraId="191BFE73" w14:textId="77777777" w:rsidR="00FA53C9" w:rsidRDefault="00FA53C9">
      <w:pPr>
        <w:spacing w:after="0" w:line="240" w:lineRule="auto"/>
        <w:ind w:firstLine="709"/>
        <w:jc w:val="both"/>
        <w:rPr>
          <w:rFonts w:asciiTheme="majorBidi" w:eastAsia="Calibri" w:hAnsiTheme="majorBidi" w:cstheme="majorBidi"/>
          <w:sz w:val="24"/>
        </w:rPr>
      </w:pPr>
    </w:p>
    <w:p w14:paraId="61FD5206" w14:textId="77777777" w:rsidR="00CB207A" w:rsidRPr="00B57FBC" w:rsidRDefault="00B57FBC" w:rsidP="001306C9">
      <w:pPr>
        <w:spacing w:after="0" w:line="240" w:lineRule="auto"/>
        <w:jc w:val="both"/>
        <w:rPr>
          <w:rFonts w:asciiTheme="majorBidi" w:eastAsia="Calibri" w:hAnsiTheme="majorBidi" w:cstheme="majorBidi"/>
          <w:sz w:val="24"/>
          <w:shd w:val="clear" w:color="auto" w:fill="FFFF00"/>
        </w:rPr>
      </w:pPr>
      <w:r w:rsidRPr="00B57FBC">
        <w:rPr>
          <w:rFonts w:asciiTheme="majorBidi" w:eastAsia="Calibri" w:hAnsiTheme="majorBidi" w:cstheme="majorBidi"/>
          <w:sz w:val="24"/>
        </w:rPr>
        <w:t xml:space="preserve">We believe that the mechanism responsible for this case of grammaticalization is reanalysis (Harris </w:t>
      </w:r>
      <w:r w:rsidR="00CE49E0">
        <w:rPr>
          <w:rFonts w:asciiTheme="majorBidi" w:eastAsia="Calibri" w:hAnsiTheme="majorBidi" w:cstheme="majorBidi"/>
          <w:sz w:val="24"/>
        </w:rPr>
        <w:t>&amp;</w:t>
      </w:r>
      <w:r w:rsidRPr="00B57FBC">
        <w:rPr>
          <w:rFonts w:asciiTheme="majorBidi" w:eastAsia="Calibri" w:hAnsiTheme="majorBidi" w:cstheme="majorBidi"/>
          <w:sz w:val="24"/>
        </w:rPr>
        <w:t xml:space="preserve"> Campbell 1995, </w:t>
      </w:r>
      <w:r w:rsidR="00CE49E0">
        <w:rPr>
          <w:rFonts w:asciiTheme="majorBidi" w:eastAsia="Calibri" w:hAnsiTheme="majorBidi" w:cstheme="majorBidi"/>
          <w:sz w:val="24"/>
        </w:rPr>
        <w:t>C</w:t>
      </w:r>
      <w:r w:rsidRPr="00B57FBC">
        <w:rPr>
          <w:rFonts w:asciiTheme="majorBidi" w:eastAsia="Calibri" w:hAnsiTheme="majorBidi" w:cstheme="majorBidi"/>
          <w:sz w:val="24"/>
        </w:rPr>
        <w:t xml:space="preserve">hapter 4). The IA form in the examples in (6) and (7) is clearly a constituent of a different nature from that of the CA in (8) through (10). To illustrate, the IA term in (6) and (7) serves a purely adverbial function. And while this is also the case for the CA term in (8), the examples in (9) and (10) clearly show that the CA term was also used as the syntactic subject of sentences. Specifically, the CA </w:t>
      </w:r>
      <w:proofErr w:type="spellStart"/>
      <w:r w:rsidRPr="00B57FBC">
        <w:rPr>
          <w:rFonts w:asciiTheme="majorBidi" w:eastAsia="Calibri" w:hAnsiTheme="majorBidi" w:cstheme="majorBidi"/>
          <w:i/>
          <w:sz w:val="24"/>
        </w:rPr>
        <w:t>shayʔ</w:t>
      </w:r>
      <w:proofErr w:type="spellEnd"/>
      <w:r w:rsidRPr="00B57FBC">
        <w:rPr>
          <w:rFonts w:asciiTheme="majorBidi" w:eastAsia="Calibri" w:hAnsiTheme="majorBidi" w:cstheme="majorBidi"/>
          <w:sz w:val="24"/>
        </w:rPr>
        <w:t xml:space="preserve"> ‘thing’ in (9) and (10) is the syntactic subject of the embedded adjectival predicates </w:t>
      </w:r>
      <w:proofErr w:type="spellStart"/>
      <w:r w:rsidRPr="00B57FBC">
        <w:rPr>
          <w:rFonts w:asciiTheme="majorBidi" w:eastAsia="Calibri" w:hAnsiTheme="majorBidi" w:cstheme="majorBidi"/>
          <w:i/>
          <w:sz w:val="24"/>
        </w:rPr>
        <w:t>muthakkar</w:t>
      </w:r>
      <w:proofErr w:type="spellEnd"/>
      <w:r w:rsidRPr="00B57FBC">
        <w:rPr>
          <w:rFonts w:asciiTheme="majorBidi" w:eastAsia="Calibri" w:hAnsiTheme="majorBidi" w:cstheme="majorBidi"/>
          <w:sz w:val="24"/>
        </w:rPr>
        <w:t xml:space="preserve"> ‘masculine’ and </w:t>
      </w:r>
      <w:proofErr w:type="spellStart"/>
      <w:r w:rsidRPr="00B57FBC">
        <w:rPr>
          <w:rFonts w:asciiTheme="majorBidi" w:eastAsia="Calibri" w:hAnsiTheme="majorBidi" w:cstheme="majorBidi"/>
          <w:i/>
          <w:sz w:val="24"/>
        </w:rPr>
        <w:t>mans</w:t>
      </w:r>
      <w:r w:rsidRPr="00B57FBC">
        <w:rPr>
          <w:rFonts w:asciiTheme="majorBidi" w:eastAsia="Calibri" w:hAnsiTheme="majorBidi" w:cstheme="majorBidi"/>
          <w:i/>
          <w:sz w:val="24"/>
          <w:vertAlign w:val="superscript"/>
        </w:rPr>
        <w:t>ʕ</w:t>
      </w:r>
      <w:r w:rsidRPr="00B57FBC">
        <w:rPr>
          <w:rFonts w:asciiTheme="majorBidi" w:eastAsia="Calibri" w:hAnsiTheme="majorBidi" w:cstheme="majorBidi"/>
          <w:i/>
          <w:sz w:val="24"/>
        </w:rPr>
        <w:t>uub</w:t>
      </w:r>
      <w:proofErr w:type="spellEnd"/>
      <w:r w:rsidRPr="00B57FBC">
        <w:rPr>
          <w:rFonts w:asciiTheme="majorBidi" w:eastAsia="Calibri" w:hAnsiTheme="majorBidi" w:cstheme="majorBidi"/>
          <w:sz w:val="24"/>
        </w:rPr>
        <w:t xml:space="preserve">. ‘accusative’ respectively. </w:t>
      </w:r>
    </w:p>
    <w:p w14:paraId="4E409EA0" w14:textId="77777777" w:rsidR="00CB207A" w:rsidRPr="00B57FBC" w:rsidRDefault="00B57FBC">
      <w:pPr>
        <w:spacing w:after="0" w:line="240" w:lineRule="auto"/>
        <w:ind w:firstLine="709"/>
        <w:jc w:val="both"/>
        <w:rPr>
          <w:rFonts w:asciiTheme="majorBidi" w:eastAsia="Calibri" w:hAnsiTheme="majorBidi" w:cstheme="majorBidi"/>
          <w:sz w:val="24"/>
        </w:rPr>
      </w:pPr>
      <w:proofErr w:type="gramStart"/>
      <w:r w:rsidRPr="00B57FBC">
        <w:rPr>
          <w:rFonts w:asciiTheme="majorBidi" w:eastAsia="Calibri" w:hAnsiTheme="majorBidi" w:cstheme="majorBidi"/>
          <w:sz w:val="24"/>
        </w:rPr>
        <w:t>Assuming that</w:t>
      </w:r>
      <w:proofErr w:type="gramEnd"/>
      <w:r w:rsidRPr="00B57FBC">
        <w:rPr>
          <w:rFonts w:asciiTheme="majorBidi" w:eastAsia="Calibri" w:hAnsiTheme="majorBidi" w:cstheme="majorBidi"/>
          <w:sz w:val="24"/>
        </w:rPr>
        <w:t xml:space="preserve"> the syntactic position of a lexical item determines whether it will be grammaticalized or not (Jarrah et al. 2019), we believe that the trigger for this case of grammaticalization is found in contexts of use, where the CA term serves an adverbial function, as that found in (8) above. </w:t>
      </w:r>
    </w:p>
    <w:p w14:paraId="20122FED" w14:textId="77777777" w:rsidR="00CB207A" w:rsidRPr="00B57FBC" w:rsidRDefault="00B57FBC" w:rsidP="001307B5">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Support for the claim that the CA noun has evolved into a degree adverb in IA is derived from the following facts. First, there is a semantic </w:t>
      </w:r>
      <w:r w:rsidR="00976B0B" w:rsidRPr="00B57FBC">
        <w:rPr>
          <w:rFonts w:asciiTheme="majorBidi" w:eastAsia="Calibri" w:hAnsiTheme="majorBidi" w:cstheme="majorBidi"/>
          <w:sz w:val="24"/>
        </w:rPr>
        <w:t>extension of</w:t>
      </w:r>
      <w:r w:rsidRPr="00B57FBC">
        <w:rPr>
          <w:rFonts w:asciiTheme="majorBidi" w:eastAsia="Calibri" w:hAnsiTheme="majorBidi" w:cstheme="majorBidi"/>
          <w:sz w:val="24"/>
        </w:rPr>
        <w:t xml:space="preserve"> the CA specific term ‘a small thing’ to the IA generic term ‘a little’, an outcome to be expected in cases of grammaticalization (see specifically </w:t>
      </w:r>
      <w:r w:rsidR="00976B0B">
        <w:rPr>
          <w:rFonts w:asciiTheme="majorBidi" w:eastAsia="Calibri" w:hAnsiTheme="majorBidi" w:cstheme="majorBidi"/>
          <w:sz w:val="24"/>
        </w:rPr>
        <w:t>S</w:t>
      </w:r>
      <w:r w:rsidRPr="00B57FBC">
        <w:rPr>
          <w:rFonts w:asciiTheme="majorBidi" w:eastAsia="Calibri" w:hAnsiTheme="majorBidi" w:cstheme="majorBidi"/>
          <w:sz w:val="24"/>
        </w:rPr>
        <w:t xml:space="preserve">ection 3 above). </w:t>
      </w:r>
    </w:p>
    <w:p w14:paraId="74C55BBB" w14:textId="77777777" w:rsidR="00CB207A"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Second, the syntactic properties of the IA term are different from those of the CA lexical source. For unlike the CA term which cannot be used to modify other nouns, the IA term is used to modify nouns, as can be found in (11) through (13) below.</w:t>
      </w:r>
    </w:p>
    <w:p w14:paraId="525CFD75" w14:textId="77777777" w:rsidR="00605ED4" w:rsidRPr="00B57FBC" w:rsidRDefault="00605ED4">
      <w:pPr>
        <w:spacing w:after="0" w:line="240" w:lineRule="auto"/>
        <w:ind w:firstLine="709"/>
        <w:jc w:val="both"/>
        <w:rPr>
          <w:rFonts w:asciiTheme="majorBidi" w:eastAsia="Calibri" w:hAnsiTheme="majorBidi" w:cstheme="majorBidi"/>
          <w:sz w:val="24"/>
        </w:rPr>
      </w:pPr>
    </w:p>
    <w:p w14:paraId="54745A54" w14:textId="77777777" w:rsidR="00CB207A" w:rsidRPr="00B57FBC" w:rsidRDefault="00BA30C2" w:rsidP="008227ED">
      <w:pPr>
        <w:spacing w:after="0" w:line="240" w:lineRule="auto"/>
        <w:ind w:right="2723"/>
        <w:rPr>
          <w:rFonts w:asciiTheme="majorBidi" w:eastAsia="Times New Roman" w:hAnsiTheme="majorBidi" w:cstheme="majorBidi"/>
          <w:color w:val="000000"/>
          <w:sz w:val="24"/>
        </w:rPr>
      </w:pPr>
      <w:r>
        <w:rPr>
          <w:rFonts w:asciiTheme="majorBidi" w:eastAsia="Times New Roman" w:hAnsiTheme="majorBidi" w:cstheme="majorBidi"/>
          <w:color w:val="000000"/>
          <w:sz w:val="24"/>
        </w:rPr>
        <w:t>(11)</w:t>
      </w:r>
      <w:r>
        <w:rPr>
          <w:rFonts w:asciiTheme="majorBidi" w:eastAsia="Times New Roman" w:hAnsiTheme="majorBidi" w:cstheme="majorBidi"/>
          <w:color w:val="000000"/>
          <w:sz w:val="24"/>
        </w:rPr>
        <w:tab/>
      </w:r>
      <w:proofErr w:type="gramStart"/>
      <w:r w:rsidR="00B57FBC" w:rsidRPr="00B57FBC">
        <w:rPr>
          <w:rFonts w:asciiTheme="majorBidi" w:eastAsia="Times New Roman" w:hAnsiTheme="majorBidi" w:cstheme="majorBidi"/>
          <w:color w:val="000000"/>
          <w:sz w:val="24"/>
        </w:rPr>
        <w:t>Ɂ</w:t>
      </w:r>
      <w:proofErr w:type="spellStart"/>
      <w:r w:rsidR="00B57FBC" w:rsidRPr="00B57FBC">
        <w:rPr>
          <w:rFonts w:asciiTheme="majorBidi" w:eastAsia="Times New Roman" w:hAnsiTheme="majorBidi" w:cstheme="majorBidi"/>
          <w:color w:val="000000"/>
          <w:sz w:val="24"/>
        </w:rPr>
        <w:t>akal</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b/>
          <w:color w:val="000000"/>
          <w:sz w:val="24"/>
        </w:rPr>
        <w:t>shwayyat</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xubuz</w:t>
      </w:r>
      <w:proofErr w:type="spellEnd"/>
      <w:r w:rsidR="00044940">
        <w:rPr>
          <w:rFonts w:asciiTheme="majorBidi" w:eastAsia="Times New Roman" w:hAnsiTheme="majorBidi" w:cstheme="majorBidi"/>
          <w:color w:val="000000"/>
          <w:sz w:val="24"/>
        </w:rPr>
        <w:t xml:space="preserve"> (IA)</w:t>
      </w:r>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eat.PAST.3SGM </w:t>
      </w:r>
      <w:r w:rsidR="00B57FBC" w:rsidRPr="00B57FBC">
        <w:rPr>
          <w:rFonts w:asciiTheme="majorBidi" w:eastAsia="Times New Roman" w:hAnsiTheme="majorBidi" w:cstheme="majorBidi"/>
          <w:color w:val="000000"/>
          <w:sz w:val="24"/>
        </w:rPr>
        <w:tab/>
        <w:t xml:space="preserve">DET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t xml:space="preserve">bread </w:t>
      </w:r>
    </w:p>
    <w:p w14:paraId="0EBA26C7" w14:textId="77777777" w:rsidR="00CB207A" w:rsidRDefault="00B57FBC" w:rsidP="008227ED">
      <w:pPr>
        <w:tabs>
          <w:tab w:val="center" w:pos="2000"/>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044940">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‘He ate a little bread.’ </w:t>
      </w:r>
    </w:p>
    <w:p w14:paraId="166E671A" w14:textId="77777777" w:rsidR="000B32E0" w:rsidRPr="00B57FBC" w:rsidRDefault="000B32E0">
      <w:pPr>
        <w:tabs>
          <w:tab w:val="center" w:pos="2000"/>
        </w:tabs>
        <w:spacing w:after="10" w:line="251" w:lineRule="auto"/>
        <w:ind w:left="-15"/>
        <w:rPr>
          <w:rFonts w:asciiTheme="majorBidi" w:eastAsia="Times New Roman" w:hAnsiTheme="majorBidi" w:cstheme="majorBidi"/>
          <w:color w:val="000000"/>
          <w:sz w:val="24"/>
        </w:rPr>
      </w:pPr>
    </w:p>
    <w:p w14:paraId="24761CE0" w14:textId="77777777" w:rsidR="00CB207A" w:rsidRPr="00B57FBC" w:rsidRDefault="00044940" w:rsidP="008227ED">
      <w:pPr>
        <w:spacing w:after="0" w:line="240" w:lineRule="auto"/>
        <w:ind w:right="2723"/>
        <w:rPr>
          <w:rFonts w:asciiTheme="majorBidi" w:eastAsia="Times New Roman" w:hAnsiTheme="majorBidi" w:cstheme="majorBidi"/>
          <w:color w:val="000000"/>
          <w:sz w:val="24"/>
        </w:rPr>
      </w:pPr>
      <w:r>
        <w:rPr>
          <w:rFonts w:asciiTheme="majorBidi" w:eastAsia="Times New Roman" w:hAnsiTheme="majorBidi" w:cstheme="majorBidi"/>
          <w:color w:val="000000"/>
          <w:sz w:val="24"/>
        </w:rPr>
        <w:t>(12)</w:t>
      </w:r>
      <w:r>
        <w:rPr>
          <w:rFonts w:asciiTheme="majorBidi" w:eastAsia="Times New Roman" w:hAnsiTheme="majorBidi" w:cstheme="majorBidi"/>
          <w:color w:val="000000"/>
          <w:sz w:val="24"/>
        </w:rPr>
        <w:tab/>
      </w:r>
      <w:proofErr w:type="spellStart"/>
      <w:proofErr w:type="gramStart"/>
      <w:r w:rsidR="00B57FBC" w:rsidRPr="00B57FBC">
        <w:rPr>
          <w:rFonts w:asciiTheme="majorBidi" w:eastAsia="Times New Roman" w:hAnsiTheme="majorBidi" w:cstheme="majorBidi"/>
          <w:color w:val="000000"/>
          <w:sz w:val="24"/>
        </w:rPr>
        <w:t>shtara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r w:rsidR="002F49D5">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b/>
          <w:color w:val="000000"/>
          <w:sz w:val="24"/>
        </w:rPr>
        <w:t>shwayyat</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laħam</w:t>
      </w:r>
      <w:proofErr w:type="spellEnd"/>
      <w:r>
        <w:rPr>
          <w:rFonts w:asciiTheme="majorBidi" w:eastAsia="Times New Roman" w:hAnsiTheme="majorBidi" w:cstheme="majorBidi"/>
          <w:color w:val="000000"/>
          <w:sz w:val="24"/>
        </w:rPr>
        <w:t xml:space="preserve"> (IA)</w:t>
      </w:r>
      <w:r w:rsidR="00B57FBC" w:rsidRPr="00B57FBC">
        <w:rPr>
          <w:rFonts w:asciiTheme="majorBidi" w:eastAsia="Times New Roman" w:hAnsiTheme="majorBidi" w:cstheme="majorBidi"/>
          <w:color w:val="000000"/>
          <w:sz w:val="24"/>
        </w:rPr>
        <w:t xml:space="preserve">  </w:t>
      </w:r>
    </w:p>
    <w:p w14:paraId="623E7B57" w14:textId="77777777" w:rsidR="00CB207A" w:rsidRPr="00B57FBC" w:rsidRDefault="00B57FBC" w:rsidP="008227ED">
      <w:pPr>
        <w:spacing w:after="0" w:line="240" w:lineRule="auto"/>
        <w:ind w:left="719" w:right="2723"/>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ab/>
      </w:r>
      <w:proofErr w:type="gramStart"/>
      <w:r w:rsidRPr="00B57FBC">
        <w:rPr>
          <w:rFonts w:asciiTheme="majorBidi" w:eastAsia="Times New Roman" w:hAnsiTheme="majorBidi" w:cstheme="majorBidi"/>
          <w:color w:val="000000"/>
          <w:sz w:val="24"/>
        </w:rPr>
        <w:t>buy.PAST</w:t>
      </w:r>
      <w:proofErr w:type="gramEnd"/>
      <w:r w:rsidRPr="00B57FBC">
        <w:rPr>
          <w:rFonts w:asciiTheme="majorBidi" w:eastAsia="Times New Roman" w:hAnsiTheme="majorBidi" w:cstheme="majorBidi"/>
          <w:color w:val="000000"/>
          <w:sz w:val="24"/>
        </w:rPr>
        <w:t xml:space="preserve">.3SGM </w:t>
      </w:r>
      <w:r w:rsidRPr="00B57FBC">
        <w:rPr>
          <w:rFonts w:asciiTheme="majorBidi" w:eastAsia="Times New Roman" w:hAnsiTheme="majorBidi" w:cstheme="majorBidi"/>
          <w:color w:val="000000"/>
          <w:sz w:val="24"/>
        </w:rPr>
        <w:tab/>
        <w:t xml:space="preserve">DET </w:t>
      </w:r>
      <w:r w:rsidRPr="00B57FBC">
        <w:rPr>
          <w:rFonts w:asciiTheme="majorBidi" w:eastAsia="Times New Roman" w:hAnsiTheme="majorBidi" w:cstheme="majorBidi"/>
          <w:color w:val="000000"/>
          <w:sz w:val="24"/>
        </w:rPr>
        <w:tab/>
      </w:r>
      <w:r w:rsidR="002F49D5">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 xml:space="preserve">meat </w:t>
      </w:r>
    </w:p>
    <w:p w14:paraId="120E9AC4" w14:textId="77777777" w:rsidR="00CB207A" w:rsidRPr="00B57FBC" w:rsidRDefault="00B57FBC" w:rsidP="008227ED">
      <w:pPr>
        <w:tabs>
          <w:tab w:val="center" w:pos="1924"/>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‘He bought a little meat.’ </w:t>
      </w:r>
    </w:p>
    <w:p w14:paraId="555402BB" w14:textId="77777777" w:rsidR="00CB207A" w:rsidRPr="00B57FBC" w:rsidRDefault="00CB207A">
      <w:pPr>
        <w:tabs>
          <w:tab w:val="center" w:pos="1924"/>
        </w:tabs>
        <w:spacing w:after="10" w:line="251" w:lineRule="auto"/>
        <w:ind w:left="-15"/>
        <w:rPr>
          <w:rFonts w:asciiTheme="majorBidi" w:eastAsia="Times New Roman" w:hAnsiTheme="majorBidi" w:cstheme="majorBidi"/>
          <w:color w:val="000000"/>
          <w:sz w:val="24"/>
        </w:rPr>
      </w:pPr>
    </w:p>
    <w:p w14:paraId="12F99C40" w14:textId="77777777" w:rsidR="00CB207A" w:rsidRPr="00B57FBC" w:rsidRDefault="00044940" w:rsidP="008227ED">
      <w:pPr>
        <w:spacing w:after="0" w:line="240" w:lineRule="auto"/>
        <w:ind w:right="2723"/>
        <w:rPr>
          <w:rFonts w:asciiTheme="majorBidi" w:eastAsia="Times New Roman" w:hAnsiTheme="majorBidi" w:cstheme="majorBidi"/>
          <w:color w:val="000000"/>
          <w:sz w:val="24"/>
        </w:rPr>
      </w:pPr>
      <w:r>
        <w:rPr>
          <w:rFonts w:asciiTheme="majorBidi" w:eastAsia="Times New Roman" w:hAnsiTheme="majorBidi" w:cstheme="majorBidi"/>
          <w:color w:val="000000"/>
          <w:sz w:val="24"/>
        </w:rPr>
        <w:t>(13)</w:t>
      </w:r>
      <w:r>
        <w:rPr>
          <w:rFonts w:asciiTheme="majorBidi" w:eastAsia="Times New Roman" w:hAnsiTheme="majorBidi" w:cstheme="majorBidi"/>
          <w:color w:val="000000"/>
          <w:sz w:val="24"/>
        </w:rPr>
        <w:tab/>
      </w:r>
      <w:proofErr w:type="spellStart"/>
      <w:proofErr w:type="gramStart"/>
      <w:r w:rsidR="00B57FBC" w:rsidRPr="00B57FBC">
        <w:rPr>
          <w:rFonts w:asciiTheme="majorBidi" w:eastAsia="Times New Roman" w:hAnsiTheme="majorBidi" w:cstheme="majorBidi"/>
          <w:color w:val="000000"/>
          <w:sz w:val="24"/>
        </w:rPr>
        <w:t>tiħtaaj</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2F49D5">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b/>
          <w:color w:val="000000"/>
          <w:sz w:val="24"/>
        </w:rPr>
        <w:t>shwayyat</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s</w:t>
      </w:r>
      <w:r w:rsidR="00B57FBC" w:rsidRPr="00B57FBC">
        <w:rPr>
          <w:rFonts w:asciiTheme="majorBidi" w:eastAsia="Times New Roman" w:hAnsiTheme="majorBidi" w:cstheme="majorBidi"/>
          <w:color w:val="000000"/>
          <w:sz w:val="24"/>
          <w:vertAlign w:val="superscript"/>
        </w:rPr>
        <w:t>ʕ</w:t>
      </w:r>
      <w:r w:rsidR="00B57FBC" w:rsidRPr="00B57FBC">
        <w:rPr>
          <w:rFonts w:asciiTheme="majorBidi" w:eastAsia="Times New Roman" w:hAnsiTheme="majorBidi" w:cstheme="majorBidi"/>
          <w:color w:val="000000"/>
          <w:sz w:val="24"/>
        </w:rPr>
        <w:t>abir</w:t>
      </w:r>
      <w:proofErr w:type="spellEnd"/>
      <w:r>
        <w:rPr>
          <w:rFonts w:asciiTheme="majorBidi" w:eastAsia="Times New Roman" w:hAnsiTheme="majorBidi" w:cstheme="majorBidi"/>
          <w:color w:val="000000"/>
          <w:sz w:val="24"/>
        </w:rPr>
        <w:t xml:space="preserve"> (IA)</w:t>
      </w:r>
      <w:r w:rsidR="00B57FBC" w:rsidRPr="00B57FBC">
        <w:rPr>
          <w:rFonts w:asciiTheme="majorBidi" w:eastAsia="Times New Roman" w:hAnsiTheme="majorBidi" w:cstheme="majorBidi"/>
          <w:color w:val="000000"/>
          <w:sz w:val="24"/>
        </w:rPr>
        <w:t xml:space="preserve"> </w:t>
      </w:r>
    </w:p>
    <w:p w14:paraId="0CEBEE56" w14:textId="77777777" w:rsidR="00CB207A" w:rsidRPr="00B57FBC" w:rsidRDefault="00B57FBC" w:rsidP="008227ED">
      <w:pPr>
        <w:tabs>
          <w:tab w:val="center" w:pos="1293"/>
          <w:tab w:val="center" w:pos="2388"/>
          <w:tab w:val="center" w:pos="2873"/>
          <w:tab w:val="center" w:pos="3990"/>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need.2SGM </w:t>
      </w:r>
      <w:r w:rsidRPr="00B57FBC">
        <w:rPr>
          <w:rFonts w:asciiTheme="majorBidi" w:eastAsia="Times New Roman" w:hAnsiTheme="majorBidi" w:cstheme="majorBidi"/>
          <w:color w:val="000000"/>
          <w:sz w:val="24"/>
        </w:rPr>
        <w:tab/>
        <w:t xml:space="preserve">DET    </w:t>
      </w:r>
      <w:r w:rsidRPr="00B57FBC">
        <w:rPr>
          <w:rFonts w:asciiTheme="majorBidi" w:eastAsia="Times New Roman" w:hAnsiTheme="majorBidi" w:cstheme="majorBidi"/>
          <w:color w:val="000000"/>
          <w:sz w:val="24"/>
        </w:rPr>
        <w:tab/>
      </w:r>
      <w:r w:rsidR="002F49D5">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 xml:space="preserve">patience </w:t>
      </w:r>
    </w:p>
    <w:p w14:paraId="52231DBA" w14:textId="77777777" w:rsidR="008227ED" w:rsidRDefault="00B57FBC" w:rsidP="008227ED">
      <w:pPr>
        <w:spacing w:after="0" w:line="240" w:lineRule="auto"/>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‘You need a little patience.’</w:t>
      </w:r>
    </w:p>
    <w:p w14:paraId="28384329" w14:textId="77777777" w:rsidR="00CB207A" w:rsidRPr="00B57FBC" w:rsidRDefault="00B57FBC" w:rsidP="008227ED">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37"/>
          <w:vertAlign w:val="superscript"/>
        </w:rPr>
        <w:t xml:space="preserve"> </w:t>
      </w:r>
    </w:p>
    <w:p w14:paraId="11754687" w14:textId="77777777" w:rsidR="00CB207A" w:rsidRDefault="00B57FBC" w:rsidP="001306C9">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Second, unlike the CA noun which can be definite (see example 9 above), the IA term does not allow the definite prefix, as can be demonstrated by the contrasting pair in (14).</w:t>
      </w:r>
    </w:p>
    <w:p w14:paraId="5B1F5938" w14:textId="77777777" w:rsidR="000B32E0" w:rsidRPr="00B57FBC" w:rsidRDefault="000B32E0">
      <w:pPr>
        <w:spacing w:after="0" w:line="240" w:lineRule="auto"/>
        <w:ind w:firstLine="709"/>
        <w:jc w:val="both"/>
        <w:rPr>
          <w:rFonts w:asciiTheme="majorBidi" w:eastAsia="Calibri" w:hAnsiTheme="majorBidi" w:cstheme="majorBidi"/>
          <w:sz w:val="24"/>
        </w:rPr>
      </w:pPr>
    </w:p>
    <w:p w14:paraId="5CAEB1AD" w14:textId="77777777" w:rsidR="00CB207A" w:rsidRPr="00B57FBC" w:rsidRDefault="00B57FBC" w:rsidP="008227ED">
      <w:pPr>
        <w:spacing w:after="0" w:line="240" w:lineRule="auto"/>
        <w:rPr>
          <w:rFonts w:asciiTheme="majorBidi" w:eastAsia="Times New Roman" w:hAnsiTheme="majorBidi" w:cstheme="majorBidi"/>
          <w:i/>
          <w:color w:val="000000"/>
          <w:sz w:val="23"/>
        </w:rPr>
      </w:pPr>
      <w:r w:rsidRPr="00B57FBC">
        <w:rPr>
          <w:rFonts w:asciiTheme="majorBidi" w:eastAsia="Times New Roman" w:hAnsiTheme="majorBidi" w:cstheme="majorBidi"/>
          <w:color w:val="000000"/>
          <w:sz w:val="23"/>
        </w:rPr>
        <w:t xml:space="preserve">(14)  a.  </w:t>
      </w:r>
      <w:proofErr w:type="spellStart"/>
      <w:r w:rsidRPr="00B57FBC">
        <w:rPr>
          <w:rFonts w:asciiTheme="majorBidi" w:eastAsia="Times New Roman" w:hAnsiTheme="majorBidi" w:cstheme="majorBidi"/>
          <w:color w:val="000000"/>
          <w:sz w:val="23"/>
        </w:rPr>
        <w:t>raaħ</w:t>
      </w:r>
      <w:proofErr w:type="spellEnd"/>
      <w:r w:rsidR="00C31107">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 xml:space="preserve"> Ɂ</w:t>
      </w:r>
      <w:proofErr w:type="spellStart"/>
      <w:r w:rsidRPr="00B57FBC">
        <w:rPr>
          <w:rFonts w:asciiTheme="majorBidi" w:eastAsia="Times New Roman" w:hAnsiTheme="majorBidi" w:cstheme="majorBidi"/>
          <w:color w:val="000000"/>
          <w:sz w:val="23"/>
        </w:rPr>
        <w:t>astiriiħ</w:t>
      </w:r>
      <w:proofErr w:type="spellEnd"/>
      <w:r w:rsidR="00C31107">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 xml:space="preserve">   </w:t>
      </w:r>
      <w:proofErr w:type="spellStart"/>
      <w:r w:rsidRPr="00B57FBC">
        <w:rPr>
          <w:rFonts w:asciiTheme="majorBidi" w:eastAsia="Times New Roman" w:hAnsiTheme="majorBidi" w:cstheme="majorBidi"/>
          <w:b/>
          <w:color w:val="000000"/>
          <w:sz w:val="23"/>
        </w:rPr>
        <w:t>shwayya</w:t>
      </w:r>
      <w:proofErr w:type="spellEnd"/>
      <w:r w:rsidRPr="00B57FBC">
        <w:rPr>
          <w:rFonts w:asciiTheme="majorBidi" w:eastAsia="Times New Roman" w:hAnsiTheme="majorBidi" w:cstheme="majorBidi"/>
          <w:color w:val="000000"/>
          <w:sz w:val="23"/>
        </w:rPr>
        <w:t xml:space="preserve"> </w:t>
      </w:r>
      <w:r w:rsidR="000B32E0">
        <w:rPr>
          <w:rFonts w:asciiTheme="majorBidi" w:eastAsia="Times New Roman" w:hAnsiTheme="majorBidi" w:cstheme="majorBidi"/>
          <w:color w:val="000000"/>
          <w:sz w:val="23"/>
        </w:rPr>
        <w:t>(IA)</w:t>
      </w:r>
      <w:r w:rsidRPr="00B57FBC">
        <w:rPr>
          <w:rFonts w:asciiTheme="majorBidi" w:eastAsia="Times New Roman" w:hAnsiTheme="majorBidi" w:cstheme="majorBidi"/>
          <w:i/>
          <w:color w:val="000000"/>
          <w:sz w:val="23"/>
        </w:rPr>
        <w:t xml:space="preserve">  </w:t>
      </w:r>
    </w:p>
    <w:p w14:paraId="34E32F1D" w14:textId="77777777" w:rsidR="00CB207A" w:rsidRPr="00B57FBC" w:rsidRDefault="00B57FBC" w:rsidP="008227ED">
      <w:pPr>
        <w:spacing w:after="0" w:line="240" w:lineRule="auto"/>
        <w:rPr>
          <w:rFonts w:asciiTheme="majorBidi" w:eastAsia="Times New Roman" w:hAnsiTheme="majorBidi" w:cstheme="majorBidi"/>
          <w:color w:val="000000"/>
          <w:sz w:val="23"/>
        </w:rPr>
      </w:pP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color w:val="000000"/>
          <w:sz w:val="23"/>
        </w:rPr>
        <w:t xml:space="preserve">FUT </w:t>
      </w:r>
      <w:proofErr w:type="gramStart"/>
      <w:r w:rsidR="00C31107">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rest</w:t>
      </w:r>
      <w:proofErr w:type="gramEnd"/>
      <w:r w:rsidRPr="00B57FBC">
        <w:rPr>
          <w:rFonts w:asciiTheme="majorBidi" w:eastAsia="Times New Roman" w:hAnsiTheme="majorBidi" w:cstheme="majorBidi"/>
          <w:color w:val="000000"/>
          <w:sz w:val="23"/>
        </w:rPr>
        <w:t>.1SG</w:t>
      </w:r>
      <w:r w:rsidR="00C31107">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 xml:space="preserve">  </w:t>
      </w:r>
      <w:proofErr w:type="spellStart"/>
      <w:r w:rsidRPr="00B57FBC">
        <w:rPr>
          <w:rFonts w:asciiTheme="majorBidi" w:eastAsia="Times New Roman" w:hAnsiTheme="majorBidi" w:cstheme="majorBidi"/>
          <w:color w:val="000000"/>
          <w:sz w:val="23"/>
        </w:rPr>
        <w:t>a.little</w:t>
      </w:r>
      <w:proofErr w:type="spellEnd"/>
      <w:r w:rsidRPr="00B57FBC">
        <w:rPr>
          <w:rFonts w:asciiTheme="majorBidi" w:eastAsia="Times New Roman" w:hAnsiTheme="majorBidi" w:cstheme="majorBidi"/>
          <w:color w:val="000000"/>
          <w:sz w:val="23"/>
        </w:rPr>
        <w:t xml:space="preserve">  </w:t>
      </w:r>
    </w:p>
    <w:p w14:paraId="0A932948" w14:textId="77777777" w:rsidR="00CB207A" w:rsidRPr="00B57FBC" w:rsidRDefault="00B57FBC" w:rsidP="008227ED">
      <w:pPr>
        <w:tabs>
          <w:tab w:val="center" w:pos="690"/>
          <w:tab w:val="center" w:pos="2476"/>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‘I will rest a little.’   </w:t>
      </w:r>
    </w:p>
    <w:p w14:paraId="4AA3560B" w14:textId="77777777" w:rsidR="00CB207A" w:rsidRPr="00B57FBC" w:rsidRDefault="00CB207A">
      <w:pPr>
        <w:tabs>
          <w:tab w:val="center" w:pos="690"/>
          <w:tab w:val="center" w:pos="2476"/>
        </w:tabs>
        <w:spacing w:after="0" w:line="240" w:lineRule="auto"/>
        <w:ind w:left="-15"/>
        <w:rPr>
          <w:rFonts w:asciiTheme="majorBidi" w:eastAsia="Times New Roman" w:hAnsiTheme="majorBidi" w:cstheme="majorBidi"/>
          <w:color w:val="000000"/>
          <w:sz w:val="23"/>
        </w:rPr>
      </w:pPr>
    </w:p>
    <w:p w14:paraId="7728C83F" w14:textId="77777777" w:rsidR="00CB207A" w:rsidRPr="00B57FBC" w:rsidRDefault="00B57FBC" w:rsidP="006F10D9">
      <w:pPr>
        <w:spacing w:after="0" w:line="240" w:lineRule="auto"/>
        <w:ind w:left="1394" w:right="1196" w:hanging="1409"/>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b.   *</w:t>
      </w:r>
      <w:r w:rsidRPr="00B57FBC">
        <w:rPr>
          <w:rFonts w:asciiTheme="majorBidi" w:eastAsia="Times New Roman" w:hAnsiTheme="majorBidi" w:cstheme="majorBidi"/>
          <w:i/>
          <w:color w:val="000000"/>
          <w:sz w:val="23"/>
        </w:rPr>
        <w:t xml:space="preserve"> </w:t>
      </w:r>
      <w:proofErr w:type="spellStart"/>
      <w:proofErr w:type="gramStart"/>
      <w:r w:rsidRPr="00B57FBC">
        <w:rPr>
          <w:rFonts w:asciiTheme="majorBidi" w:eastAsia="Times New Roman" w:hAnsiTheme="majorBidi" w:cstheme="majorBidi"/>
          <w:color w:val="000000"/>
          <w:sz w:val="23"/>
        </w:rPr>
        <w:t>raaħ</w:t>
      </w:r>
      <w:proofErr w:type="spellEnd"/>
      <w:r w:rsidRPr="00B57FBC">
        <w:rPr>
          <w:rFonts w:asciiTheme="majorBidi" w:eastAsia="Times New Roman" w:hAnsiTheme="majorBidi" w:cstheme="majorBidi"/>
          <w:color w:val="000000"/>
          <w:sz w:val="23"/>
        </w:rPr>
        <w:t xml:space="preserve">  </w:t>
      </w:r>
      <w:r w:rsidR="00423919">
        <w:rPr>
          <w:rFonts w:asciiTheme="majorBidi" w:eastAsia="Times New Roman" w:hAnsiTheme="majorBidi" w:cstheme="majorBidi"/>
          <w:color w:val="000000"/>
          <w:sz w:val="23"/>
        </w:rPr>
        <w:tab/>
      </w:r>
      <w:proofErr w:type="gramEnd"/>
      <w:r w:rsidRPr="00B57FBC">
        <w:rPr>
          <w:rFonts w:asciiTheme="majorBidi" w:eastAsia="Times New Roman" w:hAnsiTheme="majorBidi" w:cstheme="majorBidi"/>
          <w:color w:val="000000"/>
          <w:sz w:val="23"/>
        </w:rPr>
        <w:t>Ɂ</w:t>
      </w:r>
      <w:proofErr w:type="spellStart"/>
      <w:r w:rsidRPr="00B57FBC">
        <w:rPr>
          <w:rFonts w:asciiTheme="majorBidi" w:eastAsia="Times New Roman" w:hAnsiTheme="majorBidi" w:cstheme="majorBidi"/>
          <w:color w:val="000000"/>
          <w:sz w:val="23"/>
        </w:rPr>
        <w:t>astiriiħ</w:t>
      </w:r>
      <w:proofErr w:type="spellEnd"/>
      <w:r w:rsidR="006F10D9">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b/>
          <w:color w:val="000000"/>
          <w:sz w:val="23"/>
        </w:rPr>
        <w:t>l-</w:t>
      </w:r>
      <w:proofErr w:type="spellStart"/>
      <w:r w:rsidRPr="00B57FBC">
        <w:rPr>
          <w:rFonts w:asciiTheme="majorBidi" w:eastAsia="Times New Roman" w:hAnsiTheme="majorBidi" w:cstheme="majorBidi"/>
          <w:b/>
          <w:color w:val="000000"/>
          <w:sz w:val="23"/>
        </w:rPr>
        <w:t>shwayya</w:t>
      </w:r>
      <w:proofErr w:type="spellEnd"/>
      <w:r w:rsidR="000B32E0">
        <w:rPr>
          <w:rFonts w:asciiTheme="majorBidi" w:eastAsia="Times New Roman" w:hAnsiTheme="majorBidi" w:cstheme="majorBidi"/>
          <w:b/>
          <w:color w:val="000000"/>
          <w:sz w:val="23"/>
        </w:rPr>
        <w:t xml:space="preserve"> </w:t>
      </w:r>
      <w:r w:rsidR="000B32E0" w:rsidRPr="000B32E0">
        <w:rPr>
          <w:rFonts w:asciiTheme="majorBidi" w:eastAsia="Times New Roman" w:hAnsiTheme="majorBidi" w:cstheme="majorBidi"/>
          <w:bCs/>
          <w:color w:val="000000"/>
          <w:sz w:val="23"/>
        </w:rPr>
        <w:t>(IA)</w:t>
      </w:r>
      <w:r w:rsidRPr="00B57FBC">
        <w:rPr>
          <w:rFonts w:asciiTheme="majorBidi" w:eastAsia="Times New Roman" w:hAnsiTheme="majorBidi" w:cstheme="majorBidi"/>
          <w:b/>
          <w:i/>
          <w:color w:val="000000"/>
          <w:sz w:val="23"/>
        </w:rPr>
        <w:t xml:space="preserve"> </w:t>
      </w: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color w:val="000000"/>
          <w:sz w:val="23"/>
        </w:rPr>
        <w:t xml:space="preserve">  </w:t>
      </w:r>
    </w:p>
    <w:p w14:paraId="72971A6F" w14:textId="77777777" w:rsidR="00CB207A" w:rsidRPr="00B57FBC" w:rsidRDefault="00B57FBC" w:rsidP="006F10D9">
      <w:pPr>
        <w:spacing w:after="0" w:line="240" w:lineRule="auto"/>
        <w:ind w:left="1394" w:right="3446" w:hanging="1409"/>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FUT</w:t>
      </w:r>
      <w:proofErr w:type="gramStart"/>
      <w:r w:rsidR="00423919">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 xml:space="preserve">  rest</w:t>
      </w:r>
      <w:proofErr w:type="gramEnd"/>
      <w:r w:rsidRPr="00B57FBC">
        <w:rPr>
          <w:rFonts w:asciiTheme="majorBidi" w:eastAsia="Times New Roman" w:hAnsiTheme="majorBidi" w:cstheme="majorBidi"/>
          <w:color w:val="000000"/>
          <w:sz w:val="23"/>
        </w:rPr>
        <w:t>.1SG</w:t>
      </w:r>
      <w:r w:rsidR="006F10D9">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 xml:space="preserve">  DEF-</w:t>
      </w:r>
      <w:proofErr w:type="spellStart"/>
      <w:r w:rsidRPr="00B57FBC">
        <w:rPr>
          <w:rFonts w:asciiTheme="majorBidi" w:eastAsia="Times New Roman" w:hAnsiTheme="majorBidi" w:cstheme="majorBidi"/>
          <w:color w:val="000000"/>
          <w:sz w:val="23"/>
        </w:rPr>
        <w:t>a.little</w:t>
      </w:r>
      <w:proofErr w:type="spellEnd"/>
      <w:r w:rsidRPr="00B57FBC">
        <w:rPr>
          <w:rFonts w:asciiTheme="majorBidi" w:eastAsia="Times New Roman" w:hAnsiTheme="majorBidi" w:cstheme="majorBidi"/>
          <w:color w:val="000000"/>
          <w:sz w:val="23"/>
        </w:rPr>
        <w:t xml:space="preserve">  </w:t>
      </w:r>
    </w:p>
    <w:p w14:paraId="29DE16C7" w14:textId="77777777" w:rsidR="00D81D66" w:rsidRDefault="00B57FBC" w:rsidP="008227ED">
      <w:pPr>
        <w:spacing w:after="0" w:line="240" w:lineRule="auto"/>
        <w:jc w:val="both"/>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‘I will rest a little.’ </w:t>
      </w:r>
    </w:p>
    <w:p w14:paraId="481C8CE9"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3"/>
        </w:rPr>
        <w:t xml:space="preserve"> </w:t>
      </w:r>
    </w:p>
    <w:p w14:paraId="0A569E77" w14:textId="77777777" w:rsidR="008365AA" w:rsidRPr="00B57FBC" w:rsidRDefault="00B57FBC" w:rsidP="001306C9">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Third, the CA lexical source, being a noun, can be pluralized. On the other hand, being a degree adverb or a quantifier means that the IA grammaticalized term cannot be pluralized. This is borne out by the facts, as exemplified by the contrast in (15) and (16).</w:t>
      </w:r>
    </w:p>
    <w:p w14:paraId="3809EA36" w14:textId="77777777" w:rsidR="00CB207A" w:rsidRPr="00B57FBC" w:rsidRDefault="00CB207A">
      <w:pPr>
        <w:spacing w:after="0" w:line="240" w:lineRule="auto"/>
        <w:jc w:val="both"/>
        <w:rPr>
          <w:rFonts w:asciiTheme="majorBidi" w:eastAsia="Calibri" w:hAnsiTheme="majorBidi" w:cstheme="majorBidi"/>
          <w:sz w:val="24"/>
        </w:rPr>
      </w:pPr>
    </w:p>
    <w:p w14:paraId="6F6AEF2F" w14:textId="77777777" w:rsidR="00CB207A" w:rsidRPr="00D81D66" w:rsidRDefault="00B57FBC" w:rsidP="00EC2A5A">
      <w:pPr>
        <w:pStyle w:val="Odsekzoznamu"/>
        <w:numPr>
          <w:ilvl w:val="0"/>
          <w:numId w:val="43"/>
        </w:numPr>
        <w:spacing w:after="0" w:line="240" w:lineRule="auto"/>
        <w:ind w:right="2386"/>
        <w:rPr>
          <w:rFonts w:asciiTheme="majorBidi" w:eastAsia="Times New Roman" w:hAnsiTheme="majorBidi" w:cstheme="majorBidi"/>
          <w:color w:val="000000"/>
          <w:sz w:val="24"/>
        </w:rPr>
      </w:pPr>
      <w:proofErr w:type="spellStart"/>
      <w:proofErr w:type="gramStart"/>
      <w:r w:rsidRPr="00D81D66">
        <w:rPr>
          <w:rFonts w:asciiTheme="majorBidi" w:eastAsia="Times New Roman" w:hAnsiTheme="majorBidi" w:cstheme="majorBidi"/>
          <w:color w:val="000000"/>
          <w:sz w:val="24"/>
        </w:rPr>
        <w:t>kayfa</w:t>
      </w:r>
      <w:proofErr w:type="spellEnd"/>
      <w:r w:rsidRPr="00D81D66">
        <w:rPr>
          <w:rFonts w:asciiTheme="majorBidi" w:eastAsia="Times New Roman" w:hAnsiTheme="majorBidi" w:cstheme="majorBidi"/>
          <w:color w:val="000000"/>
          <w:sz w:val="24"/>
        </w:rPr>
        <w:t xml:space="preserve">  t</w:t>
      </w:r>
      <w:proofErr w:type="gramEnd"/>
      <w:r w:rsidRPr="00D81D66">
        <w:rPr>
          <w:rFonts w:asciiTheme="majorBidi" w:eastAsia="Times New Roman" w:hAnsiTheme="majorBidi" w:cstheme="majorBidi"/>
          <w:color w:val="000000"/>
          <w:sz w:val="24"/>
        </w:rPr>
        <w:t>-</w:t>
      </w:r>
      <w:proofErr w:type="spellStart"/>
      <w:r w:rsidRPr="00D81D66">
        <w:rPr>
          <w:rFonts w:asciiTheme="majorBidi" w:eastAsia="Times New Roman" w:hAnsiTheme="majorBidi" w:cstheme="majorBidi"/>
          <w:color w:val="000000"/>
          <w:sz w:val="24"/>
        </w:rPr>
        <w:t>us</w:t>
      </w:r>
      <w:r w:rsidRPr="00D81D66">
        <w:rPr>
          <w:rFonts w:asciiTheme="majorBidi" w:eastAsia="Times New Roman" w:hAnsiTheme="majorBidi" w:cstheme="majorBidi"/>
          <w:color w:val="000000"/>
          <w:sz w:val="24"/>
          <w:vertAlign w:val="superscript"/>
        </w:rPr>
        <w:t>ʕ</w:t>
      </w:r>
      <w:r w:rsidRPr="00D81D66">
        <w:rPr>
          <w:rFonts w:asciiTheme="majorBidi" w:eastAsia="Times New Roman" w:hAnsiTheme="majorBidi" w:cstheme="majorBidi"/>
          <w:color w:val="000000"/>
          <w:sz w:val="24"/>
        </w:rPr>
        <w:t>aghir</w:t>
      </w:r>
      <w:proofErr w:type="spellEnd"/>
      <w:r w:rsidRPr="00D81D66">
        <w:rPr>
          <w:rFonts w:asciiTheme="majorBidi" w:eastAsia="Times New Roman" w:hAnsiTheme="majorBidi" w:cstheme="majorBidi"/>
          <w:color w:val="000000"/>
          <w:sz w:val="24"/>
        </w:rPr>
        <w:t xml:space="preserve">-u   </w:t>
      </w:r>
      <w:r w:rsidRPr="00D81D66">
        <w:rPr>
          <w:rFonts w:asciiTheme="majorBidi" w:eastAsia="Times New Roman" w:hAnsiTheme="majorBidi" w:cstheme="majorBidi"/>
          <w:color w:val="000000"/>
          <w:sz w:val="24"/>
        </w:rPr>
        <w:tab/>
      </w:r>
      <w:r w:rsidRPr="00D81D66">
        <w:rPr>
          <w:rFonts w:asciiTheme="majorBidi" w:eastAsia="Times New Roman" w:hAnsiTheme="majorBidi" w:cstheme="majorBidi"/>
          <w:color w:val="000000"/>
          <w:sz w:val="24"/>
        </w:rPr>
        <w:tab/>
      </w:r>
      <w:r w:rsidRPr="00D81D66">
        <w:rPr>
          <w:rFonts w:asciiTheme="majorBidi" w:eastAsia="Times New Roman" w:hAnsiTheme="majorBidi" w:cstheme="majorBidi"/>
          <w:color w:val="000000"/>
          <w:sz w:val="24"/>
        </w:rPr>
        <w:tab/>
      </w:r>
      <w:proofErr w:type="spellStart"/>
      <w:r w:rsidRPr="00D81D66">
        <w:rPr>
          <w:rFonts w:asciiTheme="majorBidi" w:eastAsia="Times New Roman" w:hAnsiTheme="majorBidi" w:cstheme="majorBidi"/>
          <w:b/>
          <w:color w:val="000000"/>
          <w:sz w:val="24"/>
        </w:rPr>
        <w:t>ʔashyaaʔ</w:t>
      </w:r>
      <w:proofErr w:type="spellEnd"/>
      <w:r w:rsidRPr="00D81D66">
        <w:rPr>
          <w:rFonts w:asciiTheme="majorBidi" w:eastAsia="Times New Roman" w:hAnsiTheme="majorBidi" w:cstheme="majorBidi"/>
          <w:b/>
          <w:color w:val="000000"/>
          <w:sz w:val="24"/>
        </w:rPr>
        <w:t>-a</w:t>
      </w:r>
      <w:r w:rsidRPr="00D81D66">
        <w:rPr>
          <w:rFonts w:asciiTheme="majorBidi" w:eastAsia="Times New Roman" w:hAnsiTheme="majorBidi" w:cstheme="majorBidi"/>
          <w:color w:val="000000"/>
          <w:sz w:val="24"/>
        </w:rPr>
        <w:t xml:space="preserve"> </w:t>
      </w:r>
      <w:r w:rsidR="00D81D66">
        <w:rPr>
          <w:rFonts w:asciiTheme="majorBidi" w:eastAsia="Times New Roman" w:hAnsiTheme="majorBidi" w:cstheme="majorBidi"/>
          <w:color w:val="000000"/>
          <w:sz w:val="24"/>
        </w:rPr>
        <w:t>(CA)</w:t>
      </w:r>
    </w:p>
    <w:p w14:paraId="7466C88B" w14:textId="77777777" w:rsidR="00CB207A" w:rsidRPr="00B57FBC" w:rsidRDefault="00B57FBC" w:rsidP="00EC2A5A">
      <w:pPr>
        <w:spacing w:after="0" w:line="240" w:lineRule="auto"/>
        <w:ind w:left="10" w:right="2386" w:firstLine="709"/>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roofErr w:type="gramStart"/>
      <w:r w:rsidRPr="00B57FBC">
        <w:rPr>
          <w:rFonts w:asciiTheme="majorBidi" w:eastAsia="Times New Roman" w:hAnsiTheme="majorBidi" w:cstheme="majorBidi"/>
          <w:color w:val="000000"/>
          <w:sz w:val="24"/>
        </w:rPr>
        <w:t>how  2-make.small.SGM</w:t>
      </w:r>
      <w:proofErr w:type="gramEnd"/>
      <w:r w:rsidRPr="00B57FBC">
        <w:rPr>
          <w:rFonts w:asciiTheme="majorBidi" w:eastAsia="Times New Roman" w:hAnsiTheme="majorBidi" w:cstheme="majorBidi"/>
          <w:color w:val="000000"/>
          <w:sz w:val="24"/>
        </w:rPr>
        <w:t xml:space="preserve">-INDIC </w:t>
      </w:r>
      <w:r w:rsidRPr="00B57FBC">
        <w:rPr>
          <w:rFonts w:asciiTheme="majorBidi" w:eastAsia="Times New Roman" w:hAnsiTheme="majorBidi" w:cstheme="majorBidi"/>
          <w:color w:val="000000"/>
          <w:sz w:val="24"/>
        </w:rPr>
        <w:tab/>
        <w:t xml:space="preserve">thing.PL-ACC </w:t>
      </w:r>
    </w:p>
    <w:p w14:paraId="2628810C" w14:textId="77777777" w:rsidR="00CB207A" w:rsidRPr="00B57FBC" w:rsidRDefault="00B57FBC" w:rsidP="00EC2A5A">
      <w:pPr>
        <w:spacing w:after="0" w:line="240" w:lineRule="auto"/>
        <w:ind w:left="729"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‘What would you say is the diminutive form of the word ‘</w:t>
      </w:r>
      <w:proofErr w:type="gramStart"/>
      <w:r w:rsidRPr="00B57FBC">
        <w:rPr>
          <w:rFonts w:asciiTheme="majorBidi" w:eastAsia="Times New Roman" w:hAnsiTheme="majorBidi" w:cstheme="majorBidi"/>
          <w:color w:val="000000"/>
          <w:sz w:val="24"/>
        </w:rPr>
        <w:t>things’</w:t>
      </w:r>
      <w:proofErr w:type="gramEnd"/>
      <w:r w:rsidRPr="00B57FBC">
        <w:rPr>
          <w:rFonts w:asciiTheme="majorBidi" w:eastAsia="Times New Roman" w:hAnsiTheme="majorBidi" w:cstheme="majorBidi"/>
          <w:color w:val="000000"/>
          <w:sz w:val="24"/>
        </w:rPr>
        <w:t xml:space="preserve">?’ (Ibn </w:t>
      </w:r>
      <w:proofErr w:type="spellStart"/>
      <w:r w:rsidRPr="00B57FBC">
        <w:rPr>
          <w:rFonts w:asciiTheme="majorBidi" w:eastAsia="Times New Roman" w:hAnsiTheme="majorBidi" w:cstheme="majorBidi"/>
          <w:color w:val="000000"/>
          <w:sz w:val="24"/>
        </w:rPr>
        <w:t>Manẓūr</w:t>
      </w:r>
      <w:proofErr w:type="spellEnd"/>
      <w:r w:rsidRPr="00B57FBC">
        <w:rPr>
          <w:rFonts w:asciiTheme="majorBidi" w:eastAsia="Times New Roman" w:hAnsiTheme="majorBidi" w:cstheme="majorBidi"/>
          <w:color w:val="000000"/>
          <w:sz w:val="24"/>
        </w:rPr>
        <w:t xml:space="preserve"> n.d.:  2370)  </w:t>
      </w:r>
    </w:p>
    <w:p w14:paraId="7AEB6945" w14:textId="77777777" w:rsidR="00CB207A" w:rsidRPr="00B57FBC" w:rsidRDefault="00B57FBC">
      <w:pPr>
        <w:spacing w:after="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343279F2" w14:textId="77777777" w:rsidR="00CB207A" w:rsidRPr="004A16E5" w:rsidRDefault="00B57FBC" w:rsidP="00EC2A5A">
      <w:pPr>
        <w:pStyle w:val="Odsekzoznamu"/>
        <w:numPr>
          <w:ilvl w:val="0"/>
          <w:numId w:val="43"/>
        </w:numPr>
        <w:spacing w:after="0" w:line="240" w:lineRule="auto"/>
        <w:ind w:right="2386"/>
        <w:rPr>
          <w:rFonts w:asciiTheme="majorBidi" w:eastAsia="Times New Roman" w:hAnsiTheme="majorBidi" w:cstheme="majorBidi"/>
          <w:color w:val="000000"/>
          <w:sz w:val="24"/>
        </w:rPr>
      </w:pPr>
      <w:r w:rsidRPr="004A16E5">
        <w:rPr>
          <w:rFonts w:asciiTheme="majorBidi" w:eastAsia="Times New Roman" w:hAnsiTheme="majorBidi" w:cstheme="majorBidi"/>
          <w:color w:val="000000"/>
          <w:sz w:val="24"/>
        </w:rPr>
        <w:t>a. *Ɂ</w:t>
      </w:r>
      <w:proofErr w:type="spellStart"/>
      <w:r w:rsidRPr="004A16E5">
        <w:rPr>
          <w:rFonts w:asciiTheme="majorBidi" w:eastAsia="Times New Roman" w:hAnsiTheme="majorBidi" w:cstheme="majorBidi"/>
          <w:color w:val="000000"/>
          <w:sz w:val="24"/>
        </w:rPr>
        <w:t>akal</w:t>
      </w:r>
      <w:proofErr w:type="spellEnd"/>
      <w:r w:rsidRPr="004A16E5">
        <w:rPr>
          <w:rFonts w:asciiTheme="majorBidi" w:eastAsia="Times New Roman" w:hAnsiTheme="majorBidi" w:cstheme="majorBidi"/>
          <w:color w:val="000000"/>
          <w:sz w:val="24"/>
        </w:rPr>
        <w:t xml:space="preserve">      </w:t>
      </w:r>
      <w:proofErr w:type="spellStart"/>
      <w:proofErr w:type="gramStart"/>
      <w:r w:rsidRPr="004A16E5">
        <w:rPr>
          <w:rFonts w:asciiTheme="majorBidi" w:eastAsia="Times New Roman" w:hAnsiTheme="majorBidi" w:cstheme="majorBidi"/>
          <w:b/>
          <w:color w:val="000000"/>
          <w:sz w:val="24"/>
        </w:rPr>
        <w:t>shwayyaat</w:t>
      </w:r>
      <w:proofErr w:type="spellEnd"/>
      <w:r w:rsidRPr="004A16E5">
        <w:rPr>
          <w:rFonts w:asciiTheme="majorBidi" w:eastAsia="Times New Roman" w:hAnsiTheme="majorBidi" w:cstheme="majorBidi"/>
          <w:color w:val="000000"/>
          <w:sz w:val="24"/>
        </w:rPr>
        <w:t xml:space="preserve">  </w:t>
      </w:r>
      <w:r w:rsidRPr="004A16E5">
        <w:rPr>
          <w:rFonts w:asciiTheme="majorBidi" w:eastAsia="Times New Roman" w:hAnsiTheme="majorBidi" w:cstheme="majorBidi"/>
          <w:color w:val="000000"/>
          <w:sz w:val="24"/>
        </w:rPr>
        <w:tab/>
      </w:r>
      <w:proofErr w:type="spellStart"/>
      <w:proofErr w:type="gramEnd"/>
      <w:r w:rsidRPr="004A16E5">
        <w:rPr>
          <w:rFonts w:asciiTheme="majorBidi" w:eastAsia="Times New Roman" w:hAnsiTheme="majorBidi" w:cstheme="majorBidi"/>
          <w:color w:val="000000"/>
          <w:sz w:val="24"/>
        </w:rPr>
        <w:t>xubuz</w:t>
      </w:r>
      <w:proofErr w:type="spellEnd"/>
      <w:r w:rsidRPr="004A16E5">
        <w:rPr>
          <w:rFonts w:asciiTheme="majorBidi" w:eastAsia="Times New Roman" w:hAnsiTheme="majorBidi" w:cstheme="majorBidi"/>
          <w:color w:val="000000"/>
          <w:sz w:val="24"/>
        </w:rPr>
        <w:t xml:space="preserve"> </w:t>
      </w:r>
      <w:r w:rsidR="0098497B">
        <w:rPr>
          <w:rFonts w:asciiTheme="majorBidi" w:eastAsia="Times New Roman" w:hAnsiTheme="majorBidi" w:cstheme="majorBidi"/>
          <w:color w:val="000000"/>
          <w:sz w:val="24"/>
        </w:rPr>
        <w:t>(IA)</w:t>
      </w:r>
      <w:r w:rsidRPr="004A16E5">
        <w:rPr>
          <w:rFonts w:asciiTheme="majorBidi" w:eastAsia="Times New Roman" w:hAnsiTheme="majorBidi" w:cstheme="majorBidi"/>
          <w:color w:val="000000"/>
          <w:sz w:val="24"/>
        </w:rPr>
        <w:t xml:space="preserve">                </w:t>
      </w:r>
    </w:p>
    <w:p w14:paraId="0F7D18C0" w14:textId="77777777" w:rsidR="00CB207A" w:rsidRPr="00B57FBC" w:rsidRDefault="00B57FBC" w:rsidP="00EC2A5A">
      <w:pPr>
        <w:spacing w:after="0" w:line="240" w:lineRule="auto"/>
        <w:ind w:left="730" w:right="2386"/>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roofErr w:type="gramStart"/>
      <w:r w:rsidRPr="00B57FBC">
        <w:rPr>
          <w:rFonts w:asciiTheme="majorBidi" w:eastAsia="Times New Roman" w:hAnsiTheme="majorBidi" w:cstheme="majorBidi"/>
          <w:color w:val="000000"/>
          <w:sz w:val="24"/>
        </w:rPr>
        <w:t>eat.PAST</w:t>
      </w:r>
      <w:proofErr w:type="gramEnd"/>
      <w:r w:rsidRPr="00B57FBC">
        <w:rPr>
          <w:rFonts w:asciiTheme="majorBidi" w:eastAsia="Times New Roman" w:hAnsiTheme="majorBidi" w:cstheme="majorBidi"/>
          <w:color w:val="000000"/>
          <w:sz w:val="24"/>
        </w:rPr>
        <w:t xml:space="preserve">.3SM DET.PL    a.little.PL bread  </w:t>
      </w:r>
    </w:p>
    <w:p w14:paraId="4D2B3D70" w14:textId="77777777" w:rsidR="00CB207A" w:rsidRPr="00B57FBC" w:rsidRDefault="00B57FBC" w:rsidP="00EC2A5A">
      <w:pPr>
        <w:tabs>
          <w:tab w:val="center" w:pos="2212"/>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EC2A5A">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 </w:t>
      </w:r>
      <w:r w:rsidR="00EC2A5A">
        <w:rPr>
          <w:rFonts w:asciiTheme="majorBidi" w:eastAsia="Times New Roman" w:hAnsiTheme="majorBidi" w:cstheme="majorBidi"/>
          <w:color w:val="000000"/>
          <w:sz w:val="24"/>
        </w:rPr>
        <w:t>‘</w:t>
      </w:r>
      <w:r w:rsidRPr="00B57FBC">
        <w:rPr>
          <w:rFonts w:asciiTheme="majorBidi" w:eastAsia="Times New Roman" w:hAnsiTheme="majorBidi" w:cstheme="majorBidi"/>
          <w:color w:val="000000"/>
          <w:sz w:val="24"/>
        </w:rPr>
        <w:t xml:space="preserve">He had a little bread.’   </w:t>
      </w:r>
    </w:p>
    <w:p w14:paraId="0EE0DAAA" w14:textId="77777777" w:rsidR="008227ED" w:rsidRDefault="00B57FBC" w:rsidP="00EC2A5A">
      <w:pPr>
        <w:spacing w:after="0" w:line="240" w:lineRule="auto"/>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8227ED">
        <w:rPr>
          <w:rFonts w:asciiTheme="majorBidi" w:eastAsia="Times New Roman" w:hAnsiTheme="majorBidi" w:cstheme="majorBidi"/>
          <w:color w:val="000000"/>
          <w:sz w:val="24"/>
        </w:rPr>
        <w:tab/>
      </w:r>
      <w:r w:rsidR="005011D8">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b. * </w:t>
      </w:r>
      <w:proofErr w:type="spellStart"/>
      <w:r w:rsidRPr="00B57FBC">
        <w:rPr>
          <w:rFonts w:asciiTheme="majorBidi" w:eastAsia="Times New Roman" w:hAnsiTheme="majorBidi" w:cstheme="majorBidi"/>
          <w:color w:val="000000"/>
          <w:sz w:val="24"/>
        </w:rPr>
        <w:t>raaħ</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gramStart"/>
      <w:r w:rsidRPr="00B57FBC">
        <w:rPr>
          <w:rFonts w:asciiTheme="majorBidi" w:eastAsia="Times New Roman" w:hAnsiTheme="majorBidi" w:cstheme="majorBidi"/>
          <w:color w:val="000000"/>
          <w:sz w:val="24"/>
        </w:rPr>
        <w:t>Ɂ</w:t>
      </w:r>
      <w:proofErr w:type="spellStart"/>
      <w:r w:rsidRPr="00B57FBC">
        <w:rPr>
          <w:rFonts w:asciiTheme="majorBidi" w:eastAsia="Times New Roman" w:hAnsiTheme="majorBidi" w:cstheme="majorBidi"/>
          <w:color w:val="000000"/>
          <w:sz w:val="24"/>
        </w:rPr>
        <w:t>astiriiħ</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gramEnd"/>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b/>
          <w:color w:val="000000"/>
          <w:sz w:val="24"/>
        </w:rPr>
        <w:t>shwayyaat</w:t>
      </w:r>
      <w:proofErr w:type="spellEnd"/>
      <w:r w:rsidRPr="00B57FBC">
        <w:rPr>
          <w:rFonts w:asciiTheme="majorBidi" w:eastAsia="Times New Roman" w:hAnsiTheme="majorBidi" w:cstheme="majorBidi"/>
          <w:color w:val="000000"/>
          <w:sz w:val="24"/>
        </w:rPr>
        <w:t xml:space="preserve"> </w:t>
      </w:r>
      <w:r w:rsidR="0098497B">
        <w:rPr>
          <w:rFonts w:asciiTheme="majorBidi" w:eastAsia="Times New Roman" w:hAnsiTheme="majorBidi" w:cstheme="majorBidi"/>
          <w:color w:val="000000"/>
          <w:sz w:val="24"/>
        </w:rPr>
        <w:t>(IA)</w:t>
      </w: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      </w:t>
      </w:r>
    </w:p>
    <w:p w14:paraId="63317197" w14:textId="77777777" w:rsidR="00CB207A" w:rsidRPr="00B57FBC" w:rsidRDefault="008227ED" w:rsidP="00EC2A5A">
      <w:pPr>
        <w:spacing w:after="0" w:line="240" w:lineRule="auto"/>
        <w:ind w:firstLine="720"/>
        <w:rPr>
          <w:rFonts w:asciiTheme="majorBidi" w:eastAsia="Times New Roman" w:hAnsiTheme="majorBidi" w:cstheme="majorBidi"/>
          <w:color w:val="000000"/>
          <w:sz w:val="24"/>
        </w:rPr>
      </w:pPr>
      <w:r>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 xml:space="preserve"> FUT   </w:t>
      </w:r>
      <w:r w:rsidR="00B57FBC" w:rsidRPr="00B57FBC">
        <w:rPr>
          <w:rFonts w:asciiTheme="majorBidi" w:eastAsia="Times New Roman" w:hAnsiTheme="majorBidi" w:cstheme="majorBidi"/>
          <w:color w:val="000000"/>
          <w:sz w:val="24"/>
        </w:rPr>
        <w:tab/>
        <w:t>rest.1</w:t>
      </w:r>
      <w:proofErr w:type="gramStart"/>
      <w:r w:rsidR="00B57FBC" w:rsidRPr="00B57FBC">
        <w:rPr>
          <w:rFonts w:asciiTheme="majorBidi" w:eastAsia="Times New Roman" w:hAnsiTheme="majorBidi" w:cstheme="majorBidi"/>
          <w:color w:val="000000"/>
          <w:sz w:val="24"/>
        </w:rPr>
        <w:t xml:space="preserve">SG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 a.little.PL  </w:t>
      </w:r>
    </w:p>
    <w:p w14:paraId="7ADF92C8" w14:textId="77777777" w:rsidR="00CB207A" w:rsidRPr="00B57FBC" w:rsidRDefault="00B57FBC" w:rsidP="00EC2A5A">
      <w:pPr>
        <w:spacing w:after="0" w:line="240" w:lineRule="auto"/>
        <w:ind w:firstLine="709"/>
        <w:jc w:val="both"/>
        <w:rPr>
          <w:rFonts w:asciiTheme="majorBidi" w:eastAsia="Calibri" w:hAnsiTheme="majorBidi" w:cstheme="majorBidi"/>
          <w:sz w:val="24"/>
        </w:rPr>
      </w:pPr>
      <w:r w:rsidRPr="00B57FBC">
        <w:rPr>
          <w:rFonts w:asciiTheme="majorBidi" w:eastAsia="Times New Roman" w:hAnsiTheme="majorBidi" w:cstheme="majorBidi"/>
          <w:color w:val="000000"/>
          <w:sz w:val="24"/>
        </w:rPr>
        <w:t xml:space="preserve">       ‘I will rest a little.’ </w:t>
      </w:r>
    </w:p>
    <w:p w14:paraId="6E0EF631" w14:textId="77777777" w:rsidR="00CB207A" w:rsidRPr="00B57FBC" w:rsidRDefault="00CB207A" w:rsidP="00EC2A5A">
      <w:pPr>
        <w:spacing w:after="0" w:line="240" w:lineRule="auto"/>
        <w:jc w:val="both"/>
        <w:rPr>
          <w:rFonts w:asciiTheme="majorBidi" w:eastAsia="Calibri" w:hAnsiTheme="majorBidi" w:cstheme="majorBidi"/>
          <w:sz w:val="24"/>
        </w:rPr>
      </w:pPr>
    </w:p>
    <w:p w14:paraId="4F07B973" w14:textId="77777777" w:rsidR="00CB207A" w:rsidRPr="00B57FBC" w:rsidRDefault="00B57FBC">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Syntactically, then, reanalysis in this case shows a change of category label (Harris </w:t>
      </w:r>
      <w:r w:rsidR="008365AA">
        <w:rPr>
          <w:rFonts w:asciiTheme="majorBidi" w:eastAsia="Calibri" w:hAnsiTheme="majorBidi" w:cstheme="majorBidi"/>
          <w:sz w:val="24"/>
        </w:rPr>
        <w:t>&amp;</w:t>
      </w:r>
      <w:r w:rsidRPr="00B57FBC">
        <w:rPr>
          <w:rFonts w:asciiTheme="majorBidi" w:eastAsia="Calibri" w:hAnsiTheme="majorBidi" w:cstheme="majorBidi"/>
          <w:sz w:val="24"/>
        </w:rPr>
        <w:t xml:space="preserve"> Campbell 1995). </w:t>
      </w:r>
    </w:p>
    <w:p w14:paraId="76625028"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Phonologically, the IA grammaticalized degree adverb and indefinite quantifier are both weaker than the CA lexical source. Thus, while the CA term </w:t>
      </w:r>
      <w:proofErr w:type="spellStart"/>
      <w:r w:rsidRPr="00B57FBC">
        <w:rPr>
          <w:rFonts w:asciiTheme="majorBidi" w:eastAsia="Calibri" w:hAnsiTheme="majorBidi" w:cstheme="majorBidi"/>
          <w:i/>
          <w:sz w:val="24"/>
        </w:rPr>
        <w:t>shuwayʔaat</w:t>
      </w:r>
      <w:proofErr w:type="spellEnd"/>
      <w:r w:rsidRPr="00B57FBC">
        <w:rPr>
          <w:rFonts w:asciiTheme="majorBidi" w:eastAsia="Calibri" w:hAnsiTheme="majorBidi" w:cstheme="majorBidi"/>
          <w:sz w:val="24"/>
        </w:rPr>
        <w:t xml:space="preserve"> ‘small things’ </w:t>
      </w:r>
      <w:proofErr w:type="gramStart"/>
      <w:r w:rsidRPr="00B57FBC">
        <w:rPr>
          <w:rFonts w:asciiTheme="majorBidi" w:eastAsia="Calibri" w:hAnsiTheme="majorBidi" w:cstheme="majorBidi"/>
          <w:sz w:val="24"/>
        </w:rPr>
        <w:t>is  made</w:t>
      </w:r>
      <w:proofErr w:type="gramEnd"/>
      <w:r w:rsidRPr="00B57FBC">
        <w:rPr>
          <w:rFonts w:asciiTheme="majorBidi" w:eastAsia="Calibri" w:hAnsiTheme="majorBidi" w:cstheme="majorBidi"/>
          <w:sz w:val="24"/>
        </w:rPr>
        <w:t xml:space="preserve"> up of three syllables /</w:t>
      </w:r>
      <w:proofErr w:type="spellStart"/>
      <w:r w:rsidRPr="00B57FBC">
        <w:rPr>
          <w:rFonts w:asciiTheme="majorBidi" w:eastAsia="Calibri" w:hAnsiTheme="majorBidi" w:cstheme="majorBidi"/>
          <w:sz w:val="24"/>
        </w:rPr>
        <w:t>ʃʊ.weɪ.ʔaat</w:t>
      </w:r>
      <w:proofErr w:type="spellEnd"/>
      <w:r w:rsidRPr="00B57FBC">
        <w:rPr>
          <w:rFonts w:asciiTheme="majorBidi" w:eastAsia="Calibri" w:hAnsiTheme="majorBidi" w:cstheme="majorBidi"/>
          <w:sz w:val="24"/>
        </w:rPr>
        <w:t xml:space="preserve">/, the IA grammaticalized terms </w:t>
      </w:r>
      <w:proofErr w:type="spellStart"/>
      <w:r w:rsidRPr="00B57FBC">
        <w:rPr>
          <w:rFonts w:asciiTheme="majorBidi" w:eastAsia="Calibri" w:hAnsiTheme="majorBidi" w:cstheme="majorBidi"/>
          <w:i/>
          <w:sz w:val="24"/>
        </w:rPr>
        <w:t>shwayya</w:t>
      </w:r>
      <w:proofErr w:type="spellEnd"/>
      <w:r w:rsidRPr="00B57FBC">
        <w:rPr>
          <w:rFonts w:asciiTheme="majorBidi" w:eastAsia="Calibri" w:hAnsiTheme="majorBidi" w:cstheme="majorBidi"/>
          <w:i/>
          <w:sz w:val="24"/>
        </w:rPr>
        <w:t>/</w:t>
      </w:r>
      <w:proofErr w:type="spellStart"/>
      <w:r w:rsidRPr="00B57FBC">
        <w:rPr>
          <w:rFonts w:asciiTheme="majorBidi" w:eastAsia="Calibri" w:hAnsiTheme="majorBidi" w:cstheme="majorBidi"/>
          <w:i/>
          <w:sz w:val="24"/>
        </w:rPr>
        <w:t>shwayyat</w:t>
      </w:r>
      <w:proofErr w:type="spellEnd"/>
      <w:r w:rsidRPr="00B57FBC">
        <w:rPr>
          <w:rFonts w:asciiTheme="majorBidi" w:eastAsia="Calibri" w:hAnsiTheme="majorBidi" w:cstheme="majorBidi"/>
          <w:sz w:val="24"/>
        </w:rPr>
        <w:t xml:space="preserve"> are made up of only two syllables /</w:t>
      </w:r>
      <w:proofErr w:type="spellStart"/>
      <w:r w:rsidRPr="00B57FBC">
        <w:rPr>
          <w:rFonts w:asciiTheme="majorBidi" w:eastAsia="Calibri" w:hAnsiTheme="majorBidi" w:cstheme="majorBidi"/>
          <w:sz w:val="24"/>
        </w:rPr>
        <w:t>ʃweɪ.ja</w:t>
      </w:r>
      <w:proofErr w:type="spellEnd"/>
      <w:r w:rsidRPr="00B57FBC">
        <w:rPr>
          <w:rFonts w:asciiTheme="majorBidi" w:eastAsia="Calibri" w:hAnsiTheme="majorBidi" w:cstheme="majorBidi"/>
          <w:sz w:val="24"/>
        </w:rPr>
        <w:t>/ and /</w:t>
      </w:r>
      <w:proofErr w:type="spellStart"/>
      <w:r w:rsidRPr="00B57FBC">
        <w:rPr>
          <w:rFonts w:asciiTheme="majorBidi" w:eastAsia="Calibri" w:hAnsiTheme="majorBidi" w:cstheme="majorBidi"/>
          <w:sz w:val="24"/>
        </w:rPr>
        <w:t>ʃweɪ.jat</w:t>
      </w:r>
      <w:proofErr w:type="spellEnd"/>
      <w:r w:rsidRPr="00B57FBC">
        <w:rPr>
          <w:rFonts w:asciiTheme="majorBidi" w:eastAsia="Calibri" w:hAnsiTheme="majorBidi" w:cstheme="majorBidi"/>
          <w:sz w:val="24"/>
        </w:rPr>
        <w:t xml:space="preserve">/ respectively. </w:t>
      </w:r>
    </w:p>
    <w:p w14:paraId="34AA1780"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Clear evidence that the IA grammaticalized form is polyfunctional can be elicited in contexts where the term is a degree adverb as well as an indefinite quantifier in one and the same sentence, as can be seen in (17).</w:t>
      </w:r>
    </w:p>
    <w:p w14:paraId="7C5464D6" w14:textId="77777777" w:rsidR="00CB207A" w:rsidRPr="00B57FBC" w:rsidRDefault="00CB207A">
      <w:pPr>
        <w:spacing w:after="0" w:line="240" w:lineRule="auto"/>
        <w:ind w:firstLine="709"/>
        <w:jc w:val="both"/>
        <w:rPr>
          <w:rFonts w:asciiTheme="majorBidi" w:eastAsia="Calibri" w:hAnsiTheme="majorBidi" w:cstheme="majorBidi"/>
          <w:sz w:val="24"/>
        </w:rPr>
      </w:pPr>
    </w:p>
    <w:p w14:paraId="4CAD4FB1" w14:textId="77777777" w:rsidR="00CB207A" w:rsidRPr="00B57FBC" w:rsidRDefault="00B57FBC" w:rsidP="008227ED">
      <w:pPr>
        <w:tabs>
          <w:tab w:val="center" w:pos="890"/>
          <w:tab w:val="center" w:pos="1691"/>
          <w:tab w:val="center" w:pos="4620"/>
          <w:tab w:val="center" w:pos="6906"/>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(17)  </w:t>
      </w:r>
      <w:r w:rsidRPr="00B57FBC">
        <w:rPr>
          <w:rFonts w:asciiTheme="majorBidi" w:eastAsia="Times New Roman" w:hAnsiTheme="majorBidi" w:cstheme="majorBidi"/>
          <w:color w:val="000000"/>
          <w:sz w:val="23"/>
        </w:rPr>
        <w:tab/>
      </w:r>
      <w:proofErr w:type="spellStart"/>
      <w:proofErr w:type="gramStart"/>
      <w:r w:rsidRPr="00B57FBC">
        <w:rPr>
          <w:rFonts w:asciiTheme="majorBidi" w:eastAsia="Times New Roman" w:hAnsiTheme="majorBidi" w:cstheme="majorBidi"/>
          <w:color w:val="000000"/>
          <w:sz w:val="23"/>
        </w:rPr>
        <w:t>raaħ</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r>
      <w:proofErr w:type="gramEnd"/>
      <w:r w:rsidRPr="00B57FBC">
        <w:rPr>
          <w:rFonts w:asciiTheme="majorBidi" w:eastAsia="Times New Roman" w:hAnsiTheme="majorBidi" w:cstheme="majorBidi"/>
          <w:color w:val="000000"/>
          <w:sz w:val="23"/>
        </w:rPr>
        <w:t>Ɂ</w:t>
      </w:r>
      <w:proofErr w:type="spellStart"/>
      <w:r w:rsidRPr="00B57FBC">
        <w:rPr>
          <w:rFonts w:asciiTheme="majorBidi" w:eastAsia="Times New Roman" w:hAnsiTheme="majorBidi" w:cstheme="majorBidi"/>
          <w:color w:val="000000"/>
          <w:sz w:val="23"/>
        </w:rPr>
        <w:t>aakul</w:t>
      </w:r>
      <w:proofErr w:type="spellEnd"/>
      <w:r w:rsidRPr="00B57FBC">
        <w:rPr>
          <w:rFonts w:asciiTheme="majorBidi" w:eastAsia="Times New Roman" w:hAnsiTheme="majorBidi" w:cstheme="majorBidi"/>
          <w:color w:val="000000"/>
          <w:sz w:val="23"/>
        </w:rPr>
        <w:t xml:space="preserve">   (</w:t>
      </w:r>
      <w:proofErr w:type="spellStart"/>
      <w:r w:rsidRPr="00B57FBC">
        <w:rPr>
          <w:rFonts w:asciiTheme="majorBidi" w:eastAsia="Times New Roman" w:hAnsiTheme="majorBidi" w:cstheme="majorBidi"/>
          <w:b/>
          <w:color w:val="000000"/>
          <w:sz w:val="23"/>
        </w:rPr>
        <w:t>shwayyat</w:t>
      </w:r>
      <w:proofErr w:type="spellEnd"/>
      <w:r w:rsidRPr="00B57FBC">
        <w:rPr>
          <w:rFonts w:asciiTheme="majorBidi" w:eastAsia="Times New Roman" w:hAnsiTheme="majorBidi" w:cstheme="majorBidi"/>
          <w:color w:val="000000"/>
          <w:sz w:val="23"/>
        </w:rPr>
        <w:t xml:space="preserve">)   </w:t>
      </w:r>
      <w:proofErr w:type="spellStart"/>
      <w:r w:rsidRPr="00B57FBC">
        <w:rPr>
          <w:rFonts w:asciiTheme="majorBidi" w:eastAsia="Times New Roman" w:hAnsiTheme="majorBidi" w:cstheme="majorBidi"/>
          <w:color w:val="000000"/>
          <w:sz w:val="23"/>
        </w:rPr>
        <w:t>xubuz</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r>
      <w:proofErr w:type="spellStart"/>
      <w:r w:rsidRPr="00B57FBC">
        <w:rPr>
          <w:rFonts w:asciiTheme="majorBidi" w:eastAsia="Times New Roman" w:hAnsiTheme="majorBidi" w:cstheme="majorBidi"/>
          <w:color w:val="000000"/>
          <w:sz w:val="23"/>
        </w:rPr>
        <w:t>ħatta</w:t>
      </w:r>
      <w:proofErr w:type="spellEnd"/>
      <w:r w:rsidRPr="00B57FBC">
        <w:rPr>
          <w:rFonts w:asciiTheme="majorBidi" w:eastAsia="Times New Roman" w:hAnsiTheme="majorBidi" w:cstheme="majorBidi"/>
          <w:color w:val="000000"/>
          <w:sz w:val="23"/>
        </w:rPr>
        <w:t xml:space="preserve">  Ɂ</w:t>
      </w:r>
      <w:proofErr w:type="spellStart"/>
      <w:r w:rsidRPr="00B57FBC">
        <w:rPr>
          <w:rFonts w:asciiTheme="majorBidi" w:eastAsia="Times New Roman" w:hAnsiTheme="majorBidi" w:cstheme="majorBidi"/>
          <w:color w:val="000000"/>
          <w:sz w:val="23"/>
        </w:rPr>
        <w:t>aqaawim</w:t>
      </w:r>
      <w:proofErr w:type="spellEnd"/>
      <w:r w:rsidRPr="00B57FBC">
        <w:rPr>
          <w:rFonts w:asciiTheme="majorBidi" w:eastAsia="Times New Roman" w:hAnsiTheme="majorBidi" w:cstheme="majorBidi"/>
          <w:color w:val="000000"/>
          <w:sz w:val="23"/>
        </w:rPr>
        <w:t xml:space="preserve"> </w:t>
      </w:r>
      <w:r w:rsidR="00580646">
        <w:rPr>
          <w:rFonts w:asciiTheme="majorBidi" w:eastAsia="Times New Roman" w:hAnsiTheme="majorBidi" w:cstheme="majorBidi"/>
          <w:color w:val="000000"/>
          <w:sz w:val="23"/>
        </w:rPr>
        <w:t>(</w:t>
      </w:r>
      <w:r w:rsidR="00EC2A5A">
        <w:rPr>
          <w:rFonts w:asciiTheme="majorBidi" w:eastAsia="Times New Roman" w:hAnsiTheme="majorBidi" w:cstheme="majorBidi"/>
          <w:color w:val="000000"/>
          <w:sz w:val="23"/>
        </w:rPr>
        <w:t>IA)</w:t>
      </w: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w:t>
      </w:r>
    </w:p>
    <w:p w14:paraId="2FD70CFF" w14:textId="77777777" w:rsidR="00CB207A" w:rsidRPr="00B57FBC" w:rsidRDefault="00B57FBC" w:rsidP="008227ED">
      <w:pPr>
        <w:spacing w:after="0" w:line="240" w:lineRule="auto"/>
        <w:ind w:left="-15" w:right="396" w:firstLine="676"/>
        <w:rPr>
          <w:rFonts w:asciiTheme="majorBidi" w:eastAsia="Times New Roman" w:hAnsiTheme="majorBidi" w:cstheme="majorBidi"/>
          <w:color w:val="000000"/>
          <w:sz w:val="23"/>
        </w:rPr>
      </w:pPr>
      <w:proofErr w:type="gramStart"/>
      <w:r w:rsidRPr="00B57FBC">
        <w:rPr>
          <w:rFonts w:asciiTheme="majorBidi" w:eastAsia="Times New Roman" w:hAnsiTheme="majorBidi" w:cstheme="majorBidi"/>
          <w:color w:val="000000"/>
          <w:sz w:val="23"/>
        </w:rPr>
        <w:t>FUT  eat</w:t>
      </w:r>
      <w:proofErr w:type="gramEnd"/>
      <w:r w:rsidRPr="00B57FBC">
        <w:rPr>
          <w:rFonts w:asciiTheme="majorBidi" w:eastAsia="Times New Roman" w:hAnsiTheme="majorBidi" w:cstheme="majorBidi"/>
          <w:color w:val="000000"/>
          <w:sz w:val="23"/>
        </w:rPr>
        <w:t xml:space="preserve">.1SG  </w:t>
      </w:r>
      <w:r w:rsidRPr="00B57FBC">
        <w:rPr>
          <w:rFonts w:asciiTheme="majorBidi" w:eastAsia="Times New Roman" w:hAnsiTheme="majorBidi" w:cstheme="majorBidi"/>
          <w:color w:val="000000"/>
          <w:sz w:val="23"/>
        </w:rPr>
        <w:tab/>
        <w:t xml:space="preserve">DET    </w:t>
      </w:r>
      <w:r w:rsidRPr="00B57FBC">
        <w:rPr>
          <w:rFonts w:asciiTheme="majorBidi" w:eastAsia="Times New Roman" w:hAnsiTheme="majorBidi" w:cstheme="majorBidi"/>
          <w:color w:val="000000"/>
          <w:sz w:val="23"/>
        </w:rPr>
        <w:tab/>
        <w:t xml:space="preserve">      bread  SUB  resist.1SG</w:t>
      </w:r>
    </w:p>
    <w:p w14:paraId="681A685A" w14:textId="77777777" w:rsidR="00CB207A" w:rsidRPr="00B57FBC" w:rsidRDefault="00B57FBC" w:rsidP="008227ED">
      <w:pPr>
        <w:spacing w:after="0" w:line="240" w:lineRule="auto"/>
        <w:ind w:left="-15" w:right="396" w:firstLine="676"/>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l-</w:t>
      </w:r>
      <w:proofErr w:type="spellStart"/>
      <w:r w:rsidRPr="00B57FBC">
        <w:rPr>
          <w:rFonts w:asciiTheme="majorBidi" w:eastAsia="Times New Roman" w:hAnsiTheme="majorBidi" w:cstheme="majorBidi"/>
          <w:color w:val="000000"/>
          <w:sz w:val="23"/>
        </w:rPr>
        <w:t>juuʕ</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ab/>
        <w:t>(</w:t>
      </w:r>
      <w:proofErr w:type="spellStart"/>
      <w:r w:rsidRPr="00B57FBC">
        <w:rPr>
          <w:rFonts w:asciiTheme="majorBidi" w:eastAsia="Times New Roman" w:hAnsiTheme="majorBidi" w:cstheme="majorBidi"/>
          <w:b/>
          <w:color w:val="000000"/>
          <w:sz w:val="23"/>
        </w:rPr>
        <w:t>shwayya</w:t>
      </w:r>
      <w:proofErr w:type="spellEnd"/>
      <w:r w:rsidRPr="00B57FBC">
        <w:rPr>
          <w:rFonts w:asciiTheme="majorBidi" w:eastAsia="Times New Roman" w:hAnsiTheme="majorBidi" w:cstheme="majorBidi"/>
          <w:color w:val="000000"/>
          <w:sz w:val="23"/>
        </w:rPr>
        <w:t xml:space="preserve">)  </w:t>
      </w:r>
    </w:p>
    <w:p w14:paraId="58223D1B" w14:textId="77777777" w:rsidR="00CB207A" w:rsidRPr="00B57FBC" w:rsidRDefault="00B57FBC" w:rsidP="008227ED">
      <w:pPr>
        <w:tabs>
          <w:tab w:val="center" w:pos="1673"/>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DEF-hunger       </w:t>
      </w:r>
      <w:proofErr w:type="spellStart"/>
      <w:proofErr w:type="gramStart"/>
      <w:r w:rsidRPr="00B57FBC">
        <w:rPr>
          <w:rFonts w:asciiTheme="majorBidi" w:eastAsia="Times New Roman" w:hAnsiTheme="majorBidi" w:cstheme="majorBidi"/>
          <w:color w:val="000000"/>
          <w:sz w:val="23"/>
        </w:rPr>
        <w:t>a.little</w:t>
      </w:r>
      <w:proofErr w:type="spellEnd"/>
      <w:proofErr w:type="gramEnd"/>
      <w:r w:rsidRPr="00B57FBC">
        <w:rPr>
          <w:rFonts w:asciiTheme="majorBidi" w:eastAsia="Times New Roman" w:hAnsiTheme="majorBidi" w:cstheme="majorBidi"/>
          <w:color w:val="000000"/>
          <w:sz w:val="23"/>
        </w:rPr>
        <w:t xml:space="preserve">  </w:t>
      </w:r>
    </w:p>
    <w:p w14:paraId="348F0AAD" w14:textId="77777777" w:rsidR="00CB207A" w:rsidRPr="00B57FBC" w:rsidRDefault="00B57FBC" w:rsidP="008227ED">
      <w:pPr>
        <w:spacing w:after="0" w:line="240" w:lineRule="auto"/>
        <w:ind w:firstLine="709"/>
        <w:jc w:val="both"/>
        <w:rPr>
          <w:rFonts w:asciiTheme="majorBidi" w:eastAsia="Calibri" w:hAnsiTheme="majorBidi" w:cstheme="majorBidi"/>
          <w:sz w:val="24"/>
        </w:rPr>
      </w:pPr>
      <w:r w:rsidRPr="00B57FBC">
        <w:rPr>
          <w:rFonts w:asciiTheme="majorBidi" w:eastAsia="Times New Roman" w:hAnsiTheme="majorBidi" w:cstheme="majorBidi"/>
          <w:color w:val="000000"/>
          <w:sz w:val="23"/>
        </w:rPr>
        <w:tab/>
        <w:t xml:space="preserve">‘I will eat some bread so that I can fight hunger a little.’  </w:t>
      </w:r>
    </w:p>
    <w:p w14:paraId="6E996ED4" w14:textId="77777777" w:rsidR="00CB207A" w:rsidRPr="00B57FBC" w:rsidRDefault="00CB207A">
      <w:pPr>
        <w:spacing w:after="0" w:line="240" w:lineRule="auto"/>
        <w:ind w:firstLine="709"/>
        <w:jc w:val="both"/>
        <w:rPr>
          <w:rFonts w:asciiTheme="majorBidi" w:eastAsia="Calibri" w:hAnsiTheme="majorBidi" w:cstheme="majorBidi"/>
          <w:sz w:val="24"/>
        </w:rPr>
      </w:pPr>
    </w:p>
    <w:p w14:paraId="0F3DAF02" w14:textId="6C3A9A41" w:rsidR="00CB207A"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It is interesting to note in this regard that despite being grammaticalized, the original meaning of the CA term can still be found in contexts of use, where it still has the category of nouns, witnesses the fact that it can be used on its own, can be modified by an indefinite article, and is followed by no other nouns, as shown by the example in (</w:t>
      </w:r>
      <w:r w:rsidR="00E04E69">
        <w:rPr>
          <w:rFonts w:asciiTheme="majorBidi" w:eastAsia="Calibri" w:hAnsiTheme="majorBidi" w:cstheme="majorBidi"/>
          <w:sz w:val="24"/>
        </w:rPr>
        <w:t>18</w:t>
      </w:r>
      <w:r w:rsidRPr="00B57FBC">
        <w:rPr>
          <w:rFonts w:asciiTheme="majorBidi" w:eastAsia="Calibri" w:hAnsiTheme="majorBidi" w:cstheme="majorBidi"/>
          <w:sz w:val="24"/>
        </w:rPr>
        <w:t>).</w:t>
      </w:r>
    </w:p>
    <w:p w14:paraId="4C6F9A18" w14:textId="77777777" w:rsidR="00261FBE" w:rsidRPr="00B57FBC" w:rsidRDefault="00261FBE">
      <w:pPr>
        <w:spacing w:after="0" w:line="240" w:lineRule="auto"/>
        <w:jc w:val="both"/>
        <w:rPr>
          <w:rFonts w:asciiTheme="majorBidi" w:eastAsia="Calibri" w:hAnsiTheme="majorBidi" w:cstheme="majorBidi"/>
          <w:sz w:val="24"/>
        </w:rPr>
      </w:pPr>
    </w:p>
    <w:p w14:paraId="707777A9" w14:textId="77777777" w:rsidR="00CB207A" w:rsidRPr="00B57FBC" w:rsidRDefault="00B57FBC" w:rsidP="008227ED">
      <w:pPr>
        <w:tabs>
          <w:tab w:val="center" w:pos="871"/>
          <w:tab w:val="center" w:pos="1437"/>
          <w:tab w:val="center" w:pos="2595"/>
          <w:tab w:val="center" w:pos="3678"/>
          <w:tab w:val="center" w:pos="4310"/>
          <w:tab w:val="center" w:pos="5553"/>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(18)  </w:t>
      </w:r>
      <w:r w:rsidRPr="00B57FBC">
        <w:rPr>
          <w:rFonts w:asciiTheme="majorBidi" w:eastAsia="Times New Roman" w:hAnsiTheme="majorBidi" w:cstheme="majorBidi"/>
          <w:color w:val="000000"/>
          <w:sz w:val="24"/>
        </w:rPr>
        <w:tab/>
      </w:r>
      <w:proofErr w:type="gramStart"/>
      <w:r w:rsidRPr="00B57FBC">
        <w:rPr>
          <w:rFonts w:asciiTheme="majorBidi" w:eastAsia="Times New Roman" w:hAnsiTheme="majorBidi" w:cstheme="majorBidi"/>
          <w:color w:val="000000"/>
          <w:sz w:val="24"/>
        </w:rPr>
        <w:t xml:space="preserve">fad  </w:t>
      </w:r>
      <w:r w:rsidRPr="00B57FBC">
        <w:rPr>
          <w:rFonts w:asciiTheme="majorBidi" w:eastAsia="Times New Roman" w:hAnsiTheme="majorBidi" w:cstheme="majorBidi"/>
          <w:color w:val="000000"/>
          <w:sz w:val="24"/>
        </w:rPr>
        <w:tab/>
      </w:r>
      <w:proofErr w:type="gram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spellStart"/>
      <w:r w:rsidRPr="00B57FBC">
        <w:rPr>
          <w:rFonts w:asciiTheme="majorBidi" w:eastAsia="Times New Roman" w:hAnsiTheme="majorBidi" w:cstheme="majorBidi"/>
          <w:b/>
          <w:color w:val="000000"/>
          <w:sz w:val="24"/>
        </w:rPr>
        <w:t>shwayya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w  </w:t>
      </w:r>
      <w:r w:rsidRPr="00B57FBC">
        <w:rPr>
          <w:rFonts w:asciiTheme="majorBidi" w:eastAsia="Times New Roman" w:hAnsiTheme="majorBidi" w:cstheme="majorBidi"/>
          <w:color w:val="000000"/>
          <w:sz w:val="24"/>
        </w:rPr>
        <w:tab/>
        <w:t xml:space="preserve"> </w:t>
      </w:r>
      <w:r w:rsidR="0066524F">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ʔaxaabr-ak</w:t>
      </w:r>
      <w:proofErr w:type="spellEnd"/>
      <w:r w:rsidRPr="00B57FBC">
        <w:rPr>
          <w:rFonts w:asciiTheme="majorBidi" w:eastAsia="Times New Roman" w:hAnsiTheme="majorBidi" w:cstheme="majorBidi"/>
          <w:color w:val="000000"/>
          <w:sz w:val="24"/>
        </w:rPr>
        <w:t xml:space="preserve"> </w:t>
      </w:r>
      <w:r w:rsidR="00261FBE">
        <w:rPr>
          <w:rFonts w:asciiTheme="majorBidi" w:eastAsia="Times New Roman" w:hAnsiTheme="majorBidi" w:cstheme="majorBidi"/>
          <w:color w:val="000000"/>
          <w:sz w:val="24"/>
        </w:rPr>
        <w:t>(IA)</w:t>
      </w:r>
      <w:r w:rsidRPr="00B57FBC">
        <w:rPr>
          <w:rFonts w:asciiTheme="majorBidi" w:eastAsia="Times New Roman" w:hAnsiTheme="majorBidi" w:cstheme="majorBidi"/>
          <w:color w:val="000000"/>
          <w:sz w:val="24"/>
        </w:rPr>
        <w:t xml:space="preserve"> </w:t>
      </w:r>
    </w:p>
    <w:p w14:paraId="323692A5" w14:textId="77777777" w:rsidR="00CB207A" w:rsidRPr="00B57FBC" w:rsidRDefault="00B57FBC" w:rsidP="008227ED">
      <w:pPr>
        <w:tabs>
          <w:tab w:val="center" w:pos="2458"/>
          <w:tab w:val="center" w:pos="6153"/>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0066524F">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INDEF            little                 CONJ   call.1SG-PRON.2SGM  </w:t>
      </w:r>
    </w:p>
    <w:p w14:paraId="72A48E58" w14:textId="77777777" w:rsidR="00CB207A" w:rsidRPr="00B57FBC" w:rsidRDefault="00B57FBC" w:rsidP="008227ED">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‘In a bit, I will call you.’ (Lit. </w:t>
      </w:r>
      <w:r w:rsidR="00561317">
        <w:rPr>
          <w:rFonts w:asciiTheme="majorBidi" w:eastAsia="Times New Roman" w:hAnsiTheme="majorBidi" w:cstheme="majorBidi"/>
          <w:color w:val="000000"/>
          <w:sz w:val="24"/>
        </w:rPr>
        <w:t>‘</w:t>
      </w:r>
      <w:r w:rsidRPr="00B57FBC">
        <w:rPr>
          <w:rFonts w:asciiTheme="majorBidi" w:eastAsia="Times New Roman" w:hAnsiTheme="majorBidi" w:cstheme="majorBidi"/>
          <w:color w:val="000000"/>
          <w:sz w:val="24"/>
        </w:rPr>
        <w:t>A little, and I call you.</w:t>
      </w:r>
      <w:r w:rsidR="00561317">
        <w:rPr>
          <w:rFonts w:asciiTheme="majorBidi" w:eastAsia="Times New Roman" w:hAnsiTheme="majorBidi" w:cstheme="majorBidi"/>
          <w:color w:val="000000"/>
          <w:sz w:val="24"/>
        </w:rPr>
        <w:t>’</w:t>
      </w:r>
      <w:r w:rsidRPr="00B57FBC">
        <w:rPr>
          <w:rFonts w:asciiTheme="majorBidi" w:eastAsia="Times New Roman" w:hAnsiTheme="majorBidi" w:cstheme="majorBidi"/>
          <w:color w:val="000000"/>
          <w:sz w:val="24"/>
        </w:rPr>
        <w:t xml:space="preserve">) </w:t>
      </w:r>
    </w:p>
    <w:p w14:paraId="2DF5ADF8" w14:textId="77777777" w:rsidR="00CB207A" w:rsidRPr="00B57FBC" w:rsidRDefault="00CB207A">
      <w:pPr>
        <w:spacing w:after="0" w:line="240" w:lineRule="auto"/>
        <w:jc w:val="both"/>
        <w:rPr>
          <w:rFonts w:asciiTheme="majorBidi" w:eastAsia="Calibri" w:hAnsiTheme="majorBidi" w:cstheme="majorBidi"/>
          <w:sz w:val="24"/>
        </w:rPr>
      </w:pPr>
    </w:p>
    <w:p w14:paraId="451FE16E" w14:textId="77777777" w:rsidR="008365AA" w:rsidRPr="00B57FBC" w:rsidRDefault="00B57FBC" w:rsidP="001306C9">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Cross-linguistic evidence that (partitive) modifiers grammaticalize into degree adverbs is reported in English (Traugott 2008) and Polish </w:t>
      </w:r>
      <w:r w:rsidR="001A7D27">
        <w:rPr>
          <w:rFonts w:asciiTheme="majorBidi" w:eastAsia="Calibri" w:hAnsiTheme="majorBidi" w:cstheme="majorBidi"/>
          <w:sz w:val="24"/>
        </w:rPr>
        <w:t>&amp;</w:t>
      </w:r>
      <w:r w:rsidRPr="00B57FBC">
        <w:rPr>
          <w:rFonts w:asciiTheme="majorBidi" w:eastAsia="Calibri" w:hAnsiTheme="majorBidi" w:cstheme="majorBidi"/>
          <w:sz w:val="24"/>
        </w:rPr>
        <w:t xml:space="preserve"> Swedish (Herda 2018). </w:t>
      </w:r>
    </w:p>
    <w:p w14:paraId="731806BC" w14:textId="77777777" w:rsidR="00CB207A" w:rsidRPr="00B57FBC" w:rsidRDefault="00CB207A">
      <w:pPr>
        <w:spacing w:after="0" w:line="240" w:lineRule="auto"/>
        <w:ind w:firstLine="709"/>
        <w:jc w:val="both"/>
        <w:rPr>
          <w:rFonts w:asciiTheme="majorBidi" w:eastAsia="Calibri" w:hAnsiTheme="majorBidi" w:cstheme="majorBidi"/>
          <w:sz w:val="24"/>
        </w:rPr>
      </w:pPr>
    </w:p>
    <w:p w14:paraId="7BC748F6" w14:textId="77777777" w:rsidR="00CB207A" w:rsidRPr="00B57FBC" w:rsidRDefault="00B57FBC">
      <w:pPr>
        <w:spacing w:after="0" w:line="240" w:lineRule="auto"/>
        <w:jc w:val="both"/>
        <w:rPr>
          <w:rFonts w:asciiTheme="majorBidi" w:eastAsia="Calibri" w:hAnsiTheme="majorBidi" w:cstheme="majorBidi"/>
          <w:i/>
          <w:sz w:val="24"/>
        </w:rPr>
      </w:pPr>
      <w:proofErr w:type="gramStart"/>
      <w:r w:rsidRPr="001306C9">
        <w:rPr>
          <w:rFonts w:asciiTheme="majorBidi" w:eastAsia="Calibri" w:hAnsiTheme="majorBidi" w:cstheme="majorBidi"/>
          <w:iCs/>
          <w:sz w:val="24"/>
        </w:rPr>
        <w:t>5.2</w:t>
      </w:r>
      <w:r w:rsidRPr="00B57FBC">
        <w:rPr>
          <w:rFonts w:asciiTheme="majorBidi" w:eastAsia="Calibri" w:hAnsiTheme="majorBidi" w:cstheme="majorBidi"/>
          <w:i/>
          <w:sz w:val="24"/>
        </w:rPr>
        <w:t xml:space="preserve">  Prepositional</w:t>
      </w:r>
      <w:proofErr w:type="gramEnd"/>
      <w:r w:rsidRPr="00B57FBC">
        <w:rPr>
          <w:rFonts w:asciiTheme="majorBidi" w:eastAsia="Calibri" w:hAnsiTheme="majorBidi" w:cstheme="majorBidi"/>
          <w:i/>
          <w:sz w:val="24"/>
        </w:rPr>
        <w:t xml:space="preserve"> phrase &gt; degree adverb</w:t>
      </w:r>
    </w:p>
    <w:p w14:paraId="27471083" w14:textId="77777777" w:rsidR="00CB207A" w:rsidRPr="00B57FBC" w:rsidRDefault="00CB207A">
      <w:pPr>
        <w:spacing w:after="0" w:line="240" w:lineRule="auto"/>
        <w:jc w:val="both"/>
        <w:rPr>
          <w:rFonts w:asciiTheme="majorBidi" w:eastAsia="Calibri" w:hAnsiTheme="majorBidi" w:cstheme="majorBidi"/>
          <w:sz w:val="24"/>
        </w:rPr>
      </w:pPr>
    </w:p>
    <w:p w14:paraId="6C5130E7" w14:textId="77777777" w:rsidR="00CB207A" w:rsidRPr="00B57FBC" w:rsidRDefault="00B57FBC" w:rsidP="001306C9">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Another IA degree adverb is </w:t>
      </w:r>
      <w:proofErr w:type="spellStart"/>
      <w:r w:rsidRPr="00B57FBC">
        <w:rPr>
          <w:rFonts w:asciiTheme="majorBidi" w:eastAsia="Calibri" w:hAnsiTheme="majorBidi" w:cstheme="majorBidi"/>
          <w:i/>
          <w:sz w:val="24"/>
        </w:rPr>
        <w:t>bshakil</w:t>
      </w:r>
      <w:proofErr w:type="spellEnd"/>
      <w:r w:rsidRPr="00B57FBC">
        <w:rPr>
          <w:rFonts w:asciiTheme="majorBidi" w:eastAsia="Calibri" w:hAnsiTheme="majorBidi" w:cstheme="majorBidi"/>
          <w:sz w:val="24"/>
        </w:rPr>
        <w:t xml:space="preserve"> ‘very, to a large extent’. Some illustrative examples are offered in (19) through (21).</w:t>
      </w:r>
    </w:p>
    <w:p w14:paraId="01CDFA6B" w14:textId="77777777" w:rsidR="00CB207A" w:rsidRPr="00B57FBC" w:rsidRDefault="00CB207A">
      <w:pPr>
        <w:spacing w:after="0" w:line="240" w:lineRule="auto"/>
        <w:ind w:firstLine="709"/>
        <w:jc w:val="both"/>
        <w:rPr>
          <w:rFonts w:asciiTheme="majorBidi" w:eastAsia="Calibri" w:hAnsiTheme="majorBidi" w:cstheme="majorBidi"/>
          <w:sz w:val="24"/>
        </w:rPr>
      </w:pPr>
    </w:p>
    <w:p w14:paraId="560C8EF2" w14:textId="77777777" w:rsidR="00CB207A" w:rsidRPr="00B57FBC" w:rsidRDefault="00531B58" w:rsidP="0090516B">
      <w:pPr>
        <w:spacing w:after="0" w:line="240" w:lineRule="auto"/>
        <w:ind w:left="709" w:right="3450" w:hanging="709"/>
        <w:rPr>
          <w:rFonts w:asciiTheme="majorBidi" w:eastAsia="Times New Roman" w:hAnsiTheme="majorBidi" w:cstheme="majorBidi"/>
          <w:color w:val="000000"/>
          <w:sz w:val="24"/>
        </w:rPr>
      </w:pPr>
      <w:r>
        <w:rPr>
          <w:rFonts w:asciiTheme="majorBidi" w:eastAsia="Times New Roman" w:hAnsiTheme="majorBidi" w:cstheme="majorBidi"/>
          <w:color w:val="000000"/>
          <w:sz w:val="24"/>
        </w:rPr>
        <w:t>(19)</w:t>
      </w:r>
      <w:r>
        <w:rPr>
          <w:rFonts w:asciiTheme="majorBidi" w:eastAsia="Times New Roman" w:hAnsiTheme="majorBidi" w:cstheme="majorBidi"/>
          <w:color w:val="000000"/>
          <w:sz w:val="24"/>
        </w:rPr>
        <w:tab/>
      </w:r>
      <w:proofErr w:type="spellStart"/>
      <w:proofErr w:type="gramStart"/>
      <w:r w:rsidR="00B57FBC" w:rsidRPr="00B57FBC">
        <w:rPr>
          <w:rFonts w:asciiTheme="majorBidi" w:eastAsia="Times New Roman" w:hAnsiTheme="majorBidi" w:cstheme="majorBidi"/>
          <w:color w:val="000000"/>
          <w:sz w:val="24"/>
        </w:rPr>
        <w:t>samiir</w:t>
      </w:r>
      <w:proofErr w:type="spellEnd"/>
      <w:r w:rsidR="00B57FBC" w:rsidRPr="00B57FBC">
        <w:rPr>
          <w:rFonts w:asciiTheme="majorBidi" w:eastAsia="Times New Roman" w:hAnsiTheme="majorBidi" w:cstheme="majorBidi"/>
          <w:color w:val="000000"/>
          <w:sz w:val="24"/>
        </w:rPr>
        <w:t xml:space="preserve">  (</w:t>
      </w:r>
      <w:proofErr w:type="spellStart"/>
      <w:proofErr w:type="gramEnd"/>
      <w:r w:rsidR="00B57FBC" w:rsidRPr="00B57FBC">
        <w:rPr>
          <w:rFonts w:asciiTheme="majorBidi" w:eastAsia="Times New Roman" w:hAnsiTheme="majorBidi" w:cstheme="majorBidi"/>
          <w:b/>
          <w:color w:val="000000"/>
          <w:sz w:val="24"/>
        </w:rPr>
        <w:t>bshakil</w:t>
      </w:r>
      <w:proofErr w:type="spellEnd"/>
      <w:r w:rsidR="00B57FBC" w:rsidRPr="00B57FBC">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color w:val="000000"/>
          <w:sz w:val="24"/>
        </w:rPr>
        <w:t>taʕbaan</w:t>
      </w:r>
      <w:proofErr w:type="spellEnd"/>
      <w:r w:rsidR="00B57FBC" w:rsidRPr="00B57FBC">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b/>
          <w:color w:val="000000"/>
          <w:sz w:val="24"/>
        </w:rPr>
        <w:t>bshakil</w:t>
      </w:r>
      <w:proofErr w:type="spellEnd"/>
      <w:r w:rsidR="00B57FBC" w:rsidRPr="00B57FBC">
        <w:rPr>
          <w:rFonts w:asciiTheme="majorBidi" w:eastAsia="Times New Roman" w:hAnsiTheme="majorBidi" w:cstheme="majorBidi"/>
          <w:color w:val="000000"/>
          <w:sz w:val="24"/>
        </w:rPr>
        <w:t>)</w:t>
      </w:r>
      <w:r>
        <w:rPr>
          <w:rFonts w:asciiTheme="majorBidi" w:eastAsia="Times New Roman" w:hAnsiTheme="majorBidi" w:cstheme="majorBidi"/>
          <w:color w:val="000000"/>
          <w:sz w:val="24"/>
        </w:rPr>
        <w:t xml:space="preserve"> (IA)</w:t>
      </w:r>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i/>
          <w:color w:val="000000"/>
          <w:sz w:val="24"/>
        </w:rPr>
        <w:t xml:space="preserve"> </w:t>
      </w:r>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i/>
          <w:color w:val="000000"/>
          <w:sz w:val="24"/>
        </w:rPr>
        <w:t xml:space="preserve">           </w:t>
      </w:r>
      <w:r w:rsidR="00B57FBC" w:rsidRPr="00B57FBC">
        <w:rPr>
          <w:rFonts w:asciiTheme="majorBidi" w:eastAsia="Times New Roman" w:hAnsiTheme="majorBidi" w:cstheme="majorBidi"/>
          <w:color w:val="000000"/>
          <w:sz w:val="24"/>
        </w:rPr>
        <w:t xml:space="preserve">Samir     very       tired.3SGM  very  </w:t>
      </w:r>
    </w:p>
    <w:p w14:paraId="3AD4BCF9" w14:textId="77777777" w:rsidR="005A239E" w:rsidRDefault="00B57FBC" w:rsidP="0090516B">
      <w:pPr>
        <w:tabs>
          <w:tab w:val="center" w:pos="2027"/>
        </w:tabs>
        <w:spacing w:after="0" w:line="240" w:lineRule="auto"/>
        <w:ind w:left="-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531B58">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‘Samir [is] very tired.’ </w:t>
      </w:r>
    </w:p>
    <w:p w14:paraId="0E626BE2" w14:textId="77777777" w:rsidR="00CB207A" w:rsidRPr="00B57FBC" w:rsidRDefault="00B57FBC">
      <w:pPr>
        <w:tabs>
          <w:tab w:val="center" w:pos="2027"/>
        </w:tabs>
        <w:spacing w:after="7" w:line="256" w:lineRule="auto"/>
        <w:ind w:left="-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70D18541" w14:textId="77777777" w:rsidR="00531B58" w:rsidRDefault="00531B58" w:rsidP="0090516B">
      <w:pPr>
        <w:spacing w:after="0" w:line="240" w:lineRule="auto"/>
        <w:ind w:right="386"/>
        <w:rPr>
          <w:rFonts w:asciiTheme="majorBidi" w:eastAsia="Times New Roman" w:hAnsiTheme="majorBidi" w:cstheme="majorBidi"/>
          <w:color w:val="000000"/>
          <w:sz w:val="24"/>
        </w:rPr>
      </w:pPr>
      <w:r>
        <w:rPr>
          <w:rFonts w:asciiTheme="majorBidi" w:eastAsia="Times New Roman" w:hAnsiTheme="majorBidi" w:cstheme="majorBidi"/>
          <w:color w:val="000000"/>
          <w:sz w:val="24"/>
        </w:rPr>
        <w:t>(20)</w:t>
      </w:r>
      <w:r>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samiir</w:t>
      </w:r>
      <w:proofErr w:type="spellEnd"/>
      <w:r w:rsidR="00B57FBC" w:rsidRPr="00B57FBC">
        <w:rPr>
          <w:rFonts w:asciiTheme="majorBidi" w:eastAsia="Times New Roman" w:hAnsiTheme="majorBidi" w:cstheme="majorBidi"/>
          <w:color w:val="000000"/>
          <w:sz w:val="24"/>
        </w:rPr>
        <w:t xml:space="preserve"> (</w:t>
      </w:r>
      <w:proofErr w:type="spellStart"/>
      <w:proofErr w:type="gramStart"/>
      <w:r w:rsidR="00B57FBC" w:rsidRPr="00B57FBC">
        <w:rPr>
          <w:rFonts w:asciiTheme="majorBidi" w:eastAsia="Times New Roman" w:hAnsiTheme="majorBidi" w:cstheme="majorBidi"/>
          <w:b/>
          <w:color w:val="000000"/>
          <w:sz w:val="24"/>
        </w:rPr>
        <w:t>bshakil</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proofErr w:type="gramEnd"/>
      <w:r w:rsidR="00B57FBC" w:rsidRPr="00B57FBC">
        <w:rPr>
          <w:rFonts w:asciiTheme="majorBidi" w:eastAsia="Times New Roman" w:hAnsiTheme="majorBidi" w:cstheme="majorBidi"/>
          <w:color w:val="000000"/>
          <w:sz w:val="24"/>
        </w:rPr>
        <w:t>minziʕij</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w:t>
      </w:r>
      <w:proofErr w:type="spellStart"/>
      <w:r w:rsidR="00B57FBC" w:rsidRPr="00B57FBC">
        <w:rPr>
          <w:rFonts w:asciiTheme="majorBidi" w:eastAsia="Times New Roman" w:hAnsiTheme="majorBidi" w:cstheme="majorBidi"/>
          <w:b/>
          <w:color w:val="000000"/>
          <w:sz w:val="24"/>
        </w:rPr>
        <w:t>bshakil</w:t>
      </w:r>
      <w:proofErr w:type="spellEnd"/>
      <w:r w:rsidR="00B57FBC" w:rsidRPr="00B57FBC">
        <w:rPr>
          <w:rFonts w:asciiTheme="majorBidi" w:eastAsia="Times New Roman" w:hAnsiTheme="majorBidi" w:cstheme="majorBidi"/>
          <w:color w:val="000000"/>
          <w:sz w:val="24"/>
        </w:rPr>
        <w:t xml:space="preserve">) </w:t>
      </w:r>
      <w:r>
        <w:rPr>
          <w:rFonts w:asciiTheme="majorBidi" w:eastAsia="Times New Roman" w:hAnsiTheme="majorBidi" w:cstheme="majorBidi"/>
          <w:color w:val="000000"/>
          <w:sz w:val="24"/>
        </w:rPr>
        <w:t>(IA)</w:t>
      </w:r>
      <w:r w:rsidR="00B57FBC" w:rsidRPr="00B57FBC">
        <w:rPr>
          <w:rFonts w:asciiTheme="majorBidi" w:eastAsia="Times New Roman" w:hAnsiTheme="majorBidi" w:cstheme="majorBidi"/>
          <w:color w:val="000000"/>
          <w:sz w:val="24"/>
        </w:rPr>
        <w:t xml:space="preserve">  </w:t>
      </w:r>
    </w:p>
    <w:p w14:paraId="30F20BBF" w14:textId="77777777" w:rsidR="00CB207A" w:rsidRPr="00B57FBC" w:rsidRDefault="00B57FBC" w:rsidP="0090516B">
      <w:pPr>
        <w:spacing w:after="0" w:line="240" w:lineRule="auto"/>
        <w:ind w:right="386" w:firstLine="72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Samir   very    </w:t>
      </w:r>
      <w:r w:rsidRPr="00B57FBC">
        <w:rPr>
          <w:rFonts w:asciiTheme="majorBidi" w:eastAsia="Times New Roman" w:hAnsiTheme="majorBidi" w:cstheme="majorBidi"/>
          <w:color w:val="000000"/>
          <w:sz w:val="24"/>
        </w:rPr>
        <w:tab/>
      </w:r>
      <w:r w:rsidR="00531B58">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 xml:space="preserve">upset.3SGM      very  </w:t>
      </w:r>
    </w:p>
    <w:p w14:paraId="50B95EE6" w14:textId="77777777" w:rsidR="005A239E" w:rsidRDefault="00B57FBC" w:rsidP="0090516B">
      <w:pPr>
        <w:tabs>
          <w:tab w:val="center" w:pos="1830"/>
        </w:tabs>
        <w:spacing w:after="0" w:line="240" w:lineRule="auto"/>
        <w:ind w:left="-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‘Samir [is] very upset.’</w:t>
      </w:r>
    </w:p>
    <w:p w14:paraId="727A8674" w14:textId="77777777" w:rsidR="00CB207A" w:rsidRPr="00B57FBC" w:rsidRDefault="00B57FBC">
      <w:pPr>
        <w:tabs>
          <w:tab w:val="center" w:pos="1830"/>
        </w:tabs>
        <w:spacing w:after="7" w:line="256" w:lineRule="auto"/>
        <w:ind w:left="-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6184F55E" w14:textId="77777777" w:rsidR="00CB207A" w:rsidRPr="00B57FBC" w:rsidRDefault="00531B58" w:rsidP="0090516B">
      <w:pPr>
        <w:spacing w:after="0" w:line="240" w:lineRule="auto"/>
        <w:ind w:right="386"/>
        <w:rPr>
          <w:rFonts w:asciiTheme="majorBidi" w:eastAsia="Times New Roman" w:hAnsiTheme="majorBidi" w:cstheme="majorBidi"/>
          <w:color w:val="000000"/>
          <w:sz w:val="24"/>
        </w:rPr>
      </w:pPr>
      <w:r>
        <w:rPr>
          <w:rFonts w:asciiTheme="majorBidi" w:eastAsia="Times New Roman" w:hAnsiTheme="majorBidi" w:cstheme="majorBidi"/>
          <w:color w:val="000000"/>
          <w:sz w:val="24"/>
        </w:rPr>
        <w:t>(21)</w:t>
      </w:r>
      <w:r>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tɁaθθar-t</w:t>
      </w:r>
      <w:proofErr w:type="spellEnd"/>
      <w:r w:rsidR="00B57FBC" w:rsidRPr="00B57FBC">
        <w:rPr>
          <w:rFonts w:asciiTheme="majorBidi" w:eastAsia="Times New Roman" w:hAnsiTheme="majorBidi" w:cstheme="majorBidi"/>
          <w:color w:val="000000"/>
          <w:sz w:val="24"/>
        </w:rPr>
        <w:t xml:space="preserve">            </w:t>
      </w:r>
      <w:proofErr w:type="gramStart"/>
      <w:r w:rsidR="00B57FBC" w:rsidRPr="00B57FBC">
        <w:rPr>
          <w:rFonts w:asciiTheme="majorBidi" w:eastAsia="Times New Roman" w:hAnsiTheme="majorBidi" w:cstheme="majorBidi"/>
          <w:color w:val="000000"/>
          <w:sz w:val="24"/>
        </w:rPr>
        <w:t xml:space="preserve">   (</w:t>
      </w:r>
      <w:proofErr w:type="spellStart"/>
      <w:proofErr w:type="gramEnd"/>
      <w:r w:rsidR="00B57FBC" w:rsidRPr="00B57FBC">
        <w:rPr>
          <w:rFonts w:asciiTheme="majorBidi" w:eastAsia="Times New Roman" w:hAnsiTheme="majorBidi" w:cstheme="majorBidi"/>
          <w:b/>
          <w:color w:val="000000"/>
          <w:sz w:val="24"/>
        </w:rPr>
        <w:t>bshakil</w:t>
      </w:r>
      <w:proofErr w:type="spellEnd"/>
      <w:r w:rsidR="00B57FBC" w:rsidRPr="00B57FBC">
        <w:rPr>
          <w:rFonts w:asciiTheme="majorBidi" w:eastAsia="Times New Roman" w:hAnsiTheme="majorBidi" w:cstheme="majorBidi"/>
          <w:color w:val="000000"/>
          <w:sz w:val="24"/>
        </w:rPr>
        <w:t>) b-il-</w:t>
      </w:r>
      <w:proofErr w:type="spellStart"/>
      <w:r w:rsidR="00B57FBC" w:rsidRPr="00B57FBC">
        <w:rPr>
          <w:rFonts w:asciiTheme="majorBidi" w:eastAsia="Times New Roman" w:hAnsiTheme="majorBidi" w:cstheme="majorBidi"/>
          <w:color w:val="000000"/>
          <w:sz w:val="24"/>
        </w:rPr>
        <w:t>tajruba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ab/>
        <w:t>(</w:t>
      </w:r>
      <w:proofErr w:type="spellStart"/>
      <w:r w:rsidR="00B57FBC" w:rsidRPr="00B57FBC">
        <w:rPr>
          <w:rFonts w:asciiTheme="majorBidi" w:eastAsia="Times New Roman" w:hAnsiTheme="majorBidi" w:cstheme="majorBidi"/>
          <w:b/>
          <w:color w:val="000000"/>
          <w:sz w:val="24"/>
        </w:rPr>
        <w:t>bshakil</w:t>
      </w:r>
      <w:proofErr w:type="spellEnd"/>
      <w:r w:rsidR="00B57FBC" w:rsidRPr="00B57FBC">
        <w:rPr>
          <w:rFonts w:asciiTheme="majorBidi" w:eastAsia="Times New Roman" w:hAnsiTheme="majorBidi" w:cstheme="majorBidi"/>
          <w:color w:val="000000"/>
          <w:sz w:val="24"/>
        </w:rPr>
        <w:t>)</w:t>
      </w:r>
      <w:r>
        <w:rPr>
          <w:rFonts w:asciiTheme="majorBidi" w:eastAsia="Times New Roman" w:hAnsiTheme="majorBidi" w:cstheme="majorBidi"/>
          <w:color w:val="000000"/>
          <w:sz w:val="24"/>
        </w:rPr>
        <w:t xml:space="preserve"> (IA)</w:t>
      </w:r>
      <w:r w:rsidR="00B57FBC" w:rsidRPr="00B57FBC">
        <w:rPr>
          <w:rFonts w:asciiTheme="majorBidi" w:eastAsia="Times New Roman" w:hAnsiTheme="majorBidi" w:cstheme="majorBidi"/>
          <w:i/>
          <w:color w:val="000000"/>
          <w:sz w:val="24"/>
        </w:rPr>
        <w:t xml:space="preserve"> </w:t>
      </w:r>
      <w:r w:rsidR="00B57FBC" w:rsidRPr="00B57FBC">
        <w:rPr>
          <w:rFonts w:asciiTheme="majorBidi" w:eastAsia="Times New Roman" w:hAnsiTheme="majorBidi" w:cstheme="majorBidi"/>
          <w:color w:val="000000"/>
          <w:sz w:val="24"/>
        </w:rPr>
        <w:t xml:space="preserve">  </w:t>
      </w:r>
    </w:p>
    <w:p w14:paraId="44C60046" w14:textId="77777777" w:rsidR="00CB207A" w:rsidRPr="00B57FBC" w:rsidRDefault="00B57FBC" w:rsidP="0090516B">
      <w:pPr>
        <w:spacing w:after="0" w:line="240" w:lineRule="auto"/>
        <w:ind w:left="729" w:hanging="10"/>
        <w:rPr>
          <w:rFonts w:asciiTheme="majorBidi" w:eastAsia="Times New Roman" w:hAnsiTheme="majorBidi" w:cstheme="majorBidi"/>
          <w:color w:val="000000"/>
          <w:sz w:val="24"/>
        </w:rPr>
      </w:pPr>
      <w:proofErr w:type="gramStart"/>
      <w:r w:rsidRPr="00B57FBC">
        <w:rPr>
          <w:rFonts w:asciiTheme="majorBidi" w:eastAsia="Times New Roman" w:hAnsiTheme="majorBidi" w:cstheme="majorBidi"/>
          <w:color w:val="000000"/>
          <w:sz w:val="24"/>
        </w:rPr>
        <w:t>affect.PAST</w:t>
      </w:r>
      <w:proofErr w:type="gramEnd"/>
      <w:r w:rsidRPr="00B57FBC">
        <w:rPr>
          <w:rFonts w:asciiTheme="majorBidi" w:eastAsia="Times New Roman" w:hAnsiTheme="majorBidi" w:cstheme="majorBidi"/>
          <w:color w:val="000000"/>
          <w:sz w:val="24"/>
        </w:rPr>
        <w:t xml:space="preserve">-1SG   very        PREP-DEF-experience  very </w:t>
      </w:r>
    </w:p>
    <w:p w14:paraId="7B055132" w14:textId="77777777" w:rsidR="00CB207A" w:rsidRPr="00B57FBC" w:rsidRDefault="00B57FBC" w:rsidP="0090516B">
      <w:pPr>
        <w:spacing w:after="0" w:line="240" w:lineRule="auto"/>
        <w:ind w:firstLine="709"/>
        <w:jc w:val="both"/>
        <w:rPr>
          <w:rFonts w:asciiTheme="majorBidi" w:eastAsia="Calibri" w:hAnsiTheme="majorBidi" w:cstheme="majorBidi"/>
          <w:sz w:val="24"/>
        </w:rPr>
      </w:pPr>
      <w:r w:rsidRPr="00B57FBC">
        <w:rPr>
          <w:rFonts w:asciiTheme="majorBidi" w:eastAsia="Times New Roman" w:hAnsiTheme="majorBidi" w:cstheme="majorBidi"/>
          <w:color w:val="000000"/>
          <w:sz w:val="24"/>
        </w:rPr>
        <w:t xml:space="preserve"> ‘I was very affected by the experience.’ </w:t>
      </w:r>
    </w:p>
    <w:p w14:paraId="1608EE37" w14:textId="77777777" w:rsidR="00CB207A" w:rsidRPr="00B57FBC" w:rsidRDefault="00CB207A">
      <w:pPr>
        <w:spacing w:after="0" w:line="240" w:lineRule="auto"/>
        <w:jc w:val="both"/>
        <w:rPr>
          <w:rFonts w:asciiTheme="majorBidi" w:eastAsia="Calibri" w:hAnsiTheme="majorBidi" w:cstheme="majorBidi"/>
          <w:sz w:val="24"/>
        </w:rPr>
      </w:pPr>
    </w:p>
    <w:p w14:paraId="6FA781FA" w14:textId="77777777" w:rsidR="00CB207A" w:rsidRPr="00B57FBC" w:rsidRDefault="00B57FBC" w:rsidP="001306C9">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We propose that the IA degree adverb </w:t>
      </w:r>
      <w:proofErr w:type="spellStart"/>
      <w:r w:rsidRPr="00B57FBC">
        <w:rPr>
          <w:rFonts w:asciiTheme="majorBidi" w:eastAsia="Calibri" w:hAnsiTheme="majorBidi" w:cstheme="majorBidi"/>
          <w:i/>
          <w:sz w:val="24"/>
        </w:rPr>
        <w:t>bshakil</w:t>
      </w:r>
      <w:proofErr w:type="spellEnd"/>
      <w:r w:rsidRPr="00B57FBC">
        <w:rPr>
          <w:rFonts w:asciiTheme="majorBidi" w:eastAsia="Calibri" w:hAnsiTheme="majorBidi" w:cstheme="majorBidi"/>
          <w:sz w:val="24"/>
        </w:rPr>
        <w:t xml:space="preserve"> ‘very’ has as its lexical source the CA/SA prepositional phrase </w:t>
      </w:r>
      <w:r w:rsidRPr="00B57FBC">
        <w:rPr>
          <w:rFonts w:asciiTheme="majorBidi" w:eastAsia="Calibri" w:hAnsiTheme="majorBidi" w:cstheme="majorBidi"/>
          <w:i/>
          <w:sz w:val="24"/>
        </w:rPr>
        <w:t>bi-</w:t>
      </w:r>
      <w:proofErr w:type="spellStart"/>
      <w:r w:rsidRPr="00B57FBC">
        <w:rPr>
          <w:rFonts w:asciiTheme="majorBidi" w:eastAsia="Calibri" w:hAnsiTheme="majorBidi" w:cstheme="majorBidi"/>
          <w:i/>
          <w:sz w:val="24"/>
        </w:rPr>
        <w:t>shakl</w:t>
      </w:r>
      <w:proofErr w:type="spellEnd"/>
      <w:r w:rsidRPr="00B57FBC">
        <w:rPr>
          <w:rFonts w:asciiTheme="majorBidi" w:eastAsia="Calibri" w:hAnsiTheme="majorBidi" w:cstheme="majorBidi"/>
          <w:sz w:val="24"/>
        </w:rPr>
        <w:t xml:space="preserve"> ‘in a manner, in a way, in a form’. The examples in (22) and (23) illustrate contexts of use of the CA/SA prepositional phrase.</w:t>
      </w:r>
    </w:p>
    <w:p w14:paraId="08325766" w14:textId="77777777" w:rsidR="00CB207A" w:rsidRPr="00B57FBC" w:rsidRDefault="00CB207A">
      <w:pPr>
        <w:spacing w:after="0" w:line="240" w:lineRule="auto"/>
        <w:ind w:firstLine="709"/>
        <w:jc w:val="both"/>
        <w:rPr>
          <w:rFonts w:asciiTheme="majorBidi" w:eastAsia="Calibri" w:hAnsiTheme="majorBidi" w:cstheme="majorBidi"/>
          <w:sz w:val="24"/>
        </w:rPr>
      </w:pPr>
    </w:p>
    <w:p w14:paraId="0E4F9609" w14:textId="77777777" w:rsidR="00CB207A" w:rsidRPr="002F66A3" w:rsidRDefault="00B57FBC" w:rsidP="0090516B">
      <w:pPr>
        <w:pStyle w:val="Odsekzoznamu"/>
        <w:numPr>
          <w:ilvl w:val="0"/>
          <w:numId w:val="44"/>
        </w:numPr>
        <w:spacing w:after="0" w:line="240" w:lineRule="auto"/>
        <w:ind w:right="1199"/>
        <w:jc w:val="both"/>
        <w:rPr>
          <w:rFonts w:asciiTheme="majorBidi" w:eastAsia="Times New Roman" w:hAnsiTheme="majorBidi" w:cstheme="majorBidi"/>
          <w:color w:val="000000"/>
          <w:sz w:val="24"/>
        </w:rPr>
      </w:pPr>
      <w:proofErr w:type="spellStart"/>
      <w:r w:rsidRPr="002F66A3">
        <w:rPr>
          <w:rFonts w:asciiTheme="majorBidi" w:eastAsia="Times New Roman" w:hAnsiTheme="majorBidi" w:cstheme="majorBidi"/>
          <w:color w:val="000000"/>
          <w:sz w:val="24"/>
        </w:rPr>
        <w:t>rusim</w:t>
      </w:r>
      <w:proofErr w:type="spellEnd"/>
      <w:r w:rsidRPr="002F66A3">
        <w:rPr>
          <w:rFonts w:asciiTheme="majorBidi" w:eastAsia="Times New Roman" w:hAnsiTheme="majorBidi" w:cstheme="majorBidi"/>
          <w:color w:val="000000"/>
          <w:sz w:val="24"/>
        </w:rPr>
        <w:t xml:space="preserve">-at     </w:t>
      </w:r>
      <w:r w:rsidRPr="002F66A3">
        <w:rPr>
          <w:rFonts w:asciiTheme="majorBidi" w:eastAsia="Times New Roman" w:hAnsiTheme="majorBidi" w:cstheme="majorBidi"/>
          <w:color w:val="000000"/>
          <w:sz w:val="24"/>
        </w:rPr>
        <w:tab/>
      </w:r>
      <w:r w:rsidRPr="002F66A3">
        <w:rPr>
          <w:rFonts w:asciiTheme="majorBidi" w:eastAsia="Times New Roman" w:hAnsiTheme="majorBidi" w:cstheme="majorBidi"/>
          <w:color w:val="000000"/>
          <w:sz w:val="24"/>
        </w:rPr>
        <w:tab/>
        <w:t>l-</w:t>
      </w:r>
      <w:proofErr w:type="spellStart"/>
      <w:r w:rsidRPr="002F66A3">
        <w:rPr>
          <w:rFonts w:asciiTheme="majorBidi" w:eastAsia="Times New Roman" w:hAnsiTheme="majorBidi" w:cstheme="majorBidi"/>
          <w:color w:val="000000"/>
          <w:sz w:val="24"/>
        </w:rPr>
        <w:t>lauħat</w:t>
      </w:r>
      <w:proofErr w:type="spellEnd"/>
      <w:r w:rsidRPr="002F66A3">
        <w:rPr>
          <w:rFonts w:asciiTheme="majorBidi" w:eastAsia="Times New Roman" w:hAnsiTheme="majorBidi" w:cstheme="majorBidi"/>
          <w:color w:val="000000"/>
          <w:sz w:val="24"/>
        </w:rPr>
        <w:t xml:space="preserve">-u   </w:t>
      </w:r>
      <w:r w:rsidR="00E32C78">
        <w:rPr>
          <w:rFonts w:asciiTheme="majorBidi" w:eastAsia="Times New Roman" w:hAnsiTheme="majorBidi" w:cstheme="majorBidi"/>
          <w:color w:val="000000"/>
          <w:sz w:val="24"/>
        </w:rPr>
        <w:t xml:space="preserve">            </w:t>
      </w:r>
      <w:r w:rsidRPr="002F66A3">
        <w:rPr>
          <w:rFonts w:asciiTheme="majorBidi" w:eastAsia="Times New Roman" w:hAnsiTheme="majorBidi" w:cstheme="majorBidi"/>
          <w:color w:val="000000"/>
          <w:sz w:val="24"/>
        </w:rPr>
        <w:t xml:space="preserve"> </w:t>
      </w:r>
      <w:r w:rsidRPr="002F66A3">
        <w:rPr>
          <w:rFonts w:asciiTheme="majorBidi" w:eastAsia="Times New Roman" w:hAnsiTheme="majorBidi" w:cstheme="majorBidi"/>
          <w:b/>
          <w:color w:val="000000"/>
          <w:sz w:val="24"/>
        </w:rPr>
        <w:t>bi-</w:t>
      </w:r>
      <w:proofErr w:type="spellStart"/>
      <w:r w:rsidRPr="002F66A3">
        <w:rPr>
          <w:rFonts w:asciiTheme="majorBidi" w:eastAsia="Times New Roman" w:hAnsiTheme="majorBidi" w:cstheme="majorBidi"/>
          <w:b/>
          <w:color w:val="000000"/>
          <w:sz w:val="24"/>
        </w:rPr>
        <w:t>shakl</w:t>
      </w:r>
      <w:proofErr w:type="spellEnd"/>
      <w:r w:rsidRPr="002F66A3">
        <w:rPr>
          <w:rFonts w:asciiTheme="majorBidi" w:eastAsia="Times New Roman" w:hAnsiTheme="majorBidi" w:cstheme="majorBidi"/>
          <w:b/>
          <w:color w:val="000000"/>
          <w:sz w:val="24"/>
        </w:rPr>
        <w:t>-</w:t>
      </w:r>
      <w:proofErr w:type="gramStart"/>
      <w:r w:rsidRPr="002F66A3">
        <w:rPr>
          <w:rFonts w:asciiTheme="majorBidi" w:eastAsia="Times New Roman" w:hAnsiTheme="majorBidi" w:cstheme="majorBidi"/>
          <w:b/>
          <w:color w:val="000000"/>
          <w:sz w:val="24"/>
        </w:rPr>
        <w:t>in</w:t>
      </w:r>
      <w:r w:rsidR="00E32C78">
        <w:rPr>
          <w:rFonts w:asciiTheme="majorBidi" w:eastAsia="Times New Roman" w:hAnsiTheme="majorBidi" w:cstheme="majorBidi"/>
          <w:b/>
          <w:color w:val="000000"/>
          <w:sz w:val="24"/>
        </w:rPr>
        <w:t xml:space="preserve"> </w:t>
      </w:r>
      <w:r w:rsidRPr="002F66A3">
        <w:rPr>
          <w:rFonts w:asciiTheme="majorBidi" w:eastAsia="Times New Roman" w:hAnsiTheme="majorBidi" w:cstheme="majorBidi"/>
          <w:color w:val="000000"/>
          <w:sz w:val="24"/>
        </w:rPr>
        <w:t xml:space="preserve"> </w:t>
      </w:r>
      <w:r w:rsidR="00EC2A5A" w:rsidRPr="00EC2A5A">
        <w:rPr>
          <w:rFonts w:asciiTheme="majorBidi" w:eastAsia="Times New Roman" w:hAnsiTheme="majorBidi" w:cstheme="majorBidi"/>
          <w:color w:val="000000"/>
          <w:sz w:val="24"/>
        </w:rPr>
        <w:t>(</w:t>
      </w:r>
      <w:proofErr w:type="gramEnd"/>
      <w:r w:rsidR="00EC2A5A" w:rsidRPr="00EC2A5A">
        <w:rPr>
          <w:rFonts w:asciiTheme="majorBidi" w:eastAsia="Times New Roman" w:hAnsiTheme="majorBidi" w:cstheme="majorBidi"/>
          <w:color w:val="000000"/>
          <w:sz w:val="24"/>
        </w:rPr>
        <w:t xml:space="preserve">CA/SA)  </w:t>
      </w:r>
      <w:r w:rsidRPr="002F66A3">
        <w:rPr>
          <w:rFonts w:asciiTheme="majorBidi" w:eastAsia="Times New Roman" w:hAnsiTheme="majorBidi" w:cstheme="majorBidi"/>
          <w:color w:val="000000"/>
          <w:sz w:val="24"/>
        </w:rPr>
        <w:t xml:space="preserve">      </w:t>
      </w:r>
      <w:r w:rsidRPr="002F66A3">
        <w:rPr>
          <w:rFonts w:asciiTheme="majorBidi" w:eastAsia="Times New Roman" w:hAnsiTheme="majorBidi" w:cstheme="majorBidi"/>
          <w:i/>
          <w:color w:val="000000"/>
          <w:sz w:val="24"/>
        </w:rPr>
        <w:t xml:space="preserve"> </w:t>
      </w:r>
      <w:r w:rsidRPr="002F66A3">
        <w:rPr>
          <w:rFonts w:asciiTheme="majorBidi" w:eastAsia="Times New Roman" w:hAnsiTheme="majorBidi" w:cstheme="majorBidi"/>
          <w:color w:val="000000"/>
          <w:sz w:val="24"/>
        </w:rPr>
        <w:t xml:space="preserve">   </w:t>
      </w:r>
    </w:p>
    <w:p w14:paraId="1E3B90AB" w14:textId="77777777" w:rsidR="00E32C78" w:rsidRDefault="00B57FBC" w:rsidP="0090516B">
      <w:pPr>
        <w:spacing w:after="0" w:line="240" w:lineRule="auto"/>
        <w:ind w:left="720" w:right="386"/>
        <w:jc w:val="both"/>
        <w:rPr>
          <w:rFonts w:asciiTheme="majorBidi" w:eastAsia="Times New Roman" w:hAnsiTheme="majorBidi" w:cstheme="majorBidi"/>
          <w:color w:val="000000"/>
          <w:sz w:val="24"/>
        </w:rPr>
      </w:pPr>
      <w:proofErr w:type="gramStart"/>
      <w:r w:rsidRPr="00B57FBC">
        <w:rPr>
          <w:rFonts w:asciiTheme="majorBidi" w:eastAsia="Times New Roman" w:hAnsiTheme="majorBidi" w:cstheme="majorBidi"/>
          <w:color w:val="000000"/>
          <w:sz w:val="24"/>
        </w:rPr>
        <w:t>draw.PASS</w:t>
      </w:r>
      <w:proofErr w:type="gramEnd"/>
      <w:r w:rsidRPr="00B57FBC">
        <w:rPr>
          <w:rFonts w:asciiTheme="majorBidi" w:eastAsia="Times New Roman" w:hAnsiTheme="majorBidi" w:cstheme="majorBidi"/>
          <w:color w:val="000000"/>
          <w:sz w:val="24"/>
        </w:rPr>
        <w:t xml:space="preserve">-3SGF  DEF-painting-NOM  </w:t>
      </w:r>
      <w:r w:rsidR="00E32C78">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PREP-manner-GEN  </w:t>
      </w:r>
    </w:p>
    <w:p w14:paraId="6E29A8D7" w14:textId="77777777" w:rsidR="00CB207A" w:rsidRPr="00B57FBC" w:rsidRDefault="00B57FBC" w:rsidP="0090516B">
      <w:pPr>
        <w:spacing w:after="0" w:line="240" w:lineRule="auto"/>
        <w:ind w:left="720" w:right="386"/>
        <w:jc w:val="both"/>
        <w:rPr>
          <w:rFonts w:asciiTheme="majorBidi" w:eastAsia="Times New Roman" w:hAnsiTheme="majorBidi" w:cstheme="majorBidi"/>
          <w:color w:val="000000"/>
          <w:sz w:val="24"/>
        </w:rPr>
      </w:pPr>
      <w:proofErr w:type="spellStart"/>
      <w:r w:rsidRPr="00B57FBC">
        <w:rPr>
          <w:rFonts w:asciiTheme="majorBidi" w:eastAsia="Times New Roman" w:hAnsiTheme="majorBidi" w:cstheme="majorBidi"/>
          <w:color w:val="000000"/>
          <w:sz w:val="24"/>
        </w:rPr>
        <w:t>mumayyaz</w:t>
      </w:r>
      <w:proofErr w:type="spellEnd"/>
      <w:r w:rsidRPr="00B57FBC">
        <w:rPr>
          <w:rFonts w:asciiTheme="majorBidi" w:eastAsia="Times New Roman" w:hAnsiTheme="majorBidi" w:cstheme="majorBidi"/>
          <w:color w:val="000000"/>
          <w:sz w:val="24"/>
        </w:rPr>
        <w:t>-in</w:t>
      </w:r>
      <w:r w:rsidR="001B083D">
        <w:rPr>
          <w:rFonts w:asciiTheme="majorBidi" w:eastAsia="Times New Roman" w:hAnsiTheme="majorBidi" w:cstheme="majorBidi"/>
          <w:color w:val="000000"/>
          <w:sz w:val="24"/>
        </w:rPr>
        <w:t xml:space="preserve"> </w:t>
      </w:r>
    </w:p>
    <w:p w14:paraId="4F3F2D33" w14:textId="77777777" w:rsidR="00CB207A" w:rsidRPr="00B57FBC" w:rsidRDefault="00B57FBC" w:rsidP="0090516B">
      <w:pPr>
        <w:spacing w:after="0" w:line="240" w:lineRule="auto"/>
        <w:ind w:left="720" w:right="1199"/>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exceptional-GEN  </w:t>
      </w:r>
    </w:p>
    <w:p w14:paraId="45B5E959" w14:textId="77777777" w:rsidR="005A239E" w:rsidRDefault="00B57FBC" w:rsidP="0090516B">
      <w:pPr>
        <w:tabs>
          <w:tab w:val="center" w:pos="3671"/>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E32C78">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‘The painting was drawn in an exceptional manner.’ </w:t>
      </w:r>
    </w:p>
    <w:p w14:paraId="6EC5E3C8" w14:textId="77777777" w:rsidR="00CB207A" w:rsidRPr="00B57FBC" w:rsidRDefault="00B57FBC" w:rsidP="005A239E">
      <w:pPr>
        <w:tabs>
          <w:tab w:val="center" w:pos="3671"/>
        </w:tabs>
        <w:spacing w:after="0" w:line="269"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38C05170" w14:textId="77777777" w:rsidR="00CB207A" w:rsidRPr="00CB13B8" w:rsidRDefault="00B57FBC" w:rsidP="0090516B">
      <w:pPr>
        <w:pStyle w:val="Odsekzoznamu"/>
        <w:numPr>
          <w:ilvl w:val="0"/>
          <w:numId w:val="44"/>
        </w:numPr>
        <w:spacing w:after="0" w:line="240" w:lineRule="auto"/>
        <w:ind w:right="1270"/>
        <w:jc w:val="both"/>
        <w:rPr>
          <w:rFonts w:asciiTheme="majorBidi" w:eastAsia="Times New Roman" w:hAnsiTheme="majorBidi" w:cstheme="majorBidi"/>
          <w:color w:val="000000"/>
          <w:sz w:val="24"/>
        </w:rPr>
      </w:pPr>
      <w:proofErr w:type="spellStart"/>
      <w:r w:rsidRPr="00CB13B8">
        <w:rPr>
          <w:rFonts w:asciiTheme="majorBidi" w:eastAsia="Times New Roman" w:hAnsiTheme="majorBidi" w:cstheme="majorBidi"/>
          <w:color w:val="000000"/>
          <w:sz w:val="24"/>
        </w:rPr>
        <w:t>rusim</w:t>
      </w:r>
      <w:proofErr w:type="spellEnd"/>
      <w:r w:rsidRPr="00CB13B8">
        <w:rPr>
          <w:rFonts w:asciiTheme="majorBidi" w:eastAsia="Times New Roman" w:hAnsiTheme="majorBidi" w:cstheme="majorBidi"/>
          <w:color w:val="000000"/>
          <w:sz w:val="24"/>
        </w:rPr>
        <w:t>-</w:t>
      </w:r>
      <w:proofErr w:type="gramStart"/>
      <w:r w:rsidRPr="00CB13B8">
        <w:rPr>
          <w:rFonts w:asciiTheme="majorBidi" w:eastAsia="Times New Roman" w:hAnsiTheme="majorBidi" w:cstheme="majorBidi"/>
          <w:color w:val="000000"/>
          <w:sz w:val="24"/>
        </w:rPr>
        <w:t xml:space="preserve">at  </w:t>
      </w:r>
      <w:r w:rsidRPr="00CB13B8">
        <w:rPr>
          <w:rFonts w:asciiTheme="majorBidi" w:eastAsia="Times New Roman" w:hAnsiTheme="majorBidi" w:cstheme="majorBidi"/>
          <w:color w:val="000000"/>
          <w:sz w:val="24"/>
        </w:rPr>
        <w:tab/>
      </w:r>
      <w:proofErr w:type="gramEnd"/>
      <w:r w:rsidRPr="00CB13B8">
        <w:rPr>
          <w:rFonts w:asciiTheme="majorBidi" w:eastAsia="Times New Roman" w:hAnsiTheme="majorBidi" w:cstheme="majorBidi"/>
          <w:color w:val="000000"/>
          <w:sz w:val="24"/>
        </w:rPr>
        <w:t xml:space="preserve">  </w:t>
      </w:r>
      <w:r w:rsidRPr="00CB13B8">
        <w:rPr>
          <w:rFonts w:asciiTheme="majorBidi" w:eastAsia="Times New Roman" w:hAnsiTheme="majorBidi" w:cstheme="majorBidi"/>
          <w:color w:val="000000"/>
          <w:sz w:val="24"/>
        </w:rPr>
        <w:tab/>
        <w:t>l-</w:t>
      </w:r>
      <w:proofErr w:type="spellStart"/>
      <w:r w:rsidRPr="00CB13B8">
        <w:rPr>
          <w:rFonts w:asciiTheme="majorBidi" w:eastAsia="Times New Roman" w:hAnsiTheme="majorBidi" w:cstheme="majorBidi"/>
          <w:color w:val="000000"/>
          <w:sz w:val="24"/>
        </w:rPr>
        <w:t>lauħat</w:t>
      </w:r>
      <w:proofErr w:type="spellEnd"/>
      <w:r w:rsidRPr="00CB13B8">
        <w:rPr>
          <w:rFonts w:asciiTheme="majorBidi" w:eastAsia="Times New Roman" w:hAnsiTheme="majorBidi" w:cstheme="majorBidi"/>
          <w:color w:val="000000"/>
          <w:sz w:val="24"/>
        </w:rPr>
        <w:t xml:space="preserve">-u  </w:t>
      </w:r>
      <w:r w:rsidRPr="00CB13B8">
        <w:rPr>
          <w:rFonts w:asciiTheme="majorBidi" w:eastAsia="Times New Roman" w:hAnsiTheme="majorBidi" w:cstheme="majorBidi"/>
          <w:color w:val="000000"/>
          <w:sz w:val="24"/>
        </w:rPr>
        <w:tab/>
        <w:t xml:space="preserve">  </w:t>
      </w:r>
      <w:r w:rsidRPr="00CB13B8">
        <w:rPr>
          <w:rFonts w:asciiTheme="majorBidi" w:eastAsia="Times New Roman" w:hAnsiTheme="majorBidi" w:cstheme="majorBidi"/>
          <w:color w:val="000000"/>
          <w:sz w:val="24"/>
        </w:rPr>
        <w:tab/>
        <w:t xml:space="preserve"> </w:t>
      </w:r>
      <w:r w:rsidRPr="00CB13B8">
        <w:rPr>
          <w:rFonts w:asciiTheme="majorBidi" w:eastAsia="Times New Roman" w:hAnsiTheme="majorBidi" w:cstheme="majorBidi"/>
          <w:b/>
          <w:color w:val="000000"/>
          <w:sz w:val="24"/>
        </w:rPr>
        <w:t>bi-</w:t>
      </w:r>
      <w:proofErr w:type="spellStart"/>
      <w:r w:rsidRPr="00CB13B8">
        <w:rPr>
          <w:rFonts w:asciiTheme="majorBidi" w:eastAsia="Times New Roman" w:hAnsiTheme="majorBidi" w:cstheme="majorBidi"/>
          <w:b/>
          <w:color w:val="000000"/>
          <w:sz w:val="24"/>
        </w:rPr>
        <w:t>shakl</w:t>
      </w:r>
      <w:proofErr w:type="spellEnd"/>
      <w:r w:rsidRPr="00CB13B8">
        <w:rPr>
          <w:rFonts w:asciiTheme="majorBidi" w:eastAsia="Times New Roman" w:hAnsiTheme="majorBidi" w:cstheme="majorBidi"/>
          <w:b/>
          <w:color w:val="000000"/>
          <w:sz w:val="24"/>
        </w:rPr>
        <w:t>-in</w:t>
      </w:r>
      <w:r w:rsidRPr="00CB13B8">
        <w:rPr>
          <w:rFonts w:asciiTheme="majorBidi" w:eastAsia="Times New Roman" w:hAnsiTheme="majorBidi" w:cstheme="majorBidi"/>
          <w:color w:val="000000"/>
          <w:sz w:val="24"/>
        </w:rPr>
        <w:t xml:space="preserve">  </w:t>
      </w:r>
      <w:r w:rsidRPr="00CB13B8">
        <w:rPr>
          <w:rFonts w:asciiTheme="majorBidi" w:eastAsia="Times New Roman" w:hAnsiTheme="majorBidi" w:cstheme="majorBidi"/>
          <w:color w:val="000000"/>
          <w:sz w:val="24"/>
        </w:rPr>
        <w:tab/>
      </w:r>
      <w:r w:rsidRPr="00CB13B8">
        <w:rPr>
          <w:rFonts w:asciiTheme="majorBidi" w:eastAsia="Times New Roman" w:hAnsiTheme="majorBidi" w:cstheme="majorBidi"/>
          <w:i/>
          <w:color w:val="000000"/>
          <w:sz w:val="24"/>
        </w:rPr>
        <w:t xml:space="preserve"> </w:t>
      </w:r>
      <w:r w:rsidR="00EC2A5A" w:rsidRPr="00EC2A5A">
        <w:rPr>
          <w:rFonts w:asciiTheme="majorBidi" w:eastAsia="Times New Roman" w:hAnsiTheme="majorBidi" w:cstheme="majorBidi"/>
          <w:iCs/>
          <w:color w:val="000000"/>
          <w:sz w:val="24"/>
        </w:rPr>
        <w:t>(CA/SA)</w:t>
      </w:r>
      <w:r w:rsidR="00EC2A5A" w:rsidRPr="00EC2A5A">
        <w:rPr>
          <w:rFonts w:asciiTheme="majorBidi" w:eastAsia="Times New Roman" w:hAnsiTheme="majorBidi" w:cstheme="majorBidi"/>
          <w:i/>
          <w:color w:val="000000"/>
          <w:sz w:val="24"/>
        </w:rPr>
        <w:t xml:space="preserve"> </w:t>
      </w:r>
      <w:r w:rsidRPr="00CB13B8">
        <w:rPr>
          <w:rFonts w:asciiTheme="majorBidi" w:eastAsia="Times New Roman" w:hAnsiTheme="majorBidi" w:cstheme="majorBidi"/>
          <w:i/>
          <w:color w:val="000000"/>
          <w:sz w:val="24"/>
        </w:rPr>
        <w:t xml:space="preserve"> </w:t>
      </w:r>
      <w:r w:rsidRPr="00CB13B8">
        <w:rPr>
          <w:rFonts w:asciiTheme="majorBidi" w:eastAsia="Times New Roman" w:hAnsiTheme="majorBidi" w:cstheme="majorBidi"/>
          <w:i/>
          <w:color w:val="000000"/>
          <w:sz w:val="24"/>
        </w:rPr>
        <w:tab/>
      </w:r>
      <w:r w:rsidRPr="00CB13B8">
        <w:rPr>
          <w:rFonts w:asciiTheme="majorBidi" w:eastAsia="Times New Roman" w:hAnsiTheme="majorBidi" w:cstheme="majorBidi"/>
          <w:color w:val="000000"/>
          <w:sz w:val="24"/>
        </w:rPr>
        <w:t xml:space="preserve">draw.PASS-3SGF  </w:t>
      </w:r>
      <w:r w:rsidRPr="00CB13B8">
        <w:rPr>
          <w:rFonts w:asciiTheme="majorBidi" w:eastAsia="Times New Roman" w:hAnsiTheme="majorBidi" w:cstheme="majorBidi"/>
          <w:color w:val="000000"/>
          <w:sz w:val="24"/>
        </w:rPr>
        <w:tab/>
        <w:t xml:space="preserve">DEF-painting-NOM   PREP-manner-GEN     </w:t>
      </w:r>
    </w:p>
    <w:p w14:paraId="4501112D" w14:textId="77777777" w:rsidR="00CB207A" w:rsidRPr="00B57FBC" w:rsidRDefault="00B57FBC" w:rsidP="0090516B">
      <w:pPr>
        <w:spacing w:after="0" w:line="240" w:lineRule="auto"/>
        <w:ind w:left="701" w:right="26"/>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y-</w:t>
      </w:r>
      <w:proofErr w:type="spellStart"/>
      <w:r w:rsidRPr="00B57FBC">
        <w:rPr>
          <w:rFonts w:asciiTheme="majorBidi" w:eastAsia="Times New Roman" w:hAnsiTheme="majorBidi" w:cstheme="majorBidi"/>
          <w:color w:val="000000"/>
          <w:sz w:val="24"/>
        </w:rPr>
        <w:t>ajʕal</w:t>
      </w:r>
      <w:proofErr w:type="spellEnd"/>
      <w:r w:rsidRPr="00B57FBC">
        <w:rPr>
          <w:rFonts w:asciiTheme="majorBidi" w:eastAsia="Times New Roman" w:hAnsiTheme="majorBidi" w:cstheme="majorBidi"/>
          <w:color w:val="000000"/>
          <w:sz w:val="24"/>
        </w:rPr>
        <w:t xml:space="preserve">-u   </w:t>
      </w:r>
      <w:proofErr w:type="gramStart"/>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r>
      <w:proofErr w:type="spellStart"/>
      <w:proofErr w:type="gramEnd"/>
      <w:r w:rsidRPr="00B57FBC">
        <w:rPr>
          <w:rFonts w:asciiTheme="majorBidi" w:eastAsia="Times New Roman" w:hAnsiTheme="majorBidi" w:cstheme="majorBidi"/>
          <w:color w:val="000000"/>
          <w:sz w:val="24"/>
        </w:rPr>
        <w:t>fahma-haa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r>
      <w:proofErr w:type="spellStart"/>
      <w:r w:rsidRPr="00B57FBC">
        <w:rPr>
          <w:rFonts w:asciiTheme="majorBidi" w:eastAsia="Times New Roman" w:hAnsiTheme="majorBidi" w:cstheme="majorBidi"/>
          <w:color w:val="000000"/>
          <w:sz w:val="24"/>
        </w:rPr>
        <w:t>mutaʕassir</w:t>
      </w:r>
      <w:proofErr w:type="spellEnd"/>
      <w:r w:rsidRPr="00B57FBC">
        <w:rPr>
          <w:rFonts w:asciiTheme="majorBidi" w:eastAsia="Times New Roman" w:hAnsiTheme="majorBidi" w:cstheme="majorBidi"/>
          <w:color w:val="000000"/>
          <w:sz w:val="24"/>
        </w:rPr>
        <w:t xml:space="preserve">-an </w:t>
      </w:r>
    </w:p>
    <w:p w14:paraId="54FCBCDE" w14:textId="77777777" w:rsidR="00CB207A" w:rsidRPr="00B57FBC" w:rsidRDefault="00B57FBC" w:rsidP="0090516B">
      <w:pPr>
        <w:spacing w:after="0" w:line="240" w:lineRule="auto"/>
        <w:ind w:left="-15" w:firstLine="4"/>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3-cause.SGM-INDC   understanding-PRON.3SGF   difficult-ACC  </w:t>
      </w:r>
    </w:p>
    <w:p w14:paraId="7EE68276" w14:textId="77777777" w:rsidR="00CB207A" w:rsidRPr="00B57FBC" w:rsidRDefault="00B57FBC" w:rsidP="0090516B">
      <w:pPr>
        <w:tabs>
          <w:tab w:val="center" w:pos="4798"/>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5C5270">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‘The painting was drawn in a manner which makes it hard to understand it.’  </w:t>
      </w:r>
      <w:r w:rsidRPr="00B57FBC">
        <w:rPr>
          <w:rFonts w:asciiTheme="majorBidi" w:eastAsia="Calibri" w:hAnsiTheme="majorBidi" w:cstheme="majorBidi"/>
          <w:color w:val="000000"/>
        </w:rPr>
        <w:t xml:space="preserve"> </w:t>
      </w:r>
      <w:r w:rsidRPr="00B57FBC">
        <w:rPr>
          <w:rFonts w:asciiTheme="majorBidi" w:eastAsia="Times New Roman" w:hAnsiTheme="majorBidi" w:cstheme="majorBidi"/>
          <w:color w:val="000000"/>
          <w:sz w:val="37"/>
          <w:vertAlign w:val="superscript"/>
        </w:rPr>
        <w:t xml:space="preserve"> </w:t>
      </w:r>
      <w:r w:rsidRPr="00B57FBC">
        <w:rPr>
          <w:rFonts w:asciiTheme="majorBidi" w:eastAsia="Calibri" w:hAnsiTheme="majorBidi" w:cstheme="majorBidi"/>
          <w:color w:val="000000"/>
          <w:sz w:val="34"/>
          <w:vertAlign w:val="subscript"/>
        </w:rPr>
        <w:t xml:space="preserve"> </w:t>
      </w:r>
    </w:p>
    <w:p w14:paraId="6C27E5B2" w14:textId="77777777" w:rsidR="00CB207A" w:rsidRPr="00B57FBC" w:rsidRDefault="00CB207A">
      <w:pPr>
        <w:spacing w:after="0" w:line="240" w:lineRule="auto"/>
        <w:ind w:firstLine="709"/>
        <w:jc w:val="both"/>
        <w:rPr>
          <w:rFonts w:asciiTheme="majorBidi" w:eastAsia="Calibri" w:hAnsiTheme="majorBidi" w:cstheme="majorBidi"/>
          <w:sz w:val="24"/>
        </w:rPr>
      </w:pPr>
    </w:p>
    <w:p w14:paraId="51A3CF08"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lastRenderedPageBreak/>
        <w:t>Reanalysis seems to be the mechanism where the CA/SA lexical ancestor is part of a clausal/prepositional adjunct structure [</w:t>
      </w:r>
      <w:proofErr w:type="spellStart"/>
      <w:r w:rsidRPr="00B57FBC">
        <w:rPr>
          <w:rFonts w:asciiTheme="majorBidi" w:eastAsia="Calibri" w:hAnsiTheme="majorBidi" w:cstheme="majorBidi"/>
          <w:sz w:val="24"/>
          <w:vertAlign w:val="subscript"/>
        </w:rPr>
        <w:t>AdjunctP</w:t>
      </w:r>
      <w:proofErr w:type="spellEnd"/>
      <w:r w:rsidRPr="00B57FBC">
        <w:rPr>
          <w:rFonts w:asciiTheme="majorBidi" w:eastAsia="Calibri" w:hAnsiTheme="majorBidi" w:cstheme="majorBidi"/>
          <w:sz w:val="24"/>
        </w:rPr>
        <w:t xml:space="preserve">] is </w:t>
      </w:r>
      <w:proofErr w:type="spellStart"/>
      <w:r w:rsidRPr="00B57FBC">
        <w:rPr>
          <w:rFonts w:asciiTheme="majorBidi" w:eastAsia="Calibri" w:hAnsiTheme="majorBidi" w:cstheme="majorBidi"/>
          <w:sz w:val="24"/>
        </w:rPr>
        <w:t>rebracketed</w:t>
      </w:r>
      <w:proofErr w:type="spellEnd"/>
      <w:r w:rsidRPr="00B57FBC">
        <w:rPr>
          <w:rFonts w:asciiTheme="majorBidi" w:eastAsia="Calibri" w:hAnsiTheme="majorBidi" w:cstheme="majorBidi"/>
          <w:sz w:val="24"/>
        </w:rPr>
        <w:t xml:space="preserve"> as an adverb [</w:t>
      </w:r>
      <w:proofErr w:type="spellStart"/>
      <w:r w:rsidRPr="00B57FBC">
        <w:rPr>
          <w:rFonts w:asciiTheme="majorBidi" w:eastAsia="Calibri" w:hAnsiTheme="majorBidi" w:cstheme="majorBidi"/>
          <w:sz w:val="24"/>
          <w:vertAlign w:val="subscript"/>
        </w:rPr>
        <w:t>AdvP</w:t>
      </w:r>
      <w:proofErr w:type="spellEnd"/>
      <w:r w:rsidRPr="00B57FBC">
        <w:rPr>
          <w:rFonts w:asciiTheme="majorBidi" w:eastAsia="Calibri" w:hAnsiTheme="majorBidi" w:cstheme="majorBidi"/>
          <w:sz w:val="24"/>
          <w:vertAlign w:val="subscript"/>
        </w:rPr>
        <w:t xml:space="preserve"> </w:t>
      </w:r>
      <w:r w:rsidRPr="00B57FBC">
        <w:rPr>
          <w:rFonts w:asciiTheme="majorBidi" w:eastAsia="Calibri" w:hAnsiTheme="majorBidi" w:cstheme="majorBidi"/>
          <w:sz w:val="24"/>
        </w:rPr>
        <w:t xml:space="preserve">Adv]. </w:t>
      </w:r>
    </w:p>
    <w:p w14:paraId="144A3901" w14:textId="0DABA1E9" w:rsidR="00CB207A"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We suggest that the driving force for the development of the CA/SA prepositional adjunct </w:t>
      </w:r>
      <w:r w:rsidR="00E04E69">
        <w:rPr>
          <w:rFonts w:asciiTheme="majorBidi" w:eastAsia="Calibri" w:hAnsiTheme="majorBidi" w:cstheme="majorBidi"/>
          <w:sz w:val="24"/>
        </w:rPr>
        <w:t>in</w:t>
      </w:r>
      <w:r w:rsidRPr="00B57FBC">
        <w:rPr>
          <w:rFonts w:asciiTheme="majorBidi" w:eastAsia="Calibri" w:hAnsiTheme="majorBidi" w:cstheme="majorBidi"/>
          <w:sz w:val="24"/>
        </w:rPr>
        <w:t xml:space="preserve">to the IA degree adverb comes from examples where </w:t>
      </w:r>
      <w:r w:rsidR="00E04E69">
        <w:rPr>
          <w:rFonts w:asciiTheme="majorBidi" w:eastAsia="Calibri" w:hAnsiTheme="majorBidi" w:cstheme="majorBidi"/>
          <w:sz w:val="24"/>
        </w:rPr>
        <w:t xml:space="preserve">the </w:t>
      </w:r>
      <w:r w:rsidRPr="00B57FBC">
        <w:rPr>
          <w:rFonts w:asciiTheme="majorBidi" w:eastAsia="Calibri" w:hAnsiTheme="majorBidi" w:cstheme="majorBidi"/>
          <w:sz w:val="24"/>
        </w:rPr>
        <w:t xml:space="preserve">CA/SA prepositional phrase </w:t>
      </w:r>
      <w:r w:rsidRPr="00B57FBC">
        <w:rPr>
          <w:rFonts w:asciiTheme="majorBidi" w:eastAsia="Calibri" w:hAnsiTheme="majorBidi" w:cstheme="majorBidi"/>
          <w:i/>
          <w:sz w:val="24"/>
        </w:rPr>
        <w:t>PP</w:t>
      </w:r>
      <w:r w:rsidRPr="00B57FBC">
        <w:rPr>
          <w:rFonts w:asciiTheme="majorBidi" w:eastAsia="Calibri" w:hAnsiTheme="majorBidi" w:cstheme="majorBidi"/>
          <w:sz w:val="24"/>
        </w:rPr>
        <w:t xml:space="preserve"> of the prepositional adjunct is modified by an adjective, as in (24).</w:t>
      </w:r>
    </w:p>
    <w:p w14:paraId="7E799FB2" w14:textId="77777777" w:rsidR="00B43741" w:rsidRPr="00B57FBC" w:rsidRDefault="00B43741">
      <w:pPr>
        <w:spacing w:after="0" w:line="240" w:lineRule="auto"/>
        <w:ind w:firstLine="709"/>
        <w:jc w:val="both"/>
        <w:rPr>
          <w:rFonts w:asciiTheme="majorBidi" w:eastAsia="Calibri" w:hAnsiTheme="majorBidi" w:cstheme="majorBidi"/>
          <w:sz w:val="24"/>
        </w:rPr>
      </w:pPr>
    </w:p>
    <w:p w14:paraId="1AF062AE" w14:textId="77777777" w:rsidR="00CB207A" w:rsidRPr="00B43741" w:rsidRDefault="00B57FBC" w:rsidP="0090516B">
      <w:pPr>
        <w:pStyle w:val="Odsekzoznamu"/>
        <w:numPr>
          <w:ilvl w:val="0"/>
          <w:numId w:val="44"/>
        </w:numPr>
        <w:spacing w:after="0" w:line="240" w:lineRule="auto"/>
        <w:rPr>
          <w:rFonts w:asciiTheme="majorBidi" w:eastAsia="Times New Roman" w:hAnsiTheme="majorBidi" w:cstheme="majorBidi"/>
          <w:color w:val="000000"/>
          <w:sz w:val="24"/>
        </w:rPr>
      </w:pPr>
      <w:proofErr w:type="spellStart"/>
      <w:r w:rsidRPr="00B43741">
        <w:rPr>
          <w:rFonts w:asciiTheme="majorBidi" w:eastAsia="Times New Roman" w:hAnsiTheme="majorBidi" w:cstheme="majorBidi"/>
          <w:color w:val="000000"/>
          <w:sz w:val="24"/>
        </w:rPr>
        <w:t>rusim</w:t>
      </w:r>
      <w:proofErr w:type="spellEnd"/>
      <w:r w:rsidRPr="00B43741">
        <w:rPr>
          <w:rFonts w:asciiTheme="majorBidi" w:eastAsia="Times New Roman" w:hAnsiTheme="majorBidi" w:cstheme="majorBidi"/>
          <w:color w:val="000000"/>
          <w:sz w:val="24"/>
        </w:rPr>
        <w:t>-at                   l-</w:t>
      </w:r>
      <w:proofErr w:type="spellStart"/>
      <w:r w:rsidRPr="00B43741">
        <w:rPr>
          <w:rFonts w:asciiTheme="majorBidi" w:eastAsia="Times New Roman" w:hAnsiTheme="majorBidi" w:cstheme="majorBidi"/>
          <w:color w:val="000000"/>
          <w:sz w:val="24"/>
        </w:rPr>
        <w:t>lauħat</w:t>
      </w:r>
      <w:proofErr w:type="spellEnd"/>
      <w:r w:rsidRPr="00B43741">
        <w:rPr>
          <w:rFonts w:asciiTheme="majorBidi" w:eastAsia="Times New Roman" w:hAnsiTheme="majorBidi" w:cstheme="majorBidi"/>
          <w:color w:val="000000"/>
          <w:sz w:val="24"/>
        </w:rPr>
        <w:t xml:space="preserve">-u                   </w:t>
      </w:r>
      <w:r w:rsidRPr="00B43741">
        <w:rPr>
          <w:rFonts w:asciiTheme="majorBidi" w:eastAsia="Times New Roman" w:hAnsiTheme="majorBidi" w:cstheme="majorBidi"/>
          <w:b/>
          <w:color w:val="000000"/>
          <w:sz w:val="24"/>
        </w:rPr>
        <w:t>bi-</w:t>
      </w:r>
      <w:proofErr w:type="spellStart"/>
      <w:r w:rsidRPr="00B43741">
        <w:rPr>
          <w:rFonts w:asciiTheme="majorBidi" w:eastAsia="Times New Roman" w:hAnsiTheme="majorBidi" w:cstheme="majorBidi"/>
          <w:b/>
          <w:color w:val="000000"/>
          <w:sz w:val="24"/>
        </w:rPr>
        <w:t>shakl</w:t>
      </w:r>
      <w:proofErr w:type="spellEnd"/>
      <w:r w:rsidRPr="00B43741">
        <w:rPr>
          <w:rFonts w:asciiTheme="majorBidi" w:eastAsia="Times New Roman" w:hAnsiTheme="majorBidi" w:cstheme="majorBidi"/>
          <w:b/>
          <w:color w:val="000000"/>
          <w:sz w:val="24"/>
        </w:rPr>
        <w:t>-in</w:t>
      </w:r>
      <w:r w:rsidRPr="00B43741">
        <w:rPr>
          <w:rFonts w:asciiTheme="majorBidi" w:eastAsia="Times New Roman" w:hAnsiTheme="majorBidi" w:cstheme="majorBidi"/>
          <w:color w:val="000000"/>
          <w:sz w:val="24"/>
        </w:rPr>
        <w:t xml:space="preserve">                  </w:t>
      </w:r>
      <w:proofErr w:type="spellStart"/>
      <w:r w:rsidRPr="00B43741">
        <w:rPr>
          <w:rFonts w:asciiTheme="majorBidi" w:eastAsia="Times New Roman" w:hAnsiTheme="majorBidi" w:cstheme="majorBidi"/>
          <w:color w:val="000000"/>
          <w:sz w:val="24"/>
        </w:rPr>
        <w:t>muθiir</w:t>
      </w:r>
      <w:proofErr w:type="spellEnd"/>
      <w:r w:rsidRPr="00B43741">
        <w:rPr>
          <w:rFonts w:asciiTheme="majorBidi" w:eastAsia="Times New Roman" w:hAnsiTheme="majorBidi" w:cstheme="majorBidi"/>
          <w:color w:val="000000"/>
          <w:sz w:val="24"/>
        </w:rPr>
        <w:t>-in</w:t>
      </w:r>
      <w:r w:rsidRPr="00B43741">
        <w:rPr>
          <w:rFonts w:asciiTheme="majorBidi" w:eastAsia="Times New Roman" w:hAnsiTheme="majorBidi" w:cstheme="majorBidi"/>
          <w:i/>
          <w:color w:val="000000"/>
          <w:sz w:val="24"/>
        </w:rPr>
        <w:t xml:space="preserve"> </w:t>
      </w:r>
      <w:r w:rsidR="00B43741">
        <w:rPr>
          <w:rFonts w:asciiTheme="majorBidi" w:eastAsia="Times New Roman" w:hAnsiTheme="majorBidi" w:cstheme="majorBidi"/>
          <w:iCs/>
          <w:color w:val="000000"/>
          <w:sz w:val="24"/>
        </w:rPr>
        <w:t>(CA/SA)</w:t>
      </w:r>
      <w:r w:rsidRPr="00B43741">
        <w:rPr>
          <w:rFonts w:asciiTheme="majorBidi" w:eastAsia="Times New Roman" w:hAnsiTheme="majorBidi" w:cstheme="majorBidi"/>
          <w:color w:val="000000"/>
          <w:sz w:val="24"/>
        </w:rPr>
        <w:t xml:space="preserve"> </w:t>
      </w:r>
    </w:p>
    <w:p w14:paraId="13068029" w14:textId="77777777" w:rsidR="00CB207A" w:rsidRPr="00B57FBC" w:rsidRDefault="00B57FBC" w:rsidP="0090516B">
      <w:pPr>
        <w:spacing w:after="0" w:line="240" w:lineRule="auto"/>
        <w:ind w:left="-19" w:hanging="10"/>
        <w:rPr>
          <w:rFonts w:asciiTheme="majorBidi" w:eastAsia="Times New Roman" w:hAnsiTheme="majorBidi" w:cstheme="majorBidi"/>
          <w:color w:val="000000"/>
          <w:sz w:val="24"/>
        </w:rPr>
      </w:pPr>
      <w:r w:rsidRPr="00B57FBC">
        <w:rPr>
          <w:rFonts w:asciiTheme="majorBidi" w:eastAsia="Times New Roman" w:hAnsiTheme="majorBidi" w:cstheme="majorBidi"/>
          <w:i/>
          <w:color w:val="000000"/>
          <w:sz w:val="24"/>
        </w:rPr>
        <w:t xml:space="preserve">         </w:t>
      </w:r>
      <w:r w:rsidRPr="00B57FBC">
        <w:rPr>
          <w:rFonts w:asciiTheme="majorBidi" w:eastAsia="Times New Roman" w:hAnsiTheme="majorBidi" w:cstheme="majorBidi"/>
          <w:i/>
          <w:color w:val="000000"/>
          <w:sz w:val="24"/>
        </w:rPr>
        <w:tab/>
      </w:r>
      <w:proofErr w:type="gramStart"/>
      <w:r w:rsidRPr="00B57FBC">
        <w:rPr>
          <w:rFonts w:asciiTheme="majorBidi" w:eastAsia="Times New Roman" w:hAnsiTheme="majorBidi" w:cstheme="majorBidi"/>
          <w:color w:val="000000"/>
          <w:sz w:val="24"/>
        </w:rPr>
        <w:t>draw.PASS</w:t>
      </w:r>
      <w:proofErr w:type="gramEnd"/>
      <w:r w:rsidRPr="00B57FBC">
        <w:rPr>
          <w:rFonts w:asciiTheme="majorBidi" w:eastAsia="Times New Roman" w:hAnsiTheme="majorBidi" w:cstheme="majorBidi"/>
          <w:color w:val="000000"/>
          <w:sz w:val="24"/>
        </w:rPr>
        <w:t xml:space="preserve">-3SGF   DEF-painting-NOM  PREP-manner-GEN   interesting-GEN  </w:t>
      </w:r>
    </w:p>
    <w:p w14:paraId="7B6F5B4A" w14:textId="77777777" w:rsidR="00CB207A" w:rsidRPr="00B57FBC" w:rsidRDefault="00B57FBC" w:rsidP="0090516B">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‘The painting was drawn in an interesting manner.’</w:t>
      </w:r>
    </w:p>
    <w:p w14:paraId="7A0E2123" w14:textId="77777777" w:rsidR="00CB207A" w:rsidRPr="00B57FBC" w:rsidRDefault="00CB207A">
      <w:pPr>
        <w:spacing w:after="0" w:line="240" w:lineRule="auto"/>
        <w:jc w:val="both"/>
        <w:rPr>
          <w:rFonts w:asciiTheme="majorBidi" w:eastAsia="Calibri" w:hAnsiTheme="majorBidi" w:cstheme="majorBidi"/>
          <w:sz w:val="24"/>
        </w:rPr>
      </w:pPr>
    </w:p>
    <w:p w14:paraId="0B1A3447"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On the assumption that the syntactic position of a lexical item determines whether it will be grammaticalized or not (Jarrah et. al.</w:t>
      </w:r>
      <w:r w:rsidR="006326A5">
        <w:rPr>
          <w:rFonts w:asciiTheme="majorBidi" w:eastAsia="Calibri" w:hAnsiTheme="majorBidi" w:cstheme="majorBidi"/>
          <w:sz w:val="24"/>
        </w:rPr>
        <w:t xml:space="preserve"> </w:t>
      </w:r>
      <w:r w:rsidRPr="00B57FBC">
        <w:rPr>
          <w:rFonts w:asciiTheme="majorBidi" w:eastAsia="Calibri" w:hAnsiTheme="majorBidi" w:cstheme="majorBidi"/>
          <w:sz w:val="24"/>
        </w:rPr>
        <w:t xml:space="preserve">2019), we postulate that at some point in the development of IA, the </w:t>
      </w:r>
      <w:r w:rsidRPr="00B57FBC">
        <w:rPr>
          <w:rFonts w:asciiTheme="majorBidi" w:eastAsia="Calibri" w:hAnsiTheme="majorBidi" w:cstheme="majorBidi"/>
          <w:i/>
          <w:sz w:val="24"/>
        </w:rPr>
        <w:t>P + Noun</w:t>
      </w:r>
      <w:r w:rsidRPr="00B57FBC">
        <w:rPr>
          <w:rFonts w:asciiTheme="majorBidi" w:eastAsia="Calibri" w:hAnsiTheme="majorBidi" w:cstheme="majorBidi"/>
          <w:sz w:val="24"/>
        </w:rPr>
        <w:t xml:space="preserve"> part of the prepositional adjunct was reanalyzed as an adverb modifying an adjectival predicate in contexts of use such as those in (24). </w:t>
      </w:r>
    </w:p>
    <w:p w14:paraId="07544550"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Support for this claim is derived from the following observations. First, the semantic shift from ‘in a manner’ to ‘very’ seems to be implausible at first sight. However, the shift might become plausible if one could imagine a time when speakers of Arabic were uttering expressions such as </w:t>
      </w:r>
      <w:proofErr w:type="spellStart"/>
      <w:r w:rsidRPr="00B57FBC">
        <w:rPr>
          <w:rFonts w:asciiTheme="majorBidi" w:eastAsia="Calibri" w:hAnsiTheme="majorBidi" w:cstheme="majorBidi"/>
          <w:i/>
          <w:sz w:val="24"/>
        </w:rPr>
        <w:t>bishaklin</w:t>
      </w:r>
      <w:proofErr w:type="spellEnd"/>
      <w:r w:rsidRPr="00B57FBC">
        <w:rPr>
          <w:rFonts w:asciiTheme="majorBidi" w:eastAsia="Calibri" w:hAnsiTheme="majorBidi" w:cstheme="majorBidi"/>
          <w:i/>
          <w:sz w:val="24"/>
        </w:rPr>
        <w:t xml:space="preserve"> </w:t>
      </w:r>
      <w:proofErr w:type="spellStart"/>
      <w:r w:rsidRPr="00B57FBC">
        <w:rPr>
          <w:rFonts w:asciiTheme="majorBidi" w:eastAsia="Calibri" w:hAnsiTheme="majorBidi" w:cstheme="majorBidi"/>
          <w:i/>
          <w:sz w:val="24"/>
        </w:rPr>
        <w:t>muθiirin</w:t>
      </w:r>
      <w:proofErr w:type="spellEnd"/>
      <w:r w:rsidRPr="00B57FBC">
        <w:rPr>
          <w:rFonts w:asciiTheme="majorBidi" w:eastAsia="Calibri" w:hAnsiTheme="majorBidi" w:cstheme="majorBidi"/>
          <w:sz w:val="24"/>
        </w:rPr>
        <w:t xml:space="preserve"> ‘in an interesting manner or form’ to a time when they started interpreting </w:t>
      </w:r>
      <w:proofErr w:type="spellStart"/>
      <w:r w:rsidRPr="00B57FBC">
        <w:rPr>
          <w:rFonts w:asciiTheme="majorBidi" w:eastAsia="Calibri" w:hAnsiTheme="majorBidi" w:cstheme="majorBidi"/>
          <w:i/>
          <w:sz w:val="24"/>
        </w:rPr>
        <w:t>bishakl</w:t>
      </w:r>
      <w:proofErr w:type="spellEnd"/>
      <w:r w:rsidRPr="00B57FBC">
        <w:rPr>
          <w:rFonts w:asciiTheme="majorBidi" w:eastAsia="Calibri" w:hAnsiTheme="majorBidi" w:cstheme="majorBidi"/>
          <w:sz w:val="24"/>
        </w:rPr>
        <w:t xml:space="preserve"> ‘in a manner’ as a degree adverb modifying the adjective</w:t>
      </w:r>
      <w:r w:rsidRPr="00B57FBC">
        <w:rPr>
          <w:rFonts w:asciiTheme="majorBidi" w:eastAsia="Calibri" w:hAnsiTheme="majorBidi" w:cstheme="majorBidi"/>
          <w:i/>
          <w:sz w:val="24"/>
        </w:rPr>
        <w:t xml:space="preserve"> </w:t>
      </w:r>
      <w:proofErr w:type="spellStart"/>
      <w:r w:rsidRPr="00B57FBC">
        <w:rPr>
          <w:rFonts w:asciiTheme="majorBidi" w:eastAsia="Calibri" w:hAnsiTheme="majorBidi" w:cstheme="majorBidi"/>
          <w:i/>
          <w:sz w:val="24"/>
        </w:rPr>
        <w:t>muθiir</w:t>
      </w:r>
      <w:proofErr w:type="spellEnd"/>
      <w:r w:rsidRPr="00B57FBC">
        <w:rPr>
          <w:rFonts w:asciiTheme="majorBidi" w:eastAsia="Calibri" w:hAnsiTheme="majorBidi" w:cstheme="majorBidi"/>
          <w:sz w:val="24"/>
        </w:rPr>
        <w:t xml:space="preserve"> ‘interesting.’ </w:t>
      </w:r>
    </w:p>
    <w:p w14:paraId="46F3C669" w14:textId="77777777" w:rsidR="00CB207A"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Syntactically, the CA/SA adjunct seems to be a constituent of a different nature from the IA grammaticalized term. For example, while the IA term is used on its own to describe an adjectival predicate, this is not possible in CA/SA, as can be shown by the contrasting pair in (25).</w:t>
      </w:r>
    </w:p>
    <w:p w14:paraId="110F7467" w14:textId="77777777" w:rsidR="001749D2" w:rsidRPr="00B57FBC" w:rsidRDefault="001749D2">
      <w:pPr>
        <w:spacing w:after="0" w:line="240" w:lineRule="auto"/>
        <w:ind w:firstLine="709"/>
        <w:jc w:val="both"/>
        <w:rPr>
          <w:rFonts w:asciiTheme="majorBidi" w:eastAsia="Calibri" w:hAnsiTheme="majorBidi" w:cstheme="majorBidi"/>
          <w:sz w:val="24"/>
        </w:rPr>
      </w:pPr>
    </w:p>
    <w:p w14:paraId="18F1471F" w14:textId="77777777" w:rsidR="00CB207A" w:rsidRPr="00B57FBC" w:rsidRDefault="00B57FBC" w:rsidP="003111A9">
      <w:pPr>
        <w:tabs>
          <w:tab w:val="left" w:pos="720"/>
        </w:tabs>
        <w:spacing w:after="0" w:line="240" w:lineRule="auto"/>
        <w:ind w:left="-5" w:right="2515"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(25)  </w:t>
      </w:r>
      <w:r w:rsidRPr="00B57FBC">
        <w:rPr>
          <w:rFonts w:asciiTheme="majorBidi" w:eastAsia="Times New Roman" w:hAnsiTheme="majorBidi" w:cstheme="majorBidi"/>
          <w:color w:val="000000"/>
          <w:sz w:val="23"/>
        </w:rPr>
        <w:tab/>
        <w:t xml:space="preserve">a.  </w:t>
      </w:r>
      <w:proofErr w:type="spellStart"/>
      <w:r w:rsidRPr="00B57FBC">
        <w:rPr>
          <w:rFonts w:asciiTheme="majorBidi" w:eastAsia="Times New Roman" w:hAnsiTheme="majorBidi" w:cstheme="majorBidi"/>
          <w:color w:val="000000"/>
          <w:sz w:val="23"/>
        </w:rPr>
        <w:t>samiir</w:t>
      </w:r>
      <w:proofErr w:type="spellEnd"/>
      <w:r w:rsidRPr="00B57FBC">
        <w:rPr>
          <w:rFonts w:asciiTheme="majorBidi" w:eastAsia="Times New Roman" w:hAnsiTheme="majorBidi" w:cstheme="majorBidi"/>
          <w:color w:val="000000"/>
          <w:sz w:val="23"/>
        </w:rPr>
        <w:t xml:space="preserve"> (</w:t>
      </w:r>
      <w:proofErr w:type="spellStart"/>
      <w:proofErr w:type="gramStart"/>
      <w:r w:rsidRPr="00B57FBC">
        <w:rPr>
          <w:rFonts w:asciiTheme="majorBidi" w:eastAsia="Times New Roman" w:hAnsiTheme="majorBidi" w:cstheme="majorBidi"/>
          <w:b/>
          <w:color w:val="000000"/>
          <w:sz w:val="23"/>
        </w:rPr>
        <w:t>bshakil</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r>
      <w:proofErr w:type="spellStart"/>
      <w:proofErr w:type="gramEnd"/>
      <w:r w:rsidRPr="00B57FBC">
        <w:rPr>
          <w:rFonts w:asciiTheme="majorBidi" w:eastAsia="Times New Roman" w:hAnsiTheme="majorBidi" w:cstheme="majorBidi"/>
          <w:color w:val="000000"/>
          <w:sz w:val="23"/>
        </w:rPr>
        <w:t>taʕbaan</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w:t>
      </w:r>
      <w:proofErr w:type="spellStart"/>
      <w:r w:rsidRPr="00B57FBC">
        <w:rPr>
          <w:rFonts w:asciiTheme="majorBidi" w:eastAsia="Times New Roman" w:hAnsiTheme="majorBidi" w:cstheme="majorBidi"/>
          <w:b/>
          <w:color w:val="000000"/>
          <w:sz w:val="23"/>
        </w:rPr>
        <w:t>bshakil</w:t>
      </w:r>
      <w:proofErr w:type="spellEnd"/>
      <w:r w:rsidRPr="00B57FBC">
        <w:rPr>
          <w:rFonts w:asciiTheme="majorBidi" w:eastAsia="Times New Roman" w:hAnsiTheme="majorBidi" w:cstheme="majorBidi"/>
          <w:color w:val="000000"/>
          <w:sz w:val="23"/>
        </w:rPr>
        <w:t>)</w:t>
      </w:r>
      <w:r w:rsidRPr="00B57FBC">
        <w:rPr>
          <w:rFonts w:asciiTheme="majorBidi" w:eastAsia="Times New Roman" w:hAnsiTheme="majorBidi" w:cstheme="majorBidi"/>
          <w:i/>
          <w:color w:val="000000"/>
          <w:sz w:val="23"/>
        </w:rPr>
        <w:t xml:space="preserve"> </w:t>
      </w:r>
      <w:r w:rsidR="001749D2" w:rsidRPr="001749D2">
        <w:rPr>
          <w:rFonts w:asciiTheme="majorBidi" w:eastAsia="Times New Roman" w:hAnsiTheme="majorBidi" w:cstheme="majorBidi"/>
          <w:iCs/>
          <w:color w:val="000000"/>
          <w:sz w:val="23"/>
        </w:rPr>
        <w:t>(IA)</w:t>
      </w: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i/>
          <w:color w:val="000000"/>
          <w:sz w:val="23"/>
        </w:rPr>
        <w:tab/>
        <w:t xml:space="preserve">  </w:t>
      </w:r>
      <w:r w:rsidRPr="00B57FBC">
        <w:rPr>
          <w:rFonts w:asciiTheme="majorBidi" w:eastAsia="Times New Roman" w:hAnsiTheme="majorBidi" w:cstheme="majorBidi"/>
          <w:i/>
          <w:color w:val="000000"/>
          <w:sz w:val="23"/>
        </w:rPr>
        <w:tab/>
        <w:t xml:space="preserve"> </w:t>
      </w:r>
      <w:r w:rsidRPr="00B57FBC">
        <w:rPr>
          <w:rFonts w:asciiTheme="majorBidi" w:eastAsia="Times New Roman" w:hAnsiTheme="majorBidi" w:cstheme="majorBidi"/>
          <w:i/>
          <w:color w:val="000000"/>
          <w:sz w:val="23"/>
        </w:rPr>
        <w:tab/>
      </w:r>
      <w:r w:rsidR="003111A9">
        <w:rPr>
          <w:rFonts w:asciiTheme="majorBidi" w:eastAsia="Times New Roman" w:hAnsiTheme="majorBidi" w:cstheme="majorBidi"/>
          <w:i/>
          <w:color w:val="000000"/>
          <w:sz w:val="23"/>
        </w:rPr>
        <w:t xml:space="preserve">    </w:t>
      </w:r>
      <w:r w:rsidR="00B34AFF">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color w:val="000000"/>
          <w:sz w:val="23"/>
        </w:rPr>
        <w:t xml:space="preserve">Samir very  </w:t>
      </w:r>
      <w:r w:rsidRPr="00B57FBC">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ab/>
        <w:t xml:space="preserve">tired.3SGM </w:t>
      </w:r>
      <w:r w:rsidRPr="00B57FBC">
        <w:rPr>
          <w:rFonts w:asciiTheme="majorBidi" w:eastAsia="Times New Roman" w:hAnsiTheme="majorBidi" w:cstheme="majorBidi"/>
          <w:color w:val="000000"/>
          <w:sz w:val="23"/>
        </w:rPr>
        <w:tab/>
        <w:t xml:space="preserve"> very  </w:t>
      </w:r>
    </w:p>
    <w:p w14:paraId="7B423079" w14:textId="77777777" w:rsidR="00CB207A" w:rsidRDefault="00B57FBC" w:rsidP="00A40A53">
      <w:pPr>
        <w:tabs>
          <w:tab w:val="center" w:pos="690"/>
          <w:tab w:val="center" w:pos="2645"/>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w:t>
      </w:r>
      <w:r w:rsidR="003E4DD1">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‘Samir [is] very tired.’  </w:t>
      </w:r>
    </w:p>
    <w:p w14:paraId="354A8559" w14:textId="77777777" w:rsidR="00CB207A" w:rsidRPr="00B57FBC" w:rsidRDefault="00B34AFF" w:rsidP="00A40A53">
      <w:pPr>
        <w:tabs>
          <w:tab w:val="center" w:pos="779"/>
          <w:tab w:val="center" w:pos="1883"/>
          <w:tab w:val="center" w:pos="3277"/>
          <w:tab w:val="center" w:pos="4157"/>
          <w:tab w:val="center" w:pos="5382"/>
        </w:tabs>
        <w:spacing w:after="0" w:line="240" w:lineRule="auto"/>
        <w:rPr>
          <w:rFonts w:asciiTheme="majorBidi" w:eastAsia="Times New Roman" w:hAnsiTheme="majorBidi" w:cstheme="majorBidi"/>
          <w:color w:val="000000"/>
          <w:sz w:val="23"/>
        </w:rPr>
      </w:pPr>
      <w:r>
        <w:rPr>
          <w:rFonts w:asciiTheme="majorBidi" w:eastAsia="Calibri" w:hAnsiTheme="majorBidi" w:cstheme="majorBidi"/>
          <w:color w:val="000000"/>
        </w:rPr>
        <w:tab/>
        <w:t xml:space="preserve">            </w:t>
      </w:r>
      <w:r w:rsidR="00B57FBC" w:rsidRPr="00B57FBC">
        <w:rPr>
          <w:rFonts w:asciiTheme="majorBidi" w:eastAsia="Times New Roman" w:hAnsiTheme="majorBidi" w:cstheme="majorBidi"/>
          <w:color w:val="000000"/>
          <w:sz w:val="23"/>
        </w:rPr>
        <w:t>b.  *</w:t>
      </w:r>
      <w:proofErr w:type="spellStart"/>
      <w:r w:rsidR="00B57FBC" w:rsidRPr="00B57FBC">
        <w:rPr>
          <w:rFonts w:asciiTheme="majorBidi" w:eastAsia="Times New Roman" w:hAnsiTheme="majorBidi" w:cstheme="majorBidi"/>
          <w:color w:val="000000"/>
          <w:sz w:val="23"/>
        </w:rPr>
        <w:t>samiir</w:t>
      </w:r>
      <w:proofErr w:type="spellEnd"/>
      <w:r w:rsidR="00B57FBC" w:rsidRPr="00B57FBC">
        <w:rPr>
          <w:rFonts w:asciiTheme="majorBidi" w:eastAsia="Times New Roman" w:hAnsiTheme="majorBidi" w:cstheme="majorBidi"/>
          <w:color w:val="000000"/>
          <w:sz w:val="23"/>
        </w:rPr>
        <w:t xml:space="preserve">-un  </w:t>
      </w:r>
      <w:r>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color w:val="000000"/>
          <w:sz w:val="23"/>
        </w:rPr>
        <w:t>taʕbaan</w:t>
      </w:r>
      <w:proofErr w:type="spellEnd"/>
      <w:r w:rsidR="00B57FBC" w:rsidRPr="00B57FBC">
        <w:rPr>
          <w:rFonts w:asciiTheme="majorBidi" w:eastAsia="Times New Roman" w:hAnsiTheme="majorBidi" w:cstheme="majorBidi"/>
          <w:color w:val="000000"/>
          <w:sz w:val="23"/>
        </w:rPr>
        <w:t xml:space="preserve">-un   </w:t>
      </w:r>
      <w:r w:rsidR="00B57FBC" w:rsidRPr="00B57FBC">
        <w:rPr>
          <w:rFonts w:asciiTheme="majorBidi" w:eastAsia="Times New Roman" w:hAnsiTheme="majorBidi" w:cstheme="majorBidi"/>
          <w:color w:val="000000"/>
          <w:sz w:val="23"/>
        </w:rPr>
        <w:tab/>
        <w:t xml:space="preserve"> </w:t>
      </w:r>
      <w:r w:rsidR="00B57FBC" w:rsidRPr="00B57FBC">
        <w:rPr>
          <w:rFonts w:asciiTheme="majorBidi" w:eastAsia="Times New Roman" w:hAnsiTheme="majorBidi" w:cstheme="majorBidi"/>
          <w:color w:val="000000"/>
          <w:sz w:val="23"/>
        </w:rPr>
        <w:tab/>
      </w:r>
      <w:r w:rsidR="003E4DD1">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b/>
          <w:color w:val="000000"/>
          <w:sz w:val="23"/>
        </w:rPr>
        <w:t>bi-</w:t>
      </w:r>
      <w:proofErr w:type="spellStart"/>
      <w:r w:rsidR="00B57FBC" w:rsidRPr="00B57FBC">
        <w:rPr>
          <w:rFonts w:asciiTheme="majorBidi" w:eastAsia="Times New Roman" w:hAnsiTheme="majorBidi" w:cstheme="majorBidi"/>
          <w:b/>
          <w:color w:val="000000"/>
          <w:sz w:val="23"/>
        </w:rPr>
        <w:t>shakl</w:t>
      </w:r>
      <w:proofErr w:type="spellEnd"/>
      <w:r w:rsidR="00B57FBC" w:rsidRPr="00B57FBC">
        <w:rPr>
          <w:rFonts w:asciiTheme="majorBidi" w:eastAsia="Times New Roman" w:hAnsiTheme="majorBidi" w:cstheme="majorBidi"/>
          <w:b/>
          <w:color w:val="000000"/>
          <w:sz w:val="23"/>
        </w:rPr>
        <w:t>-</w:t>
      </w:r>
      <w:proofErr w:type="gramStart"/>
      <w:r w:rsidR="00B57FBC" w:rsidRPr="00B57FBC">
        <w:rPr>
          <w:rFonts w:asciiTheme="majorBidi" w:eastAsia="Times New Roman" w:hAnsiTheme="majorBidi" w:cstheme="majorBidi"/>
          <w:b/>
          <w:color w:val="000000"/>
          <w:sz w:val="23"/>
        </w:rPr>
        <w:t>in</w:t>
      </w:r>
      <w:r w:rsidR="00B57FBC" w:rsidRPr="00B57FBC">
        <w:rPr>
          <w:rFonts w:asciiTheme="majorBidi" w:eastAsia="Times New Roman" w:hAnsiTheme="majorBidi" w:cstheme="majorBidi"/>
          <w:i/>
          <w:color w:val="000000"/>
          <w:sz w:val="23"/>
        </w:rPr>
        <w:t xml:space="preserve">  </w:t>
      </w:r>
      <w:r w:rsidR="003E4DD1" w:rsidRPr="003E4DD1">
        <w:rPr>
          <w:rFonts w:asciiTheme="majorBidi" w:eastAsia="Times New Roman" w:hAnsiTheme="majorBidi" w:cstheme="majorBidi"/>
          <w:iCs/>
          <w:color w:val="000000"/>
          <w:sz w:val="23"/>
        </w:rPr>
        <w:t>(</w:t>
      </w:r>
      <w:proofErr w:type="gramEnd"/>
      <w:r w:rsidR="003E4DD1" w:rsidRPr="003E4DD1">
        <w:rPr>
          <w:rFonts w:asciiTheme="majorBidi" w:eastAsia="Times New Roman" w:hAnsiTheme="majorBidi" w:cstheme="majorBidi"/>
          <w:iCs/>
          <w:color w:val="000000"/>
          <w:sz w:val="23"/>
        </w:rPr>
        <w:t>CA/SA)</w:t>
      </w:r>
      <w:r w:rsidR="00B57FBC" w:rsidRPr="00B57FBC">
        <w:rPr>
          <w:rFonts w:asciiTheme="majorBidi" w:eastAsia="Times New Roman" w:hAnsiTheme="majorBidi" w:cstheme="majorBidi"/>
          <w:i/>
          <w:color w:val="000000"/>
          <w:sz w:val="23"/>
        </w:rPr>
        <w:t xml:space="preserve">    </w:t>
      </w:r>
    </w:p>
    <w:p w14:paraId="06EA76AF" w14:textId="77777777" w:rsidR="00CB207A" w:rsidRPr="00B57FBC" w:rsidRDefault="00B34AFF" w:rsidP="00A40A53">
      <w:pPr>
        <w:tabs>
          <w:tab w:val="center" w:pos="2934"/>
          <w:tab w:val="center" w:pos="5783"/>
        </w:tabs>
        <w:spacing w:after="0" w:line="240" w:lineRule="auto"/>
        <w:rPr>
          <w:rFonts w:asciiTheme="majorBidi" w:eastAsia="Times New Roman" w:hAnsiTheme="majorBidi" w:cstheme="majorBidi"/>
          <w:color w:val="000000"/>
          <w:sz w:val="23"/>
        </w:rPr>
      </w:pPr>
      <w:r>
        <w:rPr>
          <w:rFonts w:asciiTheme="majorBidi" w:eastAsia="Calibri" w:hAnsiTheme="majorBidi" w:cstheme="majorBidi"/>
          <w:color w:val="000000"/>
        </w:rPr>
        <w:t xml:space="preserve">                   </w:t>
      </w:r>
      <w:r w:rsidR="00B57FBC" w:rsidRPr="00B57FBC">
        <w:rPr>
          <w:rFonts w:asciiTheme="majorBidi" w:eastAsia="Times New Roman" w:hAnsiTheme="majorBidi" w:cstheme="majorBidi"/>
          <w:color w:val="000000"/>
          <w:sz w:val="23"/>
        </w:rPr>
        <w:t>Samir-</w:t>
      </w:r>
      <w:proofErr w:type="gramStart"/>
      <w:r w:rsidR="00B57FBC" w:rsidRPr="00B57FBC">
        <w:rPr>
          <w:rFonts w:asciiTheme="majorBidi" w:eastAsia="Times New Roman" w:hAnsiTheme="majorBidi" w:cstheme="majorBidi"/>
          <w:color w:val="000000"/>
          <w:sz w:val="23"/>
        </w:rPr>
        <w:t>NOM  tired</w:t>
      </w:r>
      <w:proofErr w:type="gramEnd"/>
      <w:r w:rsidR="00B57FBC" w:rsidRPr="00B57FBC">
        <w:rPr>
          <w:rFonts w:asciiTheme="majorBidi" w:eastAsia="Times New Roman" w:hAnsiTheme="majorBidi" w:cstheme="majorBidi"/>
          <w:color w:val="000000"/>
          <w:sz w:val="23"/>
        </w:rPr>
        <w:t xml:space="preserve">.3SGM-NOM  </w:t>
      </w:r>
      <w:r w:rsidR="00B57FBC" w:rsidRPr="00B57FBC">
        <w:rPr>
          <w:rFonts w:asciiTheme="majorBidi" w:eastAsia="Times New Roman" w:hAnsiTheme="majorBidi" w:cstheme="majorBidi"/>
          <w:color w:val="000000"/>
          <w:sz w:val="23"/>
        </w:rPr>
        <w:tab/>
        <w:t xml:space="preserve">PREP-manner-GEN  </w:t>
      </w:r>
    </w:p>
    <w:p w14:paraId="6BD7D8C2" w14:textId="77777777" w:rsidR="00CB207A" w:rsidRPr="00B57FBC" w:rsidRDefault="00B57FBC" w:rsidP="00A40A53">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w:t>
      </w:r>
      <w:r w:rsidR="00B34AFF">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‘Samir [is] very tired.’ </w:t>
      </w:r>
    </w:p>
    <w:p w14:paraId="52A38BBA" w14:textId="77777777" w:rsidR="00CB207A" w:rsidRPr="00B57FBC" w:rsidRDefault="00CB207A">
      <w:pPr>
        <w:spacing w:after="0" w:line="240" w:lineRule="auto"/>
        <w:jc w:val="both"/>
        <w:rPr>
          <w:rFonts w:asciiTheme="majorBidi" w:eastAsia="Calibri" w:hAnsiTheme="majorBidi" w:cstheme="majorBidi"/>
        </w:rPr>
      </w:pPr>
    </w:p>
    <w:p w14:paraId="67344525"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Another syntactic difference between the two constituents is related to the fact that unlike the IA term, which can precede or follow the adjectival predicate (see 25a), the CA/SA term lacks such flexibility in position, as shown by the contrast in (26).</w:t>
      </w:r>
    </w:p>
    <w:p w14:paraId="5B4D8FD4" w14:textId="77777777" w:rsidR="00CB207A" w:rsidRPr="00B57FBC" w:rsidRDefault="00CB207A">
      <w:pPr>
        <w:spacing w:after="0" w:line="240" w:lineRule="auto"/>
        <w:jc w:val="both"/>
        <w:rPr>
          <w:rFonts w:asciiTheme="majorBidi" w:eastAsia="Calibri" w:hAnsiTheme="majorBidi" w:cstheme="majorBidi"/>
          <w:sz w:val="24"/>
        </w:rPr>
      </w:pPr>
    </w:p>
    <w:p w14:paraId="4993ADBA" w14:textId="77777777" w:rsidR="00CB207A" w:rsidRPr="00B57FBC" w:rsidRDefault="00B57FBC" w:rsidP="00EC2A5A">
      <w:pPr>
        <w:tabs>
          <w:tab w:val="center" w:pos="4268"/>
        </w:tabs>
        <w:spacing w:after="9" w:line="240" w:lineRule="auto"/>
        <w:ind w:left="-43"/>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(26)  </w:t>
      </w:r>
      <w:r w:rsidRPr="00B57FBC">
        <w:rPr>
          <w:rFonts w:asciiTheme="majorBidi" w:eastAsia="Times New Roman" w:hAnsiTheme="majorBidi" w:cstheme="majorBidi"/>
          <w:color w:val="000000"/>
          <w:sz w:val="24"/>
        </w:rPr>
        <w:tab/>
      </w:r>
      <w:r w:rsidR="00AA6C7E">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a.  </w:t>
      </w:r>
      <w:proofErr w:type="spellStart"/>
      <w:r w:rsidRPr="00B57FBC">
        <w:rPr>
          <w:rFonts w:asciiTheme="majorBidi" w:eastAsia="Times New Roman" w:hAnsiTheme="majorBidi" w:cstheme="majorBidi"/>
          <w:color w:val="000000"/>
          <w:sz w:val="24"/>
        </w:rPr>
        <w:t>rusim</w:t>
      </w:r>
      <w:proofErr w:type="spellEnd"/>
      <w:r w:rsidRPr="00B57FBC">
        <w:rPr>
          <w:rFonts w:asciiTheme="majorBidi" w:eastAsia="Times New Roman" w:hAnsiTheme="majorBidi" w:cstheme="majorBidi"/>
          <w:color w:val="000000"/>
          <w:sz w:val="24"/>
        </w:rPr>
        <w:t>-at                  l-</w:t>
      </w:r>
      <w:proofErr w:type="spellStart"/>
      <w:r w:rsidRPr="00B57FBC">
        <w:rPr>
          <w:rFonts w:asciiTheme="majorBidi" w:eastAsia="Times New Roman" w:hAnsiTheme="majorBidi" w:cstheme="majorBidi"/>
          <w:color w:val="000000"/>
          <w:sz w:val="24"/>
        </w:rPr>
        <w:t>lauħat</w:t>
      </w:r>
      <w:proofErr w:type="spellEnd"/>
      <w:r w:rsidRPr="00B57FBC">
        <w:rPr>
          <w:rFonts w:asciiTheme="majorBidi" w:eastAsia="Times New Roman" w:hAnsiTheme="majorBidi" w:cstheme="majorBidi"/>
          <w:color w:val="000000"/>
          <w:sz w:val="24"/>
        </w:rPr>
        <w:t xml:space="preserve">-u                    </w:t>
      </w:r>
      <w:r w:rsidRPr="00B57FBC">
        <w:rPr>
          <w:rFonts w:asciiTheme="majorBidi" w:eastAsia="Times New Roman" w:hAnsiTheme="majorBidi" w:cstheme="majorBidi"/>
          <w:b/>
          <w:color w:val="000000"/>
          <w:sz w:val="24"/>
        </w:rPr>
        <w:t>bi-</w:t>
      </w:r>
      <w:proofErr w:type="spellStart"/>
      <w:r w:rsidRPr="00B57FBC">
        <w:rPr>
          <w:rFonts w:asciiTheme="majorBidi" w:eastAsia="Times New Roman" w:hAnsiTheme="majorBidi" w:cstheme="majorBidi"/>
          <w:b/>
          <w:color w:val="000000"/>
          <w:sz w:val="24"/>
        </w:rPr>
        <w:t>shakl</w:t>
      </w:r>
      <w:proofErr w:type="spellEnd"/>
      <w:r w:rsidRPr="00B57FBC">
        <w:rPr>
          <w:rFonts w:asciiTheme="majorBidi" w:eastAsia="Times New Roman" w:hAnsiTheme="majorBidi" w:cstheme="majorBidi"/>
          <w:b/>
          <w:color w:val="000000"/>
          <w:sz w:val="24"/>
        </w:rPr>
        <w:t>-in</w:t>
      </w:r>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muθiir</w:t>
      </w:r>
      <w:proofErr w:type="spellEnd"/>
      <w:r w:rsidRPr="00B57FBC">
        <w:rPr>
          <w:rFonts w:asciiTheme="majorBidi" w:eastAsia="Times New Roman" w:hAnsiTheme="majorBidi" w:cstheme="majorBidi"/>
          <w:color w:val="000000"/>
          <w:sz w:val="24"/>
        </w:rPr>
        <w:t>-in</w:t>
      </w:r>
      <w:r w:rsidRPr="00B57FBC">
        <w:rPr>
          <w:rFonts w:asciiTheme="majorBidi" w:eastAsia="Times New Roman" w:hAnsiTheme="majorBidi" w:cstheme="majorBidi"/>
          <w:i/>
          <w:color w:val="000000"/>
          <w:sz w:val="24"/>
        </w:rPr>
        <w:t xml:space="preserve"> </w:t>
      </w:r>
      <w:r w:rsidR="00AA6C7E">
        <w:rPr>
          <w:rFonts w:asciiTheme="majorBidi" w:eastAsia="Times New Roman" w:hAnsiTheme="majorBidi" w:cstheme="majorBidi"/>
          <w:iCs/>
          <w:color w:val="000000"/>
          <w:sz w:val="24"/>
        </w:rPr>
        <w:t>(CA/SA)</w:t>
      </w:r>
      <w:r w:rsidRPr="00B57FBC">
        <w:rPr>
          <w:rFonts w:asciiTheme="majorBidi" w:eastAsia="Times New Roman" w:hAnsiTheme="majorBidi" w:cstheme="majorBidi"/>
          <w:color w:val="000000"/>
          <w:sz w:val="24"/>
        </w:rPr>
        <w:t xml:space="preserve"> </w:t>
      </w:r>
    </w:p>
    <w:p w14:paraId="417CA01F" w14:textId="77777777" w:rsidR="00CB207A" w:rsidRPr="00B57FBC" w:rsidRDefault="00B57FBC" w:rsidP="00EC2A5A">
      <w:pPr>
        <w:spacing w:after="47" w:line="240" w:lineRule="auto"/>
        <w:ind w:left="-33" w:hanging="10"/>
        <w:rPr>
          <w:rFonts w:asciiTheme="majorBidi" w:eastAsia="Times New Roman" w:hAnsiTheme="majorBidi" w:cstheme="majorBidi"/>
          <w:color w:val="000000"/>
          <w:sz w:val="24"/>
        </w:rPr>
      </w:pPr>
      <w:r w:rsidRPr="00B57FBC">
        <w:rPr>
          <w:rFonts w:asciiTheme="majorBidi" w:eastAsia="Times New Roman" w:hAnsiTheme="majorBidi" w:cstheme="majorBidi"/>
          <w:i/>
          <w:color w:val="000000"/>
          <w:sz w:val="24"/>
        </w:rPr>
        <w:t xml:space="preserve">                </w:t>
      </w:r>
      <w:proofErr w:type="gramStart"/>
      <w:r w:rsidRPr="00B57FBC">
        <w:rPr>
          <w:rFonts w:asciiTheme="majorBidi" w:eastAsia="Times New Roman" w:hAnsiTheme="majorBidi" w:cstheme="majorBidi"/>
          <w:color w:val="000000"/>
          <w:sz w:val="24"/>
        </w:rPr>
        <w:t>draw.PASS</w:t>
      </w:r>
      <w:proofErr w:type="gramEnd"/>
      <w:r w:rsidRPr="00B57FBC">
        <w:rPr>
          <w:rFonts w:asciiTheme="majorBidi" w:eastAsia="Times New Roman" w:hAnsiTheme="majorBidi" w:cstheme="majorBidi"/>
          <w:color w:val="000000"/>
          <w:sz w:val="24"/>
        </w:rPr>
        <w:t>-3SGF  DEF-painting-NOM  PREP-manner-GEN   interesting-</w:t>
      </w:r>
      <w:r w:rsidRPr="00B57FBC">
        <w:rPr>
          <w:rFonts w:asciiTheme="majorBidi" w:eastAsia="Times New Roman" w:hAnsiTheme="majorBidi" w:cstheme="majorBidi"/>
          <w:color w:val="000000"/>
        </w:rPr>
        <w:t>GEN</w:t>
      </w:r>
      <w:r w:rsidRPr="00B57FBC">
        <w:rPr>
          <w:rFonts w:asciiTheme="majorBidi" w:eastAsia="Times New Roman" w:hAnsiTheme="majorBidi" w:cstheme="majorBidi"/>
          <w:color w:val="000000"/>
          <w:sz w:val="24"/>
        </w:rPr>
        <w:t xml:space="preserve"> </w:t>
      </w:r>
    </w:p>
    <w:p w14:paraId="6517A026" w14:textId="77777777" w:rsidR="00BA348A" w:rsidRDefault="00B57FBC" w:rsidP="00EC2A5A">
      <w:pPr>
        <w:tabs>
          <w:tab w:val="center" w:pos="702"/>
          <w:tab w:val="center" w:pos="4327"/>
        </w:tabs>
        <w:spacing w:after="0" w:line="240" w:lineRule="auto"/>
        <w:ind w:left="-43"/>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00AA6C7E">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‘The painting was drawn in an interesting manner.’</w:t>
      </w:r>
    </w:p>
    <w:p w14:paraId="5667B84E" w14:textId="77777777" w:rsidR="00CB207A" w:rsidRPr="00B57FBC" w:rsidRDefault="00B57FBC" w:rsidP="00EC2A5A">
      <w:pPr>
        <w:tabs>
          <w:tab w:val="center" w:pos="702"/>
          <w:tab w:val="center" w:pos="4327"/>
        </w:tabs>
        <w:spacing w:after="9" w:line="240" w:lineRule="auto"/>
        <w:ind w:left="-43"/>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61761B">
        <w:rPr>
          <w:rFonts w:asciiTheme="majorBidi" w:eastAsia="Times New Roman" w:hAnsiTheme="majorBidi" w:cstheme="majorBidi"/>
          <w:color w:val="000000"/>
          <w:sz w:val="24"/>
        </w:rPr>
        <w:tab/>
      </w:r>
      <w:r w:rsidR="00AA6C7E">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 xml:space="preserve">b. * </w:t>
      </w:r>
      <w:proofErr w:type="spellStart"/>
      <w:r w:rsidRPr="00B57FBC">
        <w:rPr>
          <w:rFonts w:asciiTheme="majorBidi" w:eastAsia="Times New Roman" w:hAnsiTheme="majorBidi" w:cstheme="majorBidi"/>
          <w:color w:val="000000"/>
          <w:sz w:val="24"/>
        </w:rPr>
        <w:t>rusim</w:t>
      </w:r>
      <w:proofErr w:type="spellEnd"/>
      <w:r w:rsidRPr="00B57FBC">
        <w:rPr>
          <w:rFonts w:asciiTheme="majorBidi" w:eastAsia="Times New Roman" w:hAnsiTheme="majorBidi" w:cstheme="majorBidi"/>
          <w:color w:val="000000"/>
          <w:sz w:val="24"/>
        </w:rPr>
        <w:t>-at                 l-</w:t>
      </w:r>
      <w:proofErr w:type="spellStart"/>
      <w:r w:rsidRPr="00B57FBC">
        <w:rPr>
          <w:rFonts w:asciiTheme="majorBidi" w:eastAsia="Times New Roman" w:hAnsiTheme="majorBidi" w:cstheme="majorBidi"/>
          <w:color w:val="000000"/>
          <w:sz w:val="24"/>
        </w:rPr>
        <w:t>lauħat</w:t>
      </w:r>
      <w:proofErr w:type="spellEnd"/>
      <w:r w:rsidRPr="00B57FBC">
        <w:rPr>
          <w:rFonts w:asciiTheme="majorBidi" w:eastAsia="Times New Roman" w:hAnsiTheme="majorBidi" w:cstheme="majorBidi"/>
          <w:color w:val="000000"/>
          <w:sz w:val="24"/>
        </w:rPr>
        <w:t xml:space="preserve">-u                     </w:t>
      </w:r>
      <w:proofErr w:type="spellStart"/>
      <w:r w:rsidRPr="00B57FBC">
        <w:rPr>
          <w:rFonts w:asciiTheme="majorBidi" w:eastAsia="Times New Roman" w:hAnsiTheme="majorBidi" w:cstheme="majorBidi"/>
          <w:color w:val="000000"/>
          <w:sz w:val="24"/>
        </w:rPr>
        <w:t>muθiir</w:t>
      </w:r>
      <w:proofErr w:type="spellEnd"/>
      <w:r w:rsidRPr="00B57FBC">
        <w:rPr>
          <w:rFonts w:asciiTheme="majorBidi" w:eastAsia="Times New Roman" w:hAnsiTheme="majorBidi" w:cstheme="majorBidi"/>
          <w:color w:val="000000"/>
          <w:sz w:val="24"/>
        </w:rPr>
        <w:t xml:space="preserve">-in            </w:t>
      </w:r>
      <w:r w:rsidR="00AB05F9">
        <w:rPr>
          <w:rFonts w:asciiTheme="majorBidi" w:eastAsia="Times New Roman" w:hAnsiTheme="majorBidi" w:cstheme="majorBidi"/>
          <w:color w:val="000000"/>
          <w:sz w:val="24"/>
        </w:rPr>
        <w:t xml:space="preserve"> </w:t>
      </w:r>
      <w:r w:rsidRPr="00B57FBC">
        <w:rPr>
          <w:rFonts w:asciiTheme="majorBidi" w:eastAsia="Times New Roman" w:hAnsiTheme="majorBidi" w:cstheme="majorBidi"/>
          <w:b/>
          <w:color w:val="000000"/>
          <w:sz w:val="24"/>
        </w:rPr>
        <w:t>bi-</w:t>
      </w:r>
      <w:proofErr w:type="spellStart"/>
      <w:r w:rsidRPr="00B57FBC">
        <w:rPr>
          <w:rFonts w:asciiTheme="majorBidi" w:eastAsia="Times New Roman" w:hAnsiTheme="majorBidi" w:cstheme="majorBidi"/>
          <w:b/>
          <w:color w:val="000000"/>
          <w:sz w:val="24"/>
        </w:rPr>
        <w:t>shakl</w:t>
      </w:r>
      <w:proofErr w:type="spellEnd"/>
      <w:r w:rsidRPr="00B57FBC">
        <w:rPr>
          <w:rFonts w:asciiTheme="majorBidi" w:eastAsia="Times New Roman" w:hAnsiTheme="majorBidi" w:cstheme="majorBidi"/>
          <w:b/>
          <w:color w:val="000000"/>
          <w:sz w:val="24"/>
        </w:rPr>
        <w:t>-in</w:t>
      </w:r>
      <w:r w:rsidR="00AA6C7E">
        <w:rPr>
          <w:rFonts w:asciiTheme="majorBidi" w:eastAsia="Times New Roman" w:hAnsiTheme="majorBidi" w:cstheme="majorBidi"/>
          <w:b/>
          <w:color w:val="000000"/>
          <w:sz w:val="24"/>
        </w:rPr>
        <w:t xml:space="preserve"> </w:t>
      </w:r>
      <w:r w:rsidR="00AA6C7E" w:rsidRPr="00AA6C7E">
        <w:rPr>
          <w:rFonts w:asciiTheme="majorBidi" w:eastAsia="Times New Roman" w:hAnsiTheme="majorBidi" w:cstheme="majorBidi"/>
          <w:bCs/>
          <w:color w:val="000000"/>
          <w:sz w:val="24"/>
        </w:rPr>
        <w:t>(CA/SA)</w:t>
      </w:r>
      <w:r w:rsidRPr="00B57FBC">
        <w:rPr>
          <w:rFonts w:asciiTheme="majorBidi" w:eastAsia="Times New Roman" w:hAnsiTheme="majorBidi" w:cstheme="majorBidi"/>
          <w:i/>
          <w:color w:val="000000"/>
          <w:sz w:val="24"/>
        </w:rPr>
        <w:t xml:space="preserve">    </w:t>
      </w:r>
    </w:p>
    <w:p w14:paraId="641674C1" w14:textId="77777777" w:rsidR="00CB207A" w:rsidRPr="00B57FBC" w:rsidRDefault="00B57FBC" w:rsidP="00EC2A5A">
      <w:pPr>
        <w:spacing w:after="9" w:line="240" w:lineRule="auto"/>
        <w:ind w:left="1140"/>
        <w:rPr>
          <w:rFonts w:asciiTheme="majorBidi" w:eastAsia="Times New Roman" w:hAnsiTheme="majorBidi" w:cstheme="majorBidi"/>
          <w:color w:val="000000"/>
          <w:sz w:val="24"/>
        </w:rPr>
      </w:pPr>
      <w:proofErr w:type="gramStart"/>
      <w:r w:rsidRPr="00B57FBC">
        <w:rPr>
          <w:rFonts w:asciiTheme="majorBidi" w:eastAsia="Times New Roman" w:hAnsiTheme="majorBidi" w:cstheme="majorBidi"/>
          <w:color w:val="000000"/>
          <w:sz w:val="24"/>
        </w:rPr>
        <w:t>draw.PASS</w:t>
      </w:r>
      <w:proofErr w:type="gramEnd"/>
      <w:r w:rsidRPr="00B57FBC">
        <w:rPr>
          <w:rFonts w:asciiTheme="majorBidi" w:eastAsia="Times New Roman" w:hAnsiTheme="majorBidi" w:cstheme="majorBidi"/>
          <w:color w:val="000000"/>
          <w:sz w:val="24"/>
        </w:rPr>
        <w:t>-3SGF  DEF-painting-NOM   interesting-GEN  PREP-manner-</w:t>
      </w:r>
      <w:r w:rsidRPr="00B57FBC">
        <w:rPr>
          <w:rFonts w:asciiTheme="majorBidi" w:eastAsia="Times New Roman" w:hAnsiTheme="majorBidi" w:cstheme="majorBidi"/>
          <w:color w:val="000000"/>
        </w:rPr>
        <w:t xml:space="preserve">GEN    </w:t>
      </w:r>
      <w:r w:rsidR="00AA6C7E">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sz w:val="24"/>
        </w:rPr>
        <w:t xml:space="preserve">‘The painting was drawn in an interesting manner.’ </w:t>
      </w:r>
      <w:r w:rsidRPr="00B57FBC">
        <w:rPr>
          <w:rFonts w:asciiTheme="majorBidi" w:eastAsia="Times New Roman" w:hAnsiTheme="majorBidi" w:cstheme="majorBidi"/>
          <w:color w:val="000000"/>
          <w:sz w:val="37"/>
          <w:vertAlign w:val="superscript"/>
        </w:rPr>
        <w:t xml:space="preserve"> </w:t>
      </w:r>
      <w:r w:rsidRPr="00B57FBC">
        <w:rPr>
          <w:rFonts w:asciiTheme="majorBidi" w:eastAsia="Times New Roman" w:hAnsiTheme="majorBidi" w:cstheme="majorBidi"/>
          <w:color w:val="000000"/>
          <w:sz w:val="23"/>
        </w:rPr>
        <w:t xml:space="preserve">  </w:t>
      </w:r>
    </w:p>
    <w:p w14:paraId="4C8A09F2" w14:textId="77777777" w:rsidR="00CB207A" w:rsidRPr="00B57FBC" w:rsidRDefault="00CB207A" w:rsidP="00EC2A5A">
      <w:pPr>
        <w:spacing w:after="0" w:line="240" w:lineRule="auto"/>
        <w:jc w:val="both"/>
        <w:rPr>
          <w:rFonts w:asciiTheme="majorBidi" w:eastAsia="Calibri" w:hAnsiTheme="majorBidi" w:cstheme="majorBidi"/>
        </w:rPr>
      </w:pPr>
    </w:p>
    <w:p w14:paraId="66AC7017" w14:textId="199039BD" w:rsidR="00CB207A"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 third syntactic difference between the CA/SA term and the IA term is that unlike the CA/SA term, which is obligatory, the IA term is optional, as can be seen in the two contrasting pairs in (27) and (28).</w:t>
      </w:r>
    </w:p>
    <w:p w14:paraId="005500C5" w14:textId="77777777" w:rsidR="008D248E" w:rsidRPr="00B57FBC" w:rsidRDefault="008D248E" w:rsidP="008D248E">
      <w:pPr>
        <w:tabs>
          <w:tab w:val="left" w:pos="720"/>
        </w:tabs>
        <w:spacing w:after="0" w:line="240" w:lineRule="auto"/>
        <w:jc w:val="both"/>
        <w:rPr>
          <w:rFonts w:asciiTheme="majorBidi" w:eastAsia="Calibri" w:hAnsiTheme="majorBidi" w:cstheme="majorBidi"/>
          <w:sz w:val="24"/>
        </w:rPr>
      </w:pPr>
    </w:p>
    <w:p w14:paraId="580B33F2" w14:textId="77777777" w:rsidR="00CB207A" w:rsidRPr="00B57FBC" w:rsidRDefault="00B57FBC" w:rsidP="008817C4">
      <w:pPr>
        <w:tabs>
          <w:tab w:val="left" w:pos="720"/>
        </w:tabs>
        <w:spacing w:after="0" w:line="240" w:lineRule="auto"/>
        <w:ind w:left="-5" w:right="191"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lastRenderedPageBreak/>
        <w:t>(27)</w:t>
      </w:r>
      <w:r w:rsidR="008D248E">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a.</w:t>
      </w:r>
      <w:r w:rsidR="008D248E">
        <w:rPr>
          <w:rFonts w:asciiTheme="majorBidi" w:eastAsia="Times New Roman" w:hAnsiTheme="majorBidi" w:cstheme="majorBidi"/>
          <w:color w:val="000000"/>
          <w:sz w:val="23"/>
        </w:rPr>
        <w:t xml:space="preserve"> </w:t>
      </w:r>
      <w:proofErr w:type="spellStart"/>
      <w:r w:rsidRPr="00B57FBC">
        <w:rPr>
          <w:rFonts w:asciiTheme="majorBidi" w:eastAsia="Times New Roman" w:hAnsiTheme="majorBidi" w:cstheme="majorBidi"/>
          <w:color w:val="000000"/>
          <w:sz w:val="23"/>
        </w:rPr>
        <w:t>rusim</w:t>
      </w:r>
      <w:proofErr w:type="spellEnd"/>
      <w:r w:rsidRPr="00B57FBC">
        <w:rPr>
          <w:rFonts w:asciiTheme="majorBidi" w:eastAsia="Times New Roman" w:hAnsiTheme="majorBidi" w:cstheme="majorBidi"/>
          <w:color w:val="000000"/>
          <w:sz w:val="23"/>
        </w:rPr>
        <w:t>-at                    l-</w:t>
      </w:r>
      <w:proofErr w:type="spellStart"/>
      <w:r w:rsidRPr="00B57FBC">
        <w:rPr>
          <w:rFonts w:asciiTheme="majorBidi" w:eastAsia="Times New Roman" w:hAnsiTheme="majorBidi" w:cstheme="majorBidi"/>
          <w:color w:val="000000"/>
          <w:sz w:val="23"/>
        </w:rPr>
        <w:t>lauħat</w:t>
      </w:r>
      <w:proofErr w:type="spellEnd"/>
      <w:r w:rsidRPr="00B57FBC">
        <w:rPr>
          <w:rFonts w:asciiTheme="majorBidi" w:eastAsia="Times New Roman" w:hAnsiTheme="majorBidi" w:cstheme="majorBidi"/>
          <w:color w:val="000000"/>
          <w:sz w:val="23"/>
        </w:rPr>
        <w:t xml:space="preserve">-u                  </w:t>
      </w:r>
      <w:r w:rsidRPr="00B57FBC">
        <w:rPr>
          <w:rFonts w:asciiTheme="majorBidi" w:eastAsia="Times New Roman" w:hAnsiTheme="majorBidi" w:cstheme="majorBidi"/>
          <w:b/>
          <w:color w:val="000000"/>
          <w:sz w:val="23"/>
        </w:rPr>
        <w:t>bi-</w:t>
      </w:r>
      <w:proofErr w:type="spellStart"/>
      <w:r w:rsidRPr="00B57FBC">
        <w:rPr>
          <w:rFonts w:asciiTheme="majorBidi" w:eastAsia="Times New Roman" w:hAnsiTheme="majorBidi" w:cstheme="majorBidi"/>
          <w:b/>
          <w:color w:val="000000"/>
          <w:sz w:val="23"/>
        </w:rPr>
        <w:t>shakl</w:t>
      </w:r>
      <w:proofErr w:type="spellEnd"/>
      <w:r w:rsidRPr="00B57FBC">
        <w:rPr>
          <w:rFonts w:asciiTheme="majorBidi" w:eastAsia="Times New Roman" w:hAnsiTheme="majorBidi" w:cstheme="majorBidi"/>
          <w:b/>
          <w:color w:val="000000"/>
          <w:sz w:val="23"/>
        </w:rPr>
        <w:t>-in</w:t>
      </w:r>
      <w:r w:rsidRPr="00B57FBC">
        <w:rPr>
          <w:rFonts w:asciiTheme="majorBidi" w:eastAsia="Times New Roman" w:hAnsiTheme="majorBidi" w:cstheme="majorBidi"/>
          <w:color w:val="000000"/>
          <w:sz w:val="23"/>
        </w:rPr>
        <w:t xml:space="preserve">                 </w:t>
      </w:r>
      <w:proofErr w:type="spellStart"/>
      <w:r w:rsidRPr="00B57FBC">
        <w:rPr>
          <w:rFonts w:asciiTheme="majorBidi" w:eastAsia="Times New Roman" w:hAnsiTheme="majorBidi" w:cstheme="majorBidi"/>
          <w:color w:val="000000"/>
          <w:sz w:val="23"/>
        </w:rPr>
        <w:t>muθiir</w:t>
      </w:r>
      <w:proofErr w:type="spellEnd"/>
      <w:r w:rsidRPr="00B57FBC">
        <w:rPr>
          <w:rFonts w:asciiTheme="majorBidi" w:eastAsia="Times New Roman" w:hAnsiTheme="majorBidi" w:cstheme="majorBidi"/>
          <w:color w:val="000000"/>
          <w:sz w:val="23"/>
        </w:rPr>
        <w:t>-in</w:t>
      </w:r>
      <w:r w:rsidR="007C19C6">
        <w:rPr>
          <w:rFonts w:asciiTheme="majorBidi" w:eastAsia="Times New Roman" w:hAnsiTheme="majorBidi" w:cstheme="majorBidi"/>
          <w:color w:val="000000"/>
          <w:sz w:val="23"/>
        </w:rPr>
        <w:t xml:space="preserve"> (CA/SA)</w:t>
      </w: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color w:val="000000"/>
          <w:sz w:val="23"/>
        </w:rPr>
        <w:t xml:space="preserve"> </w:t>
      </w:r>
    </w:p>
    <w:p w14:paraId="40D4B577" w14:textId="77777777" w:rsidR="00CB207A" w:rsidRPr="00B57FBC" w:rsidRDefault="00B57FBC" w:rsidP="008817C4">
      <w:pPr>
        <w:tabs>
          <w:tab w:val="center" w:pos="690"/>
          <w:tab w:val="center" w:pos="5055"/>
        </w:tabs>
        <w:spacing w:after="67"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i/>
          <w:color w:val="000000"/>
          <w:sz w:val="23"/>
        </w:rPr>
        <w:tab/>
        <w:t xml:space="preserve">              </w:t>
      </w:r>
      <w:proofErr w:type="gramStart"/>
      <w:r w:rsidRPr="00B57FBC">
        <w:rPr>
          <w:rFonts w:asciiTheme="majorBidi" w:eastAsia="Times New Roman" w:hAnsiTheme="majorBidi" w:cstheme="majorBidi"/>
          <w:color w:val="000000"/>
          <w:sz w:val="23"/>
        </w:rPr>
        <w:t>draw.PASS</w:t>
      </w:r>
      <w:proofErr w:type="gramEnd"/>
      <w:r w:rsidRPr="00B57FBC">
        <w:rPr>
          <w:rFonts w:asciiTheme="majorBidi" w:eastAsia="Times New Roman" w:hAnsiTheme="majorBidi" w:cstheme="majorBidi"/>
          <w:color w:val="000000"/>
          <w:sz w:val="23"/>
        </w:rPr>
        <w:t xml:space="preserve">-3SGF    DEF-painting-NOM PREP-manner-GEN   interesting-GEN  </w:t>
      </w:r>
    </w:p>
    <w:p w14:paraId="3B426355" w14:textId="77777777" w:rsidR="00CB207A" w:rsidRPr="00B57FBC" w:rsidRDefault="00B57FBC" w:rsidP="008817C4">
      <w:pPr>
        <w:tabs>
          <w:tab w:val="center" w:pos="719"/>
          <w:tab w:val="center" w:pos="4215"/>
          <w:tab w:val="center" w:pos="7901"/>
          <w:tab w:val="center" w:pos="8619"/>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‘The painting was drawn in an interesting manner.’    </w:t>
      </w:r>
      <w:r w:rsidRPr="00B57FBC">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ab/>
        <w:t xml:space="preserve"> </w:t>
      </w:r>
    </w:p>
    <w:p w14:paraId="7CE98A31" w14:textId="77777777" w:rsidR="00CB207A" w:rsidRPr="00B57FBC" w:rsidRDefault="00B57FBC" w:rsidP="008817C4">
      <w:pPr>
        <w:spacing w:after="0" w:line="240" w:lineRule="auto"/>
        <w:ind w:left="1437" w:right="191" w:hanging="717"/>
        <w:rPr>
          <w:rFonts w:asciiTheme="majorBidi" w:eastAsia="Times New Roman" w:hAnsiTheme="majorBidi" w:cstheme="majorBidi"/>
          <w:i/>
          <w:color w:val="000000"/>
          <w:sz w:val="23"/>
        </w:rPr>
      </w:pPr>
      <w:r w:rsidRPr="00B57FBC">
        <w:rPr>
          <w:rFonts w:asciiTheme="majorBidi" w:eastAsia="Times New Roman" w:hAnsiTheme="majorBidi" w:cstheme="majorBidi"/>
          <w:color w:val="000000"/>
          <w:sz w:val="23"/>
        </w:rPr>
        <w:t>b. *</w:t>
      </w:r>
      <w:proofErr w:type="spellStart"/>
      <w:r w:rsidRPr="00B57FBC">
        <w:rPr>
          <w:rFonts w:asciiTheme="majorBidi" w:eastAsia="Times New Roman" w:hAnsiTheme="majorBidi" w:cstheme="majorBidi"/>
          <w:color w:val="000000"/>
          <w:sz w:val="23"/>
        </w:rPr>
        <w:t>rusim</w:t>
      </w:r>
      <w:proofErr w:type="spellEnd"/>
      <w:r w:rsidRPr="00B57FBC">
        <w:rPr>
          <w:rFonts w:asciiTheme="majorBidi" w:eastAsia="Times New Roman" w:hAnsiTheme="majorBidi" w:cstheme="majorBidi"/>
          <w:color w:val="000000"/>
          <w:sz w:val="23"/>
        </w:rPr>
        <w:t>-</w:t>
      </w:r>
      <w:proofErr w:type="gramStart"/>
      <w:r w:rsidRPr="00B57FBC">
        <w:rPr>
          <w:rFonts w:asciiTheme="majorBidi" w:eastAsia="Times New Roman" w:hAnsiTheme="majorBidi" w:cstheme="majorBidi"/>
          <w:color w:val="000000"/>
          <w:sz w:val="23"/>
        </w:rPr>
        <w:t xml:space="preserve">at  </w:t>
      </w:r>
      <w:r w:rsidRPr="00B57FBC">
        <w:rPr>
          <w:rFonts w:asciiTheme="majorBidi" w:eastAsia="Times New Roman" w:hAnsiTheme="majorBidi" w:cstheme="majorBidi"/>
          <w:color w:val="000000"/>
          <w:sz w:val="23"/>
        </w:rPr>
        <w:tab/>
      </w:r>
      <w:proofErr w:type="gramEnd"/>
      <w:r w:rsidRPr="00B57FBC">
        <w:rPr>
          <w:rFonts w:asciiTheme="majorBidi" w:eastAsia="Times New Roman" w:hAnsiTheme="majorBidi" w:cstheme="majorBidi"/>
          <w:color w:val="000000"/>
          <w:sz w:val="23"/>
        </w:rPr>
        <w:t xml:space="preserve">     </w:t>
      </w:r>
      <w:r w:rsidR="00FB18A2">
        <w:rPr>
          <w:rFonts w:asciiTheme="majorBidi" w:eastAsia="Times New Roman" w:hAnsiTheme="majorBidi" w:cstheme="majorBidi"/>
          <w:color w:val="000000"/>
          <w:sz w:val="23"/>
        </w:rPr>
        <w:t xml:space="preserve"> </w:t>
      </w:r>
      <w:r w:rsidR="00E93093">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l-</w:t>
      </w:r>
      <w:proofErr w:type="spellStart"/>
      <w:r w:rsidRPr="00B57FBC">
        <w:rPr>
          <w:rFonts w:asciiTheme="majorBidi" w:eastAsia="Times New Roman" w:hAnsiTheme="majorBidi" w:cstheme="majorBidi"/>
          <w:color w:val="000000"/>
          <w:sz w:val="23"/>
        </w:rPr>
        <w:t>lauħat</w:t>
      </w:r>
      <w:proofErr w:type="spellEnd"/>
      <w:r w:rsidRPr="00B57FBC">
        <w:rPr>
          <w:rFonts w:asciiTheme="majorBidi" w:eastAsia="Times New Roman" w:hAnsiTheme="majorBidi" w:cstheme="majorBidi"/>
          <w:color w:val="000000"/>
          <w:sz w:val="23"/>
        </w:rPr>
        <w:t xml:space="preserve">-u                  </w:t>
      </w:r>
      <w:r w:rsidR="00FB18A2">
        <w:rPr>
          <w:rFonts w:asciiTheme="majorBidi" w:eastAsia="Times New Roman" w:hAnsiTheme="majorBidi" w:cstheme="majorBidi"/>
          <w:color w:val="000000"/>
          <w:sz w:val="23"/>
        </w:rPr>
        <w:t xml:space="preserve">  </w:t>
      </w:r>
      <w:proofErr w:type="spellStart"/>
      <w:r w:rsidRPr="00B57FBC">
        <w:rPr>
          <w:rFonts w:asciiTheme="majorBidi" w:eastAsia="Times New Roman" w:hAnsiTheme="majorBidi" w:cstheme="majorBidi"/>
          <w:color w:val="000000"/>
          <w:sz w:val="23"/>
        </w:rPr>
        <w:t>muθiir</w:t>
      </w:r>
      <w:proofErr w:type="spellEnd"/>
      <w:r w:rsidRPr="00B57FBC">
        <w:rPr>
          <w:rFonts w:asciiTheme="majorBidi" w:eastAsia="Times New Roman" w:hAnsiTheme="majorBidi" w:cstheme="majorBidi"/>
          <w:color w:val="000000"/>
          <w:sz w:val="23"/>
        </w:rPr>
        <w:t>-in</w:t>
      </w:r>
      <w:r w:rsidR="00261323">
        <w:rPr>
          <w:rFonts w:asciiTheme="majorBidi" w:eastAsia="Times New Roman" w:hAnsiTheme="majorBidi" w:cstheme="majorBidi"/>
          <w:color w:val="000000"/>
          <w:sz w:val="23"/>
        </w:rPr>
        <w:t xml:space="preserve"> (CA/SA)</w:t>
      </w: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i/>
          <w:color w:val="000000"/>
          <w:sz w:val="23"/>
        </w:rPr>
        <w:tab/>
        <w:t xml:space="preserve">  </w:t>
      </w:r>
      <w:r w:rsidRPr="00B57FBC">
        <w:rPr>
          <w:rFonts w:asciiTheme="majorBidi" w:eastAsia="Times New Roman" w:hAnsiTheme="majorBidi" w:cstheme="majorBidi"/>
          <w:i/>
          <w:color w:val="000000"/>
          <w:sz w:val="23"/>
        </w:rPr>
        <w:tab/>
        <w:t xml:space="preserve">      </w:t>
      </w:r>
    </w:p>
    <w:p w14:paraId="26678399" w14:textId="77777777" w:rsidR="00CB207A" w:rsidRPr="00B57FBC" w:rsidRDefault="00B57FBC" w:rsidP="008817C4">
      <w:pPr>
        <w:spacing w:after="0" w:line="240" w:lineRule="auto"/>
        <w:ind w:left="1437" w:right="191" w:hanging="897"/>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proofErr w:type="gramStart"/>
      <w:r w:rsidRPr="00B57FBC">
        <w:rPr>
          <w:rFonts w:asciiTheme="majorBidi" w:eastAsia="Times New Roman" w:hAnsiTheme="majorBidi" w:cstheme="majorBidi"/>
          <w:color w:val="000000"/>
          <w:sz w:val="23"/>
        </w:rPr>
        <w:t>draw.PASS</w:t>
      </w:r>
      <w:proofErr w:type="gramEnd"/>
      <w:r w:rsidRPr="00B57FBC">
        <w:rPr>
          <w:rFonts w:asciiTheme="majorBidi" w:eastAsia="Times New Roman" w:hAnsiTheme="majorBidi" w:cstheme="majorBidi"/>
          <w:color w:val="000000"/>
          <w:sz w:val="23"/>
        </w:rPr>
        <w:t xml:space="preserve">-3SGF   DEF-painting-NOM   interesting-GEN  </w:t>
      </w:r>
    </w:p>
    <w:p w14:paraId="6C30398E" w14:textId="77777777" w:rsidR="00CB207A" w:rsidRPr="00B57FBC" w:rsidRDefault="00B57FBC" w:rsidP="008817C4">
      <w:pPr>
        <w:spacing w:after="0" w:line="240" w:lineRule="auto"/>
        <w:jc w:val="both"/>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‘The painting was drawn in an interesting manner.’ </w:t>
      </w:r>
    </w:p>
    <w:p w14:paraId="111CE68A" w14:textId="77777777" w:rsidR="00CB207A" w:rsidRPr="00B57FBC" w:rsidRDefault="00CB207A" w:rsidP="008817C4">
      <w:pPr>
        <w:spacing w:after="0" w:line="240" w:lineRule="auto"/>
        <w:jc w:val="both"/>
        <w:rPr>
          <w:rFonts w:asciiTheme="majorBidi" w:eastAsia="Times New Roman" w:hAnsiTheme="majorBidi" w:cstheme="majorBidi"/>
          <w:color w:val="000000"/>
          <w:sz w:val="23"/>
        </w:rPr>
      </w:pPr>
    </w:p>
    <w:p w14:paraId="1CC4E978" w14:textId="77777777" w:rsidR="00CB207A" w:rsidRPr="00B57FBC" w:rsidRDefault="00B57FBC" w:rsidP="008817C4">
      <w:pPr>
        <w:tabs>
          <w:tab w:val="left" w:pos="720"/>
        </w:tabs>
        <w:spacing w:after="0" w:line="240" w:lineRule="auto"/>
        <w:ind w:right="2516" w:hanging="14"/>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(28)  </w:t>
      </w:r>
      <w:r w:rsidRPr="00B57FBC">
        <w:rPr>
          <w:rFonts w:asciiTheme="majorBidi" w:eastAsia="Times New Roman" w:hAnsiTheme="majorBidi" w:cstheme="majorBidi"/>
          <w:color w:val="000000"/>
          <w:sz w:val="23"/>
        </w:rPr>
        <w:tab/>
        <w:t xml:space="preserve">a.  </w:t>
      </w:r>
      <w:proofErr w:type="spellStart"/>
      <w:r w:rsidRPr="00B57FBC">
        <w:rPr>
          <w:rFonts w:asciiTheme="majorBidi" w:eastAsia="Times New Roman" w:hAnsiTheme="majorBidi" w:cstheme="majorBidi"/>
          <w:color w:val="000000"/>
          <w:sz w:val="23"/>
        </w:rPr>
        <w:t>samiir</w:t>
      </w:r>
      <w:proofErr w:type="spellEnd"/>
      <w:r w:rsidRPr="00B57FBC">
        <w:rPr>
          <w:rFonts w:asciiTheme="majorBidi" w:eastAsia="Times New Roman" w:hAnsiTheme="majorBidi" w:cstheme="majorBidi"/>
          <w:color w:val="000000"/>
          <w:sz w:val="23"/>
        </w:rPr>
        <w:t xml:space="preserve"> (</w:t>
      </w:r>
      <w:proofErr w:type="spellStart"/>
      <w:proofErr w:type="gramStart"/>
      <w:r w:rsidRPr="00B57FBC">
        <w:rPr>
          <w:rFonts w:asciiTheme="majorBidi" w:eastAsia="Times New Roman" w:hAnsiTheme="majorBidi" w:cstheme="majorBidi"/>
          <w:b/>
          <w:color w:val="000000"/>
          <w:sz w:val="23"/>
        </w:rPr>
        <w:t>bshakil</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r>
      <w:proofErr w:type="spellStart"/>
      <w:proofErr w:type="gramEnd"/>
      <w:r w:rsidRPr="00B57FBC">
        <w:rPr>
          <w:rFonts w:asciiTheme="majorBidi" w:eastAsia="Times New Roman" w:hAnsiTheme="majorBidi" w:cstheme="majorBidi"/>
          <w:color w:val="000000"/>
          <w:sz w:val="23"/>
        </w:rPr>
        <w:t>taʕbaan</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w:t>
      </w:r>
      <w:proofErr w:type="spellStart"/>
      <w:r w:rsidRPr="00B57FBC">
        <w:rPr>
          <w:rFonts w:asciiTheme="majorBidi" w:eastAsia="Times New Roman" w:hAnsiTheme="majorBidi" w:cstheme="majorBidi"/>
          <w:b/>
          <w:color w:val="000000"/>
          <w:sz w:val="23"/>
        </w:rPr>
        <w:t>bshakil</w:t>
      </w:r>
      <w:proofErr w:type="spellEnd"/>
      <w:r w:rsidRPr="00B57FBC">
        <w:rPr>
          <w:rFonts w:asciiTheme="majorBidi" w:eastAsia="Times New Roman" w:hAnsiTheme="majorBidi" w:cstheme="majorBidi"/>
          <w:color w:val="000000"/>
          <w:sz w:val="23"/>
        </w:rPr>
        <w:t>)</w:t>
      </w:r>
      <w:r w:rsidRPr="00B57FBC">
        <w:rPr>
          <w:rFonts w:asciiTheme="majorBidi" w:eastAsia="Times New Roman" w:hAnsiTheme="majorBidi" w:cstheme="majorBidi"/>
          <w:i/>
          <w:color w:val="000000"/>
          <w:sz w:val="23"/>
        </w:rPr>
        <w:t xml:space="preserve"> </w:t>
      </w:r>
      <w:r w:rsidR="00AB5761">
        <w:rPr>
          <w:rFonts w:asciiTheme="majorBidi" w:eastAsia="Times New Roman" w:hAnsiTheme="majorBidi" w:cstheme="majorBidi"/>
          <w:iCs/>
          <w:color w:val="000000"/>
          <w:sz w:val="23"/>
        </w:rPr>
        <w:t>(IA)</w:t>
      </w: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i/>
          <w:color w:val="000000"/>
          <w:sz w:val="23"/>
        </w:rPr>
        <w:tab/>
        <w:t xml:space="preserve">  </w:t>
      </w:r>
      <w:r w:rsidRPr="00B57FBC">
        <w:rPr>
          <w:rFonts w:asciiTheme="majorBidi" w:eastAsia="Times New Roman" w:hAnsiTheme="majorBidi" w:cstheme="majorBidi"/>
          <w:i/>
          <w:color w:val="000000"/>
          <w:sz w:val="23"/>
        </w:rPr>
        <w:tab/>
        <w:t xml:space="preserve"> </w:t>
      </w:r>
      <w:r w:rsidRPr="00B57FBC">
        <w:rPr>
          <w:rFonts w:asciiTheme="majorBidi" w:eastAsia="Times New Roman" w:hAnsiTheme="majorBidi" w:cstheme="majorBidi"/>
          <w:i/>
          <w:color w:val="000000"/>
          <w:sz w:val="23"/>
        </w:rPr>
        <w:tab/>
      </w:r>
      <w:r w:rsidR="0063236E">
        <w:rPr>
          <w:rFonts w:asciiTheme="majorBidi" w:eastAsia="Times New Roman" w:hAnsiTheme="majorBidi" w:cstheme="majorBidi"/>
          <w:i/>
          <w:color w:val="000000"/>
          <w:sz w:val="23"/>
        </w:rPr>
        <w:t xml:space="preserve">    </w:t>
      </w:r>
      <w:r w:rsidR="00FB18A2">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color w:val="000000"/>
          <w:sz w:val="23"/>
        </w:rPr>
        <w:t xml:space="preserve">Samir very  </w:t>
      </w:r>
      <w:r w:rsidRPr="00B57FBC">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ab/>
        <w:t xml:space="preserve">tired.3SGM  </w:t>
      </w:r>
      <w:r w:rsidRPr="00B57FBC">
        <w:rPr>
          <w:rFonts w:asciiTheme="majorBidi" w:eastAsia="Times New Roman" w:hAnsiTheme="majorBidi" w:cstheme="majorBidi"/>
          <w:color w:val="000000"/>
          <w:sz w:val="23"/>
        </w:rPr>
        <w:tab/>
        <w:t xml:space="preserve">  very  </w:t>
      </w:r>
    </w:p>
    <w:p w14:paraId="493D4FF3" w14:textId="77777777" w:rsidR="00AB5761" w:rsidRDefault="00B57FBC" w:rsidP="008817C4">
      <w:pPr>
        <w:spacing w:after="0" w:line="240" w:lineRule="auto"/>
        <w:ind w:right="4346" w:hanging="14"/>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w:t>
      </w:r>
      <w:r w:rsidR="0063236E">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‘Samir [is] very tired.’</w:t>
      </w:r>
      <w:r w:rsidRPr="00B57FBC">
        <w:rPr>
          <w:rFonts w:asciiTheme="majorBidi" w:eastAsia="Times New Roman" w:hAnsiTheme="majorBidi" w:cstheme="majorBidi"/>
          <w:color w:val="000000"/>
          <w:sz w:val="23"/>
        </w:rPr>
        <w:tab/>
      </w:r>
    </w:p>
    <w:p w14:paraId="5030EF53" w14:textId="77777777" w:rsidR="00CB207A" w:rsidRPr="00B57FBC" w:rsidRDefault="00B57FBC" w:rsidP="000737C0">
      <w:pPr>
        <w:tabs>
          <w:tab w:val="left" w:pos="720"/>
        </w:tabs>
        <w:spacing w:after="0" w:line="240" w:lineRule="auto"/>
        <w:ind w:left="-5" w:right="4346"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00AD6788">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 xml:space="preserve">b. </w:t>
      </w:r>
      <w:proofErr w:type="spellStart"/>
      <w:proofErr w:type="gramStart"/>
      <w:r w:rsidRPr="00B57FBC">
        <w:rPr>
          <w:rFonts w:asciiTheme="majorBidi" w:eastAsia="Times New Roman" w:hAnsiTheme="majorBidi" w:cstheme="majorBidi"/>
          <w:color w:val="000000"/>
          <w:sz w:val="23"/>
        </w:rPr>
        <w:t>samiir</w:t>
      </w:r>
      <w:proofErr w:type="spellEnd"/>
      <w:r w:rsidRPr="00B57FBC">
        <w:rPr>
          <w:rFonts w:asciiTheme="majorBidi" w:eastAsia="Times New Roman" w:hAnsiTheme="majorBidi" w:cstheme="majorBidi"/>
          <w:color w:val="000000"/>
          <w:sz w:val="23"/>
        </w:rPr>
        <w:t xml:space="preserve">  taʕbaan</w:t>
      </w:r>
      <w:proofErr w:type="gramEnd"/>
      <w:r w:rsidRPr="00B57FBC">
        <w:rPr>
          <w:rFonts w:asciiTheme="majorBidi" w:eastAsia="Times New Roman" w:hAnsiTheme="majorBidi" w:cstheme="majorBidi"/>
          <w:i/>
          <w:color w:val="000000"/>
          <w:sz w:val="23"/>
        </w:rPr>
        <w:t xml:space="preserve">   </w:t>
      </w:r>
      <w:r w:rsidR="00AB5761">
        <w:rPr>
          <w:rFonts w:asciiTheme="majorBidi" w:eastAsia="Times New Roman" w:hAnsiTheme="majorBidi" w:cstheme="majorBidi"/>
          <w:iCs/>
          <w:color w:val="000000"/>
          <w:sz w:val="23"/>
        </w:rPr>
        <w:t>(IA)</w:t>
      </w:r>
      <w:r w:rsidRPr="00B57FBC">
        <w:rPr>
          <w:rFonts w:asciiTheme="majorBidi" w:eastAsia="Times New Roman" w:hAnsiTheme="majorBidi" w:cstheme="majorBidi"/>
          <w:i/>
          <w:color w:val="000000"/>
          <w:sz w:val="23"/>
        </w:rPr>
        <w:t xml:space="preserve">  </w:t>
      </w:r>
    </w:p>
    <w:p w14:paraId="005A1906" w14:textId="77777777" w:rsidR="00CB207A" w:rsidRPr="00B57FBC" w:rsidRDefault="00FF7D6C" w:rsidP="000737C0">
      <w:pPr>
        <w:spacing w:after="0" w:line="240" w:lineRule="auto"/>
        <w:ind w:right="2516"/>
        <w:rPr>
          <w:rFonts w:asciiTheme="majorBidi" w:eastAsia="Times New Roman" w:hAnsiTheme="majorBidi" w:cstheme="majorBidi"/>
          <w:color w:val="000000"/>
          <w:sz w:val="23"/>
        </w:rPr>
      </w:pPr>
      <w:r>
        <w:rPr>
          <w:rFonts w:asciiTheme="majorBidi" w:eastAsia="Times New Roman" w:hAnsiTheme="majorBidi" w:cstheme="majorBidi"/>
          <w:color w:val="000000"/>
          <w:sz w:val="23"/>
        </w:rPr>
        <w:t xml:space="preserve">                </w:t>
      </w:r>
      <w:r w:rsidR="000737C0">
        <w:rPr>
          <w:rFonts w:asciiTheme="majorBidi" w:eastAsia="Times New Roman" w:hAnsiTheme="majorBidi" w:cstheme="majorBidi"/>
          <w:color w:val="000000"/>
          <w:sz w:val="23"/>
        </w:rPr>
        <w:t xml:space="preserve"> </w:t>
      </w:r>
      <w:proofErr w:type="gramStart"/>
      <w:r w:rsidR="00B57FBC" w:rsidRPr="00B57FBC">
        <w:rPr>
          <w:rFonts w:asciiTheme="majorBidi" w:eastAsia="Times New Roman" w:hAnsiTheme="majorBidi" w:cstheme="majorBidi"/>
          <w:color w:val="000000"/>
          <w:sz w:val="23"/>
        </w:rPr>
        <w:t>Samir  tired</w:t>
      </w:r>
      <w:proofErr w:type="gramEnd"/>
      <w:r w:rsidR="00B57FBC" w:rsidRPr="00B57FBC">
        <w:rPr>
          <w:rFonts w:asciiTheme="majorBidi" w:eastAsia="Times New Roman" w:hAnsiTheme="majorBidi" w:cstheme="majorBidi"/>
          <w:color w:val="000000"/>
          <w:sz w:val="23"/>
        </w:rPr>
        <w:t xml:space="preserve">.3SGM   </w:t>
      </w:r>
    </w:p>
    <w:p w14:paraId="1B7EB4CD" w14:textId="77777777" w:rsidR="00CB207A" w:rsidRPr="00B57FBC" w:rsidRDefault="00B57FBC" w:rsidP="000737C0">
      <w:pPr>
        <w:tabs>
          <w:tab w:val="center" w:pos="692"/>
          <w:tab w:val="center" w:pos="2408"/>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w:t>
      </w:r>
      <w:r w:rsidR="00FB18A2">
        <w:rPr>
          <w:rFonts w:asciiTheme="majorBidi" w:eastAsia="Times New Roman" w:hAnsiTheme="majorBidi" w:cstheme="majorBidi"/>
          <w:color w:val="000000"/>
          <w:sz w:val="23"/>
        </w:rPr>
        <w:t xml:space="preserve">            </w:t>
      </w:r>
      <w:r w:rsidR="000737C0">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‘Samir [is] tired.’   </w:t>
      </w:r>
    </w:p>
    <w:p w14:paraId="66EAEA19" w14:textId="77777777" w:rsidR="00CB207A" w:rsidRPr="00B57FBC" w:rsidRDefault="00CB207A" w:rsidP="000737C0">
      <w:pPr>
        <w:spacing w:after="0" w:line="240" w:lineRule="auto"/>
        <w:jc w:val="both"/>
        <w:rPr>
          <w:rFonts w:asciiTheme="majorBidi" w:eastAsia="Times New Roman" w:hAnsiTheme="majorBidi" w:cstheme="majorBidi"/>
          <w:color w:val="000000"/>
          <w:sz w:val="23"/>
        </w:rPr>
      </w:pPr>
    </w:p>
    <w:p w14:paraId="5D23B033"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At the phonological level, the IA degree adverb is weaker than its postulated CA/SA source term, as the vocalic part of the CA/SA preposition is lost in IA. Also, the CA/SA nominal part of the </w:t>
      </w:r>
      <w:r w:rsidRPr="00B57FBC">
        <w:rPr>
          <w:rFonts w:asciiTheme="majorBidi" w:eastAsia="Calibri" w:hAnsiTheme="majorBidi" w:cstheme="majorBidi"/>
          <w:i/>
          <w:sz w:val="24"/>
        </w:rPr>
        <w:t>PP</w:t>
      </w:r>
      <w:r w:rsidRPr="00B57FBC">
        <w:rPr>
          <w:rFonts w:asciiTheme="majorBidi" w:eastAsia="Calibri" w:hAnsiTheme="majorBidi" w:cstheme="majorBidi"/>
          <w:sz w:val="24"/>
        </w:rPr>
        <w:t xml:space="preserve"> structure, namely </w:t>
      </w:r>
      <w:proofErr w:type="spellStart"/>
      <w:r w:rsidRPr="00B57FBC">
        <w:rPr>
          <w:rFonts w:asciiTheme="majorBidi" w:eastAsia="Calibri" w:hAnsiTheme="majorBidi" w:cstheme="majorBidi"/>
          <w:i/>
          <w:sz w:val="24"/>
        </w:rPr>
        <w:t>shakl</w:t>
      </w:r>
      <w:proofErr w:type="spellEnd"/>
      <w:r w:rsidRPr="00B57FBC">
        <w:rPr>
          <w:rFonts w:asciiTheme="majorBidi" w:eastAsia="Calibri" w:hAnsiTheme="majorBidi" w:cstheme="majorBidi"/>
          <w:sz w:val="24"/>
        </w:rPr>
        <w:t xml:space="preserve">, which is a word made up of one super-heavy syllable (CVCC) is reduced to a light syllable followed by a heavy one (CV. CVC) (on superheavy syllables in Arabic, see </w:t>
      </w:r>
      <w:proofErr w:type="spellStart"/>
      <w:r w:rsidRPr="00B57FBC">
        <w:rPr>
          <w:rFonts w:asciiTheme="majorBidi" w:eastAsia="Calibri" w:hAnsiTheme="majorBidi" w:cstheme="majorBidi"/>
          <w:sz w:val="24"/>
        </w:rPr>
        <w:t>Broselow</w:t>
      </w:r>
      <w:proofErr w:type="spellEnd"/>
      <w:r w:rsidRPr="00B57FBC">
        <w:rPr>
          <w:rFonts w:asciiTheme="majorBidi" w:eastAsia="Calibri" w:hAnsiTheme="majorBidi" w:cstheme="majorBidi"/>
          <w:sz w:val="24"/>
        </w:rPr>
        <w:t xml:space="preserve"> 2017: 37). </w:t>
      </w:r>
    </w:p>
    <w:p w14:paraId="3D2B7CAE" w14:textId="77777777" w:rsidR="00CB207A" w:rsidRPr="00B57FBC" w:rsidRDefault="00B57FBC">
      <w:pPr>
        <w:spacing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A clear indication of the polyfunctionality of the grammaticalized term comes from contexts of use where both the </w:t>
      </w:r>
      <w:proofErr w:type="spellStart"/>
      <w:r w:rsidRPr="00B57FBC">
        <w:rPr>
          <w:rFonts w:asciiTheme="majorBidi" w:eastAsia="Calibri" w:hAnsiTheme="majorBidi" w:cstheme="majorBidi"/>
          <w:sz w:val="24"/>
        </w:rPr>
        <w:t>grammmaticalized</w:t>
      </w:r>
      <w:proofErr w:type="spellEnd"/>
      <w:r w:rsidRPr="00B57FBC">
        <w:rPr>
          <w:rFonts w:asciiTheme="majorBidi" w:eastAsia="Calibri" w:hAnsiTheme="majorBidi" w:cstheme="majorBidi"/>
          <w:sz w:val="24"/>
        </w:rPr>
        <w:t xml:space="preserve"> function and CA/SA grammatical function may co-occur, as in (29).</w:t>
      </w:r>
    </w:p>
    <w:p w14:paraId="485AE51E" w14:textId="77777777" w:rsidR="00CB207A" w:rsidRPr="00B57FBC" w:rsidRDefault="00B57FBC" w:rsidP="00E3333C">
      <w:pPr>
        <w:spacing w:after="0" w:line="240" w:lineRule="auto"/>
        <w:ind w:left="-35" w:right="26" w:hanging="10"/>
        <w:jc w:val="both"/>
        <w:rPr>
          <w:rFonts w:asciiTheme="majorBidi" w:eastAsia="Times New Roman" w:hAnsiTheme="majorBidi" w:cstheme="majorBidi"/>
          <w:i/>
          <w:color w:val="000000"/>
          <w:sz w:val="23"/>
        </w:rPr>
      </w:pPr>
      <w:r w:rsidRPr="00B57FBC">
        <w:rPr>
          <w:rFonts w:asciiTheme="majorBidi" w:eastAsia="Times New Roman" w:hAnsiTheme="majorBidi" w:cstheme="majorBidi"/>
          <w:color w:val="000000"/>
          <w:sz w:val="23"/>
        </w:rPr>
        <w:t xml:space="preserve">(29)  </w:t>
      </w:r>
      <w:r w:rsidR="00D40632">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Ɂil-</w:t>
      </w:r>
      <w:proofErr w:type="spellStart"/>
      <w:r w:rsidRPr="00B57FBC">
        <w:rPr>
          <w:rFonts w:asciiTheme="majorBidi" w:eastAsia="Times New Roman" w:hAnsiTheme="majorBidi" w:cstheme="majorBidi"/>
          <w:color w:val="000000"/>
          <w:sz w:val="23"/>
        </w:rPr>
        <w:t>qaẓiya</w:t>
      </w:r>
      <w:proofErr w:type="spellEnd"/>
      <w:r w:rsidRPr="00B57FBC">
        <w:rPr>
          <w:rFonts w:asciiTheme="majorBidi" w:eastAsia="Times New Roman" w:hAnsiTheme="majorBidi" w:cstheme="majorBidi"/>
          <w:color w:val="000000"/>
          <w:sz w:val="23"/>
        </w:rPr>
        <w:t xml:space="preserve"> </w:t>
      </w:r>
      <w:proofErr w:type="gramStart"/>
      <w:r w:rsidRPr="00B57FBC">
        <w:rPr>
          <w:rFonts w:asciiTheme="majorBidi" w:eastAsia="Times New Roman" w:hAnsiTheme="majorBidi" w:cstheme="majorBidi"/>
          <w:color w:val="000000"/>
          <w:sz w:val="23"/>
        </w:rPr>
        <w:t xml:space="preserve">   [</w:t>
      </w:r>
      <w:proofErr w:type="spellStart"/>
      <w:proofErr w:type="gramEnd"/>
      <w:r w:rsidRPr="00B57FBC">
        <w:rPr>
          <w:rFonts w:asciiTheme="majorBidi" w:eastAsia="Times New Roman" w:hAnsiTheme="majorBidi" w:cstheme="majorBidi"/>
          <w:color w:val="000000"/>
          <w:sz w:val="23"/>
          <w:vertAlign w:val="subscript"/>
        </w:rPr>
        <w:t>AdvP</w:t>
      </w:r>
      <w:r w:rsidRPr="00B57FBC">
        <w:rPr>
          <w:rFonts w:asciiTheme="majorBidi" w:eastAsia="Times New Roman" w:hAnsiTheme="majorBidi" w:cstheme="majorBidi"/>
          <w:b/>
          <w:color w:val="000000"/>
          <w:sz w:val="23"/>
        </w:rPr>
        <w:t>bshakil</w:t>
      </w:r>
      <w:proofErr w:type="spellEnd"/>
      <w:r w:rsidRPr="00B57FBC">
        <w:rPr>
          <w:rFonts w:asciiTheme="majorBidi" w:eastAsia="Times New Roman" w:hAnsiTheme="majorBidi" w:cstheme="majorBidi"/>
          <w:color w:val="000000"/>
          <w:sz w:val="23"/>
        </w:rPr>
        <w:t xml:space="preserve">]   </w:t>
      </w:r>
      <w:proofErr w:type="spellStart"/>
      <w:r w:rsidRPr="00B57FBC">
        <w:rPr>
          <w:rFonts w:asciiTheme="majorBidi" w:eastAsia="Times New Roman" w:hAnsiTheme="majorBidi" w:cstheme="majorBidi"/>
          <w:color w:val="000000"/>
          <w:sz w:val="23"/>
        </w:rPr>
        <w:t>s</w:t>
      </w:r>
      <w:r w:rsidRPr="00B57FBC">
        <w:rPr>
          <w:rFonts w:asciiTheme="majorBidi" w:eastAsia="Times New Roman" w:hAnsiTheme="majorBidi" w:cstheme="majorBidi"/>
          <w:color w:val="000000"/>
          <w:sz w:val="23"/>
          <w:vertAlign w:val="superscript"/>
        </w:rPr>
        <w:t>ʕ</w:t>
      </w:r>
      <w:r w:rsidRPr="00B57FBC">
        <w:rPr>
          <w:rFonts w:asciiTheme="majorBidi" w:eastAsia="Times New Roman" w:hAnsiTheme="majorBidi" w:cstheme="majorBidi"/>
          <w:color w:val="000000"/>
          <w:sz w:val="23"/>
        </w:rPr>
        <w:t>aʕba</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vertAlign w:val="subscript"/>
        </w:rPr>
        <w:t xml:space="preserve">Prepositional </w:t>
      </w:r>
      <w:proofErr w:type="spellStart"/>
      <w:r w:rsidRPr="00B57FBC">
        <w:rPr>
          <w:rFonts w:asciiTheme="majorBidi" w:eastAsia="Times New Roman" w:hAnsiTheme="majorBidi" w:cstheme="majorBidi"/>
          <w:color w:val="000000"/>
          <w:sz w:val="23"/>
          <w:vertAlign w:val="subscript"/>
        </w:rPr>
        <w:t>Adjucnt</w:t>
      </w:r>
      <w:r w:rsidRPr="00B57FBC">
        <w:rPr>
          <w:rFonts w:asciiTheme="majorBidi" w:eastAsia="Times New Roman" w:hAnsiTheme="majorBidi" w:cstheme="majorBidi"/>
          <w:b/>
          <w:color w:val="000000"/>
          <w:sz w:val="23"/>
        </w:rPr>
        <w:t>bshakil</w:t>
      </w:r>
      <w:proofErr w:type="spellEnd"/>
      <w:r w:rsidRPr="00B57FBC">
        <w:rPr>
          <w:rFonts w:asciiTheme="majorBidi" w:eastAsia="Times New Roman" w:hAnsiTheme="majorBidi" w:cstheme="majorBidi"/>
          <w:color w:val="000000"/>
          <w:sz w:val="23"/>
        </w:rPr>
        <w:t xml:space="preserve">         </w:t>
      </w:r>
      <w:r w:rsidR="00E3333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ma</w:t>
      </w:r>
      <w:r w:rsidRPr="00B57FBC">
        <w:rPr>
          <w:rFonts w:asciiTheme="majorBidi" w:eastAsia="Times New Roman" w:hAnsiTheme="majorBidi" w:cstheme="majorBidi"/>
          <w:i/>
          <w:color w:val="000000"/>
          <w:sz w:val="23"/>
        </w:rPr>
        <w:t xml:space="preserve"> </w:t>
      </w:r>
      <w:r w:rsidR="00896A03">
        <w:rPr>
          <w:rFonts w:asciiTheme="majorBidi" w:eastAsia="Times New Roman" w:hAnsiTheme="majorBidi" w:cstheme="majorBidi"/>
          <w:iCs/>
          <w:color w:val="000000"/>
          <w:sz w:val="23"/>
        </w:rPr>
        <w:t>(IA)</w:t>
      </w:r>
      <w:r w:rsidRPr="00B57FBC">
        <w:rPr>
          <w:rFonts w:asciiTheme="majorBidi" w:eastAsia="Times New Roman" w:hAnsiTheme="majorBidi" w:cstheme="majorBidi"/>
          <w:i/>
          <w:color w:val="000000"/>
          <w:sz w:val="23"/>
        </w:rPr>
        <w:t xml:space="preserve">      </w:t>
      </w:r>
    </w:p>
    <w:p w14:paraId="62149BCB" w14:textId="77777777" w:rsidR="00CB207A" w:rsidRPr="00B57FBC" w:rsidRDefault="00B57FBC" w:rsidP="00896A03">
      <w:pPr>
        <w:spacing w:after="0" w:line="240" w:lineRule="auto"/>
        <w:ind w:left="-35" w:right="713" w:firstLine="711"/>
        <w:jc w:val="both"/>
        <w:rPr>
          <w:rFonts w:asciiTheme="majorBidi" w:eastAsia="Times New Roman" w:hAnsiTheme="majorBidi" w:cstheme="majorBidi"/>
          <w:color w:val="000000"/>
          <w:sz w:val="23"/>
        </w:rPr>
      </w:pP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color w:val="000000"/>
          <w:sz w:val="23"/>
        </w:rPr>
        <w:t xml:space="preserve">DEF-case          very        </w:t>
      </w:r>
      <w:r w:rsidR="00D40632">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difficult             </w:t>
      </w:r>
      <w:r w:rsidR="00E3333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PREP-manner.3SGM     NEG    </w:t>
      </w:r>
    </w:p>
    <w:p w14:paraId="4BA9AA2A" w14:textId="77777777" w:rsidR="00CB207A" w:rsidRPr="00B57FBC" w:rsidRDefault="008817C4" w:rsidP="00896A03">
      <w:pPr>
        <w:spacing w:after="0" w:line="240" w:lineRule="auto"/>
        <w:ind w:left="-35" w:right="713" w:firstLine="711"/>
        <w:jc w:val="both"/>
        <w:rPr>
          <w:rFonts w:asciiTheme="majorBidi" w:eastAsia="Times New Roman" w:hAnsiTheme="majorBidi" w:cstheme="majorBidi"/>
          <w:color w:val="000000"/>
          <w:sz w:val="23"/>
        </w:rPr>
      </w:pPr>
      <w:r>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color w:val="000000"/>
          <w:sz w:val="23"/>
        </w:rPr>
        <w:t>ti</w:t>
      </w:r>
      <w:proofErr w:type="spellEnd"/>
      <w:r w:rsidR="00B57FBC" w:rsidRPr="00B57FBC">
        <w:rPr>
          <w:rFonts w:asciiTheme="majorBidi" w:eastAsia="Times New Roman" w:hAnsiTheme="majorBidi" w:cstheme="majorBidi"/>
          <w:color w:val="000000"/>
          <w:sz w:val="23"/>
        </w:rPr>
        <w:t>-</w:t>
      </w:r>
      <w:proofErr w:type="spellStart"/>
      <w:r w:rsidR="00B57FBC" w:rsidRPr="00B57FBC">
        <w:rPr>
          <w:rFonts w:asciiTheme="majorBidi" w:eastAsia="Times New Roman" w:hAnsiTheme="majorBidi" w:cstheme="majorBidi"/>
          <w:color w:val="000000"/>
          <w:sz w:val="23"/>
        </w:rPr>
        <w:t>ts</w:t>
      </w:r>
      <w:r w:rsidR="00B57FBC" w:rsidRPr="00B57FBC">
        <w:rPr>
          <w:rFonts w:asciiTheme="majorBidi" w:eastAsia="Times New Roman" w:hAnsiTheme="majorBidi" w:cstheme="majorBidi"/>
          <w:color w:val="000000"/>
          <w:sz w:val="23"/>
          <w:vertAlign w:val="superscript"/>
        </w:rPr>
        <w:t>ʕ</w:t>
      </w:r>
      <w:r w:rsidR="00B57FBC" w:rsidRPr="00B57FBC">
        <w:rPr>
          <w:rFonts w:asciiTheme="majorBidi" w:eastAsia="Times New Roman" w:hAnsiTheme="majorBidi" w:cstheme="majorBidi"/>
          <w:color w:val="000000"/>
          <w:sz w:val="23"/>
        </w:rPr>
        <w:t>awwar</w:t>
      </w:r>
      <w:proofErr w:type="spellEnd"/>
      <w:r w:rsidR="00B57FBC" w:rsidRPr="00B57FBC">
        <w:rPr>
          <w:rFonts w:asciiTheme="majorBidi" w:eastAsia="Times New Roman" w:hAnsiTheme="majorBidi" w:cstheme="majorBidi"/>
          <w:color w:val="000000"/>
          <w:sz w:val="23"/>
        </w:rPr>
        <w:t xml:space="preserve">-ii-h]  </w:t>
      </w:r>
    </w:p>
    <w:p w14:paraId="46F1EAEB" w14:textId="77777777" w:rsidR="00CB207A" w:rsidRPr="00B57FBC" w:rsidRDefault="008817C4" w:rsidP="00896A03">
      <w:pPr>
        <w:spacing w:after="0" w:line="240" w:lineRule="auto"/>
        <w:ind w:left="686" w:right="713" w:hanging="10"/>
        <w:jc w:val="both"/>
        <w:rPr>
          <w:rFonts w:asciiTheme="majorBidi" w:eastAsia="Times New Roman" w:hAnsiTheme="majorBidi" w:cstheme="majorBidi"/>
          <w:color w:val="000000"/>
          <w:sz w:val="23"/>
        </w:rPr>
      </w:pPr>
      <w:r>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2-</w:t>
      </w:r>
      <w:proofErr w:type="gramStart"/>
      <w:r w:rsidR="00B57FBC" w:rsidRPr="00B57FBC">
        <w:rPr>
          <w:rFonts w:asciiTheme="majorBidi" w:eastAsia="Times New Roman" w:hAnsiTheme="majorBidi" w:cstheme="majorBidi"/>
          <w:color w:val="000000"/>
          <w:sz w:val="23"/>
        </w:rPr>
        <w:t>imagine.PRES</w:t>
      </w:r>
      <w:proofErr w:type="gramEnd"/>
      <w:r w:rsidR="00B57FBC" w:rsidRPr="00B57FBC">
        <w:rPr>
          <w:rFonts w:asciiTheme="majorBidi" w:eastAsia="Times New Roman" w:hAnsiTheme="majorBidi" w:cstheme="majorBidi"/>
          <w:color w:val="000000"/>
          <w:sz w:val="23"/>
        </w:rPr>
        <w:t xml:space="preserve">-SGF-PRON.3SGM  </w:t>
      </w:r>
    </w:p>
    <w:p w14:paraId="49CE1528" w14:textId="77777777" w:rsidR="00CB207A" w:rsidRDefault="00B57FBC" w:rsidP="00896A03">
      <w:pPr>
        <w:spacing w:after="0" w:line="240" w:lineRule="auto"/>
        <w:jc w:val="both"/>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‘The case is very difficult in a way that you cannot imagine.’ </w:t>
      </w:r>
    </w:p>
    <w:p w14:paraId="020E8CEE" w14:textId="77777777" w:rsidR="0095656F" w:rsidRDefault="0095656F">
      <w:pPr>
        <w:spacing w:line="240" w:lineRule="auto"/>
        <w:jc w:val="both"/>
        <w:rPr>
          <w:rFonts w:asciiTheme="majorBidi" w:eastAsia="Calibri" w:hAnsiTheme="majorBidi" w:cstheme="majorBidi"/>
          <w:i/>
          <w:sz w:val="24"/>
        </w:rPr>
      </w:pPr>
    </w:p>
    <w:p w14:paraId="0341416F" w14:textId="77777777" w:rsidR="00CB207A" w:rsidRDefault="00B57FBC" w:rsidP="0095656F">
      <w:pPr>
        <w:spacing w:after="0" w:line="240" w:lineRule="auto"/>
        <w:jc w:val="both"/>
        <w:rPr>
          <w:rFonts w:asciiTheme="majorBidi" w:eastAsia="Calibri" w:hAnsiTheme="majorBidi" w:cstheme="majorBidi"/>
          <w:i/>
          <w:sz w:val="24"/>
        </w:rPr>
      </w:pPr>
      <w:r w:rsidRPr="00385E1D">
        <w:rPr>
          <w:rFonts w:asciiTheme="majorBidi" w:eastAsia="Calibri" w:hAnsiTheme="majorBidi" w:cstheme="majorBidi"/>
          <w:iCs/>
          <w:sz w:val="24"/>
        </w:rPr>
        <w:t>5.3</w:t>
      </w:r>
      <w:r w:rsidRPr="00B57FBC">
        <w:rPr>
          <w:rFonts w:asciiTheme="majorBidi" w:eastAsia="Calibri" w:hAnsiTheme="majorBidi" w:cstheme="majorBidi"/>
          <w:i/>
          <w:sz w:val="24"/>
        </w:rPr>
        <w:t xml:space="preserve"> Universal quantifier &gt; degree adverb</w:t>
      </w:r>
    </w:p>
    <w:p w14:paraId="7977F0ED" w14:textId="77777777" w:rsidR="0095656F" w:rsidRPr="00B57FBC" w:rsidRDefault="0095656F" w:rsidP="0095656F">
      <w:pPr>
        <w:spacing w:after="0" w:line="240" w:lineRule="auto"/>
        <w:jc w:val="both"/>
        <w:rPr>
          <w:rFonts w:asciiTheme="majorBidi" w:eastAsia="Calibri" w:hAnsiTheme="majorBidi" w:cstheme="majorBidi"/>
          <w:i/>
          <w:sz w:val="24"/>
        </w:rPr>
      </w:pPr>
    </w:p>
    <w:p w14:paraId="0962AE61" w14:textId="77777777" w:rsidR="00CB207A" w:rsidRPr="00B57FBC" w:rsidRDefault="00B57FBC" w:rsidP="00385E1D">
      <w:pPr>
        <w:spacing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Another IA degree adverb is </w:t>
      </w:r>
      <w:proofErr w:type="spellStart"/>
      <w:r w:rsidRPr="00B57FBC">
        <w:rPr>
          <w:rFonts w:asciiTheme="majorBidi" w:eastAsia="Calibri" w:hAnsiTheme="majorBidi" w:cstheme="majorBidi"/>
          <w:i/>
          <w:sz w:val="24"/>
        </w:rPr>
        <w:t>kullish</w:t>
      </w:r>
      <w:proofErr w:type="spellEnd"/>
      <w:r w:rsidRPr="00B57FBC">
        <w:rPr>
          <w:rFonts w:asciiTheme="majorBidi" w:eastAsia="Calibri" w:hAnsiTheme="majorBidi" w:cstheme="majorBidi"/>
          <w:sz w:val="24"/>
        </w:rPr>
        <w:t xml:space="preserve"> ‘very, to a large extent’. The following are some illustrative examples.</w:t>
      </w:r>
    </w:p>
    <w:p w14:paraId="29C87BDB" w14:textId="77777777" w:rsidR="00CB207A" w:rsidRPr="00B57FBC" w:rsidRDefault="009D4F1C" w:rsidP="008817C4">
      <w:pPr>
        <w:spacing w:after="0" w:line="240" w:lineRule="auto"/>
        <w:ind w:right="2218"/>
        <w:rPr>
          <w:rFonts w:asciiTheme="majorBidi" w:eastAsia="Times New Roman" w:hAnsiTheme="majorBidi" w:cstheme="majorBidi"/>
          <w:color w:val="000000"/>
          <w:sz w:val="23"/>
        </w:rPr>
      </w:pPr>
      <w:r>
        <w:rPr>
          <w:rFonts w:asciiTheme="majorBidi" w:eastAsia="Times New Roman" w:hAnsiTheme="majorBidi" w:cstheme="majorBidi"/>
          <w:color w:val="000000"/>
          <w:sz w:val="23"/>
        </w:rPr>
        <w:t>(30)</w:t>
      </w:r>
      <w:r>
        <w:rPr>
          <w:rFonts w:asciiTheme="majorBidi" w:eastAsia="Times New Roman" w:hAnsiTheme="majorBidi" w:cstheme="majorBidi"/>
          <w:color w:val="000000"/>
          <w:sz w:val="23"/>
        </w:rPr>
        <w:tab/>
      </w:r>
      <w:proofErr w:type="spellStart"/>
      <w:proofErr w:type="gramStart"/>
      <w:r w:rsidR="00B57FBC" w:rsidRPr="00B57FBC">
        <w:rPr>
          <w:rFonts w:asciiTheme="majorBidi" w:eastAsia="Times New Roman" w:hAnsiTheme="majorBidi" w:cstheme="majorBidi"/>
          <w:color w:val="000000"/>
          <w:sz w:val="23"/>
        </w:rPr>
        <w:t>samiir</w:t>
      </w:r>
      <w:proofErr w:type="spellEnd"/>
      <w:r w:rsidR="00B57FBC" w:rsidRPr="00B57FBC">
        <w:rPr>
          <w:rFonts w:asciiTheme="majorBidi" w:eastAsia="Times New Roman" w:hAnsiTheme="majorBidi" w:cstheme="majorBidi"/>
          <w:color w:val="000000"/>
          <w:sz w:val="23"/>
        </w:rPr>
        <w:t xml:space="preserve">  (</w:t>
      </w:r>
      <w:proofErr w:type="spellStart"/>
      <w:proofErr w:type="gramEnd"/>
      <w:r w:rsidR="00B57FBC" w:rsidRPr="00B57FBC">
        <w:rPr>
          <w:rFonts w:asciiTheme="majorBidi" w:eastAsia="Times New Roman" w:hAnsiTheme="majorBidi" w:cstheme="majorBidi"/>
          <w:b/>
          <w:color w:val="000000"/>
          <w:sz w:val="23"/>
        </w:rPr>
        <w:t>kullish</w:t>
      </w:r>
      <w:proofErr w:type="spellEnd"/>
      <w:r w:rsidR="00B57FBC" w:rsidRPr="00B57FB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color w:val="000000"/>
          <w:sz w:val="23"/>
        </w:rPr>
        <w:t>taʕbaan</w:t>
      </w:r>
      <w:proofErr w:type="spellEnd"/>
      <w:r w:rsidR="00B57FBC" w:rsidRPr="00B57FB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b/>
          <w:color w:val="000000"/>
          <w:sz w:val="23"/>
        </w:rPr>
        <w:t>kullish</w:t>
      </w:r>
      <w:proofErr w:type="spellEnd"/>
      <w:r w:rsidR="00B57FBC" w:rsidRPr="00B57FBC">
        <w:rPr>
          <w:rFonts w:asciiTheme="majorBidi" w:eastAsia="Times New Roman" w:hAnsiTheme="majorBidi" w:cstheme="majorBidi"/>
          <w:color w:val="000000"/>
          <w:sz w:val="23"/>
        </w:rPr>
        <w:t xml:space="preserve">)  </w:t>
      </w:r>
      <w:r>
        <w:rPr>
          <w:rFonts w:asciiTheme="majorBidi" w:eastAsia="Times New Roman" w:hAnsiTheme="majorBidi" w:cstheme="majorBidi"/>
          <w:color w:val="000000"/>
          <w:sz w:val="23"/>
        </w:rPr>
        <w:t>(IA)</w:t>
      </w:r>
    </w:p>
    <w:p w14:paraId="0B445861" w14:textId="77777777" w:rsidR="00CB207A" w:rsidRPr="00B57FBC" w:rsidRDefault="00B57FBC" w:rsidP="008817C4">
      <w:pPr>
        <w:spacing w:after="0" w:line="240" w:lineRule="auto"/>
        <w:ind w:left="-5" w:right="2218"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Samir    very         tired.3SGM            very  </w:t>
      </w:r>
    </w:p>
    <w:p w14:paraId="57FF3038" w14:textId="77777777" w:rsidR="00CB207A" w:rsidRPr="00B57FBC" w:rsidRDefault="00B57FBC" w:rsidP="008817C4">
      <w:pPr>
        <w:spacing w:after="0" w:line="240" w:lineRule="auto"/>
        <w:ind w:left="-5" w:right="2218"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‘Samir [is] very tied.’  </w:t>
      </w:r>
    </w:p>
    <w:p w14:paraId="73E9A9E9" w14:textId="77777777" w:rsidR="00CB207A" w:rsidRPr="00B57FBC" w:rsidRDefault="00CB207A" w:rsidP="008817C4">
      <w:pPr>
        <w:spacing w:after="40" w:line="240" w:lineRule="auto"/>
        <w:ind w:left="-5" w:right="2212" w:hanging="10"/>
        <w:rPr>
          <w:rFonts w:asciiTheme="majorBidi" w:eastAsia="Times New Roman" w:hAnsiTheme="majorBidi" w:cstheme="majorBidi"/>
          <w:color w:val="000000"/>
          <w:sz w:val="23"/>
        </w:rPr>
      </w:pPr>
    </w:p>
    <w:p w14:paraId="66283A1E" w14:textId="77777777" w:rsidR="00CB207A" w:rsidRPr="00B57FBC" w:rsidRDefault="006C766B" w:rsidP="008817C4">
      <w:pPr>
        <w:spacing w:after="0" w:line="240" w:lineRule="auto"/>
        <w:ind w:right="2212"/>
        <w:rPr>
          <w:rFonts w:asciiTheme="majorBidi" w:eastAsia="Times New Roman" w:hAnsiTheme="majorBidi" w:cstheme="majorBidi"/>
          <w:color w:val="000000"/>
          <w:sz w:val="23"/>
        </w:rPr>
      </w:pPr>
      <w:r>
        <w:rPr>
          <w:rFonts w:asciiTheme="majorBidi" w:eastAsia="Times New Roman" w:hAnsiTheme="majorBidi" w:cstheme="majorBidi"/>
          <w:color w:val="000000"/>
          <w:sz w:val="23"/>
        </w:rPr>
        <w:t>(31)</w:t>
      </w:r>
      <w:r>
        <w:rPr>
          <w:rFonts w:asciiTheme="majorBidi" w:eastAsia="Times New Roman" w:hAnsiTheme="majorBidi" w:cstheme="majorBidi"/>
          <w:color w:val="000000"/>
          <w:sz w:val="23"/>
        </w:rPr>
        <w:tab/>
      </w:r>
      <w:proofErr w:type="spellStart"/>
      <w:r w:rsidR="00B57FBC" w:rsidRPr="00B57FBC">
        <w:rPr>
          <w:rFonts w:asciiTheme="majorBidi" w:eastAsia="Times New Roman" w:hAnsiTheme="majorBidi" w:cstheme="majorBidi"/>
          <w:color w:val="000000"/>
          <w:sz w:val="23"/>
        </w:rPr>
        <w:t>samiir</w:t>
      </w:r>
      <w:proofErr w:type="spellEnd"/>
      <w:r w:rsidR="00B57FBC" w:rsidRPr="00B57FBC">
        <w:rPr>
          <w:rFonts w:asciiTheme="majorBidi" w:eastAsia="Times New Roman" w:hAnsiTheme="majorBidi" w:cstheme="majorBidi"/>
          <w:color w:val="000000"/>
          <w:sz w:val="23"/>
        </w:rPr>
        <w:t xml:space="preserve"> </w:t>
      </w:r>
      <w:proofErr w:type="gramStart"/>
      <w:r w:rsidR="00B57FBC" w:rsidRPr="00B57FBC">
        <w:rPr>
          <w:rFonts w:asciiTheme="majorBidi" w:eastAsia="Times New Roman" w:hAnsiTheme="majorBidi" w:cstheme="majorBidi"/>
          <w:color w:val="000000"/>
          <w:sz w:val="23"/>
        </w:rPr>
        <w:t xml:space="preserve">   (</w:t>
      </w:r>
      <w:proofErr w:type="spellStart"/>
      <w:proofErr w:type="gramEnd"/>
      <w:r w:rsidR="00B57FBC" w:rsidRPr="00B57FBC">
        <w:rPr>
          <w:rFonts w:asciiTheme="majorBidi" w:eastAsia="Times New Roman" w:hAnsiTheme="majorBidi" w:cstheme="majorBidi"/>
          <w:b/>
          <w:color w:val="000000"/>
          <w:sz w:val="23"/>
        </w:rPr>
        <w:t>kullish</w:t>
      </w:r>
      <w:proofErr w:type="spellEnd"/>
      <w:r w:rsidR="00B57FBC" w:rsidRPr="00B57FB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color w:val="000000"/>
          <w:sz w:val="23"/>
        </w:rPr>
        <w:t>minziʕij</w:t>
      </w:r>
      <w:proofErr w:type="spellEnd"/>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t xml:space="preserve">        (</w:t>
      </w:r>
      <w:proofErr w:type="spellStart"/>
      <w:r w:rsidR="00B57FBC" w:rsidRPr="00B57FBC">
        <w:rPr>
          <w:rFonts w:asciiTheme="majorBidi" w:eastAsia="Times New Roman" w:hAnsiTheme="majorBidi" w:cstheme="majorBidi"/>
          <w:b/>
          <w:color w:val="000000"/>
          <w:sz w:val="23"/>
        </w:rPr>
        <w:t>kullish</w:t>
      </w:r>
      <w:proofErr w:type="spellEnd"/>
      <w:r w:rsidR="00B57FBC" w:rsidRPr="00B57FBC">
        <w:rPr>
          <w:rFonts w:asciiTheme="majorBidi" w:eastAsia="Times New Roman" w:hAnsiTheme="majorBidi" w:cstheme="majorBidi"/>
          <w:b/>
          <w:color w:val="000000"/>
          <w:sz w:val="23"/>
        </w:rPr>
        <w:t>)</w:t>
      </w:r>
      <w:r w:rsidR="00B57FBC" w:rsidRPr="00B57FBC">
        <w:rPr>
          <w:rFonts w:asciiTheme="majorBidi" w:eastAsia="Times New Roman" w:hAnsiTheme="majorBidi" w:cstheme="majorBidi"/>
          <w:color w:val="000000"/>
          <w:sz w:val="23"/>
        </w:rPr>
        <w:t xml:space="preserve"> </w:t>
      </w:r>
      <w:r>
        <w:rPr>
          <w:rFonts w:asciiTheme="majorBidi" w:eastAsia="Times New Roman" w:hAnsiTheme="majorBidi" w:cstheme="majorBidi"/>
          <w:color w:val="000000"/>
          <w:sz w:val="23"/>
        </w:rPr>
        <w:t>(IA)</w:t>
      </w:r>
      <w:r w:rsidR="00B57FBC" w:rsidRPr="00B57FBC">
        <w:rPr>
          <w:rFonts w:asciiTheme="majorBidi" w:eastAsia="Times New Roman" w:hAnsiTheme="majorBidi" w:cstheme="majorBidi"/>
          <w:color w:val="000000"/>
          <w:sz w:val="23"/>
        </w:rPr>
        <w:t xml:space="preserve">   </w:t>
      </w:r>
    </w:p>
    <w:p w14:paraId="304A6F16" w14:textId="77777777" w:rsidR="00CB207A" w:rsidRPr="00B57FBC" w:rsidRDefault="00B57FBC" w:rsidP="008817C4">
      <w:pPr>
        <w:spacing w:after="0" w:line="240" w:lineRule="auto"/>
        <w:ind w:left="727" w:right="2212"/>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Samir      very               </w:t>
      </w:r>
      <w:proofErr w:type="spellStart"/>
      <w:proofErr w:type="gramStart"/>
      <w:r w:rsidRPr="00B57FBC">
        <w:rPr>
          <w:rFonts w:asciiTheme="majorBidi" w:eastAsia="Times New Roman" w:hAnsiTheme="majorBidi" w:cstheme="majorBidi"/>
          <w:color w:val="000000"/>
          <w:sz w:val="23"/>
        </w:rPr>
        <w:t>upset.PASS.PCPL</w:t>
      </w:r>
      <w:proofErr w:type="spellEnd"/>
      <w:proofErr w:type="gramEnd"/>
      <w:r w:rsidRPr="00B57FBC">
        <w:rPr>
          <w:rFonts w:asciiTheme="majorBidi" w:eastAsia="Times New Roman" w:hAnsiTheme="majorBidi" w:cstheme="majorBidi"/>
          <w:color w:val="000000"/>
          <w:sz w:val="23"/>
        </w:rPr>
        <w:t xml:space="preserve">     very   </w:t>
      </w:r>
    </w:p>
    <w:p w14:paraId="32945ED5" w14:textId="77777777" w:rsidR="006C766B" w:rsidRDefault="00B57FBC" w:rsidP="008817C4">
      <w:pPr>
        <w:spacing w:after="0" w:line="240" w:lineRule="auto"/>
        <w:ind w:left="-5" w:right="2212"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‘Samir [is] very upset.’  </w:t>
      </w:r>
    </w:p>
    <w:p w14:paraId="0106E1EE" w14:textId="77777777" w:rsidR="00CB207A" w:rsidRPr="00B57FBC" w:rsidRDefault="00B57FBC" w:rsidP="008817C4">
      <w:pPr>
        <w:tabs>
          <w:tab w:val="left" w:pos="720"/>
        </w:tabs>
        <w:spacing w:after="0" w:line="240" w:lineRule="auto"/>
        <w:ind w:left="-5" w:right="2212"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p>
    <w:p w14:paraId="0016250E" w14:textId="77777777" w:rsidR="00CB207A" w:rsidRPr="00B57FBC" w:rsidRDefault="006C766B" w:rsidP="008817C4">
      <w:pPr>
        <w:spacing w:after="0" w:line="240" w:lineRule="auto"/>
        <w:ind w:right="2212"/>
        <w:rPr>
          <w:rFonts w:asciiTheme="majorBidi" w:eastAsia="Times New Roman" w:hAnsiTheme="majorBidi" w:cstheme="majorBidi"/>
          <w:color w:val="000000"/>
          <w:sz w:val="23"/>
        </w:rPr>
      </w:pPr>
      <w:r>
        <w:rPr>
          <w:rFonts w:asciiTheme="majorBidi" w:eastAsia="Times New Roman" w:hAnsiTheme="majorBidi" w:cstheme="majorBidi"/>
          <w:color w:val="000000"/>
          <w:sz w:val="23"/>
        </w:rPr>
        <w:t>(32)</w:t>
      </w:r>
      <w:r>
        <w:rPr>
          <w:rFonts w:asciiTheme="majorBidi" w:eastAsia="Times New Roman" w:hAnsiTheme="majorBidi" w:cstheme="majorBidi"/>
          <w:color w:val="000000"/>
          <w:sz w:val="23"/>
        </w:rPr>
        <w:tab/>
      </w:r>
      <w:r w:rsidR="00B57FBC" w:rsidRPr="00B57FBC">
        <w:rPr>
          <w:rFonts w:asciiTheme="majorBidi" w:eastAsia="Times New Roman" w:hAnsiTheme="majorBidi" w:cstheme="majorBidi"/>
          <w:color w:val="000000"/>
          <w:sz w:val="23"/>
        </w:rPr>
        <w:t>(</w:t>
      </w:r>
      <w:proofErr w:type="spellStart"/>
      <w:proofErr w:type="gramStart"/>
      <w:r w:rsidR="00B57FBC" w:rsidRPr="00B57FBC">
        <w:rPr>
          <w:rFonts w:asciiTheme="majorBidi" w:eastAsia="Times New Roman" w:hAnsiTheme="majorBidi" w:cstheme="majorBidi"/>
          <w:b/>
          <w:color w:val="000000"/>
          <w:sz w:val="23"/>
        </w:rPr>
        <w:t>kullish</w:t>
      </w:r>
      <w:proofErr w:type="spellEnd"/>
      <w:r w:rsidR="00B57FBC" w:rsidRPr="00B57FBC">
        <w:rPr>
          <w:rFonts w:asciiTheme="majorBidi" w:eastAsia="Times New Roman" w:hAnsiTheme="majorBidi" w:cstheme="majorBidi"/>
          <w:color w:val="000000"/>
          <w:sz w:val="23"/>
        </w:rPr>
        <w:t xml:space="preserve">)   </w:t>
      </w:r>
      <w:proofErr w:type="gramEnd"/>
      <w:r w:rsidR="00B57FBC" w:rsidRPr="00B57FBC">
        <w:rPr>
          <w:rFonts w:asciiTheme="majorBidi" w:eastAsia="Times New Roman" w:hAnsiTheme="majorBidi" w:cstheme="majorBidi"/>
          <w:color w:val="000000"/>
          <w:sz w:val="23"/>
        </w:rPr>
        <w:tab/>
      </w:r>
      <w:proofErr w:type="spellStart"/>
      <w:r w:rsidR="00B57FBC" w:rsidRPr="00B57FBC">
        <w:rPr>
          <w:rFonts w:asciiTheme="majorBidi" w:eastAsia="Times New Roman" w:hAnsiTheme="majorBidi" w:cstheme="majorBidi"/>
          <w:color w:val="000000"/>
          <w:sz w:val="23"/>
        </w:rPr>
        <w:t>tʕabi</w:t>
      </w:r>
      <w:proofErr w:type="spellEnd"/>
      <w:r w:rsidR="00B57FBC" w:rsidRPr="00B57FBC">
        <w:rPr>
          <w:rFonts w:asciiTheme="majorBidi" w:eastAsia="Times New Roman" w:hAnsiTheme="majorBidi" w:cstheme="majorBidi"/>
          <w:color w:val="000000"/>
          <w:sz w:val="23"/>
        </w:rPr>
        <w:t xml:space="preserve">-t    </w:t>
      </w:r>
      <w:r w:rsidR="00B57FBC" w:rsidRPr="00B57FBC">
        <w:rPr>
          <w:rFonts w:asciiTheme="majorBidi" w:eastAsia="Times New Roman" w:hAnsiTheme="majorBidi" w:cstheme="majorBidi"/>
          <w:color w:val="000000"/>
          <w:sz w:val="23"/>
        </w:rPr>
        <w:tab/>
      </w:r>
      <w:r w:rsidR="00B57FBC" w:rsidRPr="00B57FBC">
        <w:rPr>
          <w:rFonts w:asciiTheme="majorBidi" w:eastAsia="Times New Roman" w:hAnsiTheme="majorBidi" w:cstheme="majorBidi"/>
          <w:color w:val="000000"/>
          <w:sz w:val="23"/>
        </w:rPr>
        <w:tab/>
        <w:t>(</w:t>
      </w:r>
      <w:proofErr w:type="spellStart"/>
      <w:r w:rsidR="00B57FBC" w:rsidRPr="00B57FBC">
        <w:rPr>
          <w:rFonts w:asciiTheme="majorBidi" w:eastAsia="Times New Roman" w:hAnsiTheme="majorBidi" w:cstheme="majorBidi"/>
          <w:b/>
          <w:color w:val="000000"/>
          <w:sz w:val="23"/>
        </w:rPr>
        <w:t>kullish</w:t>
      </w:r>
      <w:proofErr w:type="spellEnd"/>
      <w:r w:rsidR="00B57FBC" w:rsidRPr="00B57FBC">
        <w:rPr>
          <w:rFonts w:asciiTheme="majorBidi" w:eastAsia="Times New Roman" w:hAnsiTheme="majorBidi" w:cstheme="majorBidi"/>
          <w:color w:val="000000"/>
          <w:sz w:val="23"/>
        </w:rPr>
        <w:t>)</w:t>
      </w:r>
      <w:r>
        <w:rPr>
          <w:rFonts w:asciiTheme="majorBidi" w:eastAsia="Times New Roman" w:hAnsiTheme="majorBidi" w:cstheme="majorBidi"/>
          <w:color w:val="000000"/>
          <w:sz w:val="23"/>
        </w:rPr>
        <w:t xml:space="preserve"> (IA)</w:t>
      </w:r>
      <w:r w:rsidR="00B57FBC" w:rsidRPr="00B57FBC">
        <w:rPr>
          <w:rFonts w:asciiTheme="majorBidi" w:eastAsia="Times New Roman" w:hAnsiTheme="majorBidi" w:cstheme="majorBidi"/>
          <w:i/>
          <w:color w:val="000000"/>
          <w:sz w:val="23"/>
        </w:rPr>
        <w:t xml:space="preserve">     </w:t>
      </w:r>
      <w:r w:rsidR="00B57FBC" w:rsidRPr="00B57FBC">
        <w:rPr>
          <w:rFonts w:asciiTheme="majorBidi" w:eastAsia="Times New Roman" w:hAnsiTheme="majorBidi" w:cstheme="majorBidi"/>
          <w:i/>
          <w:color w:val="000000"/>
          <w:sz w:val="23"/>
        </w:rPr>
        <w:tab/>
        <w:t xml:space="preserve"> </w:t>
      </w:r>
      <w:r w:rsidR="00B57FBC" w:rsidRPr="00B57FBC">
        <w:rPr>
          <w:rFonts w:asciiTheme="majorBidi" w:eastAsia="Times New Roman" w:hAnsiTheme="majorBidi" w:cstheme="majorBidi"/>
          <w:color w:val="000000"/>
          <w:sz w:val="23"/>
        </w:rPr>
        <w:t xml:space="preserve"> </w:t>
      </w:r>
    </w:p>
    <w:p w14:paraId="6C984966" w14:textId="77777777" w:rsidR="00CB207A" w:rsidRPr="00B57FBC" w:rsidRDefault="00B57FBC" w:rsidP="008817C4">
      <w:pPr>
        <w:spacing w:after="0" w:line="240" w:lineRule="auto"/>
        <w:ind w:left="727" w:right="2212"/>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very     </w:t>
      </w:r>
      <w:r w:rsidRPr="00B57FBC">
        <w:rPr>
          <w:rFonts w:asciiTheme="majorBidi" w:eastAsia="Times New Roman" w:hAnsiTheme="majorBidi" w:cstheme="majorBidi"/>
          <w:color w:val="000000"/>
          <w:sz w:val="23"/>
        </w:rPr>
        <w:tab/>
      </w:r>
      <w:proofErr w:type="spellStart"/>
      <w:proofErr w:type="gramStart"/>
      <w:r w:rsidRPr="00B57FBC">
        <w:rPr>
          <w:rFonts w:asciiTheme="majorBidi" w:eastAsia="Times New Roman" w:hAnsiTheme="majorBidi" w:cstheme="majorBidi"/>
          <w:color w:val="000000"/>
          <w:sz w:val="23"/>
        </w:rPr>
        <w:t>get.tired</w:t>
      </w:r>
      <w:proofErr w:type="spellEnd"/>
      <w:proofErr w:type="gramEnd"/>
      <w:r w:rsidRPr="00B57FBC">
        <w:rPr>
          <w:rFonts w:asciiTheme="majorBidi" w:eastAsia="Times New Roman" w:hAnsiTheme="majorBidi" w:cstheme="majorBidi"/>
          <w:color w:val="000000"/>
          <w:sz w:val="23"/>
        </w:rPr>
        <w:t xml:space="preserve">. PAST-1SG      very   </w:t>
      </w:r>
    </w:p>
    <w:p w14:paraId="2944C60D" w14:textId="77777777" w:rsidR="00CB207A" w:rsidRPr="00B57FBC" w:rsidRDefault="00B57FBC" w:rsidP="008817C4">
      <w:pPr>
        <w:tabs>
          <w:tab w:val="center" w:pos="2203"/>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00457336">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‘I have gotten really tired.’  </w:t>
      </w:r>
    </w:p>
    <w:p w14:paraId="4E6EB504" w14:textId="77777777" w:rsidR="00CB207A" w:rsidRPr="00B57FBC" w:rsidRDefault="00CB207A">
      <w:pPr>
        <w:spacing w:line="240" w:lineRule="auto"/>
        <w:ind w:firstLine="720"/>
        <w:jc w:val="both"/>
        <w:rPr>
          <w:rFonts w:asciiTheme="majorBidi" w:eastAsia="Calibri" w:hAnsiTheme="majorBidi" w:cstheme="majorBidi"/>
          <w:sz w:val="24"/>
        </w:rPr>
      </w:pPr>
    </w:p>
    <w:p w14:paraId="0823418F"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We claim that the IA degree adverb </w:t>
      </w:r>
      <w:proofErr w:type="spellStart"/>
      <w:r w:rsidRPr="00B57FBC">
        <w:rPr>
          <w:rFonts w:asciiTheme="majorBidi" w:eastAsia="Calibri" w:hAnsiTheme="majorBidi" w:cstheme="majorBidi"/>
          <w:i/>
          <w:sz w:val="24"/>
        </w:rPr>
        <w:t>kullish</w:t>
      </w:r>
      <w:proofErr w:type="spellEnd"/>
      <w:r w:rsidRPr="00B57FBC">
        <w:rPr>
          <w:rFonts w:asciiTheme="majorBidi" w:eastAsia="Calibri" w:hAnsiTheme="majorBidi" w:cstheme="majorBidi"/>
          <w:sz w:val="24"/>
        </w:rPr>
        <w:t xml:space="preserve"> is derived from the CA universal quantifier </w:t>
      </w:r>
      <w:proofErr w:type="spellStart"/>
      <w:r w:rsidRPr="00B57FBC">
        <w:rPr>
          <w:rFonts w:asciiTheme="majorBidi" w:eastAsia="Calibri" w:hAnsiTheme="majorBidi" w:cstheme="majorBidi"/>
          <w:i/>
          <w:sz w:val="24"/>
        </w:rPr>
        <w:t>kullu</w:t>
      </w:r>
      <w:proofErr w:type="spellEnd"/>
      <w:r w:rsidRPr="00B57FBC">
        <w:rPr>
          <w:rFonts w:asciiTheme="majorBidi" w:eastAsia="Calibri" w:hAnsiTheme="majorBidi" w:cstheme="majorBidi"/>
          <w:i/>
          <w:sz w:val="24"/>
        </w:rPr>
        <w:t xml:space="preserve"> </w:t>
      </w:r>
      <w:proofErr w:type="spellStart"/>
      <w:r w:rsidRPr="00B57FBC">
        <w:rPr>
          <w:rFonts w:asciiTheme="majorBidi" w:eastAsia="Calibri" w:hAnsiTheme="majorBidi" w:cstheme="majorBidi"/>
          <w:i/>
          <w:sz w:val="24"/>
        </w:rPr>
        <w:t>shaj</w:t>
      </w:r>
      <w:proofErr w:type="spellEnd"/>
      <w:r w:rsidRPr="00B57FBC">
        <w:rPr>
          <w:rFonts w:asciiTheme="majorBidi" w:eastAsia="Calibri" w:hAnsiTheme="majorBidi" w:cstheme="majorBidi"/>
          <w:i/>
          <w:sz w:val="24"/>
        </w:rPr>
        <w:t xml:space="preserve">Ɂ </w:t>
      </w:r>
      <w:r w:rsidRPr="00B57FBC">
        <w:rPr>
          <w:rFonts w:asciiTheme="majorBidi" w:eastAsia="Calibri" w:hAnsiTheme="majorBidi" w:cstheme="majorBidi"/>
          <w:sz w:val="24"/>
        </w:rPr>
        <w:t xml:space="preserve">‘everything’. In terms of the mechanism of change, we propose that this change is the </w:t>
      </w:r>
      <w:r w:rsidRPr="00B57FBC">
        <w:rPr>
          <w:rFonts w:asciiTheme="majorBidi" w:eastAsia="Calibri" w:hAnsiTheme="majorBidi" w:cstheme="majorBidi"/>
          <w:sz w:val="24"/>
        </w:rPr>
        <w:lastRenderedPageBreak/>
        <w:t xml:space="preserve">result of a reanalysis of the CA universal quantifier </w:t>
      </w:r>
      <w:proofErr w:type="spellStart"/>
      <w:r w:rsidRPr="00B57FBC">
        <w:rPr>
          <w:rFonts w:asciiTheme="majorBidi" w:eastAsia="Calibri" w:hAnsiTheme="majorBidi" w:cstheme="majorBidi"/>
          <w:i/>
          <w:sz w:val="24"/>
        </w:rPr>
        <w:t>kullu</w:t>
      </w:r>
      <w:proofErr w:type="spellEnd"/>
      <w:r w:rsidRPr="00B57FBC">
        <w:rPr>
          <w:rFonts w:asciiTheme="majorBidi" w:eastAsia="Calibri" w:hAnsiTheme="majorBidi" w:cstheme="majorBidi"/>
          <w:i/>
          <w:sz w:val="24"/>
        </w:rPr>
        <w:t xml:space="preserve"> </w:t>
      </w:r>
      <w:proofErr w:type="spellStart"/>
      <w:r w:rsidRPr="00B57FBC">
        <w:rPr>
          <w:rFonts w:asciiTheme="majorBidi" w:eastAsia="Calibri" w:hAnsiTheme="majorBidi" w:cstheme="majorBidi"/>
          <w:i/>
          <w:sz w:val="24"/>
        </w:rPr>
        <w:t>shaj</w:t>
      </w:r>
      <w:proofErr w:type="spellEnd"/>
      <w:r w:rsidRPr="00B57FBC">
        <w:rPr>
          <w:rFonts w:asciiTheme="majorBidi" w:eastAsia="Calibri" w:hAnsiTheme="majorBidi" w:cstheme="majorBidi"/>
          <w:i/>
          <w:sz w:val="24"/>
        </w:rPr>
        <w:t xml:space="preserve">Ɂ </w:t>
      </w:r>
      <w:r w:rsidRPr="00B57FBC">
        <w:rPr>
          <w:rFonts w:asciiTheme="majorBidi" w:eastAsia="Calibri" w:hAnsiTheme="majorBidi" w:cstheme="majorBidi"/>
          <w:sz w:val="24"/>
        </w:rPr>
        <w:t>‘everything’. In other words, the CA quantifier phrase [</w:t>
      </w:r>
      <w:r w:rsidRPr="00B57FBC">
        <w:rPr>
          <w:rFonts w:asciiTheme="majorBidi" w:eastAsia="Calibri" w:hAnsiTheme="majorBidi" w:cstheme="majorBidi"/>
          <w:sz w:val="24"/>
          <w:vertAlign w:val="subscript"/>
        </w:rPr>
        <w:t>QP</w:t>
      </w:r>
      <w:r w:rsidRPr="00B57FBC">
        <w:rPr>
          <w:rFonts w:asciiTheme="majorBidi" w:eastAsia="Calibri" w:hAnsiTheme="majorBidi" w:cstheme="majorBidi"/>
          <w:sz w:val="24"/>
        </w:rPr>
        <w:t xml:space="preserve"> [</w:t>
      </w:r>
      <w:r w:rsidRPr="00B57FBC">
        <w:rPr>
          <w:rFonts w:asciiTheme="majorBidi" w:eastAsia="Calibri" w:hAnsiTheme="majorBidi" w:cstheme="majorBidi"/>
          <w:sz w:val="24"/>
          <w:vertAlign w:val="subscript"/>
        </w:rPr>
        <w:t>Q</w:t>
      </w:r>
      <w:r w:rsidRPr="00B57FBC">
        <w:rPr>
          <w:rFonts w:asciiTheme="majorBidi" w:eastAsia="Calibri" w:hAnsiTheme="majorBidi" w:cstheme="majorBidi"/>
          <w:sz w:val="24"/>
        </w:rPr>
        <w:t xml:space="preserve"> </w:t>
      </w:r>
      <w:proofErr w:type="spellStart"/>
      <w:r w:rsidRPr="00B57FBC">
        <w:rPr>
          <w:rFonts w:asciiTheme="majorBidi" w:eastAsia="Calibri" w:hAnsiTheme="majorBidi" w:cstheme="majorBidi"/>
          <w:i/>
          <w:sz w:val="24"/>
        </w:rPr>
        <w:t>kullu</w:t>
      </w:r>
      <w:proofErr w:type="spellEnd"/>
      <w:r w:rsidRPr="00B57FBC">
        <w:rPr>
          <w:rFonts w:asciiTheme="majorBidi" w:eastAsia="Calibri" w:hAnsiTheme="majorBidi" w:cstheme="majorBidi"/>
          <w:sz w:val="24"/>
        </w:rPr>
        <w:t>] + [</w:t>
      </w:r>
      <w:r w:rsidRPr="00B57FBC">
        <w:rPr>
          <w:rFonts w:asciiTheme="majorBidi" w:eastAsia="Calibri" w:hAnsiTheme="majorBidi" w:cstheme="majorBidi"/>
          <w:sz w:val="24"/>
          <w:vertAlign w:val="subscript"/>
        </w:rPr>
        <w:t>N</w:t>
      </w:r>
      <w:r w:rsidRPr="00B57FBC">
        <w:rPr>
          <w:rFonts w:asciiTheme="majorBidi" w:eastAsia="Calibri" w:hAnsiTheme="majorBidi" w:cstheme="majorBidi"/>
          <w:sz w:val="24"/>
        </w:rPr>
        <w:t xml:space="preserve"> </w:t>
      </w:r>
      <w:proofErr w:type="spellStart"/>
      <w:r w:rsidRPr="00B57FBC">
        <w:rPr>
          <w:rFonts w:asciiTheme="majorBidi" w:eastAsia="Calibri" w:hAnsiTheme="majorBidi" w:cstheme="majorBidi"/>
          <w:i/>
          <w:sz w:val="24"/>
        </w:rPr>
        <w:t>shaj</w:t>
      </w:r>
      <w:proofErr w:type="spellEnd"/>
      <w:r w:rsidRPr="00B57FBC">
        <w:rPr>
          <w:rFonts w:asciiTheme="majorBidi" w:eastAsia="Calibri" w:hAnsiTheme="majorBidi" w:cstheme="majorBidi"/>
          <w:i/>
          <w:sz w:val="24"/>
        </w:rPr>
        <w:t>Ɂ</w:t>
      </w:r>
      <w:r w:rsidRPr="00B57FBC">
        <w:rPr>
          <w:rFonts w:asciiTheme="majorBidi" w:eastAsia="Calibri" w:hAnsiTheme="majorBidi" w:cstheme="majorBidi"/>
          <w:sz w:val="24"/>
        </w:rPr>
        <w:t xml:space="preserve">]] has been </w:t>
      </w:r>
      <w:proofErr w:type="spellStart"/>
      <w:r w:rsidRPr="00B57FBC">
        <w:rPr>
          <w:rFonts w:asciiTheme="majorBidi" w:eastAsia="Calibri" w:hAnsiTheme="majorBidi" w:cstheme="majorBidi"/>
          <w:sz w:val="24"/>
        </w:rPr>
        <w:t>rebracketed</w:t>
      </w:r>
      <w:proofErr w:type="spellEnd"/>
      <w:r w:rsidRPr="00B57FBC">
        <w:rPr>
          <w:rFonts w:asciiTheme="majorBidi" w:eastAsia="Calibri" w:hAnsiTheme="majorBidi" w:cstheme="majorBidi"/>
          <w:sz w:val="24"/>
        </w:rPr>
        <w:t xml:space="preserve"> as an adverb phrase [</w:t>
      </w:r>
      <w:proofErr w:type="spellStart"/>
      <w:r w:rsidRPr="00B57FBC">
        <w:rPr>
          <w:rFonts w:asciiTheme="majorBidi" w:eastAsia="Calibri" w:hAnsiTheme="majorBidi" w:cstheme="majorBidi"/>
          <w:sz w:val="24"/>
          <w:vertAlign w:val="subscript"/>
        </w:rPr>
        <w:t>AdvP</w:t>
      </w:r>
      <w:proofErr w:type="spellEnd"/>
      <w:r w:rsidRPr="00B57FBC">
        <w:rPr>
          <w:rFonts w:asciiTheme="majorBidi" w:eastAsia="Calibri" w:hAnsiTheme="majorBidi" w:cstheme="majorBidi"/>
          <w:sz w:val="24"/>
        </w:rPr>
        <w:t xml:space="preserve"> [</w:t>
      </w:r>
      <w:r w:rsidRPr="00B57FBC">
        <w:rPr>
          <w:rFonts w:asciiTheme="majorBidi" w:eastAsia="Calibri" w:hAnsiTheme="majorBidi" w:cstheme="majorBidi"/>
          <w:sz w:val="24"/>
          <w:vertAlign w:val="subscript"/>
        </w:rPr>
        <w:t>ADV</w:t>
      </w:r>
      <w:r w:rsidRPr="00B57FBC">
        <w:rPr>
          <w:rFonts w:asciiTheme="majorBidi" w:eastAsia="Calibri" w:hAnsiTheme="majorBidi" w:cstheme="majorBidi"/>
          <w:sz w:val="24"/>
        </w:rPr>
        <w:t xml:space="preserve"> </w:t>
      </w:r>
      <w:proofErr w:type="spellStart"/>
      <w:r w:rsidRPr="00B57FBC">
        <w:rPr>
          <w:rFonts w:asciiTheme="majorBidi" w:eastAsia="Calibri" w:hAnsiTheme="majorBidi" w:cstheme="majorBidi"/>
          <w:i/>
          <w:sz w:val="24"/>
        </w:rPr>
        <w:t>kullish</w:t>
      </w:r>
      <w:proofErr w:type="spellEnd"/>
      <w:r w:rsidRPr="00B57FBC">
        <w:rPr>
          <w:rFonts w:asciiTheme="majorBidi" w:eastAsia="Calibri" w:hAnsiTheme="majorBidi" w:cstheme="majorBidi"/>
          <w:sz w:val="24"/>
        </w:rPr>
        <w:t>]].  Evidence that reanalysis is implicated in this change comes from the fact that unlike the CA term, which can occupy the subject position of a verbless sentence, this is not possible with the IA grammaticalized term, as shown in (33).</w:t>
      </w:r>
    </w:p>
    <w:p w14:paraId="4B96BC07" w14:textId="77777777" w:rsidR="00CB207A" w:rsidRPr="00B57FBC" w:rsidRDefault="00CB207A">
      <w:pPr>
        <w:spacing w:after="0" w:line="240" w:lineRule="auto"/>
        <w:jc w:val="both"/>
        <w:rPr>
          <w:rFonts w:asciiTheme="majorBidi" w:eastAsia="Calibri" w:hAnsiTheme="majorBidi" w:cstheme="majorBidi"/>
          <w:sz w:val="24"/>
        </w:rPr>
      </w:pPr>
    </w:p>
    <w:p w14:paraId="70B83168" w14:textId="77777777" w:rsidR="00CB207A" w:rsidRPr="00B57FBC" w:rsidRDefault="00B57FBC" w:rsidP="00185815">
      <w:pPr>
        <w:tabs>
          <w:tab w:val="left" w:pos="720"/>
        </w:tabs>
        <w:spacing w:after="0" w:line="240" w:lineRule="auto"/>
        <w:ind w:left="1350" w:right="386" w:hanging="1348"/>
        <w:rPr>
          <w:rFonts w:asciiTheme="majorBidi" w:eastAsia="Times New Roman" w:hAnsiTheme="majorBidi" w:cstheme="majorBidi"/>
          <w:color w:val="000000"/>
        </w:rPr>
      </w:pPr>
      <w:r w:rsidRPr="00B57FBC">
        <w:rPr>
          <w:rFonts w:asciiTheme="majorBidi" w:eastAsia="Times New Roman" w:hAnsiTheme="majorBidi" w:cstheme="majorBidi"/>
          <w:color w:val="000000"/>
        </w:rPr>
        <w:t xml:space="preserve">(33)  </w:t>
      </w:r>
      <w:r w:rsidR="00A20778">
        <w:rPr>
          <w:rFonts w:asciiTheme="majorBidi" w:eastAsia="Times New Roman" w:hAnsiTheme="majorBidi" w:cstheme="majorBidi"/>
          <w:color w:val="000000"/>
        </w:rPr>
        <w:tab/>
      </w:r>
      <w:r w:rsidRPr="00B57FBC">
        <w:rPr>
          <w:rFonts w:asciiTheme="majorBidi" w:eastAsia="Times New Roman" w:hAnsiTheme="majorBidi" w:cstheme="majorBidi"/>
          <w:color w:val="000000"/>
        </w:rPr>
        <w:t xml:space="preserve">a.  </w:t>
      </w:r>
      <w:proofErr w:type="spellStart"/>
      <w:r w:rsidRPr="00B57FBC">
        <w:rPr>
          <w:rFonts w:asciiTheme="majorBidi" w:eastAsia="Times New Roman" w:hAnsiTheme="majorBidi" w:cstheme="majorBidi"/>
          <w:b/>
          <w:color w:val="000000"/>
        </w:rPr>
        <w:t>kull</w:t>
      </w:r>
      <w:proofErr w:type="spellEnd"/>
      <w:r w:rsidRPr="00B57FBC">
        <w:rPr>
          <w:rFonts w:asciiTheme="majorBidi" w:eastAsia="Times New Roman" w:hAnsiTheme="majorBidi" w:cstheme="majorBidi"/>
          <w:b/>
          <w:color w:val="000000"/>
        </w:rPr>
        <w:t>-u</w:t>
      </w:r>
      <w:r w:rsidR="008817C4">
        <w:rPr>
          <w:rFonts w:asciiTheme="majorBidi" w:eastAsia="Times New Roman" w:hAnsiTheme="majorBidi" w:cstheme="majorBidi"/>
          <w:b/>
          <w:color w:val="000000"/>
        </w:rPr>
        <w:tab/>
      </w:r>
      <w:r w:rsidRPr="00B57FBC">
        <w:rPr>
          <w:rFonts w:asciiTheme="majorBidi" w:eastAsia="Times New Roman" w:hAnsiTheme="majorBidi" w:cstheme="majorBidi"/>
          <w:b/>
          <w:color w:val="000000"/>
        </w:rPr>
        <w:t xml:space="preserve">   shayɁ-in</w:t>
      </w:r>
      <w:r w:rsidR="008817C4">
        <w:rPr>
          <w:rFonts w:asciiTheme="majorBidi" w:eastAsia="Times New Roman" w:hAnsiTheme="majorBidi" w:cstheme="majorBidi"/>
          <w:b/>
          <w:color w:val="000000"/>
        </w:rPr>
        <w:tab/>
      </w:r>
      <w:r w:rsidRPr="00B57FBC">
        <w:rPr>
          <w:rFonts w:asciiTheme="majorBidi" w:eastAsia="Times New Roman" w:hAnsiTheme="majorBidi" w:cstheme="majorBidi"/>
          <w:color w:val="000000"/>
        </w:rPr>
        <w:t xml:space="preserve">   </w:t>
      </w:r>
      <w:proofErr w:type="spellStart"/>
      <w:r w:rsidRPr="00B57FBC">
        <w:rPr>
          <w:rFonts w:asciiTheme="majorBidi" w:eastAsia="Times New Roman" w:hAnsiTheme="majorBidi" w:cstheme="majorBidi"/>
          <w:color w:val="000000"/>
        </w:rPr>
        <w:t>jaaɁiz-un</w:t>
      </w:r>
      <w:proofErr w:type="spellEnd"/>
      <w:r w:rsidR="00A20778">
        <w:rPr>
          <w:rFonts w:asciiTheme="majorBidi" w:eastAsia="Times New Roman" w:hAnsiTheme="majorBidi" w:cstheme="majorBidi"/>
          <w:color w:val="000000"/>
        </w:rPr>
        <w:t xml:space="preserve"> (CA)</w:t>
      </w:r>
      <w:r w:rsidRPr="00B57FBC">
        <w:rPr>
          <w:rFonts w:asciiTheme="majorBidi" w:eastAsia="Times New Roman" w:hAnsiTheme="majorBidi" w:cstheme="majorBidi"/>
          <w:color w:val="000000"/>
        </w:rPr>
        <w:t xml:space="preserve">    </w:t>
      </w:r>
    </w:p>
    <w:p w14:paraId="654C4CF4" w14:textId="77777777" w:rsidR="00CB207A" w:rsidRPr="00B57FBC" w:rsidRDefault="00A20778" w:rsidP="008817C4">
      <w:pPr>
        <w:spacing w:after="0" w:line="240" w:lineRule="auto"/>
        <w:ind w:left="1350" w:right="386" w:hanging="630"/>
        <w:rPr>
          <w:rFonts w:asciiTheme="majorBidi" w:eastAsia="Times New Roman" w:hAnsiTheme="majorBidi" w:cstheme="majorBidi"/>
          <w:color w:val="000000"/>
        </w:rPr>
      </w:pPr>
      <w:r>
        <w:rPr>
          <w:rFonts w:asciiTheme="majorBidi" w:eastAsia="Times New Roman" w:hAnsiTheme="majorBidi" w:cstheme="majorBidi"/>
          <w:color w:val="000000"/>
        </w:rPr>
        <w:t xml:space="preserve">    </w:t>
      </w:r>
      <w:r w:rsidR="00B57FBC" w:rsidRPr="00B57FBC">
        <w:rPr>
          <w:rFonts w:asciiTheme="majorBidi" w:eastAsia="Times New Roman" w:hAnsiTheme="majorBidi" w:cstheme="majorBidi"/>
          <w:color w:val="000000"/>
        </w:rPr>
        <w:t>every-NOM</w:t>
      </w:r>
      <w:proofErr w:type="gramStart"/>
      <w:r w:rsidR="008817C4">
        <w:rPr>
          <w:rFonts w:asciiTheme="majorBidi" w:eastAsia="Times New Roman" w:hAnsiTheme="majorBidi" w:cstheme="majorBidi"/>
          <w:color w:val="000000"/>
        </w:rPr>
        <w:tab/>
        <w:t xml:space="preserve"> </w:t>
      </w:r>
      <w:r w:rsidR="00B57FBC" w:rsidRPr="00B57FBC">
        <w:rPr>
          <w:rFonts w:asciiTheme="majorBidi" w:eastAsia="Times New Roman" w:hAnsiTheme="majorBidi" w:cstheme="majorBidi"/>
          <w:color w:val="000000"/>
        </w:rPr>
        <w:t xml:space="preserve"> thing</w:t>
      </w:r>
      <w:proofErr w:type="gramEnd"/>
      <w:r w:rsidR="00B57FBC" w:rsidRPr="00B57FBC">
        <w:rPr>
          <w:rFonts w:asciiTheme="majorBidi" w:eastAsia="Times New Roman" w:hAnsiTheme="majorBidi" w:cstheme="majorBidi"/>
          <w:color w:val="000000"/>
        </w:rPr>
        <w:t>-GEN</w:t>
      </w:r>
      <w:r w:rsidR="008817C4">
        <w:rPr>
          <w:rFonts w:asciiTheme="majorBidi" w:eastAsia="Times New Roman" w:hAnsiTheme="majorBidi" w:cstheme="majorBidi"/>
          <w:color w:val="000000"/>
        </w:rPr>
        <w:tab/>
      </w:r>
      <w:r w:rsidR="00B57FBC" w:rsidRPr="00B57FBC">
        <w:rPr>
          <w:rFonts w:asciiTheme="majorBidi" w:eastAsia="Times New Roman" w:hAnsiTheme="majorBidi" w:cstheme="majorBidi"/>
          <w:color w:val="000000"/>
        </w:rPr>
        <w:t xml:space="preserve">  possible-NOM  </w:t>
      </w:r>
    </w:p>
    <w:p w14:paraId="3B311551" w14:textId="77777777" w:rsidR="009B0C97" w:rsidRDefault="00B57FBC" w:rsidP="008817C4">
      <w:pPr>
        <w:tabs>
          <w:tab w:val="left" w:pos="720"/>
        </w:tabs>
        <w:spacing w:after="0" w:line="240" w:lineRule="auto"/>
        <w:ind w:left="-18" w:right="4979" w:hanging="10"/>
        <w:rPr>
          <w:rFonts w:asciiTheme="majorBidi" w:eastAsia="Times New Roman" w:hAnsiTheme="majorBidi" w:cstheme="majorBidi"/>
          <w:color w:val="000000"/>
        </w:rPr>
      </w:pPr>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r>
      <w:r w:rsidR="00A20778">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‘Everything [is] possible.’ </w:t>
      </w:r>
    </w:p>
    <w:p w14:paraId="650B94BF" w14:textId="77777777" w:rsidR="00CB207A" w:rsidRPr="00B57FBC" w:rsidRDefault="00B57FBC" w:rsidP="008817C4">
      <w:pPr>
        <w:tabs>
          <w:tab w:val="left" w:pos="720"/>
        </w:tabs>
        <w:spacing w:after="0" w:line="240" w:lineRule="auto"/>
        <w:ind w:left="-18" w:right="4979" w:hanging="10"/>
        <w:rPr>
          <w:rFonts w:asciiTheme="majorBidi" w:eastAsia="Times New Roman" w:hAnsiTheme="majorBidi" w:cstheme="majorBidi"/>
          <w:color w:val="000000"/>
        </w:rPr>
      </w:pPr>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r>
      <w:r w:rsidRPr="00B57FBC">
        <w:rPr>
          <w:rFonts w:asciiTheme="majorBidi" w:eastAsia="Calibri" w:hAnsiTheme="majorBidi" w:cstheme="majorBidi"/>
          <w:color w:val="000000"/>
          <w:sz w:val="20"/>
        </w:rPr>
        <w:t xml:space="preserve"> </w:t>
      </w:r>
      <w:r w:rsidRPr="00B57FBC">
        <w:rPr>
          <w:rFonts w:asciiTheme="majorBidi" w:eastAsia="Times New Roman" w:hAnsiTheme="majorBidi" w:cstheme="majorBidi"/>
          <w:color w:val="000000"/>
        </w:rPr>
        <w:t>b. *</w:t>
      </w:r>
      <w:proofErr w:type="spellStart"/>
      <w:r w:rsidRPr="00B57FBC">
        <w:rPr>
          <w:rFonts w:asciiTheme="majorBidi" w:eastAsia="Times New Roman" w:hAnsiTheme="majorBidi" w:cstheme="majorBidi"/>
          <w:b/>
          <w:color w:val="000000"/>
        </w:rPr>
        <w:t>kullish</w:t>
      </w:r>
      <w:proofErr w:type="spellEnd"/>
      <w:r w:rsidRPr="00B57FBC">
        <w:rPr>
          <w:rFonts w:asciiTheme="majorBidi" w:eastAsia="Times New Roman" w:hAnsiTheme="majorBidi" w:cstheme="majorBidi"/>
          <w:b/>
          <w:color w:val="000000"/>
        </w:rPr>
        <w:t xml:space="preserve">   </w:t>
      </w:r>
      <w:r w:rsidRPr="00B57FBC">
        <w:rPr>
          <w:rFonts w:asciiTheme="majorBidi" w:eastAsia="Times New Roman" w:hAnsiTheme="majorBidi" w:cstheme="majorBidi"/>
          <w:b/>
          <w:color w:val="000000"/>
        </w:rPr>
        <w:tab/>
      </w:r>
      <w:r w:rsidR="008817C4">
        <w:rPr>
          <w:rFonts w:asciiTheme="majorBidi" w:eastAsia="Times New Roman" w:hAnsiTheme="majorBidi" w:cstheme="majorBidi"/>
          <w:b/>
          <w:color w:val="000000"/>
        </w:rPr>
        <w:t xml:space="preserve">      </w:t>
      </w:r>
      <w:proofErr w:type="spellStart"/>
      <w:r w:rsidRPr="00B57FBC">
        <w:rPr>
          <w:rFonts w:asciiTheme="majorBidi" w:eastAsia="Times New Roman" w:hAnsiTheme="majorBidi" w:cstheme="majorBidi"/>
          <w:color w:val="000000"/>
        </w:rPr>
        <w:t>jaaɁiz</w:t>
      </w:r>
      <w:proofErr w:type="spellEnd"/>
      <w:r w:rsidRPr="00B57FBC">
        <w:rPr>
          <w:rFonts w:asciiTheme="majorBidi" w:eastAsia="Times New Roman" w:hAnsiTheme="majorBidi" w:cstheme="majorBidi"/>
          <w:color w:val="000000"/>
        </w:rPr>
        <w:t xml:space="preserve"> </w:t>
      </w:r>
      <w:r w:rsidR="009B0C97">
        <w:rPr>
          <w:rFonts w:asciiTheme="majorBidi" w:eastAsia="Times New Roman" w:hAnsiTheme="majorBidi" w:cstheme="majorBidi"/>
          <w:color w:val="000000"/>
        </w:rPr>
        <w:t>(</w:t>
      </w:r>
      <w:proofErr w:type="gramStart"/>
      <w:r w:rsidR="009B0C97">
        <w:rPr>
          <w:rFonts w:asciiTheme="majorBidi" w:eastAsia="Times New Roman" w:hAnsiTheme="majorBidi" w:cstheme="majorBidi"/>
          <w:color w:val="000000"/>
        </w:rPr>
        <w:t>IA)</w:t>
      </w:r>
      <w:r w:rsidRPr="00B57FBC">
        <w:rPr>
          <w:rFonts w:asciiTheme="majorBidi" w:eastAsia="Times New Roman" w:hAnsiTheme="majorBidi" w:cstheme="majorBidi"/>
          <w:color w:val="000000"/>
        </w:rPr>
        <w:t xml:space="preserve">   </w:t>
      </w:r>
      <w:proofErr w:type="gramEnd"/>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r>
      <w:r w:rsidR="00A20778">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every-NOM      possible  </w:t>
      </w:r>
    </w:p>
    <w:p w14:paraId="085658CE" w14:textId="77777777" w:rsidR="00CB207A" w:rsidRPr="00B57FBC" w:rsidRDefault="00B57FBC" w:rsidP="008817C4">
      <w:pPr>
        <w:spacing w:after="0" w:line="240" w:lineRule="auto"/>
        <w:rPr>
          <w:rFonts w:asciiTheme="majorBidi" w:eastAsia="Times New Roman" w:hAnsiTheme="majorBidi" w:cstheme="majorBidi"/>
          <w:color w:val="000000"/>
        </w:rPr>
      </w:pPr>
      <w:r w:rsidRPr="00B57FBC">
        <w:rPr>
          <w:rFonts w:asciiTheme="majorBidi" w:eastAsia="Times New Roman" w:hAnsiTheme="majorBidi" w:cstheme="majorBidi"/>
          <w:color w:val="000000"/>
        </w:rPr>
        <w:t xml:space="preserve">            </w:t>
      </w:r>
      <w:r w:rsidR="00A20778">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‘Everything [is] possible.’ (The example is ungrammatical on the sentential </w:t>
      </w:r>
    </w:p>
    <w:p w14:paraId="73997C26" w14:textId="77777777" w:rsidR="00CB207A" w:rsidRPr="00B57FBC" w:rsidRDefault="00B57FBC" w:rsidP="008817C4">
      <w:pPr>
        <w:spacing w:after="0" w:line="240" w:lineRule="auto"/>
        <w:jc w:val="both"/>
        <w:rPr>
          <w:rFonts w:asciiTheme="majorBidi" w:eastAsia="Times New Roman" w:hAnsiTheme="majorBidi" w:cstheme="majorBidi"/>
          <w:color w:val="000000"/>
        </w:rPr>
      </w:pPr>
      <w:r w:rsidRPr="00B57FBC">
        <w:rPr>
          <w:rFonts w:asciiTheme="majorBidi" w:eastAsia="Calibri" w:hAnsiTheme="majorBidi" w:cstheme="majorBidi"/>
          <w:color w:val="000000"/>
        </w:rPr>
        <w:tab/>
      </w:r>
      <w:r w:rsidR="00A20778">
        <w:rPr>
          <w:rFonts w:asciiTheme="majorBidi" w:eastAsia="Calibri" w:hAnsiTheme="majorBidi" w:cstheme="majorBidi"/>
          <w:color w:val="000000"/>
        </w:rPr>
        <w:t xml:space="preserve">       </w:t>
      </w:r>
      <w:r w:rsidRPr="00B57FBC">
        <w:rPr>
          <w:rFonts w:asciiTheme="majorBidi" w:eastAsia="Times New Roman" w:hAnsiTheme="majorBidi" w:cstheme="majorBidi"/>
          <w:color w:val="000000"/>
        </w:rPr>
        <w:t xml:space="preserve">reading)  </w:t>
      </w:r>
      <w:r w:rsidRPr="00B57FBC">
        <w:rPr>
          <w:rFonts w:asciiTheme="majorBidi" w:eastAsia="Times New Roman" w:hAnsiTheme="majorBidi" w:cstheme="majorBidi"/>
          <w:color w:val="000000"/>
        </w:rPr>
        <w:tab/>
      </w:r>
    </w:p>
    <w:p w14:paraId="623CA92D" w14:textId="77777777" w:rsidR="00CB207A" w:rsidRPr="00B57FBC" w:rsidRDefault="00CB207A" w:rsidP="00112336">
      <w:pPr>
        <w:spacing w:after="0" w:line="240" w:lineRule="auto"/>
        <w:jc w:val="both"/>
        <w:rPr>
          <w:rFonts w:asciiTheme="majorBidi" w:eastAsia="Calibri" w:hAnsiTheme="majorBidi" w:cstheme="majorBidi"/>
          <w:color w:val="000000"/>
          <w:sz w:val="20"/>
        </w:rPr>
      </w:pPr>
    </w:p>
    <w:p w14:paraId="4C33086D" w14:textId="77777777" w:rsidR="00CB207A" w:rsidRPr="00B57FBC" w:rsidRDefault="00B57FBC" w:rsidP="00385E1D">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Syntactically, then, reanalysis in this case shows a change of category label </w:t>
      </w:r>
      <w:r w:rsidR="000C00F9">
        <w:rPr>
          <w:rFonts w:asciiTheme="majorBidi" w:eastAsia="Calibri" w:hAnsiTheme="majorBidi" w:cstheme="majorBidi"/>
          <w:sz w:val="24"/>
        </w:rPr>
        <w:t>(</w:t>
      </w:r>
      <w:r w:rsidRPr="00B57FBC">
        <w:rPr>
          <w:rFonts w:asciiTheme="majorBidi" w:eastAsia="Calibri" w:hAnsiTheme="majorBidi" w:cstheme="majorBidi"/>
          <w:sz w:val="24"/>
        </w:rPr>
        <w:t xml:space="preserve">Harris </w:t>
      </w:r>
      <w:r w:rsidR="006326A5">
        <w:rPr>
          <w:rFonts w:asciiTheme="majorBidi" w:eastAsia="Calibri" w:hAnsiTheme="majorBidi" w:cstheme="majorBidi"/>
          <w:sz w:val="24"/>
        </w:rPr>
        <w:t>&amp;</w:t>
      </w:r>
      <w:r w:rsidRPr="00B57FBC">
        <w:rPr>
          <w:rFonts w:asciiTheme="majorBidi" w:eastAsia="Calibri" w:hAnsiTheme="majorBidi" w:cstheme="majorBidi"/>
          <w:sz w:val="24"/>
        </w:rPr>
        <w:t xml:space="preserve"> Campbell 1995). </w:t>
      </w:r>
    </w:p>
    <w:p w14:paraId="5CD718B6"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Another component of reanalysis relates to the change in cohesion (Harris </w:t>
      </w:r>
      <w:r w:rsidR="006326A5">
        <w:rPr>
          <w:rFonts w:asciiTheme="majorBidi" w:eastAsia="Calibri" w:hAnsiTheme="majorBidi" w:cstheme="majorBidi"/>
          <w:sz w:val="24"/>
        </w:rPr>
        <w:t>&amp;</w:t>
      </w:r>
      <w:r w:rsidRPr="00B57FBC">
        <w:rPr>
          <w:rFonts w:asciiTheme="majorBidi" w:eastAsia="Calibri" w:hAnsiTheme="majorBidi" w:cstheme="majorBidi"/>
          <w:sz w:val="24"/>
        </w:rPr>
        <w:t xml:space="preserve"> Campbell 1995), for unlike the CA term, which is made up of two fully independent morphemes</w:t>
      </w:r>
      <w:r w:rsidRPr="00B57FBC">
        <w:rPr>
          <w:rFonts w:asciiTheme="majorBidi" w:eastAsia="Calibri" w:hAnsiTheme="majorBidi" w:cstheme="majorBidi"/>
          <w:i/>
          <w:sz w:val="24"/>
        </w:rPr>
        <w:t xml:space="preserve">, </w:t>
      </w:r>
      <w:proofErr w:type="spellStart"/>
      <w:r w:rsidRPr="00B57FBC">
        <w:rPr>
          <w:rFonts w:asciiTheme="majorBidi" w:eastAsia="Calibri" w:hAnsiTheme="majorBidi" w:cstheme="majorBidi"/>
          <w:i/>
          <w:sz w:val="24"/>
        </w:rPr>
        <w:t>kull</w:t>
      </w:r>
      <w:proofErr w:type="spellEnd"/>
      <w:r w:rsidRPr="00B57FBC">
        <w:rPr>
          <w:rFonts w:asciiTheme="majorBidi" w:eastAsia="Calibri" w:hAnsiTheme="majorBidi" w:cstheme="majorBidi"/>
          <w:i/>
          <w:sz w:val="24"/>
        </w:rPr>
        <w:t xml:space="preserve"> shayɁ</w:t>
      </w:r>
      <w:r w:rsidRPr="00B57FBC">
        <w:rPr>
          <w:rFonts w:asciiTheme="majorBidi" w:eastAsia="Calibri" w:hAnsiTheme="majorBidi" w:cstheme="majorBidi"/>
          <w:sz w:val="24"/>
        </w:rPr>
        <w:t>,</w:t>
      </w:r>
      <w:r w:rsidRPr="00B57FBC">
        <w:rPr>
          <w:rFonts w:asciiTheme="majorBidi" w:eastAsia="Calibri" w:hAnsiTheme="majorBidi" w:cstheme="majorBidi"/>
          <w:i/>
          <w:sz w:val="24"/>
        </w:rPr>
        <w:t xml:space="preserve"> </w:t>
      </w:r>
      <w:r w:rsidRPr="00B57FBC">
        <w:rPr>
          <w:rFonts w:asciiTheme="majorBidi" w:eastAsia="Calibri" w:hAnsiTheme="majorBidi" w:cstheme="majorBidi"/>
          <w:sz w:val="24"/>
        </w:rPr>
        <w:t xml:space="preserve">the IA grammaticalized term is one morpheme, </w:t>
      </w:r>
      <w:proofErr w:type="spellStart"/>
      <w:r w:rsidRPr="00B57FBC">
        <w:rPr>
          <w:rFonts w:asciiTheme="majorBidi" w:eastAsia="Calibri" w:hAnsiTheme="majorBidi" w:cstheme="majorBidi"/>
          <w:i/>
          <w:sz w:val="24"/>
        </w:rPr>
        <w:t>kullish</w:t>
      </w:r>
      <w:proofErr w:type="spellEnd"/>
      <w:r w:rsidRPr="00B57FBC">
        <w:rPr>
          <w:rFonts w:asciiTheme="majorBidi" w:eastAsia="Calibri" w:hAnsiTheme="majorBidi" w:cstheme="majorBidi"/>
          <w:sz w:val="24"/>
        </w:rPr>
        <w:t xml:space="preserve">. </w:t>
      </w:r>
    </w:p>
    <w:p w14:paraId="42DBD329"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On the assumption that the syntactic position of a lexical item determines whether it will be grammaticalized or not (Jarrah et. </w:t>
      </w:r>
      <w:r w:rsidR="00042E9F">
        <w:rPr>
          <w:rFonts w:asciiTheme="majorBidi" w:eastAsia="Calibri" w:hAnsiTheme="majorBidi" w:cstheme="majorBidi"/>
          <w:sz w:val="24"/>
        </w:rPr>
        <w:t>a</w:t>
      </w:r>
      <w:r w:rsidRPr="00B57FBC">
        <w:rPr>
          <w:rFonts w:asciiTheme="majorBidi" w:eastAsia="Calibri" w:hAnsiTheme="majorBidi" w:cstheme="majorBidi"/>
          <w:sz w:val="24"/>
        </w:rPr>
        <w:t xml:space="preserve">l. 2019), we suggest that the driving force for the change comes from CA examples where the universal quantifier is the subject of an adjectival predicate, as in (33a) above. Of particular interest in this regard is the fact that sentences such as (33a) lack a verbal predicate, and no other free morpheme separates the quantifier from the adjectival predicate. We postulate that examples such as (33a) have, at some point, been reanalyzed as instances of an adjectival predicate being modified by a degree adverb. In other words, the sentence ‘everything [is] possible’ has been reanalyzed as ‘very possible.’ </w:t>
      </w:r>
    </w:p>
    <w:p w14:paraId="0640ABF5" w14:textId="77777777" w:rsidR="00CB207A" w:rsidRPr="00B57FBC" w:rsidRDefault="00B57FBC">
      <w:pPr>
        <w:spacing w:after="0" w:line="240" w:lineRule="auto"/>
        <w:ind w:firstLine="709"/>
        <w:jc w:val="both"/>
        <w:rPr>
          <w:rFonts w:asciiTheme="majorBidi" w:eastAsia="Calibri" w:hAnsiTheme="majorBidi" w:cstheme="majorBidi"/>
          <w:sz w:val="24"/>
        </w:rPr>
      </w:pP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observations can be made to support this case of grammaticalization. First, there is an obvious semantic link between the CA universal quantifier </w:t>
      </w:r>
      <w:proofErr w:type="spellStart"/>
      <w:r w:rsidRPr="00B57FBC">
        <w:rPr>
          <w:rFonts w:asciiTheme="majorBidi" w:eastAsia="Calibri" w:hAnsiTheme="majorBidi" w:cstheme="majorBidi"/>
          <w:i/>
          <w:sz w:val="24"/>
        </w:rPr>
        <w:t>kullu</w:t>
      </w:r>
      <w:proofErr w:type="spellEnd"/>
      <w:r w:rsidRPr="00B57FBC">
        <w:rPr>
          <w:rFonts w:asciiTheme="majorBidi" w:eastAsia="Calibri" w:hAnsiTheme="majorBidi" w:cstheme="majorBidi"/>
          <w:sz w:val="24"/>
        </w:rPr>
        <w:t xml:space="preserve"> </w:t>
      </w:r>
      <w:proofErr w:type="spellStart"/>
      <w:r w:rsidRPr="00B57FBC">
        <w:rPr>
          <w:rFonts w:asciiTheme="majorBidi" w:eastAsia="Calibri" w:hAnsiTheme="majorBidi" w:cstheme="majorBidi"/>
          <w:i/>
          <w:sz w:val="24"/>
        </w:rPr>
        <w:t>shaj</w:t>
      </w:r>
      <w:proofErr w:type="spellEnd"/>
      <w:r w:rsidRPr="00B57FBC">
        <w:rPr>
          <w:rFonts w:asciiTheme="majorBidi" w:eastAsia="Calibri" w:hAnsiTheme="majorBidi" w:cstheme="majorBidi"/>
          <w:i/>
          <w:sz w:val="24"/>
        </w:rPr>
        <w:t xml:space="preserve">Ɂ </w:t>
      </w:r>
      <w:r w:rsidRPr="00B57FBC">
        <w:rPr>
          <w:rFonts w:asciiTheme="majorBidi" w:eastAsia="Calibri" w:hAnsiTheme="majorBidi" w:cstheme="majorBidi"/>
          <w:sz w:val="24"/>
        </w:rPr>
        <w:t xml:space="preserve">‘everything’ and the IA degree adverb </w:t>
      </w:r>
      <w:proofErr w:type="spellStart"/>
      <w:r w:rsidRPr="00B57FBC">
        <w:rPr>
          <w:rFonts w:asciiTheme="majorBidi" w:eastAsia="Calibri" w:hAnsiTheme="majorBidi" w:cstheme="majorBidi"/>
          <w:i/>
          <w:sz w:val="24"/>
        </w:rPr>
        <w:t>kullish</w:t>
      </w:r>
      <w:proofErr w:type="spellEnd"/>
      <w:r w:rsidRPr="00B57FBC">
        <w:rPr>
          <w:rFonts w:asciiTheme="majorBidi" w:eastAsia="Calibri" w:hAnsiTheme="majorBidi" w:cstheme="majorBidi"/>
          <w:i/>
          <w:sz w:val="24"/>
        </w:rPr>
        <w:t xml:space="preserve"> </w:t>
      </w:r>
      <w:r w:rsidRPr="00B57FBC">
        <w:rPr>
          <w:rFonts w:asciiTheme="majorBidi" w:eastAsia="Calibri" w:hAnsiTheme="majorBidi" w:cstheme="majorBidi"/>
          <w:sz w:val="24"/>
        </w:rPr>
        <w:t xml:space="preserve">‘very’ in that the meaning of the CA universal quantifier is to semantically pick out all the members of a given set, and the meaning of IA degree adverb is to assign an extreme degree to a given property or event. Second, the syntactic category of the CA expression, namely </w:t>
      </w:r>
      <w:r w:rsidRPr="00B57FBC">
        <w:rPr>
          <w:rFonts w:asciiTheme="majorBidi" w:eastAsia="Calibri" w:hAnsiTheme="majorBidi" w:cstheme="majorBidi"/>
          <w:i/>
          <w:sz w:val="24"/>
        </w:rPr>
        <w:t>quantifier + noun</w:t>
      </w:r>
      <w:r w:rsidRPr="00B57FBC">
        <w:rPr>
          <w:rFonts w:asciiTheme="majorBidi" w:eastAsia="Calibri" w:hAnsiTheme="majorBidi" w:cstheme="majorBidi"/>
          <w:sz w:val="24"/>
        </w:rPr>
        <w:t xml:space="preserve"> has shifted to that of an adverb in IA. Third, there is a clear morphological loss (from a two-morpheme expression to a one-morpheme expression) in the shift from </w:t>
      </w:r>
      <w:proofErr w:type="spellStart"/>
      <w:r w:rsidRPr="00B57FBC">
        <w:rPr>
          <w:rFonts w:asciiTheme="majorBidi" w:eastAsia="Calibri" w:hAnsiTheme="majorBidi" w:cstheme="majorBidi"/>
          <w:i/>
          <w:sz w:val="24"/>
        </w:rPr>
        <w:t>kullu</w:t>
      </w:r>
      <w:proofErr w:type="spellEnd"/>
      <w:r w:rsidRPr="00B57FBC">
        <w:rPr>
          <w:rFonts w:asciiTheme="majorBidi" w:eastAsia="Calibri" w:hAnsiTheme="majorBidi" w:cstheme="majorBidi"/>
          <w:i/>
          <w:sz w:val="24"/>
        </w:rPr>
        <w:t xml:space="preserve"> </w:t>
      </w:r>
      <w:proofErr w:type="spellStart"/>
      <w:r w:rsidRPr="00B57FBC">
        <w:rPr>
          <w:rFonts w:asciiTheme="majorBidi" w:eastAsia="Calibri" w:hAnsiTheme="majorBidi" w:cstheme="majorBidi"/>
          <w:i/>
          <w:sz w:val="24"/>
        </w:rPr>
        <w:t>shaj</w:t>
      </w:r>
      <w:proofErr w:type="spellEnd"/>
      <w:r w:rsidRPr="00B57FBC">
        <w:rPr>
          <w:rFonts w:asciiTheme="majorBidi" w:eastAsia="Calibri" w:hAnsiTheme="majorBidi" w:cstheme="majorBidi"/>
          <w:i/>
          <w:sz w:val="24"/>
        </w:rPr>
        <w:t xml:space="preserve">Ɂ </w:t>
      </w:r>
      <w:r w:rsidRPr="00B57FBC">
        <w:rPr>
          <w:rFonts w:asciiTheme="majorBidi" w:eastAsia="Calibri" w:hAnsiTheme="majorBidi" w:cstheme="majorBidi"/>
          <w:sz w:val="24"/>
        </w:rPr>
        <w:t xml:space="preserve">to </w:t>
      </w:r>
      <w:proofErr w:type="spellStart"/>
      <w:r w:rsidRPr="00B57FBC">
        <w:rPr>
          <w:rFonts w:asciiTheme="majorBidi" w:eastAsia="Calibri" w:hAnsiTheme="majorBidi" w:cstheme="majorBidi"/>
          <w:i/>
          <w:sz w:val="24"/>
        </w:rPr>
        <w:t>kullish</w:t>
      </w:r>
      <w:proofErr w:type="spellEnd"/>
      <w:r w:rsidRPr="00B57FBC">
        <w:rPr>
          <w:rFonts w:asciiTheme="majorBidi" w:eastAsia="Calibri" w:hAnsiTheme="majorBidi" w:cstheme="majorBidi"/>
          <w:sz w:val="24"/>
        </w:rPr>
        <w:t xml:space="preserve">. </w:t>
      </w:r>
    </w:p>
    <w:p w14:paraId="7A11843B" w14:textId="77777777" w:rsidR="00CB207A"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One of the clearest pieces of evidence of this case of grammaticalization can be found in cases of polyfunctionality where the original lexical meaning of the term and the grammaticalized function of the term are both found in one and the same sentence, as can be found in (34).</w:t>
      </w:r>
    </w:p>
    <w:p w14:paraId="0D0ACE69" w14:textId="77777777" w:rsidR="001146B2" w:rsidRPr="00B57FBC" w:rsidRDefault="001146B2">
      <w:pPr>
        <w:spacing w:after="0" w:line="240" w:lineRule="auto"/>
        <w:ind w:firstLine="709"/>
        <w:jc w:val="both"/>
        <w:rPr>
          <w:rFonts w:asciiTheme="majorBidi" w:eastAsia="Calibri" w:hAnsiTheme="majorBidi" w:cstheme="majorBidi"/>
          <w:sz w:val="24"/>
        </w:rPr>
      </w:pPr>
    </w:p>
    <w:p w14:paraId="729D5919" w14:textId="77777777" w:rsidR="00CB207A" w:rsidRPr="00B57FBC" w:rsidRDefault="00B57FBC" w:rsidP="003D211E">
      <w:pPr>
        <w:tabs>
          <w:tab w:val="center" w:pos="744"/>
          <w:tab w:val="center" w:pos="2521"/>
          <w:tab w:val="center" w:pos="4802"/>
        </w:tabs>
        <w:spacing w:after="0" w:line="240" w:lineRule="auto"/>
        <w:ind w:left="-28"/>
        <w:rPr>
          <w:rFonts w:asciiTheme="majorBidi" w:eastAsia="Times New Roman" w:hAnsiTheme="majorBidi" w:cstheme="majorBidi"/>
          <w:color w:val="000000"/>
        </w:rPr>
      </w:pPr>
      <w:r w:rsidRPr="00B57FBC">
        <w:rPr>
          <w:rFonts w:asciiTheme="majorBidi" w:eastAsia="Times New Roman" w:hAnsiTheme="majorBidi" w:cstheme="majorBidi"/>
          <w:color w:val="000000"/>
        </w:rPr>
        <w:t xml:space="preserve">(34)  </w:t>
      </w:r>
      <w:r w:rsidRPr="00B57FBC">
        <w:rPr>
          <w:rFonts w:asciiTheme="majorBidi" w:eastAsia="Times New Roman" w:hAnsiTheme="majorBidi" w:cstheme="majorBidi"/>
          <w:color w:val="000000"/>
        </w:rPr>
        <w:tab/>
      </w:r>
      <w:r w:rsidR="00725E8B">
        <w:rPr>
          <w:rFonts w:asciiTheme="majorBidi" w:eastAsia="Times New Roman" w:hAnsiTheme="majorBidi" w:cstheme="majorBidi"/>
          <w:color w:val="000000"/>
        </w:rPr>
        <w:t xml:space="preserve"> </w:t>
      </w:r>
      <w:r w:rsidR="003D211E">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a. </w:t>
      </w:r>
      <w:proofErr w:type="spellStart"/>
      <w:r w:rsidRPr="00B57FBC">
        <w:rPr>
          <w:rFonts w:asciiTheme="majorBidi" w:eastAsia="Times New Roman" w:hAnsiTheme="majorBidi" w:cstheme="majorBidi"/>
          <w:color w:val="000000"/>
        </w:rPr>
        <w:t>samir</w:t>
      </w:r>
      <w:proofErr w:type="spellEnd"/>
      <w:r w:rsidRPr="00B57FBC">
        <w:rPr>
          <w:rFonts w:asciiTheme="majorBidi" w:eastAsia="Times New Roman" w:hAnsiTheme="majorBidi" w:cstheme="majorBidi"/>
          <w:color w:val="000000"/>
        </w:rPr>
        <w:t xml:space="preserve">    </w:t>
      </w:r>
      <w:proofErr w:type="spellStart"/>
      <w:r w:rsidRPr="00B57FBC">
        <w:rPr>
          <w:rFonts w:asciiTheme="majorBidi" w:eastAsia="Times New Roman" w:hAnsiTheme="majorBidi" w:cstheme="majorBidi"/>
          <w:b/>
          <w:color w:val="000000"/>
        </w:rPr>
        <w:t>kullish</w:t>
      </w:r>
      <w:proofErr w:type="spellEnd"/>
      <w:r w:rsidRPr="00B57FBC">
        <w:rPr>
          <w:rFonts w:asciiTheme="majorBidi" w:eastAsia="Times New Roman" w:hAnsiTheme="majorBidi" w:cstheme="majorBidi"/>
          <w:color w:val="000000"/>
        </w:rPr>
        <w:t xml:space="preserve">      </w:t>
      </w:r>
      <w:proofErr w:type="spellStart"/>
      <w:r w:rsidRPr="00B57FBC">
        <w:rPr>
          <w:rFonts w:asciiTheme="majorBidi" w:eastAsia="Times New Roman" w:hAnsiTheme="majorBidi" w:cstheme="majorBidi"/>
          <w:color w:val="000000"/>
        </w:rPr>
        <w:t>taʕbaan</w:t>
      </w:r>
      <w:proofErr w:type="spellEnd"/>
      <w:r w:rsidRPr="00B57FBC">
        <w:rPr>
          <w:rFonts w:asciiTheme="majorBidi" w:eastAsia="Times New Roman" w:hAnsiTheme="majorBidi" w:cstheme="majorBidi"/>
          <w:color w:val="000000"/>
        </w:rPr>
        <w:t xml:space="preserve">  </w:t>
      </w:r>
      <w:r w:rsidR="003D211E">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  </w:t>
      </w:r>
      <w:r w:rsidR="00CA50EB">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min     </w:t>
      </w:r>
      <w:proofErr w:type="spellStart"/>
      <w:proofErr w:type="gramStart"/>
      <w:r w:rsidRPr="00B57FBC">
        <w:rPr>
          <w:rFonts w:asciiTheme="majorBidi" w:eastAsia="Times New Roman" w:hAnsiTheme="majorBidi" w:cstheme="majorBidi"/>
          <w:b/>
          <w:color w:val="000000"/>
        </w:rPr>
        <w:t>kulshi</w:t>
      </w:r>
      <w:proofErr w:type="spellEnd"/>
      <w:r w:rsidRPr="00B57FBC">
        <w:rPr>
          <w:rFonts w:asciiTheme="majorBidi" w:eastAsia="Times New Roman" w:hAnsiTheme="majorBidi" w:cstheme="majorBidi"/>
          <w:color w:val="000000"/>
        </w:rPr>
        <w:t xml:space="preserve">  </w:t>
      </w:r>
      <w:r w:rsidR="001146B2">
        <w:rPr>
          <w:rFonts w:asciiTheme="majorBidi" w:eastAsia="Times New Roman" w:hAnsiTheme="majorBidi" w:cstheme="majorBidi"/>
          <w:color w:val="000000"/>
        </w:rPr>
        <w:t>(</w:t>
      </w:r>
      <w:proofErr w:type="gramEnd"/>
      <w:r w:rsidR="001146B2">
        <w:rPr>
          <w:rFonts w:asciiTheme="majorBidi" w:eastAsia="Times New Roman" w:hAnsiTheme="majorBidi" w:cstheme="majorBidi"/>
          <w:color w:val="000000"/>
        </w:rPr>
        <w:t>IA)</w:t>
      </w:r>
    </w:p>
    <w:p w14:paraId="197014D0" w14:textId="77777777" w:rsidR="00CB207A" w:rsidRPr="00B57FBC" w:rsidRDefault="00B57FBC" w:rsidP="003D211E">
      <w:pPr>
        <w:tabs>
          <w:tab w:val="center" w:pos="665"/>
          <w:tab w:val="center" w:pos="1859"/>
          <w:tab w:val="center" w:pos="4483"/>
        </w:tabs>
        <w:spacing w:after="0" w:line="240" w:lineRule="auto"/>
        <w:ind w:left="-28"/>
        <w:rPr>
          <w:rFonts w:asciiTheme="majorBidi" w:eastAsia="Times New Roman" w:hAnsiTheme="majorBidi" w:cstheme="majorBidi"/>
          <w:color w:val="000000"/>
        </w:rPr>
      </w:pPr>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t xml:space="preserve">  </w:t>
      </w:r>
      <w:r w:rsidR="003D211E">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 Samir   very    </w:t>
      </w:r>
      <w:r w:rsidR="003D211E">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tired.3SGM   </w:t>
      </w:r>
      <w:proofErr w:type="gramStart"/>
      <w:r w:rsidRPr="00B57FBC">
        <w:rPr>
          <w:rFonts w:asciiTheme="majorBidi" w:eastAsia="Times New Roman" w:hAnsiTheme="majorBidi" w:cstheme="majorBidi"/>
          <w:color w:val="000000"/>
        </w:rPr>
        <w:t>PREP  everything</w:t>
      </w:r>
      <w:proofErr w:type="gramEnd"/>
      <w:r w:rsidRPr="00B57FBC">
        <w:rPr>
          <w:rFonts w:asciiTheme="majorBidi" w:eastAsia="Times New Roman" w:hAnsiTheme="majorBidi" w:cstheme="majorBidi"/>
          <w:color w:val="000000"/>
        </w:rPr>
        <w:t xml:space="preserve">  </w:t>
      </w:r>
    </w:p>
    <w:p w14:paraId="7BDB2548" w14:textId="77777777" w:rsidR="00CB207A" w:rsidRPr="00B57FBC" w:rsidRDefault="00B57FBC" w:rsidP="003D211E">
      <w:pPr>
        <w:tabs>
          <w:tab w:val="center" w:pos="665"/>
          <w:tab w:val="center" w:pos="3097"/>
        </w:tabs>
        <w:spacing w:after="0" w:line="240" w:lineRule="auto"/>
        <w:ind w:left="-28"/>
        <w:rPr>
          <w:rFonts w:asciiTheme="majorBidi" w:eastAsia="Times New Roman" w:hAnsiTheme="majorBidi" w:cstheme="majorBidi"/>
          <w:color w:val="000000"/>
        </w:rPr>
      </w:pPr>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t xml:space="preserve">  </w:t>
      </w:r>
      <w:r w:rsidR="001146B2">
        <w:rPr>
          <w:rFonts w:asciiTheme="majorBidi" w:eastAsia="Times New Roman" w:hAnsiTheme="majorBidi" w:cstheme="majorBidi"/>
          <w:color w:val="000000"/>
        </w:rPr>
        <w:t xml:space="preserve">            </w:t>
      </w:r>
      <w:r w:rsidR="003D211E">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‘Samir is very tired of everything.’  </w:t>
      </w:r>
    </w:p>
    <w:p w14:paraId="2132446D" w14:textId="77777777" w:rsidR="00CB207A" w:rsidRPr="00B57FBC" w:rsidRDefault="00B57FBC" w:rsidP="003D211E">
      <w:pPr>
        <w:tabs>
          <w:tab w:val="left" w:pos="720"/>
        </w:tabs>
        <w:spacing w:after="0" w:line="240" w:lineRule="auto"/>
        <w:ind w:left="-18" w:right="2099" w:hanging="10"/>
        <w:rPr>
          <w:rFonts w:asciiTheme="majorBidi" w:eastAsia="Times New Roman" w:hAnsiTheme="majorBidi" w:cstheme="majorBidi"/>
          <w:color w:val="000000"/>
        </w:rPr>
      </w:pPr>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t xml:space="preserve">b.  </w:t>
      </w:r>
      <w:proofErr w:type="spellStart"/>
      <w:r w:rsidRPr="00B57FBC">
        <w:rPr>
          <w:rFonts w:asciiTheme="majorBidi" w:eastAsia="Times New Roman" w:hAnsiTheme="majorBidi" w:cstheme="majorBidi"/>
          <w:color w:val="000000"/>
        </w:rPr>
        <w:t>samir</w:t>
      </w:r>
      <w:proofErr w:type="spellEnd"/>
      <w:r w:rsidRPr="00B57FBC">
        <w:rPr>
          <w:rFonts w:asciiTheme="majorBidi" w:eastAsia="Times New Roman" w:hAnsiTheme="majorBidi" w:cstheme="majorBidi"/>
          <w:color w:val="000000"/>
        </w:rPr>
        <w:t xml:space="preserve">    </w:t>
      </w:r>
      <w:proofErr w:type="spellStart"/>
      <w:r w:rsidRPr="00B57FBC">
        <w:rPr>
          <w:rFonts w:asciiTheme="majorBidi" w:eastAsia="Times New Roman" w:hAnsiTheme="majorBidi" w:cstheme="majorBidi"/>
          <w:color w:val="000000"/>
        </w:rPr>
        <w:t>taʕbaan</w:t>
      </w:r>
      <w:proofErr w:type="spellEnd"/>
      <w:r w:rsidRPr="00B57FBC">
        <w:rPr>
          <w:rFonts w:asciiTheme="majorBidi" w:eastAsia="Times New Roman" w:hAnsiTheme="majorBidi" w:cstheme="majorBidi"/>
          <w:color w:val="000000"/>
        </w:rPr>
        <w:t xml:space="preserve">  </w:t>
      </w:r>
      <w:r w:rsidR="00D53F92">
        <w:rPr>
          <w:rFonts w:asciiTheme="majorBidi" w:eastAsia="Times New Roman" w:hAnsiTheme="majorBidi" w:cstheme="majorBidi"/>
          <w:color w:val="000000"/>
        </w:rPr>
        <w:t xml:space="preserve">      </w:t>
      </w:r>
      <w:proofErr w:type="spellStart"/>
      <w:r w:rsidRPr="00B57FBC">
        <w:rPr>
          <w:rFonts w:asciiTheme="majorBidi" w:eastAsia="Times New Roman" w:hAnsiTheme="majorBidi" w:cstheme="majorBidi"/>
          <w:b/>
          <w:color w:val="000000"/>
        </w:rPr>
        <w:t>kullish</w:t>
      </w:r>
      <w:proofErr w:type="spellEnd"/>
      <w:r w:rsidRPr="00B57FBC">
        <w:rPr>
          <w:rFonts w:asciiTheme="majorBidi" w:eastAsia="Times New Roman" w:hAnsiTheme="majorBidi" w:cstheme="majorBidi"/>
          <w:b/>
          <w:color w:val="000000"/>
        </w:rPr>
        <w:t xml:space="preserve"> </w:t>
      </w:r>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t xml:space="preserve">min   </w:t>
      </w:r>
      <w:r w:rsidR="00D53F92">
        <w:rPr>
          <w:rFonts w:asciiTheme="majorBidi" w:eastAsia="Times New Roman" w:hAnsiTheme="majorBidi" w:cstheme="majorBidi"/>
          <w:color w:val="000000"/>
        </w:rPr>
        <w:t xml:space="preserve">  </w:t>
      </w:r>
      <w:proofErr w:type="spellStart"/>
      <w:r w:rsidRPr="00B57FBC">
        <w:rPr>
          <w:rFonts w:asciiTheme="majorBidi" w:eastAsia="Times New Roman" w:hAnsiTheme="majorBidi" w:cstheme="majorBidi"/>
          <w:b/>
          <w:color w:val="000000"/>
        </w:rPr>
        <w:t>kulshi</w:t>
      </w:r>
      <w:proofErr w:type="spellEnd"/>
      <w:r w:rsidRPr="00B57FBC">
        <w:rPr>
          <w:rFonts w:asciiTheme="majorBidi" w:eastAsia="Times New Roman" w:hAnsiTheme="majorBidi" w:cstheme="majorBidi"/>
          <w:color w:val="000000"/>
        </w:rPr>
        <w:t xml:space="preserve"> </w:t>
      </w:r>
      <w:r w:rsidR="001146B2">
        <w:rPr>
          <w:rFonts w:asciiTheme="majorBidi" w:eastAsia="Times New Roman" w:hAnsiTheme="majorBidi" w:cstheme="majorBidi"/>
          <w:color w:val="000000"/>
        </w:rPr>
        <w:t>(</w:t>
      </w:r>
      <w:proofErr w:type="gramStart"/>
      <w:r w:rsidR="001146B2">
        <w:rPr>
          <w:rFonts w:asciiTheme="majorBidi" w:eastAsia="Times New Roman" w:hAnsiTheme="majorBidi" w:cstheme="majorBidi"/>
          <w:color w:val="000000"/>
        </w:rPr>
        <w:t>IA)</w:t>
      </w:r>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r>
      <w:proofErr w:type="gramEnd"/>
      <w:r w:rsidRPr="00B57FBC">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ab/>
      </w:r>
      <w:r w:rsidR="003D211E">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Samir   tired.3SGM   very       </w:t>
      </w:r>
      <w:r w:rsidRPr="00B57FBC">
        <w:rPr>
          <w:rFonts w:asciiTheme="majorBidi" w:eastAsia="Times New Roman" w:hAnsiTheme="majorBidi" w:cstheme="majorBidi"/>
          <w:color w:val="000000"/>
        </w:rPr>
        <w:tab/>
        <w:t xml:space="preserve">PREP  everything  </w:t>
      </w:r>
    </w:p>
    <w:p w14:paraId="2077DA73" w14:textId="77777777" w:rsidR="00CB207A" w:rsidRPr="00B57FBC" w:rsidRDefault="00B57FBC" w:rsidP="003D211E">
      <w:pPr>
        <w:spacing w:after="0" w:line="240" w:lineRule="auto"/>
        <w:ind w:firstLine="709"/>
        <w:jc w:val="both"/>
        <w:rPr>
          <w:rFonts w:asciiTheme="majorBidi" w:eastAsia="Calibri" w:hAnsiTheme="majorBidi" w:cstheme="majorBidi"/>
          <w:sz w:val="24"/>
        </w:rPr>
      </w:pPr>
      <w:r w:rsidRPr="00B57FBC">
        <w:rPr>
          <w:rFonts w:asciiTheme="majorBidi" w:eastAsia="Times New Roman" w:hAnsiTheme="majorBidi" w:cstheme="majorBidi"/>
          <w:color w:val="000000"/>
        </w:rPr>
        <w:t xml:space="preserve">  </w:t>
      </w:r>
      <w:r w:rsidR="003D211E">
        <w:rPr>
          <w:rFonts w:asciiTheme="majorBidi" w:eastAsia="Times New Roman" w:hAnsiTheme="majorBidi" w:cstheme="majorBidi"/>
          <w:color w:val="000000"/>
        </w:rPr>
        <w:t xml:space="preserve">   </w:t>
      </w:r>
      <w:r w:rsidRPr="00B57FBC">
        <w:rPr>
          <w:rFonts w:asciiTheme="majorBidi" w:eastAsia="Times New Roman" w:hAnsiTheme="majorBidi" w:cstheme="majorBidi"/>
          <w:color w:val="000000"/>
        </w:rPr>
        <w:t xml:space="preserve">‘Samir is very tired of everything.’ </w:t>
      </w:r>
      <w:r w:rsidRPr="00B57FBC">
        <w:rPr>
          <w:rFonts w:asciiTheme="majorBidi" w:eastAsia="Calibri" w:hAnsiTheme="majorBidi" w:cstheme="majorBidi"/>
          <w:color w:val="000000"/>
        </w:rPr>
        <w:t xml:space="preserve"> </w:t>
      </w:r>
      <w:r w:rsidRPr="00B57FBC">
        <w:rPr>
          <w:rFonts w:asciiTheme="majorBidi" w:eastAsia="Times New Roman" w:hAnsiTheme="majorBidi" w:cstheme="majorBidi"/>
          <w:color w:val="000000"/>
        </w:rPr>
        <w:t xml:space="preserve"> </w:t>
      </w:r>
    </w:p>
    <w:p w14:paraId="310420E1" w14:textId="77777777" w:rsidR="00CB207A" w:rsidRPr="00B57FBC" w:rsidRDefault="00CB207A">
      <w:pPr>
        <w:spacing w:after="0" w:line="240" w:lineRule="auto"/>
        <w:ind w:firstLine="709"/>
        <w:jc w:val="both"/>
        <w:rPr>
          <w:rFonts w:asciiTheme="majorBidi" w:eastAsia="Calibri" w:hAnsiTheme="majorBidi" w:cstheme="majorBidi"/>
          <w:sz w:val="24"/>
        </w:rPr>
      </w:pPr>
    </w:p>
    <w:p w14:paraId="066E2CF0" w14:textId="77777777" w:rsidR="00CB207A" w:rsidRPr="00B57FBC" w:rsidRDefault="00B57FBC" w:rsidP="00385E1D">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lastRenderedPageBreak/>
        <w:t xml:space="preserve">A further typical feature of the grammaticalization of the CA universal quantifier into a degree adverb is that the metathesis found in the grammaticalized IA term (from CA </w:t>
      </w:r>
      <w:proofErr w:type="spellStart"/>
      <w:r w:rsidRPr="00B57FBC">
        <w:rPr>
          <w:rFonts w:asciiTheme="majorBidi" w:eastAsia="Calibri" w:hAnsiTheme="majorBidi" w:cstheme="majorBidi"/>
          <w:i/>
          <w:sz w:val="24"/>
        </w:rPr>
        <w:t>kull</w:t>
      </w:r>
      <w:proofErr w:type="spellEnd"/>
      <w:r w:rsidRPr="00B57FBC">
        <w:rPr>
          <w:rFonts w:asciiTheme="majorBidi" w:eastAsia="Calibri" w:hAnsiTheme="majorBidi" w:cstheme="majorBidi"/>
          <w:i/>
          <w:sz w:val="24"/>
        </w:rPr>
        <w:t xml:space="preserve"> shayɁ</w:t>
      </w:r>
      <w:r w:rsidRPr="00B57FBC">
        <w:rPr>
          <w:rFonts w:asciiTheme="majorBidi" w:eastAsia="Calibri" w:hAnsiTheme="majorBidi" w:cstheme="majorBidi"/>
          <w:sz w:val="24"/>
        </w:rPr>
        <w:t xml:space="preserve"> to </w:t>
      </w:r>
      <w:proofErr w:type="spellStart"/>
      <w:r w:rsidRPr="00B57FBC">
        <w:rPr>
          <w:rFonts w:asciiTheme="majorBidi" w:eastAsia="Calibri" w:hAnsiTheme="majorBidi" w:cstheme="majorBidi"/>
          <w:i/>
          <w:sz w:val="24"/>
        </w:rPr>
        <w:t>kull</w:t>
      </w:r>
      <w:proofErr w:type="spellEnd"/>
      <w:r w:rsidRPr="00B57FBC">
        <w:rPr>
          <w:rFonts w:asciiTheme="majorBidi" w:eastAsia="Calibri" w:hAnsiTheme="majorBidi" w:cstheme="majorBidi"/>
          <w:i/>
          <w:sz w:val="24"/>
        </w:rPr>
        <w:t xml:space="preserve"> Ɂ</w:t>
      </w:r>
      <w:proofErr w:type="spellStart"/>
      <w:r w:rsidRPr="00B57FBC">
        <w:rPr>
          <w:rFonts w:asciiTheme="majorBidi" w:eastAsia="Calibri" w:hAnsiTheme="majorBidi" w:cstheme="majorBidi"/>
          <w:i/>
          <w:sz w:val="24"/>
        </w:rPr>
        <w:t>aysh</w:t>
      </w:r>
      <w:proofErr w:type="spellEnd"/>
      <w:r w:rsidRPr="00B57FBC">
        <w:rPr>
          <w:rFonts w:asciiTheme="majorBidi" w:eastAsia="Calibri" w:hAnsiTheme="majorBidi" w:cstheme="majorBidi"/>
          <w:sz w:val="24"/>
        </w:rPr>
        <w:t xml:space="preserve"> and later to </w:t>
      </w:r>
      <w:proofErr w:type="spellStart"/>
      <w:r w:rsidRPr="00B57FBC">
        <w:rPr>
          <w:rFonts w:asciiTheme="majorBidi" w:eastAsia="Calibri" w:hAnsiTheme="majorBidi" w:cstheme="majorBidi"/>
          <w:i/>
          <w:sz w:val="24"/>
        </w:rPr>
        <w:t>kull-ish</w:t>
      </w:r>
      <w:proofErr w:type="spellEnd"/>
      <w:r w:rsidRPr="00B57FBC">
        <w:rPr>
          <w:rFonts w:asciiTheme="majorBidi" w:eastAsia="Calibri" w:hAnsiTheme="majorBidi" w:cstheme="majorBidi"/>
          <w:sz w:val="24"/>
        </w:rPr>
        <w:t>) has not impacted the IA term when it is still a universal quantifier, as can be seen in the example in (34) above. In fact, this is a typical example of the principle of divergence that characterizes the process of grammaticalization. Specifically, Wischer (2006: 132) states that “when a lexical item splits into two uses, […] the lexical unit retains its full phonetic form, whereas the functionalized item undergoes phonetic reduction.”</w:t>
      </w:r>
    </w:p>
    <w:p w14:paraId="4BBE9475" w14:textId="77777777" w:rsidR="00CB207A" w:rsidRPr="00B57FBC" w:rsidRDefault="00CB207A">
      <w:pPr>
        <w:spacing w:after="0" w:line="240" w:lineRule="auto"/>
        <w:ind w:firstLine="709"/>
        <w:jc w:val="both"/>
        <w:rPr>
          <w:rFonts w:asciiTheme="majorBidi" w:eastAsia="Calibri" w:hAnsiTheme="majorBidi" w:cstheme="majorBidi"/>
          <w:sz w:val="24"/>
        </w:rPr>
      </w:pPr>
    </w:p>
    <w:p w14:paraId="695218DB" w14:textId="77777777" w:rsidR="00CB207A" w:rsidRPr="00B57FBC" w:rsidRDefault="00B57FBC">
      <w:pPr>
        <w:spacing w:after="0" w:line="240" w:lineRule="auto"/>
        <w:jc w:val="both"/>
        <w:rPr>
          <w:rFonts w:asciiTheme="majorBidi" w:eastAsia="Calibri" w:hAnsiTheme="majorBidi" w:cstheme="majorBidi"/>
          <w:i/>
          <w:sz w:val="24"/>
        </w:rPr>
      </w:pPr>
      <w:r w:rsidRPr="00385E1D">
        <w:rPr>
          <w:rFonts w:asciiTheme="majorBidi" w:eastAsia="Calibri" w:hAnsiTheme="majorBidi" w:cstheme="majorBidi"/>
          <w:iCs/>
          <w:sz w:val="24"/>
        </w:rPr>
        <w:t>5.4</w:t>
      </w:r>
      <w:r w:rsidRPr="00B57FBC">
        <w:rPr>
          <w:rFonts w:asciiTheme="majorBidi" w:eastAsia="Calibri" w:hAnsiTheme="majorBidi" w:cstheme="majorBidi"/>
          <w:i/>
          <w:sz w:val="24"/>
        </w:rPr>
        <w:t xml:space="preserve"> Noun &gt; degree adverb</w:t>
      </w:r>
    </w:p>
    <w:p w14:paraId="0D9066EC" w14:textId="77777777" w:rsidR="00CB207A" w:rsidRPr="00B57FBC" w:rsidRDefault="00CB207A">
      <w:pPr>
        <w:spacing w:after="0" w:line="240" w:lineRule="auto"/>
        <w:jc w:val="both"/>
        <w:rPr>
          <w:rFonts w:asciiTheme="majorBidi" w:eastAsia="Calibri" w:hAnsiTheme="majorBidi" w:cstheme="majorBidi"/>
          <w:sz w:val="24"/>
        </w:rPr>
      </w:pPr>
    </w:p>
    <w:p w14:paraId="77C92BA5" w14:textId="77777777" w:rsidR="00CB207A" w:rsidRPr="00B57FBC" w:rsidRDefault="00B57FBC" w:rsidP="00385E1D">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Another IA degree adverb is </w:t>
      </w:r>
      <w:proofErr w:type="spellStart"/>
      <w:r w:rsidRPr="00B57FBC">
        <w:rPr>
          <w:rFonts w:asciiTheme="majorBidi" w:eastAsia="Calibri" w:hAnsiTheme="majorBidi" w:cstheme="majorBidi"/>
          <w:i/>
          <w:sz w:val="24"/>
        </w:rPr>
        <w:t>ħeel</w:t>
      </w:r>
      <w:proofErr w:type="spellEnd"/>
      <w:r w:rsidRPr="00B57FBC">
        <w:rPr>
          <w:rFonts w:asciiTheme="majorBidi" w:eastAsia="Calibri" w:hAnsiTheme="majorBidi" w:cstheme="majorBidi"/>
          <w:sz w:val="24"/>
        </w:rPr>
        <w:t xml:space="preserve"> ‘very; to a large extent’, The following are some illustrative examples.</w:t>
      </w:r>
    </w:p>
    <w:p w14:paraId="7B9C56D1" w14:textId="77777777" w:rsidR="00CB207A" w:rsidRPr="00B57FBC" w:rsidRDefault="00CB207A">
      <w:pPr>
        <w:spacing w:after="0" w:line="240" w:lineRule="auto"/>
        <w:ind w:firstLine="709"/>
        <w:jc w:val="both"/>
        <w:rPr>
          <w:rFonts w:asciiTheme="majorBidi" w:eastAsia="Calibri" w:hAnsiTheme="majorBidi" w:cstheme="majorBidi"/>
          <w:sz w:val="24"/>
        </w:rPr>
      </w:pPr>
    </w:p>
    <w:p w14:paraId="37BB9620" w14:textId="77777777" w:rsidR="00CB207A" w:rsidRPr="00104C07" w:rsidRDefault="00B57FBC" w:rsidP="003D211E">
      <w:pPr>
        <w:pStyle w:val="Odsekzoznamu"/>
        <w:numPr>
          <w:ilvl w:val="0"/>
          <w:numId w:val="45"/>
        </w:numPr>
        <w:spacing w:after="0" w:line="240" w:lineRule="auto"/>
        <w:ind w:right="2366" w:hanging="750"/>
        <w:rPr>
          <w:rFonts w:asciiTheme="majorBidi" w:eastAsia="Times New Roman" w:hAnsiTheme="majorBidi" w:cstheme="majorBidi"/>
          <w:color w:val="000000"/>
          <w:sz w:val="23"/>
        </w:rPr>
      </w:pPr>
      <w:proofErr w:type="spellStart"/>
      <w:proofErr w:type="gramStart"/>
      <w:r w:rsidRPr="00104C07">
        <w:rPr>
          <w:rFonts w:asciiTheme="majorBidi" w:eastAsia="Times New Roman" w:hAnsiTheme="majorBidi" w:cstheme="majorBidi"/>
          <w:color w:val="000000"/>
          <w:sz w:val="23"/>
        </w:rPr>
        <w:t>samiir</w:t>
      </w:r>
      <w:proofErr w:type="spellEnd"/>
      <w:r w:rsidRPr="00104C07">
        <w:rPr>
          <w:rFonts w:asciiTheme="majorBidi" w:eastAsia="Times New Roman" w:hAnsiTheme="majorBidi" w:cstheme="majorBidi"/>
          <w:color w:val="000000"/>
          <w:sz w:val="23"/>
        </w:rPr>
        <w:t xml:space="preserve">  (</w:t>
      </w:r>
      <w:proofErr w:type="spellStart"/>
      <w:proofErr w:type="gramEnd"/>
      <w:r w:rsidRPr="00104C07">
        <w:rPr>
          <w:rFonts w:asciiTheme="majorBidi" w:eastAsia="Times New Roman" w:hAnsiTheme="majorBidi" w:cstheme="majorBidi"/>
          <w:b/>
          <w:color w:val="000000"/>
          <w:sz w:val="23"/>
        </w:rPr>
        <w:t>ħeel</w:t>
      </w:r>
      <w:proofErr w:type="spellEnd"/>
      <w:r w:rsidRPr="00104C07">
        <w:rPr>
          <w:rFonts w:asciiTheme="majorBidi" w:eastAsia="Times New Roman" w:hAnsiTheme="majorBidi" w:cstheme="majorBidi"/>
          <w:color w:val="000000"/>
          <w:sz w:val="23"/>
        </w:rPr>
        <w:t xml:space="preserve">)  </w:t>
      </w:r>
      <w:proofErr w:type="spellStart"/>
      <w:r w:rsidRPr="00104C07">
        <w:rPr>
          <w:rFonts w:asciiTheme="majorBidi" w:eastAsia="Times New Roman" w:hAnsiTheme="majorBidi" w:cstheme="majorBidi"/>
          <w:color w:val="000000"/>
          <w:sz w:val="23"/>
        </w:rPr>
        <w:t>taʕbaan</w:t>
      </w:r>
      <w:proofErr w:type="spellEnd"/>
      <w:r w:rsidRPr="00104C07">
        <w:rPr>
          <w:rFonts w:asciiTheme="majorBidi" w:eastAsia="Times New Roman" w:hAnsiTheme="majorBidi" w:cstheme="majorBidi"/>
          <w:color w:val="000000"/>
          <w:sz w:val="23"/>
        </w:rPr>
        <w:t xml:space="preserve">  </w:t>
      </w:r>
      <w:r w:rsidR="003D211E">
        <w:rPr>
          <w:rFonts w:asciiTheme="majorBidi" w:eastAsia="Times New Roman" w:hAnsiTheme="majorBidi" w:cstheme="majorBidi"/>
          <w:color w:val="000000"/>
          <w:sz w:val="23"/>
        </w:rPr>
        <w:t xml:space="preserve">      </w:t>
      </w:r>
      <w:r w:rsidRPr="00104C07">
        <w:rPr>
          <w:rFonts w:asciiTheme="majorBidi" w:eastAsia="Times New Roman" w:hAnsiTheme="majorBidi" w:cstheme="majorBidi"/>
          <w:color w:val="000000"/>
          <w:sz w:val="23"/>
        </w:rPr>
        <w:t>(</w:t>
      </w:r>
      <w:proofErr w:type="spellStart"/>
      <w:r w:rsidRPr="00104C07">
        <w:rPr>
          <w:rFonts w:asciiTheme="majorBidi" w:eastAsia="Times New Roman" w:hAnsiTheme="majorBidi" w:cstheme="majorBidi"/>
          <w:b/>
          <w:color w:val="000000"/>
          <w:sz w:val="23"/>
        </w:rPr>
        <w:t>ħeel</w:t>
      </w:r>
      <w:proofErr w:type="spellEnd"/>
      <w:r w:rsidRPr="00104C07">
        <w:rPr>
          <w:rFonts w:asciiTheme="majorBidi" w:eastAsia="Times New Roman" w:hAnsiTheme="majorBidi" w:cstheme="majorBidi"/>
          <w:color w:val="000000"/>
          <w:sz w:val="23"/>
        </w:rPr>
        <w:t>)</w:t>
      </w:r>
      <w:r w:rsidRPr="00104C07">
        <w:rPr>
          <w:rFonts w:asciiTheme="majorBidi" w:eastAsia="Times New Roman" w:hAnsiTheme="majorBidi" w:cstheme="majorBidi"/>
          <w:i/>
          <w:color w:val="000000"/>
          <w:sz w:val="23"/>
        </w:rPr>
        <w:t xml:space="preserve"> </w:t>
      </w:r>
      <w:r w:rsidR="004C1F06" w:rsidRPr="00104C07">
        <w:rPr>
          <w:rFonts w:asciiTheme="majorBidi" w:eastAsia="Times New Roman" w:hAnsiTheme="majorBidi" w:cstheme="majorBidi"/>
          <w:iCs/>
          <w:color w:val="000000"/>
          <w:sz w:val="23"/>
        </w:rPr>
        <w:t>(IA)</w:t>
      </w:r>
      <w:r w:rsidRPr="00104C07">
        <w:rPr>
          <w:rFonts w:asciiTheme="majorBidi" w:eastAsia="Times New Roman" w:hAnsiTheme="majorBidi" w:cstheme="majorBidi"/>
          <w:color w:val="000000"/>
          <w:sz w:val="23"/>
        </w:rPr>
        <w:t xml:space="preserve">   </w:t>
      </w:r>
    </w:p>
    <w:p w14:paraId="327B0964" w14:textId="77777777" w:rsidR="00CB207A" w:rsidRPr="00B57FBC" w:rsidRDefault="00104C07" w:rsidP="00104C07">
      <w:pPr>
        <w:spacing w:after="0" w:line="240" w:lineRule="auto"/>
        <w:ind w:left="683" w:right="4618"/>
        <w:rPr>
          <w:rFonts w:asciiTheme="majorBidi" w:eastAsia="Times New Roman" w:hAnsiTheme="majorBidi" w:cstheme="majorBidi"/>
          <w:color w:val="000000"/>
          <w:sz w:val="23"/>
        </w:rPr>
      </w:pPr>
      <w:r>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 xml:space="preserve">Samir   very </w:t>
      </w:r>
      <w:r w:rsidR="003D211E">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 xml:space="preserve"> tired.3</w:t>
      </w:r>
      <w:proofErr w:type="gramStart"/>
      <w:r w:rsidR="00B57FBC" w:rsidRPr="00B57FBC">
        <w:rPr>
          <w:rFonts w:asciiTheme="majorBidi" w:eastAsia="Times New Roman" w:hAnsiTheme="majorBidi" w:cstheme="majorBidi"/>
          <w:color w:val="000000"/>
          <w:sz w:val="23"/>
        </w:rPr>
        <w:t>SGM  very</w:t>
      </w:r>
      <w:proofErr w:type="gramEnd"/>
      <w:r w:rsidR="00B57FBC" w:rsidRPr="00B57FBC">
        <w:rPr>
          <w:rFonts w:asciiTheme="majorBidi" w:eastAsia="Times New Roman" w:hAnsiTheme="majorBidi" w:cstheme="majorBidi"/>
          <w:color w:val="000000"/>
          <w:sz w:val="23"/>
        </w:rPr>
        <w:t xml:space="preserve">  </w:t>
      </w:r>
    </w:p>
    <w:p w14:paraId="35240AE9" w14:textId="77777777" w:rsidR="00DC0A03" w:rsidRDefault="00B57FBC" w:rsidP="00104C07">
      <w:pPr>
        <w:tabs>
          <w:tab w:val="center" w:pos="1955"/>
        </w:tabs>
        <w:spacing w:after="0" w:line="240" w:lineRule="auto"/>
        <w:ind w:left="-6"/>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004C1F06">
        <w:rPr>
          <w:rFonts w:asciiTheme="majorBidi" w:eastAsia="Times New Roman" w:hAnsiTheme="majorBidi" w:cstheme="majorBidi"/>
          <w:color w:val="000000"/>
          <w:sz w:val="23"/>
        </w:rPr>
        <w:t xml:space="preserve">          </w:t>
      </w:r>
      <w:r w:rsidR="00104C07">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‘Samir [is] very tired.’</w:t>
      </w:r>
    </w:p>
    <w:p w14:paraId="42C34E5B" w14:textId="77777777" w:rsidR="00CB207A" w:rsidRPr="00B57FBC" w:rsidRDefault="00B57FBC" w:rsidP="00104C07">
      <w:pPr>
        <w:tabs>
          <w:tab w:val="center" w:pos="1955"/>
        </w:tabs>
        <w:spacing w:after="0" w:line="240" w:lineRule="auto"/>
        <w:ind w:left="-6"/>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p>
    <w:p w14:paraId="59A1DE5C" w14:textId="77777777" w:rsidR="00CB207A" w:rsidRPr="00B57FBC" w:rsidRDefault="00104C07" w:rsidP="00104C07">
      <w:pPr>
        <w:spacing w:after="0" w:line="240" w:lineRule="auto"/>
        <w:ind w:left="709" w:right="4618" w:hanging="709"/>
        <w:rPr>
          <w:rFonts w:asciiTheme="majorBidi" w:eastAsia="Times New Roman" w:hAnsiTheme="majorBidi" w:cstheme="majorBidi"/>
          <w:color w:val="000000"/>
          <w:sz w:val="23"/>
        </w:rPr>
      </w:pPr>
      <w:r>
        <w:rPr>
          <w:rFonts w:asciiTheme="majorBidi" w:eastAsia="Times New Roman" w:hAnsiTheme="majorBidi" w:cstheme="majorBidi"/>
          <w:color w:val="000000"/>
          <w:sz w:val="23"/>
        </w:rPr>
        <w:t>(36)</w:t>
      </w:r>
      <w:r>
        <w:rPr>
          <w:rFonts w:asciiTheme="majorBidi" w:eastAsia="Times New Roman" w:hAnsiTheme="majorBidi" w:cstheme="majorBidi"/>
          <w:color w:val="000000"/>
          <w:sz w:val="23"/>
        </w:rPr>
        <w:tab/>
      </w:r>
      <w:proofErr w:type="spellStart"/>
      <w:proofErr w:type="gramStart"/>
      <w:r w:rsidR="00B57FBC" w:rsidRPr="00B57FBC">
        <w:rPr>
          <w:rFonts w:asciiTheme="majorBidi" w:eastAsia="Times New Roman" w:hAnsiTheme="majorBidi" w:cstheme="majorBidi"/>
          <w:color w:val="000000"/>
          <w:sz w:val="23"/>
        </w:rPr>
        <w:t>samiir</w:t>
      </w:r>
      <w:proofErr w:type="spellEnd"/>
      <w:r w:rsidR="00B57FBC" w:rsidRPr="00B57FBC">
        <w:rPr>
          <w:rFonts w:asciiTheme="majorBidi" w:eastAsia="Times New Roman" w:hAnsiTheme="majorBidi" w:cstheme="majorBidi"/>
          <w:color w:val="000000"/>
          <w:sz w:val="23"/>
        </w:rPr>
        <w:t xml:space="preserve">  (</w:t>
      </w:r>
      <w:proofErr w:type="spellStart"/>
      <w:proofErr w:type="gramEnd"/>
      <w:r w:rsidR="00B57FBC" w:rsidRPr="00B57FBC">
        <w:rPr>
          <w:rFonts w:asciiTheme="majorBidi" w:eastAsia="Times New Roman" w:hAnsiTheme="majorBidi" w:cstheme="majorBidi"/>
          <w:b/>
          <w:color w:val="000000"/>
          <w:sz w:val="23"/>
        </w:rPr>
        <w:t>ħeel</w:t>
      </w:r>
      <w:proofErr w:type="spellEnd"/>
      <w:r w:rsidR="00B57FBC" w:rsidRPr="00B57FB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color w:val="000000"/>
          <w:sz w:val="23"/>
        </w:rPr>
        <w:t>mashghuul</w:t>
      </w:r>
      <w:proofErr w:type="spellEnd"/>
      <w:r w:rsidR="00B57FBC" w:rsidRPr="00B57FB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b/>
          <w:color w:val="000000"/>
          <w:sz w:val="23"/>
        </w:rPr>
        <w:t>ħeel</w:t>
      </w:r>
      <w:proofErr w:type="spellEnd"/>
      <w:r w:rsidR="00B57FBC" w:rsidRPr="00B57FBC">
        <w:rPr>
          <w:rFonts w:asciiTheme="majorBidi" w:eastAsia="Times New Roman" w:hAnsiTheme="majorBidi" w:cstheme="majorBidi"/>
          <w:color w:val="000000"/>
          <w:sz w:val="23"/>
        </w:rPr>
        <w:t xml:space="preserve">) </w:t>
      </w:r>
      <w:r w:rsidR="004C1F06">
        <w:rPr>
          <w:rFonts w:asciiTheme="majorBidi" w:eastAsia="Times New Roman" w:hAnsiTheme="majorBidi" w:cstheme="majorBidi"/>
          <w:color w:val="000000"/>
          <w:sz w:val="23"/>
        </w:rPr>
        <w:t>(IA)</w:t>
      </w:r>
      <w:r w:rsidR="00B57FBC" w:rsidRPr="00B57FBC">
        <w:rPr>
          <w:rFonts w:asciiTheme="majorBidi" w:eastAsia="Times New Roman" w:hAnsiTheme="majorBidi" w:cstheme="majorBidi"/>
          <w:color w:val="000000"/>
          <w:sz w:val="23"/>
        </w:rPr>
        <w:t xml:space="preserve">  Samir    very  busy.3SGM  very  </w:t>
      </w:r>
    </w:p>
    <w:p w14:paraId="31DC5F71" w14:textId="77777777" w:rsidR="00CB207A" w:rsidRPr="00B57FBC" w:rsidRDefault="00B57FBC" w:rsidP="00104C07">
      <w:pPr>
        <w:spacing w:after="0" w:line="240" w:lineRule="auto"/>
        <w:ind w:firstLine="709"/>
        <w:jc w:val="both"/>
        <w:rPr>
          <w:rFonts w:asciiTheme="majorBidi" w:eastAsia="Calibri" w:hAnsiTheme="majorBidi" w:cstheme="majorBidi"/>
          <w:sz w:val="24"/>
        </w:rPr>
      </w:pPr>
      <w:r w:rsidRPr="00B57FBC">
        <w:rPr>
          <w:rFonts w:asciiTheme="majorBidi" w:eastAsia="Times New Roman" w:hAnsiTheme="majorBidi" w:cstheme="majorBidi"/>
          <w:color w:val="000000"/>
          <w:sz w:val="23"/>
        </w:rPr>
        <w:tab/>
        <w:t xml:space="preserve">‘Samir </w:t>
      </w:r>
      <w:r w:rsidR="009F21D4">
        <w:rPr>
          <w:rFonts w:asciiTheme="majorBidi" w:eastAsia="Times New Roman" w:hAnsiTheme="majorBidi" w:cstheme="majorBidi"/>
          <w:color w:val="000000"/>
          <w:sz w:val="23"/>
        </w:rPr>
        <w:t>[</w:t>
      </w:r>
      <w:r w:rsidRPr="00B57FBC">
        <w:rPr>
          <w:rFonts w:asciiTheme="majorBidi" w:eastAsia="Times New Roman" w:hAnsiTheme="majorBidi" w:cstheme="majorBidi"/>
          <w:color w:val="000000"/>
          <w:sz w:val="23"/>
        </w:rPr>
        <w:t>is</w:t>
      </w:r>
      <w:r w:rsidR="009F21D4">
        <w:rPr>
          <w:rFonts w:asciiTheme="majorBidi" w:eastAsia="Times New Roman" w:hAnsiTheme="majorBidi" w:cstheme="majorBidi"/>
          <w:color w:val="000000"/>
          <w:sz w:val="23"/>
        </w:rPr>
        <w:t>]</w:t>
      </w:r>
      <w:r w:rsidRPr="00B57FBC">
        <w:rPr>
          <w:rFonts w:asciiTheme="majorBidi" w:eastAsia="Times New Roman" w:hAnsiTheme="majorBidi" w:cstheme="majorBidi"/>
          <w:color w:val="000000"/>
          <w:sz w:val="23"/>
        </w:rPr>
        <w:t xml:space="preserve"> very busy.’  </w:t>
      </w:r>
    </w:p>
    <w:p w14:paraId="6E463ABB" w14:textId="77777777" w:rsidR="00CB207A" w:rsidRPr="00B57FBC" w:rsidRDefault="00CB207A">
      <w:pPr>
        <w:spacing w:after="0" w:line="240" w:lineRule="auto"/>
        <w:ind w:firstLine="709"/>
        <w:jc w:val="both"/>
        <w:rPr>
          <w:rFonts w:asciiTheme="majorBidi" w:eastAsia="Calibri" w:hAnsiTheme="majorBidi" w:cstheme="majorBidi"/>
          <w:sz w:val="24"/>
        </w:rPr>
      </w:pPr>
    </w:p>
    <w:p w14:paraId="1747F91E"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We claim that the CA noun </w:t>
      </w:r>
      <w:proofErr w:type="spellStart"/>
      <w:r w:rsidRPr="00B57FBC">
        <w:rPr>
          <w:rFonts w:asciiTheme="majorBidi" w:eastAsia="Calibri" w:hAnsiTheme="majorBidi" w:cstheme="majorBidi"/>
          <w:i/>
          <w:sz w:val="24"/>
        </w:rPr>
        <w:t>ħail</w:t>
      </w:r>
      <w:proofErr w:type="spellEnd"/>
      <w:r w:rsidRPr="00B57FBC">
        <w:rPr>
          <w:rFonts w:asciiTheme="majorBidi" w:eastAsia="Calibri" w:hAnsiTheme="majorBidi" w:cstheme="majorBidi"/>
          <w:sz w:val="24"/>
        </w:rPr>
        <w:t xml:space="preserve"> ‘strength and ability’ (Ibn </w:t>
      </w:r>
      <w:proofErr w:type="spellStart"/>
      <w:r w:rsidRPr="00B57FBC">
        <w:rPr>
          <w:rFonts w:asciiTheme="majorBidi" w:eastAsia="Calibri" w:hAnsiTheme="majorBidi" w:cstheme="majorBidi"/>
          <w:sz w:val="24"/>
        </w:rPr>
        <w:t>Manẓūr</w:t>
      </w:r>
      <w:proofErr w:type="spellEnd"/>
      <w:r w:rsidRPr="00B57FBC">
        <w:rPr>
          <w:rFonts w:asciiTheme="majorBidi" w:eastAsia="Calibri" w:hAnsiTheme="majorBidi" w:cstheme="majorBidi"/>
          <w:sz w:val="24"/>
        </w:rPr>
        <w:t xml:space="preserve"> n.d.:</w:t>
      </w:r>
      <w:r w:rsidR="006326A5">
        <w:rPr>
          <w:rFonts w:asciiTheme="majorBidi" w:eastAsia="Calibri" w:hAnsiTheme="majorBidi" w:cstheme="majorBidi"/>
          <w:sz w:val="24"/>
        </w:rPr>
        <w:t xml:space="preserve"> </w:t>
      </w:r>
      <w:r w:rsidRPr="00B57FBC">
        <w:rPr>
          <w:rFonts w:asciiTheme="majorBidi" w:eastAsia="Calibri" w:hAnsiTheme="majorBidi" w:cstheme="majorBidi"/>
          <w:sz w:val="24"/>
        </w:rPr>
        <w:t xml:space="preserve">1073) is the lexical source of the IA degree adverb </w:t>
      </w:r>
      <w:proofErr w:type="spellStart"/>
      <w:r w:rsidRPr="00B57FBC">
        <w:rPr>
          <w:rFonts w:asciiTheme="majorBidi" w:eastAsia="Calibri" w:hAnsiTheme="majorBidi" w:cstheme="majorBidi"/>
          <w:i/>
          <w:sz w:val="24"/>
        </w:rPr>
        <w:t>ħeel</w:t>
      </w:r>
      <w:proofErr w:type="spellEnd"/>
      <w:r w:rsidRPr="00B57FBC">
        <w:rPr>
          <w:rFonts w:asciiTheme="majorBidi" w:eastAsia="Calibri" w:hAnsiTheme="majorBidi" w:cstheme="majorBidi"/>
          <w:sz w:val="24"/>
        </w:rPr>
        <w:t xml:space="preserve"> ‘very’. Some illustrative examples of the CA noun can be found in (37) through (39).</w:t>
      </w:r>
    </w:p>
    <w:p w14:paraId="3F2CBE01" w14:textId="77777777" w:rsidR="00CB207A" w:rsidRPr="00B57FBC" w:rsidRDefault="00CB207A">
      <w:pPr>
        <w:spacing w:after="0" w:line="240" w:lineRule="auto"/>
        <w:jc w:val="both"/>
        <w:rPr>
          <w:rFonts w:asciiTheme="majorBidi" w:eastAsia="Calibri" w:hAnsiTheme="majorBidi" w:cstheme="majorBidi"/>
          <w:sz w:val="24"/>
        </w:rPr>
      </w:pPr>
    </w:p>
    <w:p w14:paraId="3281F87E" w14:textId="77777777" w:rsidR="00CB207A" w:rsidRPr="00B57FBC" w:rsidRDefault="000F7432" w:rsidP="003B1512">
      <w:pPr>
        <w:spacing w:after="0" w:line="240" w:lineRule="auto"/>
        <w:rPr>
          <w:rFonts w:asciiTheme="majorBidi" w:eastAsia="Times New Roman" w:hAnsiTheme="majorBidi" w:cstheme="majorBidi"/>
          <w:color w:val="000000"/>
          <w:sz w:val="24"/>
        </w:rPr>
      </w:pPr>
      <w:r>
        <w:rPr>
          <w:rFonts w:asciiTheme="majorBidi" w:eastAsia="Times New Roman" w:hAnsiTheme="majorBidi" w:cstheme="majorBidi"/>
          <w:color w:val="000000"/>
          <w:sz w:val="24"/>
        </w:rPr>
        <w:t>(37)</w:t>
      </w:r>
      <w:r>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Ɂ</w:t>
      </w:r>
      <w:proofErr w:type="spellStart"/>
      <w:r w:rsidR="00B57FBC" w:rsidRPr="00B57FBC">
        <w:rPr>
          <w:rFonts w:asciiTheme="majorBidi" w:eastAsia="Times New Roman" w:hAnsiTheme="majorBidi" w:cstheme="majorBidi"/>
          <w:color w:val="000000"/>
          <w:sz w:val="24"/>
        </w:rPr>
        <w:t>allaahumma</w:t>
      </w:r>
      <w:proofErr w:type="spellEnd"/>
      <w:r w:rsidR="00B57FBC" w:rsidRPr="00B57FBC">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color w:val="000000"/>
          <w:sz w:val="24"/>
        </w:rPr>
        <w:t>tha</w:t>
      </w:r>
      <w:proofErr w:type="spellEnd"/>
      <w:r w:rsidR="00B57FBC" w:rsidRPr="00B57FBC">
        <w:rPr>
          <w:rFonts w:asciiTheme="majorBidi" w:eastAsia="Times New Roman" w:hAnsiTheme="majorBidi" w:cstheme="majorBidi"/>
          <w:color w:val="000000"/>
          <w:sz w:val="24"/>
        </w:rPr>
        <w:t>-</w:t>
      </w:r>
      <w:r w:rsidR="00B57FBC" w:rsidRPr="00B57FBC">
        <w:rPr>
          <w:rFonts w:asciiTheme="majorBidi" w:eastAsia="Times New Roman" w:hAnsiTheme="majorBidi" w:cstheme="majorBidi"/>
          <w:b/>
          <w:color w:val="000000"/>
          <w:sz w:val="24"/>
        </w:rPr>
        <w:t>l-</w:t>
      </w:r>
      <w:proofErr w:type="spellStart"/>
      <w:proofErr w:type="gramStart"/>
      <w:r w:rsidR="00B57FBC" w:rsidRPr="00B57FBC">
        <w:rPr>
          <w:rFonts w:asciiTheme="majorBidi" w:eastAsia="Times New Roman" w:hAnsiTheme="majorBidi" w:cstheme="majorBidi"/>
          <w:b/>
          <w:color w:val="000000"/>
          <w:sz w:val="24"/>
        </w:rPr>
        <w:t>ħail</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l-</w:t>
      </w:r>
      <w:proofErr w:type="spellStart"/>
      <w:r w:rsidR="00B57FBC" w:rsidRPr="00B57FBC">
        <w:rPr>
          <w:rFonts w:asciiTheme="majorBidi" w:eastAsia="Times New Roman" w:hAnsiTheme="majorBidi" w:cstheme="majorBidi"/>
          <w:color w:val="000000"/>
          <w:sz w:val="24"/>
        </w:rPr>
        <w:t>shadiid</w:t>
      </w:r>
      <w:proofErr w:type="spellEnd"/>
      <w:r w:rsidR="00B57FBC" w:rsidRPr="00B57FBC">
        <w:rPr>
          <w:rFonts w:asciiTheme="majorBidi" w:eastAsia="Times New Roman" w:hAnsiTheme="majorBidi" w:cstheme="majorBidi"/>
          <w:color w:val="000000"/>
          <w:sz w:val="24"/>
        </w:rPr>
        <w:t xml:space="preserve"> </w:t>
      </w:r>
      <w:r>
        <w:rPr>
          <w:rFonts w:asciiTheme="majorBidi" w:eastAsia="Times New Roman" w:hAnsiTheme="majorBidi" w:cstheme="majorBidi"/>
          <w:color w:val="000000"/>
          <w:sz w:val="24"/>
        </w:rPr>
        <w:t>(CA)</w:t>
      </w:r>
      <w:r w:rsidR="00B57FBC" w:rsidRPr="00B57FBC">
        <w:rPr>
          <w:rFonts w:asciiTheme="majorBidi" w:eastAsia="Times New Roman" w:hAnsiTheme="majorBidi" w:cstheme="majorBidi"/>
          <w:color w:val="000000"/>
          <w:sz w:val="24"/>
        </w:rPr>
        <w:t xml:space="preserve"> </w:t>
      </w:r>
    </w:p>
    <w:p w14:paraId="3F26C23B" w14:textId="77777777" w:rsidR="00CB207A" w:rsidRPr="00B57FBC" w:rsidRDefault="00B57FBC" w:rsidP="003B1512">
      <w:pPr>
        <w:tabs>
          <w:tab w:val="center" w:pos="1090"/>
          <w:tab w:val="center" w:pos="4154"/>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spellStart"/>
      <w:proofErr w:type="gramStart"/>
      <w:r w:rsidRPr="00B57FBC">
        <w:rPr>
          <w:rFonts w:asciiTheme="majorBidi" w:eastAsia="Times New Roman" w:hAnsiTheme="majorBidi" w:cstheme="majorBidi"/>
          <w:color w:val="000000"/>
          <w:sz w:val="24"/>
        </w:rPr>
        <w:t>Oh.lord</w:t>
      </w:r>
      <w:proofErr w:type="spellEnd"/>
      <w:proofErr w:type="gram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DEM-DEF-strength  DEF-extraordinary  </w:t>
      </w:r>
    </w:p>
    <w:p w14:paraId="4CF61DB6" w14:textId="77777777" w:rsidR="00F07E00" w:rsidRDefault="00B57FBC" w:rsidP="003B1512">
      <w:pPr>
        <w:tabs>
          <w:tab w:val="center" w:pos="4751"/>
        </w:tabs>
        <w:spacing w:after="0" w:line="240" w:lineRule="auto"/>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0F7432">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w:t>
      </w:r>
      <w:r w:rsidRPr="00B57FBC">
        <w:rPr>
          <w:rFonts w:asciiTheme="majorBidi" w:eastAsia="Times New Roman" w:hAnsiTheme="majorBidi" w:cstheme="majorBidi"/>
          <w:color w:val="000000"/>
        </w:rPr>
        <w:t>Oh Lord, the one [who is] with extraordinary strength!</w:t>
      </w:r>
      <w:proofErr w:type="gramStart"/>
      <w:r w:rsidRPr="00B57FBC">
        <w:rPr>
          <w:rFonts w:asciiTheme="majorBidi" w:eastAsia="Times New Roman" w:hAnsiTheme="majorBidi" w:cstheme="majorBidi"/>
          <w:color w:val="000000"/>
          <w:sz w:val="24"/>
        </w:rPr>
        <w:t>’(</w:t>
      </w:r>
      <w:proofErr w:type="gramEnd"/>
      <w:r w:rsidRPr="00B57FBC">
        <w:rPr>
          <w:rFonts w:asciiTheme="majorBidi" w:eastAsia="Times New Roman" w:hAnsiTheme="majorBidi" w:cstheme="majorBidi"/>
          <w:color w:val="000000"/>
          <w:sz w:val="24"/>
        </w:rPr>
        <w:t xml:space="preserve">Ibn </w:t>
      </w:r>
      <w:proofErr w:type="spellStart"/>
      <w:r w:rsidRPr="00B57FBC">
        <w:rPr>
          <w:rFonts w:asciiTheme="majorBidi" w:eastAsia="Times New Roman" w:hAnsiTheme="majorBidi" w:cstheme="majorBidi"/>
          <w:color w:val="000000"/>
          <w:sz w:val="24"/>
        </w:rPr>
        <w:t>Manẓūr</w:t>
      </w:r>
      <w:proofErr w:type="spellEnd"/>
      <w:r w:rsidRPr="00B57FBC">
        <w:rPr>
          <w:rFonts w:asciiTheme="majorBidi" w:eastAsia="Times New Roman" w:hAnsiTheme="majorBidi" w:cstheme="majorBidi"/>
          <w:color w:val="000000"/>
          <w:sz w:val="24"/>
        </w:rPr>
        <w:t xml:space="preserve"> n.d.: 1073)</w:t>
      </w:r>
    </w:p>
    <w:p w14:paraId="18DEA583" w14:textId="77777777" w:rsidR="00CB207A" w:rsidRPr="00B57FBC" w:rsidRDefault="00B57FBC" w:rsidP="003B1512">
      <w:pPr>
        <w:tabs>
          <w:tab w:val="center" w:pos="4751"/>
        </w:tabs>
        <w:spacing w:after="0" w:line="240" w:lineRule="auto"/>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308056A0" w14:textId="77777777" w:rsidR="00CB207A" w:rsidRPr="00B57FBC" w:rsidRDefault="005273D8" w:rsidP="003B1512">
      <w:pPr>
        <w:spacing w:after="0" w:line="240" w:lineRule="auto"/>
        <w:rPr>
          <w:rFonts w:asciiTheme="majorBidi" w:eastAsia="Times New Roman" w:hAnsiTheme="majorBidi" w:cstheme="majorBidi"/>
          <w:color w:val="000000"/>
          <w:sz w:val="24"/>
        </w:rPr>
      </w:pPr>
      <w:r>
        <w:rPr>
          <w:rFonts w:asciiTheme="majorBidi" w:eastAsia="Times New Roman" w:hAnsiTheme="majorBidi" w:cstheme="majorBidi"/>
          <w:color w:val="000000"/>
          <w:sz w:val="24"/>
        </w:rPr>
        <w:t>(38)</w:t>
      </w:r>
      <w:r>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Ɂ</w:t>
      </w:r>
      <w:proofErr w:type="spellStart"/>
      <w:r w:rsidR="00B57FBC" w:rsidRPr="00B57FBC">
        <w:rPr>
          <w:rFonts w:asciiTheme="majorBidi" w:eastAsia="Times New Roman" w:hAnsiTheme="majorBidi" w:cstheme="majorBidi"/>
          <w:color w:val="000000"/>
          <w:sz w:val="24"/>
        </w:rPr>
        <w:t>inna</w:t>
      </w:r>
      <w:proofErr w:type="spellEnd"/>
      <w:r w:rsidR="00B57FBC" w:rsidRPr="00B57FBC">
        <w:rPr>
          <w:rFonts w:asciiTheme="majorBidi" w:eastAsia="Times New Roman" w:hAnsiTheme="majorBidi" w:cstheme="majorBidi"/>
          <w:color w:val="000000"/>
          <w:sz w:val="24"/>
        </w:rPr>
        <w:t>-</w:t>
      </w:r>
      <w:proofErr w:type="gramStart"/>
      <w:r w:rsidR="00B57FBC" w:rsidRPr="00B57FBC">
        <w:rPr>
          <w:rFonts w:asciiTheme="majorBidi" w:eastAsia="Times New Roman" w:hAnsiTheme="majorBidi" w:cstheme="majorBidi"/>
          <w:color w:val="000000"/>
          <w:sz w:val="24"/>
        </w:rPr>
        <w:t xml:space="preserve">hu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t>la-</w:t>
      </w:r>
      <w:proofErr w:type="spellStart"/>
      <w:r w:rsidR="00B57FBC" w:rsidRPr="00B57FBC">
        <w:rPr>
          <w:rFonts w:asciiTheme="majorBidi" w:eastAsia="Times New Roman" w:hAnsiTheme="majorBidi" w:cstheme="majorBidi"/>
          <w:color w:val="000000"/>
          <w:sz w:val="24"/>
        </w:rPr>
        <w:t>shadiid</w:t>
      </w:r>
      <w:proofErr w:type="spellEnd"/>
      <w:r w:rsidR="00B57FBC" w:rsidRPr="00B57FBC">
        <w:rPr>
          <w:rFonts w:asciiTheme="majorBidi" w:eastAsia="Times New Roman" w:hAnsiTheme="majorBidi" w:cstheme="majorBidi"/>
          <w:color w:val="000000"/>
          <w:sz w:val="24"/>
        </w:rPr>
        <w:t xml:space="preserve">-u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ab/>
      </w:r>
      <w:r w:rsidR="00B57FBC" w:rsidRPr="00B57FBC">
        <w:rPr>
          <w:rFonts w:asciiTheme="majorBidi" w:eastAsia="Times New Roman" w:hAnsiTheme="majorBidi" w:cstheme="majorBidi"/>
          <w:b/>
          <w:color w:val="000000"/>
          <w:sz w:val="24"/>
        </w:rPr>
        <w:t>l-</w:t>
      </w:r>
      <w:proofErr w:type="spellStart"/>
      <w:r w:rsidR="00B57FBC" w:rsidRPr="00B57FBC">
        <w:rPr>
          <w:rFonts w:asciiTheme="majorBidi" w:eastAsia="Times New Roman" w:hAnsiTheme="majorBidi" w:cstheme="majorBidi"/>
          <w:b/>
          <w:color w:val="000000"/>
          <w:sz w:val="24"/>
        </w:rPr>
        <w:t>ħail</w:t>
      </w:r>
      <w:proofErr w:type="spellEnd"/>
      <w:r w:rsidR="00B57FBC" w:rsidRPr="00B57FBC">
        <w:rPr>
          <w:rFonts w:asciiTheme="majorBidi" w:eastAsia="Times New Roman" w:hAnsiTheme="majorBidi" w:cstheme="majorBidi"/>
          <w:b/>
          <w:color w:val="000000"/>
          <w:sz w:val="24"/>
        </w:rPr>
        <w:t>-</w:t>
      </w:r>
      <w:proofErr w:type="spellStart"/>
      <w:r w:rsidR="00B57FBC" w:rsidRPr="00B57FBC">
        <w:rPr>
          <w:rFonts w:asciiTheme="majorBidi" w:eastAsia="Times New Roman" w:hAnsiTheme="majorBidi" w:cstheme="majorBidi"/>
          <w:b/>
          <w:color w:val="000000"/>
          <w:sz w:val="24"/>
        </w:rPr>
        <w:t>i</w:t>
      </w:r>
      <w:proofErr w:type="spellEnd"/>
      <w:r w:rsidR="00B57FBC" w:rsidRPr="00B57FBC">
        <w:rPr>
          <w:rFonts w:asciiTheme="majorBidi" w:eastAsia="Times New Roman" w:hAnsiTheme="majorBidi" w:cstheme="majorBidi"/>
          <w:color w:val="000000"/>
          <w:sz w:val="24"/>
        </w:rPr>
        <w:t xml:space="preserve"> </w:t>
      </w:r>
      <w:r>
        <w:rPr>
          <w:rFonts w:asciiTheme="majorBidi" w:eastAsia="Times New Roman" w:hAnsiTheme="majorBidi" w:cstheme="majorBidi"/>
          <w:color w:val="000000"/>
          <w:sz w:val="24"/>
        </w:rPr>
        <w:t>(CA)</w:t>
      </w:r>
      <w:r w:rsidR="00B57FBC" w:rsidRPr="00B57FBC">
        <w:rPr>
          <w:rFonts w:asciiTheme="majorBidi" w:eastAsia="Times New Roman" w:hAnsiTheme="majorBidi" w:cstheme="majorBidi"/>
          <w:color w:val="000000"/>
          <w:sz w:val="24"/>
        </w:rPr>
        <w:t xml:space="preserve">  </w:t>
      </w:r>
    </w:p>
    <w:p w14:paraId="46880F44" w14:textId="77777777" w:rsidR="00CB207A" w:rsidRPr="00B57FBC" w:rsidRDefault="00B57FBC" w:rsidP="003B1512">
      <w:pPr>
        <w:tabs>
          <w:tab w:val="center" w:pos="1766"/>
          <w:tab w:val="center" w:pos="5966"/>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i/>
          <w:color w:val="000000"/>
          <w:sz w:val="24"/>
        </w:rPr>
        <w:t xml:space="preserve">  </w:t>
      </w:r>
      <w:r w:rsidRPr="00B57FBC">
        <w:rPr>
          <w:rFonts w:asciiTheme="majorBidi" w:eastAsia="Times New Roman" w:hAnsiTheme="majorBidi" w:cstheme="majorBidi"/>
          <w:i/>
          <w:color w:val="000000"/>
          <w:sz w:val="24"/>
        </w:rPr>
        <w:tab/>
      </w:r>
      <w:r w:rsidRPr="00B57FBC">
        <w:rPr>
          <w:rFonts w:asciiTheme="majorBidi" w:eastAsia="Times New Roman" w:hAnsiTheme="majorBidi" w:cstheme="majorBidi"/>
          <w:color w:val="000000"/>
          <w:sz w:val="24"/>
        </w:rPr>
        <w:t xml:space="preserve">COMP-PRON.3SGM   </w:t>
      </w:r>
      <w:r w:rsidRPr="00B57FBC">
        <w:rPr>
          <w:rFonts w:asciiTheme="majorBidi" w:eastAsia="Times New Roman" w:hAnsiTheme="majorBidi" w:cstheme="majorBidi"/>
          <w:color w:val="000000"/>
          <w:sz w:val="24"/>
        </w:rPr>
        <w:tab/>
        <w:t xml:space="preserve">EMPH-extraordinary-NOM    DEF-strength-GEN  </w:t>
      </w:r>
    </w:p>
    <w:p w14:paraId="6CBE870E" w14:textId="77777777" w:rsidR="005273D8" w:rsidRDefault="00B57FBC" w:rsidP="003B1512">
      <w:pPr>
        <w:spacing w:after="0" w:line="240" w:lineRule="auto"/>
        <w:ind w:left="-5" w:right="1211"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‘Verily, he is of extraordinary strength.’ (Ibn </w:t>
      </w:r>
      <w:proofErr w:type="spellStart"/>
      <w:r w:rsidRPr="00B57FBC">
        <w:rPr>
          <w:rFonts w:asciiTheme="majorBidi" w:eastAsia="Times New Roman" w:hAnsiTheme="majorBidi" w:cstheme="majorBidi"/>
          <w:color w:val="000000"/>
          <w:sz w:val="24"/>
        </w:rPr>
        <w:t>Manẓūr</w:t>
      </w:r>
      <w:proofErr w:type="spellEnd"/>
      <w:r w:rsidRPr="00B57FBC">
        <w:rPr>
          <w:rFonts w:asciiTheme="majorBidi" w:eastAsia="Times New Roman" w:hAnsiTheme="majorBidi" w:cstheme="majorBidi"/>
          <w:color w:val="000000"/>
          <w:sz w:val="24"/>
        </w:rPr>
        <w:t xml:space="preserve"> n.d.: 1073) </w:t>
      </w:r>
    </w:p>
    <w:p w14:paraId="64501EBE" w14:textId="77777777" w:rsidR="00F07E00" w:rsidRDefault="00F07E00" w:rsidP="003B1512">
      <w:pPr>
        <w:spacing w:after="0" w:line="240" w:lineRule="auto"/>
        <w:ind w:left="-5" w:right="1211" w:hanging="10"/>
        <w:rPr>
          <w:rFonts w:asciiTheme="majorBidi" w:eastAsia="Times New Roman" w:hAnsiTheme="majorBidi" w:cstheme="majorBidi"/>
          <w:color w:val="000000"/>
          <w:sz w:val="24"/>
        </w:rPr>
      </w:pPr>
    </w:p>
    <w:p w14:paraId="70B84632" w14:textId="77777777" w:rsidR="00CB207A" w:rsidRPr="00B57FBC" w:rsidRDefault="00B57FBC" w:rsidP="003B1512">
      <w:pPr>
        <w:spacing w:after="0" w:line="240" w:lineRule="auto"/>
        <w:ind w:left="-5" w:right="1211"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(39) </w:t>
      </w:r>
      <w:r w:rsidRPr="00B57FBC">
        <w:rPr>
          <w:rFonts w:asciiTheme="majorBidi" w:eastAsia="Times New Roman" w:hAnsiTheme="majorBidi" w:cstheme="majorBidi"/>
          <w:color w:val="000000"/>
          <w:sz w:val="24"/>
        </w:rPr>
        <w:tab/>
      </w:r>
      <w:proofErr w:type="gramStart"/>
      <w:r w:rsidRPr="00B57FBC">
        <w:rPr>
          <w:rFonts w:asciiTheme="majorBidi" w:eastAsia="Times New Roman" w:hAnsiTheme="majorBidi" w:cstheme="majorBidi"/>
          <w:color w:val="000000"/>
          <w:sz w:val="24"/>
        </w:rPr>
        <w:t>maa  la</w:t>
      </w:r>
      <w:proofErr w:type="gramEnd"/>
      <w:r w:rsidRPr="00B57FBC">
        <w:rPr>
          <w:rFonts w:asciiTheme="majorBidi" w:eastAsia="Times New Roman" w:hAnsiTheme="majorBidi" w:cstheme="majorBidi"/>
          <w:color w:val="000000"/>
          <w:sz w:val="24"/>
        </w:rPr>
        <w:t xml:space="preserve">-hu!                         </w:t>
      </w:r>
      <w:proofErr w:type="spellStart"/>
      <w:r w:rsidRPr="00B57FBC">
        <w:rPr>
          <w:rFonts w:asciiTheme="majorBidi" w:eastAsia="Times New Roman" w:hAnsiTheme="majorBidi" w:cstheme="majorBidi"/>
          <w:color w:val="000000"/>
          <w:sz w:val="24"/>
        </w:rPr>
        <w:t>laa</w:t>
      </w:r>
      <w:proofErr w:type="spellEnd"/>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shadda</w:t>
      </w:r>
      <w:proofErr w:type="spellEnd"/>
      <w:r w:rsidRPr="00B57FBC">
        <w:rPr>
          <w:rFonts w:asciiTheme="majorBidi" w:eastAsia="Times New Roman" w:hAnsiTheme="majorBidi" w:cstheme="majorBidi"/>
          <w:color w:val="000000"/>
          <w:sz w:val="24"/>
        </w:rPr>
        <w:t xml:space="preserve">       </w:t>
      </w:r>
      <w:proofErr w:type="gramStart"/>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r>
      <w:proofErr w:type="gramEnd"/>
      <w:r w:rsidRPr="00B57FBC">
        <w:rPr>
          <w:rFonts w:asciiTheme="majorBidi" w:eastAsia="Times New Roman" w:hAnsiTheme="majorBidi" w:cstheme="majorBidi"/>
          <w:color w:val="000000"/>
          <w:sz w:val="24"/>
        </w:rPr>
        <w:tab/>
        <w:t>l-</w:t>
      </w:r>
      <w:proofErr w:type="spellStart"/>
      <w:r w:rsidRPr="00B57FBC">
        <w:rPr>
          <w:rFonts w:asciiTheme="majorBidi" w:eastAsia="Times New Roman" w:hAnsiTheme="majorBidi" w:cstheme="majorBidi"/>
          <w:color w:val="000000"/>
          <w:sz w:val="24"/>
        </w:rPr>
        <w:t>laah</w:t>
      </w:r>
      <w:proofErr w:type="spellEnd"/>
      <w:r w:rsidRPr="00B57FBC">
        <w:rPr>
          <w:rFonts w:asciiTheme="majorBidi" w:eastAsia="Times New Roman" w:hAnsiTheme="majorBidi" w:cstheme="majorBidi"/>
          <w:color w:val="000000"/>
          <w:sz w:val="24"/>
        </w:rPr>
        <w:t xml:space="preserve">-u </w:t>
      </w:r>
      <w:r w:rsidR="005273D8">
        <w:rPr>
          <w:rFonts w:asciiTheme="majorBidi" w:eastAsia="Times New Roman" w:hAnsiTheme="majorBidi" w:cstheme="majorBidi"/>
          <w:color w:val="000000"/>
          <w:sz w:val="24"/>
        </w:rPr>
        <w:t>(CA)</w:t>
      </w:r>
      <w:r w:rsidRPr="00B57FBC">
        <w:rPr>
          <w:rFonts w:asciiTheme="majorBidi" w:eastAsia="Times New Roman" w:hAnsiTheme="majorBidi" w:cstheme="majorBidi"/>
          <w:color w:val="000000"/>
          <w:sz w:val="24"/>
        </w:rPr>
        <w:t xml:space="preserve">           </w:t>
      </w:r>
    </w:p>
    <w:p w14:paraId="6869F0EF" w14:textId="77777777" w:rsidR="00CB207A" w:rsidRPr="00B57FBC" w:rsidRDefault="00B57FBC" w:rsidP="003B1512">
      <w:pPr>
        <w:spacing w:after="0" w:line="240" w:lineRule="auto"/>
        <w:ind w:left="728" w:right="907"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Q     PREP-PRON.3</w:t>
      </w:r>
      <w:proofErr w:type="gramStart"/>
      <w:r w:rsidRPr="00B57FBC">
        <w:rPr>
          <w:rFonts w:asciiTheme="majorBidi" w:eastAsia="Times New Roman" w:hAnsiTheme="majorBidi" w:cstheme="majorBidi"/>
          <w:color w:val="000000"/>
          <w:sz w:val="24"/>
        </w:rPr>
        <w:t>SGM  NEG</w:t>
      </w:r>
      <w:proofErr w:type="gramEnd"/>
      <w:r w:rsidRPr="00B57FBC">
        <w:rPr>
          <w:rFonts w:asciiTheme="majorBidi" w:eastAsia="Times New Roman" w:hAnsiTheme="majorBidi" w:cstheme="majorBidi"/>
          <w:color w:val="000000"/>
          <w:sz w:val="24"/>
        </w:rPr>
        <w:t xml:space="preserve">  gather.PAST.3SGM </w:t>
      </w:r>
      <w:r w:rsidRPr="00B57FBC">
        <w:rPr>
          <w:rFonts w:asciiTheme="majorBidi" w:eastAsia="Times New Roman" w:hAnsiTheme="majorBidi" w:cstheme="majorBidi"/>
          <w:color w:val="000000"/>
          <w:sz w:val="24"/>
        </w:rPr>
        <w:tab/>
        <w:t xml:space="preserve">DEF-god-NOM    </w:t>
      </w:r>
      <w:proofErr w:type="spellStart"/>
      <w:r w:rsidRPr="00B57FBC">
        <w:rPr>
          <w:rFonts w:asciiTheme="majorBidi" w:eastAsia="Times New Roman" w:hAnsiTheme="majorBidi" w:cstheme="majorBidi"/>
          <w:b/>
          <w:color w:val="000000"/>
          <w:sz w:val="24"/>
        </w:rPr>
        <w:t>ħail</w:t>
      </w:r>
      <w:proofErr w:type="spellEnd"/>
      <w:r w:rsidRPr="00B57FBC">
        <w:rPr>
          <w:rFonts w:asciiTheme="majorBidi" w:eastAsia="Times New Roman" w:hAnsiTheme="majorBidi" w:cstheme="majorBidi"/>
          <w:b/>
          <w:color w:val="000000"/>
          <w:sz w:val="24"/>
        </w:rPr>
        <w:t xml:space="preserve">-a-h </w:t>
      </w:r>
      <w:r w:rsidRPr="00B57FBC">
        <w:rPr>
          <w:rFonts w:asciiTheme="majorBidi" w:eastAsia="Times New Roman" w:hAnsiTheme="majorBidi" w:cstheme="majorBidi"/>
          <w:color w:val="000000"/>
          <w:sz w:val="24"/>
        </w:rPr>
        <w:t xml:space="preserve"> </w:t>
      </w:r>
    </w:p>
    <w:p w14:paraId="434CFBEE" w14:textId="77777777" w:rsidR="00CB207A" w:rsidRPr="00B57FBC" w:rsidRDefault="00B57FBC" w:rsidP="003B1512">
      <w:pPr>
        <w:spacing w:after="0" w:line="240" w:lineRule="auto"/>
        <w:ind w:left="728"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strength-ACC-PRON. 3SGM  </w:t>
      </w:r>
    </w:p>
    <w:p w14:paraId="7B69C401" w14:textId="77777777" w:rsidR="00CB207A" w:rsidRPr="00B57FBC" w:rsidRDefault="00B57FBC" w:rsidP="003B1512">
      <w:pPr>
        <w:spacing w:after="0" w:line="240" w:lineRule="auto"/>
        <w:ind w:left="728"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‘What is [wrong] with him? May the Lord deprive him of the capacity to gather his strength!’ (Ibn </w:t>
      </w:r>
      <w:proofErr w:type="spellStart"/>
      <w:r w:rsidRPr="00B57FBC">
        <w:rPr>
          <w:rFonts w:asciiTheme="majorBidi" w:eastAsia="Times New Roman" w:hAnsiTheme="majorBidi" w:cstheme="majorBidi"/>
          <w:color w:val="000000"/>
          <w:sz w:val="24"/>
        </w:rPr>
        <w:t>Manẓūr</w:t>
      </w:r>
      <w:proofErr w:type="spellEnd"/>
      <w:r w:rsidRPr="00B57FBC">
        <w:rPr>
          <w:rFonts w:asciiTheme="majorBidi" w:eastAsia="Times New Roman" w:hAnsiTheme="majorBidi" w:cstheme="majorBidi"/>
          <w:color w:val="000000"/>
          <w:sz w:val="24"/>
        </w:rPr>
        <w:t xml:space="preserve"> n.d.:</w:t>
      </w:r>
      <w:r w:rsidR="006326A5">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1073)  </w:t>
      </w:r>
    </w:p>
    <w:p w14:paraId="239165CF" w14:textId="77777777" w:rsidR="00CB207A" w:rsidRPr="00B57FBC" w:rsidRDefault="00CB207A">
      <w:pPr>
        <w:spacing w:after="0" w:line="240" w:lineRule="auto"/>
        <w:jc w:val="both"/>
        <w:rPr>
          <w:rFonts w:asciiTheme="majorBidi" w:eastAsia="Calibri" w:hAnsiTheme="majorBidi" w:cstheme="majorBidi"/>
          <w:sz w:val="24"/>
        </w:rPr>
      </w:pPr>
    </w:p>
    <w:p w14:paraId="1BFB6B07"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We propose that reanalysis is the mechanism of change responsible for this case of grammaticalization. On the assumption that the syntactic position of a lexical item determines whether it will be grammaticalized or not (Jarrah et. al. 2019), we suggest that the driving force for this case of evolution comes from examples such as (37) above, where the CA lexical source </w:t>
      </w:r>
      <w:r w:rsidRPr="00B57FBC">
        <w:rPr>
          <w:rFonts w:asciiTheme="majorBidi" w:eastAsia="Calibri" w:hAnsiTheme="majorBidi" w:cstheme="majorBidi"/>
          <w:i/>
          <w:sz w:val="24"/>
        </w:rPr>
        <w:t>l-hail</w:t>
      </w:r>
      <w:r w:rsidRPr="00B57FBC">
        <w:rPr>
          <w:rFonts w:asciiTheme="majorBidi" w:eastAsia="Calibri" w:hAnsiTheme="majorBidi" w:cstheme="majorBidi"/>
          <w:sz w:val="24"/>
        </w:rPr>
        <w:t xml:space="preserve"> ‘physical strength’ is modified by an adjective in the noun phrase. It seems plausible to conjecture that the CA noun in the </w:t>
      </w:r>
      <w:r w:rsidRPr="00B57FBC">
        <w:rPr>
          <w:rFonts w:asciiTheme="majorBidi" w:eastAsia="Calibri" w:hAnsiTheme="majorBidi" w:cstheme="majorBidi"/>
          <w:i/>
          <w:sz w:val="24"/>
        </w:rPr>
        <w:t>N + Adj</w:t>
      </w:r>
      <w:r w:rsidRPr="00B57FBC">
        <w:rPr>
          <w:rFonts w:asciiTheme="majorBidi" w:eastAsia="Calibri" w:hAnsiTheme="majorBidi" w:cstheme="majorBidi"/>
          <w:sz w:val="24"/>
        </w:rPr>
        <w:t xml:space="preserve"> order might at some </w:t>
      </w:r>
      <w:proofErr w:type="gramStart"/>
      <w:r w:rsidRPr="00B57FBC">
        <w:rPr>
          <w:rFonts w:asciiTheme="majorBidi" w:eastAsia="Calibri" w:hAnsiTheme="majorBidi" w:cstheme="majorBidi"/>
          <w:sz w:val="24"/>
        </w:rPr>
        <w:t>point</w:t>
      </w:r>
      <w:proofErr w:type="gramEnd"/>
      <w:r w:rsidRPr="00B57FBC">
        <w:rPr>
          <w:rFonts w:asciiTheme="majorBidi" w:eastAsia="Calibri" w:hAnsiTheme="majorBidi" w:cstheme="majorBidi"/>
          <w:sz w:val="24"/>
        </w:rPr>
        <w:t xml:space="preserve"> have been reanalyzed as an </w:t>
      </w:r>
      <w:r w:rsidRPr="00B57FBC">
        <w:rPr>
          <w:rFonts w:asciiTheme="majorBidi" w:eastAsia="Calibri" w:hAnsiTheme="majorBidi" w:cstheme="majorBidi"/>
          <w:i/>
          <w:sz w:val="24"/>
        </w:rPr>
        <w:t>Adv + predicative Adj</w:t>
      </w:r>
      <w:r w:rsidRPr="00B57FBC">
        <w:rPr>
          <w:rFonts w:asciiTheme="majorBidi" w:eastAsia="Calibri" w:hAnsiTheme="majorBidi" w:cstheme="majorBidi"/>
          <w:sz w:val="24"/>
        </w:rPr>
        <w:t xml:space="preserve">. </w:t>
      </w:r>
    </w:p>
    <w:p w14:paraId="1745A132" w14:textId="77777777" w:rsidR="00CB207A"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lastRenderedPageBreak/>
        <w:t>An interesting context of use of the IA degree adverb might provide some clues about the intermediate stages of the development of the term. To illustrate, consider the example in (40), where the IA degree adverb has the meaning of ‘with physical force’.</w:t>
      </w:r>
    </w:p>
    <w:p w14:paraId="6545B0BC" w14:textId="77777777" w:rsidR="00851BF9" w:rsidRPr="00B57FBC" w:rsidRDefault="00851BF9">
      <w:pPr>
        <w:spacing w:after="0" w:line="240" w:lineRule="auto"/>
        <w:ind w:firstLine="709"/>
        <w:jc w:val="both"/>
        <w:rPr>
          <w:rFonts w:asciiTheme="majorBidi" w:eastAsia="Calibri" w:hAnsiTheme="majorBidi" w:cstheme="majorBidi"/>
          <w:sz w:val="24"/>
        </w:rPr>
      </w:pPr>
    </w:p>
    <w:p w14:paraId="3D9A17A1" w14:textId="77777777" w:rsidR="00CB207A" w:rsidRPr="00B57FBC" w:rsidRDefault="00B57FBC" w:rsidP="00C722E6">
      <w:pPr>
        <w:spacing w:after="0" w:line="240" w:lineRule="auto"/>
        <w:ind w:left="-5" w:right="4403"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(40)  </w:t>
      </w:r>
      <w:r w:rsidRPr="00B57FBC">
        <w:rPr>
          <w:rFonts w:asciiTheme="majorBidi" w:eastAsia="Times New Roman" w:hAnsiTheme="majorBidi" w:cstheme="majorBidi"/>
          <w:color w:val="000000"/>
          <w:sz w:val="23"/>
        </w:rPr>
        <w:tab/>
        <w:t>Ɂ</w:t>
      </w:r>
      <w:proofErr w:type="spellStart"/>
      <w:r w:rsidRPr="00B57FBC">
        <w:rPr>
          <w:rFonts w:asciiTheme="majorBidi" w:eastAsia="Times New Roman" w:hAnsiTheme="majorBidi" w:cstheme="majorBidi"/>
          <w:color w:val="000000"/>
          <w:sz w:val="23"/>
        </w:rPr>
        <w:t>idfaʕ</w:t>
      </w:r>
      <w:proofErr w:type="spellEnd"/>
      <w:r w:rsidRPr="00B57FBC">
        <w:rPr>
          <w:rFonts w:asciiTheme="majorBidi" w:eastAsia="Times New Roman" w:hAnsiTheme="majorBidi" w:cstheme="majorBidi"/>
          <w:color w:val="000000"/>
          <w:sz w:val="23"/>
        </w:rPr>
        <w:t xml:space="preserve">   </w:t>
      </w:r>
      <w:proofErr w:type="gramStart"/>
      <w:r w:rsidRPr="00B57FBC">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ab/>
      </w:r>
      <w:proofErr w:type="spellStart"/>
      <w:proofErr w:type="gramEnd"/>
      <w:r w:rsidRPr="00B57FBC">
        <w:rPr>
          <w:rFonts w:asciiTheme="majorBidi" w:eastAsia="Times New Roman" w:hAnsiTheme="majorBidi" w:cstheme="majorBidi"/>
          <w:b/>
          <w:color w:val="000000"/>
          <w:sz w:val="23"/>
        </w:rPr>
        <w:t>ħeel</w:t>
      </w:r>
      <w:proofErr w:type="spellEnd"/>
      <w:r w:rsidRPr="00B57FBC">
        <w:rPr>
          <w:rFonts w:asciiTheme="majorBidi" w:eastAsia="Times New Roman" w:hAnsiTheme="majorBidi" w:cstheme="majorBidi"/>
          <w:color w:val="000000"/>
          <w:sz w:val="23"/>
        </w:rPr>
        <w:t>!</w:t>
      </w:r>
      <w:r w:rsidR="00851BF9">
        <w:rPr>
          <w:rFonts w:asciiTheme="majorBidi" w:eastAsia="Times New Roman" w:hAnsiTheme="majorBidi" w:cstheme="majorBidi"/>
          <w:color w:val="000000"/>
          <w:sz w:val="23"/>
        </w:rPr>
        <w:t xml:space="preserve"> (</w:t>
      </w:r>
      <w:proofErr w:type="gramStart"/>
      <w:r w:rsidR="00851BF9">
        <w:rPr>
          <w:rFonts w:asciiTheme="majorBidi" w:eastAsia="Times New Roman" w:hAnsiTheme="majorBidi" w:cstheme="majorBidi"/>
          <w:color w:val="000000"/>
          <w:sz w:val="23"/>
        </w:rPr>
        <w:t>IA)</w:t>
      </w:r>
      <w:r w:rsidRPr="00B57FBC">
        <w:rPr>
          <w:rFonts w:asciiTheme="majorBidi" w:eastAsia="Times New Roman" w:hAnsiTheme="majorBidi" w:cstheme="majorBidi"/>
          <w:color w:val="000000"/>
          <w:sz w:val="23"/>
        </w:rPr>
        <w:t xml:space="preserve">   </w:t>
      </w:r>
      <w:proofErr w:type="gram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ab/>
      </w:r>
      <w:proofErr w:type="spellStart"/>
      <w:r w:rsidRPr="00B57FBC">
        <w:rPr>
          <w:rFonts w:asciiTheme="majorBidi" w:eastAsia="Times New Roman" w:hAnsiTheme="majorBidi" w:cstheme="majorBidi"/>
          <w:color w:val="000000"/>
          <w:sz w:val="23"/>
        </w:rPr>
        <w:t>push.IMP.SGM</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force  </w:t>
      </w:r>
    </w:p>
    <w:p w14:paraId="5B895494" w14:textId="77777777" w:rsidR="00CB207A" w:rsidRDefault="00B57FBC" w:rsidP="00C722E6">
      <w:pPr>
        <w:spacing w:after="0" w:line="240" w:lineRule="auto"/>
        <w:jc w:val="both"/>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‘Push with force!’   </w:t>
      </w:r>
    </w:p>
    <w:p w14:paraId="3E7E8A7B" w14:textId="77777777" w:rsidR="00C722E6" w:rsidRPr="00B57FBC" w:rsidRDefault="00C722E6" w:rsidP="00C722E6">
      <w:pPr>
        <w:spacing w:after="0" w:line="240" w:lineRule="auto"/>
        <w:jc w:val="both"/>
        <w:rPr>
          <w:rFonts w:asciiTheme="majorBidi" w:eastAsia="Times New Roman" w:hAnsiTheme="majorBidi" w:cstheme="majorBidi"/>
          <w:color w:val="000000"/>
          <w:sz w:val="23"/>
        </w:rPr>
      </w:pPr>
    </w:p>
    <w:p w14:paraId="17936CEC"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We suggest that contexts of use such as that of (40) must have acted as an intermediate stage from the meaning of the CA source noun ‘strength and ability’ to that of ‘very’. In other words, we claim that the path of change took the following stages: noun ‘physical strength and ability’ &gt; degree adverb ‘with physical force’ &gt; degree adverb ‘very’. According to this path, the grammaticalized meaning ‘very’ does not take the source meaning of the CA noun ‘physical strength and ability’ as its precursor, but rather the intermediate meaning of the already grammaticalized adverb ‘with physical force’ as its precursor. This line of reasoning is compatible with what is now standardly assumed in the literature on grammaticalization, where already grammaticalized forms may develop </w:t>
      </w:r>
      <w:proofErr w:type="gramStart"/>
      <w:r w:rsidRPr="00B57FBC">
        <w:rPr>
          <w:rFonts w:asciiTheme="majorBidi" w:eastAsia="Calibri" w:hAnsiTheme="majorBidi" w:cstheme="majorBidi"/>
          <w:sz w:val="24"/>
        </w:rPr>
        <w:t>further more</w:t>
      </w:r>
      <w:proofErr w:type="gramEnd"/>
      <w:r w:rsidRPr="00B57FBC">
        <w:rPr>
          <w:rFonts w:asciiTheme="majorBidi" w:eastAsia="Calibri" w:hAnsiTheme="majorBidi" w:cstheme="majorBidi"/>
          <w:sz w:val="24"/>
        </w:rPr>
        <w:t xml:space="preserve"> general and abstract grammaticalized meanings (Bybee et.al. 1994; Hopper &amp; Traugott 2003</w:t>
      </w:r>
      <w:r w:rsidR="006326A5">
        <w:rPr>
          <w:rFonts w:asciiTheme="majorBidi" w:eastAsia="Calibri" w:hAnsiTheme="majorBidi" w:cstheme="majorBidi"/>
          <w:sz w:val="24"/>
        </w:rPr>
        <w:t xml:space="preserve">; </w:t>
      </w:r>
      <w:proofErr w:type="spellStart"/>
      <w:r w:rsidR="006326A5" w:rsidRPr="00B57FBC">
        <w:rPr>
          <w:rFonts w:asciiTheme="majorBidi" w:eastAsia="Calibri" w:hAnsiTheme="majorBidi" w:cstheme="majorBidi"/>
          <w:sz w:val="24"/>
        </w:rPr>
        <w:t>Kuteva</w:t>
      </w:r>
      <w:proofErr w:type="spellEnd"/>
      <w:r w:rsidR="006326A5" w:rsidRPr="00B57FBC">
        <w:rPr>
          <w:rFonts w:asciiTheme="majorBidi" w:eastAsia="Calibri" w:hAnsiTheme="majorBidi" w:cstheme="majorBidi"/>
          <w:sz w:val="24"/>
        </w:rPr>
        <w:t xml:space="preserve"> et al. 2019</w:t>
      </w:r>
      <w:r w:rsidRPr="00B57FBC">
        <w:rPr>
          <w:rFonts w:asciiTheme="majorBidi" w:eastAsia="Calibri" w:hAnsiTheme="majorBidi" w:cstheme="majorBidi"/>
          <w:sz w:val="24"/>
        </w:rPr>
        <w:t>). In this regard, it is worth remembering the statement made in Bybee et</w:t>
      </w:r>
      <w:r w:rsidR="006326A5">
        <w:rPr>
          <w:rFonts w:asciiTheme="majorBidi" w:eastAsia="Calibri" w:hAnsiTheme="majorBidi" w:cstheme="majorBidi"/>
          <w:sz w:val="24"/>
        </w:rPr>
        <w:t xml:space="preserve"> </w:t>
      </w:r>
      <w:r w:rsidRPr="00B57FBC">
        <w:rPr>
          <w:rFonts w:asciiTheme="majorBidi" w:eastAsia="Calibri" w:hAnsiTheme="majorBidi" w:cstheme="majorBidi"/>
          <w:sz w:val="24"/>
        </w:rPr>
        <w:t>al.</w:t>
      </w:r>
      <w:r w:rsidR="006326A5">
        <w:rPr>
          <w:rFonts w:asciiTheme="majorBidi" w:eastAsia="Calibri" w:hAnsiTheme="majorBidi" w:cstheme="majorBidi"/>
          <w:sz w:val="24"/>
        </w:rPr>
        <w:t xml:space="preserve"> </w:t>
      </w:r>
      <w:r w:rsidRPr="00B57FBC">
        <w:rPr>
          <w:rFonts w:asciiTheme="majorBidi" w:eastAsia="Calibri" w:hAnsiTheme="majorBidi" w:cstheme="majorBidi"/>
          <w:sz w:val="24"/>
        </w:rPr>
        <w:t xml:space="preserve">(1994: 18) that “…patterns of multiple uses [of the grammaticalized form] in effect constitute fossil evidence and can thus serve as a diagnostic of earlier history.” Applied to the present context, we claim that the semantic meaning of the IA grammaticalized adverb </w:t>
      </w:r>
      <w:proofErr w:type="spellStart"/>
      <w:r w:rsidRPr="00B57FBC">
        <w:rPr>
          <w:rFonts w:asciiTheme="majorBidi" w:eastAsia="Calibri" w:hAnsiTheme="majorBidi" w:cstheme="majorBidi"/>
          <w:i/>
          <w:sz w:val="24"/>
        </w:rPr>
        <w:t>ħeel</w:t>
      </w:r>
      <w:proofErr w:type="spellEnd"/>
      <w:r w:rsidRPr="00B57FBC">
        <w:rPr>
          <w:rFonts w:asciiTheme="majorBidi" w:eastAsia="Calibri" w:hAnsiTheme="majorBidi" w:cstheme="majorBidi"/>
          <w:sz w:val="24"/>
        </w:rPr>
        <w:t xml:space="preserve"> ‘with force’ is fossil evidence of the earlier history of the grammaticalized meaning ‘very’ of the same form. </w:t>
      </w:r>
    </w:p>
    <w:p w14:paraId="0DC66437"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Evidence in support of this case of grammaticalization comes from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observations. Semantically, there is a link between the source noun </w:t>
      </w:r>
      <w:proofErr w:type="spellStart"/>
      <w:r w:rsidRPr="00B57FBC">
        <w:rPr>
          <w:rFonts w:asciiTheme="majorBidi" w:eastAsia="Calibri" w:hAnsiTheme="majorBidi" w:cstheme="majorBidi"/>
          <w:i/>
          <w:sz w:val="24"/>
        </w:rPr>
        <w:t>ħail</w:t>
      </w:r>
      <w:proofErr w:type="spellEnd"/>
      <w:r w:rsidRPr="00B57FBC">
        <w:rPr>
          <w:rFonts w:asciiTheme="majorBidi" w:eastAsia="Calibri" w:hAnsiTheme="majorBidi" w:cstheme="majorBidi"/>
          <w:i/>
          <w:sz w:val="24"/>
        </w:rPr>
        <w:t xml:space="preserve"> </w:t>
      </w:r>
      <w:r w:rsidRPr="00B57FBC">
        <w:rPr>
          <w:rFonts w:asciiTheme="majorBidi" w:eastAsia="Calibri" w:hAnsiTheme="majorBidi" w:cstheme="majorBidi"/>
          <w:sz w:val="24"/>
        </w:rPr>
        <w:t xml:space="preserve">‘physical force’ ‘and the grammaticalized adverb </w:t>
      </w:r>
      <w:proofErr w:type="spellStart"/>
      <w:r w:rsidRPr="00B57FBC">
        <w:rPr>
          <w:rFonts w:asciiTheme="majorBidi" w:eastAsia="Calibri" w:hAnsiTheme="majorBidi" w:cstheme="majorBidi"/>
          <w:i/>
          <w:sz w:val="24"/>
        </w:rPr>
        <w:t>ħeel</w:t>
      </w:r>
      <w:proofErr w:type="spellEnd"/>
      <w:r w:rsidRPr="00B57FBC">
        <w:rPr>
          <w:rFonts w:asciiTheme="majorBidi" w:eastAsia="Calibri" w:hAnsiTheme="majorBidi" w:cstheme="majorBidi"/>
          <w:sz w:val="24"/>
        </w:rPr>
        <w:t xml:space="preserve"> ‘with force’. From a morphosyntactic perspective, the IA term has lost some of the features of the lexical source. For example, unlike the source term, which can be definite, the IA term cannot be definite, as is shown by the contrasts in (41) through (43).</w:t>
      </w:r>
    </w:p>
    <w:p w14:paraId="0EFF5A97" w14:textId="77777777" w:rsidR="00CB207A" w:rsidRPr="00B57FBC" w:rsidRDefault="00CB207A">
      <w:pPr>
        <w:spacing w:after="0" w:line="240" w:lineRule="auto"/>
        <w:jc w:val="both"/>
        <w:rPr>
          <w:rFonts w:asciiTheme="majorBidi" w:eastAsia="Calibri" w:hAnsiTheme="majorBidi" w:cstheme="majorBidi"/>
          <w:sz w:val="24"/>
        </w:rPr>
      </w:pPr>
    </w:p>
    <w:p w14:paraId="754306B4" w14:textId="77777777" w:rsidR="00CB207A" w:rsidRPr="00B57FBC" w:rsidRDefault="00757EE4" w:rsidP="003D211E">
      <w:pPr>
        <w:spacing w:after="0" w:line="240" w:lineRule="auto"/>
        <w:ind w:right="1583"/>
        <w:rPr>
          <w:rFonts w:asciiTheme="majorBidi" w:eastAsia="Times New Roman" w:hAnsiTheme="majorBidi" w:cstheme="majorBidi"/>
          <w:color w:val="000000"/>
          <w:sz w:val="24"/>
        </w:rPr>
      </w:pPr>
      <w:r>
        <w:rPr>
          <w:rFonts w:asciiTheme="majorBidi" w:eastAsia="Times New Roman" w:hAnsiTheme="majorBidi" w:cstheme="majorBidi"/>
          <w:color w:val="000000"/>
          <w:sz w:val="24"/>
        </w:rPr>
        <w:t>(41)</w:t>
      </w:r>
      <w:r>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Ɂ</w:t>
      </w:r>
      <w:proofErr w:type="spellStart"/>
      <w:r w:rsidR="00B57FBC" w:rsidRPr="00B57FBC">
        <w:rPr>
          <w:rFonts w:asciiTheme="majorBidi" w:eastAsia="Times New Roman" w:hAnsiTheme="majorBidi" w:cstheme="majorBidi"/>
          <w:color w:val="000000"/>
          <w:sz w:val="24"/>
        </w:rPr>
        <w:t>allaahumma</w:t>
      </w:r>
      <w:proofErr w:type="spellEnd"/>
      <w:r w:rsidR="00B57FBC" w:rsidRPr="00B57FBC">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b/>
          <w:color w:val="000000"/>
          <w:sz w:val="24"/>
        </w:rPr>
        <w:t>tha</w:t>
      </w:r>
      <w:proofErr w:type="spellEnd"/>
      <w:r w:rsidR="00B57FBC" w:rsidRPr="00B57FBC">
        <w:rPr>
          <w:rFonts w:asciiTheme="majorBidi" w:eastAsia="Times New Roman" w:hAnsiTheme="majorBidi" w:cstheme="majorBidi"/>
          <w:b/>
          <w:color w:val="000000"/>
          <w:sz w:val="24"/>
        </w:rPr>
        <w:t>-l-</w:t>
      </w:r>
      <w:proofErr w:type="spellStart"/>
      <w:proofErr w:type="gramStart"/>
      <w:r w:rsidR="00B57FBC" w:rsidRPr="00B57FBC">
        <w:rPr>
          <w:rFonts w:asciiTheme="majorBidi" w:eastAsia="Times New Roman" w:hAnsiTheme="majorBidi" w:cstheme="majorBidi"/>
          <w:b/>
          <w:color w:val="000000"/>
          <w:sz w:val="24"/>
        </w:rPr>
        <w:t>ħail</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l-</w:t>
      </w:r>
      <w:proofErr w:type="spellStart"/>
      <w:r w:rsidR="00B57FBC" w:rsidRPr="00B57FBC">
        <w:rPr>
          <w:rFonts w:asciiTheme="majorBidi" w:eastAsia="Times New Roman" w:hAnsiTheme="majorBidi" w:cstheme="majorBidi"/>
          <w:color w:val="000000"/>
          <w:sz w:val="24"/>
        </w:rPr>
        <w:t>shadiid</w:t>
      </w:r>
      <w:proofErr w:type="spellEnd"/>
      <w:r w:rsidR="00B57FBC" w:rsidRPr="00B57FBC">
        <w:rPr>
          <w:rFonts w:asciiTheme="majorBidi" w:eastAsia="Times New Roman" w:hAnsiTheme="majorBidi" w:cstheme="majorBidi"/>
          <w:color w:val="000000"/>
          <w:sz w:val="24"/>
        </w:rPr>
        <w:t xml:space="preserve"> </w:t>
      </w:r>
      <w:r>
        <w:rPr>
          <w:rFonts w:asciiTheme="majorBidi" w:eastAsia="Times New Roman" w:hAnsiTheme="majorBidi" w:cstheme="majorBidi"/>
          <w:color w:val="000000"/>
          <w:sz w:val="24"/>
        </w:rPr>
        <w:t>(CA)</w:t>
      </w:r>
      <w:r w:rsidR="00B57FBC" w:rsidRPr="00B57FBC">
        <w:rPr>
          <w:rFonts w:asciiTheme="majorBidi" w:eastAsia="Times New Roman" w:hAnsiTheme="majorBidi" w:cstheme="majorBidi"/>
          <w:color w:val="000000"/>
          <w:sz w:val="24"/>
        </w:rPr>
        <w:t xml:space="preserve"> </w:t>
      </w:r>
    </w:p>
    <w:p w14:paraId="27651BE8" w14:textId="77777777" w:rsidR="00CB207A" w:rsidRPr="00B57FBC" w:rsidRDefault="00B57FBC" w:rsidP="003D211E">
      <w:pPr>
        <w:tabs>
          <w:tab w:val="center" w:pos="3447"/>
        </w:tabs>
        <w:spacing w:after="0" w:line="240" w:lineRule="auto"/>
        <w:ind w:left="-1"/>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spellStart"/>
      <w:proofErr w:type="gramStart"/>
      <w:r w:rsidRPr="00B57FBC">
        <w:rPr>
          <w:rFonts w:asciiTheme="majorBidi" w:eastAsia="Times New Roman" w:hAnsiTheme="majorBidi" w:cstheme="majorBidi"/>
          <w:color w:val="000000"/>
          <w:sz w:val="24"/>
        </w:rPr>
        <w:t>Oh.lord</w:t>
      </w:r>
      <w:proofErr w:type="spellEnd"/>
      <w:proofErr w:type="gramEnd"/>
      <w:r w:rsidRPr="00B57FBC">
        <w:rPr>
          <w:rFonts w:asciiTheme="majorBidi" w:eastAsia="Times New Roman" w:hAnsiTheme="majorBidi" w:cstheme="majorBidi"/>
          <w:color w:val="000000"/>
          <w:sz w:val="24"/>
        </w:rPr>
        <w:t xml:space="preserve">            DEM-DEF-strength    DEF-extraordinary  </w:t>
      </w:r>
    </w:p>
    <w:p w14:paraId="6CEC5823" w14:textId="77777777" w:rsidR="00757EE4" w:rsidRDefault="00B57FBC" w:rsidP="003D211E">
      <w:pPr>
        <w:spacing w:after="0" w:line="240" w:lineRule="auto"/>
        <w:ind w:left="741"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‘Oh Lord, the one [who is] with extraordinary strength!’ (Ibn </w:t>
      </w:r>
      <w:proofErr w:type="spellStart"/>
      <w:r w:rsidRPr="00B57FBC">
        <w:rPr>
          <w:rFonts w:asciiTheme="majorBidi" w:eastAsia="Times New Roman" w:hAnsiTheme="majorBidi" w:cstheme="majorBidi"/>
          <w:color w:val="000000"/>
          <w:sz w:val="24"/>
        </w:rPr>
        <w:t>Manẓūr</w:t>
      </w:r>
      <w:proofErr w:type="spellEnd"/>
      <w:r w:rsidRPr="00B57FBC">
        <w:rPr>
          <w:rFonts w:asciiTheme="majorBidi" w:eastAsia="Times New Roman" w:hAnsiTheme="majorBidi" w:cstheme="majorBidi"/>
          <w:color w:val="000000"/>
          <w:sz w:val="24"/>
        </w:rPr>
        <w:t xml:space="preserve"> n.d.: 1073)</w:t>
      </w:r>
    </w:p>
    <w:p w14:paraId="41FE3425" w14:textId="77777777" w:rsidR="00CB207A" w:rsidRPr="00B57FBC" w:rsidRDefault="00B57FBC" w:rsidP="003D211E">
      <w:pPr>
        <w:spacing w:after="8" w:line="240" w:lineRule="auto"/>
        <w:ind w:left="741"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50234BD4" w14:textId="77777777" w:rsidR="00CB207A" w:rsidRPr="00B57FBC" w:rsidRDefault="00757EE4" w:rsidP="003D211E">
      <w:pPr>
        <w:spacing w:after="0" w:line="240" w:lineRule="auto"/>
        <w:ind w:right="1583"/>
        <w:rPr>
          <w:rFonts w:asciiTheme="majorBidi" w:eastAsia="Times New Roman" w:hAnsiTheme="majorBidi" w:cstheme="majorBidi"/>
          <w:color w:val="000000"/>
          <w:sz w:val="24"/>
        </w:rPr>
      </w:pPr>
      <w:r>
        <w:rPr>
          <w:rFonts w:asciiTheme="majorBidi" w:eastAsia="Times New Roman" w:hAnsiTheme="majorBidi" w:cstheme="majorBidi"/>
          <w:color w:val="000000"/>
          <w:sz w:val="24"/>
        </w:rPr>
        <w:t>(42)</w:t>
      </w:r>
      <w:r>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 xml:space="preserve">a.  </w:t>
      </w:r>
      <w:proofErr w:type="spellStart"/>
      <w:proofErr w:type="gramStart"/>
      <w:r w:rsidR="00B57FBC" w:rsidRPr="00B57FBC">
        <w:rPr>
          <w:rFonts w:asciiTheme="majorBidi" w:eastAsia="Times New Roman" w:hAnsiTheme="majorBidi" w:cstheme="majorBidi"/>
          <w:color w:val="000000"/>
          <w:sz w:val="24"/>
        </w:rPr>
        <w:t>samiir</w:t>
      </w:r>
      <w:proofErr w:type="spellEnd"/>
      <w:r w:rsidR="00B57FBC" w:rsidRPr="00B57FBC">
        <w:rPr>
          <w:rFonts w:asciiTheme="majorBidi" w:eastAsia="Times New Roman" w:hAnsiTheme="majorBidi" w:cstheme="majorBidi"/>
          <w:color w:val="000000"/>
          <w:sz w:val="24"/>
        </w:rPr>
        <w:t xml:space="preserve">  (</w:t>
      </w:r>
      <w:proofErr w:type="spellStart"/>
      <w:proofErr w:type="gramEnd"/>
      <w:r w:rsidR="00B57FBC" w:rsidRPr="00B57FBC">
        <w:rPr>
          <w:rFonts w:asciiTheme="majorBidi" w:eastAsia="Times New Roman" w:hAnsiTheme="majorBidi" w:cstheme="majorBidi"/>
          <w:b/>
          <w:color w:val="000000"/>
          <w:sz w:val="24"/>
        </w:rPr>
        <w:t>ħeel</w:t>
      </w:r>
      <w:proofErr w:type="spellEnd"/>
      <w:r w:rsidR="00B57FBC" w:rsidRPr="00B57FBC">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color w:val="000000"/>
          <w:sz w:val="24"/>
        </w:rPr>
        <w:t>mashghuul</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w:t>
      </w:r>
      <w:proofErr w:type="spellStart"/>
      <w:r w:rsidR="00B57FBC" w:rsidRPr="00B57FBC">
        <w:rPr>
          <w:rFonts w:asciiTheme="majorBidi" w:eastAsia="Times New Roman" w:hAnsiTheme="majorBidi" w:cstheme="majorBidi"/>
          <w:b/>
          <w:color w:val="000000"/>
          <w:sz w:val="24"/>
        </w:rPr>
        <w:t>ħeel</w:t>
      </w:r>
      <w:proofErr w:type="spellEnd"/>
      <w:r w:rsidR="00B57FBC" w:rsidRPr="00B57FBC">
        <w:rPr>
          <w:rFonts w:asciiTheme="majorBidi" w:eastAsia="Times New Roman" w:hAnsiTheme="majorBidi" w:cstheme="majorBidi"/>
          <w:color w:val="000000"/>
          <w:sz w:val="24"/>
        </w:rPr>
        <w:t xml:space="preserve">) </w:t>
      </w:r>
      <w:r>
        <w:rPr>
          <w:rFonts w:asciiTheme="majorBidi" w:eastAsia="Times New Roman" w:hAnsiTheme="majorBidi" w:cstheme="majorBidi"/>
          <w:color w:val="000000"/>
          <w:sz w:val="24"/>
        </w:rPr>
        <w:t>(IA)</w:t>
      </w:r>
      <w:r w:rsidR="00B57FBC" w:rsidRPr="00B57FBC">
        <w:rPr>
          <w:rFonts w:asciiTheme="majorBidi" w:eastAsia="Times New Roman" w:hAnsiTheme="majorBidi" w:cstheme="majorBidi"/>
          <w:color w:val="000000"/>
          <w:sz w:val="24"/>
        </w:rPr>
        <w:t xml:space="preserve">                </w:t>
      </w:r>
    </w:p>
    <w:p w14:paraId="7520DC6E" w14:textId="77777777" w:rsidR="00CB207A" w:rsidRPr="00B57FBC" w:rsidRDefault="00B57FBC" w:rsidP="003D211E">
      <w:pPr>
        <w:spacing w:after="0" w:line="240" w:lineRule="auto"/>
        <w:ind w:left="719" w:right="1583"/>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Samir    </w:t>
      </w:r>
      <w:proofErr w:type="gramStart"/>
      <w:r w:rsidRPr="00B57FBC">
        <w:rPr>
          <w:rFonts w:asciiTheme="majorBidi" w:eastAsia="Times New Roman" w:hAnsiTheme="majorBidi" w:cstheme="majorBidi"/>
          <w:color w:val="000000"/>
          <w:sz w:val="24"/>
        </w:rPr>
        <w:t>very  busy</w:t>
      </w:r>
      <w:proofErr w:type="gramEnd"/>
      <w:r w:rsidRPr="00B57FBC">
        <w:rPr>
          <w:rFonts w:asciiTheme="majorBidi" w:eastAsia="Times New Roman" w:hAnsiTheme="majorBidi" w:cstheme="majorBidi"/>
          <w:color w:val="000000"/>
          <w:sz w:val="24"/>
        </w:rPr>
        <w:t xml:space="preserve">.3SGM      very  </w:t>
      </w:r>
    </w:p>
    <w:p w14:paraId="08B54EB1" w14:textId="77777777" w:rsidR="00CB207A" w:rsidRPr="00B57FBC" w:rsidRDefault="00B57FBC" w:rsidP="003D211E">
      <w:pPr>
        <w:tabs>
          <w:tab w:val="center" w:pos="731"/>
          <w:tab w:val="center" w:pos="2457"/>
        </w:tabs>
        <w:spacing w:after="0" w:line="240" w:lineRule="auto"/>
        <w:ind w:left="-1"/>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‘Samir is very busy.’  </w:t>
      </w:r>
    </w:p>
    <w:p w14:paraId="2E9890FA" w14:textId="77777777" w:rsidR="00CB207A" w:rsidRPr="00B57FBC" w:rsidRDefault="00B57FBC" w:rsidP="003D211E">
      <w:pPr>
        <w:tabs>
          <w:tab w:val="center" w:pos="823"/>
          <w:tab w:val="center" w:pos="2755"/>
          <w:tab w:val="center" w:pos="5403"/>
        </w:tabs>
        <w:spacing w:after="0" w:line="240" w:lineRule="auto"/>
        <w:rPr>
          <w:rFonts w:asciiTheme="majorBidi" w:eastAsia="Times New Roman" w:hAnsiTheme="majorBidi" w:cstheme="majorBidi"/>
          <w:color w:val="000000"/>
          <w:sz w:val="24"/>
        </w:rPr>
      </w:pPr>
      <w:r w:rsidRPr="00B57FBC">
        <w:rPr>
          <w:rFonts w:asciiTheme="majorBidi" w:eastAsia="Calibri" w:hAnsiTheme="majorBidi" w:cstheme="majorBidi"/>
          <w:color w:val="000000"/>
        </w:rPr>
        <w:tab/>
        <w:t xml:space="preserve">            </w:t>
      </w:r>
      <w:r w:rsidRPr="00B57FBC">
        <w:rPr>
          <w:rFonts w:asciiTheme="majorBidi" w:eastAsia="Times New Roman" w:hAnsiTheme="majorBidi" w:cstheme="majorBidi"/>
          <w:color w:val="000000"/>
          <w:sz w:val="24"/>
        </w:rPr>
        <w:t>b.  *</w:t>
      </w:r>
      <w:proofErr w:type="spellStart"/>
      <w:r w:rsidRPr="00B57FBC">
        <w:rPr>
          <w:rFonts w:asciiTheme="majorBidi" w:eastAsia="Times New Roman" w:hAnsiTheme="majorBidi" w:cstheme="majorBidi"/>
          <w:color w:val="000000"/>
          <w:sz w:val="24"/>
        </w:rPr>
        <w:t>samiir</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b/>
          <w:color w:val="000000"/>
          <w:sz w:val="24"/>
        </w:rPr>
        <w:t>l-</w:t>
      </w:r>
      <w:proofErr w:type="spellStart"/>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color w:val="000000"/>
          <w:sz w:val="24"/>
        </w:rPr>
        <w:t>mashghuul</w:t>
      </w:r>
      <w:proofErr w:type="spellEnd"/>
      <w:r w:rsidRPr="00B57FBC">
        <w:rPr>
          <w:rFonts w:asciiTheme="majorBidi" w:eastAsia="Times New Roman" w:hAnsiTheme="majorBidi" w:cstheme="majorBidi"/>
          <w:color w:val="000000"/>
          <w:sz w:val="24"/>
        </w:rPr>
        <w:t xml:space="preserve">         </w:t>
      </w:r>
      <w:proofErr w:type="gramStart"/>
      <w:r w:rsidRPr="00B57FBC">
        <w:rPr>
          <w:rFonts w:asciiTheme="majorBidi" w:eastAsia="Times New Roman" w:hAnsiTheme="majorBidi" w:cstheme="majorBidi"/>
          <w:color w:val="000000"/>
          <w:sz w:val="24"/>
        </w:rPr>
        <w:t xml:space="preserve">  </w:t>
      </w:r>
      <w:r w:rsidR="003D211E">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w:t>
      </w:r>
      <w:proofErr w:type="gramEnd"/>
      <w:r w:rsidRPr="00B57FBC">
        <w:rPr>
          <w:rFonts w:asciiTheme="majorBidi" w:eastAsia="Times New Roman" w:hAnsiTheme="majorBidi" w:cstheme="majorBidi"/>
          <w:b/>
          <w:color w:val="000000"/>
          <w:sz w:val="24"/>
        </w:rPr>
        <w:t>l-</w:t>
      </w:r>
      <w:proofErr w:type="spellStart"/>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color w:val="000000"/>
          <w:sz w:val="24"/>
        </w:rPr>
        <w:t xml:space="preserve">) </w:t>
      </w:r>
      <w:r w:rsidR="00757EE4">
        <w:rPr>
          <w:rFonts w:asciiTheme="majorBidi" w:eastAsia="Times New Roman" w:hAnsiTheme="majorBidi" w:cstheme="majorBidi"/>
          <w:color w:val="000000"/>
          <w:sz w:val="24"/>
        </w:rPr>
        <w:t>(IA)</w:t>
      </w:r>
      <w:r w:rsidRPr="00B57FBC">
        <w:rPr>
          <w:rFonts w:asciiTheme="majorBidi" w:eastAsia="Times New Roman" w:hAnsiTheme="majorBidi" w:cstheme="majorBidi"/>
          <w:color w:val="000000"/>
          <w:sz w:val="24"/>
        </w:rPr>
        <w:t xml:space="preserve">     </w:t>
      </w:r>
    </w:p>
    <w:p w14:paraId="2DFE94E6" w14:textId="77777777" w:rsidR="00CB207A" w:rsidRPr="00B57FBC" w:rsidRDefault="00B57FBC" w:rsidP="003D211E">
      <w:pPr>
        <w:tabs>
          <w:tab w:val="center" w:pos="733"/>
          <w:tab w:val="center" w:pos="3726"/>
        </w:tabs>
        <w:spacing w:after="0" w:line="240" w:lineRule="auto"/>
        <w:rPr>
          <w:rFonts w:asciiTheme="majorBidi" w:eastAsia="Times New Roman" w:hAnsiTheme="majorBidi" w:cstheme="majorBidi"/>
          <w:color w:val="000000"/>
          <w:sz w:val="24"/>
        </w:rPr>
      </w:pPr>
      <w:r w:rsidRPr="00B57FBC">
        <w:rPr>
          <w:rFonts w:asciiTheme="majorBidi" w:eastAsia="Calibri" w:hAnsiTheme="majorBidi" w:cstheme="majorBidi"/>
          <w:color w:val="000000"/>
        </w:rPr>
        <w:tab/>
      </w:r>
      <w:r w:rsidRPr="00B57FBC">
        <w:rPr>
          <w:rFonts w:asciiTheme="majorBidi" w:eastAsia="Times New Roman" w:hAnsiTheme="majorBidi" w:cstheme="majorBidi"/>
          <w:color w:val="000000"/>
          <w:sz w:val="24"/>
        </w:rPr>
        <w:t xml:space="preserve">                Samir   DEF-very DEF-busy.3</w:t>
      </w:r>
      <w:proofErr w:type="gramStart"/>
      <w:r w:rsidRPr="00B57FBC">
        <w:rPr>
          <w:rFonts w:asciiTheme="majorBidi" w:eastAsia="Times New Roman" w:hAnsiTheme="majorBidi" w:cstheme="majorBidi"/>
          <w:color w:val="000000"/>
          <w:sz w:val="24"/>
        </w:rPr>
        <w:t>SGM  DEF</w:t>
      </w:r>
      <w:proofErr w:type="gramEnd"/>
      <w:r w:rsidRPr="00B57FBC">
        <w:rPr>
          <w:rFonts w:asciiTheme="majorBidi" w:eastAsia="Times New Roman" w:hAnsiTheme="majorBidi" w:cstheme="majorBidi"/>
          <w:color w:val="000000"/>
          <w:sz w:val="24"/>
        </w:rPr>
        <w:t xml:space="preserve">-very  </w:t>
      </w:r>
    </w:p>
    <w:p w14:paraId="1AA2F960" w14:textId="77777777" w:rsidR="00757EE4" w:rsidRDefault="00B57FBC" w:rsidP="003D211E">
      <w:pPr>
        <w:spacing w:after="0" w:line="240" w:lineRule="auto"/>
        <w:ind w:left="9" w:right="4340"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‘Samir is very busy.’  </w:t>
      </w:r>
    </w:p>
    <w:p w14:paraId="794585BA" w14:textId="77777777" w:rsidR="00CB207A" w:rsidRPr="00B57FBC" w:rsidRDefault="00B57FBC">
      <w:pPr>
        <w:spacing w:after="45" w:line="258" w:lineRule="auto"/>
        <w:ind w:left="9" w:right="4340"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7B283710" w14:textId="77777777" w:rsidR="00CB207A" w:rsidRPr="00B57FBC" w:rsidRDefault="00B57FBC" w:rsidP="003D211E">
      <w:pPr>
        <w:spacing w:after="0" w:line="240" w:lineRule="auto"/>
        <w:ind w:left="9" w:right="4340"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(43)  </w:t>
      </w:r>
      <w:r w:rsidRPr="00B57FBC">
        <w:rPr>
          <w:rFonts w:asciiTheme="majorBidi" w:eastAsia="Times New Roman" w:hAnsiTheme="majorBidi" w:cstheme="majorBidi"/>
          <w:color w:val="000000"/>
          <w:sz w:val="24"/>
        </w:rPr>
        <w:tab/>
        <w:t>a.  Ɂ</w:t>
      </w:r>
      <w:proofErr w:type="spellStart"/>
      <w:r w:rsidRPr="00B57FBC">
        <w:rPr>
          <w:rFonts w:asciiTheme="majorBidi" w:eastAsia="Times New Roman" w:hAnsiTheme="majorBidi" w:cstheme="majorBidi"/>
          <w:color w:val="000000"/>
          <w:sz w:val="24"/>
        </w:rPr>
        <w:t>idfaʕ</w:t>
      </w:r>
      <w:proofErr w:type="spellEnd"/>
      <w:r w:rsidRPr="00B57FBC">
        <w:rPr>
          <w:rFonts w:asciiTheme="majorBidi" w:eastAsia="Times New Roman" w:hAnsiTheme="majorBidi" w:cstheme="majorBidi"/>
          <w:color w:val="000000"/>
          <w:sz w:val="24"/>
        </w:rPr>
        <w:t xml:space="preserve">   </w:t>
      </w:r>
      <w:proofErr w:type="gramStart"/>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r>
      <w:proofErr w:type="spellStart"/>
      <w:proofErr w:type="gramEnd"/>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color w:val="000000"/>
          <w:sz w:val="24"/>
        </w:rPr>
        <w:t xml:space="preserve">! </w:t>
      </w:r>
      <w:r w:rsidR="00757EE4">
        <w:rPr>
          <w:rFonts w:asciiTheme="majorBidi" w:eastAsia="Times New Roman" w:hAnsiTheme="majorBidi" w:cstheme="majorBidi"/>
          <w:color w:val="000000"/>
          <w:sz w:val="24"/>
        </w:rPr>
        <w:t>(</w:t>
      </w:r>
      <w:proofErr w:type="gramStart"/>
      <w:r w:rsidR="00757EE4">
        <w:rPr>
          <w:rFonts w:asciiTheme="majorBidi" w:eastAsia="Times New Roman" w:hAnsiTheme="majorBidi" w:cstheme="majorBidi"/>
          <w:color w:val="000000"/>
          <w:sz w:val="24"/>
        </w:rPr>
        <w:t>IA)</w:t>
      </w:r>
      <w:r w:rsidRPr="00B57FBC">
        <w:rPr>
          <w:rFonts w:asciiTheme="majorBidi" w:eastAsia="Times New Roman" w:hAnsiTheme="majorBidi" w:cstheme="majorBidi"/>
          <w:color w:val="000000"/>
          <w:sz w:val="24"/>
        </w:rPr>
        <w:t xml:space="preserve">   </w:t>
      </w:r>
      <w:proofErr w:type="gram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color w:val="000000"/>
          <w:sz w:val="24"/>
        </w:rPr>
        <w:t>push.IMP.SGM</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force  </w:t>
      </w:r>
    </w:p>
    <w:p w14:paraId="50D562D0" w14:textId="77777777" w:rsidR="00CB207A" w:rsidRPr="00B57FBC" w:rsidRDefault="00B57FBC" w:rsidP="003D211E">
      <w:pPr>
        <w:tabs>
          <w:tab w:val="center" w:pos="731"/>
          <w:tab w:val="center" w:pos="2551"/>
        </w:tabs>
        <w:spacing w:after="0" w:line="240" w:lineRule="auto"/>
        <w:ind w:left="-1"/>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‘Push with force!’ </w:t>
      </w:r>
    </w:p>
    <w:p w14:paraId="253CA519" w14:textId="77777777" w:rsidR="00CB207A" w:rsidRPr="00B57FBC" w:rsidRDefault="00B57FBC" w:rsidP="003D211E">
      <w:pPr>
        <w:spacing w:after="0" w:line="240" w:lineRule="auto"/>
        <w:ind w:left="720" w:right="2101" w:hanging="721"/>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b.  *</w:t>
      </w:r>
      <w:proofErr w:type="gramStart"/>
      <w:r w:rsidRPr="00B57FBC">
        <w:rPr>
          <w:rFonts w:asciiTheme="majorBidi" w:eastAsia="Times New Roman" w:hAnsiTheme="majorBidi" w:cstheme="majorBidi"/>
          <w:color w:val="000000"/>
          <w:sz w:val="24"/>
        </w:rPr>
        <w:t>Ɂ</w:t>
      </w:r>
      <w:proofErr w:type="spellStart"/>
      <w:r w:rsidRPr="00B57FBC">
        <w:rPr>
          <w:rFonts w:asciiTheme="majorBidi" w:eastAsia="Times New Roman" w:hAnsiTheme="majorBidi" w:cstheme="majorBidi"/>
          <w:color w:val="000000"/>
          <w:sz w:val="24"/>
        </w:rPr>
        <w:t>idfaʕ</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gram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b/>
          <w:color w:val="000000"/>
          <w:sz w:val="24"/>
        </w:rPr>
        <w:t>l-</w:t>
      </w:r>
      <w:proofErr w:type="spellStart"/>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color w:val="000000"/>
          <w:sz w:val="24"/>
        </w:rPr>
        <w:t>!</w:t>
      </w:r>
      <w:r w:rsidR="00757EE4">
        <w:rPr>
          <w:rFonts w:asciiTheme="majorBidi" w:eastAsia="Times New Roman" w:hAnsiTheme="majorBidi" w:cstheme="majorBidi"/>
          <w:color w:val="000000"/>
          <w:sz w:val="24"/>
        </w:rPr>
        <w:t xml:space="preserve"> (IA)</w:t>
      </w:r>
      <w:r w:rsidRPr="00B57FBC">
        <w:rPr>
          <w:rFonts w:asciiTheme="majorBidi" w:eastAsia="Times New Roman" w:hAnsiTheme="majorBidi" w:cstheme="majorBidi"/>
          <w:i/>
          <w:color w:val="000000"/>
          <w:sz w:val="24"/>
        </w:rPr>
        <w:t xml:space="preserve"> </w:t>
      </w:r>
      <w:r w:rsidRPr="00B57FBC">
        <w:rPr>
          <w:rFonts w:asciiTheme="majorBidi" w:eastAsia="Times New Roman" w:hAnsiTheme="majorBidi" w:cstheme="majorBidi"/>
          <w:color w:val="000000"/>
          <w:sz w:val="24"/>
        </w:rPr>
        <w:t xml:space="preserve"> </w:t>
      </w:r>
    </w:p>
    <w:p w14:paraId="22967A43" w14:textId="77777777" w:rsidR="00CB207A" w:rsidRPr="00B57FBC" w:rsidRDefault="00B57FBC" w:rsidP="003D211E">
      <w:pPr>
        <w:spacing w:after="0" w:line="240" w:lineRule="auto"/>
        <w:ind w:left="720" w:right="2101" w:hanging="721"/>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push.IMP.SGM</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DEF-force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       </w:t>
      </w:r>
    </w:p>
    <w:p w14:paraId="01DD2F70" w14:textId="77777777" w:rsidR="00CB207A" w:rsidRPr="00B57FBC" w:rsidRDefault="00B57FBC" w:rsidP="003D211E">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‘Push with the force!’  </w:t>
      </w:r>
    </w:p>
    <w:p w14:paraId="1D71A006" w14:textId="77777777" w:rsidR="00CB207A" w:rsidRPr="00B57FBC" w:rsidRDefault="00CB207A">
      <w:pPr>
        <w:spacing w:after="0" w:line="240" w:lineRule="auto"/>
        <w:jc w:val="both"/>
        <w:rPr>
          <w:rFonts w:asciiTheme="majorBidi" w:eastAsia="Calibri" w:hAnsiTheme="majorBidi" w:cstheme="majorBidi"/>
          <w:sz w:val="24"/>
        </w:rPr>
      </w:pPr>
    </w:p>
    <w:p w14:paraId="2B14D2D6" w14:textId="5E027DA1" w:rsidR="005E1B53"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Another syntactic difference is that the IA, being an adverb, can modify an adjectival predicate, as in (42a) above, or a verb phrase, a property which is not available to the lexical source. This can be exemplified by (44).</w:t>
      </w:r>
    </w:p>
    <w:p w14:paraId="58E91F40"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 </w:t>
      </w:r>
    </w:p>
    <w:p w14:paraId="0260CD58" w14:textId="77777777" w:rsidR="00CB207A" w:rsidRPr="005E1B53" w:rsidRDefault="00B57FBC" w:rsidP="005E1B53">
      <w:pPr>
        <w:spacing w:after="0" w:line="249" w:lineRule="auto"/>
        <w:ind w:left="-5" w:right="538" w:hanging="10"/>
        <w:rPr>
          <w:rFonts w:asciiTheme="majorBidi" w:eastAsia="Times New Roman" w:hAnsiTheme="majorBidi" w:cstheme="majorBidi"/>
          <w:iCs/>
          <w:color w:val="000000"/>
          <w:sz w:val="24"/>
        </w:rPr>
      </w:pPr>
      <w:r w:rsidRPr="00B57FBC">
        <w:rPr>
          <w:rFonts w:asciiTheme="majorBidi" w:eastAsia="Times New Roman" w:hAnsiTheme="majorBidi" w:cstheme="majorBidi"/>
          <w:color w:val="000000"/>
          <w:sz w:val="24"/>
        </w:rPr>
        <w:t xml:space="preserve">(44) </w:t>
      </w:r>
      <w:r w:rsidRPr="00B57FBC">
        <w:rPr>
          <w:rFonts w:asciiTheme="majorBidi" w:eastAsia="Times New Roman" w:hAnsiTheme="majorBidi" w:cstheme="majorBidi"/>
          <w:color w:val="000000"/>
          <w:sz w:val="24"/>
        </w:rPr>
        <w:tab/>
        <w:t>l-</w:t>
      </w:r>
      <w:proofErr w:type="spellStart"/>
      <w:r w:rsidRPr="00B57FBC">
        <w:rPr>
          <w:rFonts w:asciiTheme="majorBidi" w:eastAsia="Times New Roman" w:hAnsiTheme="majorBidi" w:cstheme="majorBidi"/>
          <w:color w:val="000000"/>
          <w:sz w:val="24"/>
        </w:rPr>
        <w:t>mauẓuuʕ</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w:t>
      </w:r>
      <w:proofErr w:type="spellStart"/>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Ɂ</w:t>
      </w:r>
      <w:proofErr w:type="spellStart"/>
      <w:r w:rsidRPr="00B57FBC">
        <w:rPr>
          <w:rFonts w:asciiTheme="majorBidi" w:eastAsia="Times New Roman" w:hAnsiTheme="majorBidi" w:cstheme="majorBidi"/>
          <w:color w:val="000000"/>
          <w:sz w:val="24"/>
        </w:rPr>
        <w:t>aθθar</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ab/>
        <w:t>bi-</w:t>
      </w:r>
      <w:proofErr w:type="spellStart"/>
      <w:r w:rsidRPr="00B57FBC">
        <w:rPr>
          <w:rFonts w:asciiTheme="majorBidi" w:eastAsia="Times New Roman" w:hAnsiTheme="majorBidi" w:cstheme="majorBidi"/>
          <w:color w:val="000000"/>
          <w:sz w:val="24"/>
        </w:rPr>
        <w:t>yya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ab/>
        <w:t>(</w:t>
      </w:r>
      <w:proofErr w:type="spellStart"/>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color w:val="000000"/>
          <w:sz w:val="24"/>
        </w:rPr>
        <w:t>)</w:t>
      </w:r>
      <w:r w:rsidRPr="00B57FBC">
        <w:rPr>
          <w:rFonts w:asciiTheme="majorBidi" w:eastAsia="Times New Roman" w:hAnsiTheme="majorBidi" w:cstheme="majorBidi"/>
          <w:i/>
          <w:color w:val="000000"/>
          <w:sz w:val="24"/>
        </w:rPr>
        <w:t xml:space="preserve"> </w:t>
      </w:r>
      <w:r w:rsidR="005E1B53">
        <w:rPr>
          <w:rFonts w:asciiTheme="majorBidi" w:eastAsia="Times New Roman" w:hAnsiTheme="majorBidi" w:cstheme="majorBidi"/>
          <w:iCs/>
          <w:color w:val="000000"/>
          <w:sz w:val="24"/>
        </w:rPr>
        <w:t>(IA)</w:t>
      </w:r>
      <w:r w:rsidRPr="00B57FBC">
        <w:rPr>
          <w:rFonts w:asciiTheme="majorBidi" w:eastAsia="Times New Roman" w:hAnsiTheme="majorBidi" w:cstheme="majorBidi"/>
          <w:i/>
          <w:color w:val="000000"/>
          <w:sz w:val="24"/>
        </w:rPr>
        <w:t xml:space="preserve"> </w:t>
      </w:r>
    </w:p>
    <w:p w14:paraId="56B25C72" w14:textId="77777777" w:rsidR="00CB207A" w:rsidRPr="00B57FBC" w:rsidRDefault="00B57FBC">
      <w:pPr>
        <w:spacing w:after="36" w:line="249" w:lineRule="auto"/>
        <w:ind w:left="-5" w:right="538" w:firstLine="72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DEF-issue </w:t>
      </w:r>
      <w:r w:rsidRPr="00B57FBC">
        <w:rPr>
          <w:rFonts w:asciiTheme="majorBidi" w:eastAsia="Times New Roman" w:hAnsiTheme="majorBidi" w:cstheme="majorBidi"/>
          <w:color w:val="000000"/>
          <w:sz w:val="24"/>
        </w:rPr>
        <w:tab/>
        <w:t xml:space="preserve">very </w:t>
      </w:r>
      <w:r w:rsidRPr="00B57FBC">
        <w:rPr>
          <w:rFonts w:asciiTheme="majorBidi" w:eastAsia="Times New Roman" w:hAnsiTheme="majorBidi" w:cstheme="majorBidi"/>
          <w:color w:val="000000"/>
          <w:sz w:val="24"/>
        </w:rPr>
        <w:tab/>
      </w:r>
      <w:proofErr w:type="gramStart"/>
      <w:r w:rsidRPr="00B57FBC">
        <w:rPr>
          <w:rFonts w:asciiTheme="majorBidi" w:eastAsia="Times New Roman" w:hAnsiTheme="majorBidi" w:cstheme="majorBidi"/>
          <w:color w:val="000000"/>
          <w:sz w:val="24"/>
        </w:rPr>
        <w:t>affect.PAST</w:t>
      </w:r>
      <w:proofErr w:type="gramEnd"/>
      <w:r w:rsidRPr="00B57FBC">
        <w:rPr>
          <w:rFonts w:asciiTheme="majorBidi" w:eastAsia="Times New Roman" w:hAnsiTheme="majorBidi" w:cstheme="majorBidi"/>
          <w:color w:val="000000"/>
          <w:sz w:val="24"/>
        </w:rPr>
        <w:t xml:space="preserve">.3SGM </w:t>
      </w:r>
      <w:r w:rsidRPr="00B57FBC">
        <w:rPr>
          <w:rFonts w:asciiTheme="majorBidi" w:eastAsia="Times New Roman" w:hAnsiTheme="majorBidi" w:cstheme="majorBidi"/>
          <w:color w:val="000000"/>
          <w:sz w:val="24"/>
        </w:rPr>
        <w:tab/>
        <w:t xml:space="preserve">PREP-PRON.1SG        very </w:t>
      </w:r>
    </w:p>
    <w:p w14:paraId="13915317" w14:textId="77777777" w:rsidR="00795492" w:rsidRDefault="00B57FBC">
      <w:pPr>
        <w:tabs>
          <w:tab w:val="left" w:pos="720"/>
          <w:tab w:val="left" w:pos="1440"/>
          <w:tab w:val="left" w:pos="2160"/>
          <w:tab w:val="left" w:pos="2880"/>
          <w:tab w:val="left" w:pos="3600"/>
          <w:tab w:val="center" w:pos="4680"/>
        </w:tabs>
        <w:spacing w:after="0" w:line="240" w:lineRule="auto"/>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‘I was very affected by the issue.’</w:t>
      </w:r>
    </w:p>
    <w:p w14:paraId="492D6362" w14:textId="77777777" w:rsidR="00CB207A" w:rsidRPr="00B57FBC" w:rsidRDefault="00B57FBC">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rPr>
      </w:pPr>
      <w:r w:rsidRPr="00B57FBC">
        <w:rPr>
          <w:rFonts w:asciiTheme="majorBidi" w:eastAsia="Times New Roman" w:hAnsiTheme="majorBidi" w:cstheme="majorBidi"/>
          <w:color w:val="000000"/>
          <w:sz w:val="24"/>
        </w:rPr>
        <w:t xml:space="preserve"> </w:t>
      </w:r>
    </w:p>
    <w:p w14:paraId="6D4A921F" w14:textId="209A6354" w:rsidR="00CB207A" w:rsidRPr="00B57FBC" w:rsidRDefault="00B57FBC">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Syntactically, then, reanalysis in this case shows a change of category label (Harris </w:t>
      </w:r>
      <w:r w:rsidR="000635C2">
        <w:rPr>
          <w:rFonts w:asciiTheme="majorBidi" w:eastAsia="Calibri" w:hAnsiTheme="majorBidi" w:cstheme="majorBidi"/>
          <w:sz w:val="24"/>
        </w:rPr>
        <w:t>&amp;</w:t>
      </w:r>
      <w:r w:rsidRPr="00B57FBC">
        <w:rPr>
          <w:rFonts w:asciiTheme="majorBidi" w:eastAsia="Calibri" w:hAnsiTheme="majorBidi" w:cstheme="majorBidi"/>
          <w:sz w:val="24"/>
        </w:rPr>
        <w:t xml:space="preserve"> Campbell 1995). </w:t>
      </w:r>
    </w:p>
    <w:p w14:paraId="60D4A233" w14:textId="77777777" w:rsidR="00CB207A"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Interestingly, in contexts when the IA term is still a nominal category with the CA source meaning, adjectives do modify it, and the IA term can be definite, as shown in (45)</w:t>
      </w:r>
      <w:r w:rsidR="0074763A">
        <w:rPr>
          <w:rFonts w:asciiTheme="majorBidi" w:eastAsia="Calibri" w:hAnsiTheme="majorBidi" w:cstheme="majorBidi"/>
          <w:sz w:val="24"/>
        </w:rPr>
        <w:t>.</w:t>
      </w:r>
    </w:p>
    <w:p w14:paraId="585F70CB" w14:textId="77777777" w:rsidR="0074763A" w:rsidRPr="00B57FBC" w:rsidRDefault="0074763A">
      <w:pPr>
        <w:spacing w:after="0" w:line="240" w:lineRule="auto"/>
        <w:ind w:firstLine="709"/>
        <w:jc w:val="both"/>
        <w:rPr>
          <w:rFonts w:asciiTheme="majorBidi" w:eastAsia="Calibri" w:hAnsiTheme="majorBidi" w:cstheme="majorBidi"/>
          <w:sz w:val="24"/>
        </w:rPr>
      </w:pPr>
    </w:p>
    <w:p w14:paraId="6076F5A9" w14:textId="77777777" w:rsidR="00CB207A" w:rsidRPr="00B57FBC" w:rsidRDefault="00B57FBC" w:rsidP="0074763A">
      <w:pPr>
        <w:tabs>
          <w:tab w:val="left" w:pos="720"/>
          <w:tab w:val="center" w:pos="2070"/>
          <w:tab w:val="center" w:pos="2762"/>
          <w:tab w:val="center" w:pos="3689"/>
          <w:tab w:val="center" w:pos="4834"/>
          <w:tab w:val="center" w:pos="5819"/>
          <w:tab w:val="center" w:pos="7319"/>
        </w:tabs>
        <w:spacing w:after="0" w:line="240" w:lineRule="auto"/>
        <w:ind w:left="-29"/>
        <w:rPr>
          <w:rFonts w:asciiTheme="majorBidi" w:eastAsia="Calibri" w:hAnsiTheme="majorBidi" w:cstheme="majorBidi"/>
          <w:color w:val="000000"/>
        </w:rPr>
      </w:pPr>
      <w:r w:rsidRPr="00B57FBC">
        <w:rPr>
          <w:rFonts w:asciiTheme="majorBidi" w:eastAsia="Times New Roman" w:hAnsiTheme="majorBidi" w:cstheme="majorBidi"/>
          <w:color w:val="000000"/>
          <w:sz w:val="23"/>
        </w:rPr>
        <w:t xml:space="preserve">(45)     maa   </w:t>
      </w:r>
      <w:proofErr w:type="spellStart"/>
      <w:proofErr w:type="gramStart"/>
      <w:r w:rsidRPr="00B57FBC">
        <w:rPr>
          <w:rFonts w:asciiTheme="majorBidi" w:eastAsia="Times New Roman" w:hAnsiTheme="majorBidi" w:cstheme="majorBidi"/>
          <w:color w:val="000000"/>
          <w:sz w:val="23"/>
        </w:rPr>
        <w:t>ẓal</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r>
      <w:proofErr w:type="gram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ab/>
        <w:t>bi-</w:t>
      </w:r>
      <w:proofErr w:type="spellStart"/>
      <w:r w:rsidRPr="00B57FBC">
        <w:rPr>
          <w:rFonts w:asciiTheme="majorBidi" w:eastAsia="Times New Roman" w:hAnsiTheme="majorBidi" w:cstheme="majorBidi"/>
          <w:color w:val="000000"/>
          <w:sz w:val="23"/>
        </w:rPr>
        <w:t>yya</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ab/>
      </w:r>
      <w:r w:rsidRPr="00B57FBC">
        <w:rPr>
          <w:rFonts w:asciiTheme="majorBidi" w:eastAsia="Times New Roman" w:hAnsiTheme="majorBidi" w:cstheme="majorBidi"/>
          <w:b/>
          <w:color w:val="000000"/>
          <w:sz w:val="23"/>
        </w:rPr>
        <w:t xml:space="preserve">l- </w:t>
      </w:r>
      <w:proofErr w:type="spellStart"/>
      <w:r w:rsidRPr="00B57FBC">
        <w:rPr>
          <w:rFonts w:asciiTheme="majorBidi" w:eastAsia="Times New Roman" w:hAnsiTheme="majorBidi" w:cstheme="majorBidi"/>
          <w:b/>
          <w:color w:val="000000"/>
          <w:sz w:val="23"/>
        </w:rPr>
        <w:t>ħeel</w:t>
      </w:r>
      <w:proofErr w:type="spellEnd"/>
      <w:r w:rsidRPr="00B57FBC">
        <w:rPr>
          <w:rFonts w:asciiTheme="majorBidi" w:eastAsia="Times New Roman" w:hAnsiTheme="majorBidi" w:cstheme="majorBidi"/>
          <w:b/>
          <w:color w:val="000000"/>
          <w:sz w:val="23"/>
        </w:rPr>
        <w:t xml:space="preserve">   </w:t>
      </w:r>
      <w:r w:rsidRPr="00B57FBC">
        <w:rPr>
          <w:rFonts w:asciiTheme="majorBidi" w:eastAsia="Times New Roman" w:hAnsiTheme="majorBidi" w:cstheme="majorBidi"/>
          <w:b/>
          <w:color w:val="000000"/>
          <w:sz w:val="23"/>
        </w:rPr>
        <w:tab/>
      </w:r>
      <w:r w:rsidR="00407FB2">
        <w:rPr>
          <w:rFonts w:asciiTheme="majorBidi" w:eastAsia="Times New Roman" w:hAnsiTheme="majorBidi" w:cstheme="majorBidi"/>
          <w:b/>
          <w:color w:val="000000"/>
          <w:sz w:val="23"/>
        </w:rPr>
        <w:t xml:space="preserve">      </w:t>
      </w:r>
      <w:r w:rsidRPr="00B57FBC">
        <w:rPr>
          <w:rFonts w:asciiTheme="majorBidi" w:eastAsia="Times New Roman" w:hAnsiTheme="majorBidi" w:cstheme="majorBidi"/>
          <w:b/>
          <w:color w:val="000000"/>
          <w:sz w:val="23"/>
        </w:rPr>
        <w:t>l-</w:t>
      </w:r>
      <w:proofErr w:type="spellStart"/>
      <w:r w:rsidRPr="00B57FBC">
        <w:rPr>
          <w:rFonts w:asciiTheme="majorBidi" w:eastAsia="Times New Roman" w:hAnsiTheme="majorBidi" w:cstheme="majorBidi"/>
          <w:b/>
          <w:color w:val="000000"/>
          <w:sz w:val="23"/>
        </w:rPr>
        <w:t>qadiim</w:t>
      </w:r>
      <w:proofErr w:type="spellEnd"/>
      <w:r w:rsidRPr="00B57FBC">
        <w:rPr>
          <w:rFonts w:asciiTheme="majorBidi" w:eastAsia="Times New Roman" w:hAnsiTheme="majorBidi" w:cstheme="majorBidi"/>
          <w:color w:val="000000"/>
          <w:sz w:val="23"/>
        </w:rPr>
        <w:t xml:space="preserve"> </w:t>
      </w:r>
      <w:r w:rsidR="00795492">
        <w:rPr>
          <w:rFonts w:asciiTheme="majorBidi" w:eastAsia="Times New Roman" w:hAnsiTheme="majorBidi" w:cstheme="majorBidi"/>
          <w:color w:val="000000"/>
          <w:sz w:val="23"/>
        </w:rPr>
        <w:t>(IA)</w:t>
      </w:r>
      <w:r w:rsidRPr="00B57FBC">
        <w:rPr>
          <w:rFonts w:asciiTheme="majorBidi" w:eastAsia="Calibri" w:hAnsiTheme="majorBidi" w:cstheme="majorBidi"/>
          <w:color w:val="000000"/>
          <w:sz w:val="21"/>
        </w:rPr>
        <w:t xml:space="preserve"> </w:t>
      </w:r>
    </w:p>
    <w:p w14:paraId="4EBB2D09" w14:textId="77777777" w:rsidR="00CB207A" w:rsidRPr="00B57FBC" w:rsidRDefault="00B57FBC" w:rsidP="0074763A">
      <w:pPr>
        <w:tabs>
          <w:tab w:val="center" w:pos="6616"/>
        </w:tabs>
        <w:spacing w:after="0" w:line="240" w:lineRule="auto"/>
        <w:ind w:left="-29"/>
        <w:rPr>
          <w:rFonts w:asciiTheme="majorBidi" w:eastAsia="Calibri" w:hAnsiTheme="majorBidi" w:cstheme="majorBidi"/>
          <w:color w:val="000000"/>
        </w:rPr>
      </w:pPr>
      <w:r w:rsidRPr="00B57FBC">
        <w:rPr>
          <w:rFonts w:asciiTheme="majorBidi" w:eastAsia="Times New Roman" w:hAnsiTheme="majorBidi" w:cstheme="majorBidi"/>
          <w:color w:val="000000"/>
          <w:sz w:val="23"/>
        </w:rPr>
        <w:t xml:space="preserve">            NEG </w:t>
      </w:r>
      <w:proofErr w:type="gramStart"/>
      <w:r w:rsidRPr="00B57FBC">
        <w:rPr>
          <w:rFonts w:asciiTheme="majorBidi" w:eastAsia="Times New Roman" w:hAnsiTheme="majorBidi" w:cstheme="majorBidi"/>
          <w:color w:val="000000"/>
          <w:sz w:val="23"/>
        </w:rPr>
        <w:t>remain.PAST</w:t>
      </w:r>
      <w:proofErr w:type="gramEnd"/>
      <w:r w:rsidRPr="00B57FBC">
        <w:rPr>
          <w:rFonts w:asciiTheme="majorBidi" w:eastAsia="Times New Roman" w:hAnsiTheme="majorBidi" w:cstheme="majorBidi"/>
          <w:color w:val="000000"/>
          <w:sz w:val="23"/>
        </w:rPr>
        <w:t xml:space="preserve">.3SGM     PREP-PRON.1SG  </w:t>
      </w:r>
      <w:r w:rsidRPr="00B57FBC">
        <w:rPr>
          <w:rFonts w:asciiTheme="majorBidi" w:eastAsia="Times New Roman" w:hAnsiTheme="majorBidi" w:cstheme="majorBidi"/>
          <w:color w:val="000000"/>
          <w:sz w:val="23"/>
        </w:rPr>
        <w:tab/>
        <w:t xml:space="preserve">DEF-strength DEF-old </w:t>
      </w:r>
      <w:r w:rsidRPr="00B57FBC">
        <w:rPr>
          <w:rFonts w:asciiTheme="majorBidi" w:eastAsia="Calibri" w:hAnsiTheme="majorBidi" w:cstheme="majorBidi"/>
          <w:color w:val="000000"/>
          <w:sz w:val="21"/>
        </w:rPr>
        <w:t xml:space="preserve"> </w:t>
      </w:r>
    </w:p>
    <w:p w14:paraId="7DBB8789" w14:textId="77777777" w:rsidR="00CB207A" w:rsidRPr="002F0374" w:rsidRDefault="00B57FBC" w:rsidP="0074763A">
      <w:pPr>
        <w:spacing w:after="0" w:line="240" w:lineRule="auto"/>
        <w:jc w:val="both"/>
        <w:rPr>
          <w:rFonts w:asciiTheme="majorBidi" w:eastAsia="Calibri" w:hAnsiTheme="majorBidi" w:cstheme="majorBidi"/>
          <w:color w:val="000000"/>
          <w:sz w:val="24"/>
          <w:szCs w:val="24"/>
        </w:rPr>
      </w:pPr>
      <w:r w:rsidRPr="00B57FBC">
        <w:rPr>
          <w:rFonts w:asciiTheme="majorBidi" w:eastAsia="Times New Roman" w:hAnsiTheme="majorBidi" w:cstheme="majorBidi"/>
          <w:color w:val="000000"/>
          <w:sz w:val="21"/>
        </w:rPr>
        <w:t xml:space="preserve">  </w:t>
      </w:r>
      <w:r w:rsidRPr="00B57FBC">
        <w:rPr>
          <w:rFonts w:asciiTheme="majorBidi" w:eastAsia="Times New Roman" w:hAnsiTheme="majorBidi" w:cstheme="majorBidi"/>
          <w:color w:val="000000"/>
          <w:sz w:val="21"/>
        </w:rPr>
        <w:tab/>
      </w:r>
      <w:r w:rsidRPr="002F0374">
        <w:rPr>
          <w:rFonts w:asciiTheme="majorBidi" w:eastAsia="Times New Roman" w:hAnsiTheme="majorBidi" w:cstheme="majorBidi"/>
          <w:color w:val="000000"/>
          <w:sz w:val="24"/>
          <w:szCs w:val="24"/>
        </w:rPr>
        <w:t xml:space="preserve">‘The old strength is not in me </w:t>
      </w:r>
      <w:proofErr w:type="gramStart"/>
      <w:r w:rsidRPr="002F0374">
        <w:rPr>
          <w:rFonts w:asciiTheme="majorBidi" w:eastAsia="Times New Roman" w:hAnsiTheme="majorBidi" w:cstheme="majorBidi"/>
          <w:color w:val="000000"/>
          <w:sz w:val="24"/>
          <w:szCs w:val="24"/>
        </w:rPr>
        <w:t>any more</w:t>
      </w:r>
      <w:proofErr w:type="gramEnd"/>
      <w:r w:rsidRPr="002F0374">
        <w:rPr>
          <w:rFonts w:asciiTheme="majorBidi" w:eastAsia="Times New Roman" w:hAnsiTheme="majorBidi" w:cstheme="majorBidi"/>
          <w:color w:val="000000"/>
          <w:sz w:val="24"/>
          <w:szCs w:val="24"/>
        </w:rPr>
        <w:t xml:space="preserve">’ (meaning: I am no longer as strong as before.’ </w:t>
      </w:r>
    </w:p>
    <w:p w14:paraId="1E4B87BC" w14:textId="77777777" w:rsidR="00CB207A" w:rsidRPr="00B57FBC" w:rsidRDefault="00CB207A">
      <w:pPr>
        <w:spacing w:after="0" w:line="240" w:lineRule="auto"/>
        <w:jc w:val="both"/>
        <w:rPr>
          <w:rFonts w:asciiTheme="majorBidi" w:eastAsia="Calibri" w:hAnsiTheme="majorBidi" w:cstheme="majorBidi"/>
          <w:color w:val="000000"/>
          <w:sz w:val="21"/>
        </w:rPr>
      </w:pPr>
    </w:p>
    <w:p w14:paraId="52A2FF9A" w14:textId="5DE15F30"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color w:val="000000"/>
          <w:sz w:val="21"/>
        </w:rPr>
        <w:t xml:space="preserve"> </w:t>
      </w:r>
      <w:r w:rsidRPr="00B57FBC">
        <w:rPr>
          <w:rFonts w:asciiTheme="majorBidi" w:eastAsia="Calibri" w:hAnsiTheme="majorBidi" w:cstheme="majorBidi"/>
          <w:sz w:val="24"/>
        </w:rPr>
        <w:t xml:space="preserve">Phonetically, the IA degree adverb </w:t>
      </w:r>
      <w:proofErr w:type="spellStart"/>
      <w:r w:rsidRPr="00B57FBC">
        <w:rPr>
          <w:rFonts w:asciiTheme="majorBidi" w:eastAsia="Calibri" w:hAnsiTheme="majorBidi" w:cstheme="majorBidi"/>
          <w:i/>
          <w:sz w:val="24"/>
        </w:rPr>
        <w:t>ħeel</w:t>
      </w:r>
      <w:proofErr w:type="spellEnd"/>
      <w:r w:rsidRPr="00B57FBC">
        <w:rPr>
          <w:rFonts w:asciiTheme="majorBidi" w:eastAsia="Calibri" w:hAnsiTheme="majorBidi" w:cstheme="majorBidi"/>
          <w:sz w:val="24"/>
        </w:rPr>
        <w:t xml:space="preserve"> /</w:t>
      </w:r>
      <w:proofErr w:type="spellStart"/>
      <w:r w:rsidRPr="00B57FBC">
        <w:rPr>
          <w:rFonts w:asciiTheme="majorBidi" w:eastAsia="Calibri" w:hAnsiTheme="majorBidi" w:cstheme="majorBidi"/>
          <w:sz w:val="24"/>
        </w:rPr>
        <w:t>ħe:l</w:t>
      </w:r>
      <w:proofErr w:type="spellEnd"/>
      <w:r w:rsidRPr="00B57FBC">
        <w:rPr>
          <w:rFonts w:asciiTheme="majorBidi" w:eastAsia="Calibri" w:hAnsiTheme="majorBidi" w:cstheme="majorBidi"/>
          <w:sz w:val="24"/>
        </w:rPr>
        <w:t xml:space="preserve">/ is a weaker version of the CA lexical source </w:t>
      </w:r>
      <w:proofErr w:type="spellStart"/>
      <w:r w:rsidRPr="00B57FBC">
        <w:rPr>
          <w:rFonts w:asciiTheme="majorBidi" w:eastAsia="Calibri" w:hAnsiTheme="majorBidi" w:cstheme="majorBidi"/>
          <w:i/>
          <w:sz w:val="24"/>
        </w:rPr>
        <w:t>ħail</w:t>
      </w:r>
      <w:proofErr w:type="spellEnd"/>
      <w:r w:rsidRPr="00B57FBC">
        <w:rPr>
          <w:rFonts w:asciiTheme="majorBidi" w:eastAsia="Calibri" w:hAnsiTheme="majorBidi" w:cstheme="majorBidi"/>
          <w:sz w:val="24"/>
        </w:rPr>
        <w:t xml:space="preserve"> /</w:t>
      </w:r>
      <w:proofErr w:type="spellStart"/>
      <w:r w:rsidRPr="00B57FBC">
        <w:rPr>
          <w:rFonts w:asciiTheme="majorBidi" w:eastAsia="Calibri" w:hAnsiTheme="majorBidi" w:cstheme="majorBidi"/>
          <w:sz w:val="24"/>
        </w:rPr>
        <w:t>ħeɪl</w:t>
      </w:r>
      <w:proofErr w:type="spellEnd"/>
      <w:r w:rsidRPr="00B57FBC">
        <w:rPr>
          <w:rFonts w:asciiTheme="majorBidi" w:eastAsia="Calibri" w:hAnsiTheme="majorBidi" w:cstheme="majorBidi"/>
          <w:sz w:val="24"/>
        </w:rPr>
        <w:t>/ in that the diphthong /</w:t>
      </w:r>
      <w:proofErr w:type="spellStart"/>
      <w:r w:rsidRPr="00B57FBC">
        <w:rPr>
          <w:rFonts w:asciiTheme="majorBidi" w:eastAsia="Calibri" w:hAnsiTheme="majorBidi" w:cstheme="majorBidi"/>
          <w:sz w:val="24"/>
        </w:rPr>
        <w:t>eɪ</w:t>
      </w:r>
      <w:proofErr w:type="spellEnd"/>
      <w:r w:rsidRPr="00B57FBC">
        <w:rPr>
          <w:rFonts w:asciiTheme="majorBidi" w:eastAsia="Calibri" w:hAnsiTheme="majorBidi" w:cstheme="majorBidi"/>
          <w:sz w:val="24"/>
        </w:rPr>
        <w:t>/ in the source term, which is the result of one vowel gliding into another, is replaced with the long monophthong /e:/ in the grammaticalized form, a phonological change which is widely attested in all the CA words with /</w:t>
      </w:r>
      <w:proofErr w:type="spellStart"/>
      <w:r w:rsidRPr="00B57FBC">
        <w:rPr>
          <w:rFonts w:asciiTheme="majorBidi" w:eastAsia="Calibri" w:hAnsiTheme="majorBidi" w:cstheme="majorBidi"/>
          <w:sz w:val="24"/>
        </w:rPr>
        <w:t>eɪ</w:t>
      </w:r>
      <w:proofErr w:type="spellEnd"/>
      <w:r w:rsidRPr="00B57FBC">
        <w:rPr>
          <w:rFonts w:asciiTheme="majorBidi" w:eastAsia="Calibri" w:hAnsiTheme="majorBidi" w:cstheme="majorBidi"/>
          <w:sz w:val="24"/>
        </w:rPr>
        <w:t>/ that are retained in IA (</w:t>
      </w:r>
      <w:proofErr w:type="spellStart"/>
      <w:r w:rsidRPr="00B57FBC">
        <w:rPr>
          <w:rFonts w:asciiTheme="majorBidi" w:eastAsia="Calibri" w:hAnsiTheme="majorBidi" w:cstheme="majorBidi"/>
          <w:sz w:val="24"/>
        </w:rPr>
        <w:t>Mustafawi</w:t>
      </w:r>
      <w:proofErr w:type="spellEnd"/>
      <w:r w:rsidRPr="00B57FBC">
        <w:rPr>
          <w:rFonts w:asciiTheme="majorBidi" w:eastAsia="Calibri" w:hAnsiTheme="majorBidi" w:cstheme="majorBidi"/>
          <w:sz w:val="24"/>
        </w:rPr>
        <w:t xml:space="preserve"> 2018: 16). </w:t>
      </w:r>
    </w:p>
    <w:p w14:paraId="52349BA6" w14:textId="77777777" w:rsidR="00CB207A"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That grammaticalization has indeed taken place is further confirmed by the polyfunctionality exhibited in contexts of use where both the lexical term (the noun) and the grammaticalized term (the degree adverb) co-occur, as is shown in (46).</w:t>
      </w:r>
    </w:p>
    <w:p w14:paraId="47440DF0" w14:textId="77777777" w:rsidR="0074763A" w:rsidRPr="00B57FBC" w:rsidRDefault="0074763A">
      <w:pPr>
        <w:spacing w:after="0" w:line="240" w:lineRule="auto"/>
        <w:ind w:firstLine="709"/>
        <w:jc w:val="both"/>
        <w:rPr>
          <w:rFonts w:asciiTheme="majorBidi" w:eastAsia="Calibri" w:hAnsiTheme="majorBidi" w:cstheme="majorBidi"/>
          <w:sz w:val="24"/>
        </w:rPr>
      </w:pPr>
    </w:p>
    <w:p w14:paraId="18D799D7" w14:textId="77777777" w:rsidR="00CB207A" w:rsidRPr="00B57FBC" w:rsidRDefault="00B57FBC" w:rsidP="00983DDC">
      <w:pPr>
        <w:spacing w:after="0" w:line="240" w:lineRule="auto"/>
        <w:ind w:left="701" w:right="746" w:hanging="716"/>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(46)</w:t>
      </w:r>
      <w:r w:rsidRPr="00B57FBC">
        <w:rPr>
          <w:rFonts w:asciiTheme="majorBidi" w:eastAsia="Times New Roman" w:hAnsiTheme="majorBidi" w:cstheme="majorBidi"/>
          <w:color w:val="000000"/>
          <w:sz w:val="24"/>
        </w:rPr>
        <w:tab/>
      </w:r>
      <w:proofErr w:type="spellStart"/>
      <w:r w:rsidRPr="00B57FBC">
        <w:rPr>
          <w:rFonts w:asciiTheme="majorBidi" w:eastAsia="Times New Roman" w:hAnsiTheme="majorBidi" w:cstheme="majorBidi"/>
          <w:color w:val="000000"/>
          <w:sz w:val="24"/>
        </w:rPr>
        <w:t>salma</w:t>
      </w:r>
      <w:proofErr w:type="spellEnd"/>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minziʕj</w:t>
      </w:r>
      <w:proofErr w:type="spellEnd"/>
      <w:r w:rsidRPr="00B57FBC">
        <w:rPr>
          <w:rFonts w:asciiTheme="majorBidi" w:eastAsia="Times New Roman" w:hAnsiTheme="majorBidi" w:cstheme="majorBidi"/>
          <w:color w:val="000000"/>
          <w:sz w:val="24"/>
        </w:rPr>
        <w:t xml:space="preserve">-a  </w:t>
      </w:r>
      <w:proofErr w:type="gramStart"/>
      <w:r w:rsidRPr="00B57FBC">
        <w:rPr>
          <w:rFonts w:asciiTheme="majorBidi" w:eastAsia="Times New Roman" w:hAnsiTheme="majorBidi" w:cstheme="majorBidi"/>
          <w:color w:val="000000"/>
          <w:sz w:val="24"/>
        </w:rPr>
        <w:t xml:space="preserve">   (</w:t>
      </w:r>
      <w:proofErr w:type="spellStart"/>
      <w:proofErr w:type="gramEnd"/>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liɁan</w:t>
      </w:r>
      <w:proofErr w:type="spellEnd"/>
      <w:r w:rsidRPr="00B57FBC">
        <w:rPr>
          <w:rFonts w:asciiTheme="majorBidi" w:eastAsia="Times New Roman" w:hAnsiTheme="majorBidi" w:cstheme="majorBidi"/>
          <w:color w:val="000000"/>
          <w:sz w:val="24"/>
        </w:rPr>
        <w:t xml:space="preserve">       maa    </w:t>
      </w:r>
      <w:r w:rsidR="003D211E">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ẓal</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i/>
          <w:color w:val="000000"/>
          <w:sz w:val="24"/>
        </w:rPr>
        <w:t xml:space="preserve">       </w:t>
      </w:r>
      <w:r w:rsidRPr="00B57FBC">
        <w:rPr>
          <w:rFonts w:asciiTheme="majorBidi" w:eastAsia="Times New Roman" w:hAnsiTheme="majorBidi" w:cstheme="majorBidi"/>
          <w:color w:val="000000"/>
          <w:sz w:val="24"/>
        </w:rPr>
        <w:t xml:space="preserve">  </w:t>
      </w:r>
      <w:r w:rsidR="003D211E" w:rsidRPr="003D211E">
        <w:rPr>
          <w:rFonts w:asciiTheme="majorBidi" w:eastAsia="Times New Roman" w:hAnsiTheme="majorBidi" w:cstheme="majorBidi"/>
          <w:color w:val="000000"/>
          <w:sz w:val="24"/>
        </w:rPr>
        <w:t>(IA)</w:t>
      </w:r>
    </w:p>
    <w:p w14:paraId="223584EE" w14:textId="77777777" w:rsidR="00CB207A" w:rsidRPr="00B57FBC" w:rsidRDefault="00B57FBC" w:rsidP="0074763A">
      <w:pPr>
        <w:spacing w:after="0" w:line="240" w:lineRule="auto"/>
        <w:ind w:left="701" w:right="386" w:hanging="701"/>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Salma very   upset-3</w:t>
      </w:r>
      <w:proofErr w:type="gramStart"/>
      <w:r w:rsidRPr="00B57FBC">
        <w:rPr>
          <w:rFonts w:asciiTheme="majorBidi" w:eastAsia="Times New Roman" w:hAnsiTheme="majorBidi" w:cstheme="majorBidi"/>
          <w:color w:val="000000"/>
          <w:sz w:val="24"/>
        </w:rPr>
        <w:t>SGF  very</w:t>
      </w:r>
      <w:proofErr w:type="gramEnd"/>
      <w:r w:rsidRPr="00B57FBC">
        <w:rPr>
          <w:rFonts w:asciiTheme="majorBidi" w:eastAsia="Times New Roman" w:hAnsiTheme="majorBidi" w:cstheme="majorBidi"/>
          <w:color w:val="000000"/>
          <w:sz w:val="24"/>
        </w:rPr>
        <w:t xml:space="preserve">   </w:t>
      </w:r>
      <w:r w:rsidR="00983DD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because  </w:t>
      </w:r>
      <w:r w:rsidR="00983DDC">
        <w:rPr>
          <w:rFonts w:asciiTheme="majorBidi" w:eastAsia="Times New Roman" w:hAnsiTheme="majorBidi" w:cstheme="majorBidi"/>
          <w:color w:val="000000"/>
          <w:sz w:val="24"/>
        </w:rPr>
        <w:t xml:space="preserve">  N</w:t>
      </w:r>
      <w:r w:rsidRPr="00B57FBC">
        <w:rPr>
          <w:rFonts w:asciiTheme="majorBidi" w:eastAsia="Times New Roman" w:hAnsiTheme="majorBidi" w:cstheme="majorBidi"/>
          <w:color w:val="000000"/>
          <w:sz w:val="24"/>
        </w:rPr>
        <w:t xml:space="preserve">EG    remain.3SGM    </w:t>
      </w:r>
    </w:p>
    <w:p w14:paraId="7A395E4C" w14:textId="77777777" w:rsidR="00CB207A" w:rsidRPr="00B57FBC" w:rsidRDefault="00B57FBC" w:rsidP="0074763A">
      <w:pPr>
        <w:spacing w:after="0" w:line="240" w:lineRule="auto"/>
        <w:ind w:left="701" w:right="386" w:hanging="701"/>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bii</w:t>
      </w:r>
      <w:proofErr w:type="spellEnd"/>
      <w:r w:rsidRPr="00B57FBC">
        <w:rPr>
          <w:rFonts w:asciiTheme="majorBidi" w:eastAsia="Times New Roman" w:hAnsiTheme="majorBidi" w:cstheme="majorBidi"/>
          <w:color w:val="000000"/>
          <w:sz w:val="24"/>
        </w:rPr>
        <w:t xml:space="preserve">-ha     </w:t>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b/>
          <w:color w:val="000000"/>
          <w:sz w:val="24"/>
        </w:rPr>
        <w:t>ħeel</w:t>
      </w:r>
      <w:proofErr w:type="spellEnd"/>
      <w:r w:rsidRPr="00B57FBC">
        <w:rPr>
          <w:rFonts w:asciiTheme="majorBidi" w:eastAsia="Times New Roman" w:hAnsiTheme="majorBidi" w:cstheme="majorBidi"/>
          <w:b/>
          <w:color w:val="000000"/>
          <w:sz w:val="24"/>
        </w:rPr>
        <w:t xml:space="preserve"> </w:t>
      </w:r>
    </w:p>
    <w:p w14:paraId="05E38086" w14:textId="77777777" w:rsidR="00CB207A" w:rsidRPr="00B57FBC" w:rsidRDefault="00B57FBC" w:rsidP="0074763A">
      <w:pPr>
        <w:spacing w:after="0" w:line="240" w:lineRule="auto"/>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PREP-PRON. 3SG.F      strength  </w:t>
      </w:r>
    </w:p>
    <w:p w14:paraId="03C6525A" w14:textId="77777777" w:rsidR="00CB207A" w:rsidRPr="00B57FBC" w:rsidRDefault="00B57FBC" w:rsidP="0074763A">
      <w:pPr>
        <w:spacing w:after="0" w:line="240" w:lineRule="auto"/>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‘Salma is very upset, as she doesn’t have any strength [left in her].’ </w:t>
      </w:r>
    </w:p>
    <w:p w14:paraId="6A51E69D" w14:textId="77777777" w:rsidR="00CB207A" w:rsidRPr="00B57FBC" w:rsidRDefault="00CB207A">
      <w:pPr>
        <w:spacing w:after="0" w:line="240" w:lineRule="auto"/>
        <w:jc w:val="both"/>
        <w:rPr>
          <w:rFonts w:asciiTheme="majorBidi" w:eastAsia="Calibri" w:hAnsiTheme="majorBidi" w:cstheme="majorBidi"/>
          <w:i/>
          <w:sz w:val="24"/>
        </w:rPr>
      </w:pPr>
    </w:p>
    <w:p w14:paraId="6308FD69" w14:textId="77777777" w:rsidR="00CB207A" w:rsidRPr="00B57FBC" w:rsidRDefault="00B57FBC">
      <w:pPr>
        <w:spacing w:after="0" w:line="240" w:lineRule="auto"/>
        <w:jc w:val="both"/>
        <w:rPr>
          <w:rFonts w:asciiTheme="majorBidi" w:eastAsia="Calibri" w:hAnsiTheme="majorBidi" w:cstheme="majorBidi"/>
          <w:i/>
          <w:sz w:val="24"/>
        </w:rPr>
      </w:pPr>
      <w:r w:rsidRPr="00385E1D">
        <w:rPr>
          <w:rFonts w:asciiTheme="majorBidi" w:eastAsia="Calibri" w:hAnsiTheme="majorBidi" w:cstheme="majorBidi"/>
          <w:iCs/>
          <w:sz w:val="24"/>
        </w:rPr>
        <w:t>5.5</w:t>
      </w:r>
      <w:r w:rsidRPr="00B57FBC">
        <w:rPr>
          <w:rFonts w:asciiTheme="majorBidi" w:eastAsia="Calibri" w:hAnsiTheme="majorBidi" w:cstheme="majorBidi"/>
          <w:i/>
          <w:sz w:val="24"/>
        </w:rPr>
        <w:t xml:space="preserve"> Noun &gt; degree adverb</w:t>
      </w:r>
      <w:r w:rsidRPr="00B57FBC">
        <w:rPr>
          <w:rFonts w:asciiTheme="majorBidi" w:eastAsia="Calibri" w:hAnsiTheme="majorBidi" w:cstheme="majorBidi"/>
          <w:i/>
          <w:sz w:val="24"/>
        </w:rPr>
        <w:tab/>
      </w:r>
      <w:r w:rsidRPr="00B57FBC">
        <w:rPr>
          <w:rFonts w:asciiTheme="majorBidi" w:eastAsia="Calibri" w:hAnsiTheme="majorBidi" w:cstheme="majorBidi"/>
          <w:i/>
          <w:sz w:val="24"/>
        </w:rPr>
        <w:tab/>
      </w:r>
    </w:p>
    <w:p w14:paraId="6506CC3D" w14:textId="77777777" w:rsidR="00385E1D" w:rsidRDefault="00385E1D">
      <w:pPr>
        <w:spacing w:after="0" w:line="240" w:lineRule="auto"/>
        <w:ind w:firstLine="709"/>
        <w:jc w:val="both"/>
        <w:rPr>
          <w:rFonts w:asciiTheme="majorBidi" w:eastAsia="Calibri" w:hAnsiTheme="majorBidi" w:cstheme="majorBidi"/>
          <w:sz w:val="24"/>
        </w:rPr>
      </w:pPr>
    </w:p>
    <w:p w14:paraId="5AAFB989" w14:textId="2A0D8DD4" w:rsidR="00CB207A" w:rsidRPr="00B57FBC" w:rsidRDefault="00B57FBC" w:rsidP="00385E1D">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Another IA degree adverb is </w:t>
      </w:r>
      <w:proofErr w:type="spellStart"/>
      <w:r w:rsidRPr="00B57FBC">
        <w:rPr>
          <w:rFonts w:asciiTheme="majorBidi" w:eastAsia="Calibri" w:hAnsiTheme="majorBidi" w:cstheme="majorBidi"/>
          <w:i/>
          <w:sz w:val="24"/>
        </w:rPr>
        <w:t>hwaaya</w:t>
      </w:r>
      <w:proofErr w:type="spellEnd"/>
      <w:r w:rsidRPr="00B57FBC">
        <w:rPr>
          <w:rFonts w:asciiTheme="majorBidi" w:eastAsia="Calibri" w:hAnsiTheme="majorBidi" w:cstheme="majorBidi"/>
          <w:sz w:val="24"/>
        </w:rPr>
        <w:t xml:space="preserve"> ‘a lot, very, to a large extent’. The following are some illustrative examples.</w:t>
      </w:r>
    </w:p>
    <w:p w14:paraId="226DAD64" w14:textId="77777777" w:rsidR="00CB207A" w:rsidRPr="00B57FBC" w:rsidRDefault="00CB207A">
      <w:pPr>
        <w:spacing w:after="0" w:line="240" w:lineRule="auto"/>
        <w:jc w:val="both"/>
        <w:rPr>
          <w:rFonts w:asciiTheme="majorBidi" w:eastAsia="Calibri" w:hAnsiTheme="majorBidi" w:cstheme="majorBidi"/>
          <w:sz w:val="24"/>
        </w:rPr>
      </w:pPr>
    </w:p>
    <w:p w14:paraId="64A18907" w14:textId="77777777" w:rsidR="0058258B" w:rsidRDefault="0058258B" w:rsidP="00A47E3D">
      <w:pPr>
        <w:tabs>
          <w:tab w:val="left" w:pos="720"/>
        </w:tabs>
        <w:spacing w:after="0" w:line="240" w:lineRule="auto"/>
        <w:ind w:right="554"/>
        <w:rPr>
          <w:rFonts w:asciiTheme="majorBidi" w:eastAsia="Times New Roman" w:hAnsiTheme="majorBidi" w:cstheme="majorBidi"/>
          <w:color w:val="000000"/>
          <w:sz w:val="24"/>
        </w:rPr>
      </w:pPr>
      <w:r>
        <w:rPr>
          <w:rFonts w:asciiTheme="majorBidi" w:eastAsia="Times New Roman" w:hAnsiTheme="majorBidi" w:cstheme="majorBidi"/>
          <w:color w:val="000000"/>
          <w:sz w:val="24"/>
        </w:rPr>
        <w:t>(47)</w:t>
      </w:r>
      <w:r>
        <w:rPr>
          <w:rFonts w:asciiTheme="majorBidi" w:eastAsia="Times New Roman" w:hAnsiTheme="majorBidi" w:cstheme="majorBidi"/>
          <w:color w:val="000000"/>
          <w:sz w:val="24"/>
        </w:rPr>
        <w:tab/>
      </w:r>
      <w:proofErr w:type="spellStart"/>
      <w:proofErr w:type="gramStart"/>
      <w:r w:rsidR="00B57FBC" w:rsidRPr="00B57FBC">
        <w:rPr>
          <w:rFonts w:asciiTheme="majorBidi" w:eastAsia="Times New Roman" w:hAnsiTheme="majorBidi" w:cstheme="majorBidi"/>
          <w:color w:val="000000"/>
          <w:sz w:val="24"/>
        </w:rPr>
        <w:t>samiir</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w:t>
      </w:r>
      <w:proofErr w:type="spellStart"/>
      <w:r w:rsidR="00B57FBC" w:rsidRPr="00B57FBC">
        <w:rPr>
          <w:rFonts w:asciiTheme="majorBidi" w:eastAsia="Times New Roman" w:hAnsiTheme="majorBidi" w:cstheme="majorBidi"/>
          <w:b/>
          <w:color w:val="000000"/>
          <w:sz w:val="24"/>
        </w:rPr>
        <w:t>hwaaya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taʕbaan</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w:t>
      </w:r>
      <w:proofErr w:type="spellStart"/>
      <w:r w:rsidR="00B57FBC" w:rsidRPr="00B57FBC">
        <w:rPr>
          <w:rFonts w:asciiTheme="majorBidi" w:eastAsia="Times New Roman" w:hAnsiTheme="majorBidi" w:cstheme="majorBidi"/>
          <w:b/>
          <w:color w:val="000000"/>
          <w:sz w:val="24"/>
        </w:rPr>
        <w:t>hwaaya</w:t>
      </w:r>
      <w:proofErr w:type="spellEnd"/>
      <w:r w:rsidR="00B57FBC" w:rsidRPr="00B57FBC">
        <w:rPr>
          <w:rFonts w:asciiTheme="majorBidi" w:eastAsia="Times New Roman" w:hAnsiTheme="majorBidi" w:cstheme="majorBidi"/>
          <w:color w:val="000000"/>
          <w:sz w:val="24"/>
        </w:rPr>
        <w:t>)</w:t>
      </w:r>
      <w:r w:rsidR="00B57FBC" w:rsidRPr="00B57FBC">
        <w:rPr>
          <w:rFonts w:asciiTheme="majorBidi" w:eastAsia="Times New Roman" w:hAnsiTheme="majorBidi" w:cstheme="majorBidi"/>
          <w:i/>
          <w:color w:val="000000"/>
          <w:sz w:val="24"/>
        </w:rPr>
        <w:t xml:space="preserve"> </w:t>
      </w:r>
      <w:r>
        <w:rPr>
          <w:rFonts w:asciiTheme="majorBidi" w:eastAsia="Times New Roman" w:hAnsiTheme="majorBidi" w:cstheme="majorBidi"/>
          <w:iCs/>
          <w:color w:val="000000"/>
          <w:sz w:val="24"/>
        </w:rPr>
        <w:t>(IA)</w:t>
      </w:r>
      <w:r w:rsidR="00B57FBC" w:rsidRPr="00B57FBC">
        <w:rPr>
          <w:rFonts w:asciiTheme="majorBidi" w:eastAsia="Times New Roman" w:hAnsiTheme="majorBidi" w:cstheme="majorBidi"/>
          <w:i/>
          <w:color w:val="000000"/>
          <w:sz w:val="24"/>
        </w:rPr>
        <w:tab/>
      </w:r>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r>
    </w:p>
    <w:p w14:paraId="2412B81F" w14:textId="77777777" w:rsidR="00CB207A" w:rsidRPr="00B57FBC" w:rsidRDefault="0058258B" w:rsidP="00A47E3D">
      <w:pPr>
        <w:tabs>
          <w:tab w:val="left" w:pos="720"/>
        </w:tabs>
        <w:spacing w:after="0" w:line="240" w:lineRule="auto"/>
        <w:ind w:right="554"/>
        <w:rPr>
          <w:rFonts w:asciiTheme="majorBidi" w:eastAsia="Times New Roman" w:hAnsiTheme="majorBidi" w:cstheme="majorBidi"/>
          <w:color w:val="000000"/>
          <w:sz w:val="24"/>
        </w:rPr>
      </w:pPr>
      <w:r>
        <w:rPr>
          <w:rFonts w:asciiTheme="majorBidi" w:eastAsia="Times New Roman" w:hAnsiTheme="majorBidi" w:cstheme="majorBidi"/>
          <w:color w:val="000000"/>
          <w:sz w:val="24"/>
        </w:rPr>
        <w:tab/>
      </w:r>
      <w:proofErr w:type="gramStart"/>
      <w:r w:rsidR="00B57FBC" w:rsidRPr="00B57FBC">
        <w:rPr>
          <w:rFonts w:asciiTheme="majorBidi" w:eastAsia="Times New Roman" w:hAnsiTheme="majorBidi" w:cstheme="majorBidi"/>
          <w:color w:val="000000"/>
          <w:sz w:val="24"/>
        </w:rPr>
        <w:t xml:space="preserve">Samir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very </w:t>
      </w:r>
      <w:r w:rsidR="00B57FBC" w:rsidRPr="00B57FBC">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ab/>
        <w:t xml:space="preserve">tired.3SGM </w:t>
      </w:r>
      <w:r w:rsidR="00B57FBC" w:rsidRPr="00B57FBC">
        <w:rPr>
          <w:rFonts w:asciiTheme="majorBidi" w:eastAsia="Times New Roman" w:hAnsiTheme="majorBidi" w:cstheme="majorBidi"/>
          <w:color w:val="000000"/>
          <w:sz w:val="24"/>
        </w:rPr>
        <w:tab/>
        <w:t xml:space="preserve">  very </w:t>
      </w:r>
    </w:p>
    <w:p w14:paraId="7D2E4A49" w14:textId="77777777" w:rsidR="00CB207A" w:rsidRDefault="00B57FBC" w:rsidP="00A47E3D">
      <w:pPr>
        <w:tabs>
          <w:tab w:val="center" w:pos="719"/>
          <w:tab w:val="center" w:pos="2749"/>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0058258B">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‘Samir [is] very tired.’  </w:t>
      </w:r>
    </w:p>
    <w:p w14:paraId="73E4C83B" w14:textId="77777777" w:rsidR="00C20A8D" w:rsidRPr="00B57FBC" w:rsidRDefault="00C20A8D" w:rsidP="007D6BA8">
      <w:pPr>
        <w:tabs>
          <w:tab w:val="center" w:pos="719"/>
          <w:tab w:val="center" w:pos="2749"/>
        </w:tabs>
        <w:spacing w:after="0" w:line="240" w:lineRule="auto"/>
        <w:ind w:left="-15"/>
        <w:rPr>
          <w:rFonts w:asciiTheme="majorBidi" w:eastAsia="Times New Roman" w:hAnsiTheme="majorBidi" w:cstheme="majorBidi"/>
          <w:color w:val="000000"/>
          <w:sz w:val="24"/>
        </w:rPr>
      </w:pPr>
    </w:p>
    <w:p w14:paraId="2AE26710" w14:textId="77777777" w:rsidR="000A2F15" w:rsidRDefault="000A2F15" w:rsidP="007D6BA8">
      <w:pPr>
        <w:spacing w:after="0" w:line="240" w:lineRule="auto"/>
        <w:ind w:right="26"/>
        <w:rPr>
          <w:rFonts w:asciiTheme="majorBidi" w:eastAsia="Times New Roman" w:hAnsiTheme="majorBidi" w:cstheme="majorBidi"/>
          <w:i/>
          <w:color w:val="000000"/>
          <w:sz w:val="24"/>
        </w:rPr>
      </w:pPr>
      <w:r>
        <w:rPr>
          <w:rFonts w:asciiTheme="majorBidi" w:eastAsia="Times New Roman" w:hAnsiTheme="majorBidi" w:cstheme="majorBidi"/>
          <w:color w:val="000000"/>
          <w:sz w:val="24"/>
        </w:rPr>
        <w:t>(48)</w:t>
      </w:r>
      <w:r>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il-</w:t>
      </w:r>
      <w:proofErr w:type="spellStart"/>
      <w:r w:rsidR="00B57FBC" w:rsidRPr="00B57FBC">
        <w:rPr>
          <w:rFonts w:asciiTheme="majorBidi" w:eastAsia="Times New Roman" w:hAnsiTheme="majorBidi" w:cstheme="majorBidi"/>
          <w:color w:val="000000"/>
          <w:sz w:val="24"/>
        </w:rPr>
        <w:t>baarħa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t>(</w:t>
      </w:r>
      <w:proofErr w:type="spellStart"/>
      <w:proofErr w:type="gramStart"/>
      <w:r w:rsidR="00B57FBC" w:rsidRPr="00B57FBC">
        <w:rPr>
          <w:rFonts w:asciiTheme="majorBidi" w:eastAsia="Times New Roman" w:hAnsiTheme="majorBidi" w:cstheme="majorBidi"/>
          <w:b/>
          <w:color w:val="000000"/>
          <w:sz w:val="24"/>
        </w:rPr>
        <w:t>hwaaya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proofErr w:type="gramEnd"/>
      <w:r w:rsidR="00B57FBC" w:rsidRPr="00B57FBC">
        <w:rPr>
          <w:rFonts w:asciiTheme="majorBidi" w:eastAsia="Times New Roman" w:hAnsiTheme="majorBidi" w:cstheme="majorBidi"/>
          <w:color w:val="000000"/>
          <w:sz w:val="24"/>
        </w:rPr>
        <w:t>ntiẓart-ak</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t>(</w:t>
      </w:r>
      <w:proofErr w:type="spellStart"/>
      <w:r w:rsidR="00B57FBC" w:rsidRPr="00B57FBC">
        <w:rPr>
          <w:rFonts w:asciiTheme="majorBidi" w:eastAsia="Times New Roman" w:hAnsiTheme="majorBidi" w:cstheme="majorBidi"/>
          <w:b/>
          <w:color w:val="000000"/>
          <w:sz w:val="24"/>
        </w:rPr>
        <w:t>hwaaya</w:t>
      </w:r>
      <w:proofErr w:type="spellEnd"/>
      <w:r w:rsidR="00B57FBC" w:rsidRPr="00B57FBC">
        <w:rPr>
          <w:rFonts w:asciiTheme="majorBidi" w:eastAsia="Times New Roman" w:hAnsiTheme="majorBidi" w:cstheme="majorBidi"/>
          <w:color w:val="000000"/>
          <w:sz w:val="24"/>
        </w:rPr>
        <w:t>)</w:t>
      </w:r>
      <w:r w:rsidR="00B57FBC" w:rsidRPr="00B57FBC">
        <w:rPr>
          <w:rFonts w:asciiTheme="majorBidi" w:eastAsia="Times New Roman" w:hAnsiTheme="majorBidi" w:cstheme="majorBidi"/>
          <w:i/>
          <w:color w:val="000000"/>
          <w:sz w:val="24"/>
        </w:rPr>
        <w:t xml:space="preserve"> </w:t>
      </w:r>
      <w:r w:rsidR="009F28F5" w:rsidRPr="009F28F5">
        <w:rPr>
          <w:rFonts w:asciiTheme="majorBidi" w:eastAsia="Times New Roman" w:hAnsiTheme="majorBidi" w:cstheme="majorBidi"/>
          <w:iCs/>
          <w:color w:val="000000"/>
          <w:sz w:val="24"/>
        </w:rPr>
        <w:t>(IA)</w:t>
      </w:r>
      <w:r w:rsidR="00B57FBC" w:rsidRPr="00B57FBC">
        <w:rPr>
          <w:rFonts w:asciiTheme="majorBidi" w:eastAsia="Times New Roman" w:hAnsiTheme="majorBidi" w:cstheme="majorBidi"/>
          <w:i/>
          <w:color w:val="000000"/>
          <w:sz w:val="24"/>
        </w:rPr>
        <w:t xml:space="preserve"> </w:t>
      </w:r>
      <w:r w:rsidR="00B57FBC" w:rsidRPr="00B57FBC">
        <w:rPr>
          <w:rFonts w:asciiTheme="majorBidi" w:eastAsia="Times New Roman" w:hAnsiTheme="majorBidi" w:cstheme="majorBidi"/>
          <w:i/>
          <w:color w:val="000000"/>
          <w:sz w:val="24"/>
        </w:rPr>
        <w:tab/>
      </w:r>
    </w:p>
    <w:p w14:paraId="4A988C61" w14:textId="77777777" w:rsidR="00CB207A" w:rsidRPr="00B57FBC" w:rsidRDefault="00B57FBC" w:rsidP="007D6BA8">
      <w:pPr>
        <w:spacing w:after="0" w:line="240" w:lineRule="auto"/>
        <w:ind w:right="554" w:firstLine="72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DEF-yesterday </w:t>
      </w:r>
      <w:proofErr w:type="gramStart"/>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color w:val="000000"/>
          <w:sz w:val="24"/>
        </w:rPr>
        <w:t>a.lot</w:t>
      </w:r>
      <w:proofErr w:type="spellEnd"/>
      <w:proofErr w:type="gram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wait-PRON.2SGM </w:t>
      </w:r>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color w:val="000000"/>
          <w:sz w:val="24"/>
        </w:rPr>
        <w:t>a.lot</w:t>
      </w:r>
      <w:proofErr w:type="spellEnd"/>
      <w:r w:rsidRPr="00B57FBC">
        <w:rPr>
          <w:rFonts w:asciiTheme="majorBidi" w:eastAsia="Times New Roman" w:hAnsiTheme="majorBidi" w:cstheme="majorBidi"/>
          <w:color w:val="000000"/>
          <w:sz w:val="24"/>
        </w:rPr>
        <w:t xml:space="preserve"> </w:t>
      </w:r>
    </w:p>
    <w:p w14:paraId="594E4E96" w14:textId="77777777" w:rsidR="00C20A8D" w:rsidRDefault="00B57FBC" w:rsidP="007D6BA8">
      <w:pPr>
        <w:tabs>
          <w:tab w:val="center" w:pos="719"/>
          <w:tab w:val="center" w:pos="4089"/>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000A2F15">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‘Yesterday, I was waiting for you for a long time.’ </w:t>
      </w:r>
    </w:p>
    <w:p w14:paraId="2C29B92B" w14:textId="77777777" w:rsidR="00CB207A" w:rsidRPr="00B57FBC" w:rsidRDefault="00B57FBC">
      <w:pPr>
        <w:tabs>
          <w:tab w:val="center" w:pos="719"/>
          <w:tab w:val="center" w:pos="4089"/>
        </w:tabs>
        <w:spacing w:after="8" w:line="252"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57B176F1" w14:textId="77777777" w:rsidR="00CB207A" w:rsidRPr="00B57FBC" w:rsidRDefault="00C20A8D" w:rsidP="007D6BA8">
      <w:pPr>
        <w:spacing w:after="0" w:line="240" w:lineRule="auto"/>
        <w:ind w:right="554"/>
        <w:rPr>
          <w:rFonts w:asciiTheme="majorBidi" w:eastAsia="Times New Roman" w:hAnsiTheme="majorBidi" w:cstheme="majorBidi"/>
          <w:color w:val="000000"/>
          <w:sz w:val="24"/>
        </w:rPr>
      </w:pPr>
      <w:r>
        <w:rPr>
          <w:rFonts w:asciiTheme="majorBidi" w:eastAsia="Times New Roman" w:hAnsiTheme="majorBidi" w:cstheme="majorBidi"/>
          <w:color w:val="000000"/>
          <w:sz w:val="24"/>
        </w:rPr>
        <w:t>(49)</w:t>
      </w:r>
      <w:r>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il-</w:t>
      </w:r>
      <w:proofErr w:type="spellStart"/>
      <w:proofErr w:type="gramStart"/>
      <w:r w:rsidR="00B57FBC" w:rsidRPr="00B57FBC">
        <w:rPr>
          <w:rFonts w:asciiTheme="majorBidi" w:eastAsia="Times New Roman" w:hAnsiTheme="majorBidi" w:cstheme="majorBidi"/>
          <w:color w:val="000000"/>
          <w:sz w:val="24"/>
        </w:rPr>
        <w:t>massafa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been </w:t>
      </w:r>
      <w:r w:rsidR="00B57FBC" w:rsidRPr="00B57FBC">
        <w:rPr>
          <w:rFonts w:asciiTheme="majorBidi" w:eastAsia="Times New Roman" w:hAnsiTheme="majorBidi" w:cstheme="majorBidi"/>
          <w:color w:val="000000"/>
          <w:sz w:val="24"/>
        </w:rPr>
        <w:tab/>
        <w:t xml:space="preserve"> </w:t>
      </w:r>
      <w:r>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il-</w:t>
      </w:r>
      <w:proofErr w:type="spellStart"/>
      <w:r w:rsidR="00B57FBC" w:rsidRPr="00B57FBC">
        <w:rPr>
          <w:rFonts w:asciiTheme="majorBidi" w:eastAsia="Times New Roman" w:hAnsiTheme="majorBidi" w:cstheme="majorBidi"/>
          <w:color w:val="000000"/>
          <w:sz w:val="24"/>
        </w:rPr>
        <w:t>Muus</w:t>
      </w:r>
      <w:r w:rsidR="00B57FBC" w:rsidRPr="00B57FBC">
        <w:rPr>
          <w:rFonts w:asciiTheme="majorBidi" w:eastAsia="Times New Roman" w:hAnsiTheme="majorBidi" w:cstheme="majorBidi"/>
          <w:color w:val="000000"/>
          <w:sz w:val="24"/>
          <w:vertAlign w:val="superscript"/>
        </w:rPr>
        <w:t>ʕ</w:t>
      </w:r>
      <w:r w:rsidR="00B57FBC" w:rsidRPr="00B57FBC">
        <w:rPr>
          <w:rFonts w:asciiTheme="majorBidi" w:eastAsia="Times New Roman" w:hAnsiTheme="majorBidi" w:cstheme="majorBidi"/>
          <w:color w:val="000000"/>
          <w:sz w:val="24"/>
        </w:rPr>
        <w:t>il</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w </w:t>
      </w:r>
      <w:r w:rsidR="00B57FBC" w:rsidRPr="00B57FBC">
        <w:rPr>
          <w:rFonts w:asciiTheme="majorBidi" w:eastAsia="Times New Roman" w:hAnsiTheme="majorBidi" w:cstheme="majorBidi"/>
          <w:color w:val="000000"/>
          <w:sz w:val="24"/>
        </w:rPr>
        <w:tab/>
      </w:r>
      <w:r>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il-</w:t>
      </w:r>
      <w:proofErr w:type="spellStart"/>
      <w:r w:rsidR="00B57FBC" w:rsidRPr="00B57FBC">
        <w:rPr>
          <w:rFonts w:asciiTheme="majorBidi" w:eastAsia="Times New Roman" w:hAnsiTheme="majorBidi" w:cstheme="majorBidi"/>
          <w:color w:val="000000"/>
          <w:sz w:val="24"/>
        </w:rPr>
        <w:t>bas</w:t>
      </w:r>
      <w:r w:rsidR="00B57FBC" w:rsidRPr="00B57FBC">
        <w:rPr>
          <w:rFonts w:asciiTheme="majorBidi" w:eastAsia="Times New Roman" w:hAnsiTheme="majorBidi" w:cstheme="majorBidi"/>
          <w:color w:val="000000"/>
          <w:sz w:val="24"/>
          <w:vertAlign w:val="superscript"/>
        </w:rPr>
        <w:t>ʕ</w:t>
      </w:r>
      <w:r w:rsidR="00B57FBC" w:rsidRPr="00B57FBC">
        <w:rPr>
          <w:rFonts w:asciiTheme="majorBidi" w:eastAsia="Times New Roman" w:hAnsiTheme="majorBidi" w:cstheme="majorBidi"/>
          <w:color w:val="000000"/>
          <w:sz w:val="24"/>
        </w:rPr>
        <w:t>ra</w:t>
      </w:r>
      <w:proofErr w:type="spellEnd"/>
      <w:r w:rsidR="00B57FBC" w:rsidRPr="00B57FBC">
        <w:rPr>
          <w:rFonts w:asciiTheme="majorBidi" w:eastAsia="Times New Roman" w:hAnsiTheme="majorBidi" w:cstheme="majorBidi"/>
          <w:color w:val="000000"/>
          <w:sz w:val="24"/>
        </w:rPr>
        <w:t xml:space="preserve"> </w:t>
      </w:r>
      <w:r w:rsidR="008D48CF" w:rsidRPr="008D48CF">
        <w:rPr>
          <w:rFonts w:asciiTheme="majorBidi" w:eastAsia="Times New Roman" w:hAnsiTheme="majorBidi" w:cstheme="majorBidi"/>
          <w:color w:val="000000"/>
          <w:sz w:val="24"/>
        </w:rPr>
        <w:t xml:space="preserve">(IA)  </w:t>
      </w:r>
      <w:r w:rsidR="00B57FBC" w:rsidRPr="00B57FBC">
        <w:rPr>
          <w:rFonts w:asciiTheme="majorBidi" w:eastAsia="Times New Roman" w:hAnsiTheme="majorBidi" w:cstheme="majorBidi"/>
          <w:color w:val="000000"/>
          <w:sz w:val="24"/>
        </w:rPr>
        <w:tab/>
        <w:t xml:space="preserve"> </w:t>
      </w:r>
    </w:p>
    <w:p w14:paraId="4E2CF0F6" w14:textId="77777777" w:rsidR="00CB207A" w:rsidRPr="00B57FBC" w:rsidRDefault="00B57FBC" w:rsidP="007D6BA8">
      <w:pPr>
        <w:tabs>
          <w:tab w:val="center" w:pos="719"/>
          <w:tab w:val="center" w:pos="3395"/>
          <w:tab w:val="center" w:pos="6703"/>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lastRenderedPageBreak/>
        <w:t xml:space="preserve"> </w:t>
      </w:r>
      <w:r w:rsidRPr="00B57FBC">
        <w:rPr>
          <w:rFonts w:asciiTheme="majorBidi" w:eastAsia="Times New Roman" w:hAnsiTheme="majorBidi" w:cstheme="majorBidi"/>
          <w:color w:val="000000"/>
          <w:sz w:val="24"/>
        </w:rPr>
        <w:tab/>
        <w:t xml:space="preserve"> </w:t>
      </w:r>
      <w:r w:rsidR="00C20A8D">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DEF-distance between         DEF-Mosul </w:t>
      </w:r>
      <w:r w:rsidR="00C20A8D">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CONJ </w:t>
      </w:r>
      <w:r w:rsidR="00C20A8D">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DEF-Basrah </w:t>
      </w:r>
    </w:p>
    <w:p w14:paraId="2D24FF69" w14:textId="77777777" w:rsidR="00CB207A" w:rsidRPr="00B57FBC" w:rsidRDefault="00B57FBC" w:rsidP="007D6BA8">
      <w:pPr>
        <w:spacing w:after="0" w:line="240" w:lineRule="auto"/>
        <w:ind w:left="-5" w:right="2744"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w:t>
      </w:r>
      <w:proofErr w:type="spellStart"/>
      <w:r w:rsidRPr="00B57FBC">
        <w:rPr>
          <w:rFonts w:asciiTheme="majorBidi" w:eastAsia="Times New Roman" w:hAnsiTheme="majorBidi" w:cstheme="majorBidi"/>
          <w:b/>
          <w:color w:val="000000"/>
          <w:sz w:val="24"/>
        </w:rPr>
        <w:t>hwaaya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spellStart"/>
      <w:proofErr w:type="gramStart"/>
      <w:r w:rsidRPr="00B57FBC">
        <w:rPr>
          <w:rFonts w:asciiTheme="majorBidi" w:eastAsia="Times New Roman" w:hAnsiTheme="majorBidi" w:cstheme="majorBidi"/>
          <w:color w:val="000000"/>
          <w:sz w:val="24"/>
        </w:rPr>
        <w:t>biʕiida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gramEnd"/>
      <w:r w:rsidRPr="00B57FBC">
        <w:rPr>
          <w:rFonts w:asciiTheme="majorBidi" w:eastAsia="Times New Roman" w:hAnsiTheme="majorBidi" w:cstheme="majorBidi"/>
          <w:color w:val="000000"/>
          <w:sz w:val="24"/>
        </w:rPr>
        <w:t>(</w:t>
      </w:r>
      <w:proofErr w:type="spellStart"/>
      <w:r w:rsidRPr="00B57FBC">
        <w:rPr>
          <w:rFonts w:asciiTheme="majorBidi" w:eastAsia="Times New Roman" w:hAnsiTheme="majorBidi" w:cstheme="majorBidi"/>
          <w:b/>
          <w:color w:val="000000"/>
          <w:sz w:val="24"/>
        </w:rPr>
        <w:t>hwaaya</w:t>
      </w:r>
      <w:proofErr w:type="spellEnd"/>
      <w:r w:rsidRPr="00B57FBC">
        <w:rPr>
          <w:rFonts w:asciiTheme="majorBidi" w:eastAsia="Times New Roman" w:hAnsiTheme="majorBidi" w:cstheme="majorBidi"/>
          <w:color w:val="000000"/>
          <w:sz w:val="24"/>
        </w:rPr>
        <w:t>)</w:t>
      </w:r>
      <w:r w:rsidRPr="00B57FBC">
        <w:rPr>
          <w:rFonts w:asciiTheme="majorBidi" w:eastAsia="Times New Roman" w:hAnsiTheme="majorBidi" w:cstheme="majorBidi"/>
          <w:i/>
          <w:color w:val="000000"/>
          <w:sz w:val="24"/>
        </w:rPr>
        <w:tab/>
        <w:t xml:space="preserve"> </w:t>
      </w:r>
      <w:r w:rsidRPr="00B57FBC">
        <w:rPr>
          <w:rFonts w:asciiTheme="majorBidi" w:eastAsia="Times New Roman" w:hAnsiTheme="majorBidi" w:cstheme="majorBidi"/>
          <w:i/>
          <w:color w:val="000000"/>
          <w:sz w:val="24"/>
        </w:rPr>
        <w:tab/>
      </w:r>
      <w:r w:rsidRPr="00B57FBC">
        <w:rPr>
          <w:rFonts w:asciiTheme="majorBidi" w:eastAsia="Times New Roman" w:hAnsiTheme="majorBidi" w:cstheme="majorBidi"/>
          <w:i/>
          <w:color w:val="000000"/>
          <w:sz w:val="24"/>
        </w:rPr>
        <w:tab/>
      </w:r>
      <w:r w:rsidR="00AE6D51">
        <w:rPr>
          <w:rFonts w:asciiTheme="majorBidi" w:eastAsia="Times New Roman" w:hAnsiTheme="majorBidi" w:cstheme="majorBidi"/>
          <w:i/>
          <w:color w:val="000000"/>
          <w:sz w:val="24"/>
        </w:rPr>
        <w:t xml:space="preserve"> </w:t>
      </w:r>
      <w:r w:rsidR="00C20A8D">
        <w:rPr>
          <w:rFonts w:asciiTheme="majorBidi" w:eastAsia="Times New Roman" w:hAnsiTheme="majorBidi" w:cstheme="majorBidi"/>
          <w:i/>
          <w:color w:val="000000"/>
          <w:sz w:val="24"/>
        </w:rPr>
        <w:t xml:space="preserve"> </w:t>
      </w:r>
      <w:r w:rsidR="008D48CF">
        <w:rPr>
          <w:rFonts w:asciiTheme="majorBidi" w:eastAsia="Times New Roman" w:hAnsiTheme="majorBidi" w:cstheme="majorBidi"/>
          <w:i/>
          <w:color w:val="000000"/>
          <w:sz w:val="24"/>
        </w:rPr>
        <w:tab/>
      </w:r>
      <w:r w:rsidRPr="00B57FBC">
        <w:rPr>
          <w:rFonts w:asciiTheme="majorBidi" w:eastAsia="Times New Roman" w:hAnsiTheme="majorBidi" w:cstheme="majorBidi"/>
          <w:color w:val="000000"/>
          <w:sz w:val="24"/>
        </w:rPr>
        <w:t xml:space="preserve">very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far </w:t>
      </w:r>
      <w:r w:rsidRPr="00B57FBC">
        <w:rPr>
          <w:rFonts w:asciiTheme="majorBidi" w:eastAsia="Times New Roman" w:hAnsiTheme="majorBidi" w:cstheme="majorBidi"/>
          <w:color w:val="000000"/>
          <w:sz w:val="24"/>
        </w:rPr>
        <w:tab/>
        <w:t xml:space="preserve">            </w:t>
      </w:r>
      <w:r w:rsidR="00C20A8D">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very </w:t>
      </w:r>
    </w:p>
    <w:p w14:paraId="7F672426" w14:textId="77777777" w:rsidR="00ED39F1" w:rsidRDefault="00B57FBC" w:rsidP="007D6BA8">
      <w:pPr>
        <w:spacing w:after="0" w:line="240" w:lineRule="auto"/>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00C20A8D">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‘There is a very long distance between Mosul and Basrah.’ </w:t>
      </w:r>
    </w:p>
    <w:p w14:paraId="32E2D12C" w14:textId="77777777" w:rsidR="00CB207A" w:rsidRPr="00B57FBC" w:rsidRDefault="00B57FBC">
      <w:pPr>
        <w:spacing w:after="0" w:line="240" w:lineRule="auto"/>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427F5921" w14:textId="77777777" w:rsidR="00CB207A" w:rsidRDefault="00B57FBC" w:rsidP="008D48CF">
      <w:pPr>
        <w:spacing w:after="0" w:line="240" w:lineRule="auto"/>
        <w:jc w:val="both"/>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(50) </w:t>
      </w:r>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color w:val="000000"/>
          <w:sz w:val="24"/>
        </w:rPr>
        <w:t>s</w:t>
      </w:r>
      <w:r w:rsidRPr="00B57FBC">
        <w:rPr>
          <w:rFonts w:asciiTheme="majorBidi" w:eastAsia="Times New Roman" w:hAnsiTheme="majorBidi" w:cstheme="majorBidi"/>
          <w:color w:val="000000"/>
          <w:sz w:val="24"/>
          <w:vertAlign w:val="superscript"/>
        </w:rPr>
        <w:t>ʕ</w:t>
      </w:r>
      <w:r w:rsidRPr="00B57FBC">
        <w:rPr>
          <w:rFonts w:asciiTheme="majorBidi" w:eastAsia="Times New Roman" w:hAnsiTheme="majorBidi" w:cstheme="majorBidi"/>
          <w:color w:val="000000"/>
          <w:sz w:val="24"/>
        </w:rPr>
        <w:t>aari</w:t>
      </w:r>
      <w:proofErr w:type="spellEnd"/>
      <w:r w:rsidRPr="00B57FBC">
        <w:rPr>
          <w:rFonts w:asciiTheme="majorBidi" w:eastAsia="Times New Roman" w:hAnsiTheme="majorBidi" w:cstheme="majorBidi"/>
          <w:color w:val="000000"/>
          <w:sz w:val="24"/>
        </w:rPr>
        <w:t>-l-</w:t>
      </w:r>
      <w:proofErr w:type="spellStart"/>
      <w:r w:rsidRPr="00B57FBC">
        <w:rPr>
          <w:rFonts w:asciiTheme="majorBidi" w:eastAsia="Times New Roman" w:hAnsiTheme="majorBidi" w:cstheme="majorBidi"/>
          <w:color w:val="000000"/>
          <w:sz w:val="24"/>
        </w:rPr>
        <w:t>na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b/>
          <w:color w:val="000000"/>
          <w:sz w:val="24"/>
        </w:rPr>
        <w:t>hwaaya</w:t>
      </w:r>
      <w:proofErr w:type="spellEnd"/>
      <w:r w:rsidRPr="00B57FBC">
        <w:rPr>
          <w:rFonts w:asciiTheme="majorBidi" w:eastAsia="Times New Roman" w:hAnsiTheme="majorBidi" w:cstheme="majorBidi"/>
          <w:color w:val="000000"/>
          <w:sz w:val="24"/>
        </w:rPr>
        <w:t xml:space="preserve">   ma </w:t>
      </w:r>
      <w:r w:rsidR="00F827F4">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shaayf</w:t>
      </w:r>
      <w:proofErr w:type="spellEnd"/>
      <w:r w:rsidRPr="00B57FBC">
        <w:rPr>
          <w:rFonts w:asciiTheme="majorBidi" w:eastAsia="Times New Roman" w:hAnsiTheme="majorBidi" w:cstheme="majorBidi"/>
          <w:color w:val="000000"/>
          <w:sz w:val="24"/>
        </w:rPr>
        <w:t>-ii-</w:t>
      </w:r>
      <w:proofErr w:type="gramStart"/>
      <w:r w:rsidRPr="00B57FBC">
        <w:rPr>
          <w:rFonts w:asciiTheme="majorBidi" w:eastAsia="Times New Roman" w:hAnsiTheme="majorBidi" w:cstheme="majorBidi"/>
          <w:color w:val="000000"/>
          <w:sz w:val="24"/>
        </w:rPr>
        <w:t>k</w:t>
      </w:r>
      <w:r w:rsidRPr="00B57FBC">
        <w:rPr>
          <w:rFonts w:asciiTheme="majorBidi" w:eastAsia="Times New Roman" w:hAnsiTheme="majorBidi" w:cstheme="majorBidi"/>
          <w:i/>
          <w:color w:val="000000"/>
          <w:sz w:val="24"/>
        </w:rPr>
        <w:t xml:space="preserve"> </w:t>
      </w:r>
      <w:r w:rsidRPr="00B57FBC">
        <w:rPr>
          <w:rFonts w:asciiTheme="majorBidi" w:eastAsia="Times New Roman" w:hAnsiTheme="majorBidi" w:cstheme="majorBidi"/>
          <w:color w:val="000000"/>
          <w:sz w:val="24"/>
        </w:rPr>
        <w:t xml:space="preserve"> </w:t>
      </w:r>
      <w:r w:rsidR="008D48CF" w:rsidRPr="008D48CF">
        <w:rPr>
          <w:rFonts w:asciiTheme="majorBidi" w:eastAsia="Times New Roman" w:hAnsiTheme="majorBidi" w:cstheme="majorBidi"/>
          <w:color w:val="000000"/>
          <w:sz w:val="24"/>
        </w:rPr>
        <w:t>(</w:t>
      </w:r>
      <w:proofErr w:type="gramEnd"/>
      <w:r w:rsidR="008D48CF" w:rsidRPr="008D48CF">
        <w:rPr>
          <w:rFonts w:asciiTheme="majorBidi" w:eastAsia="Times New Roman" w:hAnsiTheme="majorBidi" w:cstheme="majorBidi"/>
          <w:color w:val="000000"/>
          <w:sz w:val="24"/>
        </w:rPr>
        <w:t>IA)</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ab/>
      </w:r>
      <w:r w:rsidR="00ED39F1">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become.PAST-PREP-1PL      </w:t>
      </w:r>
      <w:proofErr w:type="spellStart"/>
      <w:r w:rsidRPr="00B57FBC">
        <w:rPr>
          <w:rFonts w:asciiTheme="majorBidi" w:eastAsia="Times New Roman" w:hAnsiTheme="majorBidi" w:cstheme="majorBidi"/>
          <w:color w:val="000000"/>
          <w:sz w:val="24"/>
        </w:rPr>
        <w:t>a.lot</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00F827F4">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NEG </w:t>
      </w:r>
      <w:r w:rsidR="00F827F4">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see-PCPL-PL-</w:t>
      </w:r>
      <w:r w:rsidRPr="00B57FBC">
        <w:rPr>
          <w:rFonts w:asciiTheme="majorBidi" w:eastAsia="Times New Roman" w:hAnsiTheme="majorBidi" w:cstheme="majorBidi"/>
          <w:color w:val="000000"/>
        </w:rPr>
        <w:t>PRON.2SGM</w:t>
      </w: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‘It has been a lot [of time] [for us] since we last saw you.’ </w:t>
      </w:r>
    </w:p>
    <w:p w14:paraId="2A8B2028" w14:textId="77777777" w:rsidR="007D6BA8" w:rsidRPr="00B57FBC" w:rsidRDefault="007D6BA8" w:rsidP="007D6BA8">
      <w:pPr>
        <w:spacing w:after="0" w:line="240" w:lineRule="auto"/>
        <w:jc w:val="both"/>
        <w:rPr>
          <w:rFonts w:asciiTheme="majorBidi" w:eastAsia="Calibri" w:hAnsiTheme="majorBidi" w:cstheme="majorBidi"/>
          <w:sz w:val="24"/>
        </w:rPr>
      </w:pPr>
    </w:p>
    <w:p w14:paraId="365D57DA" w14:textId="50D63246" w:rsidR="00CB207A" w:rsidRPr="00B57FBC" w:rsidRDefault="00B57FBC">
      <w:pPr>
        <w:tabs>
          <w:tab w:val="left" w:pos="567"/>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We propose that the lexical source of the degree adverb </w:t>
      </w:r>
      <w:proofErr w:type="spellStart"/>
      <w:r w:rsidRPr="00B57FBC">
        <w:rPr>
          <w:rFonts w:asciiTheme="majorBidi" w:eastAsia="Calibri" w:hAnsiTheme="majorBidi" w:cstheme="majorBidi"/>
          <w:i/>
          <w:sz w:val="24"/>
        </w:rPr>
        <w:t>hwaaya</w:t>
      </w:r>
      <w:proofErr w:type="spellEnd"/>
      <w:r w:rsidRPr="00B57FBC">
        <w:rPr>
          <w:rFonts w:asciiTheme="majorBidi" w:eastAsia="Calibri" w:hAnsiTheme="majorBidi" w:cstheme="majorBidi"/>
          <w:sz w:val="24"/>
        </w:rPr>
        <w:t xml:space="preserve"> is the CA plural noun phrase </w:t>
      </w:r>
      <w:proofErr w:type="spellStart"/>
      <w:r w:rsidRPr="00B57FBC">
        <w:rPr>
          <w:rFonts w:asciiTheme="majorBidi" w:eastAsia="Calibri" w:hAnsiTheme="majorBidi" w:cstheme="majorBidi"/>
          <w:i/>
          <w:sz w:val="24"/>
        </w:rPr>
        <w:t>ʔahwaaʔi</w:t>
      </w:r>
      <w:proofErr w:type="spellEnd"/>
      <w:r w:rsidRPr="00B57FBC">
        <w:rPr>
          <w:rFonts w:asciiTheme="majorBidi" w:eastAsia="Calibri" w:hAnsiTheme="majorBidi" w:cstheme="majorBidi"/>
          <w:sz w:val="24"/>
        </w:rPr>
        <w:t xml:space="preserve"> ‘my desires’.</w:t>
      </w:r>
      <w:r w:rsidR="005206EB">
        <w:rPr>
          <w:rStyle w:val="Odkaznapoznmkupodiarou"/>
          <w:rFonts w:asciiTheme="majorBidi" w:eastAsia="Calibri" w:hAnsiTheme="majorBidi" w:cstheme="majorBidi"/>
          <w:sz w:val="24"/>
        </w:rPr>
        <w:footnoteReference w:id="3"/>
      </w:r>
      <w:r w:rsidRPr="00B57FBC">
        <w:rPr>
          <w:rFonts w:asciiTheme="majorBidi" w:eastAsia="Calibri" w:hAnsiTheme="majorBidi" w:cstheme="majorBidi"/>
          <w:sz w:val="24"/>
        </w:rPr>
        <w:t xml:space="preserve"> </w:t>
      </w:r>
    </w:p>
    <w:p w14:paraId="36001E50"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In terms of the mechanism of change, we suggest that reanalysis is responsible for this change. Following arguments in the literature that the syntactic position of lexical items is crucial to whether they are grammaticalized or not (see Jarrah et. al., 2019), we suggest that it is examples such as those in (51) below that must have served as the driving force for the change in question. </w:t>
      </w:r>
    </w:p>
    <w:p w14:paraId="3D97ADEB" w14:textId="77777777" w:rsidR="00CB207A" w:rsidRPr="00B57FBC" w:rsidRDefault="00CB207A">
      <w:pPr>
        <w:spacing w:after="0" w:line="240" w:lineRule="auto"/>
        <w:ind w:firstLine="709"/>
        <w:jc w:val="both"/>
        <w:rPr>
          <w:rFonts w:asciiTheme="majorBidi" w:eastAsia="Calibri" w:hAnsiTheme="majorBidi" w:cstheme="majorBidi"/>
          <w:sz w:val="24"/>
        </w:rPr>
      </w:pPr>
    </w:p>
    <w:p w14:paraId="7EF7D574" w14:textId="77777777" w:rsidR="00CB207A" w:rsidRPr="00B57FBC" w:rsidRDefault="00B57FBC" w:rsidP="008D48CF">
      <w:pPr>
        <w:tabs>
          <w:tab w:val="center" w:pos="838"/>
          <w:tab w:val="center" w:pos="1576"/>
          <w:tab w:val="center" w:pos="3026"/>
          <w:tab w:val="center" w:pos="5121"/>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(51) </w:t>
      </w:r>
      <w:r w:rsidRPr="00B57FBC">
        <w:rPr>
          <w:rFonts w:asciiTheme="majorBidi" w:eastAsia="Times New Roman" w:hAnsiTheme="majorBidi" w:cstheme="majorBidi"/>
          <w:color w:val="000000"/>
          <w:sz w:val="24"/>
        </w:rPr>
        <w:tab/>
        <w:t>…</w:t>
      </w:r>
      <w:proofErr w:type="spellStart"/>
      <w:r w:rsidRPr="00B57FBC">
        <w:rPr>
          <w:rFonts w:asciiTheme="majorBidi" w:eastAsia="Times New Roman" w:hAnsiTheme="majorBidi" w:cstheme="majorBidi"/>
          <w:color w:val="000000"/>
          <w:sz w:val="24"/>
        </w:rPr>
        <w:t>wa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spellStart"/>
      <w:r w:rsidRPr="00B57FBC">
        <w:rPr>
          <w:rFonts w:asciiTheme="majorBidi" w:eastAsia="Times New Roman" w:hAnsiTheme="majorBidi" w:cstheme="majorBidi"/>
          <w:color w:val="000000"/>
          <w:sz w:val="24"/>
        </w:rPr>
        <w:t>ʔinna</w:t>
      </w:r>
      <w:proofErr w:type="spellEnd"/>
      <w:r w:rsidRPr="00B57FBC">
        <w:rPr>
          <w:rFonts w:asciiTheme="majorBidi" w:eastAsia="Times New Roman" w:hAnsiTheme="majorBidi" w:cstheme="majorBidi"/>
          <w:color w:val="000000"/>
          <w:sz w:val="24"/>
        </w:rPr>
        <w:t xml:space="preserve">      </w:t>
      </w:r>
      <w:r w:rsidR="008D48CF">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kaɵiir</w:t>
      </w:r>
      <w:proofErr w:type="spellEnd"/>
      <w:r w:rsidRPr="00B57FBC">
        <w:rPr>
          <w:rFonts w:asciiTheme="majorBidi" w:eastAsia="Times New Roman" w:hAnsiTheme="majorBidi" w:cstheme="majorBidi"/>
          <w:color w:val="000000"/>
          <w:sz w:val="24"/>
        </w:rPr>
        <w:t xml:space="preserve">-an   </w:t>
      </w:r>
      <w:r w:rsidR="008D48CF">
        <w:rPr>
          <w:rFonts w:asciiTheme="majorBidi" w:eastAsia="Times New Roman" w:hAnsiTheme="majorBidi" w:cstheme="majorBidi"/>
          <w:color w:val="000000"/>
          <w:sz w:val="24"/>
        </w:rPr>
        <w:t xml:space="preserve">    l</w:t>
      </w:r>
      <w:r w:rsidRPr="00B57FBC">
        <w:rPr>
          <w:rFonts w:asciiTheme="majorBidi" w:eastAsia="Times New Roman" w:hAnsiTheme="majorBidi" w:cstheme="majorBidi"/>
          <w:color w:val="000000"/>
          <w:sz w:val="24"/>
        </w:rPr>
        <w:t>a-y-</w:t>
      </w:r>
      <w:proofErr w:type="spellStart"/>
      <w:r w:rsidRPr="00B57FBC">
        <w:rPr>
          <w:rFonts w:asciiTheme="majorBidi" w:eastAsia="Times New Roman" w:hAnsiTheme="majorBidi" w:cstheme="majorBidi"/>
          <w:color w:val="000000"/>
          <w:sz w:val="24"/>
        </w:rPr>
        <w:t>adhill</w:t>
      </w:r>
      <w:proofErr w:type="spellEnd"/>
      <w:r w:rsidRPr="00B57FBC">
        <w:rPr>
          <w:rFonts w:asciiTheme="majorBidi" w:eastAsia="Times New Roman" w:hAnsiTheme="majorBidi" w:cstheme="majorBidi"/>
          <w:color w:val="000000"/>
          <w:sz w:val="24"/>
        </w:rPr>
        <w:t>-</w:t>
      </w:r>
      <w:proofErr w:type="spellStart"/>
      <w:r w:rsidRPr="00B57FBC">
        <w:rPr>
          <w:rFonts w:asciiTheme="majorBidi" w:eastAsia="Times New Roman" w:hAnsiTheme="majorBidi" w:cstheme="majorBidi"/>
          <w:color w:val="000000"/>
          <w:sz w:val="24"/>
        </w:rPr>
        <w:t>uu-na</w:t>
      </w:r>
      <w:proofErr w:type="spellEnd"/>
      <w:proofErr w:type="gramStart"/>
      <w:r w:rsidRPr="00B57FBC">
        <w:rPr>
          <w:rFonts w:asciiTheme="majorBidi" w:eastAsia="Times New Roman" w:hAnsiTheme="majorBidi" w:cstheme="majorBidi"/>
          <w:color w:val="000000"/>
          <w:sz w:val="24"/>
        </w:rPr>
        <w:t xml:space="preserve">   </w:t>
      </w:r>
      <w:bookmarkStart w:id="0" w:name="_Hlk172727128"/>
      <w:r w:rsidR="008D48CF">
        <w:rPr>
          <w:rFonts w:asciiTheme="majorBidi" w:eastAsia="Times New Roman" w:hAnsiTheme="majorBidi" w:cstheme="majorBidi"/>
          <w:color w:val="000000"/>
          <w:sz w:val="24"/>
        </w:rPr>
        <w:t>(</w:t>
      </w:r>
      <w:proofErr w:type="gramEnd"/>
      <w:r w:rsidR="008D48CF">
        <w:rPr>
          <w:rFonts w:asciiTheme="majorBidi" w:eastAsia="Times New Roman" w:hAnsiTheme="majorBidi" w:cstheme="majorBidi"/>
          <w:color w:val="000000"/>
          <w:sz w:val="24"/>
        </w:rPr>
        <w:t>CA)</w:t>
      </w:r>
      <w:bookmarkEnd w:id="0"/>
    </w:p>
    <w:p w14:paraId="04C4AF1E" w14:textId="77777777" w:rsidR="00CB207A" w:rsidRPr="00B57FBC" w:rsidRDefault="00B57FBC" w:rsidP="008D48CF">
      <w:pPr>
        <w:spacing w:after="0" w:line="240" w:lineRule="auto"/>
        <w:ind w:left="692" w:hanging="707"/>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ab/>
      </w:r>
      <w:r w:rsidR="008D48CF">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CONJ COMP    many-ACC </w:t>
      </w:r>
      <w:r w:rsidR="009703E6">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EMPH-3-</w:t>
      </w:r>
      <w:proofErr w:type="gramStart"/>
      <w:r w:rsidRPr="00B57FBC">
        <w:rPr>
          <w:rFonts w:asciiTheme="majorBidi" w:eastAsia="Times New Roman" w:hAnsiTheme="majorBidi" w:cstheme="majorBidi"/>
          <w:color w:val="000000"/>
          <w:sz w:val="24"/>
        </w:rPr>
        <w:t>lead.astray</w:t>
      </w:r>
      <w:proofErr w:type="gramEnd"/>
      <w:r w:rsidRPr="00B57FBC">
        <w:rPr>
          <w:rFonts w:asciiTheme="majorBidi" w:eastAsia="Times New Roman" w:hAnsiTheme="majorBidi" w:cstheme="majorBidi"/>
          <w:color w:val="000000"/>
          <w:sz w:val="24"/>
        </w:rPr>
        <w:t xml:space="preserve">-MPL-INDIC </w:t>
      </w:r>
    </w:p>
    <w:p w14:paraId="087EBBA3" w14:textId="77777777" w:rsidR="00CB207A" w:rsidRPr="00B57FBC" w:rsidRDefault="00B57FBC" w:rsidP="008D48CF">
      <w:pPr>
        <w:spacing w:after="0" w:line="240" w:lineRule="auto"/>
        <w:ind w:left="692"/>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bi</w:t>
      </w:r>
      <w:r w:rsidRPr="00B57FBC">
        <w:rPr>
          <w:rFonts w:asciiTheme="majorBidi" w:eastAsia="Times New Roman" w:hAnsiTheme="majorBidi" w:cstheme="majorBidi"/>
          <w:b/>
          <w:color w:val="000000"/>
          <w:sz w:val="24"/>
        </w:rPr>
        <w:t>-</w:t>
      </w:r>
      <w:proofErr w:type="spellStart"/>
      <w:r w:rsidRPr="00B57FBC">
        <w:rPr>
          <w:rFonts w:asciiTheme="majorBidi" w:eastAsia="Times New Roman" w:hAnsiTheme="majorBidi" w:cstheme="majorBidi"/>
          <w:b/>
          <w:color w:val="000000"/>
          <w:sz w:val="24"/>
        </w:rPr>
        <w:t>ʔahwaaʔ</w:t>
      </w:r>
      <w:proofErr w:type="spellEnd"/>
      <w:r w:rsidRPr="00B57FBC">
        <w:rPr>
          <w:rFonts w:asciiTheme="majorBidi" w:eastAsia="Times New Roman" w:hAnsiTheme="majorBidi" w:cstheme="majorBidi"/>
          <w:color w:val="000000"/>
          <w:sz w:val="24"/>
        </w:rPr>
        <w:t>-</w:t>
      </w:r>
      <w:proofErr w:type="spellStart"/>
      <w:r w:rsidRPr="00B57FBC">
        <w:rPr>
          <w:rFonts w:asciiTheme="majorBidi" w:eastAsia="Times New Roman" w:hAnsiTheme="majorBidi" w:cstheme="majorBidi"/>
          <w:color w:val="000000"/>
          <w:sz w:val="24"/>
        </w:rPr>
        <w:t>i</w:t>
      </w:r>
      <w:proofErr w:type="spellEnd"/>
      <w:r w:rsidRPr="00B57FBC">
        <w:rPr>
          <w:rFonts w:asciiTheme="majorBidi" w:eastAsia="Times New Roman" w:hAnsiTheme="majorBidi" w:cstheme="majorBidi"/>
          <w:color w:val="000000"/>
          <w:sz w:val="24"/>
        </w:rPr>
        <w:t xml:space="preserve">-him         </w:t>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ab/>
      </w:r>
      <w:r w:rsidRPr="00B57FBC">
        <w:rPr>
          <w:rFonts w:asciiTheme="majorBidi" w:eastAsia="Times New Roman" w:hAnsiTheme="majorBidi" w:cstheme="majorBidi"/>
          <w:color w:val="000000"/>
          <w:sz w:val="24"/>
        </w:rPr>
        <w:tab/>
        <w:t>bi-</w:t>
      </w:r>
      <w:proofErr w:type="spellStart"/>
      <w:r w:rsidRPr="00B57FBC">
        <w:rPr>
          <w:rFonts w:asciiTheme="majorBidi" w:eastAsia="Times New Roman" w:hAnsiTheme="majorBidi" w:cstheme="majorBidi"/>
          <w:color w:val="000000"/>
          <w:sz w:val="24"/>
        </w:rPr>
        <w:t>ghajr</w:t>
      </w:r>
      <w:proofErr w:type="spellEnd"/>
      <w:r w:rsidRPr="00B57FBC">
        <w:rPr>
          <w:rFonts w:asciiTheme="majorBidi" w:eastAsia="Times New Roman" w:hAnsiTheme="majorBidi" w:cstheme="majorBidi"/>
          <w:color w:val="000000"/>
          <w:sz w:val="24"/>
        </w:rPr>
        <w:t>-</w:t>
      </w:r>
      <w:proofErr w:type="spellStart"/>
      <w:r w:rsidRPr="00B57FBC">
        <w:rPr>
          <w:rFonts w:asciiTheme="majorBidi" w:eastAsia="Times New Roman" w:hAnsiTheme="majorBidi" w:cstheme="majorBidi"/>
          <w:color w:val="000000"/>
          <w:sz w:val="24"/>
        </w:rPr>
        <w:t>i</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color w:val="000000"/>
          <w:sz w:val="24"/>
        </w:rPr>
        <w:t>ʕilm</w:t>
      </w:r>
      <w:proofErr w:type="spellEnd"/>
      <w:r w:rsidRPr="00B57FBC">
        <w:rPr>
          <w:rFonts w:asciiTheme="majorBidi" w:eastAsia="Times New Roman" w:hAnsiTheme="majorBidi" w:cstheme="majorBidi"/>
          <w:color w:val="000000"/>
          <w:sz w:val="24"/>
        </w:rPr>
        <w:t xml:space="preserve">-in </w:t>
      </w:r>
    </w:p>
    <w:p w14:paraId="00F1165D" w14:textId="77777777" w:rsidR="00CB207A" w:rsidRPr="00B57FBC" w:rsidRDefault="00B57FBC" w:rsidP="008D48CF">
      <w:pPr>
        <w:tabs>
          <w:tab w:val="center" w:pos="2482"/>
          <w:tab w:val="center" w:pos="6916"/>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PREP-desire.PL-GEN-PRON.3</w:t>
      </w:r>
      <w:proofErr w:type="gramStart"/>
      <w:r w:rsidRPr="00B57FBC">
        <w:rPr>
          <w:rFonts w:asciiTheme="majorBidi" w:eastAsia="Times New Roman" w:hAnsiTheme="majorBidi" w:cstheme="majorBidi"/>
          <w:color w:val="000000"/>
          <w:sz w:val="24"/>
        </w:rPr>
        <w:t xml:space="preserve">PLM  </w:t>
      </w:r>
      <w:r w:rsidRPr="00B57FBC">
        <w:rPr>
          <w:rFonts w:asciiTheme="majorBidi" w:eastAsia="Times New Roman" w:hAnsiTheme="majorBidi" w:cstheme="majorBidi"/>
          <w:color w:val="000000"/>
          <w:sz w:val="24"/>
        </w:rPr>
        <w:tab/>
      </w:r>
      <w:proofErr w:type="gramEnd"/>
      <w:r w:rsidRPr="00B57FBC">
        <w:rPr>
          <w:rFonts w:asciiTheme="majorBidi" w:eastAsia="Times New Roman" w:hAnsiTheme="majorBidi" w:cstheme="majorBidi"/>
          <w:color w:val="000000"/>
          <w:sz w:val="24"/>
        </w:rPr>
        <w:t xml:space="preserve">PREP-nothing-GEN knowledge-GEN </w:t>
      </w:r>
    </w:p>
    <w:p w14:paraId="3BF39F77" w14:textId="77777777" w:rsidR="00CB207A" w:rsidRPr="00B57FBC" w:rsidRDefault="00B57FBC" w:rsidP="008D48CF">
      <w:pPr>
        <w:spacing w:after="0" w:line="240" w:lineRule="auto"/>
        <w:ind w:left="717" w:hanging="1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And </w:t>
      </w:r>
      <w:proofErr w:type="gramStart"/>
      <w:r w:rsidRPr="00B57FBC">
        <w:rPr>
          <w:rFonts w:asciiTheme="majorBidi" w:eastAsia="Times New Roman" w:hAnsiTheme="majorBidi" w:cstheme="majorBidi"/>
          <w:color w:val="000000"/>
          <w:sz w:val="24"/>
        </w:rPr>
        <w:t>indeed</w:t>
      </w:r>
      <w:proofErr w:type="gramEnd"/>
      <w:r w:rsidRPr="00B57FBC">
        <w:rPr>
          <w:rFonts w:asciiTheme="majorBidi" w:eastAsia="Times New Roman" w:hAnsiTheme="majorBidi" w:cstheme="majorBidi"/>
          <w:color w:val="000000"/>
          <w:sz w:val="24"/>
        </w:rPr>
        <w:t xml:space="preserve"> do many lead [others] astray through their [own] inclinations without knowledge.’ (Quran </w:t>
      </w:r>
      <w:proofErr w:type="spellStart"/>
      <w:r w:rsidRPr="00B57FBC">
        <w:rPr>
          <w:rFonts w:asciiTheme="majorBidi" w:eastAsia="Times New Roman" w:hAnsiTheme="majorBidi" w:cstheme="majorBidi"/>
          <w:color w:val="000000"/>
          <w:sz w:val="24"/>
        </w:rPr>
        <w:t>suurat</w:t>
      </w:r>
      <w:proofErr w:type="spellEnd"/>
      <w:r w:rsidRPr="00B57FBC">
        <w:rPr>
          <w:rFonts w:asciiTheme="majorBidi" w:eastAsia="Times New Roman" w:hAnsiTheme="majorBidi" w:cstheme="majorBidi"/>
          <w:color w:val="000000"/>
          <w:sz w:val="24"/>
        </w:rPr>
        <w:t xml:space="preserve"> l-</w:t>
      </w:r>
      <w:proofErr w:type="spellStart"/>
      <w:r w:rsidRPr="00B57FBC">
        <w:rPr>
          <w:rFonts w:asciiTheme="majorBidi" w:eastAsia="Times New Roman" w:hAnsiTheme="majorBidi" w:cstheme="majorBidi"/>
          <w:color w:val="000000"/>
          <w:sz w:val="24"/>
        </w:rPr>
        <w:t>anʕaam</w:t>
      </w:r>
      <w:proofErr w:type="spellEnd"/>
      <w:r w:rsidRPr="00B57FBC">
        <w:rPr>
          <w:rFonts w:asciiTheme="majorBidi" w:eastAsia="Times New Roman" w:hAnsiTheme="majorBidi" w:cstheme="majorBidi"/>
          <w:color w:val="000000"/>
          <w:sz w:val="24"/>
        </w:rPr>
        <w:t xml:space="preserve">, the 119th verse of </w:t>
      </w:r>
      <w:r w:rsidR="006326A5">
        <w:rPr>
          <w:rFonts w:asciiTheme="majorBidi" w:eastAsia="Times New Roman" w:hAnsiTheme="majorBidi" w:cstheme="majorBidi"/>
          <w:color w:val="000000"/>
          <w:sz w:val="24"/>
        </w:rPr>
        <w:t>C</w:t>
      </w:r>
      <w:r w:rsidRPr="00B57FBC">
        <w:rPr>
          <w:rFonts w:asciiTheme="majorBidi" w:eastAsia="Times New Roman" w:hAnsiTheme="majorBidi" w:cstheme="majorBidi"/>
          <w:color w:val="000000"/>
          <w:sz w:val="24"/>
        </w:rPr>
        <w:t xml:space="preserve">hapter 6).  </w:t>
      </w:r>
    </w:p>
    <w:p w14:paraId="0C395C1F" w14:textId="77777777" w:rsidR="00CB207A" w:rsidRPr="00B57FBC" w:rsidRDefault="00B57FBC" w:rsidP="008D48CF">
      <w:pPr>
        <w:spacing w:after="4" w:line="240" w:lineRule="auto"/>
        <w:rPr>
          <w:rFonts w:asciiTheme="majorBidi" w:eastAsia="Times New Roman" w:hAnsiTheme="majorBidi" w:cstheme="majorBidi"/>
          <w:color w:val="000000"/>
          <w:sz w:val="24"/>
        </w:rPr>
      </w:pPr>
      <w:r w:rsidRPr="00B57FBC">
        <w:rPr>
          <w:rFonts w:asciiTheme="majorBidi" w:eastAsia="Calibri" w:hAnsiTheme="majorBidi" w:cstheme="majorBidi"/>
          <w:color w:val="000000"/>
          <w:sz w:val="34"/>
          <w:vertAlign w:val="subscript"/>
        </w:rPr>
        <w:t xml:space="preserve"> </w:t>
      </w:r>
    </w:p>
    <w:p w14:paraId="0F8FBF92" w14:textId="77777777" w:rsidR="00CB207A" w:rsidRPr="00B57FBC" w:rsidRDefault="00B57FBC" w:rsidP="00385E1D">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In (51), the CA plural noun </w:t>
      </w:r>
      <w:proofErr w:type="spellStart"/>
      <w:r w:rsidRPr="00B57FBC">
        <w:rPr>
          <w:rFonts w:asciiTheme="majorBidi" w:eastAsia="Calibri" w:hAnsiTheme="majorBidi" w:cstheme="majorBidi"/>
          <w:i/>
          <w:sz w:val="24"/>
        </w:rPr>
        <w:t>ʔahwaaʔ</w:t>
      </w:r>
      <w:proofErr w:type="spellEnd"/>
      <w:r w:rsidRPr="00B57FBC">
        <w:rPr>
          <w:rFonts w:asciiTheme="majorBidi" w:eastAsia="Calibri" w:hAnsiTheme="majorBidi" w:cstheme="majorBidi"/>
          <w:sz w:val="24"/>
        </w:rPr>
        <w:t xml:space="preserve"> ‘desires’ serves an adverbial function </w:t>
      </w:r>
      <w:proofErr w:type="gramStart"/>
      <w:r w:rsidRPr="00B57FBC">
        <w:rPr>
          <w:rFonts w:asciiTheme="majorBidi" w:eastAsia="Calibri" w:hAnsiTheme="majorBidi" w:cstheme="majorBidi"/>
          <w:sz w:val="24"/>
        </w:rPr>
        <w:t>by virtue of the fact that</w:t>
      </w:r>
      <w:proofErr w:type="gramEnd"/>
      <w:r w:rsidRPr="00B57FBC">
        <w:rPr>
          <w:rFonts w:asciiTheme="majorBidi" w:eastAsia="Calibri" w:hAnsiTheme="majorBidi" w:cstheme="majorBidi"/>
          <w:sz w:val="24"/>
        </w:rPr>
        <w:t xml:space="preserve"> it is part of a prepositional phrase modifying the sentence following the coordinating conjunction </w:t>
      </w:r>
      <w:proofErr w:type="spellStart"/>
      <w:r w:rsidRPr="00B57FBC">
        <w:rPr>
          <w:rFonts w:asciiTheme="majorBidi" w:eastAsia="Calibri" w:hAnsiTheme="majorBidi" w:cstheme="majorBidi"/>
          <w:i/>
          <w:sz w:val="24"/>
        </w:rPr>
        <w:t>wa</w:t>
      </w:r>
      <w:proofErr w:type="spellEnd"/>
      <w:r w:rsidRPr="00B57FBC">
        <w:rPr>
          <w:rFonts w:asciiTheme="majorBidi" w:eastAsia="Calibri" w:hAnsiTheme="majorBidi" w:cstheme="majorBidi"/>
          <w:sz w:val="24"/>
        </w:rPr>
        <w:t xml:space="preserve"> ‘and’.  </w:t>
      </w:r>
    </w:p>
    <w:p w14:paraId="18B50142"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There are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observations that can be made to support this case of grammaticalization. Semantically, there is a link between the CA source term </w:t>
      </w:r>
      <w:proofErr w:type="spellStart"/>
      <w:r w:rsidRPr="00B57FBC">
        <w:rPr>
          <w:rFonts w:asciiTheme="majorBidi" w:eastAsia="Calibri" w:hAnsiTheme="majorBidi" w:cstheme="majorBidi"/>
          <w:i/>
          <w:sz w:val="24"/>
        </w:rPr>
        <w:t>ʔahwaaʔi</w:t>
      </w:r>
      <w:proofErr w:type="spellEnd"/>
      <w:r w:rsidRPr="00B57FBC">
        <w:rPr>
          <w:rFonts w:asciiTheme="majorBidi" w:eastAsia="Calibri" w:hAnsiTheme="majorBidi" w:cstheme="majorBidi"/>
          <w:sz w:val="24"/>
        </w:rPr>
        <w:t xml:space="preserve"> ‘my </w:t>
      </w:r>
      <w:proofErr w:type="gramStart"/>
      <w:r w:rsidRPr="00B57FBC">
        <w:rPr>
          <w:rFonts w:asciiTheme="majorBidi" w:eastAsia="Calibri" w:hAnsiTheme="majorBidi" w:cstheme="majorBidi"/>
          <w:sz w:val="24"/>
        </w:rPr>
        <w:t>desires’</w:t>
      </w:r>
      <w:proofErr w:type="gramEnd"/>
      <w:r w:rsidRPr="00B57FBC">
        <w:rPr>
          <w:rFonts w:asciiTheme="majorBidi" w:eastAsia="Calibri" w:hAnsiTheme="majorBidi" w:cstheme="majorBidi"/>
          <w:sz w:val="24"/>
        </w:rPr>
        <w:t xml:space="preserve"> and IA grammaticalized term </w:t>
      </w:r>
      <w:proofErr w:type="spellStart"/>
      <w:r w:rsidRPr="00B57FBC">
        <w:rPr>
          <w:rFonts w:asciiTheme="majorBidi" w:eastAsia="Calibri" w:hAnsiTheme="majorBidi" w:cstheme="majorBidi"/>
          <w:i/>
          <w:sz w:val="24"/>
        </w:rPr>
        <w:t>hwaaya</w:t>
      </w:r>
      <w:proofErr w:type="spellEnd"/>
      <w:r w:rsidRPr="00B57FBC">
        <w:rPr>
          <w:rFonts w:asciiTheme="majorBidi" w:eastAsia="Calibri" w:hAnsiTheme="majorBidi" w:cstheme="majorBidi"/>
          <w:sz w:val="24"/>
        </w:rPr>
        <w:t xml:space="preserve"> ‘very; a lot’. We believe that the immediate ancestor of the IA term must have been derived from examples such as (51) above, where the term means a plurality of desires. Such plurality might have served as a catalyst for the change from a specific plurality to a generic plurality meaning ‘a lot’. As for the intensifier meaning ‘very’ of the IA grammaticalized term, we suggest that this meaning must have been a later evolution out of the intermediate link, where the IA term acquired the meaning of generic plurality ‘a lot’. To put it differently, we suggest that the paths of semantic change followed the trajectory </w:t>
      </w:r>
      <w:r w:rsidRPr="00B57FBC">
        <w:rPr>
          <w:rFonts w:asciiTheme="majorBidi" w:eastAsia="Calibri" w:hAnsiTheme="majorBidi" w:cstheme="majorBidi"/>
          <w:i/>
          <w:sz w:val="24"/>
        </w:rPr>
        <w:t>plurality of desires &gt; a lot &gt; very</w:t>
      </w:r>
      <w:r w:rsidRPr="00B57FBC">
        <w:rPr>
          <w:rFonts w:asciiTheme="majorBidi" w:eastAsia="Calibri" w:hAnsiTheme="majorBidi" w:cstheme="majorBidi"/>
          <w:sz w:val="24"/>
        </w:rPr>
        <w:t xml:space="preserve">. </w:t>
      </w:r>
    </w:p>
    <w:p w14:paraId="72FE03CF" w14:textId="639A8EA2" w:rsidR="00CB207A" w:rsidRDefault="00B57FBC">
      <w:pPr>
        <w:spacing w:after="0" w:line="240" w:lineRule="auto"/>
        <w:ind w:firstLine="709"/>
        <w:jc w:val="both"/>
        <w:rPr>
          <w:rFonts w:asciiTheme="majorBidi" w:eastAsia="Calibri" w:hAnsiTheme="majorBidi" w:cstheme="majorBidi"/>
          <w:sz w:val="24"/>
        </w:rPr>
      </w:pPr>
      <w:proofErr w:type="spellStart"/>
      <w:r w:rsidRPr="00B57FBC">
        <w:rPr>
          <w:rFonts w:asciiTheme="majorBidi" w:eastAsia="Calibri" w:hAnsiTheme="majorBidi" w:cstheme="majorBidi"/>
          <w:sz w:val="24"/>
        </w:rPr>
        <w:t>Morphosyntactically</w:t>
      </w:r>
      <w:proofErr w:type="spellEnd"/>
      <w:r w:rsidRPr="00B57FBC">
        <w:rPr>
          <w:rFonts w:asciiTheme="majorBidi" w:eastAsia="Calibri" w:hAnsiTheme="majorBidi" w:cstheme="majorBidi"/>
          <w:sz w:val="24"/>
        </w:rPr>
        <w:t xml:space="preserve">, there are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characteristics that make </w:t>
      </w:r>
      <w:r w:rsidR="00E04E69">
        <w:rPr>
          <w:rFonts w:asciiTheme="majorBidi" w:eastAsia="Calibri" w:hAnsiTheme="majorBidi" w:cstheme="majorBidi"/>
          <w:sz w:val="24"/>
        </w:rPr>
        <w:t xml:space="preserve">the </w:t>
      </w:r>
      <w:r w:rsidRPr="00B57FBC">
        <w:rPr>
          <w:rFonts w:asciiTheme="majorBidi" w:eastAsia="Calibri" w:hAnsiTheme="majorBidi" w:cstheme="majorBidi"/>
          <w:sz w:val="24"/>
        </w:rPr>
        <w:t xml:space="preserve">IA term </w:t>
      </w:r>
      <w:proofErr w:type="spellStart"/>
      <w:r w:rsidRPr="00B57FBC">
        <w:rPr>
          <w:rFonts w:asciiTheme="majorBidi" w:eastAsia="Calibri" w:hAnsiTheme="majorBidi" w:cstheme="majorBidi"/>
          <w:i/>
          <w:sz w:val="24"/>
        </w:rPr>
        <w:t>hwaaya</w:t>
      </w:r>
      <w:proofErr w:type="spellEnd"/>
      <w:r w:rsidRPr="00B57FBC">
        <w:rPr>
          <w:rFonts w:asciiTheme="majorBidi" w:eastAsia="Calibri" w:hAnsiTheme="majorBidi" w:cstheme="majorBidi"/>
          <w:sz w:val="24"/>
        </w:rPr>
        <w:t xml:space="preserve"> unlike the CA term. First, the CA term can be pluralized (</w:t>
      </w:r>
      <w:proofErr w:type="spellStart"/>
      <w:r w:rsidRPr="00B57FBC">
        <w:rPr>
          <w:rFonts w:asciiTheme="majorBidi" w:eastAsia="Calibri" w:hAnsiTheme="majorBidi" w:cstheme="majorBidi"/>
          <w:i/>
          <w:sz w:val="24"/>
        </w:rPr>
        <w:t>hawaa</w:t>
      </w:r>
      <w:proofErr w:type="spellEnd"/>
      <w:r w:rsidRPr="00B57FBC">
        <w:rPr>
          <w:rFonts w:asciiTheme="majorBidi" w:eastAsia="Calibri" w:hAnsiTheme="majorBidi" w:cstheme="majorBidi"/>
          <w:sz w:val="24"/>
        </w:rPr>
        <w:t xml:space="preserve"> ‘desire’ vs. </w:t>
      </w:r>
      <w:proofErr w:type="spellStart"/>
      <w:r w:rsidRPr="00B57FBC">
        <w:rPr>
          <w:rFonts w:asciiTheme="majorBidi" w:eastAsia="Calibri" w:hAnsiTheme="majorBidi" w:cstheme="majorBidi"/>
          <w:i/>
          <w:sz w:val="24"/>
        </w:rPr>
        <w:t>ʔahwaaʔ</w:t>
      </w:r>
      <w:proofErr w:type="spellEnd"/>
      <w:r w:rsidRPr="00B57FBC">
        <w:rPr>
          <w:rFonts w:asciiTheme="majorBidi" w:eastAsia="Calibri" w:hAnsiTheme="majorBidi" w:cstheme="majorBidi"/>
          <w:i/>
          <w:sz w:val="24"/>
        </w:rPr>
        <w:t xml:space="preserve"> </w:t>
      </w:r>
      <w:r w:rsidRPr="00B57FBC">
        <w:rPr>
          <w:rFonts w:asciiTheme="majorBidi" w:eastAsia="Calibri" w:hAnsiTheme="majorBidi" w:cstheme="majorBidi"/>
          <w:sz w:val="24"/>
        </w:rPr>
        <w:t xml:space="preserve">‘desires’), a property which the IA term lacks. Second, the CA term, being a noun, can distributionally be the complement of a prepositional phrase, as shown in (51) above; this is </w:t>
      </w:r>
      <w:r w:rsidRPr="00B57FBC">
        <w:rPr>
          <w:rFonts w:asciiTheme="majorBidi" w:eastAsia="Calibri" w:hAnsiTheme="majorBidi" w:cstheme="majorBidi"/>
          <w:sz w:val="24"/>
        </w:rPr>
        <w:lastRenderedPageBreak/>
        <w:t>not possible with the IA term, as the latter has lost its nominal category and acquired that of an adverb. Third, unlike the IA term, which cannot be prefixed with the definite article, the CA term can be prefixed with the definite article, as shown below.</w:t>
      </w:r>
    </w:p>
    <w:p w14:paraId="15E51D4E" w14:textId="77777777" w:rsidR="00DF1399" w:rsidRPr="00B57FBC" w:rsidRDefault="00DF1399">
      <w:pPr>
        <w:spacing w:after="0" w:line="240" w:lineRule="auto"/>
        <w:ind w:firstLine="709"/>
        <w:jc w:val="both"/>
        <w:rPr>
          <w:rFonts w:asciiTheme="majorBidi" w:eastAsia="Calibri" w:hAnsiTheme="majorBidi" w:cstheme="majorBidi"/>
          <w:sz w:val="24"/>
        </w:rPr>
      </w:pPr>
    </w:p>
    <w:p w14:paraId="11A1EB9E" w14:textId="77777777" w:rsidR="00CB207A" w:rsidRPr="00B57FBC" w:rsidRDefault="00B57FBC" w:rsidP="00CA145A">
      <w:pPr>
        <w:tabs>
          <w:tab w:val="center" w:pos="838"/>
          <w:tab w:val="center" w:pos="1576"/>
          <w:tab w:val="center" w:pos="2433"/>
          <w:tab w:val="center" w:pos="3592"/>
          <w:tab w:val="center" w:pos="4702"/>
          <w:tab w:val="center" w:pos="5746"/>
          <w:tab w:val="center" w:pos="6630"/>
          <w:tab w:val="center" w:pos="7589"/>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(52) </w:t>
      </w:r>
      <w:r w:rsidRPr="00B57FBC">
        <w:rPr>
          <w:rFonts w:asciiTheme="majorBidi" w:eastAsia="Times New Roman" w:hAnsiTheme="majorBidi" w:cstheme="majorBidi"/>
          <w:color w:val="000000"/>
          <w:sz w:val="24"/>
        </w:rPr>
        <w:tab/>
        <w:t>…</w:t>
      </w:r>
      <w:proofErr w:type="spellStart"/>
      <w:r w:rsidRPr="00B57FBC">
        <w:rPr>
          <w:rFonts w:asciiTheme="majorBidi" w:eastAsia="Times New Roman" w:hAnsiTheme="majorBidi" w:cstheme="majorBidi"/>
          <w:color w:val="000000"/>
          <w:sz w:val="24"/>
        </w:rPr>
        <w:t>wa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spellStart"/>
      <w:proofErr w:type="gramStart"/>
      <w:r w:rsidRPr="00B57FBC">
        <w:rPr>
          <w:rFonts w:asciiTheme="majorBidi" w:eastAsia="Times New Roman" w:hAnsiTheme="majorBidi" w:cstheme="majorBidi"/>
          <w:color w:val="000000"/>
          <w:sz w:val="24"/>
        </w:rPr>
        <w:t>nahaa</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gram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n-</w:t>
      </w:r>
      <w:proofErr w:type="spellStart"/>
      <w:r w:rsidRPr="00B57FBC">
        <w:rPr>
          <w:rFonts w:asciiTheme="majorBidi" w:eastAsia="Times New Roman" w:hAnsiTheme="majorBidi" w:cstheme="majorBidi"/>
          <w:color w:val="000000"/>
          <w:sz w:val="24"/>
        </w:rPr>
        <w:t>nafs</w:t>
      </w:r>
      <w:proofErr w:type="spellEnd"/>
      <w:r w:rsidRPr="00B57FBC">
        <w:rPr>
          <w:rFonts w:asciiTheme="majorBidi" w:eastAsia="Times New Roman" w:hAnsiTheme="majorBidi" w:cstheme="majorBidi"/>
          <w:color w:val="000000"/>
          <w:sz w:val="24"/>
        </w:rPr>
        <w:t xml:space="preserve">-a </w:t>
      </w:r>
      <w:r w:rsidRPr="00B57FBC">
        <w:rPr>
          <w:rFonts w:asciiTheme="majorBidi" w:eastAsia="Times New Roman" w:hAnsiTheme="majorBidi" w:cstheme="majorBidi"/>
          <w:color w:val="000000"/>
          <w:sz w:val="24"/>
        </w:rPr>
        <w:tab/>
        <w:t xml:space="preserve"> </w:t>
      </w:r>
      <w:r w:rsidR="008D48CF">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ʕan</w:t>
      </w:r>
      <w:proofErr w:type="spellEnd"/>
      <w:r w:rsidRPr="00B57FBC">
        <w:rPr>
          <w:rFonts w:asciiTheme="majorBidi" w:eastAsia="Times New Roman" w:hAnsiTheme="majorBidi" w:cstheme="majorBidi"/>
          <w:color w:val="000000"/>
          <w:sz w:val="24"/>
        </w:rPr>
        <w:t xml:space="preserve"> </w:t>
      </w:r>
      <w:r w:rsidR="008D48CF">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008D48CF">
        <w:rPr>
          <w:rFonts w:asciiTheme="majorBidi" w:eastAsia="Times New Roman" w:hAnsiTheme="majorBidi" w:cstheme="majorBidi"/>
          <w:color w:val="000000"/>
          <w:sz w:val="24"/>
        </w:rPr>
        <w:t xml:space="preserve">      </w:t>
      </w:r>
      <w:r w:rsidRPr="00B57FBC">
        <w:rPr>
          <w:rFonts w:asciiTheme="majorBidi" w:eastAsia="Times New Roman" w:hAnsiTheme="majorBidi" w:cstheme="majorBidi"/>
          <w:b/>
          <w:color w:val="000000"/>
          <w:sz w:val="24"/>
        </w:rPr>
        <w:t>l-</w:t>
      </w:r>
      <w:proofErr w:type="spellStart"/>
      <w:r w:rsidRPr="00B57FBC">
        <w:rPr>
          <w:rFonts w:asciiTheme="majorBidi" w:eastAsia="Times New Roman" w:hAnsiTheme="majorBidi" w:cstheme="majorBidi"/>
          <w:b/>
          <w:color w:val="000000"/>
          <w:sz w:val="24"/>
        </w:rPr>
        <w:t>hawaa</w:t>
      </w:r>
      <w:proofErr w:type="spellEnd"/>
      <w:r w:rsidRPr="00B57FBC">
        <w:rPr>
          <w:rFonts w:asciiTheme="majorBidi" w:eastAsia="Times New Roman" w:hAnsiTheme="majorBidi" w:cstheme="majorBidi"/>
          <w:color w:val="000000"/>
          <w:sz w:val="24"/>
        </w:rPr>
        <w:t xml:space="preserve"> </w:t>
      </w:r>
      <w:r w:rsidR="008D48CF" w:rsidRPr="008D48CF">
        <w:rPr>
          <w:rFonts w:asciiTheme="majorBidi" w:eastAsia="Times New Roman" w:hAnsiTheme="majorBidi" w:cstheme="majorBidi"/>
          <w:color w:val="000000"/>
          <w:sz w:val="24"/>
        </w:rPr>
        <w:t>(CA)</w:t>
      </w:r>
    </w:p>
    <w:p w14:paraId="0BD8BB4F" w14:textId="77777777" w:rsidR="00CB207A" w:rsidRPr="00B57FBC" w:rsidRDefault="00B57FBC" w:rsidP="00CA145A">
      <w:pPr>
        <w:tabs>
          <w:tab w:val="center" w:pos="719"/>
          <w:tab w:val="center" w:pos="2503"/>
          <w:tab w:val="center" w:pos="5060"/>
          <w:tab w:val="center" w:pos="7375"/>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008D48CF">
        <w:rPr>
          <w:rFonts w:asciiTheme="majorBidi" w:eastAsia="Times New Roman" w:hAnsiTheme="majorBidi" w:cstheme="majorBidi"/>
          <w:color w:val="000000"/>
          <w:sz w:val="24"/>
        </w:rPr>
        <w:t xml:space="preserve">            C</w:t>
      </w:r>
      <w:r w:rsidRPr="00B57FBC">
        <w:rPr>
          <w:rFonts w:asciiTheme="majorBidi" w:eastAsia="Times New Roman" w:hAnsiTheme="majorBidi" w:cstheme="majorBidi"/>
          <w:color w:val="000000"/>
          <w:sz w:val="24"/>
        </w:rPr>
        <w:t xml:space="preserve">ONJ prevent.3SGM </w:t>
      </w:r>
      <w:r w:rsidR="008D48CF">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DEF-soul-</w:t>
      </w:r>
      <w:proofErr w:type="gramStart"/>
      <w:r w:rsidRPr="00B57FBC">
        <w:rPr>
          <w:rFonts w:asciiTheme="majorBidi" w:eastAsia="Times New Roman" w:hAnsiTheme="majorBidi" w:cstheme="majorBidi"/>
          <w:color w:val="000000"/>
          <w:sz w:val="24"/>
        </w:rPr>
        <w:t xml:space="preserve">ACC </w:t>
      </w:r>
      <w:r w:rsidR="008D48CF">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proofErr w:type="gramEnd"/>
      <w:r w:rsidRPr="00B57FBC">
        <w:rPr>
          <w:rFonts w:asciiTheme="majorBidi" w:eastAsia="Times New Roman" w:hAnsiTheme="majorBidi" w:cstheme="majorBidi"/>
          <w:color w:val="000000"/>
          <w:sz w:val="24"/>
        </w:rPr>
        <w:t xml:space="preserve">PREP </w:t>
      </w:r>
      <w:r w:rsidR="008D48CF">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DEF-desire </w:t>
      </w:r>
    </w:p>
    <w:p w14:paraId="14966DF0" w14:textId="77777777" w:rsidR="00CB207A" w:rsidRPr="00B57FBC" w:rsidRDefault="008D48CF" w:rsidP="00CA145A">
      <w:pPr>
        <w:spacing w:after="0" w:line="240" w:lineRule="auto"/>
        <w:ind w:left="810" w:hanging="810"/>
        <w:rPr>
          <w:rFonts w:asciiTheme="majorBidi" w:eastAsia="Times New Roman" w:hAnsiTheme="majorBidi" w:cstheme="majorBidi"/>
          <w:color w:val="000000"/>
          <w:sz w:val="24"/>
        </w:rPr>
      </w:pPr>
      <w:r>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 xml:space="preserve">‘…and prevented the soul from [unlawful] inclination,’ (Quran </w:t>
      </w:r>
      <w:proofErr w:type="spellStart"/>
      <w:r w:rsidR="00B57FBC" w:rsidRPr="00B57FBC">
        <w:rPr>
          <w:rFonts w:asciiTheme="majorBidi" w:eastAsia="Times New Roman" w:hAnsiTheme="majorBidi" w:cstheme="majorBidi"/>
          <w:color w:val="000000"/>
          <w:sz w:val="24"/>
        </w:rPr>
        <w:t>suurat</w:t>
      </w:r>
      <w:proofErr w:type="spellEnd"/>
      <w:r w:rsidR="00B57FBC" w:rsidRPr="00B57FBC">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color w:val="000000"/>
          <w:sz w:val="24"/>
        </w:rPr>
        <w:t>lnaaziʕaat</w:t>
      </w:r>
      <w:proofErr w:type="spellEnd"/>
      <w:r w:rsidR="00B57FBC" w:rsidRPr="00B57FBC">
        <w:rPr>
          <w:rFonts w:asciiTheme="majorBidi" w:eastAsia="Times New Roman" w:hAnsiTheme="majorBidi" w:cstheme="majorBidi"/>
          <w:color w:val="000000"/>
          <w:sz w:val="24"/>
        </w:rPr>
        <w:t xml:space="preserve">; </w:t>
      </w:r>
      <w:proofErr w:type="gramStart"/>
      <w:r w:rsidR="00B57FBC" w:rsidRPr="00B57FBC">
        <w:rPr>
          <w:rFonts w:asciiTheme="majorBidi" w:eastAsia="Times New Roman" w:hAnsiTheme="majorBidi" w:cstheme="majorBidi"/>
          <w:color w:val="000000"/>
          <w:sz w:val="24"/>
        </w:rPr>
        <w:t xml:space="preserve">the </w:t>
      </w:r>
      <w:r>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40</w:t>
      </w:r>
      <w:proofErr w:type="gramEnd"/>
      <w:r w:rsidR="00B57FBC" w:rsidRPr="00B57FBC">
        <w:rPr>
          <w:rFonts w:asciiTheme="majorBidi" w:eastAsia="Times New Roman" w:hAnsiTheme="majorBidi" w:cstheme="majorBidi"/>
          <w:color w:val="000000"/>
          <w:sz w:val="24"/>
        </w:rPr>
        <w:t xml:space="preserve">th verse of </w:t>
      </w:r>
      <w:r w:rsidR="006326A5">
        <w:rPr>
          <w:rFonts w:asciiTheme="majorBidi" w:eastAsia="Times New Roman" w:hAnsiTheme="majorBidi" w:cstheme="majorBidi"/>
          <w:color w:val="000000"/>
          <w:sz w:val="24"/>
        </w:rPr>
        <w:t>C</w:t>
      </w:r>
      <w:r w:rsidR="00B57FBC" w:rsidRPr="00B57FBC">
        <w:rPr>
          <w:rFonts w:asciiTheme="majorBidi" w:eastAsia="Times New Roman" w:hAnsiTheme="majorBidi" w:cstheme="majorBidi"/>
          <w:color w:val="000000"/>
          <w:sz w:val="24"/>
        </w:rPr>
        <w:t xml:space="preserve">hapter 79) </w:t>
      </w:r>
      <w:r w:rsidR="00B57FBC" w:rsidRPr="00B57FBC">
        <w:rPr>
          <w:rFonts w:asciiTheme="majorBidi" w:eastAsia="Calibri" w:hAnsiTheme="majorBidi" w:cstheme="majorBidi"/>
          <w:color w:val="000000"/>
          <w:sz w:val="34"/>
          <w:vertAlign w:val="subscript"/>
        </w:rPr>
        <w:t xml:space="preserve"> </w:t>
      </w:r>
    </w:p>
    <w:p w14:paraId="6A04586B" w14:textId="77777777" w:rsidR="00CB207A" w:rsidRPr="00B57FBC" w:rsidRDefault="00CB207A">
      <w:pPr>
        <w:spacing w:after="0" w:line="240" w:lineRule="auto"/>
        <w:jc w:val="both"/>
        <w:rPr>
          <w:rFonts w:asciiTheme="majorBidi" w:eastAsia="Calibri" w:hAnsiTheme="majorBidi" w:cstheme="majorBidi"/>
          <w:sz w:val="24"/>
        </w:rPr>
      </w:pPr>
    </w:p>
    <w:p w14:paraId="43C0DE9B" w14:textId="77777777" w:rsidR="00CB207A" w:rsidRPr="00B57FBC" w:rsidRDefault="00B57FBC">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Syntactically, then, reanalysis in this case shows a change of category label (Harris </w:t>
      </w:r>
      <w:r w:rsidR="006326A5">
        <w:rPr>
          <w:rFonts w:asciiTheme="majorBidi" w:eastAsia="Calibri" w:hAnsiTheme="majorBidi" w:cstheme="majorBidi"/>
          <w:sz w:val="24"/>
        </w:rPr>
        <w:t>&amp;</w:t>
      </w:r>
      <w:r w:rsidRPr="00B57FBC">
        <w:rPr>
          <w:rFonts w:asciiTheme="majorBidi" w:eastAsia="Calibri" w:hAnsiTheme="majorBidi" w:cstheme="majorBidi"/>
          <w:sz w:val="24"/>
        </w:rPr>
        <w:t xml:space="preserve"> Campbell 1995). </w:t>
      </w:r>
    </w:p>
    <w:p w14:paraId="5928C310" w14:textId="77777777" w:rsidR="00CB207A" w:rsidRPr="00B57FBC" w:rsidRDefault="00B57FBC">
      <w:pPr>
        <w:tabs>
          <w:tab w:val="left" w:pos="720"/>
          <w:tab w:val="left" w:pos="1440"/>
          <w:tab w:val="left" w:pos="2160"/>
          <w:tab w:val="left" w:pos="2880"/>
          <w:tab w:val="left" w:pos="3600"/>
          <w:tab w:val="center" w:pos="4680"/>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Phonetically, we suggest that the grammaticalized form </w:t>
      </w:r>
      <w:proofErr w:type="spellStart"/>
      <w:r w:rsidRPr="00B57FBC">
        <w:rPr>
          <w:rFonts w:asciiTheme="majorBidi" w:eastAsia="Calibri" w:hAnsiTheme="majorBidi" w:cstheme="majorBidi"/>
          <w:i/>
          <w:sz w:val="24"/>
        </w:rPr>
        <w:t>hwaaya</w:t>
      </w:r>
      <w:proofErr w:type="spellEnd"/>
      <w:r w:rsidRPr="00B57FBC">
        <w:rPr>
          <w:rFonts w:asciiTheme="majorBidi" w:eastAsia="Calibri" w:hAnsiTheme="majorBidi" w:cstheme="majorBidi"/>
          <w:sz w:val="24"/>
        </w:rPr>
        <w:t>, which is a bi-syllabic form /</w:t>
      </w:r>
      <w:proofErr w:type="spellStart"/>
      <w:r w:rsidRPr="00B57FBC">
        <w:rPr>
          <w:rFonts w:asciiTheme="majorBidi" w:eastAsia="Calibri" w:hAnsiTheme="majorBidi" w:cstheme="majorBidi"/>
          <w:sz w:val="24"/>
        </w:rPr>
        <w:t>hwaa.ja</w:t>
      </w:r>
      <w:proofErr w:type="spellEnd"/>
      <w:r w:rsidRPr="00B57FBC">
        <w:rPr>
          <w:rFonts w:asciiTheme="majorBidi" w:eastAsia="Calibri" w:hAnsiTheme="majorBidi" w:cstheme="majorBidi"/>
          <w:sz w:val="24"/>
        </w:rPr>
        <w:t xml:space="preserve">/, is a reduced form of the CA plural noun </w:t>
      </w:r>
      <w:proofErr w:type="spellStart"/>
      <w:r w:rsidRPr="00B57FBC">
        <w:rPr>
          <w:rFonts w:asciiTheme="majorBidi" w:eastAsia="Calibri" w:hAnsiTheme="majorBidi" w:cstheme="majorBidi"/>
          <w:i/>
          <w:sz w:val="24"/>
        </w:rPr>
        <w:t>ʔahwaaʔi</w:t>
      </w:r>
      <w:proofErr w:type="spellEnd"/>
      <w:r w:rsidRPr="00B57FBC">
        <w:rPr>
          <w:rFonts w:asciiTheme="majorBidi" w:eastAsia="Calibri" w:hAnsiTheme="majorBidi" w:cstheme="majorBidi"/>
          <w:i/>
          <w:sz w:val="24"/>
        </w:rPr>
        <w:t xml:space="preserve"> ‘my desires’</w:t>
      </w:r>
      <w:r w:rsidRPr="00B57FBC">
        <w:rPr>
          <w:rFonts w:asciiTheme="majorBidi" w:eastAsia="Calibri" w:hAnsiTheme="majorBidi" w:cstheme="majorBidi"/>
          <w:sz w:val="24"/>
        </w:rPr>
        <w:t>, which is a tri-syllabic form /</w:t>
      </w:r>
      <w:proofErr w:type="spellStart"/>
      <w:proofErr w:type="gramStart"/>
      <w:r w:rsidRPr="00B57FBC">
        <w:rPr>
          <w:rFonts w:asciiTheme="majorBidi" w:eastAsia="Calibri" w:hAnsiTheme="majorBidi" w:cstheme="majorBidi"/>
          <w:sz w:val="24"/>
        </w:rPr>
        <w:t>ʔah.waa.ʔi</w:t>
      </w:r>
      <w:proofErr w:type="spellEnd"/>
      <w:proofErr w:type="gramEnd"/>
      <w:r w:rsidRPr="00B57FBC">
        <w:rPr>
          <w:rFonts w:asciiTheme="majorBidi" w:eastAsia="Calibri" w:hAnsiTheme="majorBidi" w:cstheme="majorBidi"/>
          <w:sz w:val="24"/>
        </w:rPr>
        <w:t xml:space="preserve">/. The gliding of the glottal stop /ʔ/ in the initial position of the last syllable of the CA term is commonly attested in the evolutionary path of CA into IA (cf. CA </w:t>
      </w:r>
      <w:proofErr w:type="spellStart"/>
      <w:proofErr w:type="gramStart"/>
      <w:r w:rsidRPr="00B57FBC">
        <w:rPr>
          <w:rFonts w:asciiTheme="majorBidi" w:eastAsia="Calibri" w:hAnsiTheme="majorBidi" w:cstheme="majorBidi"/>
          <w:i/>
          <w:sz w:val="24"/>
        </w:rPr>
        <w:t>laa.ʔɪq</w:t>
      </w:r>
      <w:proofErr w:type="spellEnd"/>
      <w:proofErr w:type="gramEnd"/>
      <w:r w:rsidRPr="00B57FBC">
        <w:rPr>
          <w:rFonts w:asciiTheme="majorBidi" w:eastAsia="Calibri" w:hAnsiTheme="majorBidi" w:cstheme="majorBidi"/>
          <w:sz w:val="24"/>
        </w:rPr>
        <w:t xml:space="preserve"> ‘appropriate’ &gt; IA </w:t>
      </w:r>
      <w:proofErr w:type="spellStart"/>
      <w:r w:rsidRPr="00B57FBC">
        <w:rPr>
          <w:rFonts w:asciiTheme="majorBidi" w:eastAsia="Calibri" w:hAnsiTheme="majorBidi" w:cstheme="majorBidi"/>
          <w:i/>
          <w:sz w:val="24"/>
        </w:rPr>
        <w:t>laa</w:t>
      </w:r>
      <w:r w:rsidRPr="00B57FBC">
        <w:rPr>
          <w:rFonts w:asciiTheme="majorBidi" w:eastAsia="Calibri" w:hAnsiTheme="majorBidi" w:cstheme="majorBidi"/>
          <w:sz w:val="24"/>
        </w:rPr>
        <w:t>.j</w:t>
      </w:r>
      <w:r w:rsidRPr="00B57FBC">
        <w:rPr>
          <w:rFonts w:asciiTheme="majorBidi" w:eastAsia="Calibri" w:hAnsiTheme="majorBidi" w:cstheme="majorBidi"/>
          <w:i/>
          <w:sz w:val="24"/>
        </w:rPr>
        <w:t>ɪg</w:t>
      </w:r>
      <w:proofErr w:type="spellEnd"/>
      <w:r w:rsidRPr="00B57FBC">
        <w:rPr>
          <w:rFonts w:asciiTheme="majorBidi" w:eastAsia="Calibri" w:hAnsiTheme="majorBidi" w:cstheme="majorBidi"/>
          <w:sz w:val="24"/>
        </w:rPr>
        <w:t xml:space="preserve">; CA </w:t>
      </w:r>
      <w:proofErr w:type="spellStart"/>
      <w:r w:rsidRPr="00B57FBC">
        <w:rPr>
          <w:rFonts w:asciiTheme="majorBidi" w:eastAsia="Calibri" w:hAnsiTheme="majorBidi" w:cstheme="majorBidi"/>
          <w:i/>
          <w:sz w:val="24"/>
        </w:rPr>
        <w:t>ra.ʔis</w:t>
      </w:r>
      <w:proofErr w:type="spellEnd"/>
      <w:r w:rsidRPr="00B57FBC">
        <w:rPr>
          <w:rFonts w:asciiTheme="majorBidi" w:eastAsia="Calibri" w:hAnsiTheme="majorBidi" w:cstheme="majorBidi"/>
          <w:sz w:val="24"/>
        </w:rPr>
        <w:t xml:space="preserve"> ‘leader’ &gt; IA </w:t>
      </w:r>
      <w:proofErr w:type="spellStart"/>
      <w:r w:rsidRPr="00B57FBC">
        <w:rPr>
          <w:rFonts w:asciiTheme="majorBidi" w:eastAsia="Calibri" w:hAnsiTheme="majorBidi" w:cstheme="majorBidi"/>
          <w:i/>
          <w:sz w:val="24"/>
        </w:rPr>
        <w:t>ra.jɪs</w:t>
      </w:r>
      <w:proofErr w:type="spellEnd"/>
      <w:r w:rsidRPr="00B57FBC">
        <w:rPr>
          <w:rFonts w:asciiTheme="majorBidi" w:eastAsia="Calibri" w:hAnsiTheme="majorBidi" w:cstheme="majorBidi"/>
          <w:sz w:val="24"/>
        </w:rPr>
        <w:t xml:space="preserve">; CA </w:t>
      </w:r>
      <w:proofErr w:type="spellStart"/>
      <w:r w:rsidRPr="00B57FBC">
        <w:rPr>
          <w:rFonts w:asciiTheme="majorBidi" w:eastAsia="Calibri" w:hAnsiTheme="majorBidi" w:cstheme="majorBidi"/>
          <w:i/>
          <w:sz w:val="24"/>
        </w:rPr>
        <w:t>maa.ʔɪl</w:t>
      </w:r>
      <w:proofErr w:type="spellEnd"/>
      <w:r w:rsidRPr="00B57FBC">
        <w:rPr>
          <w:rFonts w:asciiTheme="majorBidi" w:eastAsia="Calibri" w:hAnsiTheme="majorBidi" w:cstheme="majorBidi"/>
          <w:sz w:val="24"/>
        </w:rPr>
        <w:t xml:space="preserve"> ‘tilted’ &gt; IA </w:t>
      </w:r>
      <w:proofErr w:type="spellStart"/>
      <w:r w:rsidRPr="00B57FBC">
        <w:rPr>
          <w:rFonts w:asciiTheme="majorBidi" w:eastAsia="Calibri" w:hAnsiTheme="majorBidi" w:cstheme="majorBidi"/>
          <w:i/>
          <w:sz w:val="24"/>
        </w:rPr>
        <w:t>maa.jɪl</w:t>
      </w:r>
      <w:proofErr w:type="spellEnd"/>
      <w:r w:rsidRPr="00B57FBC">
        <w:rPr>
          <w:rFonts w:asciiTheme="majorBidi" w:eastAsia="Calibri" w:hAnsiTheme="majorBidi" w:cstheme="majorBidi"/>
          <w:sz w:val="24"/>
        </w:rPr>
        <w:t xml:space="preserve">, etc.). </w:t>
      </w:r>
    </w:p>
    <w:p w14:paraId="0BD02617" w14:textId="77777777" w:rsidR="006C411B" w:rsidRDefault="00B57FBC">
      <w:pPr>
        <w:tabs>
          <w:tab w:val="left" w:pos="567"/>
          <w:tab w:val="left" w:pos="720"/>
          <w:tab w:val="left" w:pos="1440"/>
          <w:tab w:val="left" w:pos="2160"/>
          <w:tab w:val="left" w:pos="2880"/>
          <w:tab w:val="left" w:pos="3600"/>
          <w:tab w:val="center" w:pos="4680"/>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There is also evidence that the IA grammaticalized term is polyfunctional. Thus, in addition to its being an adverb, the term is also found in contexts of use, where it has the category of a quantifier modifying a noun. This is shown in (53) and (54).</w:t>
      </w:r>
    </w:p>
    <w:p w14:paraId="4B51FBB3" w14:textId="77777777" w:rsidR="00CB207A" w:rsidRPr="00B57FBC" w:rsidRDefault="00B57FBC">
      <w:pPr>
        <w:tabs>
          <w:tab w:val="left" w:pos="567"/>
          <w:tab w:val="left" w:pos="720"/>
          <w:tab w:val="left" w:pos="1440"/>
          <w:tab w:val="left" w:pos="2160"/>
          <w:tab w:val="left" w:pos="2880"/>
          <w:tab w:val="left" w:pos="3600"/>
          <w:tab w:val="center" w:pos="4680"/>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 </w:t>
      </w:r>
    </w:p>
    <w:p w14:paraId="2331D679" w14:textId="77777777" w:rsidR="00CB207A" w:rsidRPr="00B57FBC" w:rsidRDefault="006C411B" w:rsidP="00CA145A">
      <w:pPr>
        <w:spacing w:after="0" w:line="240" w:lineRule="auto"/>
        <w:ind w:right="975"/>
        <w:rPr>
          <w:rFonts w:asciiTheme="majorBidi" w:eastAsia="Times New Roman" w:hAnsiTheme="majorBidi" w:cstheme="majorBidi"/>
          <w:color w:val="000000"/>
          <w:sz w:val="24"/>
        </w:rPr>
      </w:pPr>
      <w:r>
        <w:rPr>
          <w:rFonts w:asciiTheme="majorBidi" w:eastAsia="Times New Roman" w:hAnsiTheme="majorBidi" w:cstheme="majorBidi"/>
          <w:color w:val="000000"/>
          <w:sz w:val="24"/>
        </w:rPr>
        <w:t>(53)</w:t>
      </w:r>
      <w:r>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ʕind</w:t>
      </w:r>
      <w:proofErr w:type="spellEnd"/>
      <w:r w:rsidR="00B57FBC" w:rsidRPr="00B57FBC">
        <w:rPr>
          <w:rFonts w:asciiTheme="majorBidi" w:eastAsia="Times New Roman" w:hAnsiTheme="majorBidi" w:cstheme="majorBidi"/>
          <w:color w:val="000000"/>
          <w:sz w:val="24"/>
        </w:rPr>
        <w:t>-</w:t>
      </w:r>
      <w:proofErr w:type="gramStart"/>
      <w:r w:rsidR="00B57FBC" w:rsidRPr="00B57FBC">
        <w:rPr>
          <w:rFonts w:asciiTheme="majorBidi" w:eastAsia="Times New Roman" w:hAnsiTheme="majorBidi" w:cstheme="majorBidi"/>
          <w:color w:val="000000"/>
          <w:sz w:val="24"/>
        </w:rPr>
        <w:t xml:space="preserve">ii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w:t>
      </w:r>
      <w:proofErr w:type="spellStart"/>
      <w:r w:rsidR="00B57FBC" w:rsidRPr="00B57FBC">
        <w:rPr>
          <w:rFonts w:asciiTheme="majorBidi" w:eastAsia="Times New Roman" w:hAnsiTheme="majorBidi" w:cstheme="majorBidi"/>
          <w:b/>
          <w:color w:val="000000"/>
          <w:sz w:val="24"/>
        </w:rPr>
        <w:t>hwaaya</w:t>
      </w:r>
      <w:proofErr w:type="spellEnd"/>
      <w:r w:rsidR="00B57FBC" w:rsidRPr="00B57FBC">
        <w:rPr>
          <w:rFonts w:asciiTheme="majorBidi" w:eastAsia="Times New Roman" w:hAnsiTheme="majorBidi" w:cstheme="majorBidi"/>
          <w:color w:val="000000"/>
          <w:sz w:val="24"/>
        </w:rPr>
        <w:t xml:space="preserve">)       </w:t>
      </w:r>
      <w:proofErr w:type="spellStart"/>
      <w:r w:rsidR="00B57FBC" w:rsidRPr="00B57FBC">
        <w:rPr>
          <w:rFonts w:asciiTheme="majorBidi" w:eastAsia="Times New Roman" w:hAnsiTheme="majorBidi" w:cstheme="majorBidi"/>
          <w:color w:val="000000"/>
          <w:sz w:val="24"/>
        </w:rPr>
        <w:t>mashaaghil</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w:t>
      </w:r>
      <w:proofErr w:type="spellStart"/>
      <w:r w:rsidR="00B57FBC" w:rsidRPr="00B57FBC">
        <w:rPr>
          <w:rFonts w:asciiTheme="majorBidi" w:eastAsia="Times New Roman" w:hAnsiTheme="majorBidi" w:cstheme="majorBidi"/>
          <w:b/>
          <w:color w:val="000000"/>
          <w:sz w:val="24"/>
        </w:rPr>
        <w:t>hwaaya</w:t>
      </w:r>
      <w:proofErr w:type="spellEnd"/>
      <w:r w:rsidR="00B57FBC" w:rsidRPr="00B57FBC">
        <w:rPr>
          <w:rFonts w:asciiTheme="majorBidi" w:eastAsia="Times New Roman" w:hAnsiTheme="majorBidi" w:cstheme="majorBidi"/>
          <w:color w:val="000000"/>
          <w:sz w:val="24"/>
        </w:rPr>
        <w:t>)</w:t>
      </w:r>
      <w:r w:rsidR="00B57FBC" w:rsidRPr="00B57FBC">
        <w:rPr>
          <w:rFonts w:asciiTheme="majorBidi" w:eastAsia="Times New Roman" w:hAnsiTheme="majorBidi" w:cstheme="majorBidi"/>
          <w:i/>
          <w:color w:val="000000"/>
          <w:sz w:val="24"/>
        </w:rPr>
        <w:t xml:space="preserve"> </w:t>
      </w:r>
      <w:r>
        <w:rPr>
          <w:rFonts w:asciiTheme="majorBidi" w:eastAsia="Times New Roman" w:hAnsiTheme="majorBidi" w:cstheme="majorBidi"/>
          <w:iCs/>
          <w:color w:val="000000"/>
          <w:sz w:val="24"/>
        </w:rPr>
        <w:t>(IA)</w:t>
      </w:r>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have.PRON.1SG </w:t>
      </w:r>
      <w:r w:rsidR="00B57FBC" w:rsidRPr="00B57FBC">
        <w:rPr>
          <w:rFonts w:asciiTheme="majorBidi" w:eastAsia="Times New Roman" w:hAnsiTheme="majorBidi" w:cstheme="majorBidi"/>
          <w:color w:val="000000"/>
          <w:sz w:val="24"/>
        </w:rPr>
        <w:tab/>
        <w:t xml:space="preserve">  </w:t>
      </w:r>
      <w:proofErr w:type="spellStart"/>
      <w:r w:rsidR="00B57FBC" w:rsidRPr="00B57FBC">
        <w:rPr>
          <w:rFonts w:asciiTheme="majorBidi" w:eastAsia="Times New Roman" w:hAnsiTheme="majorBidi" w:cstheme="majorBidi"/>
          <w:color w:val="000000"/>
          <w:sz w:val="24"/>
        </w:rPr>
        <w:t>a.lot</w:t>
      </w:r>
      <w:proofErr w:type="spellEnd"/>
      <w:r w:rsidR="00B57FBC" w:rsidRPr="00B57FBC">
        <w:rPr>
          <w:rFonts w:asciiTheme="majorBidi" w:eastAsia="Times New Roman" w:hAnsiTheme="majorBidi" w:cstheme="majorBidi"/>
          <w:color w:val="000000"/>
          <w:sz w:val="24"/>
        </w:rPr>
        <w:t xml:space="preserve">               work.PL </w:t>
      </w:r>
      <w:r w:rsidR="00B57FBC" w:rsidRPr="00B57FBC">
        <w:rPr>
          <w:rFonts w:asciiTheme="majorBidi" w:eastAsia="Times New Roman" w:hAnsiTheme="majorBidi" w:cstheme="majorBidi"/>
          <w:color w:val="000000"/>
          <w:sz w:val="24"/>
        </w:rPr>
        <w:tab/>
        <w:t xml:space="preserve">  </w:t>
      </w:r>
      <w:proofErr w:type="spellStart"/>
      <w:r w:rsidR="00B57FBC" w:rsidRPr="00B57FBC">
        <w:rPr>
          <w:rFonts w:asciiTheme="majorBidi" w:eastAsia="Times New Roman" w:hAnsiTheme="majorBidi" w:cstheme="majorBidi"/>
          <w:color w:val="000000"/>
          <w:sz w:val="24"/>
        </w:rPr>
        <w:t>a.lot</w:t>
      </w:r>
      <w:proofErr w:type="spellEnd"/>
      <w:r w:rsidR="00B57FBC" w:rsidRPr="00B57FBC">
        <w:rPr>
          <w:rFonts w:asciiTheme="majorBidi" w:eastAsia="Times New Roman" w:hAnsiTheme="majorBidi" w:cstheme="majorBidi"/>
          <w:color w:val="000000"/>
          <w:sz w:val="24"/>
        </w:rPr>
        <w:t xml:space="preserve"> </w:t>
      </w:r>
    </w:p>
    <w:p w14:paraId="49FDAEA2" w14:textId="77777777" w:rsidR="00CB207A" w:rsidRPr="00B57FBC" w:rsidRDefault="00B57FBC" w:rsidP="00CA145A">
      <w:pPr>
        <w:tabs>
          <w:tab w:val="center" w:pos="2403"/>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6C411B">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‘I have a lot of things [to do].’  </w:t>
      </w:r>
    </w:p>
    <w:p w14:paraId="24214C0E" w14:textId="77777777" w:rsidR="00CB207A" w:rsidRPr="00B57FBC" w:rsidRDefault="00B57FBC">
      <w:pPr>
        <w:spacing w:after="0"/>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p>
    <w:p w14:paraId="2C6F6857" w14:textId="77777777" w:rsidR="00CB207A" w:rsidRPr="00B57FBC" w:rsidRDefault="006C411B" w:rsidP="00CA145A">
      <w:pPr>
        <w:spacing w:after="0" w:line="240" w:lineRule="auto"/>
        <w:ind w:right="975"/>
        <w:rPr>
          <w:rFonts w:asciiTheme="majorBidi" w:eastAsia="Times New Roman" w:hAnsiTheme="majorBidi" w:cstheme="majorBidi"/>
          <w:color w:val="000000"/>
          <w:sz w:val="24"/>
        </w:rPr>
      </w:pPr>
      <w:r>
        <w:rPr>
          <w:rFonts w:asciiTheme="majorBidi" w:eastAsia="Times New Roman" w:hAnsiTheme="majorBidi" w:cstheme="majorBidi"/>
          <w:color w:val="000000"/>
          <w:sz w:val="24"/>
        </w:rPr>
        <w:t>(54)</w:t>
      </w:r>
      <w:r>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Ɂ</w:t>
      </w:r>
      <w:proofErr w:type="spellStart"/>
      <w:r w:rsidR="00B57FBC" w:rsidRPr="00B57FBC">
        <w:rPr>
          <w:rFonts w:asciiTheme="majorBidi" w:eastAsia="Times New Roman" w:hAnsiTheme="majorBidi" w:cstheme="majorBidi"/>
          <w:color w:val="000000"/>
          <w:sz w:val="24"/>
        </w:rPr>
        <w:t>aku</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t>(</w:t>
      </w:r>
      <w:proofErr w:type="spellStart"/>
      <w:r w:rsidR="00B57FBC" w:rsidRPr="00B57FBC">
        <w:rPr>
          <w:rFonts w:asciiTheme="majorBidi" w:eastAsia="Times New Roman" w:hAnsiTheme="majorBidi" w:cstheme="majorBidi"/>
          <w:b/>
          <w:color w:val="000000"/>
          <w:sz w:val="24"/>
        </w:rPr>
        <w:t>hwaaya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kutub</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t>(</w:t>
      </w:r>
      <w:proofErr w:type="spellStart"/>
      <w:r w:rsidR="00B57FBC" w:rsidRPr="00B57FBC">
        <w:rPr>
          <w:rFonts w:asciiTheme="majorBidi" w:eastAsia="Times New Roman" w:hAnsiTheme="majorBidi" w:cstheme="majorBidi"/>
          <w:b/>
          <w:color w:val="000000"/>
          <w:sz w:val="24"/>
        </w:rPr>
        <w:t>hwaaya</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b-il-</w:t>
      </w:r>
      <w:proofErr w:type="spellStart"/>
      <w:r w:rsidR="00B57FBC" w:rsidRPr="00B57FBC">
        <w:rPr>
          <w:rFonts w:asciiTheme="majorBidi" w:eastAsia="Times New Roman" w:hAnsiTheme="majorBidi" w:cstheme="majorBidi"/>
          <w:color w:val="000000"/>
          <w:sz w:val="24"/>
        </w:rPr>
        <w:t>ghurfa</w:t>
      </w:r>
      <w:proofErr w:type="spellEnd"/>
      <w:r w:rsidR="00B57FBC" w:rsidRPr="00B57FBC">
        <w:rPr>
          <w:rFonts w:asciiTheme="majorBidi" w:eastAsia="Times New Roman" w:hAnsiTheme="majorBidi" w:cstheme="majorBidi"/>
          <w:color w:val="000000"/>
          <w:sz w:val="24"/>
        </w:rPr>
        <w:t xml:space="preserve"> </w:t>
      </w:r>
      <w:r>
        <w:rPr>
          <w:rFonts w:asciiTheme="majorBidi" w:eastAsia="Times New Roman" w:hAnsiTheme="majorBidi" w:cstheme="majorBidi"/>
          <w:color w:val="000000"/>
          <w:sz w:val="24"/>
        </w:rPr>
        <w:t>(IA)</w:t>
      </w:r>
    </w:p>
    <w:p w14:paraId="49028E5F" w14:textId="77777777" w:rsidR="00CB207A" w:rsidRPr="00B57FBC" w:rsidRDefault="00B57FBC" w:rsidP="00CA145A">
      <w:pPr>
        <w:tabs>
          <w:tab w:val="center" w:pos="1057"/>
          <w:tab w:val="center" w:pos="2364"/>
          <w:tab w:val="center" w:pos="2873"/>
          <w:tab w:val="center" w:pos="4001"/>
          <w:tab w:val="center" w:pos="4669"/>
          <w:tab w:val="center" w:pos="5297"/>
          <w:tab w:val="center" w:pos="7309"/>
        </w:tabs>
        <w:spacing w:after="0" w:line="240" w:lineRule="auto"/>
        <w:ind w:left="-1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r>
      <w:r w:rsidR="006C411B">
        <w:rPr>
          <w:rFonts w:asciiTheme="majorBidi" w:eastAsia="Times New Roman" w:hAnsiTheme="majorBidi" w:cstheme="majorBidi"/>
          <w:color w:val="000000"/>
          <w:sz w:val="24"/>
        </w:rPr>
        <w:t xml:space="preserve"> </w:t>
      </w:r>
      <w:proofErr w:type="gramStart"/>
      <w:r w:rsidRPr="00B57FBC">
        <w:rPr>
          <w:rFonts w:asciiTheme="majorBidi" w:eastAsia="Times New Roman" w:hAnsiTheme="majorBidi" w:cstheme="majorBidi"/>
          <w:color w:val="000000"/>
          <w:sz w:val="24"/>
        </w:rPr>
        <w:t xml:space="preserve">EXIST  </w:t>
      </w:r>
      <w:r w:rsidRPr="00B57FBC">
        <w:rPr>
          <w:rFonts w:asciiTheme="majorBidi" w:eastAsia="Times New Roman" w:hAnsiTheme="majorBidi" w:cstheme="majorBidi"/>
          <w:color w:val="000000"/>
          <w:sz w:val="24"/>
        </w:rPr>
        <w:tab/>
      </w:r>
      <w:proofErr w:type="gramEnd"/>
      <w:r w:rsidR="006C411B">
        <w:rPr>
          <w:rFonts w:asciiTheme="majorBidi" w:eastAsia="Times New Roman" w:hAnsiTheme="majorBidi" w:cstheme="majorBidi"/>
          <w:color w:val="000000"/>
          <w:sz w:val="24"/>
        </w:rPr>
        <w:t xml:space="preserve">   </w:t>
      </w:r>
      <w:proofErr w:type="spellStart"/>
      <w:r w:rsidRPr="00B57FBC">
        <w:rPr>
          <w:rFonts w:asciiTheme="majorBidi" w:eastAsia="Times New Roman" w:hAnsiTheme="majorBidi" w:cstheme="majorBidi"/>
          <w:color w:val="000000"/>
          <w:sz w:val="24"/>
        </w:rPr>
        <w:t>a.lot</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book.PL </w:t>
      </w:r>
      <w:r w:rsidRPr="00B57FBC">
        <w:rPr>
          <w:rFonts w:asciiTheme="majorBidi" w:eastAsia="Times New Roman" w:hAnsiTheme="majorBidi" w:cstheme="majorBidi"/>
          <w:color w:val="000000"/>
          <w:sz w:val="24"/>
        </w:rPr>
        <w:tab/>
        <w:t xml:space="preserve"> </w:t>
      </w:r>
      <w:r w:rsidRPr="00B57FBC">
        <w:rPr>
          <w:rFonts w:asciiTheme="majorBidi" w:eastAsia="Times New Roman" w:hAnsiTheme="majorBidi" w:cstheme="majorBidi"/>
          <w:color w:val="000000"/>
          <w:sz w:val="24"/>
        </w:rPr>
        <w:tab/>
        <w:t xml:space="preserve">  </w:t>
      </w:r>
      <w:proofErr w:type="spellStart"/>
      <w:r w:rsidRPr="00B57FBC">
        <w:rPr>
          <w:rFonts w:asciiTheme="majorBidi" w:eastAsia="Times New Roman" w:hAnsiTheme="majorBidi" w:cstheme="majorBidi"/>
          <w:color w:val="000000"/>
          <w:sz w:val="24"/>
        </w:rPr>
        <w:t>a.lot</w:t>
      </w:r>
      <w:proofErr w:type="spellEnd"/>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PREP-DEF-room </w:t>
      </w:r>
    </w:p>
    <w:p w14:paraId="021CB845" w14:textId="77777777" w:rsidR="00CB207A" w:rsidRPr="00B57FBC" w:rsidRDefault="00B57FBC" w:rsidP="00CA145A">
      <w:pPr>
        <w:tabs>
          <w:tab w:val="left" w:pos="567"/>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‘There [are] a lot of books in the room.’ </w:t>
      </w:r>
    </w:p>
    <w:p w14:paraId="22D5D5CE" w14:textId="77777777" w:rsidR="00CB207A" w:rsidRPr="00B57FBC" w:rsidRDefault="00CB207A">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p>
    <w:p w14:paraId="00781629" w14:textId="77777777" w:rsidR="00CB207A" w:rsidRPr="00B57FBC" w:rsidRDefault="00CB207A">
      <w:pPr>
        <w:tabs>
          <w:tab w:val="left" w:pos="720"/>
          <w:tab w:val="left" w:pos="1440"/>
          <w:tab w:val="left" w:pos="2160"/>
          <w:tab w:val="left" w:pos="2880"/>
          <w:tab w:val="left" w:pos="3600"/>
          <w:tab w:val="center" w:pos="4680"/>
        </w:tabs>
        <w:spacing w:after="0" w:line="240" w:lineRule="auto"/>
        <w:ind w:left="720"/>
        <w:jc w:val="both"/>
        <w:rPr>
          <w:rFonts w:asciiTheme="majorBidi" w:eastAsia="Calibri" w:hAnsiTheme="majorBidi" w:cstheme="majorBidi"/>
          <w:sz w:val="24"/>
        </w:rPr>
      </w:pPr>
    </w:p>
    <w:p w14:paraId="19F6D09A" w14:textId="77777777" w:rsidR="00CB207A" w:rsidRPr="00B57FBC" w:rsidRDefault="00B57FBC">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6 Grammaticalization as economy</w:t>
      </w:r>
    </w:p>
    <w:p w14:paraId="2CAD7625" w14:textId="77777777" w:rsidR="00CB207A" w:rsidRPr="00B57FBC" w:rsidRDefault="00CB207A">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b/>
          <w:sz w:val="24"/>
        </w:rPr>
      </w:pPr>
    </w:p>
    <w:p w14:paraId="159A3263" w14:textId="77777777" w:rsidR="00CB207A" w:rsidRPr="00B57FBC" w:rsidRDefault="00B57FBC" w:rsidP="001B4DC6">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In analysing the different cases of the grammaticalization of degree adverbs in IA, the general pattern is for CA nouns to evolve into degree adverbs and to a lesser degree into indefinite quantifiers. The question that needs to be asked is why nouns evolve to become adverbs and quantifiers. Following van </w:t>
      </w:r>
      <w:proofErr w:type="spellStart"/>
      <w:r w:rsidRPr="00B57FBC">
        <w:rPr>
          <w:rFonts w:asciiTheme="majorBidi" w:eastAsia="Calibri" w:hAnsiTheme="majorBidi" w:cstheme="majorBidi"/>
          <w:sz w:val="24"/>
        </w:rPr>
        <w:t>Gelderen</w:t>
      </w:r>
      <w:proofErr w:type="spellEnd"/>
      <w:r w:rsidRPr="00B57FBC">
        <w:rPr>
          <w:rFonts w:asciiTheme="majorBidi" w:eastAsia="Calibri" w:hAnsiTheme="majorBidi" w:cstheme="majorBidi"/>
          <w:sz w:val="24"/>
        </w:rPr>
        <w:t xml:space="preserve"> (2004: 11-12), we believe that the pattern of change observed in this study can be accounted for using two Minimalist economy principles, and these are the Late Merge economy principle “Merge as late as possible” and the Head Preference economy principle “Be a head, rather than a phrase” </w:t>
      </w:r>
    </w:p>
    <w:p w14:paraId="578BBFFD" w14:textId="77777777" w:rsidR="00CB207A" w:rsidRPr="00B57FBC" w:rsidRDefault="00B57FBC">
      <w:pPr>
        <w:tabs>
          <w:tab w:val="left" w:pos="567"/>
          <w:tab w:val="left" w:pos="720"/>
          <w:tab w:val="left" w:pos="1440"/>
          <w:tab w:val="left" w:pos="2160"/>
          <w:tab w:val="left" w:pos="2880"/>
          <w:tab w:val="left" w:pos="3600"/>
          <w:tab w:val="center" w:pos="4680"/>
        </w:tabs>
        <w:spacing w:after="0" w:line="240" w:lineRule="auto"/>
        <w:ind w:firstLine="712"/>
        <w:jc w:val="both"/>
        <w:rPr>
          <w:rFonts w:asciiTheme="majorBidi" w:eastAsia="Calibri" w:hAnsiTheme="majorBidi" w:cstheme="majorBidi"/>
          <w:sz w:val="24"/>
        </w:rPr>
      </w:pPr>
      <w:r w:rsidRPr="00B57FBC">
        <w:rPr>
          <w:rFonts w:asciiTheme="majorBidi" w:eastAsia="Calibri" w:hAnsiTheme="majorBidi" w:cstheme="majorBidi"/>
          <w:sz w:val="24"/>
        </w:rPr>
        <w:tab/>
        <w:t xml:space="preserve">In the Minimalist literature, the clausal structure comprises three layers, the outer layer (the Complementizer Phrase or CP), the inner layer (the Inflectional Phrase or IP), and the thematic layer (the Verb Phrase or VP) (van </w:t>
      </w:r>
      <w:proofErr w:type="spellStart"/>
      <w:r w:rsidRPr="00B57FBC">
        <w:rPr>
          <w:rFonts w:asciiTheme="majorBidi" w:eastAsia="Calibri" w:hAnsiTheme="majorBidi" w:cstheme="majorBidi"/>
          <w:sz w:val="24"/>
        </w:rPr>
        <w:t>Gelderen</w:t>
      </w:r>
      <w:proofErr w:type="spellEnd"/>
      <w:r w:rsidRPr="00B57FBC">
        <w:rPr>
          <w:rFonts w:asciiTheme="majorBidi" w:eastAsia="Calibri" w:hAnsiTheme="majorBidi" w:cstheme="majorBidi"/>
          <w:sz w:val="24"/>
        </w:rPr>
        <w:t xml:space="preserve"> 2004: 3). Nouns and lexical verbs are merged early in the structure of the clause, as the meaning of the lexical verb determines the thematic roles assigned to its argumental noun phrases. In the cases of grammaticalization reported on in this study, what is observed is that CA nouns, which are necessary for the argument structure of the lexical verb, evolve to become degree adverbs. What seems to have </w:t>
      </w:r>
      <w:r w:rsidRPr="00B57FBC">
        <w:rPr>
          <w:rFonts w:asciiTheme="majorBidi" w:eastAsia="Calibri" w:hAnsiTheme="majorBidi" w:cstheme="majorBidi"/>
          <w:sz w:val="24"/>
        </w:rPr>
        <w:lastRenderedPageBreak/>
        <w:t xml:space="preserve">taken place in the process of grammaticalization is for the IA grammaticalized degree adverbs to merge late rather than early in the structure of the clause, as they are no longer nouns. </w:t>
      </w:r>
    </w:p>
    <w:p w14:paraId="27514210" w14:textId="77777777" w:rsidR="00CB207A" w:rsidRPr="00B57FBC" w:rsidRDefault="00B57FBC">
      <w:pPr>
        <w:tabs>
          <w:tab w:val="left" w:pos="567"/>
          <w:tab w:val="left" w:pos="720"/>
          <w:tab w:val="left" w:pos="1440"/>
          <w:tab w:val="left" w:pos="2160"/>
          <w:tab w:val="left" w:pos="2880"/>
          <w:tab w:val="left" w:pos="3600"/>
          <w:tab w:val="center" w:pos="4680"/>
        </w:tabs>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ab/>
        <w:t xml:space="preserve">In the case of the CA nouns also evolving to become indefinite quantifiers, this can be accounted for using the Minimalist economy Head Preference Principle “Be a head rather than a phrase”. The CA lexical source terms are noun phrases that become in the process of grammaticalization determiners, or quantifiers which are heads of the Determiner Phrase or the Quantifier Phrase (for arguments that quantifiers in CA/SA head a Quantifier Phrase, see </w:t>
      </w:r>
      <w:proofErr w:type="spellStart"/>
      <w:r w:rsidRPr="00B57FBC">
        <w:rPr>
          <w:rFonts w:asciiTheme="majorBidi" w:eastAsia="Calibri" w:hAnsiTheme="majorBidi" w:cstheme="majorBidi"/>
          <w:sz w:val="24"/>
        </w:rPr>
        <w:t>Benmamoun</w:t>
      </w:r>
      <w:proofErr w:type="spellEnd"/>
      <w:r w:rsidRPr="00B57FBC">
        <w:rPr>
          <w:rFonts w:asciiTheme="majorBidi" w:eastAsia="Calibri" w:hAnsiTheme="majorBidi" w:cstheme="majorBidi"/>
          <w:sz w:val="24"/>
        </w:rPr>
        <w:t xml:space="preserve"> 1999). </w:t>
      </w:r>
    </w:p>
    <w:p w14:paraId="73602651" w14:textId="77777777" w:rsidR="00CB207A" w:rsidRPr="00B57FBC" w:rsidRDefault="00CB207A">
      <w:pPr>
        <w:tabs>
          <w:tab w:val="left" w:pos="567"/>
          <w:tab w:val="left" w:pos="720"/>
          <w:tab w:val="left" w:pos="1440"/>
          <w:tab w:val="left" w:pos="2160"/>
          <w:tab w:val="left" w:pos="2880"/>
          <w:tab w:val="left" w:pos="3600"/>
          <w:tab w:val="center" w:pos="4680"/>
        </w:tabs>
        <w:spacing w:after="0" w:line="240" w:lineRule="auto"/>
        <w:ind w:firstLine="709"/>
        <w:jc w:val="both"/>
        <w:rPr>
          <w:rFonts w:asciiTheme="majorBidi" w:eastAsia="Calibri" w:hAnsiTheme="majorBidi" w:cstheme="majorBidi"/>
          <w:sz w:val="24"/>
        </w:rPr>
      </w:pPr>
    </w:p>
    <w:p w14:paraId="4AAAEEB5" w14:textId="77777777" w:rsidR="00CB207A" w:rsidRPr="00B57FBC" w:rsidRDefault="00CB207A">
      <w:pPr>
        <w:tabs>
          <w:tab w:val="left" w:pos="567"/>
          <w:tab w:val="left" w:pos="720"/>
          <w:tab w:val="left" w:pos="1440"/>
          <w:tab w:val="left" w:pos="2160"/>
          <w:tab w:val="left" w:pos="2880"/>
          <w:tab w:val="left" w:pos="3600"/>
          <w:tab w:val="center" w:pos="4680"/>
        </w:tabs>
        <w:spacing w:after="0" w:line="240" w:lineRule="auto"/>
        <w:ind w:firstLine="709"/>
        <w:jc w:val="both"/>
        <w:rPr>
          <w:rFonts w:asciiTheme="majorBidi" w:eastAsia="Calibri" w:hAnsiTheme="majorBidi" w:cstheme="majorBidi"/>
          <w:sz w:val="24"/>
        </w:rPr>
      </w:pPr>
    </w:p>
    <w:p w14:paraId="1A946435" w14:textId="77777777" w:rsidR="00CB207A" w:rsidRPr="00B57FBC" w:rsidRDefault="00B57FBC">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7 Evidence from other modern Arabic vernaculars</w:t>
      </w:r>
    </w:p>
    <w:p w14:paraId="49D4FF8C" w14:textId="77777777" w:rsidR="00CB207A" w:rsidRPr="00B57FBC" w:rsidRDefault="00CB207A">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b/>
          <w:sz w:val="24"/>
        </w:rPr>
      </w:pPr>
    </w:p>
    <w:p w14:paraId="0B5C83D7" w14:textId="77777777" w:rsidR="00CB207A" w:rsidRDefault="00B57FBC" w:rsidP="001B4DC6">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This study shows that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IA degree adverbs have evolved out of CA nouns. Modern Arabic vernaculars share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linguistic properties. If the present analysis is correct, the prediction is that a similar process of grammaticalization must have taken place in these vernaculars. In fact, a cursory look at other Arabic vernaculars shows that this is probably the case. The following is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examples from various varieties of Arabic, where the degree adverb is clearly derived from CA nouns.</w:t>
      </w:r>
    </w:p>
    <w:p w14:paraId="773A8ABF" w14:textId="77777777" w:rsidR="00F61114" w:rsidRPr="00B57FBC" w:rsidRDefault="00F61114" w:rsidP="001B4DC6">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p>
    <w:p w14:paraId="1BE9B1B5" w14:textId="77777777" w:rsidR="00CB207A" w:rsidRPr="00B57FBC" w:rsidRDefault="00F61114" w:rsidP="00D31FAC">
      <w:pPr>
        <w:spacing w:after="0" w:line="240" w:lineRule="auto"/>
        <w:ind w:right="2468"/>
        <w:rPr>
          <w:rFonts w:asciiTheme="majorBidi" w:eastAsia="Times New Roman" w:hAnsiTheme="majorBidi" w:cstheme="majorBidi"/>
          <w:color w:val="000000"/>
          <w:sz w:val="23"/>
        </w:rPr>
      </w:pPr>
      <w:r>
        <w:rPr>
          <w:rFonts w:asciiTheme="majorBidi" w:eastAsia="Times New Roman" w:hAnsiTheme="majorBidi" w:cstheme="majorBidi"/>
          <w:color w:val="000000"/>
          <w:sz w:val="23"/>
        </w:rPr>
        <w:t>(55)</w:t>
      </w:r>
      <w:r>
        <w:rPr>
          <w:rFonts w:asciiTheme="majorBidi" w:eastAsia="Times New Roman" w:hAnsiTheme="majorBidi" w:cstheme="majorBidi"/>
          <w:color w:val="000000"/>
          <w:sz w:val="23"/>
        </w:rPr>
        <w:tab/>
      </w:r>
      <w:proofErr w:type="spellStart"/>
      <w:r w:rsidR="00B57FBC" w:rsidRPr="00B57FBC">
        <w:rPr>
          <w:rFonts w:asciiTheme="majorBidi" w:eastAsia="Times New Roman" w:hAnsiTheme="majorBidi" w:cstheme="majorBidi"/>
          <w:color w:val="000000"/>
          <w:sz w:val="23"/>
        </w:rPr>
        <w:t>ʔana</w:t>
      </w:r>
      <w:proofErr w:type="spellEnd"/>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r>
      <w:r w:rsidR="00B57FBC" w:rsidRPr="00B57FBC">
        <w:rPr>
          <w:rFonts w:asciiTheme="majorBidi" w:eastAsia="Times New Roman" w:hAnsiTheme="majorBidi" w:cstheme="majorBidi"/>
          <w:color w:val="000000"/>
          <w:sz w:val="23"/>
        </w:rPr>
        <w:tab/>
        <w:t xml:space="preserve"> </w:t>
      </w:r>
      <w:proofErr w:type="spellStart"/>
      <w:r w:rsidR="00B57FBC" w:rsidRPr="00B57FBC">
        <w:rPr>
          <w:rFonts w:asciiTheme="majorBidi" w:eastAsia="Times New Roman" w:hAnsiTheme="majorBidi" w:cstheme="majorBidi"/>
          <w:color w:val="000000"/>
          <w:sz w:val="23"/>
        </w:rPr>
        <w:t>t</w:t>
      </w:r>
      <w:r w:rsidR="00B57FBC" w:rsidRPr="00B57FBC">
        <w:rPr>
          <w:rFonts w:asciiTheme="majorBidi" w:eastAsia="Times New Roman" w:hAnsiTheme="majorBidi" w:cstheme="majorBidi"/>
          <w:color w:val="000000"/>
          <w:sz w:val="23"/>
          <w:vertAlign w:val="superscript"/>
        </w:rPr>
        <w:t>ʕ</w:t>
      </w:r>
      <w:r w:rsidR="00B57FBC" w:rsidRPr="00B57FBC">
        <w:rPr>
          <w:rFonts w:asciiTheme="majorBidi" w:eastAsia="Times New Roman" w:hAnsiTheme="majorBidi" w:cstheme="majorBidi"/>
          <w:color w:val="000000"/>
          <w:sz w:val="23"/>
        </w:rPr>
        <w:t>afshaan</w:t>
      </w:r>
      <w:proofErr w:type="spellEnd"/>
      <w:r w:rsidR="00B57FBC" w:rsidRPr="00B57FB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b/>
          <w:color w:val="000000"/>
          <w:sz w:val="23"/>
        </w:rPr>
        <w:t>ziyaada</w:t>
      </w:r>
      <w:proofErr w:type="spellEnd"/>
      <w:r w:rsidR="00B57FBC" w:rsidRPr="00B57FBC">
        <w:rPr>
          <w:rFonts w:asciiTheme="majorBidi" w:eastAsia="Times New Roman" w:hAnsiTheme="majorBidi" w:cstheme="majorBidi"/>
          <w:b/>
          <w:i/>
          <w:color w:val="000000"/>
          <w:sz w:val="23"/>
        </w:rPr>
        <w:t xml:space="preserve"> </w:t>
      </w:r>
      <w:r w:rsidR="00CA145A" w:rsidRPr="00CA145A">
        <w:rPr>
          <w:rFonts w:asciiTheme="majorBidi" w:eastAsia="Times New Roman" w:hAnsiTheme="majorBidi" w:cstheme="majorBidi"/>
          <w:bCs/>
          <w:iCs/>
          <w:color w:val="000000"/>
          <w:sz w:val="23"/>
        </w:rPr>
        <w:t>(Yemeni Arabic)</w:t>
      </w:r>
      <w:r w:rsidR="00B57FBC" w:rsidRPr="00B57FBC">
        <w:rPr>
          <w:rFonts w:asciiTheme="majorBidi" w:eastAsia="Times New Roman" w:hAnsiTheme="majorBidi" w:cstheme="majorBidi"/>
          <w:color w:val="000000"/>
          <w:sz w:val="23"/>
        </w:rPr>
        <w:t xml:space="preserve">   </w:t>
      </w:r>
    </w:p>
    <w:p w14:paraId="6F532B04" w14:textId="77777777" w:rsidR="00CB207A" w:rsidRPr="00B57FBC" w:rsidRDefault="00B57FBC" w:rsidP="00D31FAC">
      <w:pPr>
        <w:spacing w:after="0" w:line="240" w:lineRule="auto"/>
        <w:ind w:left="693" w:right="2468"/>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PRON.1SG     </w:t>
      </w:r>
      <w:r w:rsidRPr="00B57FBC">
        <w:rPr>
          <w:rFonts w:asciiTheme="majorBidi" w:eastAsia="Times New Roman" w:hAnsiTheme="majorBidi" w:cstheme="majorBidi"/>
          <w:color w:val="000000"/>
          <w:sz w:val="23"/>
        </w:rPr>
        <w:tab/>
        <w:t xml:space="preserve">frustrated    excess   </w:t>
      </w:r>
    </w:p>
    <w:p w14:paraId="64A6367B" w14:textId="77777777" w:rsidR="00CB207A" w:rsidRPr="00B57FBC" w:rsidRDefault="00B57FBC" w:rsidP="00D31FAC">
      <w:pPr>
        <w:tabs>
          <w:tab w:val="center" w:pos="2603"/>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00CA145A">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‘I am </w:t>
      </w:r>
      <w:proofErr w:type="gramStart"/>
      <w:r w:rsidRPr="00B57FBC">
        <w:rPr>
          <w:rFonts w:asciiTheme="majorBidi" w:eastAsia="Times New Roman" w:hAnsiTheme="majorBidi" w:cstheme="majorBidi"/>
          <w:color w:val="000000"/>
          <w:sz w:val="23"/>
        </w:rPr>
        <w:t>totally  frustrated</w:t>
      </w:r>
      <w:proofErr w:type="gramEnd"/>
      <w:r w:rsidRPr="00B57FBC">
        <w:rPr>
          <w:rFonts w:asciiTheme="majorBidi" w:eastAsia="Times New Roman" w:hAnsiTheme="majorBidi" w:cstheme="majorBidi"/>
          <w:color w:val="000000"/>
          <w:sz w:val="23"/>
        </w:rPr>
        <w:t xml:space="preserve">.’ </w:t>
      </w:r>
    </w:p>
    <w:p w14:paraId="5784FA74" w14:textId="77777777" w:rsidR="00CB207A" w:rsidRPr="00B57FBC" w:rsidRDefault="00CB207A">
      <w:pPr>
        <w:tabs>
          <w:tab w:val="center" w:pos="2603"/>
        </w:tabs>
        <w:spacing w:after="4" w:line="261" w:lineRule="auto"/>
        <w:ind w:left="-15"/>
        <w:rPr>
          <w:rFonts w:asciiTheme="majorBidi" w:eastAsia="Times New Roman" w:hAnsiTheme="majorBidi" w:cstheme="majorBidi"/>
          <w:color w:val="000000"/>
          <w:sz w:val="23"/>
        </w:rPr>
      </w:pPr>
    </w:p>
    <w:p w14:paraId="238911F4" w14:textId="77777777" w:rsidR="00CB207A" w:rsidRPr="00B57FBC" w:rsidRDefault="00B57FBC" w:rsidP="00D31FAC">
      <w:pPr>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00E32730">
        <w:rPr>
          <w:rFonts w:asciiTheme="majorBidi" w:eastAsia="Times New Roman" w:hAnsiTheme="majorBidi" w:cstheme="majorBidi"/>
          <w:color w:val="000000"/>
          <w:sz w:val="23"/>
        </w:rPr>
        <w:t>(56)</w:t>
      </w:r>
      <w:r w:rsidR="00E32730">
        <w:rPr>
          <w:rFonts w:asciiTheme="majorBidi" w:eastAsia="Times New Roman" w:hAnsiTheme="majorBidi" w:cstheme="majorBidi"/>
          <w:color w:val="000000"/>
          <w:sz w:val="23"/>
        </w:rPr>
        <w:tab/>
      </w:r>
      <w:proofErr w:type="spellStart"/>
      <w:r w:rsidRPr="00B57FBC">
        <w:rPr>
          <w:rFonts w:asciiTheme="majorBidi" w:eastAsia="Times New Roman" w:hAnsiTheme="majorBidi" w:cstheme="majorBidi"/>
          <w:color w:val="000000"/>
          <w:sz w:val="23"/>
        </w:rPr>
        <w:t>ʔana</w:t>
      </w:r>
      <w:proofErr w:type="spell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b-</w:t>
      </w:r>
      <w:proofErr w:type="spellStart"/>
      <w:r w:rsidRPr="00B57FBC">
        <w:rPr>
          <w:rFonts w:asciiTheme="majorBidi" w:eastAsia="Times New Roman" w:hAnsiTheme="majorBidi" w:cstheme="majorBidi"/>
          <w:color w:val="000000"/>
          <w:sz w:val="23"/>
        </w:rPr>
        <w:t>ħibb</w:t>
      </w:r>
      <w:proofErr w:type="spellEnd"/>
      <w:r w:rsidRPr="00B57FBC">
        <w:rPr>
          <w:rFonts w:asciiTheme="majorBidi" w:eastAsia="Times New Roman" w:hAnsiTheme="majorBidi" w:cstheme="majorBidi"/>
          <w:color w:val="000000"/>
          <w:sz w:val="23"/>
        </w:rPr>
        <w:t>-u(</w:t>
      </w:r>
      <w:proofErr w:type="gramStart"/>
      <w:r w:rsidRPr="00B57FBC">
        <w:rPr>
          <w:rFonts w:asciiTheme="majorBidi" w:eastAsia="Times New Roman" w:hAnsiTheme="majorBidi" w:cstheme="majorBidi"/>
          <w:color w:val="000000"/>
          <w:sz w:val="23"/>
        </w:rPr>
        <w:t xml:space="preserve">h)   </w:t>
      </w:r>
      <w:proofErr w:type="gramEnd"/>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   </w:t>
      </w:r>
      <w:r w:rsidRPr="00B57FBC">
        <w:rPr>
          <w:rFonts w:asciiTheme="majorBidi" w:eastAsia="Times New Roman" w:hAnsiTheme="majorBidi" w:cstheme="majorBidi"/>
          <w:color w:val="000000"/>
          <w:sz w:val="23"/>
        </w:rPr>
        <w:tab/>
      </w:r>
      <w:r w:rsidRPr="00B57FBC">
        <w:rPr>
          <w:rFonts w:asciiTheme="majorBidi" w:eastAsia="Times New Roman" w:hAnsiTheme="majorBidi" w:cstheme="majorBidi"/>
          <w:color w:val="000000"/>
          <w:sz w:val="23"/>
        </w:rPr>
        <w:tab/>
      </w:r>
      <w:r w:rsidRPr="00B57FBC">
        <w:rPr>
          <w:rFonts w:asciiTheme="majorBidi" w:eastAsia="Times New Roman" w:hAnsiTheme="majorBidi" w:cstheme="majorBidi"/>
          <w:b/>
          <w:color w:val="000000"/>
          <w:sz w:val="23"/>
        </w:rPr>
        <w:t>moot</w:t>
      </w:r>
      <w:r w:rsidRPr="00B57FBC">
        <w:rPr>
          <w:rFonts w:asciiTheme="majorBidi" w:eastAsia="Times New Roman" w:hAnsiTheme="majorBidi" w:cstheme="majorBidi"/>
          <w:i/>
          <w:color w:val="000000"/>
          <w:sz w:val="23"/>
        </w:rPr>
        <w:t xml:space="preserve"> </w:t>
      </w:r>
      <w:r w:rsidRPr="00B57FBC">
        <w:rPr>
          <w:rFonts w:asciiTheme="majorBidi" w:eastAsia="Times New Roman" w:hAnsiTheme="majorBidi" w:cstheme="majorBidi"/>
          <w:color w:val="000000"/>
          <w:sz w:val="23"/>
        </w:rPr>
        <w:t xml:space="preserve">     </w:t>
      </w:r>
      <w:r w:rsidR="00D31FAC" w:rsidRPr="00D31FAC">
        <w:rPr>
          <w:rFonts w:asciiTheme="majorBidi" w:eastAsia="Times New Roman" w:hAnsiTheme="majorBidi" w:cstheme="majorBidi"/>
          <w:color w:val="000000"/>
          <w:sz w:val="23"/>
        </w:rPr>
        <w:t>(Syrian Arabic; Gulf Arabic)</w:t>
      </w:r>
      <w:r w:rsidRPr="00B57FBC">
        <w:rPr>
          <w:rFonts w:asciiTheme="majorBidi" w:eastAsia="Times New Roman" w:hAnsiTheme="majorBidi" w:cstheme="majorBidi"/>
          <w:color w:val="000000"/>
          <w:sz w:val="23"/>
        </w:rPr>
        <w:tab/>
      </w:r>
    </w:p>
    <w:p w14:paraId="5C828100" w14:textId="77777777" w:rsidR="00CB207A" w:rsidRPr="00B57FBC" w:rsidRDefault="00B57FBC" w:rsidP="00D31FAC">
      <w:pPr>
        <w:spacing w:after="0" w:line="240" w:lineRule="auto"/>
        <w:ind w:left="693" w:right="2468"/>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PRON.1SG   ASP.love-PRON.3SGM    </w:t>
      </w:r>
      <w:r w:rsidRPr="00B57FBC">
        <w:rPr>
          <w:rFonts w:asciiTheme="majorBidi" w:eastAsia="Times New Roman" w:hAnsiTheme="majorBidi" w:cstheme="majorBidi"/>
          <w:color w:val="000000"/>
          <w:sz w:val="23"/>
        </w:rPr>
        <w:tab/>
        <w:t xml:space="preserve">death   </w:t>
      </w:r>
    </w:p>
    <w:p w14:paraId="159BC228" w14:textId="77777777" w:rsidR="003E4B91" w:rsidRDefault="00B57FBC" w:rsidP="00D31FAC">
      <w:pPr>
        <w:tabs>
          <w:tab w:val="center" w:pos="3016"/>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00D31FA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‘I love him to death.’ </w:t>
      </w:r>
    </w:p>
    <w:p w14:paraId="13743441" w14:textId="77777777" w:rsidR="00CB207A" w:rsidRPr="00B57FBC" w:rsidRDefault="00B57FBC" w:rsidP="00D31FAC">
      <w:pPr>
        <w:tabs>
          <w:tab w:val="center" w:pos="3016"/>
        </w:tabs>
        <w:spacing w:after="4"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p>
    <w:p w14:paraId="6C054C2C" w14:textId="77777777" w:rsidR="00CB207A" w:rsidRPr="00B57FBC" w:rsidRDefault="00E32730" w:rsidP="00D31FAC">
      <w:pPr>
        <w:spacing w:after="0" w:line="240" w:lineRule="auto"/>
        <w:ind w:right="926"/>
        <w:rPr>
          <w:rFonts w:asciiTheme="majorBidi" w:eastAsia="Times New Roman" w:hAnsiTheme="majorBidi" w:cstheme="majorBidi"/>
          <w:color w:val="000000"/>
          <w:sz w:val="23"/>
        </w:rPr>
      </w:pPr>
      <w:r>
        <w:rPr>
          <w:rFonts w:asciiTheme="majorBidi" w:eastAsia="Times New Roman" w:hAnsiTheme="majorBidi" w:cstheme="majorBidi"/>
          <w:color w:val="000000"/>
          <w:sz w:val="23"/>
        </w:rPr>
        <w:t>(57)</w:t>
      </w:r>
      <w:r>
        <w:rPr>
          <w:rFonts w:asciiTheme="majorBidi" w:eastAsia="Times New Roman" w:hAnsiTheme="majorBidi" w:cstheme="majorBidi"/>
          <w:color w:val="000000"/>
          <w:sz w:val="23"/>
        </w:rPr>
        <w:tab/>
      </w:r>
      <w:proofErr w:type="spellStart"/>
      <w:r w:rsidR="00B57FBC" w:rsidRPr="00B57FBC">
        <w:rPr>
          <w:rFonts w:asciiTheme="majorBidi" w:eastAsia="Times New Roman" w:hAnsiTheme="majorBidi" w:cstheme="majorBidi"/>
          <w:color w:val="000000"/>
          <w:sz w:val="23"/>
        </w:rPr>
        <w:t>ʔana</w:t>
      </w:r>
      <w:proofErr w:type="spellEnd"/>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t>b-</w:t>
      </w:r>
      <w:proofErr w:type="spellStart"/>
      <w:r w:rsidR="00B57FBC" w:rsidRPr="00B57FBC">
        <w:rPr>
          <w:rFonts w:asciiTheme="majorBidi" w:eastAsia="Times New Roman" w:hAnsiTheme="majorBidi" w:cstheme="majorBidi"/>
          <w:color w:val="000000"/>
          <w:sz w:val="23"/>
        </w:rPr>
        <w:t>ħibb</w:t>
      </w:r>
      <w:proofErr w:type="spellEnd"/>
      <w:r w:rsidR="00B57FBC" w:rsidRPr="00B57FBC">
        <w:rPr>
          <w:rFonts w:asciiTheme="majorBidi" w:eastAsia="Times New Roman" w:hAnsiTheme="majorBidi" w:cstheme="majorBidi"/>
          <w:color w:val="000000"/>
          <w:sz w:val="23"/>
        </w:rPr>
        <w:t>-u(</w:t>
      </w:r>
      <w:proofErr w:type="gramStart"/>
      <w:r w:rsidR="00B57FBC" w:rsidRPr="00B57FBC">
        <w:rPr>
          <w:rFonts w:asciiTheme="majorBidi" w:eastAsia="Times New Roman" w:hAnsiTheme="majorBidi" w:cstheme="majorBidi"/>
          <w:color w:val="000000"/>
          <w:sz w:val="23"/>
        </w:rPr>
        <w:t xml:space="preserve">h)   </w:t>
      </w:r>
      <w:proofErr w:type="gramEnd"/>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t xml:space="preserve">         </w:t>
      </w:r>
      <w:proofErr w:type="spellStart"/>
      <w:r w:rsidR="00B57FBC" w:rsidRPr="00B57FBC">
        <w:rPr>
          <w:rFonts w:asciiTheme="majorBidi" w:eastAsia="Times New Roman" w:hAnsiTheme="majorBidi" w:cstheme="majorBidi"/>
          <w:b/>
          <w:color w:val="000000"/>
          <w:sz w:val="23"/>
        </w:rPr>
        <w:t>halba</w:t>
      </w:r>
      <w:proofErr w:type="spellEnd"/>
      <w:r w:rsidR="00B57FBC" w:rsidRPr="00B57FBC">
        <w:rPr>
          <w:rFonts w:asciiTheme="majorBidi" w:eastAsia="Times New Roman" w:hAnsiTheme="majorBidi" w:cstheme="majorBidi"/>
          <w:b/>
          <w:color w:val="000000"/>
          <w:sz w:val="23"/>
        </w:rPr>
        <w:t xml:space="preserve"> </w:t>
      </w:r>
      <w:r w:rsidR="00B57FBC" w:rsidRPr="00B57FBC">
        <w:rPr>
          <w:rFonts w:asciiTheme="majorBidi" w:eastAsia="Times New Roman" w:hAnsiTheme="majorBidi" w:cstheme="majorBidi"/>
          <w:color w:val="000000"/>
          <w:sz w:val="23"/>
        </w:rPr>
        <w:t xml:space="preserve">  </w:t>
      </w:r>
      <w:r w:rsidR="00D31FAC" w:rsidRPr="00D31FAC">
        <w:rPr>
          <w:rFonts w:asciiTheme="majorBidi" w:eastAsia="Times New Roman" w:hAnsiTheme="majorBidi" w:cstheme="majorBidi"/>
          <w:color w:val="000000"/>
          <w:sz w:val="23"/>
        </w:rPr>
        <w:t>(Libyan Arabic)</w:t>
      </w:r>
    </w:p>
    <w:p w14:paraId="2248146B" w14:textId="77777777" w:rsidR="00CB207A" w:rsidRPr="00B57FBC" w:rsidRDefault="00B57FBC" w:rsidP="00D31FAC">
      <w:pPr>
        <w:tabs>
          <w:tab w:val="center" w:pos="2491"/>
          <w:tab w:val="center" w:pos="5316"/>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b/>
          <w:color w:val="000000"/>
          <w:sz w:val="23"/>
        </w:rPr>
        <w:t xml:space="preserve">   </w:t>
      </w:r>
      <w:r w:rsidRPr="00B57FBC">
        <w:rPr>
          <w:rFonts w:asciiTheme="majorBidi" w:eastAsia="Times New Roman" w:hAnsiTheme="majorBidi" w:cstheme="majorBidi"/>
          <w:b/>
          <w:color w:val="000000"/>
          <w:sz w:val="23"/>
        </w:rPr>
        <w:tab/>
      </w:r>
      <w:r w:rsidRPr="00B57FBC">
        <w:rPr>
          <w:rFonts w:asciiTheme="majorBidi" w:eastAsia="Times New Roman" w:hAnsiTheme="majorBidi" w:cstheme="majorBidi"/>
          <w:color w:val="000000"/>
          <w:sz w:val="23"/>
        </w:rPr>
        <w:t xml:space="preserve">PRON.1SG      ASP.love-PRON.3SGM    </w:t>
      </w:r>
      <w:r w:rsidRPr="00B57FBC">
        <w:rPr>
          <w:rFonts w:asciiTheme="majorBidi" w:eastAsia="Times New Roman" w:hAnsiTheme="majorBidi" w:cstheme="majorBidi"/>
          <w:color w:val="000000"/>
          <w:sz w:val="23"/>
        </w:rPr>
        <w:tab/>
        <w:t xml:space="preserve">abundance   </w:t>
      </w:r>
    </w:p>
    <w:p w14:paraId="42441E05" w14:textId="77777777" w:rsidR="003E4B91" w:rsidRDefault="00B57FBC" w:rsidP="00D31FAC">
      <w:pPr>
        <w:tabs>
          <w:tab w:val="center" w:pos="2901"/>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00D31FA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‘I give him love in abundance.’ </w:t>
      </w:r>
    </w:p>
    <w:p w14:paraId="4A4074CA" w14:textId="77777777" w:rsidR="00CB207A" w:rsidRPr="00B57FBC" w:rsidRDefault="00B57FBC" w:rsidP="00D31FAC">
      <w:pPr>
        <w:tabs>
          <w:tab w:val="center" w:pos="2901"/>
        </w:tabs>
        <w:spacing w:after="28"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p>
    <w:p w14:paraId="25CD5475" w14:textId="77777777" w:rsidR="00CB207A" w:rsidRPr="00B57FBC" w:rsidRDefault="00E32730" w:rsidP="00D31FAC">
      <w:pPr>
        <w:spacing w:after="0" w:line="240" w:lineRule="auto"/>
        <w:ind w:right="386"/>
        <w:rPr>
          <w:rFonts w:asciiTheme="majorBidi" w:eastAsia="Times New Roman" w:hAnsiTheme="majorBidi" w:cstheme="majorBidi"/>
          <w:color w:val="000000"/>
          <w:sz w:val="23"/>
        </w:rPr>
      </w:pPr>
      <w:r>
        <w:rPr>
          <w:rFonts w:asciiTheme="majorBidi" w:eastAsia="Times New Roman" w:hAnsiTheme="majorBidi" w:cstheme="majorBidi"/>
          <w:color w:val="000000"/>
          <w:sz w:val="23"/>
        </w:rPr>
        <w:t>(58)</w:t>
      </w:r>
      <w:r>
        <w:rPr>
          <w:rFonts w:asciiTheme="majorBidi" w:eastAsia="Times New Roman" w:hAnsiTheme="majorBidi" w:cstheme="majorBidi"/>
          <w:color w:val="000000"/>
          <w:sz w:val="23"/>
        </w:rPr>
        <w:tab/>
      </w:r>
      <w:proofErr w:type="spellStart"/>
      <w:r w:rsidR="00B57FBC" w:rsidRPr="00B57FBC">
        <w:rPr>
          <w:rFonts w:asciiTheme="majorBidi" w:eastAsia="Times New Roman" w:hAnsiTheme="majorBidi" w:cstheme="majorBidi"/>
          <w:color w:val="000000"/>
          <w:sz w:val="23"/>
        </w:rPr>
        <w:t>ʔana</w:t>
      </w:r>
      <w:proofErr w:type="spellEnd"/>
      <w:r w:rsidR="00B57FBC" w:rsidRPr="00B57FB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color w:val="000000"/>
          <w:sz w:val="23"/>
        </w:rPr>
        <w:t>garfaan</w:t>
      </w:r>
      <w:proofErr w:type="spellEnd"/>
      <w:r w:rsidR="00B57FBC" w:rsidRPr="00B57FB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b/>
          <w:color w:val="000000"/>
          <w:sz w:val="23"/>
        </w:rPr>
        <w:t>ħadd-i</w:t>
      </w:r>
      <w:proofErr w:type="spellEnd"/>
      <w:proofErr w:type="gramStart"/>
      <w:r w:rsidR="00B57FBC" w:rsidRPr="00B57FBC">
        <w:rPr>
          <w:rFonts w:asciiTheme="majorBidi" w:eastAsia="Times New Roman" w:hAnsiTheme="majorBidi" w:cstheme="majorBidi"/>
          <w:b/>
          <w:color w:val="000000"/>
          <w:sz w:val="23"/>
        </w:rPr>
        <w:t xml:space="preserve"> </w:t>
      </w:r>
      <w:r w:rsidR="00B57FBC" w:rsidRPr="00B57FBC">
        <w:rPr>
          <w:rFonts w:asciiTheme="majorBidi" w:eastAsia="Times New Roman" w:hAnsiTheme="majorBidi" w:cstheme="majorBidi"/>
          <w:color w:val="000000"/>
          <w:sz w:val="23"/>
        </w:rPr>
        <w:t xml:space="preserve">  </w:t>
      </w:r>
      <w:r w:rsidR="00D31FAC" w:rsidRPr="00D31FAC">
        <w:rPr>
          <w:rFonts w:asciiTheme="majorBidi" w:eastAsia="Times New Roman" w:hAnsiTheme="majorBidi" w:cstheme="majorBidi"/>
          <w:color w:val="000000"/>
          <w:sz w:val="23"/>
        </w:rPr>
        <w:t>(</w:t>
      </w:r>
      <w:proofErr w:type="gramEnd"/>
      <w:r w:rsidR="00D31FAC" w:rsidRPr="00D31FAC">
        <w:rPr>
          <w:rFonts w:asciiTheme="majorBidi" w:eastAsia="Times New Roman" w:hAnsiTheme="majorBidi" w:cstheme="majorBidi"/>
          <w:color w:val="000000"/>
          <w:sz w:val="23"/>
        </w:rPr>
        <w:t xml:space="preserve">Bahraini Arabic)  </w:t>
      </w:r>
    </w:p>
    <w:p w14:paraId="512DD5A2" w14:textId="77777777" w:rsidR="00CB207A" w:rsidRPr="00B57FBC" w:rsidRDefault="00B57FBC" w:rsidP="00D31FAC">
      <w:pPr>
        <w:tabs>
          <w:tab w:val="center" w:pos="1816"/>
          <w:tab w:val="center" w:pos="4192"/>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PRON.1SG      frustrated   </w:t>
      </w:r>
      <w:r w:rsidRPr="00B57FBC">
        <w:rPr>
          <w:rFonts w:asciiTheme="majorBidi" w:eastAsia="Times New Roman" w:hAnsiTheme="majorBidi" w:cstheme="majorBidi"/>
          <w:color w:val="000000"/>
          <w:sz w:val="23"/>
        </w:rPr>
        <w:tab/>
        <w:t xml:space="preserve">   end-PRON.1SG  </w:t>
      </w:r>
    </w:p>
    <w:p w14:paraId="66698C7A" w14:textId="77777777" w:rsidR="00CB207A" w:rsidRPr="00B57FBC" w:rsidRDefault="00B57FBC" w:rsidP="00D31FAC">
      <w:pPr>
        <w:spacing w:after="0" w:line="240" w:lineRule="auto"/>
        <w:ind w:left="-5" w:right="2468" w:hanging="10"/>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‘I am totally frustrated.’ </w:t>
      </w:r>
    </w:p>
    <w:p w14:paraId="7A3F2259" w14:textId="77777777" w:rsidR="00CB207A" w:rsidRPr="00B57FBC" w:rsidRDefault="00CB207A" w:rsidP="00D31FAC">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p>
    <w:p w14:paraId="63159E1A" w14:textId="77777777" w:rsidR="00CB207A" w:rsidRPr="00B57FBC" w:rsidRDefault="00B57FBC">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proofErr w:type="gramStart"/>
      <w:r w:rsidRPr="00B57FBC">
        <w:rPr>
          <w:rFonts w:asciiTheme="majorBidi" w:eastAsia="Calibri" w:hAnsiTheme="majorBidi" w:cstheme="majorBidi"/>
          <w:sz w:val="24"/>
        </w:rPr>
        <w:t>Needless to say, these</w:t>
      </w:r>
      <w:proofErr w:type="gramEnd"/>
      <w:r w:rsidRPr="00B57FBC">
        <w:rPr>
          <w:rFonts w:asciiTheme="majorBidi" w:eastAsia="Calibri" w:hAnsiTheme="majorBidi" w:cstheme="majorBidi"/>
          <w:sz w:val="24"/>
        </w:rPr>
        <w:t xml:space="preserve"> are mere cursory remarks awaiting a thorough analysis before any conclusions may be drawn. </w:t>
      </w:r>
    </w:p>
    <w:p w14:paraId="4F5F2954" w14:textId="77777777" w:rsidR="00CB207A" w:rsidRPr="00B57FBC" w:rsidRDefault="00CB207A">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p>
    <w:p w14:paraId="10C16C36" w14:textId="77777777" w:rsidR="00CB207A" w:rsidRDefault="00CB207A">
      <w:pPr>
        <w:tabs>
          <w:tab w:val="left" w:pos="720"/>
          <w:tab w:val="left" w:pos="1440"/>
          <w:tab w:val="left" w:pos="2160"/>
          <w:tab w:val="left" w:pos="2880"/>
          <w:tab w:val="left" w:pos="3600"/>
          <w:tab w:val="center" w:pos="4680"/>
        </w:tabs>
        <w:spacing w:after="0" w:line="240" w:lineRule="auto"/>
        <w:jc w:val="both"/>
        <w:rPr>
          <w:rFonts w:asciiTheme="majorBidi" w:eastAsia="Calibri" w:hAnsiTheme="majorBidi" w:cstheme="majorBidi"/>
          <w:sz w:val="24"/>
        </w:rPr>
      </w:pPr>
    </w:p>
    <w:p w14:paraId="67610E49" w14:textId="77777777" w:rsidR="00CB207A" w:rsidRPr="00B57FBC"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8 Discussion</w:t>
      </w:r>
    </w:p>
    <w:p w14:paraId="116DE8FA" w14:textId="77777777" w:rsidR="00CB207A" w:rsidRPr="00B57FBC" w:rsidRDefault="00CB207A">
      <w:pPr>
        <w:spacing w:after="0" w:line="240" w:lineRule="auto"/>
        <w:jc w:val="both"/>
        <w:rPr>
          <w:rFonts w:asciiTheme="majorBidi" w:eastAsia="Calibri" w:hAnsiTheme="majorBidi" w:cstheme="majorBidi"/>
          <w:b/>
          <w:sz w:val="24"/>
        </w:rPr>
      </w:pPr>
    </w:p>
    <w:p w14:paraId="408F8C39" w14:textId="77777777" w:rsidR="00CB207A" w:rsidRPr="00B57FBC" w:rsidRDefault="00B57FBC" w:rsidP="001B4DC6">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The present study attempted to chart out the evolution of some degree adverbs in IA by postulating that their lexical sources are nouns in CA, and that typical of what is expected in the process of grammaticalization, these degree adverbs have acquired more grammatical functions than those of their lexical ancestors. The study considered five cases of grammaticalization in IA, and claimed that CA </w:t>
      </w:r>
      <w:proofErr w:type="gramStart"/>
      <w:r w:rsidRPr="00B57FBC">
        <w:rPr>
          <w:rFonts w:asciiTheme="majorBidi" w:eastAsia="Calibri" w:hAnsiTheme="majorBidi" w:cstheme="majorBidi"/>
          <w:sz w:val="24"/>
        </w:rPr>
        <w:t>nouns in particular, are</w:t>
      </w:r>
      <w:proofErr w:type="gramEnd"/>
      <w:r w:rsidRPr="00B57FBC">
        <w:rPr>
          <w:rFonts w:asciiTheme="majorBidi" w:eastAsia="Calibri" w:hAnsiTheme="majorBidi" w:cstheme="majorBidi"/>
          <w:sz w:val="24"/>
        </w:rPr>
        <w:t xml:space="preserve"> implicated in all five cases. Nouns, for example, are the direct ancestors of </w:t>
      </w:r>
      <w:proofErr w:type="gramStart"/>
      <w:r w:rsidRPr="00B57FBC">
        <w:rPr>
          <w:rFonts w:asciiTheme="majorBidi" w:eastAsia="Calibri" w:hAnsiTheme="majorBidi" w:cstheme="majorBidi"/>
          <w:sz w:val="24"/>
        </w:rPr>
        <w:t>three degree</w:t>
      </w:r>
      <w:proofErr w:type="gramEnd"/>
      <w:r w:rsidRPr="00B57FBC">
        <w:rPr>
          <w:rFonts w:asciiTheme="majorBidi" w:eastAsia="Calibri" w:hAnsiTheme="majorBidi" w:cstheme="majorBidi"/>
          <w:sz w:val="24"/>
        </w:rPr>
        <w:t xml:space="preserve"> adverbs in IA. In another </w:t>
      </w:r>
      <w:r w:rsidRPr="00B57FBC">
        <w:rPr>
          <w:rFonts w:asciiTheme="majorBidi" w:eastAsia="Calibri" w:hAnsiTheme="majorBidi" w:cstheme="majorBidi"/>
          <w:sz w:val="24"/>
        </w:rPr>
        <w:lastRenderedPageBreak/>
        <w:t xml:space="preserve">case a CA prepositional phrase </w:t>
      </w:r>
      <w:proofErr w:type="spellStart"/>
      <w:r w:rsidRPr="00B57FBC">
        <w:rPr>
          <w:rFonts w:asciiTheme="majorBidi" w:eastAsia="Calibri" w:hAnsiTheme="majorBidi" w:cstheme="majorBidi"/>
          <w:i/>
          <w:sz w:val="24"/>
        </w:rPr>
        <w:t>bishakl</w:t>
      </w:r>
      <w:proofErr w:type="spellEnd"/>
      <w:r w:rsidRPr="00B57FBC">
        <w:rPr>
          <w:rFonts w:asciiTheme="majorBidi" w:eastAsia="Calibri" w:hAnsiTheme="majorBidi" w:cstheme="majorBidi"/>
          <w:sz w:val="24"/>
        </w:rPr>
        <w:t xml:space="preserve"> ‘in a manner’, which is made up of the preposition </w:t>
      </w:r>
      <w:r w:rsidRPr="00B57FBC">
        <w:rPr>
          <w:rFonts w:asciiTheme="majorBidi" w:eastAsia="Calibri" w:hAnsiTheme="majorBidi" w:cstheme="majorBidi"/>
          <w:i/>
          <w:sz w:val="24"/>
        </w:rPr>
        <w:t>bi</w:t>
      </w:r>
      <w:r w:rsidRPr="00B57FBC">
        <w:rPr>
          <w:rFonts w:asciiTheme="majorBidi" w:eastAsia="Calibri" w:hAnsiTheme="majorBidi" w:cstheme="majorBidi"/>
          <w:sz w:val="24"/>
        </w:rPr>
        <w:t xml:space="preserve"> ‘in’ and a noun </w:t>
      </w:r>
      <w:proofErr w:type="spellStart"/>
      <w:r w:rsidRPr="00B57FBC">
        <w:rPr>
          <w:rFonts w:asciiTheme="majorBidi" w:eastAsia="Calibri" w:hAnsiTheme="majorBidi" w:cstheme="majorBidi"/>
          <w:i/>
          <w:sz w:val="24"/>
        </w:rPr>
        <w:t>shakl</w:t>
      </w:r>
      <w:proofErr w:type="spellEnd"/>
      <w:r w:rsidRPr="00B57FBC">
        <w:rPr>
          <w:rFonts w:asciiTheme="majorBidi" w:eastAsia="Calibri" w:hAnsiTheme="majorBidi" w:cstheme="majorBidi"/>
          <w:sz w:val="24"/>
        </w:rPr>
        <w:t xml:space="preserve"> ‘manner, form’, is the direct CA ancestor of the IA degree adverb </w:t>
      </w:r>
      <w:proofErr w:type="spellStart"/>
      <w:r w:rsidRPr="00B57FBC">
        <w:rPr>
          <w:rFonts w:asciiTheme="majorBidi" w:eastAsia="Calibri" w:hAnsiTheme="majorBidi" w:cstheme="majorBidi"/>
          <w:i/>
          <w:sz w:val="24"/>
        </w:rPr>
        <w:t>bshakil</w:t>
      </w:r>
      <w:proofErr w:type="spellEnd"/>
      <w:r w:rsidRPr="00B57FBC">
        <w:rPr>
          <w:rFonts w:asciiTheme="majorBidi" w:eastAsia="Calibri" w:hAnsiTheme="majorBidi" w:cstheme="majorBidi"/>
          <w:sz w:val="24"/>
        </w:rPr>
        <w:t xml:space="preserve"> ‘very’. In yet another case, a CA noun phrase, which is made up of the universal quantifier </w:t>
      </w:r>
      <w:proofErr w:type="spellStart"/>
      <w:r w:rsidRPr="00B57FBC">
        <w:rPr>
          <w:rFonts w:asciiTheme="majorBidi" w:eastAsia="Calibri" w:hAnsiTheme="majorBidi" w:cstheme="majorBidi"/>
          <w:i/>
          <w:sz w:val="24"/>
        </w:rPr>
        <w:t>kull</w:t>
      </w:r>
      <w:proofErr w:type="spellEnd"/>
      <w:r w:rsidRPr="00B57FBC">
        <w:rPr>
          <w:rFonts w:asciiTheme="majorBidi" w:eastAsia="Calibri" w:hAnsiTheme="majorBidi" w:cstheme="majorBidi"/>
          <w:i/>
          <w:sz w:val="24"/>
        </w:rPr>
        <w:t xml:space="preserve"> </w:t>
      </w:r>
      <w:r w:rsidRPr="00B57FBC">
        <w:rPr>
          <w:rFonts w:asciiTheme="majorBidi" w:eastAsia="Calibri" w:hAnsiTheme="majorBidi" w:cstheme="majorBidi"/>
          <w:sz w:val="24"/>
        </w:rPr>
        <w:t>‘every’</w:t>
      </w:r>
      <w:r w:rsidRPr="00B57FBC">
        <w:rPr>
          <w:rFonts w:asciiTheme="majorBidi" w:eastAsia="Calibri" w:hAnsiTheme="majorBidi" w:cstheme="majorBidi"/>
          <w:i/>
          <w:sz w:val="24"/>
        </w:rPr>
        <w:t xml:space="preserve"> </w:t>
      </w:r>
      <w:r w:rsidRPr="00B57FBC">
        <w:rPr>
          <w:rFonts w:asciiTheme="majorBidi" w:eastAsia="Calibri" w:hAnsiTheme="majorBidi" w:cstheme="majorBidi"/>
          <w:sz w:val="24"/>
        </w:rPr>
        <w:t>and the noun</w:t>
      </w:r>
      <w:r w:rsidRPr="00B57FBC">
        <w:rPr>
          <w:rFonts w:asciiTheme="majorBidi" w:eastAsia="Calibri" w:hAnsiTheme="majorBidi" w:cstheme="majorBidi"/>
          <w:i/>
          <w:sz w:val="24"/>
        </w:rPr>
        <w:t xml:space="preserve"> shayɁ</w:t>
      </w:r>
      <w:r w:rsidRPr="00B57FBC">
        <w:rPr>
          <w:rFonts w:asciiTheme="majorBidi" w:eastAsia="Calibri" w:hAnsiTheme="majorBidi" w:cstheme="majorBidi"/>
          <w:sz w:val="24"/>
        </w:rPr>
        <w:t xml:space="preserve"> ‘thing’ is the direct ancestor of another IA degree adverb </w:t>
      </w:r>
      <w:proofErr w:type="spellStart"/>
      <w:r w:rsidRPr="00B57FBC">
        <w:rPr>
          <w:rFonts w:asciiTheme="majorBidi" w:eastAsia="Calibri" w:hAnsiTheme="majorBidi" w:cstheme="majorBidi"/>
          <w:i/>
          <w:sz w:val="24"/>
        </w:rPr>
        <w:t>kullish</w:t>
      </w:r>
      <w:proofErr w:type="spellEnd"/>
      <w:r w:rsidRPr="00B57FBC">
        <w:rPr>
          <w:rFonts w:asciiTheme="majorBidi" w:eastAsia="Calibri" w:hAnsiTheme="majorBidi" w:cstheme="majorBidi"/>
          <w:sz w:val="24"/>
        </w:rPr>
        <w:t xml:space="preserve"> ‘very’. </w:t>
      </w:r>
    </w:p>
    <w:p w14:paraId="5E033288"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The study aimed to answer three main questions. The first question was the lexical source of IA degree adverbs. The findings of the study show that the CA category of nouns is implicated in all the cases of grammaticalization considered in the study. </w:t>
      </w:r>
    </w:p>
    <w:p w14:paraId="3BB684B7"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The second question of the study attempted to identify the specific contexts of use of the source lexical ancestors that triggered the process of grammaticalization. The results of the study suggest that two contexts of use probably served as the trigger for such grammaticalization; one such context turns out to be cases where the CA nouns were part of a construct state, a structure made up of N + N, or a context of use where the CA noun was the subject of a predicative adjective in non-verbal sentences. </w:t>
      </w:r>
    </w:p>
    <w:p w14:paraId="640E3D3D"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The third research question of the study was an attempt to see if the cross-linguistic outcomes of grammaticalization reported in the literature on grammaticalization are also available in the cases of grammaticalization considered in this study. Here also, the results show that the cross-linguistic outcomes of grammaticalization, namely </w:t>
      </w:r>
      <w:proofErr w:type="spellStart"/>
      <w:r w:rsidRPr="00B57FBC">
        <w:rPr>
          <w:rFonts w:asciiTheme="majorBidi" w:eastAsia="Calibri" w:hAnsiTheme="majorBidi" w:cstheme="majorBidi"/>
          <w:sz w:val="24"/>
        </w:rPr>
        <w:t>desemanticization</w:t>
      </w:r>
      <w:proofErr w:type="spellEnd"/>
      <w:r w:rsidRPr="00B57FBC">
        <w:rPr>
          <w:rFonts w:asciiTheme="majorBidi" w:eastAsia="Calibri" w:hAnsiTheme="majorBidi" w:cstheme="majorBidi"/>
          <w:sz w:val="24"/>
        </w:rPr>
        <w:t xml:space="preserve"> (or semantic bleaching) or extension, syntactic category change (or </w:t>
      </w:r>
      <w:proofErr w:type="spellStart"/>
      <w:r w:rsidRPr="00B57FBC">
        <w:rPr>
          <w:rFonts w:asciiTheme="majorBidi" w:eastAsia="Calibri" w:hAnsiTheme="majorBidi" w:cstheme="majorBidi"/>
          <w:sz w:val="24"/>
        </w:rPr>
        <w:t>decategorization</w:t>
      </w:r>
      <w:proofErr w:type="spellEnd"/>
      <w:r w:rsidRPr="00B57FBC">
        <w:rPr>
          <w:rFonts w:asciiTheme="majorBidi" w:eastAsia="Calibri" w:hAnsiTheme="majorBidi" w:cstheme="majorBidi"/>
          <w:sz w:val="24"/>
        </w:rPr>
        <w:t xml:space="preserve">), and phonological erosion are all attested in the cases considered. </w:t>
      </w:r>
    </w:p>
    <w:p w14:paraId="1150486C"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Bearing the findings of this study in mind, we are now at a point where we believe that we can provide a unified account of two of the research questions raised in the present study, namely what the CA lexical ancestors of the IA degree adverbs are, and what contexts of use triggered the </w:t>
      </w:r>
      <w:proofErr w:type="gramStart"/>
      <w:r w:rsidRPr="00B57FBC">
        <w:rPr>
          <w:rFonts w:asciiTheme="majorBidi" w:eastAsia="Calibri" w:hAnsiTheme="majorBidi" w:cstheme="majorBidi"/>
          <w:sz w:val="24"/>
        </w:rPr>
        <w:t>particular grammaticalization</w:t>
      </w:r>
      <w:proofErr w:type="gramEnd"/>
      <w:r w:rsidRPr="00B57FBC">
        <w:rPr>
          <w:rFonts w:asciiTheme="majorBidi" w:eastAsia="Calibri" w:hAnsiTheme="majorBidi" w:cstheme="majorBidi"/>
          <w:sz w:val="24"/>
        </w:rPr>
        <w:t xml:space="preserve"> process investigated in this study. We believe that the account we present here also helps us answer another related finding of the study, namely the nature of the mechanism of change employed in the cases of grammaticalization considered. </w:t>
      </w:r>
    </w:p>
    <w:p w14:paraId="4FF702FE"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We begin with the first research question of the study. The findings show that the category of CA nouns served in one form or another as the lexical ancestor of all the grammaticalized IA degree adverbs. This, we believe, drives us to raise the following question: why should CA nouns serve as the lexical ancestor? We think that the answer to this question lies in the idiosyncratic behavior of CA nouns. Specifically, CA is a language which has very few true adverbs (Badawi et al. 2004</w:t>
      </w:r>
      <w:r w:rsidR="003625E1">
        <w:rPr>
          <w:rFonts w:asciiTheme="majorBidi" w:eastAsia="Calibri" w:hAnsiTheme="majorBidi" w:cstheme="majorBidi"/>
          <w:sz w:val="24"/>
        </w:rPr>
        <w:t>:</w:t>
      </w:r>
      <w:r w:rsidRPr="00B57FBC">
        <w:rPr>
          <w:rFonts w:asciiTheme="majorBidi" w:eastAsia="Calibri" w:hAnsiTheme="majorBidi" w:cstheme="majorBidi"/>
          <w:sz w:val="24"/>
        </w:rPr>
        <w:t xml:space="preserve"> 187), and hence, it is a language, where nouns can in many contexts of their use serve an adverbial function </w:t>
      </w:r>
      <w:proofErr w:type="gramStart"/>
      <w:r w:rsidRPr="00B57FBC">
        <w:rPr>
          <w:rFonts w:asciiTheme="majorBidi" w:eastAsia="Calibri" w:hAnsiTheme="majorBidi" w:cstheme="majorBidi"/>
          <w:sz w:val="24"/>
        </w:rPr>
        <w:t>as long as</w:t>
      </w:r>
      <w:proofErr w:type="gramEnd"/>
      <w:r w:rsidRPr="00B57FBC">
        <w:rPr>
          <w:rFonts w:asciiTheme="majorBidi" w:eastAsia="Calibri" w:hAnsiTheme="majorBidi" w:cstheme="majorBidi"/>
          <w:sz w:val="24"/>
        </w:rPr>
        <w:t xml:space="preserve"> they are accusative case-marked and indefinite. Consider, for instance, CA accusative-marked indefinite nouns which express the kind or the cause of the action.</w:t>
      </w:r>
    </w:p>
    <w:p w14:paraId="523AA71C" w14:textId="77777777" w:rsidR="00CB207A" w:rsidRPr="00B57FBC" w:rsidRDefault="00CB207A">
      <w:pPr>
        <w:spacing w:after="0" w:line="240" w:lineRule="auto"/>
        <w:jc w:val="both"/>
        <w:rPr>
          <w:rFonts w:asciiTheme="majorBidi" w:eastAsia="Calibri" w:hAnsiTheme="majorBidi" w:cstheme="majorBidi"/>
          <w:sz w:val="24"/>
        </w:rPr>
      </w:pPr>
    </w:p>
    <w:p w14:paraId="2F29B909" w14:textId="77777777" w:rsidR="00CB207A" w:rsidRPr="00B57FBC" w:rsidRDefault="00884F36" w:rsidP="00D31FAC">
      <w:pPr>
        <w:spacing w:after="0" w:line="240" w:lineRule="auto"/>
        <w:ind w:right="1202"/>
        <w:rPr>
          <w:rFonts w:asciiTheme="majorBidi" w:eastAsia="Times New Roman" w:hAnsiTheme="majorBidi" w:cstheme="majorBidi"/>
          <w:color w:val="000000"/>
          <w:sz w:val="23"/>
        </w:rPr>
      </w:pPr>
      <w:r>
        <w:rPr>
          <w:rFonts w:asciiTheme="majorBidi" w:eastAsia="Times New Roman" w:hAnsiTheme="majorBidi" w:cstheme="majorBidi"/>
          <w:color w:val="000000"/>
          <w:sz w:val="23"/>
        </w:rPr>
        <w:t>(59)</w:t>
      </w:r>
      <w:r>
        <w:rPr>
          <w:rFonts w:asciiTheme="majorBidi" w:eastAsia="Times New Roman" w:hAnsiTheme="majorBidi" w:cstheme="majorBidi"/>
          <w:color w:val="000000"/>
          <w:sz w:val="23"/>
        </w:rPr>
        <w:tab/>
      </w:r>
      <w:proofErr w:type="spellStart"/>
      <w:r w:rsidR="00B57FBC" w:rsidRPr="00B57FBC">
        <w:rPr>
          <w:rFonts w:asciiTheme="majorBidi" w:eastAsia="Times New Roman" w:hAnsiTheme="majorBidi" w:cstheme="majorBidi"/>
          <w:color w:val="000000"/>
          <w:sz w:val="23"/>
        </w:rPr>
        <w:t>ʔaxatha</w:t>
      </w:r>
      <w:proofErr w:type="spellEnd"/>
      <w:r w:rsidR="00B57FBC" w:rsidRPr="00B57FBC">
        <w:rPr>
          <w:rFonts w:asciiTheme="majorBidi" w:eastAsia="Times New Roman" w:hAnsiTheme="majorBidi" w:cstheme="majorBidi"/>
          <w:color w:val="000000"/>
          <w:sz w:val="23"/>
        </w:rPr>
        <w:t>-</w:t>
      </w:r>
      <w:proofErr w:type="gramStart"/>
      <w:r w:rsidR="00B57FBC" w:rsidRPr="00B57FBC">
        <w:rPr>
          <w:rFonts w:asciiTheme="majorBidi" w:eastAsia="Times New Roman" w:hAnsiTheme="majorBidi" w:cstheme="majorBidi"/>
          <w:color w:val="000000"/>
          <w:sz w:val="23"/>
        </w:rPr>
        <w:t xml:space="preserve">hu  </w:t>
      </w:r>
      <w:r w:rsidR="00B57FBC" w:rsidRPr="00B57FBC">
        <w:rPr>
          <w:rFonts w:asciiTheme="majorBidi" w:eastAsia="Times New Roman" w:hAnsiTheme="majorBidi" w:cstheme="majorBidi"/>
          <w:color w:val="000000"/>
          <w:sz w:val="23"/>
        </w:rPr>
        <w:tab/>
      </w:r>
      <w:proofErr w:type="gramEnd"/>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t xml:space="preserve">  </w:t>
      </w:r>
      <w:r w:rsidR="00B57FBC" w:rsidRPr="00B57FBC">
        <w:rPr>
          <w:rFonts w:asciiTheme="majorBidi" w:eastAsia="Times New Roman" w:hAnsiTheme="majorBidi" w:cstheme="majorBidi"/>
          <w:color w:val="000000"/>
          <w:sz w:val="23"/>
        </w:rPr>
        <w:tab/>
        <w:t xml:space="preserve">  </w:t>
      </w:r>
      <w:r w:rsidR="00B57FBC" w:rsidRPr="00B57FBC">
        <w:rPr>
          <w:rFonts w:asciiTheme="majorBidi" w:eastAsia="Times New Roman" w:hAnsiTheme="majorBidi" w:cstheme="majorBidi"/>
          <w:color w:val="000000"/>
          <w:sz w:val="23"/>
        </w:rPr>
        <w:tab/>
      </w:r>
      <w:proofErr w:type="spellStart"/>
      <w:r w:rsidR="00B57FBC" w:rsidRPr="00B57FBC">
        <w:rPr>
          <w:rFonts w:asciiTheme="majorBidi" w:eastAsia="Times New Roman" w:hAnsiTheme="majorBidi" w:cstheme="majorBidi"/>
          <w:b/>
          <w:color w:val="000000"/>
          <w:sz w:val="23"/>
        </w:rPr>
        <w:t>ghas</w:t>
      </w:r>
      <w:r w:rsidR="00B57FBC" w:rsidRPr="00B57FBC">
        <w:rPr>
          <w:rFonts w:asciiTheme="majorBidi" w:eastAsia="Times New Roman" w:hAnsiTheme="majorBidi" w:cstheme="majorBidi"/>
          <w:b/>
          <w:color w:val="000000"/>
          <w:sz w:val="23"/>
          <w:vertAlign w:val="superscript"/>
        </w:rPr>
        <w:t>ʕ</w:t>
      </w:r>
      <w:r w:rsidR="00B57FBC" w:rsidRPr="00B57FBC">
        <w:rPr>
          <w:rFonts w:asciiTheme="majorBidi" w:eastAsia="Times New Roman" w:hAnsiTheme="majorBidi" w:cstheme="majorBidi"/>
          <w:b/>
          <w:color w:val="000000"/>
          <w:sz w:val="23"/>
        </w:rPr>
        <w:t>b</w:t>
      </w:r>
      <w:proofErr w:type="spellEnd"/>
      <w:r w:rsidR="00B57FBC" w:rsidRPr="00B57FBC">
        <w:rPr>
          <w:rFonts w:asciiTheme="majorBidi" w:eastAsia="Times New Roman" w:hAnsiTheme="majorBidi" w:cstheme="majorBidi"/>
          <w:b/>
          <w:color w:val="000000"/>
          <w:sz w:val="23"/>
        </w:rPr>
        <w:t xml:space="preserve">-an </w:t>
      </w:r>
      <w:r w:rsidRPr="00884F36">
        <w:rPr>
          <w:rFonts w:asciiTheme="majorBidi" w:eastAsia="Times New Roman" w:hAnsiTheme="majorBidi" w:cstheme="majorBidi"/>
          <w:bCs/>
          <w:color w:val="000000"/>
          <w:sz w:val="23"/>
        </w:rPr>
        <w:t>(CA)</w:t>
      </w:r>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r>
    </w:p>
    <w:p w14:paraId="6EAC5C44" w14:textId="77777777" w:rsidR="00CB207A" w:rsidRPr="00B57FBC" w:rsidRDefault="00B57FBC" w:rsidP="00D31FAC">
      <w:pPr>
        <w:spacing w:after="0" w:line="240" w:lineRule="auto"/>
        <w:ind w:left="679" w:right="1202"/>
        <w:rPr>
          <w:rFonts w:asciiTheme="majorBidi" w:eastAsia="Times New Roman" w:hAnsiTheme="majorBidi" w:cstheme="majorBidi"/>
          <w:color w:val="000000"/>
          <w:sz w:val="23"/>
        </w:rPr>
      </w:pPr>
      <w:proofErr w:type="gramStart"/>
      <w:r w:rsidRPr="00B57FBC">
        <w:rPr>
          <w:rFonts w:asciiTheme="majorBidi" w:eastAsia="Times New Roman" w:hAnsiTheme="majorBidi" w:cstheme="majorBidi"/>
          <w:color w:val="000000"/>
          <w:sz w:val="23"/>
        </w:rPr>
        <w:t>seize.PAST</w:t>
      </w:r>
      <w:proofErr w:type="gramEnd"/>
      <w:r w:rsidRPr="00B57FBC">
        <w:rPr>
          <w:rFonts w:asciiTheme="majorBidi" w:eastAsia="Times New Roman" w:hAnsiTheme="majorBidi" w:cstheme="majorBidi"/>
          <w:color w:val="000000"/>
          <w:sz w:val="23"/>
        </w:rPr>
        <w:t xml:space="preserve">.3SGM-PRON.3SGM   </w:t>
      </w:r>
      <w:r w:rsidRPr="00B57FBC">
        <w:rPr>
          <w:rFonts w:asciiTheme="majorBidi" w:eastAsia="Times New Roman" w:hAnsiTheme="majorBidi" w:cstheme="majorBidi"/>
          <w:color w:val="000000"/>
          <w:sz w:val="23"/>
        </w:rPr>
        <w:tab/>
        <w:t xml:space="preserve">force-ACC.INDEF  </w:t>
      </w:r>
    </w:p>
    <w:p w14:paraId="655CA046" w14:textId="77777777" w:rsidR="00CB207A" w:rsidRDefault="00B57FBC" w:rsidP="00D31FAC">
      <w:pPr>
        <w:tabs>
          <w:tab w:val="center" w:pos="3004"/>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‘He seized him/it by force.’ (Fischer 2002: 196)  </w:t>
      </w:r>
    </w:p>
    <w:p w14:paraId="2D7D9C23" w14:textId="77777777" w:rsidR="007B2460" w:rsidRPr="00B57FBC" w:rsidRDefault="007B2460">
      <w:pPr>
        <w:tabs>
          <w:tab w:val="center" w:pos="3004"/>
        </w:tabs>
        <w:spacing w:after="3" w:line="264" w:lineRule="auto"/>
        <w:ind w:left="-15"/>
        <w:rPr>
          <w:rFonts w:asciiTheme="majorBidi" w:eastAsia="Times New Roman" w:hAnsiTheme="majorBidi" w:cstheme="majorBidi"/>
          <w:color w:val="000000"/>
          <w:sz w:val="23"/>
        </w:rPr>
      </w:pPr>
    </w:p>
    <w:p w14:paraId="46DBA41C" w14:textId="77777777" w:rsidR="00CB207A" w:rsidRPr="00B57FBC" w:rsidRDefault="00884F36" w:rsidP="00BF6532">
      <w:pPr>
        <w:spacing w:after="0" w:line="240" w:lineRule="auto"/>
        <w:ind w:right="1202"/>
        <w:rPr>
          <w:rFonts w:asciiTheme="majorBidi" w:eastAsia="Times New Roman" w:hAnsiTheme="majorBidi" w:cstheme="majorBidi"/>
          <w:color w:val="000000"/>
          <w:sz w:val="23"/>
        </w:rPr>
      </w:pPr>
      <w:r>
        <w:rPr>
          <w:rFonts w:asciiTheme="majorBidi" w:eastAsia="Times New Roman" w:hAnsiTheme="majorBidi" w:cstheme="majorBidi"/>
          <w:color w:val="000000"/>
          <w:sz w:val="23"/>
        </w:rPr>
        <w:t>(60)</w:t>
      </w:r>
      <w:r>
        <w:rPr>
          <w:rFonts w:asciiTheme="majorBidi" w:eastAsia="Times New Roman" w:hAnsiTheme="majorBidi" w:cstheme="majorBidi"/>
          <w:color w:val="000000"/>
          <w:sz w:val="23"/>
        </w:rPr>
        <w:tab/>
      </w:r>
      <w:r w:rsidR="00B57FBC" w:rsidRPr="00B57FBC">
        <w:rPr>
          <w:rFonts w:asciiTheme="majorBidi" w:eastAsia="Times New Roman" w:hAnsiTheme="majorBidi" w:cstheme="majorBidi"/>
          <w:color w:val="000000"/>
          <w:sz w:val="23"/>
        </w:rPr>
        <w:t>y-</w:t>
      </w:r>
      <w:proofErr w:type="spellStart"/>
      <w:r w:rsidR="00B57FBC" w:rsidRPr="00B57FBC">
        <w:rPr>
          <w:rFonts w:asciiTheme="majorBidi" w:eastAsia="Times New Roman" w:hAnsiTheme="majorBidi" w:cstheme="majorBidi"/>
          <w:color w:val="000000"/>
          <w:sz w:val="23"/>
        </w:rPr>
        <w:t>askut</w:t>
      </w:r>
      <w:proofErr w:type="spellEnd"/>
      <w:r w:rsidR="00B57FBC" w:rsidRPr="00B57FBC">
        <w:rPr>
          <w:rFonts w:asciiTheme="majorBidi" w:eastAsia="Times New Roman" w:hAnsiTheme="majorBidi" w:cstheme="majorBidi"/>
          <w:color w:val="000000"/>
          <w:sz w:val="23"/>
        </w:rPr>
        <w:t>-</w:t>
      </w:r>
      <w:proofErr w:type="gramStart"/>
      <w:r w:rsidR="00B57FBC" w:rsidRPr="00B57FBC">
        <w:rPr>
          <w:rFonts w:asciiTheme="majorBidi" w:eastAsia="Times New Roman" w:hAnsiTheme="majorBidi" w:cstheme="majorBidi"/>
          <w:color w:val="000000"/>
          <w:sz w:val="23"/>
        </w:rPr>
        <w:t xml:space="preserve">u  </w:t>
      </w:r>
      <w:r w:rsidR="00B57FBC" w:rsidRPr="00B57FBC">
        <w:rPr>
          <w:rFonts w:asciiTheme="majorBidi" w:eastAsia="Times New Roman" w:hAnsiTheme="majorBidi" w:cstheme="majorBidi"/>
          <w:color w:val="000000"/>
          <w:sz w:val="23"/>
        </w:rPr>
        <w:tab/>
      </w:r>
      <w:proofErr w:type="gramEnd"/>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t xml:space="preserve">  </w:t>
      </w:r>
      <w:r w:rsidR="00D31FAC">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b/>
          <w:color w:val="000000"/>
          <w:sz w:val="23"/>
        </w:rPr>
        <w:t>jahl</w:t>
      </w:r>
      <w:proofErr w:type="spellEnd"/>
      <w:r w:rsidR="00B57FBC" w:rsidRPr="00B57FBC">
        <w:rPr>
          <w:rFonts w:asciiTheme="majorBidi" w:eastAsia="Times New Roman" w:hAnsiTheme="majorBidi" w:cstheme="majorBidi"/>
          <w:b/>
          <w:color w:val="000000"/>
          <w:sz w:val="23"/>
        </w:rPr>
        <w:t>-an</w:t>
      </w:r>
      <w:r>
        <w:rPr>
          <w:rFonts w:asciiTheme="majorBidi" w:eastAsia="Times New Roman" w:hAnsiTheme="majorBidi" w:cstheme="majorBidi"/>
          <w:b/>
          <w:color w:val="000000"/>
          <w:sz w:val="23"/>
        </w:rPr>
        <w:t xml:space="preserve"> </w:t>
      </w:r>
      <w:r w:rsidRPr="00884F36">
        <w:rPr>
          <w:rFonts w:asciiTheme="majorBidi" w:eastAsia="Times New Roman" w:hAnsiTheme="majorBidi" w:cstheme="majorBidi"/>
          <w:bCs/>
          <w:color w:val="000000"/>
          <w:sz w:val="23"/>
        </w:rPr>
        <w:t>(CA)</w:t>
      </w:r>
      <w:r w:rsidR="00B57FBC" w:rsidRPr="00884F36">
        <w:rPr>
          <w:rFonts w:asciiTheme="majorBidi" w:eastAsia="Times New Roman" w:hAnsiTheme="majorBidi" w:cstheme="majorBidi"/>
          <w:bCs/>
          <w:i/>
          <w:color w:val="000000"/>
          <w:sz w:val="23"/>
        </w:rPr>
        <w:t xml:space="preserve"> </w:t>
      </w:r>
      <w:r w:rsidR="00B57FBC" w:rsidRPr="00884F36">
        <w:rPr>
          <w:rFonts w:asciiTheme="majorBidi" w:eastAsia="Times New Roman" w:hAnsiTheme="majorBidi" w:cstheme="majorBidi"/>
          <w:bCs/>
          <w:color w:val="000000"/>
          <w:sz w:val="23"/>
        </w:rPr>
        <w:t xml:space="preserve"> </w:t>
      </w:r>
    </w:p>
    <w:p w14:paraId="7333A541" w14:textId="77777777" w:rsidR="00CB207A" w:rsidRPr="00B57FBC" w:rsidRDefault="00B57FBC" w:rsidP="00BF6532">
      <w:pPr>
        <w:tabs>
          <w:tab w:val="center" w:pos="1744"/>
          <w:tab w:val="center" w:pos="4460"/>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3SGM-be silent-</w:t>
      </w:r>
      <w:proofErr w:type="gramStart"/>
      <w:r w:rsidRPr="00B57FBC">
        <w:rPr>
          <w:rFonts w:asciiTheme="majorBidi" w:eastAsia="Times New Roman" w:hAnsiTheme="majorBidi" w:cstheme="majorBidi"/>
          <w:color w:val="000000"/>
          <w:sz w:val="23"/>
        </w:rPr>
        <w:t xml:space="preserve">INDIC  </w:t>
      </w:r>
      <w:r w:rsidRPr="00B57FBC">
        <w:rPr>
          <w:rFonts w:asciiTheme="majorBidi" w:eastAsia="Times New Roman" w:hAnsiTheme="majorBidi" w:cstheme="majorBidi"/>
          <w:color w:val="000000"/>
          <w:sz w:val="23"/>
        </w:rPr>
        <w:tab/>
      </w:r>
      <w:proofErr w:type="gramEnd"/>
      <w:r w:rsidRPr="00B57FBC">
        <w:rPr>
          <w:rFonts w:asciiTheme="majorBidi" w:eastAsia="Times New Roman" w:hAnsiTheme="majorBidi" w:cstheme="majorBidi"/>
          <w:color w:val="000000"/>
          <w:sz w:val="23"/>
        </w:rPr>
        <w:t xml:space="preserve">ignorance-ACC.INDEF  </w:t>
      </w:r>
    </w:p>
    <w:p w14:paraId="1F579BB6" w14:textId="77777777" w:rsidR="00CB207A" w:rsidRPr="00B57FBC" w:rsidRDefault="00B57FBC" w:rsidP="00BF6532">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‘He remained silent out of ignorance.’ (Fischer 2002: 196)  </w:t>
      </w:r>
    </w:p>
    <w:p w14:paraId="7EFD5A92" w14:textId="77777777" w:rsidR="00CB207A" w:rsidRPr="00B57FBC" w:rsidRDefault="00CB207A">
      <w:pPr>
        <w:spacing w:after="0" w:line="240" w:lineRule="auto"/>
        <w:ind w:firstLine="709"/>
        <w:jc w:val="both"/>
        <w:rPr>
          <w:rFonts w:asciiTheme="majorBidi" w:eastAsia="Calibri" w:hAnsiTheme="majorBidi" w:cstheme="majorBidi"/>
          <w:sz w:val="24"/>
        </w:rPr>
      </w:pPr>
    </w:p>
    <w:p w14:paraId="5888A1DA" w14:textId="77777777" w:rsidR="00CB207A"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Accusative case-marked nouns can also be used in CA as adverbials denoting the extent and direction, as can be shown in (61) and (62).</w:t>
      </w:r>
    </w:p>
    <w:p w14:paraId="0CB609FB" w14:textId="77777777" w:rsidR="00107347" w:rsidRPr="00B57FBC" w:rsidRDefault="00107347">
      <w:pPr>
        <w:spacing w:after="0" w:line="240" w:lineRule="auto"/>
        <w:jc w:val="both"/>
        <w:rPr>
          <w:rFonts w:asciiTheme="majorBidi" w:eastAsia="Calibri" w:hAnsiTheme="majorBidi" w:cstheme="majorBidi"/>
          <w:sz w:val="24"/>
        </w:rPr>
      </w:pPr>
    </w:p>
    <w:p w14:paraId="3EA9973C" w14:textId="77777777" w:rsidR="00CB207A" w:rsidRPr="00B57FBC" w:rsidRDefault="00107347" w:rsidP="00D31FAC">
      <w:pPr>
        <w:spacing w:after="0" w:line="240" w:lineRule="auto"/>
        <w:ind w:right="1718"/>
        <w:rPr>
          <w:rFonts w:asciiTheme="majorBidi" w:eastAsia="Times New Roman" w:hAnsiTheme="majorBidi" w:cstheme="majorBidi"/>
          <w:color w:val="000000"/>
          <w:sz w:val="24"/>
        </w:rPr>
      </w:pPr>
      <w:r>
        <w:rPr>
          <w:rFonts w:asciiTheme="majorBidi" w:eastAsia="Times New Roman" w:hAnsiTheme="majorBidi" w:cstheme="majorBidi"/>
          <w:color w:val="000000"/>
          <w:sz w:val="24"/>
        </w:rPr>
        <w:lastRenderedPageBreak/>
        <w:t>(61)</w:t>
      </w:r>
      <w:r>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saar</w:t>
      </w:r>
      <w:proofErr w:type="spellEnd"/>
      <w:r w:rsidR="00B57FBC" w:rsidRPr="00B57FBC">
        <w:rPr>
          <w:rFonts w:asciiTheme="majorBidi" w:eastAsia="Times New Roman" w:hAnsiTheme="majorBidi" w:cstheme="majorBidi"/>
          <w:color w:val="000000"/>
          <w:sz w:val="24"/>
        </w:rPr>
        <w:t xml:space="preserve">-a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b/>
          <w:color w:val="000000"/>
          <w:sz w:val="24"/>
        </w:rPr>
        <w:t>farsax</w:t>
      </w:r>
      <w:proofErr w:type="spellEnd"/>
      <w:r w:rsidR="00B57FBC" w:rsidRPr="00B57FBC">
        <w:rPr>
          <w:rFonts w:asciiTheme="majorBidi" w:eastAsia="Times New Roman" w:hAnsiTheme="majorBidi" w:cstheme="majorBidi"/>
          <w:b/>
          <w:color w:val="000000"/>
          <w:sz w:val="24"/>
        </w:rPr>
        <w:t>-aini</w:t>
      </w:r>
      <w:r w:rsidR="00B57FBC" w:rsidRPr="00B57FBC">
        <w:rPr>
          <w:rFonts w:asciiTheme="majorBidi" w:eastAsia="Times New Roman" w:hAnsiTheme="majorBidi" w:cstheme="majorBidi"/>
          <w:i/>
          <w:color w:val="000000"/>
          <w:sz w:val="24"/>
        </w:rPr>
        <w:t xml:space="preserve"> </w:t>
      </w:r>
      <w:r>
        <w:rPr>
          <w:rFonts w:asciiTheme="majorBidi" w:eastAsia="Times New Roman" w:hAnsiTheme="majorBidi" w:cstheme="majorBidi"/>
          <w:iCs/>
          <w:color w:val="000000"/>
          <w:sz w:val="24"/>
        </w:rPr>
        <w:t>(CA)</w:t>
      </w:r>
      <w:r w:rsidR="00B57FBC" w:rsidRPr="00B57FBC">
        <w:rPr>
          <w:rFonts w:asciiTheme="majorBidi" w:eastAsia="Times New Roman" w:hAnsiTheme="majorBidi" w:cstheme="majorBidi"/>
          <w:color w:val="000000"/>
          <w:sz w:val="24"/>
        </w:rPr>
        <w:t xml:space="preserve">   </w:t>
      </w:r>
    </w:p>
    <w:p w14:paraId="0B1BA35B" w14:textId="77777777" w:rsidR="00CB207A" w:rsidRPr="00B57FBC" w:rsidRDefault="00B57FBC" w:rsidP="00D31FAC">
      <w:pPr>
        <w:spacing w:after="0" w:line="240" w:lineRule="auto"/>
        <w:ind w:left="709" w:right="1718"/>
        <w:rPr>
          <w:rFonts w:asciiTheme="majorBidi" w:eastAsia="Times New Roman" w:hAnsiTheme="majorBidi" w:cstheme="majorBidi"/>
          <w:color w:val="000000"/>
          <w:sz w:val="24"/>
        </w:rPr>
      </w:pPr>
      <w:proofErr w:type="gramStart"/>
      <w:r w:rsidRPr="00B57FBC">
        <w:rPr>
          <w:rFonts w:asciiTheme="majorBidi" w:eastAsia="Times New Roman" w:hAnsiTheme="majorBidi" w:cstheme="majorBidi"/>
          <w:color w:val="000000"/>
          <w:sz w:val="24"/>
        </w:rPr>
        <w:t>walk.PAST</w:t>
      </w:r>
      <w:proofErr w:type="gramEnd"/>
      <w:r w:rsidRPr="00B57FBC">
        <w:rPr>
          <w:rFonts w:asciiTheme="majorBidi" w:eastAsia="Times New Roman" w:hAnsiTheme="majorBidi" w:cstheme="majorBidi"/>
          <w:color w:val="000000"/>
          <w:sz w:val="24"/>
        </w:rPr>
        <w:t xml:space="preserve">-3SGM  </w:t>
      </w:r>
      <w:r w:rsidRPr="00B57FBC">
        <w:rPr>
          <w:rFonts w:asciiTheme="majorBidi" w:eastAsia="Times New Roman" w:hAnsiTheme="majorBidi" w:cstheme="majorBidi"/>
          <w:color w:val="000000"/>
          <w:sz w:val="24"/>
        </w:rPr>
        <w:tab/>
      </w:r>
      <w:proofErr w:type="spellStart"/>
      <w:r w:rsidRPr="00B57FBC">
        <w:rPr>
          <w:rFonts w:asciiTheme="majorBidi" w:eastAsia="Times New Roman" w:hAnsiTheme="majorBidi" w:cstheme="majorBidi"/>
          <w:color w:val="000000"/>
          <w:sz w:val="24"/>
        </w:rPr>
        <w:t>parsang</w:t>
      </w:r>
      <w:proofErr w:type="spellEnd"/>
      <w:r w:rsidRPr="00B57FBC">
        <w:rPr>
          <w:rFonts w:asciiTheme="majorBidi" w:eastAsia="Times New Roman" w:hAnsiTheme="majorBidi" w:cstheme="majorBidi"/>
          <w:color w:val="000000"/>
          <w:sz w:val="24"/>
        </w:rPr>
        <w:t xml:space="preserve">-DUAL.ACC.INDEF  </w:t>
      </w:r>
    </w:p>
    <w:p w14:paraId="3E568345" w14:textId="77777777" w:rsidR="00CB207A" w:rsidRDefault="00B57FBC" w:rsidP="00D31FAC">
      <w:pPr>
        <w:tabs>
          <w:tab w:val="center" w:pos="3461"/>
        </w:tabs>
        <w:spacing w:after="0" w:line="240" w:lineRule="auto"/>
        <w:ind w:left="-5"/>
        <w:rPr>
          <w:rFonts w:asciiTheme="majorBidi" w:eastAsia="Times New Roman" w:hAnsiTheme="majorBidi" w:cstheme="majorBidi"/>
          <w:color w:val="000000"/>
          <w:sz w:val="24"/>
        </w:rPr>
      </w:pPr>
      <w:r w:rsidRPr="00B57FBC">
        <w:rPr>
          <w:rFonts w:asciiTheme="majorBidi" w:eastAsia="Times New Roman" w:hAnsiTheme="majorBidi" w:cstheme="majorBidi"/>
          <w:color w:val="000000"/>
          <w:sz w:val="24"/>
        </w:rPr>
        <w:t xml:space="preserve">  </w:t>
      </w:r>
      <w:r w:rsidR="00107347">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 xml:space="preserve">‘He travelled two </w:t>
      </w:r>
      <w:proofErr w:type="spellStart"/>
      <w:r w:rsidRPr="00B57FBC">
        <w:rPr>
          <w:rFonts w:asciiTheme="majorBidi" w:eastAsia="Times New Roman" w:hAnsiTheme="majorBidi" w:cstheme="majorBidi"/>
          <w:color w:val="000000"/>
          <w:sz w:val="24"/>
        </w:rPr>
        <w:t>parsangs</w:t>
      </w:r>
      <w:proofErr w:type="spellEnd"/>
      <w:r w:rsidRPr="00B57FBC">
        <w:rPr>
          <w:rFonts w:asciiTheme="majorBidi" w:eastAsia="Times New Roman" w:hAnsiTheme="majorBidi" w:cstheme="majorBidi"/>
          <w:color w:val="000000"/>
          <w:sz w:val="24"/>
        </w:rPr>
        <w:t xml:space="preserve">.’ (Fischer 2002: 196) </w:t>
      </w:r>
    </w:p>
    <w:p w14:paraId="17F6C429" w14:textId="77777777" w:rsidR="007F16A4" w:rsidRPr="00B57FBC" w:rsidRDefault="007F16A4" w:rsidP="00107347">
      <w:pPr>
        <w:tabs>
          <w:tab w:val="center" w:pos="3461"/>
        </w:tabs>
        <w:spacing w:after="0" w:line="240" w:lineRule="auto"/>
        <w:ind w:left="-5"/>
        <w:rPr>
          <w:rFonts w:asciiTheme="majorBidi" w:eastAsia="Times New Roman" w:hAnsiTheme="majorBidi" w:cstheme="majorBidi"/>
          <w:color w:val="000000"/>
          <w:sz w:val="24"/>
        </w:rPr>
      </w:pPr>
    </w:p>
    <w:p w14:paraId="70D0276B" w14:textId="77777777" w:rsidR="00CB207A" w:rsidRPr="00B57FBC" w:rsidRDefault="007F16A4" w:rsidP="007F16A4">
      <w:pPr>
        <w:spacing w:after="0" w:line="240" w:lineRule="auto"/>
        <w:ind w:left="720" w:right="386" w:hanging="720"/>
        <w:rPr>
          <w:rFonts w:asciiTheme="majorBidi" w:eastAsia="Times New Roman" w:hAnsiTheme="majorBidi" w:cstheme="majorBidi"/>
          <w:color w:val="000000"/>
          <w:sz w:val="24"/>
        </w:rPr>
      </w:pPr>
      <w:r>
        <w:rPr>
          <w:rFonts w:asciiTheme="majorBidi" w:eastAsia="Times New Roman" w:hAnsiTheme="majorBidi" w:cstheme="majorBidi"/>
          <w:color w:val="000000"/>
          <w:sz w:val="24"/>
        </w:rPr>
        <w:t>(62)</w:t>
      </w:r>
      <w:r>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color w:val="000000"/>
          <w:sz w:val="24"/>
        </w:rPr>
        <w:t>tabaddad-uu</w:t>
      </w:r>
      <w:proofErr w:type="spellEnd"/>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b/>
          <w:color w:val="000000"/>
          <w:sz w:val="24"/>
        </w:rPr>
        <w:t>sharq</w:t>
      </w:r>
      <w:proofErr w:type="spellEnd"/>
      <w:r w:rsidR="00B57FBC" w:rsidRPr="00B57FBC">
        <w:rPr>
          <w:rFonts w:asciiTheme="majorBidi" w:eastAsia="Times New Roman" w:hAnsiTheme="majorBidi" w:cstheme="majorBidi"/>
          <w:b/>
          <w:color w:val="000000"/>
          <w:sz w:val="24"/>
        </w:rPr>
        <w:t>-</w:t>
      </w:r>
      <w:proofErr w:type="gramStart"/>
      <w:r w:rsidR="00B57FBC" w:rsidRPr="00B57FBC">
        <w:rPr>
          <w:rFonts w:asciiTheme="majorBidi" w:eastAsia="Times New Roman" w:hAnsiTheme="majorBidi" w:cstheme="majorBidi"/>
          <w:b/>
          <w:color w:val="000000"/>
          <w:sz w:val="24"/>
        </w:rPr>
        <w:t>an</w:t>
      </w:r>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r>
      <w:proofErr w:type="gramEnd"/>
      <w:r w:rsidR="00B57FBC" w:rsidRPr="00B57FBC">
        <w:rPr>
          <w:rFonts w:asciiTheme="majorBidi" w:eastAsia="Times New Roman" w:hAnsiTheme="majorBidi" w:cstheme="majorBidi"/>
          <w:color w:val="000000"/>
          <w:sz w:val="24"/>
        </w:rPr>
        <w:t xml:space="preserve">w   </w:t>
      </w:r>
      <w:r w:rsidR="00B57FBC" w:rsidRPr="00B57FBC">
        <w:rPr>
          <w:rFonts w:asciiTheme="majorBidi" w:eastAsia="Times New Roman" w:hAnsiTheme="majorBidi" w:cstheme="majorBidi"/>
          <w:color w:val="000000"/>
          <w:sz w:val="24"/>
        </w:rPr>
        <w:tab/>
        <w:t xml:space="preserve"> </w:t>
      </w:r>
      <w:r w:rsidR="00B57FBC" w:rsidRPr="00B57FBC">
        <w:rPr>
          <w:rFonts w:asciiTheme="majorBidi" w:eastAsia="Times New Roman" w:hAnsiTheme="majorBidi" w:cstheme="majorBidi"/>
          <w:color w:val="000000"/>
          <w:sz w:val="24"/>
        </w:rPr>
        <w:tab/>
      </w:r>
      <w:proofErr w:type="spellStart"/>
      <w:r w:rsidR="00B57FBC" w:rsidRPr="00B57FBC">
        <w:rPr>
          <w:rFonts w:asciiTheme="majorBidi" w:eastAsia="Times New Roman" w:hAnsiTheme="majorBidi" w:cstheme="majorBidi"/>
          <w:b/>
          <w:color w:val="000000"/>
          <w:sz w:val="24"/>
        </w:rPr>
        <w:t>gharb</w:t>
      </w:r>
      <w:proofErr w:type="spellEnd"/>
      <w:r w:rsidR="00B57FBC" w:rsidRPr="00B57FBC">
        <w:rPr>
          <w:rFonts w:asciiTheme="majorBidi" w:eastAsia="Times New Roman" w:hAnsiTheme="majorBidi" w:cstheme="majorBidi"/>
          <w:b/>
          <w:color w:val="000000"/>
          <w:sz w:val="24"/>
        </w:rPr>
        <w:t>-an</w:t>
      </w:r>
      <w:r w:rsidR="00B57FBC" w:rsidRPr="00B57FBC">
        <w:rPr>
          <w:rFonts w:asciiTheme="majorBidi" w:eastAsia="Times New Roman" w:hAnsiTheme="majorBidi" w:cstheme="majorBidi"/>
          <w:b/>
          <w:i/>
          <w:color w:val="000000"/>
          <w:sz w:val="24"/>
        </w:rPr>
        <w:t xml:space="preserve"> </w:t>
      </w:r>
      <w:r w:rsidRPr="007F16A4">
        <w:rPr>
          <w:rFonts w:asciiTheme="majorBidi" w:eastAsia="Times New Roman" w:hAnsiTheme="majorBidi" w:cstheme="majorBidi"/>
          <w:bCs/>
          <w:iCs/>
          <w:color w:val="000000"/>
          <w:sz w:val="24"/>
        </w:rPr>
        <w:t>(CA)</w:t>
      </w:r>
      <w:r w:rsidR="00B57FBC" w:rsidRPr="00B57FBC">
        <w:rPr>
          <w:rFonts w:asciiTheme="majorBidi" w:eastAsia="Times New Roman" w:hAnsiTheme="majorBidi" w:cstheme="majorBidi"/>
          <w:color w:val="000000"/>
          <w:sz w:val="24"/>
        </w:rPr>
        <w:t xml:space="preserve">  </w:t>
      </w:r>
      <w:r w:rsidR="00B57FBC" w:rsidRPr="00B57FBC">
        <w:rPr>
          <w:rFonts w:asciiTheme="majorBidi" w:eastAsia="Times New Roman" w:hAnsiTheme="majorBidi" w:cstheme="majorBidi"/>
          <w:color w:val="000000"/>
          <w:sz w:val="24"/>
        </w:rPr>
        <w:tab/>
        <w:t xml:space="preserve"> scatter.PAST.3PLM    east-ACC  </w:t>
      </w:r>
      <w:r w:rsidR="00B57FBC" w:rsidRPr="00B57FBC">
        <w:rPr>
          <w:rFonts w:asciiTheme="majorBidi" w:eastAsia="Times New Roman" w:hAnsiTheme="majorBidi" w:cstheme="majorBidi"/>
          <w:color w:val="000000"/>
          <w:sz w:val="24"/>
        </w:rPr>
        <w:tab/>
        <w:t xml:space="preserve">CONJ   </w:t>
      </w:r>
      <w:r w:rsidR="00B57FBC" w:rsidRPr="00B57FBC">
        <w:rPr>
          <w:rFonts w:asciiTheme="majorBidi" w:eastAsia="Times New Roman" w:hAnsiTheme="majorBidi" w:cstheme="majorBidi"/>
          <w:color w:val="000000"/>
          <w:sz w:val="24"/>
        </w:rPr>
        <w:tab/>
        <w:t xml:space="preserve">west-ACC.INDEF  </w:t>
      </w:r>
    </w:p>
    <w:p w14:paraId="7C851B7E" w14:textId="77777777" w:rsidR="00CB207A" w:rsidRPr="00B57FBC" w:rsidRDefault="00B57FBC" w:rsidP="007F16A4">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4"/>
        </w:rPr>
        <w:t xml:space="preserve">  </w:t>
      </w:r>
      <w:r w:rsidRPr="00B57FBC">
        <w:rPr>
          <w:rFonts w:asciiTheme="majorBidi" w:eastAsia="Times New Roman" w:hAnsiTheme="majorBidi" w:cstheme="majorBidi"/>
          <w:color w:val="000000"/>
          <w:sz w:val="24"/>
        </w:rPr>
        <w:tab/>
        <w:t xml:space="preserve">‘They scattered east and west.’ (Fischer 2002: 196) </w:t>
      </w:r>
    </w:p>
    <w:p w14:paraId="197CB912" w14:textId="77777777" w:rsidR="00D31FAC" w:rsidRDefault="00D31FAC">
      <w:pPr>
        <w:spacing w:after="0" w:line="240" w:lineRule="auto"/>
        <w:jc w:val="both"/>
        <w:rPr>
          <w:rFonts w:asciiTheme="majorBidi" w:eastAsia="Calibri" w:hAnsiTheme="majorBidi" w:cstheme="majorBidi"/>
          <w:sz w:val="24"/>
        </w:rPr>
      </w:pPr>
    </w:p>
    <w:p w14:paraId="60D4AA99" w14:textId="77777777" w:rsidR="00CB207A"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Accusative case-marked nouns are also recruited in CA as circumstantial adverbials, where they express a simultaneous condition, as can be shown by the examples in (63) and (64).</w:t>
      </w:r>
    </w:p>
    <w:p w14:paraId="59A19F39" w14:textId="77777777" w:rsidR="00A23537" w:rsidRPr="00B57FBC" w:rsidRDefault="00A23537">
      <w:pPr>
        <w:spacing w:after="0" w:line="240" w:lineRule="auto"/>
        <w:jc w:val="both"/>
        <w:rPr>
          <w:rFonts w:asciiTheme="majorBidi" w:eastAsia="Calibri" w:hAnsiTheme="majorBidi" w:cstheme="majorBidi"/>
          <w:sz w:val="24"/>
        </w:rPr>
      </w:pPr>
    </w:p>
    <w:p w14:paraId="28664046" w14:textId="77777777" w:rsidR="00CB207A" w:rsidRPr="00B57FBC" w:rsidRDefault="00A23537" w:rsidP="00A23537">
      <w:pPr>
        <w:spacing w:after="0" w:line="240" w:lineRule="auto"/>
        <w:rPr>
          <w:rFonts w:asciiTheme="majorBidi" w:eastAsia="Times New Roman" w:hAnsiTheme="majorBidi" w:cstheme="majorBidi"/>
          <w:color w:val="000000"/>
          <w:sz w:val="23"/>
        </w:rPr>
      </w:pPr>
      <w:r>
        <w:rPr>
          <w:rFonts w:asciiTheme="majorBidi" w:eastAsia="Times New Roman" w:hAnsiTheme="majorBidi" w:cstheme="majorBidi"/>
          <w:color w:val="000000"/>
          <w:sz w:val="23"/>
        </w:rPr>
        <w:t>(63)</w:t>
      </w:r>
      <w:r>
        <w:rPr>
          <w:rFonts w:asciiTheme="majorBidi" w:eastAsia="Times New Roman" w:hAnsiTheme="majorBidi" w:cstheme="majorBidi"/>
          <w:color w:val="000000"/>
          <w:sz w:val="23"/>
        </w:rPr>
        <w:tab/>
      </w:r>
      <w:proofErr w:type="spellStart"/>
      <w:r w:rsidR="00B57FBC" w:rsidRPr="00B57FBC">
        <w:rPr>
          <w:rFonts w:asciiTheme="majorBidi" w:eastAsia="Times New Roman" w:hAnsiTheme="majorBidi" w:cstheme="majorBidi"/>
          <w:color w:val="000000"/>
          <w:sz w:val="23"/>
        </w:rPr>
        <w:t>t</w:t>
      </w:r>
      <w:r w:rsidR="00B57FBC" w:rsidRPr="00B57FBC">
        <w:rPr>
          <w:rFonts w:asciiTheme="majorBidi" w:eastAsia="Times New Roman" w:hAnsiTheme="majorBidi" w:cstheme="majorBidi"/>
          <w:color w:val="000000"/>
          <w:sz w:val="23"/>
          <w:vertAlign w:val="superscript"/>
        </w:rPr>
        <w:t>ʕ</w:t>
      </w:r>
      <w:r w:rsidR="00B57FBC" w:rsidRPr="00B57FBC">
        <w:rPr>
          <w:rFonts w:asciiTheme="majorBidi" w:eastAsia="Times New Roman" w:hAnsiTheme="majorBidi" w:cstheme="majorBidi"/>
          <w:color w:val="000000"/>
          <w:sz w:val="23"/>
        </w:rPr>
        <w:t>alaʕ</w:t>
      </w:r>
      <w:proofErr w:type="spellEnd"/>
      <w:r w:rsidR="00B57FBC" w:rsidRPr="00B57FBC">
        <w:rPr>
          <w:rFonts w:asciiTheme="majorBidi" w:eastAsia="Times New Roman" w:hAnsiTheme="majorBidi" w:cstheme="majorBidi"/>
          <w:color w:val="000000"/>
          <w:sz w:val="23"/>
        </w:rPr>
        <w:t>-</w:t>
      </w:r>
      <w:proofErr w:type="gramStart"/>
      <w:r w:rsidR="00B57FBC" w:rsidRPr="00B57FBC">
        <w:rPr>
          <w:rFonts w:asciiTheme="majorBidi" w:eastAsia="Times New Roman" w:hAnsiTheme="majorBidi" w:cstheme="majorBidi"/>
          <w:color w:val="000000"/>
          <w:sz w:val="23"/>
        </w:rPr>
        <w:t xml:space="preserve">a  </w:t>
      </w:r>
      <w:r w:rsidR="00B57FBC" w:rsidRPr="00B57FBC">
        <w:rPr>
          <w:rFonts w:asciiTheme="majorBidi" w:eastAsia="Times New Roman" w:hAnsiTheme="majorBidi" w:cstheme="majorBidi"/>
          <w:color w:val="000000"/>
          <w:sz w:val="23"/>
        </w:rPr>
        <w:tab/>
      </w:r>
      <w:proofErr w:type="gramEnd"/>
      <w:r w:rsidR="00B57FBC" w:rsidRPr="00B57FBC">
        <w:rPr>
          <w:rFonts w:asciiTheme="majorBidi" w:eastAsia="Times New Roman" w:hAnsiTheme="majorBidi" w:cstheme="majorBidi"/>
          <w:color w:val="000000"/>
          <w:sz w:val="23"/>
        </w:rPr>
        <w:t xml:space="preserve">          l-</w:t>
      </w:r>
      <w:proofErr w:type="spellStart"/>
      <w:r w:rsidR="00B57FBC" w:rsidRPr="00B57FBC">
        <w:rPr>
          <w:rFonts w:asciiTheme="majorBidi" w:eastAsia="Times New Roman" w:hAnsiTheme="majorBidi" w:cstheme="majorBidi"/>
          <w:color w:val="000000"/>
          <w:sz w:val="23"/>
        </w:rPr>
        <w:t>qamar</w:t>
      </w:r>
      <w:proofErr w:type="spellEnd"/>
      <w:r w:rsidR="00B57FBC" w:rsidRPr="00B57FBC">
        <w:rPr>
          <w:rFonts w:asciiTheme="majorBidi" w:eastAsia="Times New Roman" w:hAnsiTheme="majorBidi" w:cstheme="majorBidi"/>
          <w:color w:val="000000"/>
          <w:sz w:val="23"/>
        </w:rPr>
        <w:t xml:space="preserve">-u  </w:t>
      </w:r>
      <w:r w:rsidR="00B57FBC" w:rsidRPr="00B57FBC">
        <w:rPr>
          <w:rFonts w:asciiTheme="majorBidi" w:eastAsia="Times New Roman" w:hAnsiTheme="majorBidi" w:cstheme="majorBidi"/>
          <w:color w:val="000000"/>
          <w:sz w:val="23"/>
        </w:rPr>
        <w:tab/>
        <w:t xml:space="preserve">         </w:t>
      </w:r>
      <w:proofErr w:type="spellStart"/>
      <w:r w:rsidR="00B57FBC" w:rsidRPr="00B57FBC">
        <w:rPr>
          <w:rFonts w:asciiTheme="majorBidi" w:eastAsia="Times New Roman" w:hAnsiTheme="majorBidi" w:cstheme="majorBidi"/>
          <w:b/>
          <w:color w:val="000000"/>
          <w:sz w:val="23"/>
        </w:rPr>
        <w:t>badr</w:t>
      </w:r>
      <w:proofErr w:type="spellEnd"/>
      <w:r w:rsidR="00B57FBC" w:rsidRPr="00B57FBC">
        <w:rPr>
          <w:rFonts w:asciiTheme="majorBidi" w:eastAsia="Times New Roman" w:hAnsiTheme="majorBidi" w:cstheme="majorBidi"/>
          <w:b/>
          <w:color w:val="000000"/>
          <w:sz w:val="23"/>
        </w:rPr>
        <w:t>-an</w:t>
      </w:r>
      <w:r w:rsidR="00B57FBC" w:rsidRPr="00B57FBC">
        <w:rPr>
          <w:rFonts w:asciiTheme="majorBidi" w:eastAsia="Times New Roman" w:hAnsiTheme="majorBidi" w:cstheme="majorBidi"/>
          <w:color w:val="000000"/>
          <w:sz w:val="23"/>
        </w:rPr>
        <w:t xml:space="preserve"> </w:t>
      </w:r>
      <w:r>
        <w:rPr>
          <w:rFonts w:asciiTheme="majorBidi" w:eastAsia="Times New Roman" w:hAnsiTheme="majorBidi" w:cstheme="majorBidi"/>
          <w:color w:val="000000"/>
          <w:sz w:val="23"/>
        </w:rPr>
        <w:t>(CA)</w:t>
      </w:r>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t xml:space="preserve"> </w:t>
      </w:r>
    </w:p>
    <w:p w14:paraId="75BC8CDA" w14:textId="77777777" w:rsidR="00CB207A" w:rsidRPr="00B57FBC" w:rsidRDefault="00B57FBC" w:rsidP="00A23537">
      <w:pPr>
        <w:tabs>
          <w:tab w:val="center" w:pos="1495"/>
          <w:tab w:val="center" w:pos="3598"/>
          <w:tab w:val="center" w:pos="5975"/>
        </w:tabs>
        <w:spacing w:after="0" w:line="240" w:lineRule="auto"/>
        <w:rPr>
          <w:rFonts w:asciiTheme="majorBidi" w:eastAsia="Times New Roman" w:hAnsiTheme="majorBidi" w:cstheme="majorBidi"/>
          <w:color w:val="000000"/>
          <w:sz w:val="23"/>
        </w:rPr>
      </w:pPr>
      <w:r w:rsidRPr="00B57FBC">
        <w:rPr>
          <w:rFonts w:asciiTheme="majorBidi" w:eastAsia="Calibri" w:hAnsiTheme="majorBidi" w:cstheme="majorBidi"/>
          <w:color w:val="000000"/>
        </w:rPr>
        <w:tab/>
      </w:r>
      <w:proofErr w:type="gramStart"/>
      <w:r w:rsidRPr="00B57FBC">
        <w:rPr>
          <w:rFonts w:asciiTheme="majorBidi" w:eastAsia="Times New Roman" w:hAnsiTheme="majorBidi" w:cstheme="majorBidi"/>
          <w:color w:val="000000"/>
          <w:sz w:val="23"/>
        </w:rPr>
        <w:t>rise.PAST</w:t>
      </w:r>
      <w:proofErr w:type="gramEnd"/>
      <w:r w:rsidRPr="00B57FBC">
        <w:rPr>
          <w:rFonts w:asciiTheme="majorBidi" w:eastAsia="Times New Roman" w:hAnsiTheme="majorBidi" w:cstheme="majorBidi"/>
          <w:color w:val="000000"/>
          <w:sz w:val="23"/>
        </w:rPr>
        <w:t xml:space="preserve">-3SGM  </w:t>
      </w:r>
      <w:r w:rsidRPr="00B57FBC">
        <w:rPr>
          <w:rFonts w:asciiTheme="majorBidi" w:eastAsia="Times New Roman" w:hAnsiTheme="majorBidi" w:cstheme="majorBidi"/>
          <w:color w:val="000000"/>
          <w:sz w:val="23"/>
        </w:rPr>
        <w:tab/>
        <w:t xml:space="preserve">DEF-moon-NOM  </w:t>
      </w:r>
      <w:r w:rsidRPr="00B57FBC">
        <w:rPr>
          <w:rFonts w:asciiTheme="majorBidi" w:eastAsia="Times New Roman" w:hAnsiTheme="majorBidi" w:cstheme="majorBidi"/>
          <w:color w:val="000000"/>
          <w:sz w:val="23"/>
        </w:rPr>
        <w:tab/>
      </w:r>
      <w:proofErr w:type="spellStart"/>
      <w:r w:rsidRPr="00B57FBC">
        <w:rPr>
          <w:rFonts w:asciiTheme="majorBidi" w:eastAsia="Times New Roman" w:hAnsiTheme="majorBidi" w:cstheme="majorBidi"/>
          <w:color w:val="000000"/>
          <w:sz w:val="23"/>
        </w:rPr>
        <w:t>full.moon</w:t>
      </w:r>
      <w:proofErr w:type="spellEnd"/>
      <w:r w:rsidRPr="00B57FBC">
        <w:rPr>
          <w:rFonts w:asciiTheme="majorBidi" w:eastAsia="Times New Roman" w:hAnsiTheme="majorBidi" w:cstheme="majorBidi"/>
          <w:color w:val="000000"/>
          <w:sz w:val="23"/>
        </w:rPr>
        <w:t xml:space="preserve">-ACC. INDEF  </w:t>
      </w:r>
    </w:p>
    <w:p w14:paraId="5D7475B7" w14:textId="77777777" w:rsidR="00CB207A" w:rsidRPr="00B57FBC" w:rsidRDefault="00B57FBC" w:rsidP="00A23537">
      <w:pPr>
        <w:tabs>
          <w:tab w:val="center" w:pos="3386"/>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00A23537">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 xml:space="preserve">‘The moon rose full [moon].’ (Fischer 2002: 196)  </w:t>
      </w:r>
    </w:p>
    <w:p w14:paraId="57D4C452" w14:textId="77777777" w:rsidR="00CB207A" w:rsidRPr="00B57FBC" w:rsidRDefault="00CB207A">
      <w:pPr>
        <w:tabs>
          <w:tab w:val="center" w:pos="3386"/>
        </w:tabs>
        <w:spacing w:after="6"/>
        <w:ind w:left="-15"/>
        <w:rPr>
          <w:rFonts w:asciiTheme="majorBidi" w:eastAsia="Times New Roman" w:hAnsiTheme="majorBidi" w:cstheme="majorBidi"/>
          <w:color w:val="000000"/>
          <w:sz w:val="23"/>
        </w:rPr>
      </w:pPr>
    </w:p>
    <w:p w14:paraId="187C6BA3" w14:textId="77777777" w:rsidR="00CB207A" w:rsidRPr="00B57FBC" w:rsidRDefault="00A23537" w:rsidP="00A23537">
      <w:pPr>
        <w:spacing w:after="0" w:line="240" w:lineRule="auto"/>
        <w:rPr>
          <w:rFonts w:asciiTheme="majorBidi" w:eastAsia="Times New Roman" w:hAnsiTheme="majorBidi" w:cstheme="majorBidi"/>
          <w:color w:val="000000"/>
          <w:sz w:val="23"/>
        </w:rPr>
      </w:pPr>
      <w:r>
        <w:rPr>
          <w:rFonts w:asciiTheme="majorBidi" w:eastAsia="Times New Roman" w:hAnsiTheme="majorBidi" w:cstheme="majorBidi"/>
          <w:color w:val="000000"/>
          <w:sz w:val="23"/>
        </w:rPr>
        <w:t>(64)</w:t>
      </w:r>
      <w:r>
        <w:rPr>
          <w:rFonts w:asciiTheme="majorBidi" w:eastAsia="Times New Roman" w:hAnsiTheme="majorBidi" w:cstheme="majorBidi"/>
          <w:color w:val="000000"/>
          <w:sz w:val="23"/>
        </w:rPr>
        <w:tab/>
      </w:r>
      <w:r w:rsidR="00B57FBC" w:rsidRPr="00B57FBC">
        <w:rPr>
          <w:rFonts w:asciiTheme="majorBidi" w:eastAsia="Times New Roman" w:hAnsiTheme="majorBidi" w:cstheme="majorBidi"/>
          <w:color w:val="000000"/>
          <w:sz w:val="23"/>
        </w:rPr>
        <w:t>t-</w:t>
      </w:r>
      <w:proofErr w:type="spellStart"/>
      <w:r w:rsidR="00B57FBC" w:rsidRPr="00B57FBC">
        <w:rPr>
          <w:rFonts w:asciiTheme="majorBidi" w:eastAsia="Times New Roman" w:hAnsiTheme="majorBidi" w:cstheme="majorBidi"/>
          <w:color w:val="000000"/>
          <w:sz w:val="23"/>
        </w:rPr>
        <w:t>aʔt</w:t>
      </w:r>
      <w:proofErr w:type="spellEnd"/>
      <w:r w:rsidR="00B57FBC" w:rsidRPr="00B57FBC">
        <w:rPr>
          <w:rFonts w:asciiTheme="majorBidi" w:eastAsia="Times New Roman" w:hAnsiTheme="majorBidi" w:cstheme="majorBidi"/>
          <w:color w:val="000000"/>
          <w:sz w:val="23"/>
        </w:rPr>
        <w:t>-</w:t>
      </w:r>
      <w:proofErr w:type="spellStart"/>
      <w:r w:rsidR="00B57FBC" w:rsidRPr="00B57FBC">
        <w:rPr>
          <w:rFonts w:asciiTheme="majorBidi" w:eastAsia="Times New Roman" w:hAnsiTheme="majorBidi" w:cstheme="majorBidi"/>
          <w:color w:val="000000"/>
          <w:sz w:val="23"/>
        </w:rPr>
        <w:t>uu-</w:t>
      </w:r>
      <w:proofErr w:type="gramStart"/>
      <w:r w:rsidR="00B57FBC" w:rsidRPr="00B57FBC">
        <w:rPr>
          <w:rFonts w:asciiTheme="majorBidi" w:eastAsia="Times New Roman" w:hAnsiTheme="majorBidi" w:cstheme="majorBidi"/>
          <w:color w:val="000000"/>
          <w:sz w:val="23"/>
        </w:rPr>
        <w:t>na</w:t>
      </w:r>
      <w:proofErr w:type="spellEnd"/>
      <w:r w:rsidR="00B57FBC" w:rsidRPr="00B57FBC">
        <w:rPr>
          <w:rFonts w:asciiTheme="majorBidi" w:eastAsia="Times New Roman" w:hAnsiTheme="majorBidi" w:cstheme="majorBidi"/>
          <w:b/>
          <w:color w:val="000000"/>
          <w:sz w:val="23"/>
        </w:rPr>
        <w:t xml:space="preserve">  </w:t>
      </w:r>
      <w:r w:rsidR="00B57FBC" w:rsidRPr="00B57FBC">
        <w:rPr>
          <w:rFonts w:asciiTheme="majorBidi" w:eastAsia="Times New Roman" w:hAnsiTheme="majorBidi" w:cstheme="majorBidi"/>
          <w:b/>
          <w:color w:val="000000"/>
          <w:sz w:val="23"/>
        </w:rPr>
        <w:tab/>
      </w:r>
      <w:proofErr w:type="gramEnd"/>
      <w:r w:rsidR="00B57FBC" w:rsidRPr="00B57FBC">
        <w:rPr>
          <w:rFonts w:asciiTheme="majorBidi" w:eastAsia="Times New Roman" w:hAnsiTheme="majorBidi" w:cstheme="majorBidi"/>
          <w:b/>
          <w:color w:val="000000"/>
          <w:sz w:val="23"/>
        </w:rPr>
        <w:t xml:space="preserve">  </w:t>
      </w:r>
      <w:r w:rsidR="00B57FBC" w:rsidRPr="00B57FBC">
        <w:rPr>
          <w:rFonts w:asciiTheme="majorBidi" w:eastAsia="Times New Roman" w:hAnsiTheme="majorBidi" w:cstheme="majorBidi"/>
          <w:b/>
          <w:color w:val="000000"/>
          <w:sz w:val="23"/>
        </w:rPr>
        <w:tab/>
        <w:t xml:space="preserve">          </w:t>
      </w:r>
      <w:proofErr w:type="spellStart"/>
      <w:r w:rsidR="00B57FBC" w:rsidRPr="00B57FBC">
        <w:rPr>
          <w:rFonts w:asciiTheme="majorBidi" w:eastAsia="Times New Roman" w:hAnsiTheme="majorBidi" w:cstheme="majorBidi"/>
          <w:b/>
          <w:color w:val="000000"/>
          <w:sz w:val="23"/>
        </w:rPr>
        <w:t>ʔafwaaj</w:t>
      </w:r>
      <w:proofErr w:type="spellEnd"/>
      <w:r w:rsidR="00B57FBC" w:rsidRPr="00B57FBC">
        <w:rPr>
          <w:rFonts w:asciiTheme="majorBidi" w:eastAsia="Times New Roman" w:hAnsiTheme="majorBidi" w:cstheme="majorBidi"/>
          <w:b/>
          <w:color w:val="000000"/>
          <w:sz w:val="23"/>
        </w:rPr>
        <w:t>-an</w:t>
      </w:r>
      <w:r w:rsidR="00B57FBC" w:rsidRPr="00B57FBC">
        <w:rPr>
          <w:rFonts w:asciiTheme="majorBidi" w:eastAsia="Times New Roman" w:hAnsiTheme="majorBidi" w:cstheme="majorBidi"/>
          <w:color w:val="000000"/>
          <w:sz w:val="23"/>
        </w:rPr>
        <w:t xml:space="preserve"> </w:t>
      </w:r>
      <w:r>
        <w:rPr>
          <w:rFonts w:asciiTheme="majorBidi" w:eastAsia="Times New Roman" w:hAnsiTheme="majorBidi" w:cstheme="majorBidi"/>
          <w:color w:val="000000"/>
          <w:sz w:val="23"/>
        </w:rPr>
        <w:t>(CA)</w:t>
      </w:r>
      <w:r w:rsidR="00B57FBC" w:rsidRPr="00B57FBC">
        <w:rPr>
          <w:rFonts w:asciiTheme="majorBidi" w:eastAsia="Times New Roman" w:hAnsiTheme="majorBidi" w:cstheme="majorBidi"/>
          <w:color w:val="000000"/>
          <w:sz w:val="23"/>
        </w:rPr>
        <w:t xml:space="preserve"> </w:t>
      </w:r>
    </w:p>
    <w:p w14:paraId="783A0AA1" w14:textId="77777777" w:rsidR="00CB207A" w:rsidRPr="00B57FBC" w:rsidRDefault="00B57FBC" w:rsidP="00A23537">
      <w:pPr>
        <w:tabs>
          <w:tab w:val="center" w:pos="1697"/>
          <w:tab w:val="center" w:pos="4551"/>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2-come-PL.M-INDIC   </w:t>
      </w:r>
      <w:r w:rsidRPr="00B57FBC">
        <w:rPr>
          <w:rFonts w:asciiTheme="majorBidi" w:eastAsia="Times New Roman" w:hAnsiTheme="majorBidi" w:cstheme="majorBidi"/>
          <w:color w:val="000000"/>
          <w:sz w:val="23"/>
        </w:rPr>
        <w:tab/>
        <w:t xml:space="preserve">drove.PL-ACC. INDEF  </w:t>
      </w:r>
    </w:p>
    <w:p w14:paraId="65B6A817" w14:textId="77777777" w:rsidR="00CB207A" w:rsidRPr="00B57FBC" w:rsidRDefault="00B57FBC" w:rsidP="00A23537">
      <w:pPr>
        <w:spacing w:after="0" w:line="240" w:lineRule="auto"/>
        <w:jc w:val="both"/>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‘You come in droves.’ (Fischer 2002: 196)  </w:t>
      </w:r>
    </w:p>
    <w:p w14:paraId="2B5B5FE3"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3"/>
        </w:rPr>
        <w:tab/>
      </w:r>
    </w:p>
    <w:p w14:paraId="6B7A3FA9" w14:textId="77777777" w:rsidR="00CB207A"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Accusative case-marked nouns are further used in CA as adverbials of specificity, i.e., they specify the action denoted by the verb, as can be shown in (65) and (66).</w:t>
      </w:r>
    </w:p>
    <w:p w14:paraId="4BE91913" w14:textId="77777777" w:rsidR="007211F9" w:rsidRPr="00B57FBC" w:rsidRDefault="007211F9">
      <w:pPr>
        <w:spacing w:after="0" w:line="240" w:lineRule="auto"/>
        <w:jc w:val="both"/>
        <w:rPr>
          <w:rFonts w:asciiTheme="majorBidi" w:eastAsia="Calibri" w:hAnsiTheme="majorBidi" w:cstheme="majorBidi"/>
          <w:sz w:val="24"/>
        </w:rPr>
      </w:pPr>
    </w:p>
    <w:p w14:paraId="4873D048" w14:textId="77777777" w:rsidR="00CB207A" w:rsidRPr="00B57FBC" w:rsidRDefault="007211F9" w:rsidP="007918D6">
      <w:pPr>
        <w:spacing w:after="0" w:line="240" w:lineRule="auto"/>
        <w:rPr>
          <w:rFonts w:asciiTheme="majorBidi" w:eastAsia="Times New Roman" w:hAnsiTheme="majorBidi" w:cstheme="majorBidi"/>
          <w:color w:val="000000"/>
          <w:sz w:val="23"/>
        </w:rPr>
      </w:pPr>
      <w:r>
        <w:rPr>
          <w:rFonts w:asciiTheme="majorBidi" w:eastAsia="Times New Roman" w:hAnsiTheme="majorBidi" w:cstheme="majorBidi"/>
          <w:color w:val="000000"/>
          <w:sz w:val="23"/>
        </w:rPr>
        <w:t>(65)</w:t>
      </w:r>
      <w:r>
        <w:rPr>
          <w:rFonts w:asciiTheme="majorBidi" w:eastAsia="Times New Roman" w:hAnsiTheme="majorBidi" w:cstheme="majorBidi"/>
          <w:color w:val="000000"/>
          <w:sz w:val="23"/>
        </w:rPr>
        <w:tab/>
      </w:r>
      <w:r w:rsidR="00B57FBC" w:rsidRPr="00B57FBC">
        <w:rPr>
          <w:rFonts w:asciiTheme="majorBidi" w:eastAsia="Times New Roman" w:hAnsiTheme="majorBidi" w:cstheme="majorBidi"/>
          <w:color w:val="000000"/>
          <w:sz w:val="23"/>
        </w:rPr>
        <w:t>t-</w:t>
      </w:r>
      <w:proofErr w:type="spellStart"/>
      <w:r w:rsidR="00B57FBC" w:rsidRPr="00B57FBC">
        <w:rPr>
          <w:rFonts w:asciiTheme="majorBidi" w:eastAsia="Times New Roman" w:hAnsiTheme="majorBidi" w:cstheme="majorBidi"/>
          <w:color w:val="000000"/>
          <w:sz w:val="23"/>
        </w:rPr>
        <w:t>aziid</w:t>
      </w:r>
      <w:proofErr w:type="spellEnd"/>
      <w:r w:rsidR="00B57FBC" w:rsidRPr="00B57FBC">
        <w:rPr>
          <w:rFonts w:asciiTheme="majorBidi" w:eastAsia="Times New Roman" w:hAnsiTheme="majorBidi" w:cstheme="majorBidi"/>
          <w:color w:val="000000"/>
          <w:sz w:val="23"/>
        </w:rPr>
        <w:t>-</w:t>
      </w:r>
      <w:proofErr w:type="gramStart"/>
      <w:r w:rsidR="00B57FBC" w:rsidRPr="00B57FBC">
        <w:rPr>
          <w:rFonts w:asciiTheme="majorBidi" w:eastAsia="Times New Roman" w:hAnsiTheme="majorBidi" w:cstheme="majorBidi"/>
          <w:color w:val="000000"/>
          <w:sz w:val="23"/>
        </w:rPr>
        <w:t xml:space="preserve">u  </w:t>
      </w:r>
      <w:r w:rsidR="00B57FBC" w:rsidRPr="00B57FBC">
        <w:rPr>
          <w:rFonts w:asciiTheme="majorBidi" w:eastAsia="Times New Roman" w:hAnsiTheme="majorBidi" w:cstheme="majorBidi"/>
          <w:color w:val="000000"/>
          <w:sz w:val="23"/>
        </w:rPr>
        <w:tab/>
      </w:r>
      <w:proofErr w:type="gramEnd"/>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t xml:space="preserve">  </w:t>
      </w:r>
      <w:r w:rsidR="003F3EBB">
        <w:rPr>
          <w:rFonts w:asciiTheme="majorBidi" w:eastAsia="Times New Roman" w:hAnsiTheme="majorBidi" w:cstheme="majorBidi"/>
          <w:color w:val="000000"/>
          <w:sz w:val="23"/>
        </w:rPr>
        <w:t xml:space="preserve">       </w:t>
      </w:r>
      <w:proofErr w:type="spellStart"/>
      <w:r w:rsidR="00B57FBC" w:rsidRPr="00B57FBC">
        <w:rPr>
          <w:rFonts w:asciiTheme="majorBidi" w:eastAsia="Times New Roman" w:hAnsiTheme="majorBidi" w:cstheme="majorBidi"/>
          <w:b/>
          <w:color w:val="000000"/>
          <w:sz w:val="23"/>
        </w:rPr>
        <w:t>ʕishq</w:t>
      </w:r>
      <w:proofErr w:type="spellEnd"/>
      <w:r w:rsidR="00B57FBC" w:rsidRPr="00B57FBC">
        <w:rPr>
          <w:rFonts w:asciiTheme="majorBidi" w:eastAsia="Times New Roman" w:hAnsiTheme="majorBidi" w:cstheme="majorBidi"/>
          <w:b/>
          <w:color w:val="000000"/>
          <w:sz w:val="23"/>
        </w:rPr>
        <w:t xml:space="preserve">-an </w:t>
      </w:r>
      <w:r w:rsidR="00E841BB" w:rsidRPr="00E841BB">
        <w:rPr>
          <w:rFonts w:asciiTheme="majorBidi" w:eastAsia="Times New Roman" w:hAnsiTheme="majorBidi" w:cstheme="majorBidi"/>
          <w:bCs/>
          <w:color w:val="000000"/>
          <w:sz w:val="23"/>
        </w:rPr>
        <w:t>(CA)</w:t>
      </w:r>
      <w:r w:rsidR="00B57FBC" w:rsidRPr="00B57FBC">
        <w:rPr>
          <w:rFonts w:asciiTheme="majorBidi" w:eastAsia="Times New Roman" w:hAnsiTheme="majorBidi" w:cstheme="majorBidi"/>
          <w:color w:val="000000"/>
          <w:sz w:val="23"/>
        </w:rPr>
        <w:t xml:space="preserve"> </w:t>
      </w:r>
    </w:p>
    <w:p w14:paraId="1E0A46F4" w14:textId="77777777" w:rsidR="00CB207A" w:rsidRPr="00B57FBC" w:rsidRDefault="00B57FBC" w:rsidP="007918D6">
      <w:pPr>
        <w:tabs>
          <w:tab w:val="center" w:pos="1799"/>
          <w:tab w:val="center" w:pos="4322"/>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2-increase.SGM-</w:t>
      </w:r>
      <w:proofErr w:type="gramStart"/>
      <w:r w:rsidRPr="00B57FBC">
        <w:rPr>
          <w:rFonts w:asciiTheme="majorBidi" w:eastAsia="Times New Roman" w:hAnsiTheme="majorBidi" w:cstheme="majorBidi"/>
          <w:color w:val="000000"/>
          <w:sz w:val="23"/>
        </w:rPr>
        <w:t xml:space="preserve">INDIC  </w:t>
      </w:r>
      <w:r w:rsidRPr="00B57FBC">
        <w:rPr>
          <w:rFonts w:asciiTheme="majorBidi" w:eastAsia="Times New Roman" w:hAnsiTheme="majorBidi" w:cstheme="majorBidi"/>
          <w:color w:val="000000"/>
          <w:sz w:val="23"/>
        </w:rPr>
        <w:tab/>
      </w:r>
      <w:proofErr w:type="gramEnd"/>
      <w:r w:rsidRPr="00B57FBC">
        <w:rPr>
          <w:rFonts w:asciiTheme="majorBidi" w:eastAsia="Times New Roman" w:hAnsiTheme="majorBidi" w:cstheme="majorBidi"/>
          <w:color w:val="000000"/>
          <w:sz w:val="23"/>
        </w:rPr>
        <w:t xml:space="preserve">love-ACC. INDEF  </w:t>
      </w:r>
    </w:p>
    <w:p w14:paraId="0B50CE98" w14:textId="77777777" w:rsidR="007211F9" w:rsidRDefault="00B57FBC" w:rsidP="007918D6">
      <w:pPr>
        <w:tabs>
          <w:tab w:val="center" w:pos="2562"/>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‘You love more.’ (Fischer 2002: 199)</w:t>
      </w:r>
    </w:p>
    <w:p w14:paraId="3612496D" w14:textId="77777777" w:rsidR="007211F9" w:rsidRDefault="007211F9">
      <w:pPr>
        <w:tabs>
          <w:tab w:val="center" w:pos="2562"/>
        </w:tabs>
        <w:spacing w:after="8"/>
        <w:ind w:left="-15"/>
        <w:rPr>
          <w:rFonts w:asciiTheme="majorBidi" w:eastAsia="Times New Roman" w:hAnsiTheme="majorBidi" w:cstheme="majorBidi"/>
          <w:color w:val="000000"/>
          <w:sz w:val="23"/>
        </w:rPr>
      </w:pPr>
    </w:p>
    <w:p w14:paraId="7697BAE1" w14:textId="77777777" w:rsidR="00CB207A" w:rsidRPr="00B57FBC" w:rsidRDefault="007211F9" w:rsidP="007918D6">
      <w:pPr>
        <w:spacing w:after="0" w:line="240" w:lineRule="auto"/>
        <w:rPr>
          <w:rFonts w:asciiTheme="majorBidi" w:eastAsia="Times New Roman" w:hAnsiTheme="majorBidi" w:cstheme="majorBidi"/>
          <w:color w:val="000000"/>
          <w:sz w:val="23"/>
        </w:rPr>
      </w:pPr>
      <w:r>
        <w:rPr>
          <w:rFonts w:asciiTheme="majorBidi" w:eastAsia="Times New Roman" w:hAnsiTheme="majorBidi" w:cstheme="majorBidi"/>
          <w:color w:val="000000"/>
          <w:sz w:val="23"/>
        </w:rPr>
        <w:t>(66)</w:t>
      </w:r>
      <w:r>
        <w:rPr>
          <w:rFonts w:asciiTheme="majorBidi" w:eastAsia="Times New Roman" w:hAnsiTheme="majorBidi" w:cstheme="majorBidi"/>
          <w:color w:val="000000"/>
          <w:sz w:val="23"/>
        </w:rPr>
        <w:tab/>
      </w:r>
      <w:proofErr w:type="spellStart"/>
      <w:proofErr w:type="gramStart"/>
      <w:r w:rsidR="00B57FBC" w:rsidRPr="00B57FBC">
        <w:rPr>
          <w:rFonts w:asciiTheme="majorBidi" w:eastAsia="Times New Roman" w:hAnsiTheme="majorBidi" w:cstheme="majorBidi"/>
          <w:color w:val="000000"/>
          <w:sz w:val="23"/>
        </w:rPr>
        <w:t>lan</w:t>
      </w:r>
      <w:proofErr w:type="spellEnd"/>
      <w:r w:rsidR="00B57FBC" w:rsidRPr="00B57FBC">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ab/>
      </w:r>
      <w:proofErr w:type="gramEnd"/>
      <w:r w:rsidR="00B57FBC" w:rsidRPr="00B57FBC">
        <w:rPr>
          <w:rFonts w:asciiTheme="majorBidi" w:eastAsia="Times New Roman" w:hAnsiTheme="majorBidi" w:cstheme="majorBidi"/>
          <w:color w:val="000000"/>
          <w:sz w:val="23"/>
        </w:rPr>
        <w:t xml:space="preserve">  </w:t>
      </w:r>
      <w:r>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t-</w:t>
      </w:r>
      <w:proofErr w:type="spellStart"/>
      <w:r w:rsidR="00B57FBC" w:rsidRPr="00B57FBC">
        <w:rPr>
          <w:rFonts w:asciiTheme="majorBidi" w:eastAsia="Times New Roman" w:hAnsiTheme="majorBidi" w:cstheme="majorBidi"/>
          <w:color w:val="000000"/>
          <w:sz w:val="23"/>
        </w:rPr>
        <w:t>ablugh</w:t>
      </w:r>
      <w:proofErr w:type="spellEnd"/>
      <w:r w:rsidR="00B57FBC" w:rsidRPr="00B57FBC">
        <w:rPr>
          <w:rFonts w:asciiTheme="majorBidi" w:eastAsia="Times New Roman" w:hAnsiTheme="majorBidi" w:cstheme="majorBidi"/>
          <w:color w:val="000000"/>
          <w:sz w:val="23"/>
        </w:rPr>
        <w:t xml:space="preserve">-a  </w:t>
      </w:r>
      <w:r w:rsidR="00B57FBC" w:rsidRPr="00B57FBC">
        <w:rPr>
          <w:rFonts w:asciiTheme="majorBidi" w:eastAsia="Times New Roman" w:hAnsiTheme="majorBidi" w:cstheme="majorBidi"/>
          <w:color w:val="000000"/>
          <w:sz w:val="23"/>
        </w:rPr>
        <w:tab/>
        <w:t xml:space="preserve">  </w:t>
      </w:r>
      <w:r>
        <w:rPr>
          <w:rFonts w:asciiTheme="majorBidi" w:eastAsia="Times New Roman" w:hAnsiTheme="majorBidi" w:cstheme="majorBidi"/>
          <w:color w:val="000000"/>
          <w:sz w:val="23"/>
        </w:rPr>
        <w:t xml:space="preserve">         </w:t>
      </w:r>
      <w:r w:rsidR="00B57FBC" w:rsidRPr="00B57FBC">
        <w:rPr>
          <w:rFonts w:asciiTheme="majorBidi" w:eastAsia="Times New Roman" w:hAnsiTheme="majorBidi" w:cstheme="majorBidi"/>
          <w:color w:val="000000"/>
          <w:sz w:val="23"/>
        </w:rPr>
        <w:t>l-</w:t>
      </w:r>
      <w:proofErr w:type="spellStart"/>
      <w:r w:rsidR="00B57FBC" w:rsidRPr="00B57FBC">
        <w:rPr>
          <w:rFonts w:asciiTheme="majorBidi" w:eastAsia="Times New Roman" w:hAnsiTheme="majorBidi" w:cstheme="majorBidi"/>
          <w:color w:val="000000"/>
          <w:sz w:val="23"/>
        </w:rPr>
        <w:t>jibaal</w:t>
      </w:r>
      <w:proofErr w:type="spellEnd"/>
      <w:r w:rsidR="00B57FBC" w:rsidRPr="00B57FBC">
        <w:rPr>
          <w:rFonts w:asciiTheme="majorBidi" w:eastAsia="Times New Roman" w:hAnsiTheme="majorBidi" w:cstheme="majorBidi"/>
          <w:color w:val="000000"/>
          <w:sz w:val="23"/>
        </w:rPr>
        <w:t xml:space="preserve">-a  </w:t>
      </w:r>
      <w:r w:rsidR="00B57FBC" w:rsidRPr="00B57FBC">
        <w:rPr>
          <w:rFonts w:asciiTheme="majorBidi" w:eastAsia="Times New Roman" w:hAnsiTheme="majorBidi" w:cstheme="majorBidi"/>
          <w:color w:val="000000"/>
          <w:sz w:val="23"/>
        </w:rPr>
        <w:tab/>
        <w:t xml:space="preserve">  </w:t>
      </w:r>
      <w:r w:rsidR="00B57FBC" w:rsidRPr="00B57FBC">
        <w:rPr>
          <w:rFonts w:asciiTheme="majorBidi" w:eastAsia="Times New Roman" w:hAnsiTheme="majorBidi" w:cstheme="majorBidi"/>
          <w:color w:val="000000"/>
          <w:sz w:val="23"/>
        </w:rPr>
        <w:tab/>
        <w:t xml:space="preserve">  </w:t>
      </w:r>
      <w:proofErr w:type="spellStart"/>
      <w:r w:rsidR="00B57FBC" w:rsidRPr="00B57FBC">
        <w:rPr>
          <w:rFonts w:asciiTheme="majorBidi" w:eastAsia="Times New Roman" w:hAnsiTheme="majorBidi" w:cstheme="majorBidi"/>
          <w:b/>
          <w:color w:val="000000"/>
          <w:sz w:val="23"/>
        </w:rPr>
        <w:t>t</w:t>
      </w:r>
      <w:r w:rsidR="00B57FBC" w:rsidRPr="00B57FBC">
        <w:rPr>
          <w:rFonts w:asciiTheme="majorBidi" w:eastAsia="Times New Roman" w:hAnsiTheme="majorBidi" w:cstheme="majorBidi"/>
          <w:b/>
          <w:color w:val="000000"/>
          <w:sz w:val="23"/>
          <w:vertAlign w:val="superscript"/>
        </w:rPr>
        <w:t>ʕ</w:t>
      </w:r>
      <w:r w:rsidR="00B57FBC" w:rsidRPr="00B57FBC">
        <w:rPr>
          <w:rFonts w:asciiTheme="majorBidi" w:eastAsia="Times New Roman" w:hAnsiTheme="majorBidi" w:cstheme="majorBidi"/>
          <w:b/>
          <w:color w:val="000000"/>
          <w:sz w:val="23"/>
        </w:rPr>
        <w:t>uul</w:t>
      </w:r>
      <w:proofErr w:type="spellEnd"/>
      <w:r w:rsidR="00B57FBC" w:rsidRPr="00B57FBC">
        <w:rPr>
          <w:rFonts w:asciiTheme="majorBidi" w:eastAsia="Times New Roman" w:hAnsiTheme="majorBidi" w:cstheme="majorBidi"/>
          <w:b/>
          <w:color w:val="000000"/>
          <w:sz w:val="23"/>
        </w:rPr>
        <w:t>-an</w:t>
      </w:r>
      <w:r>
        <w:rPr>
          <w:rFonts w:asciiTheme="majorBidi" w:eastAsia="Times New Roman" w:hAnsiTheme="majorBidi" w:cstheme="majorBidi"/>
          <w:b/>
          <w:color w:val="000000"/>
          <w:sz w:val="23"/>
        </w:rPr>
        <w:t xml:space="preserve"> </w:t>
      </w:r>
      <w:r w:rsidRPr="007211F9">
        <w:rPr>
          <w:rFonts w:asciiTheme="majorBidi" w:eastAsia="Times New Roman" w:hAnsiTheme="majorBidi" w:cstheme="majorBidi"/>
          <w:bCs/>
          <w:color w:val="000000"/>
          <w:sz w:val="23"/>
        </w:rPr>
        <w:t>(CA)</w:t>
      </w:r>
      <w:r w:rsidR="00B57FBC" w:rsidRPr="00B57FBC">
        <w:rPr>
          <w:rFonts w:asciiTheme="majorBidi" w:eastAsia="Times New Roman" w:hAnsiTheme="majorBidi" w:cstheme="majorBidi"/>
          <w:i/>
          <w:color w:val="000000"/>
          <w:sz w:val="23"/>
        </w:rPr>
        <w:t xml:space="preserve"> </w:t>
      </w:r>
      <w:r w:rsidR="00B57FBC" w:rsidRPr="00B57FBC">
        <w:rPr>
          <w:rFonts w:asciiTheme="majorBidi" w:eastAsia="Times New Roman" w:hAnsiTheme="majorBidi" w:cstheme="majorBidi"/>
          <w:color w:val="000000"/>
          <w:sz w:val="23"/>
        </w:rPr>
        <w:t xml:space="preserve"> </w:t>
      </w:r>
    </w:p>
    <w:p w14:paraId="35E9333D" w14:textId="77777777" w:rsidR="00CB207A" w:rsidRPr="00B57FBC" w:rsidRDefault="00B57FBC" w:rsidP="007918D6">
      <w:pPr>
        <w:tabs>
          <w:tab w:val="center" w:pos="1176"/>
          <w:tab w:val="center" w:pos="5282"/>
        </w:tabs>
        <w:spacing w:after="0" w:line="240" w:lineRule="auto"/>
        <w:ind w:left="-15"/>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r>
      <w:proofErr w:type="gramStart"/>
      <w:r w:rsidRPr="00B57FBC">
        <w:rPr>
          <w:rFonts w:asciiTheme="majorBidi" w:eastAsia="Times New Roman" w:hAnsiTheme="majorBidi" w:cstheme="majorBidi"/>
          <w:color w:val="000000"/>
          <w:sz w:val="23"/>
        </w:rPr>
        <w:t xml:space="preserve">NEG.FUT  </w:t>
      </w:r>
      <w:r w:rsidRPr="00B57FBC">
        <w:rPr>
          <w:rFonts w:asciiTheme="majorBidi" w:eastAsia="Times New Roman" w:hAnsiTheme="majorBidi" w:cstheme="majorBidi"/>
          <w:color w:val="000000"/>
          <w:sz w:val="23"/>
        </w:rPr>
        <w:tab/>
      </w:r>
      <w:proofErr w:type="gramEnd"/>
      <w:r w:rsidRPr="00B57FBC">
        <w:rPr>
          <w:rFonts w:asciiTheme="majorBidi" w:eastAsia="Times New Roman" w:hAnsiTheme="majorBidi" w:cstheme="majorBidi"/>
          <w:color w:val="000000"/>
          <w:sz w:val="23"/>
        </w:rPr>
        <w:t xml:space="preserve">2-reach.SGM-SUBJ       DEF-mountain.PL-ACC tallness-ACC. INDEF  </w:t>
      </w:r>
    </w:p>
    <w:p w14:paraId="4E5F7B68" w14:textId="77777777" w:rsidR="007918D6" w:rsidRDefault="00B57FBC" w:rsidP="007918D6">
      <w:pPr>
        <w:spacing w:after="0" w:line="240" w:lineRule="auto"/>
        <w:jc w:val="both"/>
        <w:rPr>
          <w:rFonts w:asciiTheme="majorBidi" w:eastAsia="Times New Roman" w:hAnsiTheme="majorBidi" w:cstheme="majorBidi"/>
          <w:color w:val="000000"/>
          <w:sz w:val="23"/>
        </w:rPr>
      </w:pPr>
      <w:r w:rsidRPr="00B57FBC">
        <w:rPr>
          <w:rFonts w:asciiTheme="majorBidi" w:eastAsia="Times New Roman" w:hAnsiTheme="majorBidi" w:cstheme="majorBidi"/>
          <w:color w:val="000000"/>
          <w:sz w:val="23"/>
        </w:rPr>
        <w:t xml:space="preserve">  </w:t>
      </w:r>
      <w:r w:rsidRPr="00B57FBC">
        <w:rPr>
          <w:rFonts w:asciiTheme="majorBidi" w:eastAsia="Times New Roman" w:hAnsiTheme="majorBidi" w:cstheme="majorBidi"/>
          <w:color w:val="000000"/>
          <w:sz w:val="23"/>
        </w:rPr>
        <w:tab/>
        <w:t xml:space="preserve">‘You will not reach the mountains in tallness.’ (Fischer 2002: 199) </w:t>
      </w:r>
    </w:p>
    <w:p w14:paraId="400E333A"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Times New Roman" w:hAnsiTheme="majorBidi" w:cstheme="majorBidi"/>
          <w:color w:val="000000"/>
          <w:sz w:val="23"/>
        </w:rPr>
        <w:t xml:space="preserve">  </w:t>
      </w:r>
    </w:p>
    <w:p w14:paraId="7BD007DE" w14:textId="77777777" w:rsidR="00CB207A" w:rsidRPr="00B57FBC" w:rsidRDefault="00B57FBC">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Given the diverse contexts of use in which CA nouns serve an adverbial function, we suspect that this is the reason behind repurposing CA nouns as degree adverbs in IA. </w:t>
      </w:r>
    </w:p>
    <w:p w14:paraId="76CABAA5"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The mechanism that seems to have contributed to the change described here is reanalysis, where nouns have, over the course of their history, been reanalyzed and </w:t>
      </w:r>
      <w:proofErr w:type="spellStart"/>
      <w:r w:rsidRPr="00B57FBC">
        <w:rPr>
          <w:rFonts w:asciiTheme="majorBidi" w:eastAsia="Calibri" w:hAnsiTheme="majorBidi" w:cstheme="majorBidi"/>
          <w:sz w:val="24"/>
        </w:rPr>
        <w:t>rebracketed</w:t>
      </w:r>
      <w:proofErr w:type="spellEnd"/>
      <w:r w:rsidRPr="00B57FBC">
        <w:rPr>
          <w:rFonts w:asciiTheme="majorBidi" w:eastAsia="Calibri" w:hAnsiTheme="majorBidi" w:cstheme="majorBidi"/>
          <w:sz w:val="24"/>
        </w:rPr>
        <w:t xml:space="preserve"> as adverbs. A second major argument of the study has been the idea that it is the syntactic position of the source items in some of the contexts of their use that must have triggered the process of change. A third major argument is that the change observed is triggered by contexts of use where the CA lexical ancestor was either the first noun in construct state structures, a noun being modified by an adjective, or a subject of a predicative adjective. It is in these </w:t>
      </w:r>
      <w:proofErr w:type="gramStart"/>
      <w:r w:rsidRPr="00B57FBC">
        <w:rPr>
          <w:rFonts w:asciiTheme="majorBidi" w:eastAsia="Calibri" w:hAnsiTheme="majorBidi" w:cstheme="majorBidi"/>
          <w:sz w:val="24"/>
        </w:rPr>
        <w:t>particular contexts</w:t>
      </w:r>
      <w:proofErr w:type="gramEnd"/>
      <w:r w:rsidRPr="00B57FBC">
        <w:rPr>
          <w:rFonts w:asciiTheme="majorBidi" w:eastAsia="Calibri" w:hAnsiTheme="majorBidi" w:cstheme="majorBidi"/>
          <w:sz w:val="24"/>
        </w:rPr>
        <w:t xml:space="preserve"> of use where the lexical ancestor is linearly adjacent to either another noun or to an adjective. Such surface adjacency might, at some point, have been reanalyzed as either an indefinite quantifier modifying a noun, or as a degree adverb modifying a predicative adjective.  Once CA nouns, in some of the contexts of their use, are </w:t>
      </w:r>
      <w:proofErr w:type="spellStart"/>
      <w:r w:rsidRPr="00B57FBC">
        <w:rPr>
          <w:rFonts w:asciiTheme="majorBidi" w:eastAsia="Calibri" w:hAnsiTheme="majorBidi" w:cstheme="majorBidi"/>
          <w:sz w:val="24"/>
        </w:rPr>
        <w:t>rebracketed</w:t>
      </w:r>
      <w:proofErr w:type="spellEnd"/>
      <w:r w:rsidRPr="00B57FBC">
        <w:rPr>
          <w:rFonts w:asciiTheme="majorBidi" w:eastAsia="Calibri" w:hAnsiTheme="majorBidi" w:cstheme="majorBidi"/>
          <w:sz w:val="24"/>
        </w:rPr>
        <w:t xml:space="preserve"> as adverbs modifying predicative adjectives, it is only natural that they start modifying verb phrases too, as this is what adverbs normally do. </w:t>
      </w:r>
    </w:p>
    <w:p w14:paraId="5A673477"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The study has further shown that in the process of change from CA to IA, the linguistic properties of the IA degree adverbs exhibit outcomes that characterize the process of </w:t>
      </w:r>
      <w:r w:rsidRPr="00B57FBC">
        <w:rPr>
          <w:rFonts w:asciiTheme="majorBidi" w:eastAsia="Calibri" w:hAnsiTheme="majorBidi" w:cstheme="majorBidi"/>
          <w:sz w:val="24"/>
        </w:rPr>
        <w:lastRenderedPageBreak/>
        <w:t xml:space="preserve">grammaticalization such as semantic bleaching (or </w:t>
      </w:r>
      <w:proofErr w:type="spellStart"/>
      <w:r w:rsidRPr="00B57FBC">
        <w:rPr>
          <w:rFonts w:asciiTheme="majorBidi" w:eastAsia="Calibri" w:hAnsiTheme="majorBidi" w:cstheme="majorBidi"/>
          <w:sz w:val="24"/>
        </w:rPr>
        <w:t>desemanticization</w:t>
      </w:r>
      <w:proofErr w:type="spellEnd"/>
      <w:r w:rsidRPr="00B57FBC">
        <w:rPr>
          <w:rFonts w:asciiTheme="majorBidi" w:eastAsia="Calibri" w:hAnsiTheme="majorBidi" w:cstheme="majorBidi"/>
          <w:sz w:val="24"/>
        </w:rPr>
        <w:t xml:space="preserve">) or extension, syntactic </w:t>
      </w:r>
      <w:proofErr w:type="spellStart"/>
      <w:r w:rsidRPr="00B57FBC">
        <w:rPr>
          <w:rFonts w:asciiTheme="majorBidi" w:eastAsia="Calibri" w:hAnsiTheme="majorBidi" w:cstheme="majorBidi"/>
          <w:sz w:val="24"/>
        </w:rPr>
        <w:t>decategorization</w:t>
      </w:r>
      <w:proofErr w:type="spellEnd"/>
      <w:r w:rsidRPr="00B57FBC">
        <w:rPr>
          <w:rFonts w:asciiTheme="majorBidi" w:eastAsia="Calibri" w:hAnsiTheme="majorBidi" w:cstheme="majorBidi"/>
          <w:sz w:val="24"/>
        </w:rPr>
        <w:t xml:space="preserve">, and phonetic erosion. </w:t>
      </w:r>
    </w:p>
    <w:p w14:paraId="4454A20E" w14:textId="77777777" w:rsidR="00CB207A" w:rsidRPr="00B57FBC" w:rsidRDefault="00B57FBC">
      <w:pPr>
        <w:spacing w:after="0" w:line="240" w:lineRule="auto"/>
        <w:ind w:firstLine="709"/>
        <w:jc w:val="both"/>
        <w:rPr>
          <w:rFonts w:asciiTheme="majorBidi" w:eastAsia="Calibri" w:hAnsiTheme="majorBidi" w:cstheme="majorBidi"/>
          <w:sz w:val="24"/>
        </w:rPr>
      </w:pPr>
      <w:r w:rsidRPr="00B57FBC">
        <w:rPr>
          <w:rFonts w:asciiTheme="majorBidi" w:eastAsia="Calibri" w:hAnsiTheme="majorBidi" w:cstheme="majorBidi"/>
          <w:sz w:val="24"/>
        </w:rPr>
        <w:t xml:space="preserve">Throughout this study, we have claimed that </w:t>
      </w:r>
      <w:proofErr w:type="gramStart"/>
      <w:r w:rsidRPr="00B57FBC">
        <w:rPr>
          <w:rFonts w:asciiTheme="majorBidi" w:eastAsia="Calibri" w:hAnsiTheme="majorBidi" w:cstheme="majorBidi"/>
          <w:sz w:val="24"/>
        </w:rPr>
        <w:t>a number of</w:t>
      </w:r>
      <w:proofErr w:type="gramEnd"/>
      <w:r w:rsidRPr="00B57FBC">
        <w:rPr>
          <w:rFonts w:asciiTheme="majorBidi" w:eastAsia="Calibri" w:hAnsiTheme="majorBidi" w:cstheme="majorBidi"/>
          <w:sz w:val="24"/>
        </w:rPr>
        <w:t xml:space="preserve"> degree adverbs have all evolved out of CA nouns. We would like to end this paper with an attempt at answering the following question. What does the claim that all cases of IA degree adverbs considered in the present study have CA nouns as their lexical ancestor mean for the history of IA as a modern variety of Arabic? We would like to answer this question by claiming that the results of the present study suggest that CA is the genealogical ancestor of IA (probably via the intermediate link of Middle Arabic). In other words, the findings of the present study seem to corroborate Rabin’s (1955: 26) statement that “[…] the present-day </w:t>
      </w:r>
      <w:proofErr w:type="spellStart"/>
      <w:r w:rsidRPr="00B57FBC">
        <w:rPr>
          <w:rFonts w:asciiTheme="majorBidi" w:eastAsia="Calibri" w:hAnsiTheme="majorBidi" w:cstheme="majorBidi"/>
          <w:sz w:val="24"/>
        </w:rPr>
        <w:t>colloquials</w:t>
      </w:r>
      <w:proofErr w:type="spellEnd"/>
      <w:r w:rsidRPr="00B57FBC">
        <w:rPr>
          <w:rFonts w:asciiTheme="majorBidi" w:eastAsia="Calibri" w:hAnsiTheme="majorBidi" w:cstheme="majorBidi"/>
          <w:sz w:val="24"/>
        </w:rPr>
        <w:t xml:space="preserve">, […] all are derived from Classical Arabic or from a </w:t>
      </w:r>
      <w:proofErr w:type="spellStart"/>
      <w:r w:rsidRPr="00B57FBC">
        <w:rPr>
          <w:rFonts w:asciiTheme="majorBidi" w:eastAsia="Calibri" w:hAnsiTheme="majorBidi" w:cstheme="majorBidi"/>
          <w:i/>
          <w:sz w:val="24"/>
        </w:rPr>
        <w:t>Vulgärarabisch</w:t>
      </w:r>
      <w:proofErr w:type="spellEnd"/>
      <w:r w:rsidRPr="00B57FBC">
        <w:rPr>
          <w:rFonts w:asciiTheme="majorBidi" w:eastAsia="Calibri" w:hAnsiTheme="majorBidi" w:cstheme="majorBidi"/>
          <w:i/>
          <w:sz w:val="24"/>
        </w:rPr>
        <w:t xml:space="preserve"> </w:t>
      </w:r>
      <w:r w:rsidRPr="00B57FBC">
        <w:rPr>
          <w:rFonts w:asciiTheme="majorBidi" w:eastAsia="Calibri" w:hAnsiTheme="majorBidi" w:cstheme="majorBidi"/>
          <w:sz w:val="24"/>
        </w:rPr>
        <w:t>[vulgar tongue] closely related to it.”</w:t>
      </w:r>
    </w:p>
    <w:p w14:paraId="7DD9D158" w14:textId="77777777" w:rsidR="00CB207A" w:rsidRPr="00B57FBC" w:rsidRDefault="00CB207A">
      <w:pPr>
        <w:spacing w:after="0" w:line="240" w:lineRule="auto"/>
        <w:ind w:firstLine="709"/>
        <w:jc w:val="both"/>
        <w:rPr>
          <w:rFonts w:asciiTheme="majorBidi" w:eastAsia="Calibri" w:hAnsiTheme="majorBidi" w:cstheme="majorBidi"/>
          <w:sz w:val="24"/>
        </w:rPr>
      </w:pPr>
    </w:p>
    <w:p w14:paraId="28410A24" w14:textId="77777777" w:rsidR="00CB207A" w:rsidRPr="00B57FBC" w:rsidRDefault="00CB207A">
      <w:pPr>
        <w:spacing w:after="0" w:line="240" w:lineRule="auto"/>
        <w:ind w:firstLine="709"/>
        <w:jc w:val="both"/>
        <w:rPr>
          <w:rFonts w:asciiTheme="majorBidi" w:eastAsia="Calibri" w:hAnsiTheme="majorBidi" w:cstheme="majorBidi"/>
          <w:sz w:val="24"/>
        </w:rPr>
      </w:pPr>
    </w:p>
    <w:p w14:paraId="622ED394" w14:textId="7232BB89" w:rsidR="00CB207A" w:rsidRPr="00B57FBC"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9 Conclusion</w:t>
      </w:r>
    </w:p>
    <w:p w14:paraId="3977C010" w14:textId="77777777" w:rsidR="00CB207A" w:rsidRPr="00B57FBC" w:rsidRDefault="00CB207A">
      <w:pPr>
        <w:spacing w:after="0" w:line="240" w:lineRule="auto"/>
        <w:jc w:val="both"/>
        <w:rPr>
          <w:rFonts w:asciiTheme="majorBidi" w:eastAsia="Calibri" w:hAnsiTheme="majorBidi" w:cstheme="majorBidi"/>
          <w:b/>
          <w:sz w:val="24"/>
        </w:rPr>
      </w:pPr>
    </w:p>
    <w:p w14:paraId="421003D9" w14:textId="77777777" w:rsidR="00CB207A" w:rsidRPr="00B57FBC" w:rsidRDefault="00B57FBC" w:rsidP="00E826BA">
      <w:pPr>
        <w:spacing w:after="0" w:line="240" w:lineRule="auto"/>
        <w:jc w:val="both"/>
        <w:rPr>
          <w:rFonts w:asciiTheme="majorBidi" w:eastAsia="Calibri" w:hAnsiTheme="majorBidi" w:cstheme="majorBidi"/>
          <w:sz w:val="24"/>
        </w:rPr>
      </w:pPr>
      <w:r w:rsidRPr="00B57FBC">
        <w:rPr>
          <w:rFonts w:asciiTheme="majorBidi" w:eastAsia="Calibri" w:hAnsiTheme="majorBidi" w:cstheme="majorBidi"/>
          <w:sz w:val="24"/>
        </w:rPr>
        <w:t xml:space="preserve">This study has been an attempt to investigate the grammaticalization of a subset of degree adverbs in IA, but it has by no means explored grammaticalization of all degree adverbs in the language. The major insight of the present study is the discovery that a subset of IA degree adverbs traces its origin back to CA, and if so, perhaps this is another piece of evidence that helps resolve the long-standing puzzle of identifying the evolutionary ancestor of the modern Arabic vernaculars.  An extension of this work might examine all other degree adverbs in IA </w:t>
      </w:r>
      <w:proofErr w:type="gramStart"/>
      <w:r w:rsidRPr="00B57FBC">
        <w:rPr>
          <w:rFonts w:asciiTheme="majorBidi" w:eastAsia="Calibri" w:hAnsiTheme="majorBidi" w:cstheme="majorBidi"/>
          <w:sz w:val="24"/>
        </w:rPr>
        <w:t>in order to</w:t>
      </w:r>
      <w:proofErr w:type="gramEnd"/>
      <w:r w:rsidRPr="00B57FBC">
        <w:rPr>
          <w:rFonts w:asciiTheme="majorBidi" w:eastAsia="Calibri" w:hAnsiTheme="majorBidi" w:cstheme="majorBidi"/>
          <w:sz w:val="24"/>
        </w:rPr>
        <w:t xml:space="preserve"> confirm or disconfirm the generalization arrived at in the present study, namely that IA degree adverbs are derived from CA nouns. A further extension of this work might be an analysis of the grammaticalization of degree adverbs in neighboring Arabic vernaculars </w:t>
      </w:r>
      <w:proofErr w:type="gramStart"/>
      <w:r w:rsidRPr="00B57FBC">
        <w:rPr>
          <w:rFonts w:asciiTheme="majorBidi" w:eastAsia="Calibri" w:hAnsiTheme="majorBidi" w:cstheme="majorBidi"/>
          <w:sz w:val="24"/>
        </w:rPr>
        <w:t>in order to</w:t>
      </w:r>
      <w:proofErr w:type="gramEnd"/>
      <w:r w:rsidRPr="00B57FBC">
        <w:rPr>
          <w:rFonts w:asciiTheme="majorBidi" w:eastAsia="Calibri" w:hAnsiTheme="majorBidi" w:cstheme="majorBidi"/>
          <w:sz w:val="24"/>
        </w:rPr>
        <w:t xml:space="preserve"> verify or refute some of the predictions made in this study about the possible grammaticalization of degree adverbs in those neighboring vernaculars. The present study also speculates that the functional versatility of CA nouns might have made them the prefect target of grammaticalization into IA degree adverbs. If this speculation turns out to be correct, a future study might examine other types of adverbs in IA or neighboring modern Arabic vernaculars </w:t>
      </w:r>
      <w:proofErr w:type="gramStart"/>
      <w:r w:rsidRPr="00B57FBC">
        <w:rPr>
          <w:rFonts w:asciiTheme="majorBidi" w:eastAsia="Calibri" w:hAnsiTheme="majorBidi" w:cstheme="majorBidi"/>
          <w:sz w:val="24"/>
        </w:rPr>
        <w:t>in order to</w:t>
      </w:r>
      <w:proofErr w:type="gramEnd"/>
      <w:r w:rsidRPr="00B57FBC">
        <w:rPr>
          <w:rFonts w:asciiTheme="majorBidi" w:eastAsia="Calibri" w:hAnsiTheme="majorBidi" w:cstheme="majorBidi"/>
          <w:sz w:val="24"/>
        </w:rPr>
        <w:t xml:space="preserve"> determine whether or not CA nouns are also the target of the grammaticalization of those adverbs. </w:t>
      </w:r>
    </w:p>
    <w:p w14:paraId="7B707418" w14:textId="77777777" w:rsidR="00CB207A" w:rsidRDefault="00CB207A">
      <w:pPr>
        <w:spacing w:after="0" w:line="240" w:lineRule="auto"/>
        <w:ind w:firstLine="709"/>
        <w:jc w:val="both"/>
        <w:rPr>
          <w:rFonts w:asciiTheme="majorBidi" w:eastAsia="Calibri" w:hAnsiTheme="majorBidi" w:cstheme="majorBidi"/>
          <w:sz w:val="24"/>
        </w:rPr>
      </w:pPr>
    </w:p>
    <w:p w14:paraId="2422BBE0" w14:textId="77777777" w:rsidR="00513CF2" w:rsidRPr="00B57FBC" w:rsidRDefault="00513CF2">
      <w:pPr>
        <w:spacing w:after="0" w:line="240" w:lineRule="auto"/>
        <w:ind w:firstLine="709"/>
        <w:jc w:val="both"/>
        <w:rPr>
          <w:rFonts w:asciiTheme="majorBidi" w:eastAsia="Calibri" w:hAnsiTheme="majorBidi" w:cstheme="majorBidi"/>
          <w:sz w:val="24"/>
        </w:rPr>
      </w:pPr>
    </w:p>
    <w:p w14:paraId="638E3D4A" w14:textId="77777777" w:rsidR="00CB207A" w:rsidRDefault="00B57FBC">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Abbreviations</w:t>
      </w:r>
    </w:p>
    <w:p w14:paraId="62D23392" w14:textId="77777777" w:rsidR="00E15E85" w:rsidRPr="00B57FBC" w:rsidRDefault="00E15E85">
      <w:pPr>
        <w:spacing w:after="0" w:line="240" w:lineRule="auto"/>
        <w:jc w:val="both"/>
        <w:rPr>
          <w:rFonts w:asciiTheme="majorBidi" w:eastAsia="Calibri" w:hAnsiTheme="majorBidi" w:cstheme="majorBidi"/>
          <w:b/>
          <w:sz w:val="24"/>
        </w:rPr>
      </w:pPr>
    </w:p>
    <w:tbl>
      <w:tblPr>
        <w:tblW w:w="0" w:type="auto"/>
        <w:tblInd w:w="108" w:type="dxa"/>
        <w:tblCellMar>
          <w:left w:w="10" w:type="dxa"/>
          <w:right w:w="10" w:type="dxa"/>
        </w:tblCellMar>
        <w:tblLook w:val="04A0" w:firstRow="1" w:lastRow="0" w:firstColumn="1" w:lastColumn="0" w:noHBand="0" w:noVBand="1"/>
      </w:tblPr>
      <w:tblGrid>
        <w:gridCol w:w="1124"/>
        <w:gridCol w:w="4475"/>
      </w:tblGrid>
      <w:tr w:rsidR="00CB207A" w:rsidRPr="00B57FBC" w14:paraId="39B35A2B" w14:textId="77777777" w:rsidTr="0088469D">
        <w:trPr>
          <w:trHeight w:val="1"/>
        </w:trPr>
        <w:tc>
          <w:tcPr>
            <w:tcW w:w="792" w:type="dxa"/>
            <w:shd w:val="clear" w:color="000000" w:fill="FFFFFF"/>
            <w:tcMar>
              <w:left w:w="108" w:type="dxa"/>
              <w:right w:w="108" w:type="dxa"/>
            </w:tcMar>
          </w:tcPr>
          <w:p w14:paraId="35115343"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1</w:t>
            </w:r>
          </w:p>
        </w:tc>
        <w:tc>
          <w:tcPr>
            <w:tcW w:w="4475" w:type="dxa"/>
            <w:shd w:val="clear" w:color="000000" w:fill="FFFFFF"/>
            <w:tcMar>
              <w:left w:w="108" w:type="dxa"/>
              <w:right w:w="108" w:type="dxa"/>
            </w:tcMar>
          </w:tcPr>
          <w:p w14:paraId="74B40867"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F</w:t>
            </w:r>
            <w:r w:rsidR="00B57FBC" w:rsidRPr="00B57FBC">
              <w:rPr>
                <w:rFonts w:asciiTheme="majorBidi" w:eastAsia="Calibri" w:hAnsiTheme="majorBidi" w:cstheme="majorBidi"/>
                <w:sz w:val="24"/>
              </w:rPr>
              <w:t>irst person</w:t>
            </w:r>
          </w:p>
        </w:tc>
      </w:tr>
      <w:tr w:rsidR="00CB207A" w:rsidRPr="00B57FBC" w14:paraId="1D983A7E" w14:textId="77777777" w:rsidTr="0088469D">
        <w:trPr>
          <w:trHeight w:val="1"/>
        </w:trPr>
        <w:tc>
          <w:tcPr>
            <w:tcW w:w="792" w:type="dxa"/>
            <w:shd w:val="clear" w:color="000000" w:fill="FFFFFF"/>
            <w:tcMar>
              <w:left w:w="108" w:type="dxa"/>
              <w:right w:w="108" w:type="dxa"/>
            </w:tcMar>
          </w:tcPr>
          <w:p w14:paraId="3096FC1D"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2</w:t>
            </w:r>
          </w:p>
        </w:tc>
        <w:tc>
          <w:tcPr>
            <w:tcW w:w="4475" w:type="dxa"/>
            <w:shd w:val="clear" w:color="000000" w:fill="FFFFFF"/>
            <w:tcMar>
              <w:left w:w="108" w:type="dxa"/>
              <w:right w:w="108" w:type="dxa"/>
            </w:tcMar>
          </w:tcPr>
          <w:p w14:paraId="2B52ABDE"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S</w:t>
            </w:r>
            <w:r w:rsidR="00B57FBC" w:rsidRPr="00B57FBC">
              <w:rPr>
                <w:rFonts w:asciiTheme="majorBidi" w:eastAsia="Calibri" w:hAnsiTheme="majorBidi" w:cstheme="majorBidi"/>
                <w:sz w:val="24"/>
              </w:rPr>
              <w:t>econd person</w:t>
            </w:r>
          </w:p>
        </w:tc>
      </w:tr>
      <w:tr w:rsidR="00CB207A" w:rsidRPr="00B57FBC" w14:paraId="604A8F01" w14:textId="77777777" w:rsidTr="0088469D">
        <w:trPr>
          <w:trHeight w:val="1"/>
        </w:trPr>
        <w:tc>
          <w:tcPr>
            <w:tcW w:w="792" w:type="dxa"/>
            <w:shd w:val="clear" w:color="000000" w:fill="FFFFFF"/>
            <w:tcMar>
              <w:left w:w="108" w:type="dxa"/>
              <w:right w:w="108" w:type="dxa"/>
            </w:tcMar>
          </w:tcPr>
          <w:p w14:paraId="7408BB41"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3</w:t>
            </w:r>
          </w:p>
        </w:tc>
        <w:tc>
          <w:tcPr>
            <w:tcW w:w="4475" w:type="dxa"/>
            <w:shd w:val="clear" w:color="000000" w:fill="FFFFFF"/>
            <w:tcMar>
              <w:left w:w="108" w:type="dxa"/>
              <w:right w:w="108" w:type="dxa"/>
            </w:tcMar>
          </w:tcPr>
          <w:p w14:paraId="0E049165"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T</w:t>
            </w:r>
            <w:r w:rsidR="00B57FBC" w:rsidRPr="00B57FBC">
              <w:rPr>
                <w:rFonts w:asciiTheme="majorBidi" w:eastAsia="Calibri" w:hAnsiTheme="majorBidi" w:cstheme="majorBidi"/>
                <w:sz w:val="24"/>
              </w:rPr>
              <w:t>hird person</w:t>
            </w:r>
          </w:p>
        </w:tc>
      </w:tr>
      <w:tr w:rsidR="00CB207A" w:rsidRPr="00B57FBC" w14:paraId="17A5E37B" w14:textId="77777777" w:rsidTr="0088469D">
        <w:trPr>
          <w:trHeight w:val="1"/>
        </w:trPr>
        <w:tc>
          <w:tcPr>
            <w:tcW w:w="792" w:type="dxa"/>
            <w:shd w:val="clear" w:color="000000" w:fill="FFFFFF"/>
            <w:tcMar>
              <w:left w:w="108" w:type="dxa"/>
              <w:right w:w="108" w:type="dxa"/>
            </w:tcMar>
          </w:tcPr>
          <w:p w14:paraId="275D05DC"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ACC</w:t>
            </w:r>
          </w:p>
        </w:tc>
        <w:tc>
          <w:tcPr>
            <w:tcW w:w="4475" w:type="dxa"/>
            <w:shd w:val="clear" w:color="000000" w:fill="FFFFFF"/>
            <w:tcMar>
              <w:left w:w="108" w:type="dxa"/>
              <w:right w:w="108" w:type="dxa"/>
            </w:tcMar>
          </w:tcPr>
          <w:p w14:paraId="36B6A35C"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A</w:t>
            </w:r>
            <w:r w:rsidR="00B57FBC" w:rsidRPr="00B57FBC">
              <w:rPr>
                <w:rFonts w:asciiTheme="majorBidi" w:eastAsia="Calibri" w:hAnsiTheme="majorBidi" w:cstheme="majorBidi"/>
                <w:sz w:val="24"/>
              </w:rPr>
              <w:t>ccusative</w:t>
            </w:r>
          </w:p>
        </w:tc>
      </w:tr>
      <w:tr w:rsidR="00CB207A" w:rsidRPr="00B57FBC" w14:paraId="7DD25FD8" w14:textId="77777777" w:rsidTr="0088469D">
        <w:trPr>
          <w:trHeight w:val="1"/>
        </w:trPr>
        <w:tc>
          <w:tcPr>
            <w:tcW w:w="792" w:type="dxa"/>
            <w:shd w:val="clear" w:color="000000" w:fill="FFFFFF"/>
            <w:tcMar>
              <w:left w:w="108" w:type="dxa"/>
              <w:right w:w="108" w:type="dxa"/>
            </w:tcMar>
          </w:tcPr>
          <w:p w14:paraId="52149E1B"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ASP</w:t>
            </w:r>
          </w:p>
        </w:tc>
        <w:tc>
          <w:tcPr>
            <w:tcW w:w="4475" w:type="dxa"/>
            <w:shd w:val="clear" w:color="000000" w:fill="FFFFFF"/>
            <w:tcMar>
              <w:left w:w="108" w:type="dxa"/>
              <w:right w:w="108" w:type="dxa"/>
            </w:tcMar>
          </w:tcPr>
          <w:p w14:paraId="7C024307"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A</w:t>
            </w:r>
            <w:r w:rsidR="00B57FBC" w:rsidRPr="00B57FBC">
              <w:rPr>
                <w:rFonts w:asciiTheme="majorBidi" w:eastAsia="Calibri" w:hAnsiTheme="majorBidi" w:cstheme="majorBidi"/>
                <w:sz w:val="24"/>
              </w:rPr>
              <w:t>spect</w:t>
            </w:r>
          </w:p>
        </w:tc>
      </w:tr>
      <w:tr w:rsidR="00CB207A" w:rsidRPr="00B57FBC" w14:paraId="166C658D" w14:textId="77777777" w:rsidTr="0088469D">
        <w:trPr>
          <w:trHeight w:val="1"/>
        </w:trPr>
        <w:tc>
          <w:tcPr>
            <w:tcW w:w="792" w:type="dxa"/>
            <w:shd w:val="clear" w:color="000000" w:fill="FFFFFF"/>
            <w:tcMar>
              <w:left w:w="108" w:type="dxa"/>
              <w:right w:w="108" w:type="dxa"/>
            </w:tcMar>
          </w:tcPr>
          <w:p w14:paraId="0AB3EEDD"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AUX</w:t>
            </w:r>
          </w:p>
        </w:tc>
        <w:tc>
          <w:tcPr>
            <w:tcW w:w="4475" w:type="dxa"/>
            <w:shd w:val="clear" w:color="000000" w:fill="FFFFFF"/>
            <w:tcMar>
              <w:left w:w="108" w:type="dxa"/>
              <w:right w:w="108" w:type="dxa"/>
            </w:tcMar>
          </w:tcPr>
          <w:p w14:paraId="33DF3E79"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A</w:t>
            </w:r>
            <w:r w:rsidR="00B57FBC" w:rsidRPr="00B57FBC">
              <w:rPr>
                <w:rFonts w:asciiTheme="majorBidi" w:eastAsia="Calibri" w:hAnsiTheme="majorBidi" w:cstheme="majorBidi"/>
                <w:sz w:val="24"/>
              </w:rPr>
              <w:t>uxiliary</w:t>
            </w:r>
          </w:p>
        </w:tc>
      </w:tr>
      <w:tr w:rsidR="00CB207A" w:rsidRPr="00B57FBC" w14:paraId="3B750824" w14:textId="77777777" w:rsidTr="0088469D">
        <w:trPr>
          <w:trHeight w:val="1"/>
        </w:trPr>
        <w:tc>
          <w:tcPr>
            <w:tcW w:w="792" w:type="dxa"/>
            <w:shd w:val="clear" w:color="000000" w:fill="FFFFFF"/>
            <w:tcMar>
              <w:left w:w="108" w:type="dxa"/>
              <w:right w:w="108" w:type="dxa"/>
            </w:tcMar>
          </w:tcPr>
          <w:p w14:paraId="57809189"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COMP</w:t>
            </w:r>
          </w:p>
        </w:tc>
        <w:tc>
          <w:tcPr>
            <w:tcW w:w="4475" w:type="dxa"/>
            <w:shd w:val="clear" w:color="000000" w:fill="FFFFFF"/>
            <w:tcMar>
              <w:left w:w="108" w:type="dxa"/>
              <w:right w:w="108" w:type="dxa"/>
            </w:tcMar>
          </w:tcPr>
          <w:p w14:paraId="7A5C2143"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C</w:t>
            </w:r>
            <w:r w:rsidR="00B57FBC" w:rsidRPr="00B57FBC">
              <w:rPr>
                <w:rFonts w:asciiTheme="majorBidi" w:eastAsia="Calibri" w:hAnsiTheme="majorBidi" w:cstheme="majorBidi"/>
                <w:sz w:val="24"/>
              </w:rPr>
              <w:t>omplementizer</w:t>
            </w:r>
          </w:p>
        </w:tc>
      </w:tr>
      <w:tr w:rsidR="00CB207A" w:rsidRPr="00B57FBC" w14:paraId="3194E4D4" w14:textId="77777777" w:rsidTr="0088469D">
        <w:trPr>
          <w:trHeight w:val="1"/>
        </w:trPr>
        <w:tc>
          <w:tcPr>
            <w:tcW w:w="792" w:type="dxa"/>
            <w:shd w:val="clear" w:color="000000" w:fill="FFFFFF"/>
            <w:tcMar>
              <w:left w:w="108" w:type="dxa"/>
              <w:right w:w="108" w:type="dxa"/>
            </w:tcMar>
          </w:tcPr>
          <w:p w14:paraId="13C63036"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CONJ</w:t>
            </w:r>
          </w:p>
        </w:tc>
        <w:tc>
          <w:tcPr>
            <w:tcW w:w="4475" w:type="dxa"/>
            <w:shd w:val="clear" w:color="000000" w:fill="FFFFFF"/>
            <w:tcMar>
              <w:left w:w="108" w:type="dxa"/>
              <w:right w:w="108" w:type="dxa"/>
            </w:tcMar>
          </w:tcPr>
          <w:p w14:paraId="35344702"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C</w:t>
            </w:r>
            <w:r w:rsidR="00B57FBC" w:rsidRPr="00B57FBC">
              <w:rPr>
                <w:rFonts w:asciiTheme="majorBidi" w:eastAsia="Calibri" w:hAnsiTheme="majorBidi" w:cstheme="majorBidi"/>
                <w:sz w:val="24"/>
              </w:rPr>
              <w:t>onjunction</w:t>
            </w:r>
          </w:p>
        </w:tc>
      </w:tr>
      <w:tr w:rsidR="00CB207A" w:rsidRPr="00B57FBC" w14:paraId="60A4F8F6" w14:textId="77777777" w:rsidTr="0088469D">
        <w:trPr>
          <w:trHeight w:val="1"/>
        </w:trPr>
        <w:tc>
          <w:tcPr>
            <w:tcW w:w="792" w:type="dxa"/>
            <w:shd w:val="clear" w:color="000000" w:fill="FFFFFF"/>
            <w:tcMar>
              <w:left w:w="108" w:type="dxa"/>
              <w:right w:w="108" w:type="dxa"/>
            </w:tcMar>
          </w:tcPr>
          <w:p w14:paraId="381B6F55"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DEF</w:t>
            </w:r>
          </w:p>
        </w:tc>
        <w:tc>
          <w:tcPr>
            <w:tcW w:w="4475" w:type="dxa"/>
            <w:shd w:val="clear" w:color="000000" w:fill="FFFFFF"/>
            <w:tcMar>
              <w:left w:w="108" w:type="dxa"/>
              <w:right w:w="108" w:type="dxa"/>
            </w:tcMar>
          </w:tcPr>
          <w:p w14:paraId="0F8AF350"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D</w:t>
            </w:r>
            <w:r w:rsidR="00B57FBC" w:rsidRPr="00B57FBC">
              <w:rPr>
                <w:rFonts w:asciiTheme="majorBidi" w:eastAsia="Calibri" w:hAnsiTheme="majorBidi" w:cstheme="majorBidi"/>
                <w:sz w:val="24"/>
              </w:rPr>
              <w:t>efinite</w:t>
            </w:r>
          </w:p>
        </w:tc>
      </w:tr>
      <w:tr w:rsidR="00CB207A" w:rsidRPr="00B57FBC" w14:paraId="5831D526" w14:textId="77777777" w:rsidTr="0088469D">
        <w:trPr>
          <w:trHeight w:val="1"/>
        </w:trPr>
        <w:tc>
          <w:tcPr>
            <w:tcW w:w="792" w:type="dxa"/>
            <w:shd w:val="clear" w:color="000000" w:fill="FFFFFF"/>
            <w:tcMar>
              <w:left w:w="108" w:type="dxa"/>
              <w:right w:w="108" w:type="dxa"/>
            </w:tcMar>
          </w:tcPr>
          <w:p w14:paraId="33EFD859"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DEM</w:t>
            </w:r>
          </w:p>
        </w:tc>
        <w:tc>
          <w:tcPr>
            <w:tcW w:w="4475" w:type="dxa"/>
            <w:shd w:val="clear" w:color="000000" w:fill="FFFFFF"/>
            <w:tcMar>
              <w:left w:w="108" w:type="dxa"/>
              <w:right w:w="108" w:type="dxa"/>
            </w:tcMar>
          </w:tcPr>
          <w:p w14:paraId="134BA627"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D</w:t>
            </w:r>
            <w:r w:rsidR="00B57FBC" w:rsidRPr="00B57FBC">
              <w:rPr>
                <w:rFonts w:asciiTheme="majorBidi" w:eastAsia="Calibri" w:hAnsiTheme="majorBidi" w:cstheme="majorBidi"/>
                <w:sz w:val="24"/>
              </w:rPr>
              <w:t>emonstrative</w:t>
            </w:r>
          </w:p>
        </w:tc>
      </w:tr>
      <w:tr w:rsidR="00CB207A" w:rsidRPr="00B57FBC" w14:paraId="5A4B97A8" w14:textId="77777777" w:rsidTr="0088469D">
        <w:trPr>
          <w:trHeight w:val="1"/>
        </w:trPr>
        <w:tc>
          <w:tcPr>
            <w:tcW w:w="792" w:type="dxa"/>
            <w:shd w:val="clear" w:color="000000" w:fill="FFFFFF"/>
            <w:tcMar>
              <w:left w:w="108" w:type="dxa"/>
              <w:right w:w="108" w:type="dxa"/>
            </w:tcMar>
          </w:tcPr>
          <w:p w14:paraId="0ACAE860"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DET</w:t>
            </w:r>
          </w:p>
        </w:tc>
        <w:tc>
          <w:tcPr>
            <w:tcW w:w="4475" w:type="dxa"/>
            <w:shd w:val="clear" w:color="000000" w:fill="FFFFFF"/>
            <w:tcMar>
              <w:left w:w="108" w:type="dxa"/>
              <w:right w:w="108" w:type="dxa"/>
            </w:tcMar>
          </w:tcPr>
          <w:p w14:paraId="25416EFD"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D</w:t>
            </w:r>
            <w:r w:rsidR="00B57FBC" w:rsidRPr="00B57FBC">
              <w:rPr>
                <w:rFonts w:asciiTheme="majorBidi" w:eastAsia="Calibri" w:hAnsiTheme="majorBidi" w:cstheme="majorBidi"/>
                <w:sz w:val="24"/>
              </w:rPr>
              <w:t>eterminer</w:t>
            </w:r>
          </w:p>
        </w:tc>
      </w:tr>
      <w:tr w:rsidR="00CB207A" w:rsidRPr="00B57FBC" w14:paraId="7F635016" w14:textId="77777777" w:rsidTr="0088469D">
        <w:trPr>
          <w:trHeight w:val="1"/>
        </w:trPr>
        <w:tc>
          <w:tcPr>
            <w:tcW w:w="792" w:type="dxa"/>
            <w:shd w:val="clear" w:color="000000" w:fill="FFFFFF"/>
            <w:tcMar>
              <w:left w:w="108" w:type="dxa"/>
              <w:right w:w="108" w:type="dxa"/>
            </w:tcMar>
          </w:tcPr>
          <w:p w14:paraId="2105E744"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EMPH</w:t>
            </w:r>
          </w:p>
        </w:tc>
        <w:tc>
          <w:tcPr>
            <w:tcW w:w="4475" w:type="dxa"/>
            <w:shd w:val="clear" w:color="000000" w:fill="FFFFFF"/>
            <w:tcMar>
              <w:left w:w="108" w:type="dxa"/>
              <w:right w:w="108" w:type="dxa"/>
            </w:tcMar>
          </w:tcPr>
          <w:p w14:paraId="7A85F05E" w14:textId="77777777" w:rsidR="00CB207A" w:rsidRPr="00B57FBC" w:rsidRDefault="0088469D">
            <w:pPr>
              <w:spacing w:after="0" w:line="240" w:lineRule="auto"/>
              <w:jc w:val="both"/>
              <w:rPr>
                <w:rFonts w:asciiTheme="majorBidi" w:eastAsia="Calibri" w:hAnsiTheme="majorBidi" w:cstheme="majorBidi"/>
              </w:rPr>
            </w:pPr>
            <w:r>
              <w:rPr>
                <w:rFonts w:asciiTheme="majorBidi" w:eastAsia="Calibri" w:hAnsiTheme="majorBidi" w:cstheme="majorBidi"/>
                <w:sz w:val="24"/>
              </w:rPr>
              <w:t>E</w:t>
            </w:r>
            <w:r w:rsidR="00B57FBC" w:rsidRPr="00B57FBC">
              <w:rPr>
                <w:rFonts w:asciiTheme="majorBidi" w:eastAsia="Calibri" w:hAnsiTheme="majorBidi" w:cstheme="majorBidi"/>
                <w:sz w:val="24"/>
              </w:rPr>
              <w:t>mphatic particle</w:t>
            </w:r>
          </w:p>
        </w:tc>
      </w:tr>
      <w:tr w:rsidR="00CB207A" w:rsidRPr="00B57FBC" w14:paraId="314BEF7B" w14:textId="77777777" w:rsidTr="0088469D">
        <w:tc>
          <w:tcPr>
            <w:tcW w:w="792" w:type="dxa"/>
            <w:shd w:val="clear" w:color="000000" w:fill="FFFFFF"/>
            <w:tcMar>
              <w:left w:w="108" w:type="dxa"/>
              <w:right w:w="108" w:type="dxa"/>
            </w:tcMar>
          </w:tcPr>
          <w:p w14:paraId="20046BA2"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lastRenderedPageBreak/>
              <w:t xml:space="preserve">EXIST </w:t>
            </w:r>
          </w:p>
        </w:tc>
        <w:tc>
          <w:tcPr>
            <w:tcW w:w="4475" w:type="dxa"/>
            <w:shd w:val="clear" w:color="000000" w:fill="FFFFFF"/>
            <w:tcMar>
              <w:left w:w="108" w:type="dxa"/>
              <w:right w:w="108" w:type="dxa"/>
            </w:tcMar>
          </w:tcPr>
          <w:p w14:paraId="64A1E145"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E</w:t>
            </w:r>
            <w:r w:rsidR="00B57FBC" w:rsidRPr="00B57FBC">
              <w:rPr>
                <w:rFonts w:asciiTheme="majorBidi" w:eastAsia="Calibri" w:hAnsiTheme="majorBidi" w:cstheme="majorBidi"/>
                <w:sz w:val="24"/>
              </w:rPr>
              <w:t>xistential</w:t>
            </w:r>
          </w:p>
        </w:tc>
      </w:tr>
      <w:tr w:rsidR="00CB207A" w:rsidRPr="00B57FBC" w14:paraId="5A00B563" w14:textId="77777777" w:rsidTr="0088469D">
        <w:trPr>
          <w:trHeight w:val="1"/>
        </w:trPr>
        <w:tc>
          <w:tcPr>
            <w:tcW w:w="792" w:type="dxa"/>
            <w:shd w:val="clear" w:color="000000" w:fill="FFFFFF"/>
            <w:tcMar>
              <w:left w:w="108" w:type="dxa"/>
              <w:right w:w="108" w:type="dxa"/>
            </w:tcMar>
          </w:tcPr>
          <w:p w14:paraId="492F0C3D"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FUT</w:t>
            </w:r>
          </w:p>
        </w:tc>
        <w:tc>
          <w:tcPr>
            <w:tcW w:w="4475" w:type="dxa"/>
            <w:shd w:val="clear" w:color="000000" w:fill="FFFFFF"/>
            <w:tcMar>
              <w:left w:w="108" w:type="dxa"/>
              <w:right w:w="108" w:type="dxa"/>
            </w:tcMar>
          </w:tcPr>
          <w:p w14:paraId="2CF54FBC"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F</w:t>
            </w:r>
            <w:r w:rsidR="00B57FBC" w:rsidRPr="00B57FBC">
              <w:rPr>
                <w:rFonts w:asciiTheme="majorBidi" w:eastAsia="Calibri" w:hAnsiTheme="majorBidi" w:cstheme="majorBidi"/>
                <w:sz w:val="24"/>
              </w:rPr>
              <w:t>uture</w:t>
            </w:r>
          </w:p>
        </w:tc>
      </w:tr>
      <w:tr w:rsidR="00CB207A" w:rsidRPr="00B57FBC" w14:paraId="3FC58725" w14:textId="77777777" w:rsidTr="0088469D">
        <w:trPr>
          <w:trHeight w:val="1"/>
        </w:trPr>
        <w:tc>
          <w:tcPr>
            <w:tcW w:w="792" w:type="dxa"/>
            <w:shd w:val="clear" w:color="000000" w:fill="FFFFFF"/>
            <w:tcMar>
              <w:left w:w="108" w:type="dxa"/>
              <w:right w:w="108" w:type="dxa"/>
            </w:tcMar>
          </w:tcPr>
          <w:p w14:paraId="683B8BDA"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GEN</w:t>
            </w:r>
          </w:p>
        </w:tc>
        <w:tc>
          <w:tcPr>
            <w:tcW w:w="4475" w:type="dxa"/>
            <w:shd w:val="clear" w:color="000000" w:fill="FFFFFF"/>
            <w:tcMar>
              <w:left w:w="108" w:type="dxa"/>
              <w:right w:w="108" w:type="dxa"/>
            </w:tcMar>
          </w:tcPr>
          <w:p w14:paraId="4F7111D2"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G</w:t>
            </w:r>
            <w:r w:rsidR="00B57FBC" w:rsidRPr="00B57FBC">
              <w:rPr>
                <w:rFonts w:asciiTheme="majorBidi" w:eastAsia="Calibri" w:hAnsiTheme="majorBidi" w:cstheme="majorBidi"/>
                <w:sz w:val="24"/>
              </w:rPr>
              <w:t>enitive</w:t>
            </w:r>
          </w:p>
        </w:tc>
      </w:tr>
      <w:tr w:rsidR="00CB207A" w:rsidRPr="00B57FBC" w14:paraId="157304F2" w14:textId="77777777" w:rsidTr="0088469D">
        <w:trPr>
          <w:trHeight w:val="1"/>
        </w:trPr>
        <w:tc>
          <w:tcPr>
            <w:tcW w:w="792" w:type="dxa"/>
            <w:shd w:val="clear" w:color="000000" w:fill="FFFFFF"/>
            <w:tcMar>
              <w:left w:w="108" w:type="dxa"/>
              <w:right w:w="108" w:type="dxa"/>
            </w:tcMar>
          </w:tcPr>
          <w:p w14:paraId="17DE78D3"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IMP</w:t>
            </w:r>
          </w:p>
        </w:tc>
        <w:tc>
          <w:tcPr>
            <w:tcW w:w="4475" w:type="dxa"/>
            <w:shd w:val="clear" w:color="000000" w:fill="FFFFFF"/>
            <w:tcMar>
              <w:left w:w="108" w:type="dxa"/>
              <w:right w:w="108" w:type="dxa"/>
            </w:tcMar>
          </w:tcPr>
          <w:p w14:paraId="4CCDFD16"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I</w:t>
            </w:r>
            <w:r w:rsidR="00B57FBC" w:rsidRPr="00B57FBC">
              <w:rPr>
                <w:rFonts w:asciiTheme="majorBidi" w:eastAsia="Calibri" w:hAnsiTheme="majorBidi" w:cstheme="majorBidi"/>
                <w:sz w:val="24"/>
              </w:rPr>
              <w:t>mperative</w:t>
            </w:r>
          </w:p>
        </w:tc>
      </w:tr>
      <w:tr w:rsidR="00CB207A" w:rsidRPr="00B57FBC" w14:paraId="27389312" w14:textId="77777777" w:rsidTr="0088469D">
        <w:trPr>
          <w:trHeight w:val="1"/>
        </w:trPr>
        <w:tc>
          <w:tcPr>
            <w:tcW w:w="792" w:type="dxa"/>
            <w:shd w:val="clear" w:color="000000" w:fill="FFFFFF"/>
            <w:tcMar>
              <w:left w:w="108" w:type="dxa"/>
              <w:right w:w="108" w:type="dxa"/>
            </w:tcMar>
          </w:tcPr>
          <w:p w14:paraId="7891641E"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IND</w:t>
            </w:r>
          </w:p>
        </w:tc>
        <w:tc>
          <w:tcPr>
            <w:tcW w:w="4475" w:type="dxa"/>
            <w:shd w:val="clear" w:color="000000" w:fill="FFFFFF"/>
            <w:tcMar>
              <w:left w:w="108" w:type="dxa"/>
              <w:right w:w="108" w:type="dxa"/>
            </w:tcMar>
          </w:tcPr>
          <w:p w14:paraId="7CBAD98B"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I</w:t>
            </w:r>
            <w:r w:rsidR="00B57FBC" w:rsidRPr="00B57FBC">
              <w:rPr>
                <w:rFonts w:asciiTheme="majorBidi" w:eastAsia="Calibri" w:hAnsiTheme="majorBidi" w:cstheme="majorBidi"/>
                <w:sz w:val="24"/>
              </w:rPr>
              <w:t>ndicative</w:t>
            </w:r>
          </w:p>
        </w:tc>
      </w:tr>
      <w:tr w:rsidR="00CB207A" w:rsidRPr="00B57FBC" w14:paraId="2BA530C1" w14:textId="77777777" w:rsidTr="0088469D">
        <w:trPr>
          <w:trHeight w:val="1"/>
        </w:trPr>
        <w:tc>
          <w:tcPr>
            <w:tcW w:w="792" w:type="dxa"/>
            <w:shd w:val="clear" w:color="000000" w:fill="FFFFFF"/>
            <w:tcMar>
              <w:left w:w="108" w:type="dxa"/>
              <w:right w:w="108" w:type="dxa"/>
            </w:tcMar>
          </w:tcPr>
          <w:p w14:paraId="406EF0D5"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INDEF</w:t>
            </w:r>
          </w:p>
        </w:tc>
        <w:tc>
          <w:tcPr>
            <w:tcW w:w="4475" w:type="dxa"/>
            <w:shd w:val="clear" w:color="000000" w:fill="FFFFFF"/>
            <w:tcMar>
              <w:left w:w="108" w:type="dxa"/>
              <w:right w:w="108" w:type="dxa"/>
            </w:tcMar>
          </w:tcPr>
          <w:p w14:paraId="7B19E64E"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I</w:t>
            </w:r>
            <w:r w:rsidR="00B57FBC" w:rsidRPr="00B57FBC">
              <w:rPr>
                <w:rFonts w:asciiTheme="majorBidi" w:eastAsia="Calibri" w:hAnsiTheme="majorBidi" w:cstheme="majorBidi"/>
                <w:sz w:val="24"/>
              </w:rPr>
              <w:t>ndefinite</w:t>
            </w:r>
          </w:p>
        </w:tc>
      </w:tr>
      <w:tr w:rsidR="00CB207A" w:rsidRPr="00B57FBC" w14:paraId="5C6E08E0" w14:textId="77777777" w:rsidTr="0088469D">
        <w:trPr>
          <w:trHeight w:val="1"/>
        </w:trPr>
        <w:tc>
          <w:tcPr>
            <w:tcW w:w="792" w:type="dxa"/>
            <w:shd w:val="clear" w:color="000000" w:fill="FFFFFF"/>
            <w:tcMar>
              <w:left w:w="108" w:type="dxa"/>
              <w:right w:w="108" w:type="dxa"/>
            </w:tcMar>
          </w:tcPr>
          <w:p w14:paraId="7B4C1DAC"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M</w:t>
            </w:r>
          </w:p>
        </w:tc>
        <w:tc>
          <w:tcPr>
            <w:tcW w:w="4475" w:type="dxa"/>
            <w:shd w:val="clear" w:color="000000" w:fill="FFFFFF"/>
            <w:tcMar>
              <w:left w:w="108" w:type="dxa"/>
              <w:right w:w="108" w:type="dxa"/>
            </w:tcMar>
          </w:tcPr>
          <w:p w14:paraId="321B4D37"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M</w:t>
            </w:r>
            <w:r w:rsidR="00B57FBC" w:rsidRPr="00B57FBC">
              <w:rPr>
                <w:rFonts w:asciiTheme="majorBidi" w:eastAsia="Calibri" w:hAnsiTheme="majorBidi" w:cstheme="majorBidi"/>
                <w:sz w:val="24"/>
              </w:rPr>
              <w:t>asculine</w:t>
            </w:r>
          </w:p>
        </w:tc>
      </w:tr>
      <w:tr w:rsidR="00CB207A" w:rsidRPr="00B57FBC" w14:paraId="78F46A35" w14:textId="77777777" w:rsidTr="0088469D">
        <w:trPr>
          <w:trHeight w:val="1"/>
        </w:trPr>
        <w:tc>
          <w:tcPr>
            <w:tcW w:w="792" w:type="dxa"/>
            <w:shd w:val="clear" w:color="000000" w:fill="FFFFFF"/>
            <w:tcMar>
              <w:left w:w="108" w:type="dxa"/>
              <w:right w:w="108" w:type="dxa"/>
            </w:tcMar>
          </w:tcPr>
          <w:p w14:paraId="045767AC"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NEG</w:t>
            </w:r>
          </w:p>
        </w:tc>
        <w:tc>
          <w:tcPr>
            <w:tcW w:w="4475" w:type="dxa"/>
            <w:shd w:val="clear" w:color="000000" w:fill="FFFFFF"/>
            <w:tcMar>
              <w:left w:w="108" w:type="dxa"/>
              <w:right w:w="108" w:type="dxa"/>
            </w:tcMar>
          </w:tcPr>
          <w:p w14:paraId="2830F359"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N</w:t>
            </w:r>
            <w:r w:rsidR="00B57FBC" w:rsidRPr="00B57FBC">
              <w:rPr>
                <w:rFonts w:asciiTheme="majorBidi" w:eastAsia="Calibri" w:hAnsiTheme="majorBidi" w:cstheme="majorBidi"/>
                <w:sz w:val="24"/>
              </w:rPr>
              <w:t>egative</w:t>
            </w:r>
          </w:p>
        </w:tc>
      </w:tr>
      <w:tr w:rsidR="00CB207A" w:rsidRPr="00B57FBC" w14:paraId="3EC29C41" w14:textId="77777777" w:rsidTr="0088469D">
        <w:trPr>
          <w:trHeight w:val="1"/>
        </w:trPr>
        <w:tc>
          <w:tcPr>
            <w:tcW w:w="792" w:type="dxa"/>
            <w:shd w:val="clear" w:color="000000" w:fill="FFFFFF"/>
            <w:tcMar>
              <w:left w:w="108" w:type="dxa"/>
              <w:right w:w="108" w:type="dxa"/>
            </w:tcMar>
          </w:tcPr>
          <w:p w14:paraId="539B5B07"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NOM</w:t>
            </w:r>
          </w:p>
        </w:tc>
        <w:tc>
          <w:tcPr>
            <w:tcW w:w="4475" w:type="dxa"/>
            <w:shd w:val="clear" w:color="000000" w:fill="FFFFFF"/>
            <w:tcMar>
              <w:left w:w="108" w:type="dxa"/>
              <w:right w:w="108" w:type="dxa"/>
            </w:tcMar>
          </w:tcPr>
          <w:p w14:paraId="0A000B6A"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N</w:t>
            </w:r>
            <w:r w:rsidR="00B57FBC" w:rsidRPr="00B57FBC">
              <w:rPr>
                <w:rFonts w:asciiTheme="majorBidi" w:eastAsia="Calibri" w:hAnsiTheme="majorBidi" w:cstheme="majorBidi"/>
                <w:sz w:val="24"/>
              </w:rPr>
              <w:t>ominative</w:t>
            </w:r>
          </w:p>
        </w:tc>
      </w:tr>
      <w:tr w:rsidR="00CB207A" w:rsidRPr="00B57FBC" w14:paraId="6FFD6830" w14:textId="77777777" w:rsidTr="0088469D">
        <w:trPr>
          <w:trHeight w:val="1"/>
        </w:trPr>
        <w:tc>
          <w:tcPr>
            <w:tcW w:w="792" w:type="dxa"/>
            <w:shd w:val="clear" w:color="000000" w:fill="FFFFFF"/>
            <w:tcMar>
              <w:left w:w="108" w:type="dxa"/>
              <w:right w:w="108" w:type="dxa"/>
            </w:tcMar>
          </w:tcPr>
          <w:p w14:paraId="4AF12CAC"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PARTCP</w:t>
            </w:r>
          </w:p>
        </w:tc>
        <w:tc>
          <w:tcPr>
            <w:tcW w:w="4475" w:type="dxa"/>
            <w:shd w:val="clear" w:color="000000" w:fill="FFFFFF"/>
            <w:tcMar>
              <w:left w:w="108" w:type="dxa"/>
              <w:right w:w="108" w:type="dxa"/>
            </w:tcMar>
          </w:tcPr>
          <w:p w14:paraId="214BB221"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P</w:t>
            </w:r>
            <w:r w:rsidR="00B57FBC" w:rsidRPr="00B57FBC">
              <w:rPr>
                <w:rFonts w:asciiTheme="majorBidi" w:eastAsia="Calibri" w:hAnsiTheme="majorBidi" w:cstheme="majorBidi"/>
                <w:sz w:val="24"/>
              </w:rPr>
              <w:t>articiple</w:t>
            </w:r>
          </w:p>
        </w:tc>
      </w:tr>
      <w:tr w:rsidR="00CB207A" w:rsidRPr="00B57FBC" w14:paraId="3FA923D6" w14:textId="77777777" w:rsidTr="0088469D">
        <w:trPr>
          <w:trHeight w:val="1"/>
        </w:trPr>
        <w:tc>
          <w:tcPr>
            <w:tcW w:w="792" w:type="dxa"/>
            <w:shd w:val="clear" w:color="000000" w:fill="FFFFFF"/>
            <w:tcMar>
              <w:left w:w="108" w:type="dxa"/>
              <w:right w:w="108" w:type="dxa"/>
            </w:tcMar>
          </w:tcPr>
          <w:p w14:paraId="6792EF39"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PAST</w:t>
            </w:r>
          </w:p>
        </w:tc>
        <w:tc>
          <w:tcPr>
            <w:tcW w:w="4475" w:type="dxa"/>
            <w:shd w:val="clear" w:color="000000" w:fill="FFFFFF"/>
            <w:tcMar>
              <w:left w:w="108" w:type="dxa"/>
              <w:right w:w="108" w:type="dxa"/>
            </w:tcMar>
          </w:tcPr>
          <w:p w14:paraId="0AF04C3B"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P</w:t>
            </w:r>
            <w:r w:rsidR="00B57FBC" w:rsidRPr="00B57FBC">
              <w:rPr>
                <w:rFonts w:asciiTheme="majorBidi" w:eastAsia="Calibri" w:hAnsiTheme="majorBidi" w:cstheme="majorBidi"/>
                <w:sz w:val="24"/>
              </w:rPr>
              <w:t>ast</w:t>
            </w:r>
          </w:p>
        </w:tc>
      </w:tr>
      <w:tr w:rsidR="00CB207A" w:rsidRPr="00B57FBC" w14:paraId="31B32DD7" w14:textId="77777777" w:rsidTr="0088469D">
        <w:trPr>
          <w:trHeight w:val="1"/>
        </w:trPr>
        <w:tc>
          <w:tcPr>
            <w:tcW w:w="792" w:type="dxa"/>
            <w:shd w:val="clear" w:color="000000" w:fill="FFFFFF"/>
            <w:tcMar>
              <w:left w:w="108" w:type="dxa"/>
              <w:right w:w="108" w:type="dxa"/>
            </w:tcMar>
          </w:tcPr>
          <w:p w14:paraId="56D0AF9E"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PCPL</w:t>
            </w:r>
          </w:p>
        </w:tc>
        <w:tc>
          <w:tcPr>
            <w:tcW w:w="4475" w:type="dxa"/>
            <w:shd w:val="clear" w:color="000000" w:fill="FFFFFF"/>
            <w:tcMar>
              <w:left w:w="108" w:type="dxa"/>
              <w:right w:w="108" w:type="dxa"/>
            </w:tcMar>
          </w:tcPr>
          <w:p w14:paraId="1EEE294D"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P</w:t>
            </w:r>
            <w:r w:rsidR="00B57FBC" w:rsidRPr="00B57FBC">
              <w:rPr>
                <w:rFonts w:asciiTheme="majorBidi" w:eastAsia="Calibri" w:hAnsiTheme="majorBidi" w:cstheme="majorBidi"/>
                <w:sz w:val="24"/>
              </w:rPr>
              <w:t>articiple</w:t>
            </w:r>
          </w:p>
        </w:tc>
      </w:tr>
      <w:tr w:rsidR="00CB207A" w:rsidRPr="00B57FBC" w14:paraId="7FAF5EAA" w14:textId="77777777" w:rsidTr="0088469D">
        <w:trPr>
          <w:trHeight w:val="1"/>
        </w:trPr>
        <w:tc>
          <w:tcPr>
            <w:tcW w:w="792" w:type="dxa"/>
            <w:shd w:val="clear" w:color="000000" w:fill="FFFFFF"/>
            <w:tcMar>
              <w:left w:w="108" w:type="dxa"/>
              <w:right w:w="108" w:type="dxa"/>
            </w:tcMar>
          </w:tcPr>
          <w:p w14:paraId="41F253CB"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PL</w:t>
            </w:r>
          </w:p>
        </w:tc>
        <w:tc>
          <w:tcPr>
            <w:tcW w:w="4475" w:type="dxa"/>
            <w:shd w:val="clear" w:color="000000" w:fill="FFFFFF"/>
            <w:tcMar>
              <w:left w:w="108" w:type="dxa"/>
              <w:right w:w="108" w:type="dxa"/>
            </w:tcMar>
          </w:tcPr>
          <w:p w14:paraId="08855F8D"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P</w:t>
            </w:r>
            <w:r w:rsidR="00B57FBC" w:rsidRPr="00B57FBC">
              <w:rPr>
                <w:rFonts w:asciiTheme="majorBidi" w:eastAsia="Calibri" w:hAnsiTheme="majorBidi" w:cstheme="majorBidi"/>
                <w:sz w:val="24"/>
              </w:rPr>
              <w:t>lural</w:t>
            </w:r>
          </w:p>
        </w:tc>
      </w:tr>
      <w:tr w:rsidR="00CB207A" w:rsidRPr="00B57FBC" w14:paraId="3062CCD3" w14:textId="77777777" w:rsidTr="0088469D">
        <w:trPr>
          <w:trHeight w:val="1"/>
        </w:trPr>
        <w:tc>
          <w:tcPr>
            <w:tcW w:w="792" w:type="dxa"/>
            <w:shd w:val="clear" w:color="000000" w:fill="FFFFFF"/>
            <w:tcMar>
              <w:left w:w="108" w:type="dxa"/>
              <w:right w:w="108" w:type="dxa"/>
            </w:tcMar>
          </w:tcPr>
          <w:p w14:paraId="05CF93AD"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PREP</w:t>
            </w:r>
          </w:p>
        </w:tc>
        <w:tc>
          <w:tcPr>
            <w:tcW w:w="4475" w:type="dxa"/>
            <w:shd w:val="clear" w:color="000000" w:fill="FFFFFF"/>
            <w:tcMar>
              <w:left w:w="108" w:type="dxa"/>
              <w:right w:w="108" w:type="dxa"/>
            </w:tcMar>
          </w:tcPr>
          <w:p w14:paraId="07610754"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P</w:t>
            </w:r>
            <w:r w:rsidR="00B57FBC" w:rsidRPr="00B57FBC">
              <w:rPr>
                <w:rFonts w:asciiTheme="majorBidi" w:eastAsia="Calibri" w:hAnsiTheme="majorBidi" w:cstheme="majorBidi"/>
                <w:sz w:val="24"/>
              </w:rPr>
              <w:t>reposition</w:t>
            </w:r>
          </w:p>
        </w:tc>
      </w:tr>
      <w:tr w:rsidR="00CB207A" w:rsidRPr="00B57FBC" w14:paraId="0C5DAE77" w14:textId="77777777" w:rsidTr="0088469D">
        <w:trPr>
          <w:trHeight w:val="1"/>
        </w:trPr>
        <w:tc>
          <w:tcPr>
            <w:tcW w:w="792" w:type="dxa"/>
            <w:shd w:val="clear" w:color="000000" w:fill="FFFFFF"/>
            <w:tcMar>
              <w:left w:w="108" w:type="dxa"/>
              <w:right w:w="108" w:type="dxa"/>
            </w:tcMar>
          </w:tcPr>
          <w:p w14:paraId="5958940A"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PROG</w:t>
            </w:r>
          </w:p>
        </w:tc>
        <w:tc>
          <w:tcPr>
            <w:tcW w:w="4475" w:type="dxa"/>
            <w:shd w:val="clear" w:color="000000" w:fill="FFFFFF"/>
            <w:tcMar>
              <w:left w:w="108" w:type="dxa"/>
              <w:right w:w="108" w:type="dxa"/>
            </w:tcMar>
          </w:tcPr>
          <w:p w14:paraId="36343839"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P</w:t>
            </w:r>
            <w:r w:rsidR="00B57FBC" w:rsidRPr="00B57FBC">
              <w:rPr>
                <w:rFonts w:asciiTheme="majorBidi" w:eastAsia="Calibri" w:hAnsiTheme="majorBidi" w:cstheme="majorBidi"/>
                <w:sz w:val="24"/>
              </w:rPr>
              <w:t>rogressive</w:t>
            </w:r>
          </w:p>
        </w:tc>
      </w:tr>
      <w:tr w:rsidR="00CB207A" w:rsidRPr="00B57FBC" w14:paraId="5AA86437" w14:textId="77777777" w:rsidTr="0088469D">
        <w:trPr>
          <w:trHeight w:val="1"/>
        </w:trPr>
        <w:tc>
          <w:tcPr>
            <w:tcW w:w="792" w:type="dxa"/>
            <w:shd w:val="clear" w:color="000000" w:fill="FFFFFF"/>
            <w:tcMar>
              <w:left w:w="108" w:type="dxa"/>
              <w:right w:w="108" w:type="dxa"/>
            </w:tcMar>
          </w:tcPr>
          <w:p w14:paraId="00FAB0D9"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PRON</w:t>
            </w:r>
          </w:p>
        </w:tc>
        <w:tc>
          <w:tcPr>
            <w:tcW w:w="4475" w:type="dxa"/>
            <w:shd w:val="clear" w:color="000000" w:fill="FFFFFF"/>
            <w:tcMar>
              <w:left w:w="108" w:type="dxa"/>
              <w:right w:w="108" w:type="dxa"/>
            </w:tcMar>
          </w:tcPr>
          <w:p w14:paraId="2C5F2F5A"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P</w:t>
            </w:r>
            <w:r w:rsidR="00B57FBC" w:rsidRPr="00B57FBC">
              <w:rPr>
                <w:rFonts w:asciiTheme="majorBidi" w:eastAsia="Calibri" w:hAnsiTheme="majorBidi" w:cstheme="majorBidi"/>
                <w:sz w:val="24"/>
              </w:rPr>
              <w:t>ronoun</w:t>
            </w:r>
          </w:p>
        </w:tc>
      </w:tr>
      <w:tr w:rsidR="00CB207A" w:rsidRPr="00B57FBC" w14:paraId="4AE50308" w14:textId="77777777" w:rsidTr="0088469D">
        <w:trPr>
          <w:trHeight w:val="1"/>
        </w:trPr>
        <w:tc>
          <w:tcPr>
            <w:tcW w:w="792" w:type="dxa"/>
            <w:shd w:val="clear" w:color="000000" w:fill="FFFFFF"/>
            <w:tcMar>
              <w:left w:w="108" w:type="dxa"/>
              <w:right w:w="108" w:type="dxa"/>
            </w:tcMar>
          </w:tcPr>
          <w:p w14:paraId="09197321"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Q</w:t>
            </w:r>
          </w:p>
        </w:tc>
        <w:tc>
          <w:tcPr>
            <w:tcW w:w="4475" w:type="dxa"/>
            <w:shd w:val="clear" w:color="000000" w:fill="FFFFFF"/>
            <w:tcMar>
              <w:left w:w="108" w:type="dxa"/>
              <w:right w:w="108" w:type="dxa"/>
            </w:tcMar>
          </w:tcPr>
          <w:p w14:paraId="30626C64"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Q</w:t>
            </w:r>
            <w:r w:rsidR="00B57FBC" w:rsidRPr="00B57FBC">
              <w:rPr>
                <w:rFonts w:asciiTheme="majorBidi" w:eastAsia="Calibri" w:hAnsiTheme="majorBidi" w:cstheme="majorBidi"/>
                <w:sz w:val="24"/>
              </w:rPr>
              <w:t>uestion word</w:t>
            </w:r>
          </w:p>
        </w:tc>
      </w:tr>
      <w:tr w:rsidR="00CB207A" w:rsidRPr="00B57FBC" w14:paraId="2611E57C" w14:textId="77777777" w:rsidTr="0088469D">
        <w:tc>
          <w:tcPr>
            <w:tcW w:w="792" w:type="dxa"/>
            <w:shd w:val="clear" w:color="000000" w:fill="FFFFFF"/>
            <w:tcMar>
              <w:left w:w="108" w:type="dxa"/>
              <w:right w:w="108" w:type="dxa"/>
            </w:tcMar>
          </w:tcPr>
          <w:p w14:paraId="4EB2276B"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SG</w:t>
            </w:r>
          </w:p>
        </w:tc>
        <w:tc>
          <w:tcPr>
            <w:tcW w:w="4475" w:type="dxa"/>
            <w:shd w:val="clear" w:color="000000" w:fill="FFFFFF"/>
            <w:tcMar>
              <w:left w:w="108" w:type="dxa"/>
              <w:right w:w="108" w:type="dxa"/>
            </w:tcMar>
          </w:tcPr>
          <w:p w14:paraId="239F01B9" w14:textId="77777777" w:rsidR="00CB207A" w:rsidRPr="00B57FBC" w:rsidRDefault="009D4989" w:rsidP="005B7E3C">
            <w:pPr>
              <w:spacing w:after="0" w:line="240" w:lineRule="auto"/>
              <w:jc w:val="both"/>
              <w:rPr>
                <w:rFonts w:asciiTheme="majorBidi" w:eastAsia="Calibri" w:hAnsiTheme="majorBidi" w:cstheme="majorBidi"/>
              </w:rPr>
            </w:pPr>
            <w:r>
              <w:rPr>
                <w:rFonts w:asciiTheme="majorBidi" w:eastAsia="Calibri" w:hAnsiTheme="majorBidi" w:cstheme="majorBidi"/>
                <w:sz w:val="24"/>
              </w:rPr>
              <w:t>S</w:t>
            </w:r>
            <w:r w:rsidR="00B57FBC" w:rsidRPr="00B57FBC">
              <w:rPr>
                <w:rFonts w:asciiTheme="majorBidi" w:eastAsia="Calibri" w:hAnsiTheme="majorBidi" w:cstheme="majorBidi"/>
                <w:sz w:val="24"/>
              </w:rPr>
              <w:t>ingular</w:t>
            </w:r>
          </w:p>
        </w:tc>
      </w:tr>
      <w:tr w:rsidR="00CB207A" w:rsidRPr="00B57FBC" w14:paraId="30EC1F3F" w14:textId="77777777" w:rsidTr="0088469D">
        <w:tc>
          <w:tcPr>
            <w:tcW w:w="792" w:type="dxa"/>
            <w:shd w:val="clear" w:color="000000" w:fill="FFFFFF"/>
            <w:tcMar>
              <w:left w:w="108" w:type="dxa"/>
              <w:right w:w="108" w:type="dxa"/>
            </w:tcMar>
          </w:tcPr>
          <w:p w14:paraId="179D8045"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SUB</w:t>
            </w:r>
          </w:p>
        </w:tc>
        <w:tc>
          <w:tcPr>
            <w:tcW w:w="4475" w:type="dxa"/>
            <w:shd w:val="clear" w:color="000000" w:fill="FFFFFF"/>
            <w:tcMar>
              <w:left w:w="108" w:type="dxa"/>
              <w:right w:w="108" w:type="dxa"/>
            </w:tcMar>
          </w:tcPr>
          <w:p w14:paraId="104E8FB7" w14:textId="77777777" w:rsidR="00CB207A" w:rsidRPr="00B57FBC" w:rsidRDefault="009D4989">
            <w:pPr>
              <w:spacing w:after="0" w:line="240" w:lineRule="auto"/>
              <w:jc w:val="both"/>
              <w:rPr>
                <w:rFonts w:asciiTheme="majorBidi" w:eastAsia="Calibri" w:hAnsiTheme="majorBidi" w:cstheme="majorBidi"/>
              </w:rPr>
            </w:pPr>
            <w:r>
              <w:rPr>
                <w:rFonts w:asciiTheme="majorBidi" w:eastAsia="Calibri" w:hAnsiTheme="majorBidi" w:cstheme="majorBidi"/>
                <w:sz w:val="24"/>
              </w:rPr>
              <w:t>S</w:t>
            </w:r>
            <w:r w:rsidR="00B57FBC" w:rsidRPr="00B57FBC">
              <w:rPr>
                <w:rFonts w:asciiTheme="majorBidi" w:eastAsia="Calibri" w:hAnsiTheme="majorBidi" w:cstheme="majorBidi"/>
                <w:sz w:val="24"/>
              </w:rPr>
              <w:t>ubordinator</w:t>
            </w:r>
          </w:p>
        </w:tc>
      </w:tr>
      <w:tr w:rsidR="00CB207A" w:rsidRPr="00B57FBC" w14:paraId="726B63B6" w14:textId="77777777" w:rsidTr="0088469D">
        <w:tc>
          <w:tcPr>
            <w:tcW w:w="792" w:type="dxa"/>
            <w:shd w:val="clear" w:color="000000" w:fill="FFFFFF"/>
            <w:tcMar>
              <w:left w:w="108" w:type="dxa"/>
              <w:right w:w="108" w:type="dxa"/>
            </w:tcMar>
          </w:tcPr>
          <w:p w14:paraId="6D777D77"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SUBJ</w:t>
            </w:r>
          </w:p>
        </w:tc>
        <w:tc>
          <w:tcPr>
            <w:tcW w:w="4475" w:type="dxa"/>
            <w:shd w:val="clear" w:color="000000" w:fill="FFFFFF"/>
            <w:tcMar>
              <w:left w:w="108" w:type="dxa"/>
              <w:right w:w="108" w:type="dxa"/>
            </w:tcMar>
          </w:tcPr>
          <w:p w14:paraId="1C15264F" w14:textId="77777777" w:rsidR="00CB207A" w:rsidRPr="00B57FBC" w:rsidRDefault="00B57FBC">
            <w:pPr>
              <w:spacing w:after="0" w:line="240" w:lineRule="auto"/>
              <w:jc w:val="both"/>
              <w:rPr>
                <w:rFonts w:asciiTheme="majorBidi" w:eastAsia="Calibri" w:hAnsiTheme="majorBidi" w:cstheme="majorBidi"/>
              </w:rPr>
            </w:pPr>
            <w:r w:rsidRPr="00B57FBC">
              <w:rPr>
                <w:rFonts w:asciiTheme="majorBidi" w:eastAsia="Calibri" w:hAnsiTheme="majorBidi" w:cstheme="majorBidi"/>
                <w:sz w:val="24"/>
              </w:rPr>
              <w:t xml:space="preserve">Subjunctive </w:t>
            </w:r>
          </w:p>
        </w:tc>
      </w:tr>
    </w:tbl>
    <w:p w14:paraId="1CDD341B" w14:textId="77777777" w:rsidR="00F61751" w:rsidRPr="00B57FBC" w:rsidRDefault="00F61751">
      <w:pPr>
        <w:spacing w:line="240" w:lineRule="auto"/>
        <w:jc w:val="both"/>
        <w:rPr>
          <w:rFonts w:asciiTheme="majorBidi" w:eastAsia="Calibri" w:hAnsiTheme="majorBidi" w:cstheme="majorBidi"/>
          <w:b/>
          <w:sz w:val="24"/>
        </w:rPr>
      </w:pPr>
    </w:p>
    <w:p w14:paraId="6D24B45E" w14:textId="77777777" w:rsidR="00CB207A" w:rsidRDefault="00B57FBC" w:rsidP="00B21B11">
      <w:pPr>
        <w:spacing w:after="0" w:line="240" w:lineRule="auto"/>
        <w:jc w:val="both"/>
        <w:rPr>
          <w:rFonts w:asciiTheme="majorBidi" w:eastAsia="Calibri" w:hAnsiTheme="majorBidi" w:cstheme="majorBidi"/>
          <w:b/>
          <w:sz w:val="24"/>
        </w:rPr>
      </w:pPr>
      <w:r w:rsidRPr="00B57FBC">
        <w:rPr>
          <w:rFonts w:asciiTheme="majorBidi" w:eastAsia="Calibri" w:hAnsiTheme="majorBidi" w:cstheme="majorBidi"/>
          <w:b/>
          <w:sz w:val="24"/>
        </w:rPr>
        <w:t>References</w:t>
      </w:r>
    </w:p>
    <w:p w14:paraId="34285BB5" w14:textId="77777777" w:rsidR="00B21B11" w:rsidRPr="00B57FBC" w:rsidRDefault="00B21B11">
      <w:pPr>
        <w:spacing w:line="240" w:lineRule="auto"/>
        <w:jc w:val="both"/>
        <w:rPr>
          <w:rFonts w:asciiTheme="majorBidi" w:eastAsia="Calibri" w:hAnsiTheme="majorBidi" w:cstheme="majorBidi"/>
          <w:b/>
          <w:sz w:val="24"/>
        </w:rPr>
      </w:pPr>
    </w:p>
    <w:p w14:paraId="0B52F544" w14:textId="438C52D2" w:rsidR="00CB207A" w:rsidRDefault="00B57FBC" w:rsidP="007A3F48">
      <w:pPr>
        <w:spacing w:after="0" w:line="240" w:lineRule="auto"/>
        <w:ind w:left="709" w:hanging="709"/>
        <w:jc w:val="both"/>
        <w:rPr>
          <w:rFonts w:asciiTheme="majorBidi" w:eastAsia="Calibri" w:hAnsiTheme="majorBidi" w:cstheme="majorBidi"/>
        </w:rPr>
      </w:pPr>
      <w:r w:rsidRPr="00B57FBC">
        <w:rPr>
          <w:rFonts w:asciiTheme="majorBidi" w:eastAsia="Calibri" w:hAnsiTheme="majorBidi" w:cstheme="majorBidi"/>
        </w:rPr>
        <w:t xml:space="preserve">Al-Najjar, </w:t>
      </w:r>
      <w:proofErr w:type="spellStart"/>
      <w:r w:rsidRPr="00B57FBC">
        <w:rPr>
          <w:rFonts w:asciiTheme="majorBidi" w:eastAsia="Calibri" w:hAnsiTheme="majorBidi" w:cstheme="majorBidi"/>
        </w:rPr>
        <w:t>Balkees</w:t>
      </w:r>
      <w:proofErr w:type="spellEnd"/>
      <w:r w:rsidRPr="00B57FBC">
        <w:rPr>
          <w:rFonts w:asciiTheme="majorBidi" w:eastAsia="Calibri" w:hAnsiTheme="majorBidi" w:cstheme="majorBidi"/>
        </w:rPr>
        <w:t xml:space="preserve">. 1991. Grammaticalization of lexical markers in Kuwaiti Arabic. </w:t>
      </w:r>
      <w:r w:rsidRPr="00B57FBC">
        <w:rPr>
          <w:rFonts w:asciiTheme="majorBidi" w:eastAsia="Calibri" w:hAnsiTheme="majorBidi" w:cstheme="majorBidi"/>
          <w:i/>
        </w:rPr>
        <w:t xml:space="preserve">Folia </w:t>
      </w:r>
      <w:proofErr w:type="spellStart"/>
      <w:r w:rsidRPr="00B57FBC">
        <w:rPr>
          <w:rFonts w:asciiTheme="majorBidi" w:eastAsia="Calibri" w:hAnsiTheme="majorBidi" w:cstheme="majorBidi"/>
          <w:i/>
        </w:rPr>
        <w:t>Linguistica</w:t>
      </w:r>
      <w:proofErr w:type="spellEnd"/>
      <w:r w:rsidRPr="00B57FBC">
        <w:rPr>
          <w:rFonts w:asciiTheme="majorBidi" w:eastAsia="Calibri" w:hAnsiTheme="majorBidi" w:cstheme="majorBidi"/>
        </w:rPr>
        <w:t xml:space="preserve"> 25</w:t>
      </w:r>
      <w:r w:rsidR="000B05CE">
        <w:rPr>
          <w:rFonts w:asciiTheme="majorBidi" w:eastAsia="Calibri" w:hAnsiTheme="majorBidi" w:cstheme="majorBidi"/>
        </w:rPr>
        <w:t>.</w:t>
      </w:r>
      <w:r w:rsidRPr="00B57FBC">
        <w:rPr>
          <w:rFonts w:asciiTheme="majorBidi" w:eastAsia="Calibri" w:hAnsiTheme="majorBidi" w:cstheme="majorBidi"/>
        </w:rPr>
        <w:t xml:space="preserve"> 665</w:t>
      </w:r>
      <w:r w:rsidR="009C7FD5">
        <w:rPr>
          <w:rFonts w:ascii="Times New Roman" w:eastAsia="Calibri" w:hAnsi="Times New Roman" w:cs="Times New Roman"/>
        </w:rPr>
        <w:t>–</w:t>
      </w:r>
      <w:r w:rsidRPr="00B57FBC">
        <w:rPr>
          <w:rFonts w:asciiTheme="majorBidi" w:eastAsia="Calibri" w:hAnsiTheme="majorBidi" w:cstheme="majorBidi"/>
        </w:rPr>
        <w:t xml:space="preserve">676. </w:t>
      </w:r>
    </w:p>
    <w:p w14:paraId="19C45231" w14:textId="77777777" w:rsidR="009C7FD5" w:rsidRPr="00B57FBC" w:rsidRDefault="009C7FD5" w:rsidP="007A3F48">
      <w:pPr>
        <w:spacing w:after="0" w:line="240" w:lineRule="auto"/>
        <w:ind w:left="709" w:hanging="709"/>
        <w:jc w:val="both"/>
        <w:rPr>
          <w:rFonts w:asciiTheme="majorBidi" w:eastAsia="Calibri" w:hAnsiTheme="majorBidi" w:cstheme="majorBidi"/>
        </w:rPr>
      </w:pPr>
    </w:p>
    <w:p w14:paraId="0897E243" w14:textId="1290E9C4" w:rsidR="00CB207A" w:rsidRDefault="00B57FBC" w:rsidP="007A3F48">
      <w:pPr>
        <w:spacing w:after="0" w:line="240" w:lineRule="auto"/>
        <w:ind w:left="720" w:hanging="720"/>
        <w:jc w:val="both"/>
        <w:rPr>
          <w:rFonts w:asciiTheme="majorBidi" w:eastAsia="Calibri" w:hAnsiTheme="majorBidi" w:cstheme="majorBidi"/>
        </w:rPr>
      </w:pPr>
      <w:proofErr w:type="spellStart"/>
      <w:r w:rsidRPr="00B57FBC">
        <w:rPr>
          <w:rFonts w:asciiTheme="majorBidi" w:eastAsia="Calibri" w:hAnsiTheme="majorBidi" w:cstheme="majorBidi"/>
        </w:rPr>
        <w:t>Alsaeedi</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Mekhlid</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Owaidh</w:t>
      </w:r>
      <w:proofErr w:type="spellEnd"/>
      <w:r w:rsidRPr="00B57FBC">
        <w:rPr>
          <w:rFonts w:asciiTheme="majorBidi" w:eastAsia="Calibri" w:hAnsiTheme="majorBidi" w:cstheme="majorBidi"/>
        </w:rPr>
        <w:t xml:space="preserve"> M. 2015. The rise of new copulas in Arabic.</w:t>
      </w:r>
      <w:r w:rsidR="009C7FD5">
        <w:rPr>
          <w:rFonts w:asciiTheme="majorBidi" w:eastAsia="Calibri" w:hAnsiTheme="majorBidi" w:cstheme="majorBidi"/>
        </w:rPr>
        <w:t xml:space="preserve"> </w:t>
      </w:r>
      <w:r w:rsidR="009C7FD5" w:rsidRPr="00B57FBC">
        <w:rPr>
          <w:rFonts w:asciiTheme="majorBidi" w:eastAsia="Calibri" w:hAnsiTheme="majorBidi" w:cstheme="majorBidi"/>
        </w:rPr>
        <w:t>MA thesis.</w:t>
      </w:r>
      <w:r w:rsidRPr="00B57FBC">
        <w:rPr>
          <w:rFonts w:asciiTheme="majorBidi" w:eastAsia="Calibri" w:hAnsiTheme="majorBidi" w:cstheme="majorBidi"/>
        </w:rPr>
        <w:t xml:space="preserve"> </w:t>
      </w:r>
      <w:r w:rsidR="00B92053">
        <w:rPr>
          <w:rFonts w:asciiTheme="majorBidi" w:eastAsia="Calibri" w:hAnsiTheme="majorBidi" w:cstheme="majorBidi"/>
        </w:rPr>
        <w:t xml:space="preserve">Arizona: </w:t>
      </w:r>
      <w:r w:rsidRPr="00B57FBC">
        <w:rPr>
          <w:rFonts w:asciiTheme="majorBidi" w:eastAsia="Calibri" w:hAnsiTheme="majorBidi" w:cstheme="majorBidi"/>
        </w:rPr>
        <w:t xml:space="preserve">Arizona State University. </w:t>
      </w:r>
    </w:p>
    <w:p w14:paraId="21B5FF8E"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45CFCC6D" w14:textId="77777777" w:rsidR="00CB207A" w:rsidRDefault="00B57FBC" w:rsidP="007A3F48">
      <w:pPr>
        <w:spacing w:after="0" w:line="240" w:lineRule="auto"/>
        <w:jc w:val="both"/>
        <w:rPr>
          <w:rFonts w:asciiTheme="majorBidi" w:eastAsia="Calibri" w:hAnsiTheme="majorBidi" w:cstheme="majorBidi"/>
        </w:rPr>
      </w:pPr>
      <w:r w:rsidRPr="00B57FBC">
        <w:rPr>
          <w:rFonts w:asciiTheme="majorBidi" w:eastAsia="Calibri" w:hAnsiTheme="majorBidi" w:cstheme="majorBidi"/>
        </w:rPr>
        <w:t>Al-</w:t>
      </w:r>
      <w:proofErr w:type="spellStart"/>
      <w:r w:rsidRPr="00B57FBC">
        <w:rPr>
          <w:rFonts w:asciiTheme="majorBidi" w:eastAsia="Calibri" w:hAnsiTheme="majorBidi" w:cstheme="majorBidi"/>
        </w:rPr>
        <w:t>Sharkawi</w:t>
      </w:r>
      <w:proofErr w:type="spellEnd"/>
      <w:r w:rsidRPr="00B57FBC">
        <w:rPr>
          <w:rFonts w:asciiTheme="majorBidi" w:eastAsia="Calibri" w:hAnsiTheme="majorBidi" w:cstheme="majorBidi"/>
        </w:rPr>
        <w:t xml:space="preserve">, Muhammad. 2010. </w:t>
      </w:r>
      <w:r w:rsidRPr="00B57FBC">
        <w:rPr>
          <w:rFonts w:asciiTheme="majorBidi" w:eastAsia="Calibri" w:hAnsiTheme="majorBidi" w:cstheme="majorBidi"/>
          <w:i/>
        </w:rPr>
        <w:t>The ecology of Arabic: A study of Arabicization</w:t>
      </w:r>
      <w:r w:rsidRPr="00B57FBC">
        <w:rPr>
          <w:rFonts w:asciiTheme="majorBidi" w:eastAsia="Calibri" w:hAnsiTheme="majorBidi" w:cstheme="majorBidi"/>
        </w:rPr>
        <w:t xml:space="preserve">. Leiden: Brill. </w:t>
      </w:r>
    </w:p>
    <w:p w14:paraId="189514B1" w14:textId="77777777" w:rsidR="009C7FD5" w:rsidRPr="00B57FBC" w:rsidRDefault="009C7FD5" w:rsidP="007A3F48">
      <w:pPr>
        <w:spacing w:after="0" w:line="240" w:lineRule="auto"/>
        <w:jc w:val="both"/>
        <w:rPr>
          <w:rFonts w:asciiTheme="majorBidi" w:eastAsia="Calibri" w:hAnsiTheme="majorBidi" w:cstheme="majorBidi"/>
        </w:rPr>
      </w:pPr>
    </w:p>
    <w:p w14:paraId="4FE25241" w14:textId="5C99184B" w:rsidR="00CB207A" w:rsidRDefault="00B57FBC" w:rsidP="007A3F48">
      <w:pPr>
        <w:spacing w:after="0" w:line="240" w:lineRule="auto"/>
        <w:ind w:left="720" w:hanging="720"/>
        <w:jc w:val="both"/>
        <w:rPr>
          <w:rFonts w:asciiTheme="majorBidi" w:eastAsia="Calibri" w:hAnsiTheme="majorBidi" w:cstheme="majorBidi"/>
          <w:iCs/>
        </w:rPr>
      </w:pPr>
      <w:proofErr w:type="spellStart"/>
      <w:r w:rsidRPr="00B57FBC">
        <w:rPr>
          <w:rFonts w:asciiTheme="majorBidi" w:eastAsia="Calibri" w:hAnsiTheme="majorBidi" w:cstheme="majorBidi"/>
        </w:rPr>
        <w:t>Broselow</w:t>
      </w:r>
      <w:proofErr w:type="spellEnd"/>
      <w:r w:rsidRPr="00B57FBC">
        <w:rPr>
          <w:rFonts w:asciiTheme="majorBidi" w:eastAsia="Calibri" w:hAnsiTheme="majorBidi" w:cstheme="majorBidi"/>
        </w:rPr>
        <w:t xml:space="preserve">, Ellen. 2017. Syllable structure in Arabic dialects. In </w:t>
      </w:r>
      <w:proofErr w:type="spellStart"/>
      <w:r w:rsidRPr="00B57FBC">
        <w:rPr>
          <w:rFonts w:asciiTheme="majorBidi" w:eastAsia="Calibri" w:hAnsiTheme="majorBidi" w:cstheme="majorBidi"/>
        </w:rPr>
        <w:t>Elabbas</w:t>
      </w:r>
      <w:proofErr w:type="spellEnd"/>
      <w:r w:rsidR="00A73275">
        <w:rPr>
          <w:rFonts w:asciiTheme="majorBidi" w:eastAsia="Calibri" w:hAnsiTheme="majorBidi" w:cstheme="majorBidi"/>
        </w:rPr>
        <w:t xml:space="preserve"> </w:t>
      </w:r>
      <w:proofErr w:type="spellStart"/>
      <w:r w:rsidR="00A73275" w:rsidRPr="00B57FBC">
        <w:rPr>
          <w:rFonts w:asciiTheme="majorBidi" w:eastAsia="Calibri" w:hAnsiTheme="majorBidi" w:cstheme="majorBidi"/>
        </w:rPr>
        <w:t>Benmamoun</w:t>
      </w:r>
      <w:proofErr w:type="spellEnd"/>
      <w:r w:rsidRPr="00B57FBC">
        <w:rPr>
          <w:rFonts w:asciiTheme="majorBidi" w:eastAsia="Calibri" w:hAnsiTheme="majorBidi" w:cstheme="majorBidi"/>
        </w:rPr>
        <w:t xml:space="preserve"> </w:t>
      </w:r>
      <w:r w:rsidR="00A73275">
        <w:rPr>
          <w:rFonts w:asciiTheme="majorBidi" w:eastAsia="Calibri" w:hAnsiTheme="majorBidi" w:cstheme="majorBidi"/>
        </w:rPr>
        <w:t>&amp;</w:t>
      </w:r>
      <w:r w:rsidRPr="00B57FBC">
        <w:rPr>
          <w:rFonts w:asciiTheme="majorBidi" w:eastAsia="Calibri" w:hAnsiTheme="majorBidi" w:cstheme="majorBidi"/>
        </w:rPr>
        <w:t xml:space="preserve"> </w:t>
      </w:r>
      <w:r w:rsidR="00A73275" w:rsidRPr="00B57FBC">
        <w:rPr>
          <w:rFonts w:asciiTheme="majorBidi" w:eastAsia="Calibri" w:hAnsiTheme="majorBidi" w:cstheme="majorBidi"/>
        </w:rPr>
        <w:t xml:space="preserve">Reem </w:t>
      </w:r>
      <w:proofErr w:type="spellStart"/>
      <w:r w:rsidRPr="00B57FBC">
        <w:rPr>
          <w:rFonts w:asciiTheme="majorBidi" w:eastAsia="Calibri" w:hAnsiTheme="majorBidi" w:cstheme="majorBidi"/>
        </w:rPr>
        <w:t>Bbassiouney</w:t>
      </w:r>
      <w:proofErr w:type="spellEnd"/>
      <w:r w:rsidR="00A73275">
        <w:rPr>
          <w:rFonts w:asciiTheme="majorBidi" w:eastAsia="Calibri" w:hAnsiTheme="majorBidi" w:cstheme="majorBidi"/>
        </w:rPr>
        <w:t xml:space="preserve"> </w:t>
      </w:r>
      <w:r w:rsidRPr="00B57FBC">
        <w:rPr>
          <w:rFonts w:asciiTheme="majorBidi" w:eastAsia="Calibri" w:hAnsiTheme="majorBidi" w:cstheme="majorBidi"/>
        </w:rPr>
        <w:t>(eds.)</w:t>
      </w:r>
      <w:r w:rsidR="00A73275">
        <w:rPr>
          <w:rFonts w:asciiTheme="majorBidi" w:eastAsia="Calibri" w:hAnsiTheme="majorBidi" w:cstheme="majorBidi"/>
        </w:rPr>
        <w:t>,</w:t>
      </w:r>
      <w:r w:rsidRPr="00B57FBC">
        <w:rPr>
          <w:rFonts w:asciiTheme="majorBidi" w:eastAsia="Calibri" w:hAnsiTheme="majorBidi" w:cstheme="majorBidi"/>
        </w:rPr>
        <w:t xml:space="preserve"> </w:t>
      </w:r>
      <w:r w:rsidR="00A73275" w:rsidRPr="00B57FBC">
        <w:rPr>
          <w:rFonts w:asciiTheme="majorBidi" w:eastAsia="Calibri" w:hAnsiTheme="majorBidi" w:cstheme="majorBidi"/>
          <w:i/>
        </w:rPr>
        <w:t>The Routledge Handbook of Arabic Linguistics</w:t>
      </w:r>
      <w:r w:rsidR="00A73275">
        <w:rPr>
          <w:rFonts w:asciiTheme="majorBidi" w:eastAsia="Calibri" w:hAnsiTheme="majorBidi" w:cstheme="majorBidi"/>
          <w:i/>
        </w:rPr>
        <w:t xml:space="preserve">, </w:t>
      </w:r>
      <w:r w:rsidR="004B1CE2" w:rsidRPr="00D84A11">
        <w:rPr>
          <w:rFonts w:asciiTheme="majorBidi" w:eastAsia="Calibri" w:hAnsiTheme="majorBidi" w:cstheme="majorBidi"/>
          <w:iCs/>
        </w:rPr>
        <w:t>32</w:t>
      </w:r>
      <w:r w:rsidR="009C7FD5">
        <w:rPr>
          <w:rFonts w:ascii="Times New Roman" w:eastAsia="Calibri" w:hAnsi="Times New Roman" w:cs="Times New Roman"/>
        </w:rPr>
        <w:t>–</w:t>
      </w:r>
      <w:r w:rsidR="004B1CE2" w:rsidRPr="00D84A11">
        <w:rPr>
          <w:rFonts w:asciiTheme="majorBidi" w:eastAsia="Calibri" w:hAnsiTheme="majorBidi" w:cstheme="majorBidi"/>
          <w:iCs/>
        </w:rPr>
        <w:t>47</w:t>
      </w:r>
      <w:r w:rsidR="004B1CE2">
        <w:rPr>
          <w:rFonts w:asciiTheme="majorBidi" w:eastAsia="Calibri" w:hAnsiTheme="majorBidi" w:cstheme="majorBidi"/>
          <w:i/>
        </w:rPr>
        <w:t>.</w:t>
      </w:r>
      <w:r w:rsidR="00906160">
        <w:rPr>
          <w:rFonts w:asciiTheme="majorBidi" w:eastAsia="Calibri" w:hAnsiTheme="majorBidi" w:cstheme="majorBidi"/>
          <w:iCs/>
        </w:rPr>
        <w:t xml:space="preserve"> London: Routledge.</w:t>
      </w:r>
    </w:p>
    <w:p w14:paraId="179F1FB4" w14:textId="77777777" w:rsidR="009C7FD5" w:rsidRPr="00906160" w:rsidRDefault="009C7FD5" w:rsidP="007A3F48">
      <w:pPr>
        <w:spacing w:after="0" w:line="240" w:lineRule="auto"/>
        <w:ind w:left="720" w:hanging="720"/>
        <w:jc w:val="both"/>
        <w:rPr>
          <w:rFonts w:asciiTheme="majorBidi" w:eastAsia="Calibri" w:hAnsiTheme="majorBidi" w:cstheme="majorBidi"/>
          <w:iCs/>
        </w:rPr>
      </w:pPr>
    </w:p>
    <w:p w14:paraId="387A6D97"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Badawi, El Said &amp; Carter</w:t>
      </w:r>
      <w:r w:rsidR="009E096D">
        <w:rPr>
          <w:rFonts w:asciiTheme="majorBidi" w:eastAsia="Calibri" w:hAnsiTheme="majorBidi" w:cstheme="majorBidi"/>
        </w:rPr>
        <w:t>,</w:t>
      </w:r>
      <w:r w:rsidRPr="00B57FBC">
        <w:rPr>
          <w:rFonts w:asciiTheme="majorBidi" w:eastAsia="Calibri" w:hAnsiTheme="majorBidi" w:cstheme="majorBidi"/>
        </w:rPr>
        <w:t xml:space="preserve"> Michael G. &amp; Gully, Adrian. 2004. </w:t>
      </w:r>
      <w:r w:rsidRPr="00B57FBC">
        <w:rPr>
          <w:rFonts w:asciiTheme="majorBidi" w:eastAsia="Calibri" w:hAnsiTheme="majorBidi" w:cstheme="majorBidi"/>
          <w:i/>
        </w:rPr>
        <w:t xml:space="preserve">Modern written Arabic: A comprehensive grammar </w:t>
      </w:r>
      <w:r w:rsidRPr="00DF7F5A">
        <w:rPr>
          <w:rFonts w:asciiTheme="majorBidi" w:eastAsia="Calibri" w:hAnsiTheme="majorBidi" w:cstheme="majorBidi"/>
          <w:iCs/>
        </w:rPr>
        <w:t>(2</w:t>
      </w:r>
      <w:r w:rsidRPr="00DF7F5A">
        <w:rPr>
          <w:rFonts w:asciiTheme="majorBidi" w:eastAsia="Calibri" w:hAnsiTheme="majorBidi" w:cstheme="majorBidi"/>
          <w:iCs/>
          <w:vertAlign w:val="superscript"/>
        </w:rPr>
        <w:t>nd</w:t>
      </w:r>
      <w:r w:rsidRPr="00DF7F5A">
        <w:rPr>
          <w:rFonts w:asciiTheme="majorBidi" w:eastAsia="Calibri" w:hAnsiTheme="majorBidi" w:cstheme="majorBidi"/>
          <w:iCs/>
        </w:rPr>
        <w:t xml:space="preserve"> ed.</w:t>
      </w:r>
      <w:r w:rsidRPr="00B57FBC">
        <w:rPr>
          <w:rFonts w:asciiTheme="majorBidi" w:eastAsia="Calibri" w:hAnsiTheme="majorBidi" w:cstheme="majorBidi"/>
          <w:i/>
        </w:rPr>
        <w:t>)</w:t>
      </w:r>
      <w:r w:rsidRPr="00B57FBC">
        <w:rPr>
          <w:rFonts w:asciiTheme="majorBidi" w:eastAsia="Calibri" w:hAnsiTheme="majorBidi" w:cstheme="majorBidi"/>
        </w:rPr>
        <w:t>.</w:t>
      </w:r>
      <w:r w:rsidR="00F067D1">
        <w:rPr>
          <w:rFonts w:asciiTheme="majorBidi" w:eastAsia="Calibri" w:hAnsiTheme="majorBidi" w:cstheme="majorBidi"/>
        </w:rPr>
        <w:t xml:space="preserve"> London:</w:t>
      </w:r>
      <w:r w:rsidRPr="00B57FBC">
        <w:rPr>
          <w:rFonts w:asciiTheme="majorBidi" w:eastAsia="Calibri" w:hAnsiTheme="majorBidi" w:cstheme="majorBidi"/>
        </w:rPr>
        <w:t xml:space="preserve"> Routledge. </w:t>
      </w:r>
    </w:p>
    <w:p w14:paraId="0530CF76"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01FB037E" w14:textId="77777777" w:rsidR="009C7FD5" w:rsidRDefault="00B57FBC" w:rsidP="007A3F48">
      <w:pPr>
        <w:spacing w:after="0" w:line="240" w:lineRule="auto"/>
        <w:ind w:left="720" w:hanging="720"/>
        <w:jc w:val="both"/>
        <w:rPr>
          <w:rFonts w:asciiTheme="majorBidi" w:eastAsia="Calibri" w:hAnsiTheme="majorBidi" w:cstheme="majorBidi"/>
        </w:rPr>
      </w:pPr>
      <w:proofErr w:type="spellStart"/>
      <w:r w:rsidRPr="00B57FBC">
        <w:rPr>
          <w:rFonts w:asciiTheme="majorBidi" w:eastAsia="Calibri" w:hAnsiTheme="majorBidi" w:cstheme="majorBidi"/>
        </w:rPr>
        <w:t>Behnstedt</w:t>
      </w:r>
      <w:proofErr w:type="spellEnd"/>
      <w:r w:rsidRPr="00B57FBC">
        <w:rPr>
          <w:rFonts w:asciiTheme="majorBidi" w:eastAsia="Calibri" w:hAnsiTheme="majorBidi" w:cstheme="majorBidi"/>
        </w:rPr>
        <w:t xml:space="preserve">, Peter &amp; </w:t>
      </w:r>
      <w:proofErr w:type="spellStart"/>
      <w:r w:rsidRPr="00B57FBC">
        <w:rPr>
          <w:rFonts w:asciiTheme="majorBidi" w:eastAsia="Calibri" w:hAnsiTheme="majorBidi" w:cstheme="majorBidi"/>
        </w:rPr>
        <w:t>Woidich</w:t>
      </w:r>
      <w:proofErr w:type="spellEnd"/>
      <w:r w:rsidRPr="00B57FBC">
        <w:rPr>
          <w:rFonts w:asciiTheme="majorBidi" w:eastAsia="Calibri" w:hAnsiTheme="majorBidi" w:cstheme="majorBidi"/>
        </w:rPr>
        <w:t xml:space="preserve">, Manfred. 2021. </w:t>
      </w:r>
      <w:proofErr w:type="spellStart"/>
      <w:r w:rsidRPr="00B57FBC">
        <w:rPr>
          <w:rFonts w:asciiTheme="majorBidi" w:eastAsia="Calibri" w:hAnsiTheme="majorBidi" w:cstheme="majorBidi"/>
          <w:i/>
        </w:rPr>
        <w:t>Wortatlas</w:t>
      </w:r>
      <w:proofErr w:type="spellEnd"/>
      <w:r w:rsidRPr="00B57FBC">
        <w:rPr>
          <w:rFonts w:asciiTheme="majorBidi" w:eastAsia="Calibri" w:hAnsiTheme="majorBidi" w:cstheme="majorBidi"/>
          <w:i/>
        </w:rPr>
        <w:t xml:space="preserve"> der </w:t>
      </w:r>
      <w:proofErr w:type="spellStart"/>
      <w:r w:rsidRPr="00B57FBC">
        <w:rPr>
          <w:rFonts w:asciiTheme="majorBidi" w:eastAsia="Calibri" w:hAnsiTheme="majorBidi" w:cstheme="majorBidi"/>
          <w:i/>
        </w:rPr>
        <w:t>arabischen</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Dialekte</w:t>
      </w:r>
      <w:proofErr w:type="spellEnd"/>
      <w:r w:rsidRPr="00B57FBC">
        <w:rPr>
          <w:rFonts w:asciiTheme="majorBidi" w:eastAsia="Calibri" w:hAnsiTheme="majorBidi" w:cstheme="majorBidi"/>
          <w:i/>
        </w:rPr>
        <w:t xml:space="preserve">. Band IV: </w:t>
      </w:r>
      <w:proofErr w:type="spellStart"/>
      <w:r w:rsidRPr="00B57FBC">
        <w:rPr>
          <w:rFonts w:asciiTheme="majorBidi" w:eastAsia="Calibri" w:hAnsiTheme="majorBidi" w:cstheme="majorBidi"/>
          <w:i/>
        </w:rPr>
        <w:t>Funktionswörter</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Adverbien</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Phraseologisches</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eine</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Auswahl</w:t>
      </w:r>
      <w:proofErr w:type="spellEnd"/>
      <w:r w:rsidRPr="00B57FBC">
        <w:rPr>
          <w:rFonts w:asciiTheme="majorBidi" w:eastAsia="Calibri" w:hAnsiTheme="majorBidi" w:cstheme="majorBidi"/>
        </w:rPr>
        <w:t xml:space="preserve">. </w:t>
      </w:r>
      <w:r w:rsidR="00DD3044">
        <w:rPr>
          <w:rFonts w:asciiTheme="majorBidi" w:eastAsia="Calibri" w:hAnsiTheme="majorBidi" w:cstheme="majorBidi"/>
        </w:rPr>
        <w:t>Leid</w:t>
      </w:r>
      <w:r w:rsidR="00801290">
        <w:rPr>
          <w:rFonts w:asciiTheme="majorBidi" w:eastAsia="Calibri" w:hAnsiTheme="majorBidi" w:cstheme="majorBidi"/>
        </w:rPr>
        <w:t>e</w:t>
      </w:r>
      <w:r w:rsidR="00DD3044">
        <w:rPr>
          <w:rFonts w:asciiTheme="majorBidi" w:eastAsia="Calibri" w:hAnsiTheme="majorBidi" w:cstheme="majorBidi"/>
        </w:rPr>
        <w:t xml:space="preserve">n: </w:t>
      </w:r>
      <w:r w:rsidRPr="00B57FBC">
        <w:rPr>
          <w:rFonts w:asciiTheme="majorBidi" w:eastAsia="Calibri" w:hAnsiTheme="majorBidi" w:cstheme="majorBidi"/>
        </w:rPr>
        <w:t xml:space="preserve">Brill. </w:t>
      </w:r>
    </w:p>
    <w:p w14:paraId="4BCB1BDC" w14:textId="3C938250" w:rsidR="00CB207A" w:rsidRPr="00B57FBC"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ab/>
      </w:r>
    </w:p>
    <w:p w14:paraId="49F8B73D" w14:textId="2AA75154" w:rsidR="00CB207A" w:rsidRDefault="00B57FBC" w:rsidP="007A3F48">
      <w:pPr>
        <w:spacing w:after="0" w:line="240" w:lineRule="auto"/>
        <w:ind w:left="720" w:hanging="720"/>
        <w:jc w:val="both"/>
        <w:rPr>
          <w:rFonts w:asciiTheme="majorBidi" w:eastAsia="Calibri" w:hAnsiTheme="majorBidi" w:cstheme="majorBidi"/>
        </w:rPr>
      </w:pPr>
      <w:proofErr w:type="spellStart"/>
      <w:r w:rsidRPr="00B57FBC">
        <w:rPr>
          <w:rFonts w:asciiTheme="majorBidi" w:eastAsia="Calibri" w:hAnsiTheme="majorBidi" w:cstheme="majorBidi"/>
        </w:rPr>
        <w:t>Benmamoun</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Elabbas</w:t>
      </w:r>
      <w:proofErr w:type="spellEnd"/>
      <w:r w:rsidRPr="00B57FBC">
        <w:rPr>
          <w:rFonts w:asciiTheme="majorBidi" w:eastAsia="Calibri" w:hAnsiTheme="majorBidi" w:cstheme="majorBidi"/>
        </w:rPr>
        <w:t xml:space="preserve">. 1999. The syntax of quantifiers and quantifier float. </w:t>
      </w:r>
      <w:r w:rsidRPr="00B57FBC">
        <w:rPr>
          <w:rFonts w:asciiTheme="majorBidi" w:eastAsia="Calibri" w:hAnsiTheme="majorBidi" w:cstheme="majorBidi"/>
          <w:i/>
        </w:rPr>
        <w:t xml:space="preserve">Linguistic Inquiry </w:t>
      </w:r>
      <w:r w:rsidRPr="00DF7F5A">
        <w:rPr>
          <w:rFonts w:asciiTheme="majorBidi" w:eastAsia="Calibri" w:hAnsiTheme="majorBidi" w:cstheme="majorBidi"/>
          <w:iCs/>
        </w:rPr>
        <w:t>30(</w:t>
      </w:r>
      <w:r w:rsidRPr="00B57FBC">
        <w:rPr>
          <w:rFonts w:asciiTheme="majorBidi" w:eastAsia="Calibri" w:hAnsiTheme="majorBidi" w:cstheme="majorBidi"/>
        </w:rPr>
        <w:t>4)</w:t>
      </w:r>
      <w:r w:rsidR="004B486F">
        <w:rPr>
          <w:rFonts w:asciiTheme="majorBidi" w:eastAsia="Calibri" w:hAnsiTheme="majorBidi" w:cstheme="majorBidi"/>
        </w:rPr>
        <w:t>.</w:t>
      </w:r>
      <w:r w:rsidRPr="00B57FBC">
        <w:rPr>
          <w:rFonts w:asciiTheme="majorBidi" w:eastAsia="Calibri" w:hAnsiTheme="majorBidi" w:cstheme="majorBidi"/>
        </w:rPr>
        <w:t xml:space="preserve"> 621</w:t>
      </w:r>
      <w:r w:rsidR="009C7FD5">
        <w:rPr>
          <w:rFonts w:ascii="Times New Roman" w:eastAsia="Calibri" w:hAnsi="Times New Roman" w:cs="Times New Roman"/>
        </w:rPr>
        <w:t>–</w:t>
      </w:r>
      <w:r w:rsidRPr="00B57FBC">
        <w:rPr>
          <w:rFonts w:asciiTheme="majorBidi" w:eastAsia="Calibri" w:hAnsiTheme="majorBidi" w:cstheme="majorBidi"/>
        </w:rPr>
        <w:t>642.</w:t>
      </w:r>
    </w:p>
    <w:p w14:paraId="2D857956"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659A83B6"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Bybee, Joan &amp; Perkins, Revere &amp; Pagliuca, William. 1994. </w:t>
      </w:r>
      <w:r w:rsidRPr="00B57FBC">
        <w:rPr>
          <w:rFonts w:asciiTheme="majorBidi" w:eastAsia="Calibri" w:hAnsiTheme="majorBidi" w:cstheme="majorBidi"/>
          <w:i/>
        </w:rPr>
        <w:t>The evolution of grammar: Tense, aspect and modality in the languages of the world</w:t>
      </w:r>
      <w:r w:rsidRPr="00B57FBC">
        <w:rPr>
          <w:rFonts w:asciiTheme="majorBidi" w:eastAsia="Calibri" w:hAnsiTheme="majorBidi" w:cstheme="majorBidi"/>
        </w:rPr>
        <w:t xml:space="preserve">. </w:t>
      </w:r>
      <w:r w:rsidR="00801290">
        <w:rPr>
          <w:rFonts w:asciiTheme="majorBidi" w:eastAsia="Calibri" w:hAnsiTheme="majorBidi" w:cstheme="majorBidi"/>
        </w:rPr>
        <w:t xml:space="preserve">Chicago: </w:t>
      </w:r>
      <w:r w:rsidRPr="00B57FBC">
        <w:rPr>
          <w:rFonts w:asciiTheme="majorBidi" w:eastAsia="Calibri" w:hAnsiTheme="majorBidi" w:cstheme="majorBidi"/>
        </w:rPr>
        <w:t xml:space="preserve">Chicago University Press. </w:t>
      </w:r>
    </w:p>
    <w:p w14:paraId="50C74D45"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73BBD42D"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lastRenderedPageBreak/>
        <w:t xml:space="preserve">Camilleri, Maris &amp; Sadler, Louisa.  2017. Posture verbs and aspect: A view from vernacular Arabic. In Proceedings of the LFG17Conference, University of Konstanz, Butt, Miriam &amp; King, Tracy Holloway (eds.). </w:t>
      </w:r>
    </w:p>
    <w:p w14:paraId="6A019911"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07C7B43E"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Davies, Mark. </w:t>
      </w:r>
      <w:r w:rsidR="00DF7F5A">
        <w:rPr>
          <w:rFonts w:asciiTheme="majorBidi" w:eastAsia="Calibri" w:hAnsiTheme="majorBidi" w:cstheme="majorBidi"/>
        </w:rPr>
        <w:t>2024</w:t>
      </w:r>
      <w:r w:rsidRPr="00B57FBC">
        <w:rPr>
          <w:rFonts w:asciiTheme="majorBidi" w:eastAsia="Calibri" w:hAnsiTheme="majorBidi" w:cstheme="majorBidi"/>
        </w:rPr>
        <w:t xml:space="preserve">. The Corpus of Contemporary American English (COCA): 520 million words, 1990-present. </w:t>
      </w:r>
      <w:r w:rsidR="003E0B78" w:rsidRPr="003E0B78">
        <w:rPr>
          <w:rFonts w:asciiTheme="majorBidi" w:eastAsia="Calibri" w:hAnsiTheme="majorBidi" w:cstheme="majorBidi"/>
        </w:rPr>
        <w:t>(</w:t>
      </w:r>
      <w:hyperlink r:id="rId8" w:history="1">
        <w:r w:rsidR="003E0B78" w:rsidRPr="003E0B78">
          <w:rPr>
            <w:rFonts w:asciiTheme="majorBidi" w:eastAsia="Calibri" w:hAnsiTheme="majorBidi" w:cstheme="majorBidi"/>
          </w:rPr>
          <w:t>http://corpus.byu.edu/coca/</w:t>
        </w:r>
      </w:hyperlink>
      <w:r w:rsidR="003E0B78" w:rsidRPr="003E0B78">
        <w:rPr>
          <w:rFonts w:asciiTheme="majorBidi" w:eastAsia="Calibri" w:hAnsiTheme="majorBidi" w:cstheme="majorBidi"/>
        </w:rPr>
        <w:t>)</w:t>
      </w:r>
      <w:r w:rsidR="003E0B78">
        <w:rPr>
          <w:rFonts w:asciiTheme="majorBidi" w:eastAsia="Calibri" w:hAnsiTheme="majorBidi" w:cstheme="majorBidi"/>
        </w:rPr>
        <w:t xml:space="preserve"> (Accessed 2024-01-05)</w:t>
      </w:r>
    </w:p>
    <w:p w14:paraId="4DD96241"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135A6599"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Eades, </w:t>
      </w:r>
      <w:proofErr w:type="spellStart"/>
      <w:r w:rsidRPr="00B57FBC">
        <w:rPr>
          <w:rFonts w:asciiTheme="majorBidi" w:eastAsia="Calibri" w:hAnsiTheme="majorBidi" w:cstheme="majorBidi"/>
        </w:rPr>
        <w:t>Domenyk</w:t>
      </w:r>
      <w:proofErr w:type="spellEnd"/>
      <w:r w:rsidRPr="00B57FBC">
        <w:rPr>
          <w:rFonts w:asciiTheme="majorBidi" w:eastAsia="Calibri" w:hAnsiTheme="majorBidi" w:cstheme="majorBidi"/>
        </w:rPr>
        <w:t xml:space="preserve">. 2012. Grammaticalization and the </w:t>
      </w:r>
      <w:proofErr w:type="spellStart"/>
      <w:r w:rsidRPr="00B57FBC">
        <w:rPr>
          <w:rFonts w:asciiTheme="majorBidi" w:eastAsia="Calibri" w:hAnsiTheme="majorBidi" w:cstheme="majorBidi"/>
        </w:rPr>
        <w:t>irealis</w:t>
      </w:r>
      <w:proofErr w:type="spellEnd"/>
      <w:r w:rsidRPr="00B57FBC">
        <w:rPr>
          <w:rFonts w:asciiTheme="majorBidi" w:eastAsia="Calibri" w:hAnsiTheme="majorBidi" w:cstheme="majorBidi"/>
        </w:rPr>
        <w:t xml:space="preserve"> </w:t>
      </w:r>
      <w:r w:rsidRPr="00B57FBC">
        <w:rPr>
          <w:rFonts w:asciiTheme="majorBidi" w:eastAsia="Calibri" w:hAnsiTheme="majorBidi" w:cstheme="majorBidi"/>
          <w:i/>
        </w:rPr>
        <w:t>b-</w:t>
      </w:r>
      <w:r w:rsidRPr="00B57FBC">
        <w:rPr>
          <w:rFonts w:asciiTheme="majorBidi" w:eastAsia="Calibri" w:hAnsiTheme="majorBidi" w:cstheme="majorBidi"/>
        </w:rPr>
        <w:t xml:space="preserve"> prefix in an Arabic dialect of Oman. In </w:t>
      </w:r>
      <w:proofErr w:type="spellStart"/>
      <w:r w:rsidR="009F0365" w:rsidRPr="00B57FBC">
        <w:rPr>
          <w:rFonts w:asciiTheme="majorBidi" w:eastAsia="Calibri" w:hAnsiTheme="majorBidi" w:cstheme="majorBidi"/>
        </w:rPr>
        <w:t>Domenyk</w:t>
      </w:r>
      <w:proofErr w:type="spellEnd"/>
      <w:r w:rsidR="009F0365" w:rsidRPr="00B57FBC">
        <w:rPr>
          <w:rFonts w:asciiTheme="majorBidi" w:eastAsia="Calibri" w:hAnsiTheme="majorBidi" w:cstheme="majorBidi"/>
          <w:i/>
        </w:rPr>
        <w:t xml:space="preserve"> </w:t>
      </w:r>
      <w:r w:rsidR="009F0365" w:rsidRPr="009F0365">
        <w:rPr>
          <w:rFonts w:asciiTheme="majorBidi" w:eastAsia="Calibri" w:hAnsiTheme="majorBidi" w:cstheme="majorBidi"/>
        </w:rPr>
        <w:t>Eades</w:t>
      </w:r>
      <w:r w:rsidR="009F0365">
        <w:rPr>
          <w:rFonts w:asciiTheme="majorBidi" w:eastAsia="Calibri" w:hAnsiTheme="majorBidi" w:cstheme="majorBidi"/>
        </w:rPr>
        <w:t xml:space="preserve"> </w:t>
      </w:r>
      <w:r w:rsidR="009F0365" w:rsidRPr="009F0365">
        <w:rPr>
          <w:rFonts w:asciiTheme="majorBidi" w:eastAsia="Calibri" w:hAnsiTheme="majorBidi" w:cstheme="majorBidi"/>
        </w:rPr>
        <w:t>(ed.),</w:t>
      </w:r>
      <w:r w:rsidR="009F0365">
        <w:rPr>
          <w:rFonts w:asciiTheme="majorBidi" w:eastAsia="Calibri" w:hAnsiTheme="majorBidi" w:cstheme="majorBidi"/>
          <w:i/>
        </w:rPr>
        <w:t xml:space="preserve"> </w:t>
      </w:r>
      <w:proofErr w:type="spellStart"/>
      <w:r w:rsidRPr="00B57FBC">
        <w:rPr>
          <w:rFonts w:asciiTheme="majorBidi" w:eastAsia="Calibri" w:hAnsiTheme="majorBidi" w:cstheme="majorBidi"/>
          <w:i/>
        </w:rPr>
        <w:t>Grammaticalicalization</w:t>
      </w:r>
      <w:proofErr w:type="spellEnd"/>
      <w:r w:rsidRPr="00B57FBC">
        <w:rPr>
          <w:rFonts w:asciiTheme="majorBidi" w:eastAsia="Calibri" w:hAnsiTheme="majorBidi" w:cstheme="majorBidi"/>
          <w:i/>
        </w:rPr>
        <w:t xml:space="preserve"> in Semitic</w:t>
      </w:r>
      <w:r w:rsidR="009F0365">
        <w:rPr>
          <w:rFonts w:asciiTheme="majorBidi" w:eastAsia="Calibri" w:hAnsiTheme="majorBidi" w:cstheme="majorBidi"/>
        </w:rPr>
        <w:t xml:space="preserve">, </w:t>
      </w:r>
      <w:r w:rsidR="009F0365" w:rsidRPr="000B7883">
        <w:rPr>
          <w:rFonts w:asciiTheme="majorBidi" w:eastAsia="Calibri" w:hAnsiTheme="majorBidi" w:cstheme="majorBidi"/>
        </w:rPr>
        <w:t>49–66</w:t>
      </w:r>
      <w:r w:rsidR="009F0365">
        <w:rPr>
          <w:rFonts w:asciiTheme="majorBidi" w:eastAsia="Calibri" w:hAnsiTheme="majorBidi" w:cstheme="majorBidi"/>
        </w:rPr>
        <w:t>.</w:t>
      </w:r>
      <w:r w:rsidRPr="00B57FBC">
        <w:rPr>
          <w:rFonts w:asciiTheme="majorBidi" w:eastAsia="Calibri" w:hAnsiTheme="majorBidi" w:cstheme="majorBidi"/>
        </w:rPr>
        <w:t xml:space="preserve"> Oxford: Oxford University Press. </w:t>
      </w:r>
    </w:p>
    <w:p w14:paraId="0B1D9A47"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0DF86578" w14:textId="77777777" w:rsidR="00CB207A" w:rsidRDefault="00B57FBC" w:rsidP="007A3F48">
      <w:pPr>
        <w:spacing w:after="0" w:line="240" w:lineRule="auto"/>
        <w:ind w:left="720" w:hanging="720"/>
        <w:jc w:val="both"/>
        <w:rPr>
          <w:rFonts w:asciiTheme="majorBidi" w:eastAsia="Calibri" w:hAnsiTheme="majorBidi" w:cstheme="majorBidi"/>
        </w:rPr>
      </w:pPr>
      <w:proofErr w:type="spellStart"/>
      <w:r w:rsidRPr="00B57FBC">
        <w:rPr>
          <w:rFonts w:asciiTheme="majorBidi" w:eastAsia="Calibri" w:hAnsiTheme="majorBidi" w:cstheme="majorBidi"/>
        </w:rPr>
        <w:t>Esseesy</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Mohssen</w:t>
      </w:r>
      <w:proofErr w:type="spellEnd"/>
      <w:r w:rsidRPr="00B57FBC">
        <w:rPr>
          <w:rFonts w:asciiTheme="majorBidi" w:eastAsia="Calibri" w:hAnsiTheme="majorBidi" w:cstheme="majorBidi"/>
        </w:rPr>
        <w:t xml:space="preserve">. 2010. </w:t>
      </w:r>
      <w:r w:rsidRPr="00B57FBC">
        <w:rPr>
          <w:rFonts w:asciiTheme="majorBidi" w:eastAsia="Calibri" w:hAnsiTheme="majorBidi" w:cstheme="majorBidi"/>
          <w:i/>
        </w:rPr>
        <w:t>Grammaticalization of Arabic prepositions and subordinators: A corpus-based study</w:t>
      </w:r>
      <w:r w:rsidRPr="00B57FBC">
        <w:rPr>
          <w:rFonts w:asciiTheme="majorBidi" w:eastAsia="Calibri" w:hAnsiTheme="majorBidi" w:cstheme="majorBidi"/>
        </w:rPr>
        <w:t xml:space="preserve">. Leiden: Brill. </w:t>
      </w:r>
    </w:p>
    <w:p w14:paraId="64492F4A"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0D5959A1" w14:textId="583BCF83"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Ferguson, Charles. 1959. The Arabic koine. </w:t>
      </w:r>
      <w:r w:rsidRPr="00B57FBC">
        <w:rPr>
          <w:rFonts w:asciiTheme="majorBidi" w:eastAsia="Calibri" w:hAnsiTheme="majorBidi" w:cstheme="majorBidi"/>
          <w:i/>
        </w:rPr>
        <w:t xml:space="preserve">Language </w:t>
      </w:r>
      <w:r w:rsidRPr="0070206C">
        <w:rPr>
          <w:rFonts w:asciiTheme="majorBidi" w:eastAsia="Calibri" w:hAnsiTheme="majorBidi" w:cstheme="majorBidi"/>
          <w:iCs/>
        </w:rPr>
        <w:t>35</w:t>
      </w:r>
      <w:r w:rsidRPr="00B57FBC">
        <w:rPr>
          <w:rFonts w:asciiTheme="majorBidi" w:eastAsia="Calibri" w:hAnsiTheme="majorBidi" w:cstheme="majorBidi"/>
        </w:rPr>
        <w:t>(4)</w:t>
      </w:r>
      <w:r w:rsidR="004B486F">
        <w:rPr>
          <w:rFonts w:asciiTheme="majorBidi" w:eastAsia="Calibri" w:hAnsiTheme="majorBidi" w:cstheme="majorBidi"/>
        </w:rPr>
        <w:t>.</w:t>
      </w:r>
      <w:r w:rsidRPr="00B57FBC">
        <w:rPr>
          <w:rFonts w:asciiTheme="majorBidi" w:eastAsia="Calibri" w:hAnsiTheme="majorBidi" w:cstheme="majorBidi"/>
        </w:rPr>
        <w:t xml:space="preserve"> 616</w:t>
      </w:r>
      <w:r w:rsidR="009C7FD5">
        <w:rPr>
          <w:rFonts w:ascii="Times New Roman" w:eastAsia="Calibri" w:hAnsi="Times New Roman" w:cs="Times New Roman"/>
        </w:rPr>
        <w:t>–</w:t>
      </w:r>
      <w:r w:rsidRPr="00B57FBC">
        <w:rPr>
          <w:rFonts w:asciiTheme="majorBidi" w:eastAsia="Calibri" w:hAnsiTheme="majorBidi" w:cstheme="majorBidi"/>
        </w:rPr>
        <w:t xml:space="preserve">630. </w:t>
      </w:r>
    </w:p>
    <w:p w14:paraId="2C2D5302"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37D02F55"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Fischer, Wolfdietrich. 2002. </w:t>
      </w:r>
      <w:r w:rsidRPr="00B57FBC">
        <w:rPr>
          <w:rFonts w:asciiTheme="majorBidi" w:eastAsia="Calibri" w:hAnsiTheme="majorBidi" w:cstheme="majorBidi"/>
          <w:i/>
        </w:rPr>
        <w:t>A grammar of Classical Arabic</w:t>
      </w:r>
      <w:r w:rsidRPr="00B57FBC">
        <w:rPr>
          <w:rFonts w:asciiTheme="majorBidi" w:eastAsia="Calibri" w:hAnsiTheme="majorBidi" w:cstheme="majorBidi"/>
        </w:rPr>
        <w:t xml:space="preserve">. </w:t>
      </w:r>
      <w:r w:rsidR="006D732C">
        <w:rPr>
          <w:rFonts w:asciiTheme="majorBidi" w:eastAsia="Calibri" w:hAnsiTheme="majorBidi" w:cstheme="majorBidi"/>
        </w:rPr>
        <w:t>New Haven:</w:t>
      </w:r>
      <w:r w:rsidR="008F5310" w:rsidRPr="008F5310">
        <w:rPr>
          <w:rFonts w:asciiTheme="majorBidi" w:eastAsia="Calibri" w:hAnsiTheme="majorBidi" w:cstheme="majorBidi"/>
        </w:rPr>
        <w:t xml:space="preserve"> </w:t>
      </w:r>
      <w:r w:rsidRPr="00B57FBC">
        <w:rPr>
          <w:rFonts w:asciiTheme="majorBidi" w:eastAsia="Calibri" w:hAnsiTheme="majorBidi" w:cstheme="majorBidi"/>
        </w:rPr>
        <w:t xml:space="preserve">Yale University Press. </w:t>
      </w:r>
    </w:p>
    <w:p w14:paraId="731A5FFC"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48B4B269"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Fischer, Wolfdietrich. 2006. Modern Standard Arabic. In </w:t>
      </w:r>
      <w:r w:rsidR="00B44A0A" w:rsidRPr="00B57FBC">
        <w:rPr>
          <w:rFonts w:asciiTheme="majorBidi" w:eastAsia="Calibri" w:hAnsiTheme="majorBidi" w:cstheme="majorBidi"/>
        </w:rPr>
        <w:t>Kees Versteegh &amp;</w:t>
      </w:r>
      <w:r w:rsidR="00B44A0A">
        <w:rPr>
          <w:rFonts w:asciiTheme="majorBidi" w:eastAsia="Calibri" w:hAnsiTheme="majorBidi" w:cstheme="majorBidi"/>
        </w:rPr>
        <w:t xml:space="preserve"> </w:t>
      </w:r>
      <w:r w:rsidR="00B44A0A" w:rsidRPr="00B57FBC">
        <w:rPr>
          <w:rFonts w:asciiTheme="majorBidi" w:eastAsia="Calibri" w:hAnsiTheme="majorBidi" w:cstheme="majorBidi"/>
        </w:rPr>
        <w:t xml:space="preserve">Mushira Eid &amp; Alaa </w:t>
      </w:r>
      <w:proofErr w:type="spellStart"/>
      <w:r w:rsidR="00B44A0A" w:rsidRPr="00B57FBC">
        <w:rPr>
          <w:rFonts w:asciiTheme="majorBidi" w:eastAsia="Calibri" w:hAnsiTheme="majorBidi" w:cstheme="majorBidi"/>
        </w:rPr>
        <w:t>Elgibali</w:t>
      </w:r>
      <w:proofErr w:type="spellEnd"/>
      <w:r w:rsidR="00B44A0A" w:rsidRPr="00B57FBC">
        <w:rPr>
          <w:rFonts w:asciiTheme="majorBidi" w:eastAsia="Calibri" w:hAnsiTheme="majorBidi" w:cstheme="majorBidi"/>
        </w:rPr>
        <w:t xml:space="preserve"> &amp; Manfred </w:t>
      </w:r>
      <w:proofErr w:type="spellStart"/>
      <w:r w:rsidR="00B44A0A" w:rsidRPr="00B57FBC">
        <w:rPr>
          <w:rFonts w:asciiTheme="majorBidi" w:eastAsia="Calibri" w:hAnsiTheme="majorBidi" w:cstheme="majorBidi"/>
        </w:rPr>
        <w:t>Woidich</w:t>
      </w:r>
      <w:proofErr w:type="spellEnd"/>
      <w:r w:rsidR="00B44A0A" w:rsidRPr="00B57FBC">
        <w:rPr>
          <w:rFonts w:asciiTheme="majorBidi" w:eastAsia="Calibri" w:hAnsiTheme="majorBidi" w:cstheme="majorBidi"/>
        </w:rPr>
        <w:t xml:space="preserve"> &amp; Andrzej Zaborski (eds.)</w:t>
      </w:r>
      <w:r w:rsidR="00B44A0A">
        <w:rPr>
          <w:rFonts w:asciiTheme="majorBidi" w:eastAsia="Calibri" w:hAnsiTheme="majorBidi" w:cstheme="majorBidi"/>
        </w:rPr>
        <w:t xml:space="preserve">, </w:t>
      </w:r>
      <w:r w:rsidRPr="00B57FBC">
        <w:rPr>
          <w:rFonts w:asciiTheme="majorBidi" w:eastAsia="Calibri" w:hAnsiTheme="majorBidi" w:cstheme="majorBidi"/>
          <w:i/>
        </w:rPr>
        <w:t>The encyclopedia of Arabic Language and Linguistics</w:t>
      </w:r>
      <w:r w:rsidRPr="00B57FBC">
        <w:rPr>
          <w:rFonts w:asciiTheme="majorBidi" w:eastAsia="Calibri" w:hAnsiTheme="majorBidi" w:cstheme="majorBidi"/>
        </w:rPr>
        <w:t xml:space="preserve">, Vols I-V. </w:t>
      </w:r>
      <w:r w:rsidR="00D366D5">
        <w:rPr>
          <w:rFonts w:asciiTheme="majorBidi" w:eastAsia="Calibri" w:hAnsiTheme="majorBidi" w:cstheme="majorBidi"/>
        </w:rPr>
        <w:t xml:space="preserve">Leiden: </w:t>
      </w:r>
      <w:r w:rsidRPr="00B57FBC">
        <w:rPr>
          <w:rFonts w:asciiTheme="majorBidi" w:eastAsia="Calibri" w:hAnsiTheme="majorBidi" w:cstheme="majorBidi"/>
        </w:rPr>
        <w:t xml:space="preserve">Brill. </w:t>
      </w:r>
    </w:p>
    <w:p w14:paraId="3F107DBD"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134942D5" w14:textId="77777777" w:rsidR="009C7FD5"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Harris, Alice. C. &amp; Campbell, Lyle. 1995. </w:t>
      </w:r>
      <w:r w:rsidRPr="00B57FBC">
        <w:rPr>
          <w:rFonts w:asciiTheme="majorBidi" w:eastAsia="Calibri" w:hAnsiTheme="majorBidi" w:cstheme="majorBidi"/>
          <w:i/>
        </w:rPr>
        <w:t>Historical syntax in cross-linguistic perspective</w:t>
      </w:r>
      <w:r w:rsidRPr="00B57FBC">
        <w:rPr>
          <w:rFonts w:asciiTheme="majorBidi" w:eastAsia="Calibri" w:hAnsiTheme="majorBidi" w:cstheme="majorBidi"/>
        </w:rPr>
        <w:t xml:space="preserve">. </w:t>
      </w:r>
      <w:r w:rsidR="00D366D5">
        <w:rPr>
          <w:rFonts w:asciiTheme="majorBidi" w:eastAsia="Calibri" w:hAnsiTheme="majorBidi" w:cstheme="majorBidi"/>
        </w:rPr>
        <w:t xml:space="preserve">Cambridge: </w:t>
      </w:r>
      <w:r w:rsidRPr="00B57FBC">
        <w:rPr>
          <w:rFonts w:asciiTheme="majorBidi" w:eastAsia="Calibri" w:hAnsiTheme="majorBidi" w:cstheme="majorBidi"/>
        </w:rPr>
        <w:t>C</w:t>
      </w:r>
      <w:r w:rsidR="009C7FD5">
        <w:rPr>
          <w:rFonts w:asciiTheme="majorBidi" w:eastAsia="Calibri" w:hAnsiTheme="majorBidi" w:cstheme="majorBidi"/>
        </w:rPr>
        <w:t xml:space="preserve">ambridge </w:t>
      </w:r>
      <w:r w:rsidRPr="00B57FBC">
        <w:rPr>
          <w:rFonts w:asciiTheme="majorBidi" w:eastAsia="Calibri" w:hAnsiTheme="majorBidi" w:cstheme="majorBidi"/>
        </w:rPr>
        <w:t>U</w:t>
      </w:r>
      <w:r w:rsidR="009C7FD5">
        <w:rPr>
          <w:rFonts w:asciiTheme="majorBidi" w:eastAsia="Calibri" w:hAnsiTheme="majorBidi" w:cstheme="majorBidi"/>
        </w:rPr>
        <w:t xml:space="preserve">niversity </w:t>
      </w:r>
      <w:r w:rsidRPr="00B57FBC">
        <w:rPr>
          <w:rFonts w:asciiTheme="majorBidi" w:eastAsia="Calibri" w:hAnsiTheme="majorBidi" w:cstheme="majorBidi"/>
        </w:rPr>
        <w:t>P</w:t>
      </w:r>
      <w:r w:rsidR="009C7FD5">
        <w:rPr>
          <w:rFonts w:asciiTheme="majorBidi" w:eastAsia="Calibri" w:hAnsiTheme="majorBidi" w:cstheme="majorBidi"/>
        </w:rPr>
        <w:t>ress</w:t>
      </w:r>
      <w:r w:rsidRPr="00B57FBC">
        <w:rPr>
          <w:rFonts w:asciiTheme="majorBidi" w:eastAsia="Calibri" w:hAnsiTheme="majorBidi" w:cstheme="majorBidi"/>
        </w:rPr>
        <w:t>.</w:t>
      </w:r>
    </w:p>
    <w:p w14:paraId="572D3A83" w14:textId="13D2A67A" w:rsidR="00CB207A" w:rsidRPr="00B57FBC"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 </w:t>
      </w:r>
    </w:p>
    <w:p w14:paraId="7D2AA1A8" w14:textId="117AA238"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Hassan, Qasim. 2016. The Grammaticalization of the Modal Particles in South Iraqi Arabic. In </w:t>
      </w:r>
      <w:proofErr w:type="spellStart"/>
      <w:r w:rsidRPr="00B57FBC">
        <w:rPr>
          <w:rFonts w:asciiTheme="majorBidi" w:eastAsia="Calibri" w:hAnsiTheme="majorBidi" w:cstheme="majorBidi"/>
          <w:i/>
        </w:rPr>
        <w:t>Romanco</w:t>
      </w:r>
      <w:proofErr w:type="spellEnd"/>
      <w:r w:rsidRPr="00B57FBC">
        <w:rPr>
          <w:rFonts w:asciiTheme="majorBidi" w:eastAsia="Calibri" w:hAnsiTheme="majorBidi" w:cstheme="majorBidi"/>
          <w:i/>
        </w:rPr>
        <w:t>-Arabica XVI: Modalities in Arabic</w:t>
      </w:r>
      <w:r w:rsidR="004B486F">
        <w:rPr>
          <w:rFonts w:asciiTheme="majorBidi" w:eastAsia="Calibri" w:hAnsiTheme="majorBidi" w:cstheme="majorBidi"/>
        </w:rPr>
        <w:t>.</w:t>
      </w:r>
      <w:r w:rsidRPr="00B57FBC">
        <w:rPr>
          <w:rFonts w:asciiTheme="majorBidi" w:eastAsia="Calibri" w:hAnsiTheme="majorBidi" w:cstheme="majorBidi"/>
        </w:rPr>
        <w:t xml:space="preserve"> 45</w:t>
      </w:r>
      <w:r w:rsidR="009C7FD5">
        <w:rPr>
          <w:rFonts w:ascii="Times New Roman" w:eastAsia="Calibri" w:hAnsi="Times New Roman" w:cs="Times New Roman"/>
        </w:rPr>
        <w:t>–</w:t>
      </w:r>
      <w:r w:rsidRPr="00B57FBC">
        <w:rPr>
          <w:rFonts w:asciiTheme="majorBidi" w:eastAsia="Calibri" w:hAnsiTheme="majorBidi" w:cstheme="majorBidi"/>
        </w:rPr>
        <w:t xml:space="preserve">54. </w:t>
      </w:r>
      <w:r w:rsidR="00D366D5">
        <w:rPr>
          <w:rFonts w:asciiTheme="majorBidi" w:eastAsia="Calibri" w:hAnsiTheme="majorBidi" w:cstheme="majorBidi"/>
        </w:rPr>
        <w:t xml:space="preserve">Bucharest: </w:t>
      </w:r>
      <w:proofErr w:type="spellStart"/>
      <w:r w:rsidR="00C14E4C">
        <w:rPr>
          <w:rFonts w:asciiTheme="majorBidi" w:eastAsia="Calibri" w:hAnsiTheme="majorBidi" w:cstheme="majorBidi"/>
        </w:rPr>
        <w:t>E</w:t>
      </w:r>
      <w:r w:rsidRPr="00B57FBC">
        <w:rPr>
          <w:rFonts w:asciiTheme="majorBidi" w:eastAsia="Calibri" w:hAnsiTheme="majorBidi" w:cstheme="majorBidi"/>
        </w:rPr>
        <w:t>ditura</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universităţii</w:t>
      </w:r>
      <w:proofErr w:type="spellEnd"/>
      <w:r w:rsidRPr="00B57FBC">
        <w:rPr>
          <w:rFonts w:asciiTheme="majorBidi" w:eastAsia="Calibri" w:hAnsiTheme="majorBidi" w:cstheme="majorBidi"/>
        </w:rPr>
        <w:t xml:space="preserve"> din </w:t>
      </w:r>
      <w:proofErr w:type="spellStart"/>
      <w:r w:rsidR="00C14E4C">
        <w:rPr>
          <w:rFonts w:asciiTheme="majorBidi" w:eastAsia="Calibri" w:hAnsiTheme="majorBidi" w:cstheme="majorBidi"/>
        </w:rPr>
        <w:t>B</w:t>
      </w:r>
      <w:r w:rsidRPr="00B57FBC">
        <w:rPr>
          <w:rFonts w:asciiTheme="majorBidi" w:eastAsia="Calibri" w:hAnsiTheme="majorBidi" w:cstheme="majorBidi"/>
        </w:rPr>
        <w:t>ucureşti</w:t>
      </w:r>
      <w:proofErr w:type="spellEnd"/>
      <w:r w:rsidRPr="00B57FBC">
        <w:rPr>
          <w:rFonts w:asciiTheme="majorBidi" w:eastAsia="Calibri" w:hAnsiTheme="majorBidi" w:cstheme="majorBidi"/>
        </w:rPr>
        <w:t xml:space="preserve">. </w:t>
      </w:r>
    </w:p>
    <w:p w14:paraId="32EC64EE"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6788A3B6" w14:textId="6792D285"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Heine, Bernd &amp; </w:t>
      </w:r>
      <w:proofErr w:type="spellStart"/>
      <w:r w:rsidRPr="00B57FBC">
        <w:rPr>
          <w:rFonts w:asciiTheme="majorBidi" w:eastAsia="Calibri" w:hAnsiTheme="majorBidi" w:cstheme="majorBidi"/>
        </w:rPr>
        <w:t>Kuteva</w:t>
      </w:r>
      <w:proofErr w:type="spellEnd"/>
      <w:r w:rsidRPr="00B57FBC">
        <w:rPr>
          <w:rFonts w:asciiTheme="majorBidi" w:eastAsia="Calibri" w:hAnsiTheme="majorBidi" w:cstheme="majorBidi"/>
        </w:rPr>
        <w:t xml:space="preserve">, Tania. 2002. </w:t>
      </w:r>
      <w:r w:rsidRPr="00B57FBC">
        <w:rPr>
          <w:rFonts w:asciiTheme="majorBidi" w:eastAsia="Calibri" w:hAnsiTheme="majorBidi" w:cstheme="majorBidi"/>
          <w:i/>
        </w:rPr>
        <w:t>World lexicon of grammaticalization</w:t>
      </w:r>
      <w:r w:rsidRPr="00B57FBC">
        <w:rPr>
          <w:rFonts w:asciiTheme="majorBidi" w:eastAsia="Calibri" w:hAnsiTheme="majorBidi" w:cstheme="majorBidi"/>
        </w:rPr>
        <w:t xml:space="preserve">. </w:t>
      </w:r>
      <w:r w:rsidR="006224C8">
        <w:rPr>
          <w:rFonts w:asciiTheme="majorBidi" w:eastAsia="Calibri" w:hAnsiTheme="majorBidi" w:cstheme="majorBidi"/>
        </w:rPr>
        <w:t xml:space="preserve">Cambridge: </w:t>
      </w:r>
      <w:r w:rsidR="009C7FD5" w:rsidRPr="00B57FBC">
        <w:rPr>
          <w:rFonts w:asciiTheme="majorBidi" w:eastAsia="Calibri" w:hAnsiTheme="majorBidi" w:cstheme="majorBidi"/>
        </w:rPr>
        <w:t>C</w:t>
      </w:r>
      <w:r w:rsidR="009C7FD5">
        <w:rPr>
          <w:rFonts w:asciiTheme="majorBidi" w:eastAsia="Calibri" w:hAnsiTheme="majorBidi" w:cstheme="majorBidi"/>
        </w:rPr>
        <w:t xml:space="preserve">ambridge </w:t>
      </w:r>
      <w:r w:rsidR="009C7FD5" w:rsidRPr="00B57FBC">
        <w:rPr>
          <w:rFonts w:asciiTheme="majorBidi" w:eastAsia="Calibri" w:hAnsiTheme="majorBidi" w:cstheme="majorBidi"/>
        </w:rPr>
        <w:t>U</w:t>
      </w:r>
      <w:r w:rsidR="009C7FD5">
        <w:rPr>
          <w:rFonts w:asciiTheme="majorBidi" w:eastAsia="Calibri" w:hAnsiTheme="majorBidi" w:cstheme="majorBidi"/>
        </w:rPr>
        <w:t xml:space="preserve">niversity </w:t>
      </w:r>
      <w:r w:rsidR="009C7FD5" w:rsidRPr="00B57FBC">
        <w:rPr>
          <w:rFonts w:asciiTheme="majorBidi" w:eastAsia="Calibri" w:hAnsiTheme="majorBidi" w:cstheme="majorBidi"/>
        </w:rPr>
        <w:t>P</w:t>
      </w:r>
      <w:r w:rsidR="009C7FD5">
        <w:rPr>
          <w:rFonts w:asciiTheme="majorBidi" w:eastAsia="Calibri" w:hAnsiTheme="majorBidi" w:cstheme="majorBidi"/>
        </w:rPr>
        <w:t>ress</w:t>
      </w:r>
      <w:r w:rsidRPr="00B57FBC">
        <w:rPr>
          <w:rFonts w:asciiTheme="majorBidi" w:eastAsia="Calibri" w:hAnsiTheme="majorBidi" w:cstheme="majorBidi"/>
        </w:rPr>
        <w:t xml:space="preserve">. </w:t>
      </w:r>
    </w:p>
    <w:p w14:paraId="0CFEFCD4"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7FFD7CB7" w14:textId="356DD4DF"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Herda, Damian.</w:t>
      </w:r>
      <w:r w:rsidR="00FA7BCB">
        <w:rPr>
          <w:rFonts w:asciiTheme="majorBidi" w:eastAsia="Calibri" w:hAnsiTheme="majorBidi" w:cstheme="majorBidi"/>
        </w:rPr>
        <w:t xml:space="preserve"> 2019.</w:t>
      </w:r>
      <w:r w:rsidRPr="00B57FBC">
        <w:rPr>
          <w:rFonts w:asciiTheme="majorBidi" w:eastAsia="Calibri" w:hAnsiTheme="majorBidi" w:cstheme="majorBidi"/>
        </w:rPr>
        <w:t xml:space="preserve"> On the </w:t>
      </w:r>
      <w:r w:rsidR="00F00F92">
        <w:rPr>
          <w:rFonts w:asciiTheme="majorBidi" w:eastAsia="Calibri" w:hAnsiTheme="majorBidi" w:cstheme="majorBidi"/>
        </w:rPr>
        <w:t>g</w:t>
      </w:r>
      <w:r w:rsidRPr="00B57FBC">
        <w:rPr>
          <w:rFonts w:asciiTheme="majorBidi" w:eastAsia="Calibri" w:hAnsiTheme="majorBidi" w:cstheme="majorBidi"/>
        </w:rPr>
        <w:t xml:space="preserve">rammaticalization of </w:t>
      </w:r>
      <w:r w:rsidR="00F00F92">
        <w:rPr>
          <w:rFonts w:asciiTheme="majorBidi" w:eastAsia="Calibri" w:hAnsiTheme="majorBidi" w:cstheme="majorBidi"/>
        </w:rPr>
        <w:t>p</w:t>
      </w:r>
      <w:r w:rsidRPr="00B57FBC">
        <w:rPr>
          <w:rFonts w:asciiTheme="majorBidi" w:eastAsia="Calibri" w:hAnsiTheme="majorBidi" w:cstheme="majorBidi"/>
        </w:rPr>
        <w:t xml:space="preserve">artitives into </w:t>
      </w:r>
      <w:r w:rsidR="00F00F92">
        <w:rPr>
          <w:rFonts w:asciiTheme="majorBidi" w:eastAsia="Calibri" w:hAnsiTheme="majorBidi" w:cstheme="majorBidi"/>
        </w:rPr>
        <w:t>d</w:t>
      </w:r>
      <w:r w:rsidRPr="00B57FBC">
        <w:rPr>
          <w:rFonts w:asciiTheme="majorBidi" w:eastAsia="Calibri" w:hAnsiTheme="majorBidi" w:cstheme="majorBidi"/>
        </w:rPr>
        <w:t xml:space="preserve">egree </w:t>
      </w:r>
      <w:r w:rsidR="00F00F92">
        <w:rPr>
          <w:rFonts w:asciiTheme="majorBidi" w:eastAsia="Calibri" w:hAnsiTheme="majorBidi" w:cstheme="majorBidi"/>
        </w:rPr>
        <w:t>a</w:t>
      </w:r>
      <w:r w:rsidRPr="00B57FBC">
        <w:rPr>
          <w:rFonts w:asciiTheme="majorBidi" w:eastAsia="Calibri" w:hAnsiTheme="majorBidi" w:cstheme="majorBidi"/>
        </w:rPr>
        <w:t xml:space="preserve">dverbs: The </w:t>
      </w:r>
      <w:r w:rsidR="00F00F92">
        <w:rPr>
          <w:rFonts w:asciiTheme="majorBidi" w:eastAsia="Calibri" w:hAnsiTheme="majorBidi" w:cstheme="majorBidi"/>
        </w:rPr>
        <w:t>c</w:t>
      </w:r>
      <w:r w:rsidRPr="00B57FBC">
        <w:rPr>
          <w:rFonts w:asciiTheme="majorBidi" w:eastAsia="Calibri" w:hAnsiTheme="majorBidi" w:cstheme="majorBidi"/>
        </w:rPr>
        <w:t xml:space="preserve">ase of Polish </w:t>
      </w:r>
      <w:proofErr w:type="spellStart"/>
      <w:r w:rsidR="00F00F92">
        <w:rPr>
          <w:rFonts w:asciiTheme="majorBidi" w:eastAsia="Calibri" w:hAnsiTheme="majorBidi" w:cstheme="majorBidi"/>
        </w:rPr>
        <w:t>o</w:t>
      </w:r>
      <w:r w:rsidRPr="00B57FBC">
        <w:rPr>
          <w:rFonts w:asciiTheme="majorBidi" w:eastAsia="Calibri" w:hAnsiTheme="majorBidi" w:cstheme="majorBidi"/>
        </w:rPr>
        <w:t>drobina</w:t>
      </w:r>
      <w:proofErr w:type="spellEnd"/>
      <w:r w:rsidRPr="00B57FBC">
        <w:rPr>
          <w:rFonts w:asciiTheme="majorBidi" w:eastAsia="Calibri" w:hAnsiTheme="majorBidi" w:cstheme="majorBidi"/>
        </w:rPr>
        <w:t xml:space="preserve"> ‘</w:t>
      </w:r>
      <w:r w:rsidR="00F00F92">
        <w:rPr>
          <w:rFonts w:asciiTheme="majorBidi" w:eastAsia="Calibri" w:hAnsiTheme="majorBidi" w:cstheme="majorBidi"/>
        </w:rPr>
        <w:t>c</w:t>
      </w:r>
      <w:r w:rsidRPr="00B57FBC">
        <w:rPr>
          <w:rFonts w:asciiTheme="majorBidi" w:eastAsia="Calibri" w:hAnsiTheme="majorBidi" w:cstheme="majorBidi"/>
        </w:rPr>
        <w:t xml:space="preserve">rumb; a </w:t>
      </w:r>
      <w:r w:rsidR="00F00F92">
        <w:rPr>
          <w:rFonts w:asciiTheme="majorBidi" w:eastAsia="Calibri" w:hAnsiTheme="majorBidi" w:cstheme="majorBidi"/>
        </w:rPr>
        <w:t>l</w:t>
      </w:r>
      <w:r w:rsidRPr="00B57FBC">
        <w:rPr>
          <w:rFonts w:asciiTheme="majorBidi" w:eastAsia="Calibri" w:hAnsiTheme="majorBidi" w:cstheme="majorBidi"/>
        </w:rPr>
        <w:t xml:space="preserve">ittle’ and Swedish </w:t>
      </w:r>
      <w:proofErr w:type="spellStart"/>
      <w:r w:rsidR="00F00F92">
        <w:rPr>
          <w:rFonts w:asciiTheme="majorBidi" w:eastAsia="Calibri" w:hAnsiTheme="majorBidi" w:cstheme="majorBidi"/>
        </w:rPr>
        <w:t>s</w:t>
      </w:r>
      <w:r w:rsidRPr="00B57FBC">
        <w:rPr>
          <w:rFonts w:asciiTheme="majorBidi" w:eastAsia="Calibri" w:hAnsiTheme="majorBidi" w:cstheme="majorBidi"/>
        </w:rPr>
        <w:t>mula</w:t>
      </w:r>
      <w:proofErr w:type="spellEnd"/>
      <w:r w:rsidRPr="00B57FBC">
        <w:rPr>
          <w:rFonts w:asciiTheme="majorBidi" w:eastAsia="Calibri" w:hAnsiTheme="majorBidi" w:cstheme="majorBidi"/>
        </w:rPr>
        <w:t xml:space="preserve"> ‘</w:t>
      </w:r>
      <w:r w:rsidR="00F00F92">
        <w:rPr>
          <w:rFonts w:asciiTheme="majorBidi" w:eastAsia="Calibri" w:hAnsiTheme="majorBidi" w:cstheme="majorBidi"/>
        </w:rPr>
        <w:t>c</w:t>
      </w:r>
      <w:r w:rsidRPr="00B57FBC">
        <w:rPr>
          <w:rFonts w:asciiTheme="majorBidi" w:eastAsia="Calibri" w:hAnsiTheme="majorBidi" w:cstheme="majorBidi"/>
        </w:rPr>
        <w:t xml:space="preserve">rumb; a </w:t>
      </w:r>
      <w:r w:rsidR="00F00F92">
        <w:rPr>
          <w:rFonts w:asciiTheme="majorBidi" w:eastAsia="Calibri" w:hAnsiTheme="majorBidi" w:cstheme="majorBidi"/>
        </w:rPr>
        <w:t>l</w:t>
      </w:r>
      <w:r w:rsidRPr="00B57FBC">
        <w:rPr>
          <w:rFonts w:asciiTheme="majorBidi" w:eastAsia="Calibri" w:hAnsiTheme="majorBidi" w:cstheme="majorBidi"/>
        </w:rPr>
        <w:t xml:space="preserve">ittle’. </w:t>
      </w:r>
      <w:proofErr w:type="spellStart"/>
      <w:r w:rsidR="00822F83" w:rsidRPr="009C7FD5">
        <w:rPr>
          <w:rFonts w:asciiTheme="majorBidi" w:eastAsia="Calibri" w:hAnsiTheme="majorBidi" w:cstheme="majorBidi"/>
          <w:i/>
          <w:iCs/>
        </w:rPr>
        <w:t>Zeszyty</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N</w:t>
      </w:r>
      <w:r w:rsidR="00822F83">
        <w:rPr>
          <w:rFonts w:asciiTheme="majorBidi" w:eastAsia="Calibri" w:hAnsiTheme="majorBidi" w:cstheme="majorBidi"/>
          <w:i/>
        </w:rPr>
        <w:t>aukowe</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T</w:t>
      </w:r>
      <w:r w:rsidR="00822F83">
        <w:rPr>
          <w:rFonts w:asciiTheme="majorBidi" w:eastAsia="Calibri" w:hAnsiTheme="majorBidi" w:cstheme="majorBidi"/>
          <w:i/>
        </w:rPr>
        <w:t>owarzystwa</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D</w:t>
      </w:r>
      <w:r w:rsidR="00822F83">
        <w:rPr>
          <w:rFonts w:asciiTheme="majorBidi" w:eastAsia="Calibri" w:hAnsiTheme="majorBidi" w:cstheme="majorBidi"/>
          <w:i/>
        </w:rPr>
        <w:t>oktorantow</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U</w:t>
      </w:r>
      <w:r w:rsidR="00822F83">
        <w:rPr>
          <w:rFonts w:asciiTheme="majorBidi" w:eastAsia="Calibri" w:hAnsiTheme="majorBidi" w:cstheme="majorBidi"/>
          <w:i/>
        </w:rPr>
        <w:t>j</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N</w:t>
      </w:r>
      <w:r w:rsidR="00822F83">
        <w:rPr>
          <w:rFonts w:asciiTheme="majorBidi" w:eastAsia="Calibri" w:hAnsiTheme="majorBidi" w:cstheme="majorBidi"/>
          <w:i/>
        </w:rPr>
        <w:t>auki</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H</w:t>
      </w:r>
      <w:r w:rsidR="00822F83">
        <w:rPr>
          <w:rFonts w:asciiTheme="majorBidi" w:eastAsia="Calibri" w:hAnsiTheme="majorBidi" w:cstheme="majorBidi"/>
          <w:i/>
        </w:rPr>
        <w:t>umanistyczne</w:t>
      </w:r>
      <w:proofErr w:type="spellEnd"/>
      <w:r w:rsidRPr="00B57FBC">
        <w:rPr>
          <w:rFonts w:asciiTheme="majorBidi" w:eastAsia="Calibri" w:hAnsiTheme="majorBidi" w:cstheme="majorBidi"/>
        </w:rPr>
        <w:t xml:space="preserve"> 23(4)</w:t>
      </w:r>
      <w:r w:rsidR="004B486F">
        <w:rPr>
          <w:rFonts w:asciiTheme="majorBidi" w:eastAsia="Calibri" w:hAnsiTheme="majorBidi" w:cstheme="majorBidi"/>
        </w:rPr>
        <w:t>.</w:t>
      </w:r>
      <w:r w:rsidRPr="00B57FBC">
        <w:rPr>
          <w:rFonts w:asciiTheme="majorBidi" w:eastAsia="Calibri" w:hAnsiTheme="majorBidi" w:cstheme="majorBidi"/>
        </w:rPr>
        <w:t xml:space="preserve"> 19</w:t>
      </w:r>
      <w:r w:rsidR="009C7FD5">
        <w:rPr>
          <w:rFonts w:ascii="Times New Roman" w:eastAsia="Calibri" w:hAnsi="Times New Roman" w:cs="Times New Roman"/>
        </w:rPr>
        <w:t>–</w:t>
      </w:r>
      <w:r w:rsidRPr="00B57FBC">
        <w:rPr>
          <w:rFonts w:asciiTheme="majorBidi" w:eastAsia="Calibri" w:hAnsiTheme="majorBidi" w:cstheme="majorBidi"/>
        </w:rPr>
        <w:t xml:space="preserve">32. </w:t>
      </w:r>
    </w:p>
    <w:p w14:paraId="0B4333DD"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3AA6857F" w14:textId="71770465"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Holes, Clive. 2018. Introduction. In </w:t>
      </w:r>
      <w:r w:rsidR="009759CF" w:rsidRPr="00B57FBC">
        <w:rPr>
          <w:rFonts w:asciiTheme="majorBidi" w:eastAsia="Calibri" w:hAnsiTheme="majorBidi" w:cstheme="majorBidi"/>
        </w:rPr>
        <w:t>Clive Holes (ed.)</w:t>
      </w:r>
      <w:r w:rsidR="009759CF">
        <w:rPr>
          <w:rFonts w:asciiTheme="majorBidi" w:eastAsia="Calibri" w:hAnsiTheme="majorBidi" w:cstheme="majorBidi"/>
        </w:rPr>
        <w:t xml:space="preserve">, </w:t>
      </w:r>
      <w:r w:rsidRPr="00B57FBC">
        <w:rPr>
          <w:rFonts w:asciiTheme="majorBidi" w:eastAsia="Calibri" w:hAnsiTheme="majorBidi" w:cstheme="majorBidi"/>
          <w:i/>
        </w:rPr>
        <w:t>Arabic historical dialectology: Linguistic and sociolinguistic approaches</w:t>
      </w:r>
      <w:r w:rsidR="009759CF">
        <w:rPr>
          <w:rFonts w:asciiTheme="majorBidi" w:eastAsia="Calibri" w:hAnsiTheme="majorBidi" w:cstheme="majorBidi"/>
        </w:rPr>
        <w:t>, 1</w:t>
      </w:r>
      <w:r w:rsidR="009C7FD5">
        <w:rPr>
          <w:rFonts w:ascii="Times New Roman" w:eastAsia="Calibri" w:hAnsi="Times New Roman" w:cs="Times New Roman"/>
        </w:rPr>
        <w:t>–</w:t>
      </w:r>
      <w:r w:rsidR="009759CF">
        <w:rPr>
          <w:rFonts w:asciiTheme="majorBidi" w:eastAsia="Calibri" w:hAnsiTheme="majorBidi" w:cstheme="majorBidi"/>
        </w:rPr>
        <w:t>28.</w:t>
      </w:r>
      <w:r w:rsidRPr="00B57FBC">
        <w:rPr>
          <w:rFonts w:asciiTheme="majorBidi" w:eastAsia="Calibri" w:hAnsiTheme="majorBidi" w:cstheme="majorBidi"/>
        </w:rPr>
        <w:t xml:space="preserve"> </w:t>
      </w:r>
      <w:r w:rsidR="00457B21">
        <w:rPr>
          <w:rFonts w:asciiTheme="majorBidi" w:eastAsia="Calibri" w:hAnsiTheme="majorBidi" w:cstheme="majorBidi"/>
        </w:rPr>
        <w:t>Oxford</w:t>
      </w:r>
      <w:r w:rsidR="006224C8">
        <w:rPr>
          <w:rFonts w:asciiTheme="majorBidi" w:eastAsia="Calibri" w:hAnsiTheme="majorBidi" w:cstheme="majorBidi"/>
        </w:rPr>
        <w:t xml:space="preserve">: </w:t>
      </w:r>
      <w:r w:rsidRPr="00B57FBC">
        <w:rPr>
          <w:rFonts w:asciiTheme="majorBidi" w:eastAsia="Calibri" w:hAnsiTheme="majorBidi" w:cstheme="majorBidi"/>
        </w:rPr>
        <w:t>O</w:t>
      </w:r>
      <w:r w:rsidR="009C7FD5">
        <w:rPr>
          <w:rFonts w:asciiTheme="majorBidi" w:eastAsia="Calibri" w:hAnsiTheme="majorBidi" w:cstheme="majorBidi"/>
        </w:rPr>
        <w:t xml:space="preserve">xford </w:t>
      </w:r>
      <w:r w:rsidRPr="00B57FBC">
        <w:rPr>
          <w:rFonts w:asciiTheme="majorBidi" w:eastAsia="Calibri" w:hAnsiTheme="majorBidi" w:cstheme="majorBidi"/>
        </w:rPr>
        <w:t>U</w:t>
      </w:r>
      <w:r w:rsidR="009C7FD5">
        <w:rPr>
          <w:rFonts w:asciiTheme="majorBidi" w:eastAsia="Calibri" w:hAnsiTheme="majorBidi" w:cstheme="majorBidi"/>
        </w:rPr>
        <w:t xml:space="preserve">niversity </w:t>
      </w:r>
      <w:r w:rsidRPr="00B57FBC">
        <w:rPr>
          <w:rFonts w:asciiTheme="majorBidi" w:eastAsia="Calibri" w:hAnsiTheme="majorBidi" w:cstheme="majorBidi"/>
        </w:rPr>
        <w:t>P</w:t>
      </w:r>
      <w:r w:rsidR="009C7FD5">
        <w:rPr>
          <w:rFonts w:asciiTheme="majorBidi" w:eastAsia="Calibri" w:hAnsiTheme="majorBidi" w:cstheme="majorBidi"/>
        </w:rPr>
        <w:t>ress</w:t>
      </w:r>
      <w:r w:rsidRPr="00B57FBC">
        <w:rPr>
          <w:rFonts w:asciiTheme="majorBidi" w:eastAsia="Calibri" w:hAnsiTheme="majorBidi" w:cstheme="majorBidi"/>
        </w:rPr>
        <w:t xml:space="preserve">. </w:t>
      </w:r>
    </w:p>
    <w:p w14:paraId="0EFCA1D8"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215C2D22"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Holes, Clive. 2004. </w:t>
      </w:r>
      <w:r w:rsidRPr="005F16D9">
        <w:rPr>
          <w:rFonts w:asciiTheme="majorBidi" w:eastAsia="Calibri" w:hAnsiTheme="majorBidi" w:cstheme="majorBidi"/>
          <w:i/>
          <w:iCs/>
        </w:rPr>
        <w:t>Modern Arabic:</w:t>
      </w:r>
      <w:r w:rsidRPr="00B57FBC">
        <w:rPr>
          <w:rFonts w:asciiTheme="majorBidi" w:eastAsia="Calibri" w:hAnsiTheme="majorBidi" w:cstheme="majorBidi"/>
        </w:rPr>
        <w:t xml:space="preserve"> </w:t>
      </w:r>
      <w:r w:rsidRPr="00B57FBC">
        <w:rPr>
          <w:rFonts w:asciiTheme="majorBidi" w:eastAsia="Calibri" w:hAnsiTheme="majorBidi" w:cstheme="majorBidi"/>
          <w:i/>
        </w:rPr>
        <w:t>Structures, Functions, and Varieties (Georgetown Classics in Arabic Language and Linguistics)</w:t>
      </w:r>
      <w:r w:rsidRPr="00B57FBC">
        <w:rPr>
          <w:rFonts w:asciiTheme="majorBidi" w:eastAsia="Calibri" w:hAnsiTheme="majorBidi" w:cstheme="majorBidi"/>
        </w:rPr>
        <w:t xml:space="preserve">. </w:t>
      </w:r>
      <w:r w:rsidR="00457B21" w:rsidRPr="00457B21">
        <w:rPr>
          <w:rFonts w:asciiTheme="majorBidi" w:eastAsia="Calibri" w:hAnsiTheme="majorBidi" w:cstheme="majorBidi"/>
        </w:rPr>
        <w:t>Washington, DC</w:t>
      </w:r>
      <w:r w:rsidR="00457B21">
        <w:rPr>
          <w:rFonts w:asciiTheme="majorBidi" w:eastAsia="Calibri" w:hAnsiTheme="majorBidi" w:cstheme="majorBidi"/>
        </w:rPr>
        <w:t xml:space="preserve">: </w:t>
      </w:r>
      <w:r w:rsidRPr="00B57FBC">
        <w:rPr>
          <w:rFonts w:asciiTheme="majorBidi" w:eastAsia="Calibri" w:hAnsiTheme="majorBidi" w:cstheme="majorBidi"/>
        </w:rPr>
        <w:t xml:space="preserve">Georgetown University Press. </w:t>
      </w:r>
    </w:p>
    <w:p w14:paraId="1381123E"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4CA1BEAB" w14:textId="77777777" w:rsidR="009C7FD5" w:rsidRDefault="00B57FBC" w:rsidP="007A3F48">
      <w:pPr>
        <w:spacing w:after="0" w:line="240" w:lineRule="auto"/>
        <w:jc w:val="both"/>
        <w:rPr>
          <w:rFonts w:asciiTheme="majorBidi" w:eastAsia="Calibri" w:hAnsiTheme="majorBidi" w:cstheme="majorBidi"/>
        </w:rPr>
      </w:pPr>
      <w:r w:rsidRPr="00B57FBC">
        <w:rPr>
          <w:rFonts w:asciiTheme="majorBidi" w:eastAsia="Calibri" w:hAnsiTheme="majorBidi" w:cstheme="majorBidi"/>
        </w:rPr>
        <w:t xml:space="preserve">Hopper, Paul. J. &amp; Traugott, Elizabeth. 2003. </w:t>
      </w:r>
      <w:r w:rsidRPr="00B57FBC">
        <w:rPr>
          <w:rFonts w:asciiTheme="majorBidi" w:eastAsia="Calibri" w:hAnsiTheme="majorBidi" w:cstheme="majorBidi"/>
          <w:i/>
        </w:rPr>
        <w:t xml:space="preserve">Grammaticalization </w:t>
      </w:r>
      <w:r w:rsidRPr="008D2020">
        <w:rPr>
          <w:rFonts w:asciiTheme="majorBidi" w:eastAsia="Calibri" w:hAnsiTheme="majorBidi" w:cstheme="majorBidi"/>
          <w:iCs/>
        </w:rPr>
        <w:t>(2</w:t>
      </w:r>
      <w:r w:rsidRPr="008D2020">
        <w:rPr>
          <w:rFonts w:asciiTheme="majorBidi" w:eastAsia="Calibri" w:hAnsiTheme="majorBidi" w:cstheme="majorBidi"/>
          <w:iCs/>
          <w:vertAlign w:val="superscript"/>
        </w:rPr>
        <w:t>nd</w:t>
      </w:r>
      <w:r w:rsidRPr="008D2020">
        <w:rPr>
          <w:rFonts w:asciiTheme="majorBidi" w:eastAsia="Calibri" w:hAnsiTheme="majorBidi" w:cstheme="majorBidi"/>
          <w:iCs/>
        </w:rPr>
        <w:t xml:space="preserve"> ed.).</w:t>
      </w:r>
      <w:r w:rsidRPr="00B57FBC">
        <w:rPr>
          <w:rFonts w:asciiTheme="majorBidi" w:eastAsia="Calibri" w:hAnsiTheme="majorBidi" w:cstheme="majorBidi"/>
        </w:rPr>
        <w:t xml:space="preserve"> </w:t>
      </w:r>
      <w:r w:rsidR="00457B21">
        <w:rPr>
          <w:rFonts w:asciiTheme="majorBidi" w:eastAsia="Calibri" w:hAnsiTheme="majorBidi" w:cstheme="majorBidi"/>
        </w:rPr>
        <w:t xml:space="preserve">Cambridge: </w:t>
      </w:r>
      <w:r w:rsidRPr="00B57FBC">
        <w:rPr>
          <w:rFonts w:asciiTheme="majorBidi" w:eastAsia="Calibri" w:hAnsiTheme="majorBidi" w:cstheme="majorBidi"/>
        </w:rPr>
        <w:t>C</w:t>
      </w:r>
      <w:r w:rsidR="009C7FD5">
        <w:rPr>
          <w:rFonts w:asciiTheme="majorBidi" w:eastAsia="Calibri" w:hAnsiTheme="majorBidi" w:cstheme="majorBidi"/>
        </w:rPr>
        <w:t xml:space="preserve">ambridge </w:t>
      </w:r>
      <w:r w:rsidRPr="00B57FBC">
        <w:rPr>
          <w:rFonts w:asciiTheme="majorBidi" w:eastAsia="Calibri" w:hAnsiTheme="majorBidi" w:cstheme="majorBidi"/>
        </w:rPr>
        <w:t>U</w:t>
      </w:r>
      <w:r w:rsidR="009C7FD5">
        <w:rPr>
          <w:rFonts w:asciiTheme="majorBidi" w:eastAsia="Calibri" w:hAnsiTheme="majorBidi" w:cstheme="majorBidi"/>
        </w:rPr>
        <w:t xml:space="preserve">niversity </w:t>
      </w:r>
      <w:r w:rsidRPr="00B57FBC">
        <w:rPr>
          <w:rFonts w:asciiTheme="majorBidi" w:eastAsia="Calibri" w:hAnsiTheme="majorBidi" w:cstheme="majorBidi"/>
        </w:rPr>
        <w:t>P</w:t>
      </w:r>
      <w:r w:rsidR="009C7FD5">
        <w:rPr>
          <w:rFonts w:asciiTheme="majorBidi" w:eastAsia="Calibri" w:hAnsiTheme="majorBidi" w:cstheme="majorBidi"/>
        </w:rPr>
        <w:t>ress</w:t>
      </w:r>
      <w:r w:rsidRPr="00B57FBC">
        <w:rPr>
          <w:rFonts w:asciiTheme="majorBidi" w:eastAsia="Calibri" w:hAnsiTheme="majorBidi" w:cstheme="majorBidi"/>
        </w:rPr>
        <w:t>.</w:t>
      </w:r>
    </w:p>
    <w:p w14:paraId="683C3C94" w14:textId="1914C3A1" w:rsidR="00CB207A" w:rsidRPr="00B57FBC" w:rsidRDefault="00B57FBC" w:rsidP="007A3F48">
      <w:pPr>
        <w:spacing w:after="0" w:line="240" w:lineRule="auto"/>
        <w:jc w:val="both"/>
        <w:rPr>
          <w:rFonts w:asciiTheme="majorBidi" w:eastAsia="Calibri" w:hAnsiTheme="majorBidi" w:cstheme="majorBidi"/>
        </w:rPr>
      </w:pPr>
      <w:r w:rsidRPr="00B57FBC">
        <w:rPr>
          <w:rFonts w:asciiTheme="majorBidi" w:eastAsia="Calibri" w:hAnsiTheme="majorBidi" w:cstheme="majorBidi"/>
        </w:rPr>
        <w:t xml:space="preserve"> </w:t>
      </w:r>
    </w:p>
    <w:p w14:paraId="69ECE1B0"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Ibn </w:t>
      </w:r>
      <w:proofErr w:type="spellStart"/>
      <w:r w:rsidRPr="00B57FBC">
        <w:rPr>
          <w:rFonts w:asciiTheme="majorBidi" w:eastAsia="Calibri" w:hAnsiTheme="majorBidi" w:cstheme="majorBidi"/>
        </w:rPr>
        <w:t>Manẓūr</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MuHammad</w:t>
      </w:r>
      <w:proofErr w:type="spellEnd"/>
      <w:r w:rsidRPr="00B57FBC">
        <w:rPr>
          <w:rFonts w:asciiTheme="majorBidi" w:eastAsia="Calibri" w:hAnsiTheme="majorBidi" w:cstheme="majorBidi"/>
        </w:rPr>
        <w:t xml:space="preserve"> Ibn Mukarram n.d. </w:t>
      </w:r>
      <w:proofErr w:type="spellStart"/>
      <w:r w:rsidRPr="00B57FBC">
        <w:rPr>
          <w:rFonts w:asciiTheme="majorBidi" w:eastAsia="Calibri" w:hAnsiTheme="majorBidi" w:cstheme="majorBidi"/>
          <w:i/>
        </w:rPr>
        <w:t>Lisaan</w:t>
      </w:r>
      <w:proofErr w:type="spellEnd"/>
      <w:r w:rsidRPr="00B57FBC">
        <w:rPr>
          <w:rFonts w:asciiTheme="majorBidi" w:eastAsia="Calibri" w:hAnsiTheme="majorBidi" w:cstheme="majorBidi"/>
          <w:i/>
        </w:rPr>
        <w:t xml:space="preserve"> Al-</w:t>
      </w:r>
      <w:proofErr w:type="spellStart"/>
      <w:proofErr w:type="gramStart"/>
      <w:r w:rsidRPr="00B57FBC">
        <w:rPr>
          <w:rFonts w:asciiTheme="majorBidi" w:eastAsia="Calibri" w:hAnsiTheme="majorBidi" w:cstheme="majorBidi"/>
          <w:i/>
        </w:rPr>
        <w:t>ʕarab</w:t>
      </w:r>
      <w:proofErr w:type="spellEnd"/>
      <w:r w:rsidRPr="00B57FBC">
        <w:rPr>
          <w:rFonts w:asciiTheme="majorBidi" w:eastAsia="Calibri" w:hAnsiTheme="majorBidi" w:cstheme="majorBidi"/>
          <w:i/>
        </w:rPr>
        <w:t>[</w:t>
      </w:r>
      <w:proofErr w:type="gramEnd"/>
      <w:r w:rsidRPr="00B57FBC">
        <w:rPr>
          <w:rFonts w:asciiTheme="majorBidi" w:eastAsia="Calibri" w:hAnsiTheme="majorBidi" w:cstheme="majorBidi"/>
          <w:i/>
        </w:rPr>
        <w:t>The Arabic Lexicon]</w:t>
      </w:r>
      <w:r w:rsidRPr="00B57FBC">
        <w:rPr>
          <w:rFonts w:asciiTheme="majorBidi" w:eastAsia="Calibri" w:hAnsiTheme="majorBidi" w:cstheme="majorBidi"/>
        </w:rPr>
        <w:t xml:space="preserve">. Vols 6. </w:t>
      </w:r>
      <w:r w:rsidR="00457B21">
        <w:rPr>
          <w:rFonts w:asciiTheme="majorBidi" w:eastAsia="Calibri" w:hAnsiTheme="majorBidi" w:cstheme="majorBidi"/>
        </w:rPr>
        <w:t xml:space="preserve">Cairo: </w:t>
      </w:r>
      <w:r w:rsidRPr="00B57FBC">
        <w:rPr>
          <w:rFonts w:asciiTheme="majorBidi" w:eastAsia="Calibri" w:hAnsiTheme="majorBidi" w:cstheme="majorBidi"/>
        </w:rPr>
        <w:t>Dar Al-</w:t>
      </w:r>
      <w:proofErr w:type="spellStart"/>
      <w:r w:rsidRPr="00B57FBC">
        <w:rPr>
          <w:rFonts w:asciiTheme="majorBidi" w:eastAsia="Calibri" w:hAnsiTheme="majorBidi" w:cstheme="majorBidi"/>
        </w:rPr>
        <w:t>Maʕaarif</w:t>
      </w:r>
      <w:proofErr w:type="spellEnd"/>
      <w:r w:rsidRPr="00B57FBC">
        <w:rPr>
          <w:rFonts w:asciiTheme="majorBidi" w:eastAsia="Calibri" w:hAnsiTheme="majorBidi" w:cstheme="majorBidi"/>
        </w:rPr>
        <w:t xml:space="preserve">. </w:t>
      </w:r>
    </w:p>
    <w:p w14:paraId="079BED0E"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3F9B1AAB" w14:textId="0DB78566" w:rsidR="00CB207A" w:rsidRDefault="00B57FBC" w:rsidP="007A3F48">
      <w:pPr>
        <w:spacing w:after="0" w:line="240" w:lineRule="auto"/>
        <w:jc w:val="both"/>
        <w:rPr>
          <w:rFonts w:asciiTheme="majorBidi" w:eastAsia="Calibri" w:hAnsiTheme="majorBidi" w:cstheme="majorBidi"/>
        </w:rPr>
      </w:pPr>
      <w:r w:rsidRPr="00B57FBC">
        <w:rPr>
          <w:rFonts w:asciiTheme="majorBidi" w:eastAsia="Calibri" w:hAnsiTheme="majorBidi" w:cstheme="majorBidi"/>
        </w:rPr>
        <w:t xml:space="preserve">Jarad, Najib. 2017. Grammaticalization in Emirati Arabic. </w:t>
      </w:r>
      <w:r w:rsidRPr="00B57FBC">
        <w:rPr>
          <w:rFonts w:asciiTheme="majorBidi" w:eastAsia="Calibri" w:hAnsiTheme="majorBidi" w:cstheme="majorBidi"/>
          <w:i/>
        </w:rPr>
        <w:t>Arabica</w:t>
      </w:r>
      <w:r w:rsidRPr="00B57FBC">
        <w:rPr>
          <w:rFonts w:asciiTheme="majorBidi" w:eastAsia="Calibri" w:hAnsiTheme="majorBidi" w:cstheme="majorBidi"/>
        </w:rPr>
        <w:t xml:space="preserve"> 64</w:t>
      </w:r>
      <w:r w:rsidR="00457B21">
        <w:rPr>
          <w:rFonts w:asciiTheme="majorBidi" w:eastAsia="Calibri" w:hAnsiTheme="majorBidi" w:cstheme="majorBidi"/>
        </w:rPr>
        <w:t>.</w:t>
      </w:r>
      <w:r w:rsidRPr="00B57FBC">
        <w:rPr>
          <w:rFonts w:asciiTheme="majorBidi" w:eastAsia="Calibri" w:hAnsiTheme="majorBidi" w:cstheme="majorBidi"/>
        </w:rPr>
        <w:t xml:space="preserve"> 740</w:t>
      </w:r>
      <w:r w:rsidR="009C7FD5">
        <w:rPr>
          <w:rFonts w:ascii="Times New Roman" w:eastAsia="Calibri" w:hAnsi="Times New Roman" w:cs="Times New Roman"/>
        </w:rPr>
        <w:t>–</w:t>
      </w:r>
      <w:r w:rsidRPr="00B57FBC">
        <w:rPr>
          <w:rFonts w:asciiTheme="majorBidi" w:eastAsia="Calibri" w:hAnsiTheme="majorBidi" w:cstheme="majorBidi"/>
        </w:rPr>
        <w:t xml:space="preserve">760. </w:t>
      </w:r>
    </w:p>
    <w:p w14:paraId="1B29D2FE" w14:textId="77777777" w:rsidR="009C7FD5" w:rsidRPr="00B57FBC" w:rsidRDefault="009C7FD5" w:rsidP="007A3F48">
      <w:pPr>
        <w:spacing w:after="0" w:line="240" w:lineRule="auto"/>
        <w:jc w:val="both"/>
        <w:rPr>
          <w:rFonts w:asciiTheme="majorBidi" w:eastAsia="Calibri" w:hAnsiTheme="majorBidi" w:cstheme="majorBidi"/>
        </w:rPr>
      </w:pPr>
    </w:p>
    <w:p w14:paraId="3C5AE405" w14:textId="6846C69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lastRenderedPageBreak/>
        <w:t xml:space="preserve">Jarad, Najib. 2015. From bodily posture to progressive aspect marker. </w:t>
      </w:r>
      <w:r w:rsidRPr="00B57FBC">
        <w:rPr>
          <w:rFonts w:asciiTheme="majorBidi" w:eastAsia="Calibri" w:hAnsiTheme="majorBidi" w:cstheme="majorBidi"/>
          <w:i/>
        </w:rPr>
        <w:t xml:space="preserve">Lingua </w:t>
      </w:r>
      <w:proofErr w:type="spellStart"/>
      <w:r w:rsidRPr="00B57FBC">
        <w:rPr>
          <w:rFonts w:asciiTheme="majorBidi" w:eastAsia="Calibri" w:hAnsiTheme="majorBidi" w:cstheme="majorBidi"/>
          <w:i/>
        </w:rPr>
        <w:t>Posnaniensis</w:t>
      </w:r>
      <w:proofErr w:type="spellEnd"/>
      <w:r w:rsidRPr="00B57FBC">
        <w:rPr>
          <w:rFonts w:asciiTheme="majorBidi" w:eastAsia="Calibri" w:hAnsiTheme="majorBidi" w:cstheme="majorBidi"/>
          <w:i/>
        </w:rPr>
        <w:t xml:space="preserve"> </w:t>
      </w:r>
      <w:r w:rsidRPr="00B57FBC">
        <w:rPr>
          <w:rFonts w:asciiTheme="majorBidi" w:eastAsia="Calibri" w:hAnsiTheme="majorBidi" w:cstheme="majorBidi"/>
        </w:rPr>
        <w:t>57(1)</w:t>
      </w:r>
      <w:r w:rsidR="004A6486">
        <w:rPr>
          <w:rFonts w:asciiTheme="majorBidi" w:eastAsia="Calibri" w:hAnsiTheme="majorBidi" w:cstheme="majorBidi"/>
        </w:rPr>
        <w:t>.</w:t>
      </w:r>
      <w:r w:rsidRPr="00B57FBC">
        <w:rPr>
          <w:rFonts w:asciiTheme="majorBidi" w:eastAsia="Calibri" w:hAnsiTheme="majorBidi" w:cstheme="majorBidi"/>
        </w:rPr>
        <w:t xml:space="preserve"> 89</w:t>
      </w:r>
      <w:r w:rsidR="009C7FD5">
        <w:rPr>
          <w:rFonts w:ascii="Times New Roman" w:eastAsia="Calibri" w:hAnsi="Times New Roman" w:cs="Times New Roman"/>
        </w:rPr>
        <w:t>–</w:t>
      </w:r>
      <w:r w:rsidRPr="00B57FBC">
        <w:rPr>
          <w:rFonts w:asciiTheme="majorBidi" w:eastAsia="Calibri" w:hAnsiTheme="majorBidi" w:cstheme="majorBidi"/>
        </w:rPr>
        <w:t xml:space="preserve">111. </w:t>
      </w:r>
    </w:p>
    <w:p w14:paraId="19A34FC3"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08A6E451" w14:textId="77777777" w:rsidR="009C7FD5"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Jarad, Najib. 2014. The grammaticalization of the motion verb ‘raḥ’ as a prospective aspect marker in Syrian Arabic. </w:t>
      </w:r>
      <w:r w:rsidRPr="00B57FBC">
        <w:rPr>
          <w:rFonts w:asciiTheme="majorBidi" w:eastAsia="Calibri" w:hAnsiTheme="majorBidi" w:cstheme="majorBidi"/>
          <w:i/>
        </w:rPr>
        <w:t>Al- ˈArabia</w:t>
      </w:r>
      <w:r w:rsidRPr="00B57FBC">
        <w:rPr>
          <w:rFonts w:asciiTheme="majorBidi" w:eastAsia="Calibri" w:hAnsiTheme="majorBidi" w:cstheme="majorBidi"/>
        </w:rPr>
        <w:t xml:space="preserve"> 47</w:t>
      </w:r>
      <w:r w:rsidR="00D50468">
        <w:rPr>
          <w:rFonts w:asciiTheme="majorBidi" w:eastAsia="Calibri" w:hAnsiTheme="majorBidi" w:cstheme="majorBidi"/>
        </w:rPr>
        <w:t>.</w:t>
      </w:r>
      <w:r w:rsidRPr="00B57FBC">
        <w:rPr>
          <w:rFonts w:asciiTheme="majorBidi" w:eastAsia="Calibri" w:hAnsiTheme="majorBidi" w:cstheme="majorBidi"/>
        </w:rPr>
        <w:t xml:space="preserve"> 101</w:t>
      </w:r>
      <w:r w:rsidR="009C7FD5">
        <w:rPr>
          <w:rFonts w:ascii="Times New Roman" w:eastAsia="Calibri" w:hAnsi="Times New Roman" w:cs="Times New Roman"/>
        </w:rPr>
        <w:t>–</w:t>
      </w:r>
      <w:r w:rsidRPr="00B57FBC">
        <w:rPr>
          <w:rFonts w:asciiTheme="majorBidi" w:eastAsia="Calibri" w:hAnsiTheme="majorBidi" w:cstheme="majorBidi"/>
        </w:rPr>
        <w:t>118.</w:t>
      </w:r>
    </w:p>
    <w:p w14:paraId="05EA5BC0" w14:textId="71F96BBB" w:rsidR="00CB207A" w:rsidRPr="00B57FBC"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 </w:t>
      </w:r>
    </w:p>
    <w:p w14:paraId="0ACE969E" w14:textId="3F1FBF8F"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Jarad, Najib. 2013. The evolution of the </w:t>
      </w:r>
      <w:r w:rsidRPr="00B57FBC">
        <w:rPr>
          <w:rFonts w:asciiTheme="majorBidi" w:eastAsia="Calibri" w:hAnsiTheme="majorBidi" w:cstheme="majorBidi"/>
          <w:i/>
        </w:rPr>
        <w:t>b-</w:t>
      </w:r>
      <w:r w:rsidRPr="00B57FBC">
        <w:rPr>
          <w:rFonts w:asciiTheme="majorBidi" w:eastAsia="Calibri" w:hAnsiTheme="majorBidi" w:cstheme="majorBidi"/>
        </w:rPr>
        <w:t xml:space="preserve">future marker in Syrian Arabic. </w:t>
      </w:r>
      <w:r w:rsidRPr="00B57FBC">
        <w:rPr>
          <w:rFonts w:asciiTheme="majorBidi" w:eastAsia="Calibri" w:hAnsiTheme="majorBidi" w:cstheme="majorBidi"/>
          <w:i/>
        </w:rPr>
        <w:t xml:space="preserve">Lingua </w:t>
      </w:r>
      <w:proofErr w:type="spellStart"/>
      <w:r w:rsidRPr="00B57FBC">
        <w:rPr>
          <w:rFonts w:asciiTheme="majorBidi" w:eastAsia="Calibri" w:hAnsiTheme="majorBidi" w:cstheme="majorBidi"/>
          <w:i/>
        </w:rPr>
        <w:t>Posnaniensis</w:t>
      </w:r>
      <w:proofErr w:type="spellEnd"/>
      <w:r w:rsidRPr="00B57FBC">
        <w:rPr>
          <w:rFonts w:asciiTheme="majorBidi" w:eastAsia="Calibri" w:hAnsiTheme="majorBidi" w:cstheme="majorBidi"/>
          <w:i/>
        </w:rPr>
        <w:t xml:space="preserve">, </w:t>
      </w:r>
      <w:r w:rsidRPr="00B57FBC">
        <w:rPr>
          <w:rFonts w:asciiTheme="majorBidi" w:eastAsia="Calibri" w:hAnsiTheme="majorBidi" w:cstheme="majorBidi"/>
        </w:rPr>
        <w:t>55(1)</w:t>
      </w:r>
      <w:r w:rsidR="00D50468">
        <w:rPr>
          <w:rFonts w:asciiTheme="majorBidi" w:eastAsia="Calibri" w:hAnsiTheme="majorBidi" w:cstheme="majorBidi"/>
        </w:rPr>
        <w:t>.</w:t>
      </w:r>
      <w:r w:rsidRPr="00B57FBC">
        <w:rPr>
          <w:rFonts w:asciiTheme="majorBidi" w:eastAsia="Calibri" w:hAnsiTheme="majorBidi" w:cstheme="majorBidi"/>
        </w:rPr>
        <w:t xml:space="preserve"> 69</w:t>
      </w:r>
      <w:r w:rsidR="009C7FD5">
        <w:rPr>
          <w:rFonts w:ascii="Times New Roman" w:eastAsia="Calibri" w:hAnsi="Times New Roman" w:cs="Times New Roman"/>
        </w:rPr>
        <w:t>–</w:t>
      </w:r>
      <w:r w:rsidRPr="00B57FBC">
        <w:rPr>
          <w:rFonts w:asciiTheme="majorBidi" w:eastAsia="Calibri" w:hAnsiTheme="majorBidi" w:cstheme="majorBidi"/>
        </w:rPr>
        <w:t xml:space="preserve">85. </w:t>
      </w:r>
    </w:p>
    <w:p w14:paraId="0BBD3437"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3274D1EA" w14:textId="439696F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Jaradat, Abdulazeez. 2021. Grammaticalization of discourse markers: </w:t>
      </w:r>
      <w:r w:rsidR="002F3B4B">
        <w:rPr>
          <w:rFonts w:asciiTheme="majorBidi" w:eastAsia="Calibri" w:hAnsiTheme="majorBidi" w:cstheme="majorBidi"/>
        </w:rPr>
        <w:t>V</w:t>
      </w:r>
      <w:r w:rsidRPr="00B57FBC">
        <w:rPr>
          <w:rFonts w:asciiTheme="majorBidi" w:eastAsia="Calibri" w:hAnsiTheme="majorBidi" w:cstheme="majorBidi"/>
        </w:rPr>
        <w:t xml:space="preserve">iews from Jordanian Arabic. </w:t>
      </w:r>
      <w:proofErr w:type="spellStart"/>
      <w:r w:rsidRPr="00B57FBC">
        <w:rPr>
          <w:rFonts w:asciiTheme="majorBidi" w:eastAsia="Calibri" w:hAnsiTheme="majorBidi" w:cstheme="majorBidi"/>
          <w:i/>
        </w:rPr>
        <w:t>Heliyon</w:t>
      </w:r>
      <w:proofErr w:type="spellEnd"/>
      <w:r w:rsidRPr="00B57FBC">
        <w:rPr>
          <w:rFonts w:asciiTheme="majorBidi" w:eastAsia="Calibri" w:hAnsiTheme="majorBidi" w:cstheme="majorBidi"/>
          <w:i/>
        </w:rPr>
        <w:t xml:space="preserve"> </w:t>
      </w:r>
      <w:r w:rsidRPr="002F3B4B">
        <w:rPr>
          <w:rFonts w:asciiTheme="majorBidi" w:eastAsia="Calibri" w:hAnsiTheme="majorBidi" w:cstheme="majorBidi"/>
        </w:rPr>
        <w:t>7</w:t>
      </w:r>
      <w:r w:rsidR="00D50468">
        <w:rPr>
          <w:rFonts w:asciiTheme="majorBidi" w:eastAsia="Calibri" w:hAnsiTheme="majorBidi" w:cstheme="majorBidi"/>
        </w:rPr>
        <w:t>.</w:t>
      </w:r>
      <w:r w:rsidRPr="00B57FBC">
        <w:rPr>
          <w:rFonts w:asciiTheme="majorBidi" w:eastAsia="Calibri" w:hAnsiTheme="majorBidi" w:cstheme="majorBidi"/>
        </w:rPr>
        <w:t xml:space="preserve"> 1</w:t>
      </w:r>
      <w:r w:rsidR="009C7FD5">
        <w:rPr>
          <w:rFonts w:ascii="Times New Roman" w:eastAsia="Calibri" w:hAnsi="Times New Roman" w:cs="Times New Roman"/>
        </w:rPr>
        <w:t>–</w:t>
      </w:r>
      <w:r w:rsidRPr="00B57FBC">
        <w:rPr>
          <w:rFonts w:asciiTheme="majorBidi" w:eastAsia="Calibri" w:hAnsiTheme="majorBidi" w:cstheme="majorBidi"/>
        </w:rPr>
        <w:t xml:space="preserve">8. </w:t>
      </w:r>
    </w:p>
    <w:p w14:paraId="0A8387AA"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46A5BF6C" w14:textId="372AC31E"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Jarrah, Marwan &amp; </w:t>
      </w:r>
      <w:proofErr w:type="spellStart"/>
      <w:r w:rsidRPr="00B57FBC">
        <w:rPr>
          <w:rFonts w:asciiTheme="majorBidi" w:eastAsia="Calibri" w:hAnsiTheme="majorBidi" w:cstheme="majorBidi"/>
        </w:rPr>
        <w:t>Alghazo</w:t>
      </w:r>
      <w:proofErr w:type="spellEnd"/>
      <w:r w:rsidRPr="00B57FBC">
        <w:rPr>
          <w:rFonts w:asciiTheme="majorBidi" w:eastAsia="Calibri" w:hAnsiTheme="majorBidi" w:cstheme="majorBidi"/>
        </w:rPr>
        <w:t xml:space="preserve">, Sharif &amp; Al Salem, Mohd Nour. 2019. Discourse functions of the wh-word </w:t>
      </w:r>
      <w:r w:rsidRPr="00B57FBC">
        <w:rPr>
          <w:rFonts w:asciiTheme="majorBidi" w:eastAsia="Calibri" w:hAnsiTheme="majorBidi" w:cstheme="majorBidi"/>
          <w:i/>
        </w:rPr>
        <w:t>Su:</w:t>
      </w:r>
      <w:r w:rsidRPr="00B57FBC">
        <w:rPr>
          <w:rFonts w:asciiTheme="majorBidi" w:eastAsia="Calibri" w:hAnsiTheme="majorBidi" w:cstheme="majorBidi"/>
        </w:rPr>
        <w:t xml:space="preserve"> in Jordanian Arabic. </w:t>
      </w:r>
      <w:r w:rsidRPr="00B57FBC">
        <w:rPr>
          <w:rFonts w:asciiTheme="majorBidi" w:eastAsia="Calibri" w:hAnsiTheme="majorBidi" w:cstheme="majorBidi"/>
          <w:i/>
        </w:rPr>
        <w:t xml:space="preserve">Lingue e </w:t>
      </w:r>
      <w:proofErr w:type="spellStart"/>
      <w:r w:rsidRPr="00B57FBC">
        <w:rPr>
          <w:rFonts w:asciiTheme="majorBidi" w:eastAsia="Calibri" w:hAnsiTheme="majorBidi" w:cstheme="majorBidi"/>
          <w:i/>
        </w:rPr>
        <w:t>linguaggio</w:t>
      </w:r>
      <w:proofErr w:type="spellEnd"/>
      <w:r w:rsidRPr="00B57FBC">
        <w:rPr>
          <w:rFonts w:asciiTheme="majorBidi" w:eastAsia="Calibri" w:hAnsiTheme="majorBidi" w:cstheme="majorBidi"/>
          <w:i/>
        </w:rPr>
        <w:t xml:space="preserve"> </w:t>
      </w:r>
      <w:r w:rsidRPr="00B57FBC">
        <w:rPr>
          <w:rFonts w:asciiTheme="majorBidi" w:eastAsia="Calibri" w:hAnsiTheme="majorBidi" w:cstheme="majorBidi"/>
        </w:rPr>
        <w:t>2</w:t>
      </w:r>
      <w:r w:rsidR="00CC2B8C">
        <w:rPr>
          <w:rFonts w:asciiTheme="majorBidi" w:eastAsia="Calibri" w:hAnsiTheme="majorBidi" w:cstheme="majorBidi"/>
          <w:i/>
        </w:rPr>
        <w:t>.</w:t>
      </w:r>
      <w:r w:rsidRPr="00B57FBC">
        <w:rPr>
          <w:rFonts w:asciiTheme="majorBidi" w:eastAsia="Calibri" w:hAnsiTheme="majorBidi" w:cstheme="majorBidi"/>
        </w:rPr>
        <w:t xml:space="preserve"> 291</w:t>
      </w:r>
      <w:r w:rsidR="009C7FD5">
        <w:rPr>
          <w:rFonts w:ascii="Times New Roman" w:eastAsia="Calibri" w:hAnsi="Times New Roman" w:cs="Times New Roman"/>
        </w:rPr>
        <w:t>–</w:t>
      </w:r>
      <w:r w:rsidRPr="00B57FBC">
        <w:rPr>
          <w:rFonts w:asciiTheme="majorBidi" w:eastAsia="Calibri" w:hAnsiTheme="majorBidi" w:cstheme="majorBidi"/>
        </w:rPr>
        <w:t xml:space="preserve">318. </w:t>
      </w:r>
    </w:p>
    <w:p w14:paraId="6457E896"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5FAD5BAA" w14:textId="04E3665D" w:rsidR="00CB207A" w:rsidRDefault="00B57FBC" w:rsidP="007A3F48">
      <w:pPr>
        <w:spacing w:after="0" w:line="240" w:lineRule="auto"/>
        <w:ind w:left="720" w:hanging="720"/>
        <w:jc w:val="both"/>
        <w:rPr>
          <w:rFonts w:asciiTheme="majorBidi" w:eastAsia="Calibri" w:hAnsiTheme="majorBidi" w:cstheme="majorBidi"/>
        </w:rPr>
      </w:pPr>
      <w:proofErr w:type="spellStart"/>
      <w:r w:rsidRPr="00B57FBC">
        <w:rPr>
          <w:rFonts w:asciiTheme="majorBidi" w:eastAsia="Calibri" w:hAnsiTheme="majorBidi" w:cstheme="majorBidi"/>
        </w:rPr>
        <w:t>Kuteva</w:t>
      </w:r>
      <w:proofErr w:type="spellEnd"/>
      <w:r w:rsidRPr="00B57FBC">
        <w:rPr>
          <w:rFonts w:asciiTheme="majorBidi" w:eastAsia="Calibri" w:hAnsiTheme="majorBidi" w:cstheme="majorBidi"/>
        </w:rPr>
        <w:t xml:space="preserve">, Tania &amp; Heine, Bernd &amp; Hong, Bo &amp; Long, Haiping &amp; </w:t>
      </w:r>
      <w:proofErr w:type="spellStart"/>
      <w:r w:rsidRPr="00B57FBC">
        <w:rPr>
          <w:rFonts w:asciiTheme="majorBidi" w:eastAsia="Calibri" w:hAnsiTheme="majorBidi" w:cstheme="majorBidi"/>
        </w:rPr>
        <w:t>Narrog</w:t>
      </w:r>
      <w:proofErr w:type="spellEnd"/>
      <w:r w:rsidRPr="00B57FBC">
        <w:rPr>
          <w:rFonts w:asciiTheme="majorBidi" w:eastAsia="Calibri" w:hAnsiTheme="majorBidi" w:cstheme="majorBidi"/>
        </w:rPr>
        <w:t xml:space="preserve">, Heiko &amp; Rhee, </w:t>
      </w:r>
      <w:proofErr w:type="spellStart"/>
      <w:r w:rsidRPr="00B57FBC">
        <w:rPr>
          <w:rFonts w:asciiTheme="majorBidi" w:eastAsia="Calibri" w:hAnsiTheme="majorBidi" w:cstheme="majorBidi"/>
        </w:rPr>
        <w:t>Seongha</w:t>
      </w:r>
      <w:proofErr w:type="spellEnd"/>
      <w:r w:rsidRPr="00B57FBC">
        <w:rPr>
          <w:rFonts w:asciiTheme="majorBidi" w:eastAsia="Calibri" w:hAnsiTheme="majorBidi" w:cstheme="majorBidi"/>
        </w:rPr>
        <w:t xml:space="preserve">. 2019. </w:t>
      </w:r>
      <w:r w:rsidRPr="00B57FBC">
        <w:rPr>
          <w:rFonts w:asciiTheme="majorBidi" w:eastAsia="Calibri" w:hAnsiTheme="majorBidi" w:cstheme="majorBidi"/>
          <w:i/>
        </w:rPr>
        <w:t xml:space="preserve">World lexicon of grammaticalization </w:t>
      </w:r>
      <w:r w:rsidRPr="00A36BDE">
        <w:rPr>
          <w:rFonts w:asciiTheme="majorBidi" w:eastAsia="Calibri" w:hAnsiTheme="majorBidi" w:cstheme="majorBidi"/>
          <w:iCs/>
        </w:rPr>
        <w:t>(2</w:t>
      </w:r>
      <w:r w:rsidRPr="00A36BDE">
        <w:rPr>
          <w:rFonts w:asciiTheme="majorBidi" w:eastAsia="Calibri" w:hAnsiTheme="majorBidi" w:cstheme="majorBidi"/>
          <w:iCs/>
          <w:vertAlign w:val="superscript"/>
        </w:rPr>
        <w:t>nd</w:t>
      </w:r>
      <w:r w:rsidRPr="00A36BDE">
        <w:rPr>
          <w:rFonts w:asciiTheme="majorBidi" w:eastAsia="Calibri" w:hAnsiTheme="majorBidi" w:cstheme="majorBidi"/>
          <w:iCs/>
        </w:rPr>
        <w:t xml:space="preserve"> ed.)</w:t>
      </w:r>
      <w:r w:rsidRPr="00B57FBC">
        <w:rPr>
          <w:rFonts w:asciiTheme="majorBidi" w:eastAsia="Calibri" w:hAnsiTheme="majorBidi" w:cstheme="majorBidi"/>
        </w:rPr>
        <w:t xml:space="preserve">. </w:t>
      </w:r>
      <w:r w:rsidR="005E3BEA">
        <w:rPr>
          <w:rFonts w:asciiTheme="majorBidi" w:eastAsia="Calibri" w:hAnsiTheme="majorBidi" w:cstheme="majorBidi"/>
        </w:rPr>
        <w:t xml:space="preserve">Cambridge: </w:t>
      </w:r>
      <w:r w:rsidRPr="00B57FBC">
        <w:rPr>
          <w:rFonts w:asciiTheme="majorBidi" w:eastAsia="Calibri" w:hAnsiTheme="majorBidi" w:cstheme="majorBidi"/>
        </w:rPr>
        <w:t>C</w:t>
      </w:r>
      <w:r w:rsidR="009C7FD5">
        <w:rPr>
          <w:rFonts w:asciiTheme="majorBidi" w:eastAsia="Calibri" w:hAnsiTheme="majorBidi" w:cstheme="majorBidi"/>
        </w:rPr>
        <w:t xml:space="preserve">ambridge </w:t>
      </w:r>
      <w:r w:rsidRPr="00B57FBC">
        <w:rPr>
          <w:rFonts w:asciiTheme="majorBidi" w:eastAsia="Calibri" w:hAnsiTheme="majorBidi" w:cstheme="majorBidi"/>
        </w:rPr>
        <w:t>U</w:t>
      </w:r>
      <w:r w:rsidR="009C7FD5">
        <w:rPr>
          <w:rFonts w:asciiTheme="majorBidi" w:eastAsia="Calibri" w:hAnsiTheme="majorBidi" w:cstheme="majorBidi"/>
        </w:rPr>
        <w:t>niversity Press</w:t>
      </w:r>
      <w:r w:rsidRPr="00B57FBC">
        <w:rPr>
          <w:rFonts w:asciiTheme="majorBidi" w:eastAsia="Calibri" w:hAnsiTheme="majorBidi" w:cstheme="majorBidi"/>
        </w:rPr>
        <w:t xml:space="preserve">. </w:t>
      </w:r>
    </w:p>
    <w:p w14:paraId="3CC35E03"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18A262E6"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Leitner, Bettina &amp; Procházka, Stephan. 2021. The polyfunctional lexeme /</w:t>
      </w:r>
      <w:proofErr w:type="spellStart"/>
      <w:r w:rsidRPr="00B57FBC">
        <w:rPr>
          <w:rFonts w:asciiTheme="majorBidi" w:eastAsia="Calibri" w:hAnsiTheme="majorBidi" w:cstheme="majorBidi"/>
        </w:rPr>
        <w:t>fard</w:t>
      </w:r>
      <w:proofErr w:type="spellEnd"/>
      <w:r w:rsidRPr="00B57FBC">
        <w:rPr>
          <w:rFonts w:asciiTheme="majorBidi" w:eastAsia="Calibri" w:hAnsiTheme="majorBidi" w:cstheme="majorBidi"/>
        </w:rPr>
        <w:t xml:space="preserve">/ in the Arabic dialects of Iraq and Khuzestan. </w:t>
      </w:r>
      <w:r w:rsidRPr="00B57FBC">
        <w:rPr>
          <w:rFonts w:asciiTheme="majorBidi" w:eastAsia="Calibri" w:hAnsiTheme="majorBidi" w:cstheme="majorBidi"/>
          <w:i/>
        </w:rPr>
        <w:t xml:space="preserve">Brill’s Journal of Afroasiatic Languages and Linguistics </w:t>
      </w:r>
      <w:r w:rsidRPr="00B57FBC">
        <w:rPr>
          <w:rFonts w:asciiTheme="majorBidi" w:eastAsia="Calibri" w:hAnsiTheme="majorBidi" w:cstheme="majorBidi"/>
        </w:rPr>
        <w:t>13</w:t>
      </w:r>
      <w:r w:rsidR="00CC2B8C">
        <w:rPr>
          <w:rFonts w:asciiTheme="majorBidi" w:eastAsia="Calibri" w:hAnsiTheme="majorBidi" w:cstheme="majorBidi"/>
        </w:rPr>
        <w:t>.</w:t>
      </w:r>
      <w:r w:rsidRPr="00B57FBC">
        <w:rPr>
          <w:rFonts w:asciiTheme="majorBidi" w:eastAsia="Calibri" w:hAnsiTheme="majorBidi" w:cstheme="majorBidi"/>
        </w:rPr>
        <w:t xml:space="preserve"> 143–186. </w:t>
      </w:r>
    </w:p>
    <w:p w14:paraId="7A3F0B71"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28B8D8BD" w14:textId="77777777" w:rsidR="00CB207A" w:rsidRDefault="00B57FBC" w:rsidP="007A3F48">
      <w:pPr>
        <w:spacing w:after="0" w:line="240" w:lineRule="auto"/>
        <w:ind w:left="720" w:hanging="720"/>
        <w:jc w:val="both"/>
        <w:rPr>
          <w:rFonts w:asciiTheme="majorBidi" w:eastAsia="Calibri" w:hAnsiTheme="majorBidi" w:cstheme="majorBidi"/>
        </w:rPr>
      </w:pPr>
      <w:proofErr w:type="spellStart"/>
      <w:r w:rsidRPr="00B57FBC">
        <w:rPr>
          <w:rFonts w:asciiTheme="majorBidi" w:eastAsia="Calibri" w:hAnsiTheme="majorBidi" w:cstheme="majorBidi"/>
        </w:rPr>
        <w:t>McCarus</w:t>
      </w:r>
      <w:proofErr w:type="spellEnd"/>
      <w:r w:rsidRPr="00B57FBC">
        <w:rPr>
          <w:rFonts w:asciiTheme="majorBidi" w:eastAsia="Calibri" w:hAnsiTheme="majorBidi" w:cstheme="majorBidi"/>
        </w:rPr>
        <w:t xml:space="preserve">, Ernest. N. 2006. Modern Standard Arabic. In </w:t>
      </w:r>
      <w:r w:rsidRPr="00B57FBC">
        <w:rPr>
          <w:rFonts w:asciiTheme="majorBidi" w:eastAsia="Calibri" w:hAnsiTheme="majorBidi" w:cstheme="majorBidi"/>
          <w:i/>
        </w:rPr>
        <w:t>The encyclopedia of Arabic Language and Linguistics</w:t>
      </w:r>
      <w:r w:rsidRPr="00B57FBC">
        <w:rPr>
          <w:rFonts w:asciiTheme="majorBidi" w:eastAsia="Calibri" w:hAnsiTheme="majorBidi" w:cstheme="majorBidi"/>
        </w:rPr>
        <w:t>, Vols I-V, Versteegh,</w:t>
      </w:r>
      <w:r w:rsidR="009F4B92">
        <w:rPr>
          <w:rFonts w:asciiTheme="majorBidi" w:eastAsia="Calibri" w:hAnsiTheme="majorBidi" w:cstheme="majorBidi"/>
        </w:rPr>
        <w:t xml:space="preserve"> </w:t>
      </w:r>
      <w:r w:rsidRPr="00B57FBC">
        <w:rPr>
          <w:rFonts w:asciiTheme="majorBidi" w:eastAsia="Calibri" w:hAnsiTheme="majorBidi" w:cstheme="majorBidi"/>
        </w:rPr>
        <w:t>K</w:t>
      </w:r>
      <w:r w:rsidR="009F4B92">
        <w:rPr>
          <w:rFonts w:asciiTheme="majorBidi" w:eastAsia="Calibri" w:hAnsiTheme="majorBidi" w:cstheme="majorBidi"/>
        </w:rPr>
        <w:t>ees</w:t>
      </w:r>
      <w:r w:rsidRPr="00B57FBC">
        <w:rPr>
          <w:rFonts w:asciiTheme="majorBidi" w:eastAsia="Calibri" w:hAnsiTheme="majorBidi" w:cstheme="majorBidi"/>
        </w:rPr>
        <w:t xml:space="preserve"> &amp; Eid, Mushira &amp; </w:t>
      </w:r>
      <w:proofErr w:type="spellStart"/>
      <w:r w:rsidRPr="00B57FBC">
        <w:rPr>
          <w:rFonts w:asciiTheme="majorBidi" w:eastAsia="Calibri" w:hAnsiTheme="majorBidi" w:cstheme="majorBidi"/>
        </w:rPr>
        <w:t>Elgibali</w:t>
      </w:r>
      <w:proofErr w:type="spellEnd"/>
      <w:r w:rsidRPr="00B57FBC">
        <w:rPr>
          <w:rFonts w:asciiTheme="majorBidi" w:eastAsia="Calibri" w:hAnsiTheme="majorBidi" w:cstheme="majorBidi"/>
        </w:rPr>
        <w:t xml:space="preserve">, Alaa &amp; </w:t>
      </w:r>
      <w:proofErr w:type="spellStart"/>
      <w:r w:rsidRPr="00B57FBC">
        <w:rPr>
          <w:rFonts w:asciiTheme="majorBidi" w:eastAsia="Calibri" w:hAnsiTheme="majorBidi" w:cstheme="majorBidi"/>
        </w:rPr>
        <w:t>Woidich</w:t>
      </w:r>
      <w:proofErr w:type="spellEnd"/>
      <w:r w:rsidRPr="00B57FBC">
        <w:rPr>
          <w:rFonts w:asciiTheme="majorBidi" w:eastAsia="Calibri" w:hAnsiTheme="majorBidi" w:cstheme="majorBidi"/>
        </w:rPr>
        <w:t xml:space="preserve">, Manfred. &amp; Zaborski, Andrzej (eds.). </w:t>
      </w:r>
      <w:r w:rsidR="00C47FF2">
        <w:rPr>
          <w:rFonts w:asciiTheme="majorBidi" w:eastAsia="Calibri" w:hAnsiTheme="majorBidi" w:cstheme="majorBidi"/>
        </w:rPr>
        <w:t xml:space="preserve">Leiden: </w:t>
      </w:r>
      <w:r w:rsidRPr="00B57FBC">
        <w:rPr>
          <w:rFonts w:asciiTheme="majorBidi" w:eastAsia="Calibri" w:hAnsiTheme="majorBidi" w:cstheme="majorBidi"/>
        </w:rPr>
        <w:t>Brill.</w:t>
      </w:r>
    </w:p>
    <w:p w14:paraId="209F15EA"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565F9390" w14:textId="5243FACE" w:rsidR="00CB207A" w:rsidRDefault="00B57FBC" w:rsidP="007A3F48">
      <w:pPr>
        <w:spacing w:after="0" w:line="240" w:lineRule="auto"/>
        <w:ind w:left="720" w:hanging="720"/>
        <w:jc w:val="both"/>
        <w:rPr>
          <w:rFonts w:asciiTheme="majorBidi" w:eastAsia="Calibri" w:hAnsiTheme="majorBidi" w:cstheme="majorBidi"/>
        </w:rPr>
      </w:pPr>
      <w:proofErr w:type="spellStart"/>
      <w:r w:rsidRPr="00B57FBC">
        <w:rPr>
          <w:rFonts w:asciiTheme="majorBidi" w:eastAsia="Calibri" w:hAnsiTheme="majorBidi" w:cstheme="majorBidi"/>
        </w:rPr>
        <w:t>Mustafawi</w:t>
      </w:r>
      <w:proofErr w:type="spellEnd"/>
      <w:r w:rsidRPr="00B57FBC">
        <w:rPr>
          <w:rFonts w:asciiTheme="majorBidi" w:eastAsia="Calibri" w:hAnsiTheme="majorBidi" w:cstheme="majorBidi"/>
        </w:rPr>
        <w:t xml:space="preserve">, Eiman. 2018. Arabic phonology. In </w:t>
      </w:r>
      <w:r w:rsidRPr="00B57FBC">
        <w:rPr>
          <w:rFonts w:asciiTheme="majorBidi" w:eastAsia="Calibri" w:hAnsiTheme="majorBidi" w:cstheme="majorBidi"/>
          <w:i/>
        </w:rPr>
        <w:t>The Routledge handbook of Arabic linguistics</w:t>
      </w:r>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Benmamoun</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Elabbas</w:t>
      </w:r>
      <w:proofErr w:type="spellEnd"/>
      <w:r w:rsidRPr="00B57FBC">
        <w:rPr>
          <w:rFonts w:asciiTheme="majorBidi" w:eastAsia="Calibri" w:hAnsiTheme="majorBidi" w:cstheme="majorBidi"/>
        </w:rPr>
        <w:t xml:space="preserve"> &amp; </w:t>
      </w:r>
      <w:proofErr w:type="spellStart"/>
      <w:r w:rsidRPr="00B57FBC">
        <w:rPr>
          <w:rFonts w:asciiTheme="majorBidi" w:eastAsia="Calibri" w:hAnsiTheme="majorBidi" w:cstheme="majorBidi"/>
        </w:rPr>
        <w:t>Bassiouney</w:t>
      </w:r>
      <w:proofErr w:type="spellEnd"/>
      <w:r w:rsidRPr="00B57FBC">
        <w:rPr>
          <w:rFonts w:asciiTheme="majorBidi" w:eastAsia="Calibri" w:hAnsiTheme="majorBidi" w:cstheme="majorBidi"/>
        </w:rPr>
        <w:t>, Reem (eds), 11</w:t>
      </w:r>
      <w:r w:rsidR="009C7FD5">
        <w:rPr>
          <w:rFonts w:ascii="Times New Roman" w:eastAsia="Calibri" w:hAnsi="Times New Roman" w:cs="Times New Roman"/>
        </w:rPr>
        <w:t>–</w:t>
      </w:r>
      <w:r w:rsidRPr="00B57FBC">
        <w:rPr>
          <w:rFonts w:asciiTheme="majorBidi" w:eastAsia="Calibri" w:hAnsiTheme="majorBidi" w:cstheme="majorBidi"/>
        </w:rPr>
        <w:t xml:space="preserve">31. </w:t>
      </w:r>
      <w:r w:rsidR="00C47FF2">
        <w:rPr>
          <w:rFonts w:asciiTheme="majorBidi" w:eastAsia="Calibri" w:hAnsiTheme="majorBidi" w:cstheme="majorBidi"/>
        </w:rPr>
        <w:t xml:space="preserve">London: </w:t>
      </w:r>
      <w:r w:rsidRPr="00B57FBC">
        <w:rPr>
          <w:rFonts w:asciiTheme="majorBidi" w:eastAsia="Calibri" w:hAnsiTheme="majorBidi" w:cstheme="majorBidi"/>
        </w:rPr>
        <w:t xml:space="preserve">Routledge. </w:t>
      </w:r>
    </w:p>
    <w:p w14:paraId="468BA686"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2BACF167" w14:textId="32E611BC" w:rsidR="00CB207A" w:rsidRDefault="00B57FBC" w:rsidP="007A3F48">
      <w:pPr>
        <w:spacing w:after="0" w:line="240" w:lineRule="auto"/>
        <w:ind w:left="720" w:hanging="720"/>
        <w:jc w:val="both"/>
        <w:rPr>
          <w:rFonts w:asciiTheme="majorBidi" w:eastAsia="Calibri" w:hAnsiTheme="majorBidi" w:cstheme="majorBidi"/>
        </w:rPr>
      </w:pPr>
      <w:proofErr w:type="spellStart"/>
      <w:r w:rsidRPr="00B57FBC">
        <w:rPr>
          <w:rFonts w:asciiTheme="majorBidi" w:eastAsia="Calibri" w:hAnsiTheme="majorBidi" w:cstheme="majorBidi"/>
        </w:rPr>
        <w:t>Ouhalla</w:t>
      </w:r>
      <w:proofErr w:type="spellEnd"/>
      <w:r w:rsidRPr="00B57FBC">
        <w:rPr>
          <w:rFonts w:asciiTheme="majorBidi" w:eastAsia="Calibri" w:hAnsiTheme="majorBidi" w:cstheme="majorBidi"/>
        </w:rPr>
        <w:t xml:space="preserve">, Jamal. 2014. The development of future participles and future tense markers from motion predicates. In </w:t>
      </w:r>
      <w:r w:rsidRPr="00B57FBC">
        <w:rPr>
          <w:rFonts w:asciiTheme="majorBidi" w:eastAsia="Calibri" w:hAnsiTheme="majorBidi" w:cstheme="majorBidi"/>
          <w:i/>
        </w:rPr>
        <w:t>Perspectives on Arabic Linguistics XXVI</w:t>
      </w:r>
      <w:r w:rsidRPr="00B57FBC">
        <w:rPr>
          <w:rFonts w:asciiTheme="majorBidi" w:eastAsia="Calibri" w:hAnsiTheme="majorBidi" w:cstheme="majorBidi"/>
        </w:rPr>
        <w:t xml:space="preserve">, Khamis-Dakwar, Reem &amp; Froud, Karen (eds.). </w:t>
      </w:r>
      <w:r w:rsidR="00C47FF2">
        <w:rPr>
          <w:rFonts w:asciiTheme="majorBidi" w:eastAsia="Calibri" w:hAnsiTheme="majorBidi" w:cstheme="majorBidi"/>
        </w:rPr>
        <w:t xml:space="preserve">Amsterdam: </w:t>
      </w:r>
      <w:r w:rsidRPr="00B57FBC">
        <w:rPr>
          <w:rFonts w:asciiTheme="majorBidi" w:eastAsia="Calibri" w:hAnsiTheme="majorBidi" w:cstheme="majorBidi"/>
        </w:rPr>
        <w:t>John Benjamins</w:t>
      </w:r>
      <w:r w:rsidR="00C47FF2">
        <w:rPr>
          <w:rFonts w:asciiTheme="majorBidi" w:eastAsia="Calibri" w:hAnsiTheme="majorBidi" w:cstheme="majorBidi"/>
        </w:rPr>
        <w:t>.</w:t>
      </w:r>
      <w:r w:rsidRPr="00B57FBC">
        <w:rPr>
          <w:rFonts w:asciiTheme="majorBidi" w:eastAsia="Calibri" w:hAnsiTheme="majorBidi" w:cstheme="majorBidi"/>
        </w:rPr>
        <w:t xml:space="preserve"> 9</w:t>
      </w:r>
      <w:r w:rsidR="009C7FD5">
        <w:rPr>
          <w:rFonts w:ascii="Times New Roman" w:eastAsia="Calibri" w:hAnsi="Times New Roman" w:cs="Times New Roman"/>
        </w:rPr>
        <w:t>–</w:t>
      </w:r>
      <w:r w:rsidRPr="00B57FBC">
        <w:rPr>
          <w:rFonts w:asciiTheme="majorBidi" w:eastAsia="Calibri" w:hAnsiTheme="majorBidi" w:cstheme="majorBidi"/>
        </w:rPr>
        <w:t xml:space="preserve">27. </w:t>
      </w:r>
    </w:p>
    <w:p w14:paraId="111BCB3C"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24B5BA16" w14:textId="072EB65B" w:rsidR="00CB207A" w:rsidRDefault="00B57FBC" w:rsidP="007A3F48">
      <w:pPr>
        <w:spacing w:after="0" w:line="240" w:lineRule="auto"/>
        <w:jc w:val="both"/>
        <w:rPr>
          <w:rFonts w:asciiTheme="majorBidi" w:eastAsia="Calibri" w:hAnsiTheme="majorBidi" w:cstheme="majorBidi"/>
        </w:rPr>
      </w:pPr>
      <w:r w:rsidRPr="00B57FBC">
        <w:rPr>
          <w:rFonts w:asciiTheme="majorBidi" w:eastAsia="Calibri" w:hAnsiTheme="majorBidi" w:cstheme="majorBidi"/>
        </w:rPr>
        <w:t xml:space="preserve">Owens, Jonathan. 2006. </w:t>
      </w:r>
      <w:r w:rsidRPr="00B57FBC">
        <w:rPr>
          <w:rFonts w:asciiTheme="majorBidi" w:eastAsia="Calibri" w:hAnsiTheme="majorBidi" w:cstheme="majorBidi"/>
          <w:i/>
        </w:rPr>
        <w:t>A linguistic history of Arabic</w:t>
      </w:r>
      <w:r w:rsidRPr="00B57FBC">
        <w:rPr>
          <w:rFonts w:asciiTheme="majorBidi" w:eastAsia="Calibri" w:hAnsiTheme="majorBidi" w:cstheme="majorBidi"/>
        </w:rPr>
        <w:t xml:space="preserve">. </w:t>
      </w:r>
      <w:r w:rsidR="00C47FF2">
        <w:rPr>
          <w:rFonts w:asciiTheme="majorBidi" w:eastAsia="Calibri" w:hAnsiTheme="majorBidi" w:cstheme="majorBidi"/>
        </w:rPr>
        <w:t xml:space="preserve">Oxford: </w:t>
      </w:r>
      <w:r w:rsidRPr="00B57FBC">
        <w:rPr>
          <w:rFonts w:asciiTheme="majorBidi" w:eastAsia="Calibri" w:hAnsiTheme="majorBidi" w:cstheme="majorBidi"/>
        </w:rPr>
        <w:t>O</w:t>
      </w:r>
      <w:r w:rsidR="009C7FD5">
        <w:rPr>
          <w:rFonts w:asciiTheme="majorBidi" w:eastAsia="Calibri" w:hAnsiTheme="majorBidi" w:cstheme="majorBidi"/>
        </w:rPr>
        <w:t xml:space="preserve">xford </w:t>
      </w:r>
      <w:r w:rsidRPr="00B57FBC">
        <w:rPr>
          <w:rFonts w:asciiTheme="majorBidi" w:eastAsia="Calibri" w:hAnsiTheme="majorBidi" w:cstheme="majorBidi"/>
        </w:rPr>
        <w:t>U</w:t>
      </w:r>
      <w:r w:rsidR="009C7FD5">
        <w:rPr>
          <w:rFonts w:asciiTheme="majorBidi" w:eastAsia="Calibri" w:hAnsiTheme="majorBidi" w:cstheme="majorBidi"/>
        </w:rPr>
        <w:t xml:space="preserve">niversity </w:t>
      </w:r>
      <w:r w:rsidRPr="00B57FBC">
        <w:rPr>
          <w:rFonts w:asciiTheme="majorBidi" w:eastAsia="Calibri" w:hAnsiTheme="majorBidi" w:cstheme="majorBidi"/>
        </w:rPr>
        <w:t>P</w:t>
      </w:r>
      <w:r w:rsidR="009C7FD5">
        <w:rPr>
          <w:rFonts w:asciiTheme="majorBidi" w:eastAsia="Calibri" w:hAnsiTheme="majorBidi" w:cstheme="majorBidi"/>
        </w:rPr>
        <w:t>ress</w:t>
      </w:r>
      <w:r w:rsidRPr="00B57FBC">
        <w:rPr>
          <w:rFonts w:asciiTheme="majorBidi" w:eastAsia="Calibri" w:hAnsiTheme="majorBidi" w:cstheme="majorBidi"/>
        </w:rPr>
        <w:t>.</w:t>
      </w:r>
    </w:p>
    <w:p w14:paraId="46679E9B" w14:textId="77777777" w:rsidR="009C7FD5" w:rsidRPr="00B57FBC" w:rsidRDefault="009C7FD5" w:rsidP="007A3F48">
      <w:pPr>
        <w:spacing w:after="0" w:line="240" w:lineRule="auto"/>
        <w:jc w:val="both"/>
        <w:rPr>
          <w:rFonts w:asciiTheme="majorBidi" w:eastAsia="Calibri" w:hAnsiTheme="majorBidi" w:cstheme="majorBidi"/>
        </w:rPr>
      </w:pPr>
    </w:p>
    <w:p w14:paraId="6AB0A446" w14:textId="7AE4B873"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Rabin, Chaim Menachem. 1955. The beginning of Classical Arabic. </w:t>
      </w:r>
      <w:r w:rsidRPr="00B57FBC">
        <w:rPr>
          <w:rFonts w:asciiTheme="majorBidi" w:eastAsia="Calibri" w:hAnsiTheme="majorBidi" w:cstheme="majorBidi"/>
          <w:i/>
        </w:rPr>
        <w:t xml:space="preserve">Studia </w:t>
      </w:r>
      <w:proofErr w:type="spellStart"/>
      <w:r w:rsidRPr="00B57FBC">
        <w:rPr>
          <w:rFonts w:asciiTheme="majorBidi" w:eastAsia="Calibri" w:hAnsiTheme="majorBidi" w:cstheme="majorBidi"/>
          <w:i/>
        </w:rPr>
        <w:t>Islamica</w:t>
      </w:r>
      <w:proofErr w:type="spellEnd"/>
      <w:r w:rsidRPr="00B57FBC">
        <w:rPr>
          <w:rFonts w:asciiTheme="majorBidi" w:eastAsia="Calibri" w:hAnsiTheme="majorBidi" w:cstheme="majorBidi"/>
          <w:i/>
        </w:rPr>
        <w:t xml:space="preserve"> </w:t>
      </w:r>
      <w:r w:rsidRPr="00B57FBC">
        <w:rPr>
          <w:rFonts w:asciiTheme="majorBidi" w:eastAsia="Calibri" w:hAnsiTheme="majorBidi" w:cstheme="majorBidi"/>
        </w:rPr>
        <w:t>4</w:t>
      </w:r>
      <w:r w:rsidR="00CC2B8C">
        <w:rPr>
          <w:rFonts w:asciiTheme="majorBidi" w:eastAsia="Calibri" w:hAnsiTheme="majorBidi" w:cstheme="majorBidi"/>
        </w:rPr>
        <w:t>.</w:t>
      </w:r>
      <w:r w:rsidRPr="00B57FBC">
        <w:rPr>
          <w:rFonts w:asciiTheme="majorBidi" w:eastAsia="Calibri" w:hAnsiTheme="majorBidi" w:cstheme="majorBidi"/>
        </w:rPr>
        <w:t xml:space="preserve"> 19</w:t>
      </w:r>
      <w:r w:rsidR="009C7FD5">
        <w:rPr>
          <w:rFonts w:ascii="Times New Roman" w:eastAsia="Calibri" w:hAnsi="Times New Roman" w:cs="Times New Roman"/>
        </w:rPr>
        <w:t>–</w:t>
      </w:r>
      <w:r w:rsidRPr="00B57FBC">
        <w:rPr>
          <w:rFonts w:asciiTheme="majorBidi" w:eastAsia="Calibri" w:hAnsiTheme="majorBidi" w:cstheme="majorBidi"/>
        </w:rPr>
        <w:t xml:space="preserve">37. </w:t>
      </w:r>
    </w:p>
    <w:p w14:paraId="104019AF"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1D8F2A4C" w14:textId="77777777" w:rsidR="009C7FD5"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Taine-Cheikh, Catherine. 2013. Grammaticalization of the verb </w:t>
      </w:r>
      <w:proofErr w:type="spellStart"/>
      <w:r w:rsidRPr="00B57FBC">
        <w:rPr>
          <w:rFonts w:asciiTheme="majorBidi" w:eastAsia="Calibri" w:hAnsiTheme="majorBidi" w:cstheme="majorBidi"/>
          <w:i/>
        </w:rPr>
        <w:t>ra</w:t>
      </w:r>
      <w:proofErr w:type="spellEnd"/>
      <w:r w:rsidRPr="00B57FBC">
        <w:rPr>
          <w:rFonts w:asciiTheme="majorBidi" w:eastAsia="Calibri" w:hAnsiTheme="majorBidi" w:cstheme="majorBidi"/>
          <w:i/>
        </w:rPr>
        <w:t>(a)</w:t>
      </w:r>
      <w:r w:rsidRPr="00B57FBC">
        <w:rPr>
          <w:rFonts w:asciiTheme="majorBidi" w:eastAsia="Calibri" w:hAnsiTheme="majorBidi" w:cstheme="majorBidi"/>
        </w:rPr>
        <w:t xml:space="preserve"> in Arabic: A </w:t>
      </w:r>
      <w:proofErr w:type="spellStart"/>
      <w:r w:rsidRPr="00B57FBC">
        <w:rPr>
          <w:rFonts w:asciiTheme="majorBidi" w:eastAsia="Calibri" w:hAnsiTheme="majorBidi" w:cstheme="majorBidi"/>
        </w:rPr>
        <w:t>Maghrebian</w:t>
      </w:r>
      <w:proofErr w:type="spellEnd"/>
      <w:r w:rsidRPr="00B57FBC">
        <w:rPr>
          <w:rFonts w:asciiTheme="majorBidi" w:eastAsia="Calibri" w:hAnsiTheme="majorBidi" w:cstheme="majorBidi"/>
        </w:rPr>
        <w:t xml:space="preserve"> specificity. In </w:t>
      </w:r>
      <w:r w:rsidRPr="00B57FBC">
        <w:rPr>
          <w:rFonts w:asciiTheme="majorBidi" w:eastAsia="Calibri" w:hAnsiTheme="majorBidi" w:cstheme="majorBidi"/>
          <w:i/>
        </w:rPr>
        <w:t>African Arabic approaches to dialectology</w:t>
      </w:r>
      <w:r w:rsidR="00CC2B8C">
        <w:rPr>
          <w:rFonts w:asciiTheme="majorBidi" w:eastAsia="Calibri" w:hAnsiTheme="majorBidi" w:cstheme="majorBidi"/>
        </w:rPr>
        <w:t>.</w:t>
      </w:r>
      <w:r w:rsidRPr="00B57FBC">
        <w:rPr>
          <w:rFonts w:asciiTheme="majorBidi" w:eastAsia="Calibri" w:hAnsiTheme="majorBidi" w:cstheme="majorBidi"/>
        </w:rPr>
        <w:t xml:space="preserve"> 57</w:t>
      </w:r>
      <w:r w:rsidR="009C7FD5">
        <w:rPr>
          <w:rFonts w:ascii="Times New Roman" w:eastAsia="Calibri" w:hAnsi="Times New Roman" w:cs="Times New Roman"/>
        </w:rPr>
        <w:t>–</w:t>
      </w:r>
      <w:r w:rsidRPr="00B57FBC">
        <w:rPr>
          <w:rFonts w:asciiTheme="majorBidi" w:eastAsia="Calibri" w:hAnsiTheme="majorBidi" w:cstheme="majorBidi"/>
        </w:rPr>
        <w:t xml:space="preserve">149. </w:t>
      </w:r>
      <w:r w:rsidR="00C47FF2" w:rsidRPr="00C47FF2">
        <w:rPr>
          <w:rFonts w:asciiTheme="majorBidi" w:eastAsia="Calibri" w:hAnsiTheme="majorBidi" w:cstheme="majorBidi"/>
        </w:rPr>
        <w:t>Berlin</w:t>
      </w:r>
      <w:r w:rsidR="00C47FF2">
        <w:rPr>
          <w:rFonts w:asciiTheme="majorBidi" w:eastAsia="Calibri" w:hAnsiTheme="majorBidi" w:cstheme="majorBidi"/>
        </w:rPr>
        <w:t xml:space="preserve">: </w:t>
      </w:r>
      <w:r w:rsidRPr="00B57FBC">
        <w:rPr>
          <w:rFonts w:asciiTheme="majorBidi" w:eastAsia="Calibri" w:hAnsiTheme="majorBidi" w:cstheme="majorBidi"/>
        </w:rPr>
        <w:t>Mouton de Gru</w:t>
      </w:r>
      <w:r w:rsidR="009C7FD5">
        <w:rPr>
          <w:rFonts w:asciiTheme="majorBidi" w:eastAsia="Calibri" w:hAnsiTheme="majorBidi" w:cstheme="majorBidi"/>
        </w:rPr>
        <w:t>y</w:t>
      </w:r>
      <w:r w:rsidRPr="00B57FBC">
        <w:rPr>
          <w:rFonts w:asciiTheme="majorBidi" w:eastAsia="Calibri" w:hAnsiTheme="majorBidi" w:cstheme="majorBidi"/>
        </w:rPr>
        <w:t>ter.</w:t>
      </w:r>
    </w:p>
    <w:p w14:paraId="159AF9CF" w14:textId="0C0100FA" w:rsidR="00CB207A" w:rsidRPr="00B57FBC"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 </w:t>
      </w:r>
    </w:p>
    <w:p w14:paraId="756E2EA5" w14:textId="7777777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Van </w:t>
      </w:r>
      <w:proofErr w:type="spellStart"/>
      <w:r w:rsidRPr="00B57FBC">
        <w:rPr>
          <w:rFonts w:asciiTheme="majorBidi" w:eastAsia="Calibri" w:hAnsiTheme="majorBidi" w:cstheme="majorBidi"/>
        </w:rPr>
        <w:t>Gelderen</w:t>
      </w:r>
      <w:proofErr w:type="spellEnd"/>
      <w:r w:rsidRPr="00B57FBC">
        <w:rPr>
          <w:rFonts w:asciiTheme="majorBidi" w:eastAsia="Calibri" w:hAnsiTheme="majorBidi" w:cstheme="majorBidi"/>
        </w:rPr>
        <w:t xml:space="preserve">, Elly. 2004. </w:t>
      </w:r>
      <w:r w:rsidRPr="00B57FBC">
        <w:rPr>
          <w:rFonts w:asciiTheme="majorBidi" w:eastAsia="Calibri" w:hAnsiTheme="majorBidi" w:cstheme="majorBidi"/>
          <w:i/>
        </w:rPr>
        <w:t>Grammaticalization as economy</w:t>
      </w:r>
      <w:r w:rsidRPr="00B57FBC">
        <w:rPr>
          <w:rFonts w:asciiTheme="majorBidi" w:eastAsia="Calibri" w:hAnsiTheme="majorBidi" w:cstheme="majorBidi"/>
        </w:rPr>
        <w:t xml:space="preserve">. </w:t>
      </w:r>
      <w:r w:rsidR="00C47FF2">
        <w:rPr>
          <w:rFonts w:asciiTheme="majorBidi" w:eastAsia="Calibri" w:hAnsiTheme="majorBidi" w:cstheme="majorBidi"/>
        </w:rPr>
        <w:t xml:space="preserve">Amsterdam: </w:t>
      </w:r>
      <w:r w:rsidRPr="00B57FBC">
        <w:rPr>
          <w:rFonts w:asciiTheme="majorBidi" w:eastAsia="Calibri" w:hAnsiTheme="majorBidi" w:cstheme="majorBidi"/>
        </w:rPr>
        <w:t>John Benjamins</w:t>
      </w:r>
      <w:r w:rsidR="0010035B">
        <w:rPr>
          <w:rFonts w:asciiTheme="majorBidi" w:eastAsia="Calibri" w:hAnsiTheme="majorBidi" w:cstheme="majorBidi"/>
        </w:rPr>
        <w:t>.</w:t>
      </w:r>
    </w:p>
    <w:p w14:paraId="482ADE8C"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1F0075D7" w14:textId="77777777" w:rsidR="00CB207A" w:rsidRDefault="00B57FBC" w:rsidP="007A3F48">
      <w:pPr>
        <w:spacing w:after="0" w:line="240" w:lineRule="auto"/>
        <w:jc w:val="both"/>
        <w:rPr>
          <w:rFonts w:asciiTheme="majorBidi" w:eastAsia="Calibri" w:hAnsiTheme="majorBidi" w:cstheme="majorBidi"/>
        </w:rPr>
      </w:pPr>
      <w:r w:rsidRPr="00B57FBC">
        <w:rPr>
          <w:rFonts w:asciiTheme="majorBidi" w:eastAsia="Calibri" w:hAnsiTheme="majorBidi" w:cstheme="majorBidi"/>
        </w:rPr>
        <w:t xml:space="preserve">Versteegh, Kees. 1997. </w:t>
      </w:r>
      <w:r w:rsidRPr="00B57FBC">
        <w:rPr>
          <w:rFonts w:asciiTheme="majorBidi" w:eastAsia="Calibri" w:hAnsiTheme="majorBidi" w:cstheme="majorBidi"/>
          <w:i/>
        </w:rPr>
        <w:t>The Arabic language</w:t>
      </w:r>
      <w:r w:rsidRPr="00B57FBC">
        <w:rPr>
          <w:rFonts w:asciiTheme="majorBidi" w:eastAsia="Calibri" w:hAnsiTheme="majorBidi" w:cstheme="majorBidi"/>
        </w:rPr>
        <w:t xml:space="preserve">. </w:t>
      </w:r>
      <w:r w:rsidR="0010035B" w:rsidRPr="0010035B">
        <w:rPr>
          <w:rFonts w:asciiTheme="majorBidi" w:eastAsia="Calibri" w:hAnsiTheme="majorBidi" w:cstheme="majorBidi"/>
        </w:rPr>
        <w:t>New York</w:t>
      </w:r>
      <w:r w:rsidR="00C47FF2">
        <w:rPr>
          <w:rFonts w:asciiTheme="majorBidi" w:eastAsia="Calibri" w:hAnsiTheme="majorBidi" w:cstheme="majorBidi"/>
        </w:rPr>
        <w:t xml:space="preserve">: </w:t>
      </w:r>
      <w:r w:rsidRPr="00B57FBC">
        <w:rPr>
          <w:rFonts w:asciiTheme="majorBidi" w:eastAsia="Calibri" w:hAnsiTheme="majorBidi" w:cstheme="majorBidi"/>
        </w:rPr>
        <w:t xml:space="preserve">Columbia University Press. </w:t>
      </w:r>
    </w:p>
    <w:p w14:paraId="6BBA6ABE" w14:textId="77777777" w:rsidR="009C7FD5" w:rsidRPr="00B57FBC" w:rsidRDefault="009C7FD5" w:rsidP="007A3F48">
      <w:pPr>
        <w:spacing w:after="0" w:line="240" w:lineRule="auto"/>
        <w:jc w:val="both"/>
        <w:rPr>
          <w:rFonts w:asciiTheme="majorBidi" w:eastAsia="Calibri" w:hAnsiTheme="majorBidi" w:cstheme="majorBidi"/>
        </w:rPr>
      </w:pPr>
    </w:p>
    <w:p w14:paraId="6FB5835B" w14:textId="77777777" w:rsidR="00CB207A" w:rsidRDefault="00B57FBC" w:rsidP="009C7FD5">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Versteegh, Kees. 1984. </w:t>
      </w:r>
      <w:r w:rsidRPr="00B57FBC">
        <w:rPr>
          <w:rFonts w:asciiTheme="majorBidi" w:eastAsia="Calibri" w:hAnsiTheme="majorBidi" w:cstheme="majorBidi"/>
          <w:i/>
        </w:rPr>
        <w:t xml:space="preserve">Pidginization and Creolisation: </w:t>
      </w:r>
      <w:r w:rsidR="00F5704A">
        <w:rPr>
          <w:rFonts w:asciiTheme="majorBidi" w:eastAsia="Calibri" w:hAnsiTheme="majorBidi" w:cstheme="majorBidi"/>
          <w:i/>
        </w:rPr>
        <w:t>T</w:t>
      </w:r>
      <w:r w:rsidRPr="00B57FBC">
        <w:rPr>
          <w:rFonts w:asciiTheme="majorBidi" w:eastAsia="Calibri" w:hAnsiTheme="majorBidi" w:cstheme="majorBidi"/>
          <w:i/>
        </w:rPr>
        <w:t xml:space="preserve">he </w:t>
      </w:r>
      <w:r w:rsidR="00F5704A">
        <w:rPr>
          <w:rFonts w:asciiTheme="majorBidi" w:eastAsia="Calibri" w:hAnsiTheme="majorBidi" w:cstheme="majorBidi"/>
          <w:i/>
        </w:rPr>
        <w:t>c</w:t>
      </w:r>
      <w:r w:rsidRPr="00B57FBC">
        <w:rPr>
          <w:rFonts w:asciiTheme="majorBidi" w:eastAsia="Calibri" w:hAnsiTheme="majorBidi" w:cstheme="majorBidi"/>
          <w:i/>
        </w:rPr>
        <w:t>ase of Arabic</w:t>
      </w:r>
      <w:r w:rsidRPr="00B57FBC">
        <w:rPr>
          <w:rFonts w:asciiTheme="majorBidi" w:eastAsia="Calibri" w:hAnsiTheme="majorBidi" w:cstheme="majorBidi"/>
        </w:rPr>
        <w:t xml:space="preserve">. </w:t>
      </w:r>
      <w:r w:rsidR="00C47FF2">
        <w:rPr>
          <w:rFonts w:asciiTheme="majorBidi" w:eastAsia="Calibri" w:hAnsiTheme="majorBidi" w:cstheme="majorBidi"/>
        </w:rPr>
        <w:t xml:space="preserve">Amsterdam: </w:t>
      </w:r>
      <w:r w:rsidRPr="00B57FBC">
        <w:rPr>
          <w:rFonts w:asciiTheme="majorBidi" w:eastAsia="Calibri" w:hAnsiTheme="majorBidi" w:cstheme="majorBidi"/>
        </w:rPr>
        <w:t>John</w:t>
      </w:r>
      <w:r w:rsidR="00CC2B8C">
        <w:rPr>
          <w:rFonts w:asciiTheme="majorBidi" w:eastAsia="Calibri" w:hAnsiTheme="majorBidi" w:cstheme="majorBidi"/>
        </w:rPr>
        <w:t xml:space="preserve"> </w:t>
      </w:r>
      <w:r w:rsidRPr="00B57FBC">
        <w:rPr>
          <w:rFonts w:asciiTheme="majorBidi" w:eastAsia="Calibri" w:hAnsiTheme="majorBidi" w:cstheme="majorBidi"/>
        </w:rPr>
        <w:t>Benjamins.</w:t>
      </w:r>
    </w:p>
    <w:p w14:paraId="1FCA33CC" w14:textId="77777777" w:rsidR="009C7FD5" w:rsidRPr="00B57FBC" w:rsidRDefault="009C7FD5" w:rsidP="009C7FD5">
      <w:pPr>
        <w:spacing w:after="0" w:line="240" w:lineRule="auto"/>
        <w:ind w:left="720" w:hanging="720"/>
        <w:jc w:val="both"/>
        <w:rPr>
          <w:rFonts w:asciiTheme="majorBidi" w:eastAsia="Calibri" w:hAnsiTheme="majorBidi" w:cstheme="majorBidi"/>
        </w:rPr>
      </w:pPr>
    </w:p>
    <w:p w14:paraId="217D3A7D" w14:textId="353F7197"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Wilmsen, David. 2017. Grammaticalization and </w:t>
      </w:r>
      <w:proofErr w:type="spellStart"/>
      <w:r w:rsidRPr="00B57FBC">
        <w:rPr>
          <w:rFonts w:asciiTheme="majorBidi" w:eastAsia="Calibri" w:hAnsiTheme="majorBidi" w:cstheme="majorBidi"/>
        </w:rPr>
        <w:t>degrammaticalization</w:t>
      </w:r>
      <w:proofErr w:type="spellEnd"/>
      <w:r w:rsidRPr="00B57FBC">
        <w:rPr>
          <w:rFonts w:asciiTheme="majorBidi" w:eastAsia="Calibri" w:hAnsiTheme="majorBidi" w:cstheme="majorBidi"/>
        </w:rPr>
        <w:t xml:space="preserve"> in an Arabic existential marker </w:t>
      </w:r>
      <w:proofErr w:type="spellStart"/>
      <w:r w:rsidRPr="00B57FBC">
        <w:rPr>
          <w:rFonts w:asciiTheme="majorBidi" w:eastAsia="Calibri" w:hAnsiTheme="majorBidi" w:cstheme="majorBidi"/>
          <w:i/>
        </w:rPr>
        <w:t>ŝay</w:t>
      </w:r>
      <w:proofErr w:type="spellEnd"/>
      <w:r w:rsidRPr="00B57FBC">
        <w:rPr>
          <w:rFonts w:asciiTheme="majorBidi" w:eastAsia="Calibri" w:hAnsiTheme="majorBidi" w:cstheme="majorBidi"/>
        </w:rPr>
        <w:t xml:space="preserve">. </w:t>
      </w:r>
      <w:r w:rsidRPr="00B57FBC">
        <w:rPr>
          <w:rFonts w:asciiTheme="majorBidi" w:eastAsia="Calibri" w:hAnsiTheme="majorBidi" w:cstheme="majorBidi"/>
          <w:i/>
        </w:rPr>
        <w:t xml:space="preserve">Folia Orientalia </w:t>
      </w:r>
      <w:r w:rsidRPr="00B57FBC">
        <w:rPr>
          <w:rFonts w:asciiTheme="majorBidi" w:eastAsia="Calibri" w:hAnsiTheme="majorBidi" w:cstheme="majorBidi"/>
        </w:rPr>
        <w:t>54</w:t>
      </w:r>
      <w:r w:rsidR="00CC2B8C">
        <w:rPr>
          <w:rFonts w:asciiTheme="majorBidi" w:eastAsia="Calibri" w:hAnsiTheme="majorBidi" w:cstheme="majorBidi"/>
        </w:rPr>
        <w:t xml:space="preserve">. </w:t>
      </w:r>
      <w:r w:rsidRPr="00B57FBC">
        <w:rPr>
          <w:rFonts w:asciiTheme="majorBidi" w:eastAsia="Calibri" w:hAnsiTheme="majorBidi" w:cstheme="majorBidi"/>
        </w:rPr>
        <w:t>279</w:t>
      </w:r>
      <w:r w:rsidR="009C7FD5">
        <w:rPr>
          <w:rFonts w:ascii="Times New Roman" w:eastAsia="Calibri" w:hAnsi="Times New Roman" w:cs="Times New Roman"/>
        </w:rPr>
        <w:t>–</w:t>
      </w:r>
      <w:r w:rsidRPr="00B57FBC">
        <w:rPr>
          <w:rFonts w:asciiTheme="majorBidi" w:eastAsia="Calibri" w:hAnsiTheme="majorBidi" w:cstheme="majorBidi"/>
        </w:rPr>
        <w:t xml:space="preserve">307. </w:t>
      </w:r>
    </w:p>
    <w:p w14:paraId="2D69A019"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5C398D9F" w14:textId="77777777" w:rsidR="00CB207A" w:rsidRPr="00B57FBC"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Wilmsen, David. 2014. </w:t>
      </w:r>
      <w:r w:rsidRPr="00EF578C">
        <w:rPr>
          <w:rFonts w:asciiTheme="majorBidi" w:eastAsia="Calibri" w:hAnsiTheme="majorBidi" w:cstheme="majorBidi"/>
          <w:i/>
          <w:iCs/>
        </w:rPr>
        <w:t>Arabic indefinites, interrogatives, and negators: A linguistic history of western dialects</w:t>
      </w:r>
      <w:r w:rsidRPr="00B57FBC">
        <w:rPr>
          <w:rFonts w:asciiTheme="majorBidi" w:eastAsia="Calibri" w:hAnsiTheme="majorBidi" w:cstheme="majorBidi"/>
        </w:rPr>
        <w:t xml:space="preserve">. </w:t>
      </w:r>
      <w:r w:rsidR="00C47FF2">
        <w:rPr>
          <w:rFonts w:asciiTheme="majorBidi" w:eastAsia="Calibri" w:hAnsiTheme="majorBidi" w:cstheme="majorBidi"/>
        </w:rPr>
        <w:t xml:space="preserve">Oxford: </w:t>
      </w:r>
      <w:r w:rsidRPr="00B57FBC">
        <w:rPr>
          <w:rFonts w:asciiTheme="majorBidi" w:eastAsia="Calibri" w:hAnsiTheme="majorBidi" w:cstheme="majorBidi"/>
        </w:rPr>
        <w:t xml:space="preserve">OUP. </w:t>
      </w:r>
    </w:p>
    <w:p w14:paraId="26FB0027" w14:textId="77777777" w:rsidR="009F41AE"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lastRenderedPageBreak/>
        <w:t xml:space="preserve">Wilmsen, David. 2013. The interrogative origin of the Arabic negator </w:t>
      </w:r>
      <w:r w:rsidRPr="00B57FBC">
        <w:rPr>
          <w:rFonts w:asciiTheme="majorBidi" w:eastAsia="Calibri" w:hAnsiTheme="majorBidi" w:cstheme="majorBidi"/>
          <w:i/>
        </w:rPr>
        <w:t>-ŝ</w:t>
      </w:r>
      <w:r w:rsidRPr="00B57FBC">
        <w:rPr>
          <w:rFonts w:asciiTheme="majorBidi" w:eastAsia="Calibri" w:hAnsiTheme="majorBidi" w:cstheme="majorBidi"/>
        </w:rPr>
        <w:t xml:space="preserve">: Evidence from copular interrogation in </w:t>
      </w:r>
      <w:proofErr w:type="spellStart"/>
      <w:r w:rsidRPr="00B57FBC">
        <w:rPr>
          <w:rFonts w:asciiTheme="majorBidi" w:eastAsia="Calibri" w:hAnsiTheme="majorBidi" w:cstheme="majorBidi"/>
        </w:rPr>
        <w:t>Andalusi</w:t>
      </w:r>
      <w:proofErr w:type="spellEnd"/>
      <w:r w:rsidRPr="00B57FBC">
        <w:rPr>
          <w:rFonts w:asciiTheme="majorBidi" w:eastAsia="Calibri" w:hAnsiTheme="majorBidi" w:cstheme="majorBidi"/>
        </w:rPr>
        <w:t xml:space="preserve"> Arabic</w:t>
      </w:r>
      <w:r w:rsidR="00B87599">
        <w:rPr>
          <w:rFonts w:asciiTheme="majorBidi" w:eastAsia="Calibri" w:hAnsiTheme="majorBidi" w:cstheme="majorBidi"/>
        </w:rPr>
        <w:t>,</w:t>
      </w:r>
      <w:r w:rsidRPr="00B57FBC">
        <w:rPr>
          <w:rFonts w:asciiTheme="majorBidi" w:eastAsia="Calibri" w:hAnsiTheme="majorBidi" w:cstheme="majorBidi"/>
        </w:rPr>
        <w:t xml:space="preserve"> Maltese, and modern spoken Egyptian and </w:t>
      </w:r>
      <w:r w:rsidR="00B87599" w:rsidRPr="00B57FBC">
        <w:rPr>
          <w:rFonts w:asciiTheme="majorBidi" w:eastAsia="Calibri" w:hAnsiTheme="majorBidi" w:cstheme="majorBidi"/>
        </w:rPr>
        <w:t>Moroccan</w:t>
      </w:r>
      <w:r w:rsidRPr="00B57FBC">
        <w:rPr>
          <w:rFonts w:asciiTheme="majorBidi" w:eastAsia="Calibri" w:hAnsiTheme="majorBidi" w:cstheme="majorBidi"/>
        </w:rPr>
        <w:t xml:space="preserve"> Arabic. </w:t>
      </w:r>
      <w:proofErr w:type="spellStart"/>
      <w:r w:rsidRPr="00B57FBC">
        <w:rPr>
          <w:rFonts w:asciiTheme="majorBidi" w:eastAsia="Calibri" w:hAnsiTheme="majorBidi" w:cstheme="majorBidi"/>
          <w:i/>
        </w:rPr>
        <w:t>Zeitschrift</w:t>
      </w:r>
      <w:proofErr w:type="spellEnd"/>
      <w:r w:rsidRPr="00B57FBC">
        <w:rPr>
          <w:rFonts w:asciiTheme="majorBidi" w:eastAsia="Calibri" w:hAnsiTheme="majorBidi" w:cstheme="majorBidi"/>
          <w:i/>
        </w:rPr>
        <w:t xml:space="preserve"> für </w:t>
      </w:r>
      <w:proofErr w:type="spellStart"/>
      <w:r w:rsidRPr="00B57FBC">
        <w:rPr>
          <w:rFonts w:asciiTheme="majorBidi" w:eastAsia="Calibri" w:hAnsiTheme="majorBidi" w:cstheme="majorBidi"/>
          <w:i/>
        </w:rPr>
        <w:t>Arabische</w:t>
      </w:r>
      <w:proofErr w:type="spellEnd"/>
      <w:r w:rsidRPr="00B57FBC">
        <w:rPr>
          <w:rFonts w:asciiTheme="majorBidi" w:eastAsia="Calibri" w:hAnsiTheme="majorBidi" w:cstheme="majorBidi"/>
          <w:i/>
        </w:rPr>
        <w:t xml:space="preserve"> </w:t>
      </w:r>
      <w:proofErr w:type="spellStart"/>
      <w:r w:rsidRPr="00B57FBC">
        <w:rPr>
          <w:rFonts w:asciiTheme="majorBidi" w:eastAsia="Calibri" w:hAnsiTheme="majorBidi" w:cstheme="majorBidi"/>
          <w:i/>
        </w:rPr>
        <w:t>Linguistik</w:t>
      </w:r>
      <w:proofErr w:type="spellEnd"/>
      <w:r w:rsidRPr="00B57FBC">
        <w:rPr>
          <w:rFonts w:asciiTheme="majorBidi" w:eastAsia="Calibri" w:hAnsiTheme="majorBidi" w:cstheme="majorBidi"/>
          <w:i/>
        </w:rPr>
        <w:t xml:space="preserve">, </w:t>
      </w:r>
      <w:r w:rsidRPr="00B87599">
        <w:rPr>
          <w:rFonts w:asciiTheme="majorBidi" w:eastAsia="Calibri" w:hAnsiTheme="majorBidi" w:cstheme="majorBidi"/>
          <w:iCs/>
        </w:rPr>
        <w:t>58,</w:t>
      </w:r>
      <w:r w:rsidRPr="00B57FBC">
        <w:rPr>
          <w:rFonts w:asciiTheme="majorBidi" w:eastAsia="Calibri" w:hAnsiTheme="majorBidi" w:cstheme="majorBidi"/>
        </w:rPr>
        <w:t xml:space="preserve"> 5-31. Fischer, Wolfdietrich &amp; Jastrow, Otto (eds), </w:t>
      </w:r>
      <w:proofErr w:type="spellStart"/>
      <w:r w:rsidRPr="00B57FBC">
        <w:rPr>
          <w:rFonts w:asciiTheme="majorBidi" w:eastAsia="Calibri" w:hAnsiTheme="majorBidi" w:cstheme="majorBidi"/>
        </w:rPr>
        <w:t>Handbuch</w:t>
      </w:r>
      <w:proofErr w:type="spellEnd"/>
      <w:r w:rsidRPr="00B57FBC">
        <w:rPr>
          <w:rFonts w:asciiTheme="majorBidi" w:eastAsia="Calibri" w:hAnsiTheme="majorBidi" w:cstheme="majorBidi"/>
        </w:rPr>
        <w:t xml:space="preserve"> der </w:t>
      </w:r>
      <w:proofErr w:type="spellStart"/>
      <w:r w:rsidRPr="00B57FBC">
        <w:rPr>
          <w:rFonts w:asciiTheme="majorBidi" w:eastAsia="Calibri" w:hAnsiTheme="majorBidi" w:cstheme="majorBidi"/>
        </w:rPr>
        <w:t>arabischen</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Dialekte</w:t>
      </w:r>
      <w:proofErr w:type="spellEnd"/>
      <w:r w:rsidRPr="00B57FBC">
        <w:rPr>
          <w:rFonts w:asciiTheme="majorBidi" w:eastAsia="Calibri" w:hAnsiTheme="majorBidi" w:cstheme="majorBidi"/>
        </w:rPr>
        <w:t xml:space="preserve">, Wiesbaden, Otto </w:t>
      </w:r>
      <w:proofErr w:type="spellStart"/>
      <w:r w:rsidRPr="00B57FBC">
        <w:rPr>
          <w:rFonts w:asciiTheme="majorBidi" w:eastAsia="Calibri" w:hAnsiTheme="majorBidi" w:cstheme="majorBidi"/>
        </w:rPr>
        <w:t>Harrassowitz</w:t>
      </w:r>
      <w:proofErr w:type="spellEnd"/>
      <w:r w:rsidRPr="00B57FBC">
        <w:rPr>
          <w:rFonts w:asciiTheme="majorBidi" w:eastAsia="Calibri" w:hAnsiTheme="majorBidi" w:cstheme="majorBidi"/>
        </w:rPr>
        <w:t xml:space="preserve"> (“Porta </w:t>
      </w:r>
      <w:proofErr w:type="spellStart"/>
      <w:r w:rsidRPr="00B57FBC">
        <w:rPr>
          <w:rFonts w:asciiTheme="majorBidi" w:eastAsia="Calibri" w:hAnsiTheme="majorBidi" w:cstheme="majorBidi"/>
        </w:rPr>
        <w:t>linguarum</w:t>
      </w:r>
      <w:proofErr w:type="spellEnd"/>
      <w:r w:rsidRPr="00B57FBC">
        <w:rPr>
          <w:rFonts w:asciiTheme="majorBidi" w:eastAsia="Calibri" w:hAnsiTheme="majorBidi" w:cstheme="majorBidi"/>
        </w:rPr>
        <w:t xml:space="preserve"> </w:t>
      </w:r>
      <w:proofErr w:type="spellStart"/>
      <w:r w:rsidRPr="00B57FBC">
        <w:rPr>
          <w:rFonts w:asciiTheme="majorBidi" w:eastAsia="Calibri" w:hAnsiTheme="majorBidi" w:cstheme="majorBidi"/>
        </w:rPr>
        <w:t>orientalium</w:t>
      </w:r>
      <w:proofErr w:type="spellEnd"/>
      <w:r w:rsidRPr="00B57FBC">
        <w:rPr>
          <w:rFonts w:asciiTheme="majorBidi" w:eastAsia="Calibri" w:hAnsiTheme="majorBidi" w:cstheme="majorBidi"/>
        </w:rPr>
        <w:t xml:space="preserve">. Neue </w:t>
      </w:r>
      <w:proofErr w:type="spellStart"/>
      <w:r w:rsidRPr="00B57FBC">
        <w:rPr>
          <w:rFonts w:asciiTheme="majorBidi" w:eastAsia="Calibri" w:hAnsiTheme="majorBidi" w:cstheme="majorBidi"/>
        </w:rPr>
        <w:t>serie</w:t>
      </w:r>
      <w:proofErr w:type="spellEnd"/>
      <w:r w:rsidRPr="00B57FBC">
        <w:rPr>
          <w:rFonts w:asciiTheme="majorBidi" w:eastAsia="Calibri" w:hAnsiTheme="majorBidi" w:cstheme="majorBidi"/>
        </w:rPr>
        <w:t>”, 16).</w:t>
      </w:r>
    </w:p>
    <w:p w14:paraId="693ACE63" w14:textId="77777777" w:rsidR="009C7FD5" w:rsidRPr="00B57FBC" w:rsidRDefault="009C7FD5" w:rsidP="007A3F48">
      <w:pPr>
        <w:spacing w:after="0" w:line="240" w:lineRule="auto"/>
        <w:ind w:left="720" w:hanging="720"/>
        <w:jc w:val="both"/>
        <w:rPr>
          <w:rFonts w:asciiTheme="majorBidi" w:eastAsia="Calibri" w:hAnsiTheme="majorBidi" w:cstheme="majorBidi"/>
        </w:rPr>
      </w:pPr>
    </w:p>
    <w:p w14:paraId="0641A785" w14:textId="4FFF4D42" w:rsidR="00CB207A" w:rsidRDefault="00B57FBC" w:rsidP="007A3F48">
      <w:pPr>
        <w:spacing w:after="0" w:line="240" w:lineRule="auto"/>
        <w:ind w:left="720" w:hanging="720"/>
        <w:jc w:val="both"/>
        <w:rPr>
          <w:rFonts w:asciiTheme="majorBidi" w:eastAsia="Calibri" w:hAnsiTheme="majorBidi" w:cstheme="majorBidi"/>
        </w:rPr>
      </w:pPr>
      <w:r w:rsidRPr="00B57FBC">
        <w:rPr>
          <w:rFonts w:asciiTheme="majorBidi" w:eastAsia="Calibri" w:hAnsiTheme="majorBidi" w:cstheme="majorBidi"/>
        </w:rPr>
        <w:t xml:space="preserve">Wischer, Ilse. 2006. Grammaticalization. In </w:t>
      </w:r>
      <w:r w:rsidRPr="00B57FBC">
        <w:rPr>
          <w:rFonts w:asciiTheme="majorBidi" w:eastAsia="Calibri" w:hAnsiTheme="majorBidi" w:cstheme="majorBidi"/>
          <w:i/>
        </w:rPr>
        <w:t>Encyclopedia of Language and Linguistics,</w:t>
      </w:r>
      <w:r w:rsidRPr="00B57FBC">
        <w:rPr>
          <w:rFonts w:asciiTheme="majorBidi" w:eastAsia="Calibri" w:hAnsiTheme="majorBidi" w:cstheme="majorBidi"/>
        </w:rPr>
        <w:t xml:space="preserve"> Brown, Keith (ed.). Elsevier. 129</w:t>
      </w:r>
      <w:r w:rsidR="009C7FD5">
        <w:rPr>
          <w:rFonts w:ascii="Times New Roman" w:eastAsia="Calibri" w:hAnsi="Times New Roman" w:cs="Times New Roman"/>
        </w:rPr>
        <w:t>–</w:t>
      </w:r>
      <w:r w:rsidRPr="00B57FBC">
        <w:rPr>
          <w:rFonts w:asciiTheme="majorBidi" w:eastAsia="Calibri" w:hAnsiTheme="majorBidi" w:cstheme="majorBidi"/>
        </w:rPr>
        <w:t>136.</w:t>
      </w:r>
    </w:p>
    <w:p w14:paraId="1FC45A82" w14:textId="77777777" w:rsidR="00B1131B" w:rsidRPr="00B57FBC" w:rsidRDefault="00B1131B" w:rsidP="007A3F48">
      <w:pPr>
        <w:spacing w:after="0" w:line="240" w:lineRule="auto"/>
        <w:ind w:left="720" w:hanging="720"/>
        <w:jc w:val="both"/>
        <w:rPr>
          <w:rFonts w:asciiTheme="majorBidi" w:eastAsia="Calibri" w:hAnsiTheme="majorBidi" w:cstheme="majorBidi"/>
        </w:rPr>
      </w:pPr>
    </w:p>
    <w:p w14:paraId="7EA9BCFD" w14:textId="77777777" w:rsidR="009D3097" w:rsidRDefault="009D3097" w:rsidP="00234F67">
      <w:pPr>
        <w:spacing w:after="0" w:line="240" w:lineRule="auto"/>
        <w:ind w:left="720" w:hanging="720"/>
        <w:jc w:val="both"/>
        <w:rPr>
          <w:rFonts w:asciiTheme="majorBidi" w:eastAsia="Calibri" w:hAnsiTheme="majorBidi" w:cstheme="majorBidi"/>
          <w:i/>
        </w:rPr>
      </w:pPr>
    </w:p>
    <w:p w14:paraId="0FBF067E" w14:textId="77777777" w:rsidR="009D3097" w:rsidRDefault="009D3097" w:rsidP="00234F67">
      <w:pPr>
        <w:spacing w:after="0" w:line="240" w:lineRule="auto"/>
        <w:ind w:left="720" w:hanging="720"/>
        <w:jc w:val="both"/>
        <w:rPr>
          <w:rFonts w:asciiTheme="majorBidi" w:eastAsia="Calibri" w:hAnsiTheme="majorBidi" w:cstheme="majorBidi"/>
          <w:i/>
        </w:rPr>
      </w:pPr>
    </w:p>
    <w:p w14:paraId="4AD0E1C0" w14:textId="50C424A7" w:rsidR="00CB207A" w:rsidRPr="00B57FBC" w:rsidRDefault="00B57FBC" w:rsidP="00234F67">
      <w:pPr>
        <w:spacing w:after="0" w:line="240" w:lineRule="auto"/>
        <w:ind w:left="720" w:hanging="720"/>
        <w:jc w:val="both"/>
        <w:rPr>
          <w:rFonts w:asciiTheme="majorBidi" w:eastAsia="Calibri" w:hAnsiTheme="majorBidi" w:cstheme="majorBidi"/>
          <w:i/>
        </w:rPr>
      </w:pPr>
      <w:r w:rsidRPr="00B57FBC">
        <w:rPr>
          <w:rFonts w:asciiTheme="majorBidi" w:eastAsia="Calibri" w:hAnsiTheme="majorBidi" w:cstheme="majorBidi"/>
          <w:i/>
        </w:rPr>
        <w:t>Amer Ahmed</w:t>
      </w:r>
    </w:p>
    <w:p w14:paraId="4A716940" w14:textId="77777777" w:rsidR="00CB207A" w:rsidRPr="00B57FBC" w:rsidRDefault="00B57FBC" w:rsidP="00234F67">
      <w:pPr>
        <w:spacing w:after="0" w:line="240" w:lineRule="auto"/>
        <w:ind w:left="720" w:hanging="720"/>
        <w:jc w:val="both"/>
        <w:rPr>
          <w:rFonts w:asciiTheme="majorBidi" w:eastAsia="Calibri" w:hAnsiTheme="majorBidi" w:cstheme="majorBidi"/>
          <w:i/>
        </w:rPr>
      </w:pPr>
      <w:r w:rsidRPr="00B57FBC">
        <w:rPr>
          <w:rFonts w:asciiTheme="majorBidi" w:eastAsia="Calibri" w:hAnsiTheme="majorBidi" w:cstheme="majorBidi"/>
          <w:i/>
        </w:rPr>
        <w:t xml:space="preserve">Department of English Language and Literature, </w:t>
      </w:r>
    </w:p>
    <w:p w14:paraId="7BDFA8AB" w14:textId="77777777" w:rsidR="00CB207A" w:rsidRPr="00B57FBC" w:rsidRDefault="00B57FBC" w:rsidP="00234F67">
      <w:pPr>
        <w:spacing w:after="0" w:line="240" w:lineRule="auto"/>
        <w:ind w:left="720" w:hanging="720"/>
        <w:jc w:val="both"/>
        <w:rPr>
          <w:rFonts w:asciiTheme="majorBidi" w:eastAsia="Calibri" w:hAnsiTheme="majorBidi" w:cstheme="majorBidi"/>
          <w:i/>
        </w:rPr>
      </w:pPr>
      <w:r w:rsidRPr="00B57FBC">
        <w:rPr>
          <w:rFonts w:asciiTheme="majorBidi" w:eastAsia="Calibri" w:hAnsiTheme="majorBidi" w:cstheme="majorBidi"/>
          <w:i/>
        </w:rPr>
        <w:t>College of Arts and Applied Sciences</w:t>
      </w:r>
    </w:p>
    <w:p w14:paraId="4E56A1F4" w14:textId="77777777" w:rsidR="00CB207A" w:rsidRPr="00B57FBC" w:rsidRDefault="00B57FBC" w:rsidP="00234F67">
      <w:pPr>
        <w:spacing w:after="0" w:line="240" w:lineRule="auto"/>
        <w:ind w:left="720" w:hanging="720"/>
        <w:jc w:val="both"/>
        <w:rPr>
          <w:rFonts w:asciiTheme="majorBidi" w:eastAsia="Calibri" w:hAnsiTheme="majorBidi" w:cstheme="majorBidi"/>
          <w:i/>
        </w:rPr>
      </w:pPr>
      <w:r w:rsidRPr="00B57FBC">
        <w:rPr>
          <w:rFonts w:asciiTheme="majorBidi" w:eastAsia="Calibri" w:hAnsiTheme="majorBidi" w:cstheme="majorBidi"/>
          <w:i/>
        </w:rPr>
        <w:t>Dhofar University</w:t>
      </w:r>
    </w:p>
    <w:p w14:paraId="6C8FF4D1" w14:textId="77777777" w:rsidR="00CB207A" w:rsidRPr="00B57FBC" w:rsidRDefault="00B57FBC" w:rsidP="00234F67">
      <w:pPr>
        <w:spacing w:after="0" w:line="240" w:lineRule="auto"/>
        <w:ind w:left="720" w:hanging="720"/>
        <w:rPr>
          <w:rFonts w:asciiTheme="majorBidi" w:eastAsia="Calibri" w:hAnsiTheme="majorBidi" w:cstheme="majorBidi"/>
          <w:i/>
        </w:rPr>
      </w:pPr>
      <w:r w:rsidRPr="00B57FBC">
        <w:rPr>
          <w:rFonts w:asciiTheme="majorBidi" w:eastAsia="Calibri" w:hAnsiTheme="majorBidi" w:cstheme="majorBidi"/>
          <w:i/>
        </w:rPr>
        <w:t>P. O. Box 2509, Postal code: 211</w:t>
      </w:r>
    </w:p>
    <w:p w14:paraId="69AFD455" w14:textId="77777777" w:rsidR="00CB207A" w:rsidRPr="00B57FBC" w:rsidRDefault="00B57FBC" w:rsidP="00234F67">
      <w:pPr>
        <w:spacing w:after="0" w:line="240" w:lineRule="auto"/>
        <w:ind w:left="720" w:hanging="720"/>
        <w:rPr>
          <w:rFonts w:asciiTheme="majorBidi" w:eastAsia="Calibri" w:hAnsiTheme="majorBidi" w:cstheme="majorBidi"/>
          <w:i/>
        </w:rPr>
      </w:pPr>
      <w:r w:rsidRPr="00B57FBC">
        <w:rPr>
          <w:rFonts w:asciiTheme="majorBidi" w:eastAsia="Calibri" w:hAnsiTheme="majorBidi" w:cstheme="majorBidi"/>
          <w:i/>
        </w:rPr>
        <w:t>Salalah, Sultanate of Oman</w:t>
      </w:r>
    </w:p>
    <w:p w14:paraId="1971BBFD" w14:textId="77777777" w:rsidR="00CB207A" w:rsidRPr="00B57FBC" w:rsidRDefault="00B57FBC" w:rsidP="00234F67">
      <w:pPr>
        <w:spacing w:after="0" w:line="240" w:lineRule="auto"/>
        <w:ind w:left="720" w:hanging="720"/>
        <w:rPr>
          <w:rFonts w:asciiTheme="majorBidi" w:eastAsia="Calibri" w:hAnsiTheme="majorBidi" w:cstheme="majorBidi"/>
          <w:i/>
        </w:rPr>
      </w:pPr>
      <w:r w:rsidRPr="00B57FBC">
        <w:rPr>
          <w:rFonts w:asciiTheme="majorBidi" w:eastAsia="Calibri" w:hAnsiTheme="majorBidi" w:cstheme="majorBidi"/>
          <w:i/>
        </w:rPr>
        <w:t>Office: College of Arts and Applied Sciences (CAAS), 112B</w:t>
      </w:r>
    </w:p>
    <w:p w14:paraId="3B459D18" w14:textId="11E0F08E" w:rsidR="00CB207A" w:rsidRPr="00D23B41" w:rsidRDefault="00A744A9" w:rsidP="00234F67">
      <w:pPr>
        <w:spacing w:after="0" w:line="240" w:lineRule="auto"/>
        <w:ind w:left="720" w:hanging="720"/>
        <w:jc w:val="both"/>
        <w:rPr>
          <w:rFonts w:asciiTheme="majorBidi" w:eastAsia="Calibri" w:hAnsiTheme="majorBidi" w:cstheme="majorBidi"/>
          <w:i/>
        </w:rPr>
      </w:pPr>
      <w:r>
        <w:rPr>
          <w:rFonts w:asciiTheme="majorBidi" w:eastAsia="Calibri" w:hAnsiTheme="majorBidi" w:cstheme="majorBidi"/>
          <w:i/>
        </w:rPr>
        <w:t>e</w:t>
      </w:r>
      <w:r w:rsidR="00B57FBC" w:rsidRPr="00B57FBC">
        <w:rPr>
          <w:rFonts w:asciiTheme="majorBidi" w:eastAsia="Calibri" w:hAnsiTheme="majorBidi" w:cstheme="majorBidi"/>
          <w:i/>
        </w:rPr>
        <w:t xml:space="preserve">-mail: </w:t>
      </w:r>
      <w:r w:rsidR="00B57FBC" w:rsidRPr="00D23B41">
        <w:rPr>
          <w:rFonts w:asciiTheme="majorBidi" w:eastAsia="Calibri" w:hAnsiTheme="majorBidi" w:cstheme="majorBidi"/>
          <w:i/>
        </w:rPr>
        <w:t>aahmed@du.edu.om</w:t>
      </w:r>
    </w:p>
    <w:p w14:paraId="74481B38" w14:textId="77777777" w:rsidR="00234F67" w:rsidRPr="00B57FBC" w:rsidRDefault="00234F67" w:rsidP="00234F67">
      <w:pPr>
        <w:spacing w:after="0" w:line="240" w:lineRule="auto"/>
        <w:ind w:left="720" w:hanging="720"/>
        <w:jc w:val="both"/>
        <w:rPr>
          <w:rFonts w:asciiTheme="majorBidi" w:eastAsia="Calibri" w:hAnsiTheme="majorBidi" w:cstheme="majorBidi"/>
          <w:i/>
        </w:rPr>
      </w:pPr>
    </w:p>
    <w:p w14:paraId="0D492EC1" w14:textId="142D5A8B" w:rsidR="00CB207A" w:rsidRPr="00B57FBC" w:rsidRDefault="00B57FBC" w:rsidP="00234F67">
      <w:pPr>
        <w:spacing w:after="0" w:line="240" w:lineRule="auto"/>
        <w:ind w:left="720" w:hanging="720"/>
        <w:jc w:val="both"/>
        <w:rPr>
          <w:rFonts w:asciiTheme="majorBidi" w:eastAsia="Calibri" w:hAnsiTheme="majorBidi" w:cstheme="majorBidi"/>
          <w:i/>
        </w:rPr>
      </w:pPr>
      <w:r w:rsidRPr="00B57FBC">
        <w:rPr>
          <w:rFonts w:asciiTheme="majorBidi" w:eastAsia="Calibri" w:hAnsiTheme="majorBidi" w:cstheme="majorBidi"/>
          <w:i/>
        </w:rPr>
        <w:t xml:space="preserve">Iryna </w:t>
      </w:r>
      <w:proofErr w:type="spellStart"/>
      <w:r w:rsidRPr="00B57FBC">
        <w:rPr>
          <w:rFonts w:asciiTheme="majorBidi" w:eastAsia="Calibri" w:hAnsiTheme="majorBidi" w:cstheme="majorBidi"/>
          <w:i/>
        </w:rPr>
        <w:t>Lenchuk</w:t>
      </w:r>
      <w:proofErr w:type="spellEnd"/>
    </w:p>
    <w:p w14:paraId="4B935BE2" w14:textId="77777777" w:rsidR="00CB207A" w:rsidRPr="00B57FBC" w:rsidRDefault="00B57FBC" w:rsidP="00234F67">
      <w:pPr>
        <w:spacing w:after="0" w:line="240" w:lineRule="auto"/>
        <w:ind w:left="720" w:hanging="720"/>
        <w:jc w:val="both"/>
        <w:rPr>
          <w:rFonts w:asciiTheme="majorBidi" w:eastAsia="Calibri" w:hAnsiTheme="majorBidi" w:cstheme="majorBidi"/>
          <w:i/>
        </w:rPr>
      </w:pPr>
      <w:r w:rsidRPr="00B57FBC">
        <w:rPr>
          <w:rFonts w:asciiTheme="majorBidi" w:eastAsia="Calibri" w:hAnsiTheme="majorBidi" w:cstheme="majorBidi"/>
          <w:i/>
        </w:rPr>
        <w:t xml:space="preserve">Department of English Language and Literature, </w:t>
      </w:r>
    </w:p>
    <w:p w14:paraId="6F38C8A9" w14:textId="77777777" w:rsidR="00CB207A" w:rsidRPr="00B57FBC" w:rsidRDefault="00B57FBC" w:rsidP="00234F67">
      <w:pPr>
        <w:spacing w:after="0" w:line="240" w:lineRule="auto"/>
        <w:ind w:left="720" w:hanging="720"/>
        <w:jc w:val="both"/>
        <w:rPr>
          <w:rFonts w:asciiTheme="majorBidi" w:eastAsia="Calibri" w:hAnsiTheme="majorBidi" w:cstheme="majorBidi"/>
          <w:i/>
        </w:rPr>
      </w:pPr>
      <w:r w:rsidRPr="00B57FBC">
        <w:rPr>
          <w:rFonts w:asciiTheme="majorBidi" w:eastAsia="Calibri" w:hAnsiTheme="majorBidi" w:cstheme="majorBidi"/>
          <w:i/>
        </w:rPr>
        <w:t>College of Arts and Applied Sciences</w:t>
      </w:r>
    </w:p>
    <w:p w14:paraId="7076FA3F" w14:textId="77777777" w:rsidR="00CB207A" w:rsidRPr="00B57FBC" w:rsidRDefault="00B57FBC" w:rsidP="00234F67">
      <w:pPr>
        <w:spacing w:after="0" w:line="240" w:lineRule="auto"/>
        <w:ind w:left="720" w:hanging="720"/>
        <w:jc w:val="both"/>
        <w:rPr>
          <w:rFonts w:asciiTheme="majorBidi" w:eastAsia="Calibri" w:hAnsiTheme="majorBidi" w:cstheme="majorBidi"/>
          <w:i/>
        </w:rPr>
      </w:pPr>
      <w:r w:rsidRPr="00B57FBC">
        <w:rPr>
          <w:rFonts w:asciiTheme="majorBidi" w:eastAsia="Calibri" w:hAnsiTheme="majorBidi" w:cstheme="majorBidi"/>
          <w:i/>
        </w:rPr>
        <w:t>Dhofar University</w:t>
      </w:r>
    </w:p>
    <w:p w14:paraId="1F6B30A9" w14:textId="77777777" w:rsidR="00CB207A" w:rsidRPr="00B57FBC" w:rsidRDefault="00B57FBC" w:rsidP="00234F67">
      <w:pPr>
        <w:spacing w:after="0" w:line="240" w:lineRule="auto"/>
        <w:ind w:left="720" w:hanging="720"/>
        <w:rPr>
          <w:rFonts w:asciiTheme="majorBidi" w:eastAsia="Calibri" w:hAnsiTheme="majorBidi" w:cstheme="majorBidi"/>
          <w:i/>
        </w:rPr>
      </w:pPr>
      <w:r w:rsidRPr="00B57FBC">
        <w:rPr>
          <w:rFonts w:asciiTheme="majorBidi" w:eastAsia="Calibri" w:hAnsiTheme="majorBidi" w:cstheme="majorBidi"/>
          <w:i/>
        </w:rPr>
        <w:t>P. O. Box 2509, Postal code: 211</w:t>
      </w:r>
    </w:p>
    <w:p w14:paraId="6E367AEA" w14:textId="77777777" w:rsidR="00CB207A" w:rsidRPr="00B57FBC" w:rsidRDefault="00B57FBC" w:rsidP="00234F67">
      <w:pPr>
        <w:spacing w:after="0" w:line="240" w:lineRule="auto"/>
        <w:ind w:left="720" w:hanging="720"/>
        <w:rPr>
          <w:rFonts w:asciiTheme="majorBidi" w:eastAsia="Calibri" w:hAnsiTheme="majorBidi" w:cstheme="majorBidi"/>
          <w:i/>
        </w:rPr>
      </w:pPr>
      <w:r w:rsidRPr="00B57FBC">
        <w:rPr>
          <w:rFonts w:asciiTheme="majorBidi" w:eastAsia="Calibri" w:hAnsiTheme="majorBidi" w:cstheme="majorBidi"/>
          <w:i/>
        </w:rPr>
        <w:t>Salalah, Sultanate of Oman</w:t>
      </w:r>
    </w:p>
    <w:p w14:paraId="3B1653B3" w14:textId="77777777" w:rsidR="00CB207A" w:rsidRPr="00B57FBC" w:rsidRDefault="00B57FBC" w:rsidP="00234F67">
      <w:pPr>
        <w:spacing w:after="0" w:line="240" w:lineRule="auto"/>
        <w:ind w:left="720" w:hanging="720"/>
        <w:rPr>
          <w:rFonts w:asciiTheme="majorBidi" w:eastAsia="Calibri" w:hAnsiTheme="majorBidi" w:cstheme="majorBidi"/>
          <w:i/>
        </w:rPr>
      </w:pPr>
      <w:r w:rsidRPr="00B57FBC">
        <w:rPr>
          <w:rFonts w:asciiTheme="majorBidi" w:eastAsia="Calibri" w:hAnsiTheme="majorBidi" w:cstheme="majorBidi"/>
          <w:i/>
        </w:rPr>
        <w:t>Office: College of Arts and Applied Sciences (CAAS), 111B</w:t>
      </w:r>
    </w:p>
    <w:p w14:paraId="6295DB0F" w14:textId="30164CB7" w:rsidR="00CB207A" w:rsidRPr="00D23B41" w:rsidRDefault="00A744A9" w:rsidP="00234F67">
      <w:pPr>
        <w:spacing w:after="0"/>
        <w:rPr>
          <w:rFonts w:asciiTheme="majorBidi" w:eastAsia="Calibri" w:hAnsiTheme="majorBidi" w:cstheme="majorBidi"/>
          <w:i/>
        </w:rPr>
      </w:pPr>
      <w:r>
        <w:rPr>
          <w:rFonts w:asciiTheme="majorBidi" w:eastAsia="Calibri" w:hAnsiTheme="majorBidi" w:cstheme="majorBidi"/>
          <w:i/>
        </w:rPr>
        <w:t>e</w:t>
      </w:r>
      <w:r w:rsidR="00B57FBC" w:rsidRPr="00B57FBC">
        <w:rPr>
          <w:rFonts w:asciiTheme="majorBidi" w:eastAsia="Calibri" w:hAnsiTheme="majorBidi" w:cstheme="majorBidi"/>
          <w:i/>
        </w:rPr>
        <w:t xml:space="preserve">-mail: </w:t>
      </w:r>
      <w:hyperlink r:id="rId9">
        <w:r w:rsidR="00B57FBC" w:rsidRPr="00D23B41">
          <w:rPr>
            <w:rFonts w:asciiTheme="majorBidi" w:eastAsia="Calibri" w:hAnsiTheme="majorBidi" w:cstheme="majorBidi"/>
            <w:i/>
          </w:rPr>
          <w:t>ilenchuk@du.edu.om</w:t>
        </w:r>
      </w:hyperlink>
    </w:p>
    <w:p w14:paraId="2A01B0E8" w14:textId="6EB49D1F" w:rsidR="00B4469B" w:rsidRDefault="00B4469B" w:rsidP="00234F67">
      <w:pPr>
        <w:spacing w:after="0"/>
        <w:rPr>
          <w:rFonts w:asciiTheme="majorBidi" w:eastAsia="Calibri" w:hAnsiTheme="majorBidi" w:cstheme="majorBidi"/>
          <w:i/>
        </w:rPr>
      </w:pPr>
    </w:p>
    <w:p w14:paraId="5AABA447" w14:textId="77777777" w:rsidR="00A744A9" w:rsidRDefault="00A744A9" w:rsidP="00234F67">
      <w:pPr>
        <w:spacing w:after="0"/>
        <w:rPr>
          <w:rFonts w:asciiTheme="majorBidi" w:eastAsia="Calibri" w:hAnsiTheme="majorBidi" w:cstheme="majorBidi"/>
          <w:i/>
        </w:rPr>
      </w:pPr>
    </w:p>
    <w:p w14:paraId="335B4DCD" w14:textId="77777777" w:rsidR="00A744A9" w:rsidRDefault="00A744A9" w:rsidP="00234F67">
      <w:pPr>
        <w:spacing w:after="0"/>
        <w:rPr>
          <w:rFonts w:asciiTheme="majorBidi" w:eastAsia="Calibri" w:hAnsiTheme="majorBidi" w:cstheme="majorBidi"/>
          <w:i/>
        </w:rPr>
      </w:pPr>
    </w:p>
    <w:p w14:paraId="346F0A57" w14:textId="7CF34F93" w:rsidR="00A744A9" w:rsidRPr="003101C3" w:rsidRDefault="00A744A9" w:rsidP="00A744A9">
      <w:pPr>
        <w:spacing w:after="0" w:line="240" w:lineRule="auto"/>
        <w:ind w:left="284" w:hanging="284"/>
        <w:jc w:val="both"/>
        <w:rPr>
          <w:rFonts w:ascii="Times New Roman" w:hAnsi="Times New Roman" w:cs="Times New Roman"/>
          <w:i/>
          <w:iCs/>
          <w:sz w:val="24"/>
          <w:szCs w:val="24"/>
        </w:rPr>
      </w:pPr>
      <w:r w:rsidRPr="003101C3">
        <w:rPr>
          <w:rFonts w:ascii="Times New Roman" w:hAnsi="Times New Roman" w:cs="Times New Roman"/>
          <w:i/>
          <w:iCs/>
          <w:sz w:val="24"/>
          <w:szCs w:val="24"/>
        </w:rPr>
        <w:t xml:space="preserve">In SKASE Journal of Theoretical Linguistics [online]. 2024, vol. 21, no. </w:t>
      </w:r>
      <w:r>
        <w:rPr>
          <w:rFonts w:ascii="Times New Roman" w:hAnsi="Times New Roman" w:cs="Times New Roman"/>
          <w:i/>
          <w:iCs/>
          <w:sz w:val="24"/>
          <w:szCs w:val="24"/>
        </w:rPr>
        <w:t>2</w:t>
      </w:r>
      <w:r w:rsidRPr="003101C3">
        <w:rPr>
          <w:rFonts w:ascii="Times New Roman" w:hAnsi="Times New Roman" w:cs="Times New Roman"/>
          <w:i/>
          <w:iCs/>
          <w:sz w:val="24"/>
          <w:szCs w:val="24"/>
        </w:rPr>
        <w:t xml:space="preserve"> [cit. 2024-</w:t>
      </w:r>
      <w:r>
        <w:rPr>
          <w:rFonts w:ascii="Times New Roman" w:hAnsi="Times New Roman" w:cs="Times New Roman"/>
          <w:i/>
          <w:iCs/>
          <w:sz w:val="24"/>
          <w:szCs w:val="24"/>
        </w:rPr>
        <w:t>12</w:t>
      </w:r>
      <w:r w:rsidRPr="003101C3">
        <w:rPr>
          <w:rFonts w:ascii="Times New Roman" w:hAnsi="Times New Roman" w:cs="Times New Roman"/>
          <w:i/>
          <w:iCs/>
          <w:sz w:val="24"/>
          <w:szCs w:val="24"/>
        </w:rPr>
        <w:t>-</w:t>
      </w:r>
      <w:r>
        <w:rPr>
          <w:rFonts w:ascii="Times New Roman" w:hAnsi="Times New Roman" w:cs="Times New Roman"/>
          <w:i/>
          <w:iCs/>
          <w:sz w:val="24"/>
          <w:szCs w:val="24"/>
        </w:rPr>
        <w:t>07</w:t>
      </w:r>
      <w:r w:rsidRPr="003101C3">
        <w:rPr>
          <w:rFonts w:ascii="Times New Roman" w:hAnsi="Times New Roman" w:cs="Times New Roman"/>
          <w:i/>
          <w:iCs/>
          <w:sz w:val="24"/>
          <w:szCs w:val="24"/>
        </w:rPr>
        <w:t>]. Available on web page http://www.skase.sk/Volumes/JTL5</w:t>
      </w:r>
      <w:r>
        <w:rPr>
          <w:rFonts w:ascii="Times New Roman" w:hAnsi="Times New Roman" w:cs="Times New Roman"/>
          <w:i/>
          <w:iCs/>
          <w:sz w:val="24"/>
          <w:szCs w:val="24"/>
        </w:rPr>
        <w:t>7</w:t>
      </w:r>
      <w:r w:rsidRPr="003101C3">
        <w:rPr>
          <w:rFonts w:ascii="Times New Roman" w:hAnsi="Times New Roman" w:cs="Times New Roman"/>
          <w:i/>
          <w:iCs/>
          <w:sz w:val="24"/>
          <w:szCs w:val="24"/>
        </w:rPr>
        <w:t>/0</w:t>
      </w:r>
      <w:r>
        <w:rPr>
          <w:rFonts w:ascii="Times New Roman" w:hAnsi="Times New Roman" w:cs="Times New Roman"/>
          <w:i/>
          <w:iCs/>
          <w:sz w:val="24"/>
          <w:szCs w:val="24"/>
        </w:rPr>
        <w:t>6</w:t>
      </w:r>
      <w:r w:rsidRPr="003101C3">
        <w:rPr>
          <w:rFonts w:ascii="Times New Roman" w:hAnsi="Times New Roman" w:cs="Times New Roman"/>
          <w:i/>
          <w:iCs/>
          <w:sz w:val="24"/>
          <w:szCs w:val="24"/>
        </w:rPr>
        <w:t>.pdf. ISSN 1336-782X</w:t>
      </w:r>
    </w:p>
    <w:p w14:paraId="1E5816CA" w14:textId="77777777" w:rsidR="00A744A9" w:rsidRPr="00B57FBC" w:rsidRDefault="00A744A9" w:rsidP="00234F67">
      <w:pPr>
        <w:spacing w:after="0"/>
        <w:rPr>
          <w:rFonts w:asciiTheme="majorBidi" w:eastAsia="Calibri" w:hAnsiTheme="majorBidi" w:cstheme="majorBidi"/>
          <w:i/>
        </w:rPr>
      </w:pPr>
    </w:p>
    <w:sectPr w:rsidR="00A744A9" w:rsidRPr="00B57FBC" w:rsidSect="00A744A9">
      <w:footerReference w:type="default" r:id="rId10"/>
      <w:pgSz w:w="11906" w:h="16838" w:code="9"/>
      <w:pgMar w:top="1440" w:right="1440" w:bottom="2268" w:left="1440" w:header="720" w:footer="720" w:gutter="0"/>
      <w:pgNumType w:start="9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08F78" w14:textId="77777777" w:rsidR="00B411B4" w:rsidRDefault="00B411B4" w:rsidP="00E4728A">
      <w:pPr>
        <w:spacing w:after="0" w:line="240" w:lineRule="auto"/>
      </w:pPr>
      <w:r>
        <w:separator/>
      </w:r>
    </w:p>
  </w:endnote>
  <w:endnote w:type="continuationSeparator" w:id="0">
    <w:p w14:paraId="277251E9" w14:textId="77777777" w:rsidR="00B411B4" w:rsidRDefault="00B411B4" w:rsidP="00E4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653865"/>
      <w:docPartObj>
        <w:docPartGallery w:val="Page Numbers (Bottom of Page)"/>
        <w:docPartUnique/>
      </w:docPartObj>
    </w:sdtPr>
    <w:sdtContent>
      <w:p w14:paraId="6A47879B" w14:textId="4CBD971D" w:rsidR="00A744A9" w:rsidRDefault="00A744A9">
        <w:pPr>
          <w:pStyle w:val="Pta"/>
          <w:jc w:val="right"/>
        </w:pPr>
        <w:r w:rsidRPr="00A744A9">
          <w:rPr>
            <w:rFonts w:ascii="Times New Roman" w:hAnsi="Times New Roman" w:cs="Times New Roman"/>
          </w:rPr>
          <w:fldChar w:fldCharType="begin"/>
        </w:r>
        <w:r w:rsidRPr="00A744A9">
          <w:rPr>
            <w:rFonts w:ascii="Times New Roman" w:hAnsi="Times New Roman" w:cs="Times New Roman"/>
          </w:rPr>
          <w:instrText>PAGE   \* MERGEFORMAT</w:instrText>
        </w:r>
        <w:r w:rsidRPr="00A744A9">
          <w:rPr>
            <w:rFonts w:ascii="Times New Roman" w:hAnsi="Times New Roman" w:cs="Times New Roman"/>
          </w:rPr>
          <w:fldChar w:fldCharType="separate"/>
        </w:r>
        <w:r w:rsidRPr="00A744A9">
          <w:rPr>
            <w:rFonts w:ascii="Times New Roman" w:hAnsi="Times New Roman" w:cs="Times New Roman"/>
            <w:lang w:val="sk-SK"/>
          </w:rPr>
          <w:t>2</w:t>
        </w:r>
        <w:r w:rsidRPr="00A744A9">
          <w:rPr>
            <w:rFonts w:ascii="Times New Roman" w:hAnsi="Times New Roman" w:cs="Times New Roman"/>
          </w:rPr>
          <w:fldChar w:fldCharType="end"/>
        </w:r>
      </w:p>
    </w:sdtContent>
  </w:sdt>
  <w:p w14:paraId="759D7C0F" w14:textId="77777777" w:rsidR="00A744A9" w:rsidRDefault="00A744A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A6D41" w14:textId="77777777" w:rsidR="00B411B4" w:rsidRDefault="00B411B4" w:rsidP="00E4728A">
      <w:pPr>
        <w:spacing w:after="0" w:line="240" w:lineRule="auto"/>
      </w:pPr>
      <w:r>
        <w:separator/>
      </w:r>
    </w:p>
  </w:footnote>
  <w:footnote w:type="continuationSeparator" w:id="0">
    <w:p w14:paraId="27798CFF" w14:textId="77777777" w:rsidR="00B411B4" w:rsidRDefault="00B411B4" w:rsidP="00E4728A">
      <w:pPr>
        <w:spacing w:after="0" w:line="240" w:lineRule="auto"/>
      </w:pPr>
      <w:r>
        <w:continuationSeparator/>
      </w:r>
    </w:p>
  </w:footnote>
  <w:footnote w:id="1">
    <w:p w14:paraId="4DAD4B88" w14:textId="77777777" w:rsidR="005206EB" w:rsidRPr="00E4728A" w:rsidRDefault="005206EB">
      <w:pPr>
        <w:pStyle w:val="Textpoznmkypodiarou"/>
        <w:rPr>
          <w:lang w:val="en-US"/>
        </w:rPr>
      </w:pPr>
      <w:r>
        <w:rPr>
          <w:rStyle w:val="Odkaznapoznmkupodiarou"/>
        </w:rPr>
        <w:footnoteRef/>
      </w:r>
      <w:r>
        <w:t xml:space="preserve"> </w:t>
      </w:r>
      <w:r w:rsidRPr="00E4728A">
        <w:rPr>
          <w:rFonts w:ascii="Times New Roman" w:eastAsia="Calibri" w:hAnsi="Times New Roman" w:cs="Times New Roman"/>
          <w:lang w:val="en-US" w:eastAsia="en-US"/>
        </w:rPr>
        <w:t>Some of the following orthographic symbols in the Arabic data and their corresponding IPA symbols are given here. y = IPA /j/; j = IPA /dʒ/; dh = the IPA alveolar emphatic stop /d</w:t>
      </w:r>
      <w:r w:rsidRPr="00E4728A">
        <w:rPr>
          <w:rFonts w:ascii="Times New Roman" w:eastAsia="Calibri" w:hAnsi="Times New Roman" w:cs="Times New Roman"/>
          <w:vertAlign w:val="superscript"/>
          <w:lang w:val="en-US" w:eastAsia="en-US"/>
        </w:rPr>
        <w:t>ʕ</w:t>
      </w:r>
      <w:r w:rsidRPr="00E4728A">
        <w:rPr>
          <w:rFonts w:ascii="Times New Roman" w:eastAsia="Calibri" w:hAnsi="Times New Roman" w:cs="Times New Roman"/>
          <w:lang w:val="en-US" w:eastAsia="en-US"/>
        </w:rPr>
        <w:t>/; ẓ = the IPA the labio-dental emphatic fricative/ð</w:t>
      </w:r>
      <w:r w:rsidRPr="00E4728A">
        <w:rPr>
          <w:rFonts w:ascii="Times New Roman" w:eastAsia="Calibri" w:hAnsi="Times New Roman" w:cs="Times New Roman"/>
          <w:vertAlign w:val="superscript"/>
          <w:lang w:val="en-US" w:eastAsia="en-US"/>
        </w:rPr>
        <w:t>ʕ</w:t>
      </w:r>
      <w:r w:rsidRPr="00E4728A">
        <w:rPr>
          <w:rFonts w:ascii="Times New Roman" w:eastAsia="Calibri" w:hAnsi="Times New Roman" w:cs="Times New Roman"/>
          <w:lang w:val="en-US" w:eastAsia="en-US"/>
        </w:rPr>
        <w:t>/; t</w:t>
      </w:r>
      <w:r w:rsidRPr="00E4728A">
        <w:rPr>
          <w:rFonts w:ascii="Times New Roman" w:eastAsia="Calibri" w:hAnsi="Times New Roman" w:cs="Times New Roman"/>
          <w:vertAlign w:val="superscript"/>
          <w:lang w:val="en-US" w:eastAsia="en-US"/>
        </w:rPr>
        <w:t>ʕ</w:t>
      </w:r>
      <w:r w:rsidRPr="00E4728A">
        <w:rPr>
          <w:rFonts w:ascii="Times New Roman" w:eastAsia="Calibri" w:hAnsi="Times New Roman" w:cs="Times New Roman"/>
          <w:lang w:val="en-US" w:eastAsia="en-US"/>
        </w:rPr>
        <w:t xml:space="preserve"> = the IPA alveolar emphatic stop /t</w:t>
      </w:r>
      <w:r w:rsidRPr="00E4728A">
        <w:rPr>
          <w:rFonts w:ascii="Times New Roman" w:eastAsia="Calibri" w:hAnsi="Times New Roman" w:cs="Times New Roman"/>
          <w:vertAlign w:val="superscript"/>
          <w:lang w:val="en-US" w:eastAsia="en-US"/>
        </w:rPr>
        <w:t>ʕ</w:t>
      </w:r>
      <w:r w:rsidRPr="00E4728A">
        <w:rPr>
          <w:rFonts w:ascii="Times New Roman" w:eastAsia="Calibri" w:hAnsi="Times New Roman" w:cs="Times New Roman"/>
          <w:lang w:val="en-US" w:eastAsia="en-US"/>
        </w:rPr>
        <w:t>/, s</w:t>
      </w:r>
      <w:r w:rsidRPr="00E4728A">
        <w:rPr>
          <w:rFonts w:ascii="Times New Roman" w:eastAsia="Calibri" w:hAnsi="Times New Roman" w:cs="Times New Roman"/>
          <w:vertAlign w:val="superscript"/>
          <w:lang w:val="en-US" w:eastAsia="en-US"/>
        </w:rPr>
        <w:t>ʕ</w:t>
      </w:r>
      <w:r w:rsidRPr="00E4728A">
        <w:rPr>
          <w:rFonts w:ascii="Times New Roman" w:eastAsia="Calibri" w:hAnsi="Times New Roman" w:cs="Times New Roman"/>
          <w:lang w:val="en-US" w:eastAsia="en-US"/>
        </w:rPr>
        <w:t xml:space="preserve"> = the IPA alveolar emphatic fricative /s</w:t>
      </w:r>
      <w:r w:rsidRPr="00E4728A">
        <w:rPr>
          <w:rFonts w:ascii="Times New Roman" w:eastAsia="Calibri" w:hAnsi="Times New Roman" w:cs="Times New Roman"/>
          <w:vertAlign w:val="superscript"/>
          <w:lang w:val="en-US" w:eastAsia="en-US"/>
        </w:rPr>
        <w:t>ʕ/</w:t>
      </w:r>
      <w:r w:rsidRPr="00E4728A">
        <w:rPr>
          <w:rFonts w:ascii="Times New Roman" w:eastAsia="Calibri" w:hAnsi="Times New Roman" w:cs="Times New Roman"/>
          <w:lang w:val="en-US" w:eastAsia="en-US"/>
        </w:rPr>
        <w:t>/, θ = IPA /θ/, th = IPA /ð/, gh = IPA /ɣ/, sh = IPA /ʃ/; ħ = IPA /ħ/.</w:t>
      </w:r>
    </w:p>
  </w:footnote>
  <w:footnote w:id="2">
    <w:p w14:paraId="0C37802B" w14:textId="77777777" w:rsidR="005206EB" w:rsidRPr="00A35AED" w:rsidRDefault="005206EB">
      <w:pPr>
        <w:pStyle w:val="Textpoznmkypodiarou"/>
        <w:rPr>
          <w:lang w:val="en-US"/>
        </w:rPr>
      </w:pPr>
      <w:r>
        <w:rPr>
          <w:rStyle w:val="Odkaznapoznmkupodiarou"/>
        </w:rPr>
        <w:footnoteRef/>
      </w:r>
      <w:r>
        <w:t xml:space="preserve"> </w:t>
      </w:r>
      <w:r w:rsidRPr="00A35AED">
        <w:rPr>
          <w:rFonts w:ascii="Times New Roman" w:eastAsia="Calibri" w:hAnsi="Times New Roman" w:cs="Times New Roman"/>
          <w:lang w:val="en-US" w:eastAsia="en-US"/>
        </w:rPr>
        <w:t xml:space="preserve">That the diminutive form of </w:t>
      </w:r>
      <w:r w:rsidRPr="00A35AED">
        <w:rPr>
          <w:rFonts w:ascii="Times New Roman" w:eastAsia="Calibri" w:hAnsi="Times New Roman" w:cs="Times New Roman"/>
          <w:i/>
          <w:iCs/>
          <w:lang w:val="en-US" w:eastAsia="en-US"/>
        </w:rPr>
        <w:t>ʔashyaaʔ</w:t>
      </w:r>
      <w:r w:rsidRPr="00A35AED">
        <w:rPr>
          <w:rFonts w:ascii="Times New Roman" w:eastAsia="Calibri" w:hAnsi="Times New Roman" w:cs="Times New Roman"/>
          <w:lang w:val="en-US" w:eastAsia="en-US"/>
        </w:rPr>
        <w:t xml:space="preserve"> ‘things’ is </w:t>
      </w:r>
      <w:r w:rsidRPr="00A35AED">
        <w:rPr>
          <w:rFonts w:ascii="Times New Roman" w:eastAsia="Calibri" w:hAnsi="Times New Roman" w:cs="Times New Roman"/>
          <w:i/>
          <w:iCs/>
          <w:lang w:val="en-US" w:eastAsia="en-US"/>
        </w:rPr>
        <w:t>shuwayʔaat</w:t>
      </w:r>
      <w:r w:rsidRPr="00A35AED">
        <w:rPr>
          <w:rFonts w:ascii="Times New Roman" w:eastAsia="Calibri" w:hAnsi="Times New Roman" w:cs="Times New Roman"/>
          <w:lang w:val="en-US" w:eastAsia="en-US"/>
        </w:rPr>
        <w:t xml:space="preserve"> ‘small things’ is mentioned by the medieval grammarian ʔal-Maazini in the context of an oral scientific debate that he had with his contemporary medieval grammarian ʔal-ʔaxfash. Another possible diminutive form mentioned in the same debate is </w:t>
      </w:r>
      <w:r w:rsidRPr="00A35AED">
        <w:rPr>
          <w:rFonts w:ascii="Times New Roman" w:eastAsia="Calibri" w:hAnsi="Times New Roman" w:cs="Times New Roman"/>
          <w:i/>
          <w:iCs/>
          <w:lang w:val="en-US" w:eastAsia="en-US"/>
        </w:rPr>
        <w:t>ʔushayyaaʔa</w:t>
      </w:r>
      <w:r w:rsidRPr="00A35AED">
        <w:rPr>
          <w:rFonts w:ascii="Times New Roman" w:eastAsia="Calibri" w:hAnsi="Times New Roman" w:cs="Times New Roman"/>
          <w:lang w:val="en-US" w:eastAsia="en-US"/>
        </w:rPr>
        <w:t xml:space="preserve"> (Ibn Manẓūr n.d.</w:t>
      </w:r>
      <w:r>
        <w:rPr>
          <w:rFonts w:ascii="Times New Roman" w:eastAsia="Calibri" w:hAnsi="Times New Roman" w:cs="Times New Roman"/>
          <w:lang w:val="en-US" w:eastAsia="en-US"/>
        </w:rPr>
        <w:t>:</w:t>
      </w:r>
      <w:r w:rsidRPr="00A35AED">
        <w:rPr>
          <w:rFonts w:ascii="Times New Roman" w:eastAsia="Calibri" w:hAnsi="Times New Roman" w:cs="Times New Roman"/>
          <w:lang w:val="en-US" w:eastAsia="en-US"/>
        </w:rPr>
        <w:t xml:space="preserve"> 2370). The idea is basically this. If one where to consider </w:t>
      </w:r>
      <w:r w:rsidRPr="00A35AED">
        <w:rPr>
          <w:rFonts w:ascii="Times New Roman" w:eastAsia="Calibri" w:hAnsi="Times New Roman" w:cs="Times New Roman"/>
          <w:i/>
          <w:iCs/>
          <w:lang w:val="en-US" w:eastAsia="en-US"/>
        </w:rPr>
        <w:t>ʔashyaaʔa</w:t>
      </w:r>
      <w:r w:rsidRPr="00A35AED">
        <w:rPr>
          <w:rFonts w:ascii="Times New Roman" w:eastAsia="Calibri" w:hAnsi="Times New Roman" w:cs="Times New Roman"/>
          <w:lang w:val="en-US" w:eastAsia="en-US"/>
        </w:rPr>
        <w:t xml:space="preserve"> ‘things’ as of the pattern </w:t>
      </w:r>
      <w:r w:rsidRPr="00A35AED">
        <w:rPr>
          <w:rFonts w:ascii="Times New Roman" w:eastAsia="Calibri" w:hAnsi="Times New Roman" w:cs="Times New Roman"/>
          <w:i/>
          <w:iCs/>
          <w:lang w:val="en-US" w:eastAsia="en-US"/>
        </w:rPr>
        <w:t>ʔafʕilaaʔa</w:t>
      </w:r>
      <w:r w:rsidRPr="00A35AED">
        <w:rPr>
          <w:rFonts w:ascii="Times New Roman" w:eastAsia="Calibri" w:hAnsi="Times New Roman" w:cs="Times New Roman"/>
          <w:lang w:val="en-US" w:eastAsia="en-US"/>
        </w:rPr>
        <w:t xml:space="preserve">, then the diminutive form </w:t>
      </w:r>
      <w:r w:rsidRPr="00A35AED">
        <w:rPr>
          <w:rFonts w:ascii="Times New Roman" w:eastAsia="Calibri" w:hAnsi="Times New Roman" w:cs="Times New Roman"/>
          <w:i/>
          <w:iCs/>
          <w:lang w:val="en-US" w:eastAsia="en-US"/>
        </w:rPr>
        <w:t>shuwayʔaat</w:t>
      </w:r>
      <w:r w:rsidRPr="00A35AED">
        <w:rPr>
          <w:rFonts w:ascii="Times New Roman" w:eastAsia="Calibri" w:hAnsi="Times New Roman" w:cs="Times New Roman"/>
          <w:lang w:val="en-US" w:eastAsia="en-US"/>
        </w:rPr>
        <w:t xml:space="preserve">  ‘small things’ takes as its input the diminutive singular form  </w:t>
      </w:r>
      <w:r w:rsidRPr="00A35AED">
        <w:rPr>
          <w:rFonts w:ascii="Times New Roman" w:eastAsia="Calibri" w:hAnsi="Times New Roman" w:cs="Times New Roman"/>
          <w:i/>
          <w:iCs/>
          <w:lang w:val="en-US" w:eastAsia="en-US"/>
        </w:rPr>
        <w:t>shuwayʔ</w:t>
      </w:r>
      <w:r w:rsidRPr="00A35AED">
        <w:rPr>
          <w:rFonts w:ascii="Times New Roman" w:eastAsia="Calibri" w:hAnsi="Times New Roman" w:cs="Times New Roman"/>
          <w:lang w:val="en-US" w:eastAsia="en-US"/>
        </w:rPr>
        <w:t xml:space="preserve"> ‘a small thing’ rather than the plural non-diminutive form </w:t>
      </w:r>
      <w:r w:rsidRPr="00A35AED">
        <w:rPr>
          <w:rFonts w:ascii="Times New Roman" w:eastAsia="Calibri" w:hAnsi="Times New Roman" w:cs="Times New Roman"/>
          <w:i/>
          <w:iCs/>
          <w:lang w:val="en-US" w:eastAsia="en-US"/>
        </w:rPr>
        <w:t>ʔashyaaʔ</w:t>
      </w:r>
      <w:r w:rsidRPr="00A35AED">
        <w:rPr>
          <w:rFonts w:ascii="Times New Roman" w:eastAsia="Calibri" w:hAnsi="Times New Roman" w:cs="Times New Roman"/>
          <w:lang w:val="en-US" w:eastAsia="en-US"/>
        </w:rPr>
        <w:t xml:space="preserve"> ‘things’.</w:t>
      </w:r>
    </w:p>
  </w:footnote>
  <w:footnote w:id="3">
    <w:p w14:paraId="483CAA57" w14:textId="77777777" w:rsidR="005206EB" w:rsidRPr="005206EB" w:rsidRDefault="005206EB" w:rsidP="005206EB">
      <w:pPr>
        <w:pStyle w:val="Textpoznmkypodiarou"/>
        <w:rPr>
          <w:rFonts w:ascii="Times New Roman" w:eastAsia="Calibri" w:hAnsi="Times New Roman" w:cs="Times New Roman"/>
          <w:lang w:val="en-US" w:eastAsia="en-US"/>
        </w:rPr>
      </w:pPr>
      <w:r>
        <w:rPr>
          <w:rStyle w:val="Odkaznapoznmkupodiarou"/>
        </w:rPr>
        <w:footnoteRef/>
      </w:r>
      <w:r>
        <w:t xml:space="preserve"> </w:t>
      </w:r>
      <w:r w:rsidRPr="005206EB">
        <w:rPr>
          <w:rFonts w:ascii="Times New Roman" w:eastAsia="Calibri" w:hAnsi="Times New Roman" w:cs="Times New Roman"/>
          <w:lang w:val="en-US" w:eastAsia="en-US"/>
        </w:rPr>
        <w:t xml:space="preserve">In the literature on the history of the Arabic dialects, there seems to be uncertainty regarding the CA lexical ancestor of the IA degree adverb </w:t>
      </w:r>
      <w:r w:rsidRPr="005206EB">
        <w:rPr>
          <w:rFonts w:ascii="Times New Roman" w:eastAsia="Calibri" w:hAnsi="Times New Roman" w:cs="Times New Roman"/>
          <w:i/>
          <w:iCs/>
          <w:lang w:val="en-US" w:eastAsia="en-US"/>
        </w:rPr>
        <w:t>hwaaya</w:t>
      </w:r>
      <w:r w:rsidRPr="005206EB">
        <w:rPr>
          <w:rFonts w:ascii="Times New Roman" w:eastAsia="Calibri" w:hAnsi="Times New Roman" w:cs="Times New Roman"/>
          <w:lang w:val="en-US" w:eastAsia="en-US"/>
        </w:rPr>
        <w:t xml:space="preserve">. Thus, in map 467c offered in Behnstedt </w:t>
      </w:r>
      <w:r w:rsidR="00E83551">
        <w:rPr>
          <w:rFonts w:ascii="Times New Roman" w:eastAsia="Calibri" w:hAnsi="Times New Roman" w:cs="Times New Roman"/>
          <w:lang w:val="en-US" w:eastAsia="en-US"/>
        </w:rPr>
        <w:t>&amp;</w:t>
      </w:r>
      <w:r w:rsidRPr="005206EB">
        <w:rPr>
          <w:rFonts w:ascii="Times New Roman" w:eastAsia="Calibri" w:hAnsi="Times New Roman" w:cs="Times New Roman"/>
          <w:lang w:val="en-US" w:eastAsia="en-US"/>
        </w:rPr>
        <w:t xml:space="preserve"> Woidich (2021), we find the following statement about the IA adverb: “Die Etymologie ist unsicher [The etymology is uncertain].” However, the CA lexical ancestor we propose is one of the possible CA lexical ancestors given in that map. We thank the reviewer for bringing this reference to our attention. </w:t>
      </w:r>
    </w:p>
    <w:p w14:paraId="5A5FB8B3" w14:textId="77777777" w:rsidR="005206EB" w:rsidRPr="005206EB" w:rsidRDefault="005206EB">
      <w:pPr>
        <w:pStyle w:val="Textpoznmkypodiarou"/>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AA9"/>
    <w:multiLevelType w:val="multilevel"/>
    <w:tmpl w:val="A5B24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16FE9"/>
    <w:multiLevelType w:val="multilevel"/>
    <w:tmpl w:val="2E329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C0B94"/>
    <w:multiLevelType w:val="multilevel"/>
    <w:tmpl w:val="B0486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014E30"/>
    <w:multiLevelType w:val="multilevel"/>
    <w:tmpl w:val="995CD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821AEE"/>
    <w:multiLevelType w:val="multilevel"/>
    <w:tmpl w:val="864EC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81BCA"/>
    <w:multiLevelType w:val="multilevel"/>
    <w:tmpl w:val="7E76F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C85076"/>
    <w:multiLevelType w:val="multilevel"/>
    <w:tmpl w:val="F740FD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5775A8"/>
    <w:multiLevelType w:val="multilevel"/>
    <w:tmpl w:val="E4344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51011D"/>
    <w:multiLevelType w:val="multilevel"/>
    <w:tmpl w:val="BC721A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E20E45"/>
    <w:multiLevelType w:val="hybridMultilevel"/>
    <w:tmpl w:val="51163866"/>
    <w:lvl w:ilvl="0" w:tplc="35D6E52C">
      <w:start w:val="15"/>
      <w:numFmt w:val="decimal"/>
      <w:lvlText w:val="(%1)"/>
      <w:lvlJc w:val="left"/>
      <w:pPr>
        <w:ind w:left="400" w:hanging="390"/>
      </w:pPr>
      <w:rPr>
        <w:rFonts w:hint="default"/>
      </w:rPr>
    </w:lvl>
    <w:lvl w:ilvl="1" w:tplc="10090019" w:tentative="1">
      <w:start w:val="1"/>
      <w:numFmt w:val="lowerLetter"/>
      <w:lvlText w:val="%2."/>
      <w:lvlJc w:val="left"/>
      <w:pPr>
        <w:ind w:left="1090" w:hanging="360"/>
      </w:pPr>
    </w:lvl>
    <w:lvl w:ilvl="2" w:tplc="1009001B" w:tentative="1">
      <w:start w:val="1"/>
      <w:numFmt w:val="lowerRoman"/>
      <w:lvlText w:val="%3."/>
      <w:lvlJc w:val="right"/>
      <w:pPr>
        <w:ind w:left="1810" w:hanging="180"/>
      </w:pPr>
    </w:lvl>
    <w:lvl w:ilvl="3" w:tplc="1009000F" w:tentative="1">
      <w:start w:val="1"/>
      <w:numFmt w:val="decimal"/>
      <w:lvlText w:val="%4."/>
      <w:lvlJc w:val="left"/>
      <w:pPr>
        <w:ind w:left="2530" w:hanging="360"/>
      </w:pPr>
    </w:lvl>
    <w:lvl w:ilvl="4" w:tplc="10090019" w:tentative="1">
      <w:start w:val="1"/>
      <w:numFmt w:val="lowerLetter"/>
      <w:lvlText w:val="%5."/>
      <w:lvlJc w:val="left"/>
      <w:pPr>
        <w:ind w:left="3250" w:hanging="360"/>
      </w:pPr>
    </w:lvl>
    <w:lvl w:ilvl="5" w:tplc="1009001B" w:tentative="1">
      <w:start w:val="1"/>
      <w:numFmt w:val="lowerRoman"/>
      <w:lvlText w:val="%6."/>
      <w:lvlJc w:val="right"/>
      <w:pPr>
        <w:ind w:left="3970" w:hanging="180"/>
      </w:pPr>
    </w:lvl>
    <w:lvl w:ilvl="6" w:tplc="1009000F" w:tentative="1">
      <w:start w:val="1"/>
      <w:numFmt w:val="decimal"/>
      <w:lvlText w:val="%7."/>
      <w:lvlJc w:val="left"/>
      <w:pPr>
        <w:ind w:left="4690" w:hanging="360"/>
      </w:pPr>
    </w:lvl>
    <w:lvl w:ilvl="7" w:tplc="10090019" w:tentative="1">
      <w:start w:val="1"/>
      <w:numFmt w:val="lowerLetter"/>
      <w:lvlText w:val="%8."/>
      <w:lvlJc w:val="left"/>
      <w:pPr>
        <w:ind w:left="5410" w:hanging="360"/>
      </w:pPr>
    </w:lvl>
    <w:lvl w:ilvl="8" w:tplc="1009001B" w:tentative="1">
      <w:start w:val="1"/>
      <w:numFmt w:val="lowerRoman"/>
      <w:lvlText w:val="%9."/>
      <w:lvlJc w:val="right"/>
      <w:pPr>
        <w:ind w:left="6130" w:hanging="180"/>
      </w:pPr>
    </w:lvl>
  </w:abstractNum>
  <w:abstractNum w:abstractNumId="10" w15:restartNumberingAfterBreak="0">
    <w:nsid w:val="18390205"/>
    <w:multiLevelType w:val="multilevel"/>
    <w:tmpl w:val="766811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E12D39"/>
    <w:multiLevelType w:val="multilevel"/>
    <w:tmpl w:val="5F247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0565D"/>
    <w:multiLevelType w:val="multilevel"/>
    <w:tmpl w:val="0F14B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4847A1"/>
    <w:multiLevelType w:val="multilevel"/>
    <w:tmpl w:val="80A01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8C3F85"/>
    <w:multiLevelType w:val="multilevel"/>
    <w:tmpl w:val="0CAA4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C7D74"/>
    <w:multiLevelType w:val="multilevel"/>
    <w:tmpl w:val="1FBA8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C26711"/>
    <w:multiLevelType w:val="multilevel"/>
    <w:tmpl w:val="8F30C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740D30"/>
    <w:multiLevelType w:val="multilevel"/>
    <w:tmpl w:val="51A47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E9084E"/>
    <w:multiLevelType w:val="multilevel"/>
    <w:tmpl w:val="7916BC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4567E8"/>
    <w:multiLevelType w:val="multilevel"/>
    <w:tmpl w:val="E41A6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081C6A"/>
    <w:multiLevelType w:val="multilevel"/>
    <w:tmpl w:val="7B6E99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062091"/>
    <w:multiLevelType w:val="multilevel"/>
    <w:tmpl w:val="0F2AF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951CE8"/>
    <w:multiLevelType w:val="multilevel"/>
    <w:tmpl w:val="45B22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490257"/>
    <w:multiLevelType w:val="multilevel"/>
    <w:tmpl w:val="E8EC55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984194"/>
    <w:multiLevelType w:val="multilevel"/>
    <w:tmpl w:val="33FA6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34306A"/>
    <w:multiLevelType w:val="multilevel"/>
    <w:tmpl w:val="3C70E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C424B0"/>
    <w:multiLevelType w:val="multilevel"/>
    <w:tmpl w:val="80A491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6B3E27"/>
    <w:multiLevelType w:val="multilevel"/>
    <w:tmpl w:val="4FDAC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8C1F4E"/>
    <w:multiLevelType w:val="multilevel"/>
    <w:tmpl w:val="7694A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D22EC4"/>
    <w:multiLevelType w:val="multilevel"/>
    <w:tmpl w:val="90741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B30E9C"/>
    <w:multiLevelType w:val="hybridMultilevel"/>
    <w:tmpl w:val="AAA03F66"/>
    <w:lvl w:ilvl="0" w:tplc="90601C00">
      <w:start w:val="22"/>
      <w:numFmt w:val="decimal"/>
      <w:lvlText w:val="(%1)"/>
      <w:lvlJc w:val="left"/>
      <w:pPr>
        <w:ind w:left="394" w:hanging="390"/>
      </w:pPr>
      <w:rPr>
        <w:rFonts w:hint="default"/>
      </w:rPr>
    </w:lvl>
    <w:lvl w:ilvl="1" w:tplc="10090019" w:tentative="1">
      <w:start w:val="1"/>
      <w:numFmt w:val="lowerLetter"/>
      <w:lvlText w:val="%2."/>
      <w:lvlJc w:val="left"/>
      <w:pPr>
        <w:ind w:left="1084" w:hanging="360"/>
      </w:pPr>
    </w:lvl>
    <w:lvl w:ilvl="2" w:tplc="1009001B" w:tentative="1">
      <w:start w:val="1"/>
      <w:numFmt w:val="lowerRoman"/>
      <w:lvlText w:val="%3."/>
      <w:lvlJc w:val="right"/>
      <w:pPr>
        <w:ind w:left="1804" w:hanging="180"/>
      </w:pPr>
    </w:lvl>
    <w:lvl w:ilvl="3" w:tplc="1009000F" w:tentative="1">
      <w:start w:val="1"/>
      <w:numFmt w:val="decimal"/>
      <w:lvlText w:val="%4."/>
      <w:lvlJc w:val="left"/>
      <w:pPr>
        <w:ind w:left="2524" w:hanging="360"/>
      </w:pPr>
    </w:lvl>
    <w:lvl w:ilvl="4" w:tplc="10090019" w:tentative="1">
      <w:start w:val="1"/>
      <w:numFmt w:val="lowerLetter"/>
      <w:lvlText w:val="%5."/>
      <w:lvlJc w:val="left"/>
      <w:pPr>
        <w:ind w:left="3244" w:hanging="360"/>
      </w:pPr>
    </w:lvl>
    <w:lvl w:ilvl="5" w:tplc="1009001B" w:tentative="1">
      <w:start w:val="1"/>
      <w:numFmt w:val="lowerRoman"/>
      <w:lvlText w:val="%6."/>
      <w:lvlJc w:val="right"/>
      <w:pPr>
        <w:ind w:left="3964" w:hanging="180"/>
      </w:pPr>
    </w:lvl>
    <w:lvl w:ilvl="6" w:tplc="1009000F" w:tentative="1">
      <w:start w:val="1"/>
      <w:numFmt w:val="decimal"/>
      <w:lvlText w:val="%7."/>
      <w:lvlJc w:val="left"/>
      <w:pPr>
        <w:ind w:left="4684" w:hanging="360"/>
      </w:pPr>
    </w:lvl>
    <w:lvl w:ilvl="7" w:tplc="10090019" w:tentative="1">
      <w:start w:val="1"/>
      <w:numFmt w:val="lowerLetter"/>
      <w:lvlText w:val="%8."/>
      <w:lvlJc w:val="left"/>
      <w:pPr>
        <w:ind w:left="5404" w:hanging="360"/>
      </w:pPr>
    </w:lvl>
    <w:lvl w:ilvl="8" w:tplc="1009001B" w:tentative="1">
      <w:start w:val="1"/>
      <w:numFmt w:val="lowerRoman"/>
      <w:lvlText w:val="%9."/>
      <w:lvlJc w:val="right"/>
      <w:pPr>
        <w:ind w:left="6124" w:hanging="180"/>
      </w:pPr>
    </w:lvl>
  </w:abstractNum>
  <w:abstractNum w:abstractNumId="31" w15:restartNumberingAfterBreak="0">
    <w:nsid w:val="52ED1B63"/>
    <w:multiLevelType w:val="multilevel"/>
    <w:tmpl w:val="D3666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FF2131"/>
    <w:multiLevelType w:val="multilevel"/>
    <w:tmpl w:val="2416E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C13010F"/>
    <w:multiLevelType w:val="multilevel"/>
    <w:tmpl w:val="85F6A0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3F0267"/>
    <w:multiLevelType w:val="hybridMultilevel"/>
    <w:tmpl w:val="C17A1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E77B60"/>
    <w:multiLevelType w:val="multilevel"/>
    <w:tmpl w:val="C700E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9F182A"/>
    <w:multiLevelType w:val="multilevel"/>
    <w:tmpl w:val="73621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DB2F43"/>
    <w:multiLevelType w:val="multilevel"/>
    <w:tmpl w:val="C7547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0318AF"/>
    <w:multiLevelType w:val="multilevel"/>
    <w:tmpl w:val="28548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A539B4"/>
    <w:multiLevelType w:val="multilevel"/>
    <w:tmpl w:val="D52ED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6F1B7E"/>
    <w:multiLevelType w:val="hybridMultilevel"/>
    <w:tmpl w:val="B39255D2"/>
    <w:lvl w:ilvl="0" w:tplc="96D4F140">
      <w:start w:val="35"/>
      <w:numFmt w:val="decimal"/>
      <w:lvlText w:val="(%1)"/>
      <w:lvlJc w:val="left"/>
      <w:pPr>
        <w:ind w:left="750" w:hanging="39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4C74AE4"/>
    <w:multiLevelType w:val="multilevel"/>
    <w:tmpl w:val="B4CA4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463CF6"/>
    <w:multiLevelType w:val="multilevel"/>
    <w:tmpl w:val="F92CA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1E4B54"/>
    <w:multiLevelType w:val="multilevel"/>
    <w:tmpl w:val="51580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932E87"/>
    <w:multiLevelType w:val="multilevel"/>
    <w:tmpl w:val="4B125E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666107">
    <w:abstractNumId w:val="22"/>
  </w:num>
  <w:num w:numId="2" w16cid:durableId="1162161754">
    <w:abstractNumId w:val="17"/>
  </w:num>
  <w:num w:numId="3" w16cid:durableId="322928474">
    <w:abstractNumId w:val="18"/>
  </w:num>
  <w:num w:numId="4" w16cid:durableId="247740604">
    <w:abstractNumId w:val="35"/>
  </w:num>
  <w:num w:numId="5" w16cid:durableId="99379351">
    <w:abstractNumId w:val="4"/>
  </w:num>
  <w:num w:numId="6" w16cid:durableId="503012010">
    <w:abstractNumId w:val="12"/>
  </w:num>
  <w:num w:numId="7" w16cid:durableId="893859363">
    <w:abstractNumId w:val="36"/>
  </w:num>
  <w:num w:numId="8" w16cid:durableId="1088766296">
    <w:abstractNumId w:val="8"/>
  </w:num>
  <w:num w:numId="9" w16cid:durableId="1296062995">
    <w:abstractNumId w:val="29"/>
  </w:num>
  <w:num w:numId="10" w16cid:durableId="1602714409">
    <w:abstractNumId w:val="14"/>
  </w:num>
  <w:num w:numId="11" w16cid:durableId="1966346799">
    <w:abstractNumId w:val="15"/>
  </w:num>
  <w:num w:numId="12" w16cid:durableId="409697211">
    <w:abstractNumId w:val="21"/>
  </w:num>
  <w:num w:numId="13" w16cid:durableId="2140410828">
    <w:abstractNumId w:val="20"/>
  </w:num>
  <w:num w:numId="14" w16cid:durableId="885682637">
    <w:abstractNumId w:val="24"/>
  </w:num>
  <w:num w:numId="15" w16cid:durableId="1875116114">
    <w:abstractNumId w:val="16"/>
  </w:num>
  <w:num w:numId="16" w16cid:durableId="887448345">
    <w:abstractNumId w:val="25"/>
  </w:num>
  <w:num w:numId="17" w16cid:durableId="1361316386">
    <w:abstractNumId w:val="32"/>
  </w:num>
  <w:num w:numId="18" w16cid:durableId="488668028">
    <w:abstractNumId w:val="1"/>
  </w:num>
  <w:num w:numId="19" w16cid:durableId="2026440584">
    <w:abstractNumId w:val="11"/>
  </w:num>
  <w:num w:numId="20" w16cid:durableId="2082023169">
    <w:abstractNumId w:val="37"/>
  </w:num>
  <w:num w:numId="21" w16cid:durableId="1863586338">
    <w:abstractNumId w:val="3"/>
  </w:num>
  <w:num w:numId="22" w16cid:durableId="292489629">
    <w:abstractNumId w:val="5"/>
  </w:num>
  <w:num w:numId="23" w16cid:durableId="1667710370">
    <w:abstractNumId w:val="2"/>
  </w:num>
  <w:num w:numId="24" w16cid:durableId="2119252465">
    <w:abstractNumId w:val="26"/>
  </w:num>
  <w:num w:numId="25" w16cid:durableId="946429641">
    <w:abstractNumId w:val="6"/>
  </w:num>
  <w:num w:numId="26" w16cid:durableId="1498687982">
    <w:abstractNumId w:val="44"/>
  </w:num>
  <w:num w:numId="27" w16cid:durableId="1280406313">
    <w:abstractNumId w:val="23"/>
  </w:num>
  <w:num w:numId="28" w16cid:durableId="1363901044">
    <w:abstractNumId w:val="39"/>
  </w:num>
  <w:num w:numId="29" w16cid:durableId="1946884763">
    <w:abstractNumId w:val="28"/>
  </w:num>
  <w:num w:numId="30" w16cid:durableId="220874713">
    <w:abstractNumId w:val="27"/>
  </w:num>
  <w:num w:numId="31" w16cid:durableId="2116631407">
    <w:abstractNumId w:val="31"/>
  </w:num>
  <w:num w:numId="32" w16cid:durableId="1152597339">
    <w:abstractNumId w:val="0"/>
  </w:num>
  <w:num w:numId="33" w16cid:durableId="1675304043">
    <w:abstractNumId w:val="42"/>
  </w:num>
  <w:num w:numId="34" w16cid:durableId="1296594364">
    <w:abstractNumId w:val="19"/>
  </w:num>
  <w:num w:numId="35" w16cid:durableId="1938050873">
    <w:abstractNumId w:val="10"/>
  </w:num>
  <w:num w:numId="36" w16cid:durableId="2024894534">
    <w:abstractNumId w:val="38"/>
  </w:num>
  <w:num w:numId="37" w16cid:durableId="8218748">
    <w:abstractNumId w:val="43"/>
  </w:num>
  <w:num w:numId="38" w16cid:durableId="1361204272">
    <w:abstractNumId w:val="7"/>
  </w:num>
  <w:num w:numId="39" w16cid:durableId="1431395688">
    <w:abstractNumId w:val="41"/>
  </w:num>
  <w:num w:numId="40" w16cid:durableId="875385856">
    <w:abstractNumId w:val="33"/>
  </w:num>
  <w:num w:numId="41" w16cid:durableId="1990549318">
    <w:abstractNumId w:val="13"/>
  </w:num>
  <w:num w:numId="42" w16cid:durableId="287322199">
    <w:abstractNumId w:val="34"/>
  </w:num>
  <w:num w:numId="43" w16cid:durableId="962275978">
    <w:abstractNumId w:val="9"/>
  </w:num>
  <w:num w:numId="44" w16cid:durableId="1549804230">
    <w:abstractNumId w:val="30"/>
  </w:num>
  <w:num w:numId="45" w16cid:durableId="80203787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7A"/>
    <w:rsid w:val="00006F1C"/>
    <w:rsid w:val="000124D5"/>
    <w:rsid w:val="00022CE9"/>
    <w:rsid w:val="00025043"/>
    <w:rsid w:val="00026075"/>
    <w:rsid w:val="00042E9F"/>
    <w:rsid w:val="00044940"/>
    <w:rsid w:val="000635C2"/>
    <w:rsid w:val="00072304"/>
    <w:rsid w:val="000737C0"/>
    <w:rsid w:val="000742C7"/>
    <w:rsid w:val="000A2F15"/>
    <w:rsid w:val="000A4D31"/>
    <w:rsid w:val="000B05CE"/>
    <w:rsid w:val="000B32E0"/>
    <w:rsid w:val="000B7883"/>
    <w:rsid w:val="000C00F9"/>
    <w:rsid w:val="000C0CD2"/>
    <w:rsid w:val="000D1F5C"/>
    <w:rsid w:val="000E1711"/>
    <w:rsid w:val="000E3D31"/>
    <w:rsid w:val="000F4874"/>
    <w:rsid w:val="000F7432"/>
    <w:rsid w:val="0010035B"/>
    <w:rsid w:val="00104C07"/>
    <w:rsid w:val="00104F6B"/>
    <w:rsid w:val="00107347"/>
    <w:rsid w:val="00112336"/>
    <w:rsid w:val="001146B2"/>
    <w:rsid w:val="00115139"/>
    <w:rsid w:val="0012756D"/>
    <w:rsid w:val="001306C9"/>
    <w:rsid w:val="001307B5"/>
    <w:rsid w:val="00130BD2"/>
    <w:rsid w:val="00136082"/>
    <w:rsid w:val="00163B39"/>
    <w:rsid w:val="00164084"/>
    <w:rsid w:val="001749D2"/>
    <w:rsid w:val="00184EC4"/>
    <w:rsid w:val="00185815"/>
    <w:rsid w:val="00195511"/>
    <w:rsid w:val="001A7D27"/>
    <w:rsid w:val="001B083D"/>
    <w:rsid w:val="001B3DC1"/>
    <w:rsid w:val="001B407A"/>
    <w:rsid w:val="001B4DC6"/>
    <w:rsid w:val="001D7F5B"/>
    <w:rsid w:val="001F53C0"/>
    <w:rsid w:val="00234F67"/>
    <w:rsid w:val="00261323"/>
    <w:rsid w:val="00261FBE"/>
    <w:rsid w:val="002A1FB2"/>
    <w:rsid w:val="002A2B3E"/>
    <w:rsid w:val="002A4BD2"/>
    <w:rsid w:val="002D4261"/>
    <w:rsid w:val="002F0374"/>
    <w:rsid w:val="002F3B4B"/>
    <w:rsid w:val="002F49D5"/>
    <w:rsid w:val="002F66A3"/>
    <w:rsid w:val="002F78AC"/>
    <w:rsid w:val="003111A9"/>
    <w:rsid w:val="00327162"/>
    <w:rsid w:val="00335C92"/>
    <w:rsid w:val="00337BC9"/>
    <w:rsid w:val="00343570"/>
    <w:rsid w:val="003625E1"/>
    <w:rsid w:val="00370B6C"/>
    <w:rsid w:val="00371946"/>
    <w:rsid w:val="00385E1D"/>
    <w:rsid w:val="0039254E"/>
    <w:rsid w:val="003B1512"/>
    <w:rsid w:val="003B26ED"/>
    <w:rsid w:val="003B4388"/>
    <w:rsid w:val="003D047B"/>
    <w:rsid w:val="003D211E"/>
    <w:rsid w:val="003D389A"/>
    <w:rsid w:val="003E0B78"/>
    <w:rsid w:val="003E4B91"/>
    <w:rsid w:val="003E4DD1"/>
    <w:rsid w:val="003F3EBB"/>
    <w:rsid w:val="00407FB2"/>
    <w:rsid w:val="00423919"/>
    <w:rsid w:val="00457336"/>
    <w:rsid w:val="00457B21"/>
    <w:rsid w:val="004621F3"/>
    <w:rsid w:val="00464B50"/>
    <w:rsid w:val="00470C52"/>
    <w:rsid w:val="00487100"/>
    <w:rsid w:val="004A16E5"/>
    <w:rsid w:val="004A1D9B"/>
    <w:rsid w:val="004A6486"/>
    <w:rsid w:val="004B175F"/>
    <w:rsid w:val="004B1CE2"/>
    <w:rsid w:val="004B486F"/>
    <w:rsid w:val="004C1F06"/>
    <w:rsid w:val="004C61E6"/>
    <w:rsid w:val="005011D8"/>
    <w:rsid w:val="00513CF2"/>
    <w:rsid w:val="005206EB"/>
    <w:rsid w:val="005273D8"/>
    <w:rsid w:val="00531B58"/>
    <w:rsid w:val="00532E6B"/>
    <w:rsid w:val="00561317"/>
    <w:rsid w:val="00580646"/>
    <w:rsid w:val="0058258B"/>
    <w:rsid w:val="00586F18"/>
    <w:rsid w:val="00593BB4"/>
    <w:rsid w:val="005A239E"/>
    <w:rsid w:val="005B7E3C"/>
    <w:rsid w:val="005C5270"/>
    <w:rsid w:val="005D29D0"/>
    <w:rsid w:val="005E1B53"/>
    <w:rsid w:val="005E3BEA"/>
    <w:rsid w:val="005E77CD"/>
    <w:rsid w:val="005F16D9"/>
    <w:rsid w:val="00605ED4"/>
    <w:rsid w:val="0061472E"/>
    <w:rsid w:val="0061761B"/>
    <w:rsid w:val="006224C8"/>
    <w:rsid w:val="00630840"/>
    <w:rsid w:val="0063236E"/>
    <w:rsid w:val="006326A5"/>
    <w:rsid w:val="00663CA8"/>
    <w:rsid w:val="0066524F"/>
    <w:rsid w:val="00693F34"/>
    <w:rsid w:val="006C411B"/>
    <w:rsid w:val="006C766B"/>
    <w:rsid w:val="006D0CAE"/>
    <w:rsid w:val="006D7036"/>
    <w:rsid w:val="006D732C"/>
    <w:rsid w:val="006F10D9"/>
    <w:rsid w:val="006F7FF2"/>
    <w:rsid w:val="0070206C"/>
    <w:rsid w:val="007211F9"/>
    <w:rsid w:val="007234FF"/>
    <w:rsid w:val="00725E8B"/>
    <w:rsid w:val="00742696"/>
    <w:rsid w:val="0074763A"/>
    <w:rsid w:val="007556C2"/>
    <w:rsid w:val="007559D9"/>
    <w:rsid w:val="00757EE4"/>
    <w:rsid w:val="007918D6"/>
    <w:rsid w:val="00795492"/>
    <w:rsid w:val="007A3228"/>
    <w:rsid w:val="007A3F48"/>
    <w:rsid w:val="007B2460"/>
    <w:rsid w:val="007C19C6"/>
    <w:rsid w:val="007C3987"/>
    <w:rsid w:val="007D6BA8"/>
    <w:rsid w:val="007D7595"/>
    <w:rsid w:val="007F16A4"/>
    <w:rsid w:val="00801290"/>
    <w:rsid w:val="008072BD"/>
    <w:rsid w:val="00810F98"/>
    <w:rsid w:val="008227ED"/>
    <w:rsid w:val="00822F83"/>
    <w:rsid w:val="00830E42"/>
    <w:rsid w:val="008365AA"/>
    <w:rsid w:val="00851BF9"/>
    <w:rsid w:val="00856EFD"/>
    <w:rsid w:val="00856F5D"/>
    <w:rsid w:val="008817C4"/>
    <w:rsid w:val="0088469D"/>
    <w:rsid w:val="00884F36"/>
    <w:rsid w:val="00887800"/>
    <w:rsid w:val="00891BA7"/>
    <w:rsid w:val="00896A03"/>
    <w:rsid w:val="008A327D"/>
    <w:rsid w:val="008B4141"/>
    <w:rsid w:val="008D2020"/>
    <w:rsid w:val="008D248E"/>
    <w:rsid w:val="008D48CF"/>
    <w:rsid w:val="008E7AB6"/>
    <w:rsid w:val="008E7E29"/>
    <w:rsid w:val="008F25AA"/>
    <w:rsid w:val="008F5310"/>
    <w:rsid w:val="0090516B"/>
    <w:rsid w:val="00906160"/>
    <w:rsid w:val="0091793D"/>
    <w:rsid w:val="0095656F"/>
    <w:rsid w:val="00956F17"/>
    <w:rsid w:val="009703E6"/>
    <w:rsid w:val="009759CF"/>
    <w:rsid w:val="00976B0B"/>
    <w:rsid w:val="00983DDC"/>
    <w:rsid w:val="0098497B"/>
    <w:rsid w:val="00995DAD"/>
    <w:rsid w:val="009B0C97"/>
    <w:rsid w:val="009B6403"/>
    <w:rsid w:val="009C7FD5"/>
    <w:rsid w:val="009D3097"/>
    <w:rsid w:val="009D4989"/>
    <w:rsid w:val="009D4F1C"/>
    <w:rsid w:val="009E096D"/>
    <w:rsid w:val="009F0365"/>
    <w:rsid w:val="009F1CEB"/>
    <w:rsid w:val="009F21D4"/>
    <w:rsid w:val="009F28F5"/>
    <w:rsid w:val="009F2FDC"/>
    <w:rsid w:val="009F41AE"/>
    <w:rsid w:val="009F436B"/>
    <w:rsid w:val="009F4B92"/>
    <w:rsid w:val="00A12A2C"/>
    <w:rsid w:val="00A20778"/>
    <w:rsid w:val="00A23537"/>
    <w:rsid w:val="00A235C2"/>
    <w:rsid w:val="00A32802"/>
    <w:rsid w:val="00A35AED"/>
    <w:rsid w:val="00A36BDE"/>
    <w:rsid w:val="00A40A53"/>
    <w:rsid w:val="00A47E3D"/>
    <w:rsid w:val="00A7029E"/>
    <w:rsid w:val="00A73275"/>
    <w:rsid w:val="00A744A9"/>
    <w:rsid w:val="00A75453"/>
    <w:rsid w:val="00AA6C7E"/>
    <w:rsid w:val="00AB05F9"/>
    <w:rsid w:val="00AB1E90"/>
    <w:rsid w:val="00AB5761"/>
    <w:rsid w:val="00AD401A"/>
    <w:rsid w:val="00AD6788"/>
    <w:rsid w:val="00AD73FF"/>
    <w:rsid w:val="00AE5CBB"/>
    <w:rsid w:val="00AE6D51"/>
    <w:rsid w:val="00AF7EBE"/>
    <w:rsid w:val="00B1131B"/>
    <w:rsid w:val="00B21B11"/>
    <w:rsid w:val="00B23AFC"/>
    <w:rsid w:val="00B34AFF"/>
    <w:rsid w:val="00B411B4"/>
    <w:rsid w:val="00B43741"/>
    <w:rsid w:val="00B4469B"/>
    <w:rsid w:val="00B44A0A"/>
    <w:rsid w:val="00B56C58"/>
    <w:rsid w:val="00B57FBC"/>
    <w:rsid w:val="00B67034"/>
    <w:rsid w:val="00B70651"/>
    <w:rsid w:val="00B71917"/>
    <w:rsid w:val="00B87599"/>
    <w:rsid w:val="00B92053"/>
    <w:rsid w:val="00BA30C2"/>
    <w:rsid w:val="00BA348A"/>
    <w:rsid w:val="00BE791D"/>
    <w:rsid w:val="00BF6532"/>
    <w:rsid w:val="00C14E4C"/>
    <w:rsid w:val="00C20A8D"/>
    <w:rsid w:val="00C31107"/>
    <w:rsid w:val="00C376CA"/>
    <w:rsid w:val="00C47FF2"/>
    <w:rsid w:val="00C722E6"/>
    <w:rsid w:val="00C77228"/>
    <w:rsid w:val="00CA0B70"/>
    <w:rsid w:val="00CA145A"/>
    <w:rsid w:val="00CA50EB"/>
    <w:rsid w:val="00CB13B8"/>
    <w:rsid w:val="00CB207A"/>
    <w:rsid w:val="00CB4D85"/>
    <w:rsid w:val="00CB7DEA"/>
    <w:rsid w:val="00CC2B8C"/>
    <w:rsid w:val="00CE49E0"/>
    <w:rsid w:val="00D017B6"/>
    <w:rsid w:val="00D23B41"/>
    <w:rsid w:val="00D31FAC"/>
    <w:rsid w:val="00D366D5"/>
    <w:rsid w:val="00D40632"/>
    <w:rsid w:val="00D50468"/>
    <w:rsid w:val="00D53F92"/>
    <w:rsid w:val="00D57D3F"/>
    <w:rsid w:val="00D81D66"/>
    <w:rsid w:val="00D84A11"/>
    <w:rsid w:val="00D95B94"/>
    <w:rsid w:val="00D97277"/>
    <w:rsid w:val="00DC0A03"/>
    <w:rsid w:val="00DD3044"/>
    <w:rsid w:val="00DD60C6"/>
    <w:rsid w:val="00DF1399"/>
    <w:rsid w:val="00DF7F5A"/>
    <w:rsid w:val="00E01CF7"/>
    <w:rsid w:val="00E04E69"/>
    <w:rsid w:val="00E13388"/>
    <w:rsid w:val="00E15E85"/>
    <w:rsid w:val="00E32730"/>
    <w:rsid w:val="00E32C78"/>
    <w:rsid w:val="00E3333C"/>
    <w:rsid w:val="00E4728A"/>
    <w:rsid w:val="00E7047A"/>
    <w:rsid w:val="00E826BA"/>
    <w:rsid w:val="00E83551"/>
    <w:rsid w:val="00E841BB"/>
    <w:rsid w:val="00E93093"/>
    <w:rsid w:val="00E956AE"/>
    <w:rsid w:val="00EC2A5A"/>
    <w:rsid w:val="00ED004A"/>
    <w:rsid w:val="00ED39F1"/>
    <w:rsid w:val="00ED7DDD"/>
    <w:rsid w:val="00EF578C"/>
    <w:rsid w:val="00EF636E"/>
    <w:rsid w:val="00F00F92"/>
    <w:rsid w:val="00F067D1"/>
    <w:rsid w:val="00F07E00"/>
    <w:rsid w:val="00F11ECE"/>
    <w:rsid w:val="00F365A9"/>
    <w:rsid w:val="00F5704A"/>
    <w:rsid w:val="00F61114"/>
    <w:rsid w:val="00F61751"/>
    <w:rsid w:val="00F716CE"/>
    <w:rsid w:val="00F827F4"/>
    <w:rsid w:val="00F872B6"/>
    <w:rsid w:val="00FA53C9"/>
    <w:rsid w:val="00FA7BCB"/>
    <w:rsid w:val="00FB18A2"/>
    <w:rsid w:val="00FB563E"/>
    <w:rsid w:val="00FC6A49"/>
    <w:rsid w:val="00FF09D3"/>
    <w:rsid w:val="00FF7D6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F0AF0"/>
  <w15:docId w15:val="{3E81144F-2FBC-4548-969A-5974C183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25043"/>
    <w:pPr>
      <w:ind w:left="720"/>
      <w:contextualSpacing/>
    </w:pPr>
  </w:style>
  <w:style w:type="character" w:styleId="Hypertextovprepojenie">
    <w:name w:val="Hyperlink"/>
    <w:basedOn w:val="Predvolenpsmoodseku"/>
    <w:uiPriority w:val="99"/>
    <w:unhideWhenUsed/>
    <w:rsid w:val="003E0B78"/>
    <w:rPr>
      <w:color w:val="0563C1" w:themeColor="hyperlink"/>
      <w:u w:val="single"/>
    </w:rPr>
  </w:style>
  <w:style w:type="character" w:styleId="Nevyrieenzmienka">
    <w:name w:val="Unresolved Mention"/>
    <w:basedOn w:val="Predvolenpsmoodseku"/>
    <w:uiPriority w:val="99"/>
    <w:semiHidden/>
    <w:unhideWhenUsed/>
    <w:rsid w:val="003E0B78"/>
    <w:rPr>
      <w:color w:val="605E5C"/>
      <w:shd w:val="clear" w:color="auto" w:fill="E1DFDD"/>
    </w:rPr>
  </w:style>
  <w:style w:type="paragraph" w:styleId="Textpoznmkypodiarou">
    <w:name w:val="footnote text"/>
    <w:basedOn w:val="Normlny"/>
    <w:link w:val="TextpoznmkypodiarouChar"/>
    <w:uiPriority w:val="99"/>
    <w:semiHidden/>
    <w:unhideWhenUsed/>
    <w:rsid w:val="00E4728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4728A"/>
    <w:rPr>
      <w:sz w:val="20"/>
      <w:szCs w:val="20"/>
    </w:rPr>
  </w:style>
  <w:style w:type="character" w:styleId="Odkaznapoznmkupodiarou">
    <w:name w:val="footnote reference"/>
    <w:basedOn w:val="Predvolenpsmoodseku"/>
    <w:uiPriority w:val="99"/>
    <w:semiHidden/>
    <w:unhideWhenUsed/>
    <w:rsid w:val="00E4728A"/>
    <w:rPr>
      <w:vertAlign w:val="superscript"/>
    </w:rPr>
  </w:style>
  <w:style w:type="paragraph" w:styleId="Hlavika">
    <w:name w:val="header"/>
    <w:basedOn w:val="Normlny"/>
    <w:link w:val="HlavikaChar"/>
    <w:uiPriority w:val="99"/>
    <w:unhideWhenUsed/>
    <w:rsid w:val="00A744A9"/>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A744A9"/>
  </w:style>
  <w:style w:type="paragraph" w:styleId="Pta">
    <w:name w:val="footer"/>
    <w:basedOn w:val="Normlny"/>
    <w:link w:val="PtaChar"/>
    <w:uiPriority w:val="99"/>
    <w:unhideWhenUsed/>
    <w:rsid w:val="00A744A9"/>
    <w:pPr>
      <w:tabs>
        <w:tab w:val="center" w:pos="4680"/>
        <w:tab w:val="right" w:pos="9360"/>
      </w:tabs>
      <w:spacing w:after="0" w:line="240" w:lineRule="auto"/>
    </w:pPr>
  </w:style>
  <w:style w:type="character" w:customStyle="1" w:styleId="PtaChar">
    <w:name w:val="Päta Char"/>
    <w:basedOn w:val="Predvolenpsmoodseku"/>
    <w:link w:val="Pta"/>
    <w:uiPriority w:val="99"/>
    <w:rsid w:val="00A74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18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rpus.byu.edu/c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lenchuk@du.edu.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9A1F8-0F62-44B5-B6B1-A90A8382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10011</Words>
  <Characters>57063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Connector</dc:creator>
  <cp:lastModifiedBy>Mgr. Petra Filipová PhD.</cp:lastModifiedBy>
  <cp:revision>3</cp:revision>
  <dcterms:created xsi:type="dcterms:W3CDTF">2024-12-06T12:57:00Z</dcterms:created>
  <dcterms:modified xsi:type="dcterms:W3CDTF">2024-12-15T15:22:00Z</dcterms:modified>
</cp:coreProperties>
</file>