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66AD1F" w14:textId="77777777" w:rsidR="0012624E" w:rsidRDefault="00E12CB0" w:rsidP="005412B2">
      <w:pPr>
        <w:autoSpaceDE w:val="0"/>
        <w:autoSpaceDN w:val="0"/>
        <w:adjustRightInd w:val="0"/>
        <w:contextualSpacing/>
        <w:jc w:val="center"/>
        <w:rPr>
          <w:b/>
          <w:bCs/>
          <w:sz w:val="28"/>
          <w:szCs w:val="28"/>
          <w:lang w:val="en-US"/>
        </w:rPr>
      </w:pPr>
      <w:r w:rsidRPr="0004257B">
        <w:rPr>
          <w:b/>
          <w:bCs/>
          <w:sz w:val="28"/>
          <w:szCs w:val="28"/>
          <w:lang w:val="en-US"/>
        </w:rPr>
        <w:t>Intervocalic</w:t>
      </w:r>
      <w:r w:rsidR="00880EEC" w:rsidRPr="0004257B">
        <w:rPr>
          <w:b/>
          <w:bCs/>
          <w:sz w:val="28"/>
          <w:szCs w:val="28"/>
          <w:lang w:val="en-US"/>
        </w:rPr>
        <w:t xml:space="preserve"> </w:t>
      </w:r>
      <w:r w:rsidR="0012624E">
        <w:rPr>
          <w:b/>
          <w:bCs/>
          <w:sz w:val="28"/>
          <w:szCs w:val="28"/>
          <w:lang w:val="en-US"/>
        </w:rPr>
        <w:t>G</w:t>
      </w:r>
      <w:r w:rsidR="00880EEC" w:rsidRPr="0004257B">
        <w:rPr>
          <w:b/>
          <w:bCs/>
          <w:sz w:val="28"/>
          <w:szCs w:val="28"/>
          <w:lang w:val="en-US"/>
        </w:rPr>
        <w:t xml:space="preserve">emination in Mappila Malayalam: </w:t>
      </w:r>
      <w:r w:rsidR="00476C07" w:rsidRPr="0004257B">
        <w:rPr>
          <w:b/>
          <w:bCs/>
          <w:sz w:val="28"/>
          <w:szCs w:val="28"/>
          <w:lang w:val="en-US"/>
        </w:rPr>
        <w:t>E</w:t>
      </w:r>
      <w:r w:rsidR="00880EEC" w:rsidRPr="0004257B">
        <w:rPr>
          <w:b/>
          <w:bCs/>
          <w:sz w:val="28"/>
          <w:szCs w:val="28"/>
          <w:lang w:val="en-US"/>
        </w:rPr>
        <w:t xml:space="preserve">vidence </w:t>
      </w:r>
    </w:p>
    <w:p w14:paraId="463D5911" w14:textId="1BCAA699" w:rsidR="00880EEC" w:rsidRPr="0004257B" w:rsidRDefault="0012624E" w:rsidP="005412B2">
      <w:pPr>
        <w:autoSpaceDE w:val="0"/>
        <w:autoSpaceDN w:val="0"/>
        <w:adjustRightInd w:val="0"/>
        <w:contextualSpacing/>
        <w:jc w:val="center"/>
        <w:rPr>
          <w:b/>
          <w:bCs/>
          <w:sz w:val="28"/>
          <w:szCs w:val="28"/>
          <w:lang w:val="en-US"/>
        </w:rPr>
      </w:pPr>
      <w:r>
        <w:rPr>
          <w:b/>
          <w:bCs/>
          <w:sz w:val="28"/>
          <w:szCs w:val="28"/>
          <w:lang w:val="en-US"/>
        </w:rPr>
        <w:t>f</w:t>
      </w:r>
      <w:r w:rsidR="00880EEC" w:rsidRPr="0004257B">
        <w:rPr>
          <w:b/>
          <w:bCs/>
          <w:sz w:val="28"/>
          <w:szCs w:val="28"/>
          <w:lang w:val="en-US"/>
        </w:rPr>
        <w:t>rom</w:t>
      </w:r>
      <w:r>
        <w:rPr>
          <w:b/>
          <w:bCs/>
          <w:sz w:val="28"/>
          <w:szCs w:val="28"/>
          <w:lang w:val="en-US"/>
        </w:rPr>
        <w:t xml:space="preserve"> </w:t>
      </w:r>
      <w:r w:rsidR="00880EEC" w:rsidRPr="0004257B">
        <w:rPr>
          <w:b/>
          <w:bCs/>
          <w:sz w:val="28"/>
          <w:szCs w:val="28"/>
          <w:lang w:val="en-US"/>
        </w:rPr>
        <w:t xml:space="preserve">Perso-Arabic </w:t>
      </w:r>
      <w:r>
        <w:rPr>
          <w:b/>
          <w:bCs/>
          <w:sz w:val="28"/>
          <w:szCs w:val="28"/>
          <w:lang w:val="en-US"/>
        </w:rPr>
        <w:t>L</w:t>
      </w:r>
      <w:r w:rsidR="00CA7BD0" w:rsidRPr="0004257B">
        <w:rPr>
          <w:b/>
          <w:bCs/>
          <w:sz w:val="28"/>
          <w:szCs w:val="28"/>
          <w:lang w:val="en-US"/>
        </w:rPr>
        <w:t>oanwords</w:t>
      </w:r>
    </w:p>
    <w:p w14:paraId="20F34C5B" w14:textId="66FFE8E5" w:rsidR="00C3278E" w:rsidRPr="0004257B" w:rsidRDefault="00880EEC" w:rsidP="005412B2">
      <w:pPr>
        <w:autoSpaceDE w:val="0"/>
        <w:autoSpaceDN w:val="0"/>
        <w:adjustRightInd w:val="0"/>
        <w:contextualSpacing/>
        <w:jc w:val="center"/>
        <w:rPr>
          <w:lang w:val="en-US"/>
        </w:rPr>
      </w:pPr>
      <w:r w:rsidRPr="0004257B">
        <w:rPr>
          <w:lang w:val="en-US"/>
        </w:rPr>
        <w:t>Thamanna Raza PP</w:t>
      </w:r>
      <w:r w:rsidR="00D62965" w:rsidRPr="0004257B">
        <w:rPr>
          <w:lang w:val="en-US"/>
        </w:rPr>
        <w:t xml:space="preserve"> and Somdev Kar</w:t>
      </w:r>
    </w:p>
    <w:p w14:paraId="7110990A" w14:textId="15568542" w:rsidR="00C11303" w:rsidRPr="0004257B" w:rsidRDefault="00C11303" w:rsidP="005412B2">
      <w:pPr>
        <w:autoSpaceDE w:val="0"/>
        <w:autoSpaceDN w:val="0"/>
        <w:adjustRightInd w:val="0"/>
        <w:contextualSpacing/>
        <w:jc w:val="center"/>
        <w:rPr>
          <w:lang w:val="en-US"/>
        </w:rPr>
      </w:pPr>
      <w:r w:rsidRPr="0004257B">
        <w:rPr>
          <w:lang w:val="en-US"/>
        </w:rPr>
        <w:t>Indian Institute of Technology Ropar, India</w:t>
      </w:r>
    </w:p>
    <w:p w14:paraId="2BDB2A7E" w14:textId="6BE6D9ED" w:rsidR="00880EEC" w:rsidRPr="0004257B" w:rsidRDefault="00880EEC" w:rsidP="005412B2">
      <w:pPr>
        <w:autoSpaceDE w:val="0"/>
        <w:autoSpaceDN w:val="0"/>
        <w:adjustRightInd w:val="0"/>
        <w:contextualSpacing/>
        <w:jc w:val="both"/>
        <w:rPr>
          <w:lang w:val="en-US"/>
        </w:rPr>
      </w:pPr>
    </w:p>
    <w:p w14:paraId="4DA39783" w14:textId="17FBF74F" w:rsidR="00880EEC" w:rsidRPr="0012624E" w:rsidRDefault="00DA7E03" w:rsidP="005412B2">
      <w:pPr>
        <w:autoSpaceDE w:val="0"/>
        <w:autoSpaceDN w:val="0"/>
        <w:adjustRightInd w:val="0"/>
        <w:ind w:left="709" w:right="709"/>
        <w:contextualSpacing/>
        <w:jc w:val="both"/>
        <w:rPr>
          <w:i/>
          <w:iCs/>
          <w:sz w:val="22"/>
          <w:szCs w:val="22"/>
          <w:lang w:val="en-US"/>
        </w:rPr>
      </w:pPr>
      <w:r w:rsidRPr="0012624E">
        <w:rPr>
          <w:i/>
          <w:iCs/>
          <w:sz w:val="22"/>
          <w:szCs w:val="22"/>
          <w:lang w:val="en-US"/>
        </w:rPr>
        <w:t>Gemination</w:t>
      </w:r>
      <w:r w:rsidR="00916E76" w:rsidRPr="0012624E">
        <w:rPr>
          <w:i/>
          <w:iCs/>
          <w:sz w:val="22"/>
          <w:szCs w:val="22"/>
          <w:lang w:val="en-US"/>
        </w:rPr>
        <w:t>, being</w:t>
      </w:r>
      <w:r w:rsidR="00627D7B" w:rsidRPr="0012624E">
        <w:rPr>
          <w:i/>
          <w:iCs/>
          <w:sz w:val="22"/>
          <w:szCs w:val="22"/>
          <w:lang w:val="en-US"/>
        </w:rPr>
        <w:t xml:space="preserve"> </w:t>
      </w:r>
      <w:r w:rsidRPr="0012624E">
        <w:rPr>
          <w:i/>
          <w:iCs/>
          <w:sz w:val="22"/>
          <w:szCs w:val="22"/>
          <w:lang w:val="en-US"/>
        </w:rPr>
        <w:t>a common</w:t>
      </w:r>
      <w:r w:rsidR="00627D7B" w:rsidRPr="0012624E">
        <w:rPr>
          <w:i/>
          <w:iCs/>
          <w:sz w:val="22"/>
          <w:szCs w:val="22"/>
          <w:lang w:val="en-US"/>
        </w:rPr>
        <w:t xml:space="preserve"> feature of </w:t>
      </w:r>
      <w:r w:rsidRPr="0012624E">
        <w:rPr>
          <w:i/>
          <w:iCs/>
          <w:sz w:val="22"/>
          <w:szCs w:val="22"/>
          <w:lang w:val="en-US"/>
        </w:rPr>
        <w:t>Dravidian languages</w:t>
      </w:r>
      <w:r w:rsidR="00916E76" w:rsidRPr="0012624E">
        <w:rPr>
          <w:i/>
          <w:iCs/>
          <w:sz w:val="22"/>
          <w:szCs w:val="22"/>
          <w:lang w:val="en-US"/>
        </w:rPr>
        <w:t>,</w:t>
      </w:r>
      <w:r w:rsidR="002A13D3" w:rsidRPr="0012624E">
        <w:rPr>
          <w:i/>
          <w:iCs/>
          <w:sz w:val="22"/>
          <w:szCs w:val="22"/>
          <w:lang w:val="en-US"/>
        </w:rPr>
        <w:t xml:space="preserve"> </w:t>
      </w:r>
      <w:r w:rsidR="009708C9" w:rsidRPr="0012624E">
        <w:rPr>
          <w:i/>
          <w:iCs/>
          <w:sz w:val="22"/>
          <w:szCs w:val="22"/>
          <w:lang w:val="en-US"/>
        </w:rPr>
        <w:t>has been found to be an</w:t>
      </w:r>
      <w:r w:rsidR="00916E76" w:rsidRPr="0012624E">
        <w:rPr>
          <w:i/>
          <w:iCs/>
          <w:sz w:val="22"/>
          <w:szCs w:val="22"/>
          <w:lang w:val="en-US"/>
        </w:rPr>
        <w:t xml:space="preserve"> effective</w:t>
      </w:r>
      <w:r w:rsidR="009708C9" w:rsidRPr="0012624E">
        <w:rPr>
          <w:i/>
          <w:iCs/>
          <w:sz w:val="22"/>
          <w:szCs w:val="22"/>
          <w:lang w:val="en-US"/>
        </w:rPr>
        <w:t xml:space="preserve"> adaptation strategy</w:t>
      </w:r>
      <w:r w:rsidR="00916E76" w:rsidRPr="0012624E">
        <w:rPr>
          <w:i/>
          <w:iCs/>
          <w:sz w:val="22"/>
          <w:szCs w:val="22"/>
          <w:lang w:val="en-US"/>
        </w:rPr>
        <w:t xml:space="preserve"> in Malayalam (spoken in India).</w:t>
      </w:r>
      <w:r w:rsidR="009708C9" w:rsidRPr="0012624E">
        <w:rPr>
          <w:i/>
          <w:iCs/>
          <w:sz w:val="22"/>
          <w:szCs w:val="22"/>
          <w:lang w:val="en-US"/>
        </w:rPr>
        <w:t xml:space="preserve"> </w:t>
      </w:r>
      <w:r w:rsidR="00C20E80" w:rsidRPr="0012624E">
        <w:rPr>
          <w:i/>
          <w:iCs/>
          <w:sz w:val="22"/>
          <w:szCs w:val="22"/>
          <w:lang w:val="en-US"/>
        </w:rPr>
        <w:t>Gemination plays a crucial role in t</w:t>
      </w:r>
      <w:r w:rsidR="00AF27DF" w:rsidRPr="0012624E">
        <w:rPr>
          <w:i/>
          <w:iCs/>
          <w:sz w:val="22"/>
          <w:szCs w:val="22"/>
          <w:lang w:val="en-US"/>
        </w:rPr>
        <w:t xml:space="preserve">he </w:t>
      </w:r>
      <w:proofErr w:type="spellStart"/>
      <w:r w:rsidR="00AF27DF" w:rsidRPr="0012624E">
        <w:rPr>
          <w:i/>
          <w:iCs/>
          <w:sz w:val="22"/>
          <w:szCs w:val="22"/>
          <w:lang w:val="en-US"/>
        </w:rPr>
        <w:t>nativization</w:t>
      </w:r>
      <w:proofErr w:type="spellEnd"/>
      <w:r w:rsidR="00AF27DF" w:rsidRPr="0012624E">
        <w:rPr>
          <w:i/>
          <w:iCs/>
          <w:sz w:val="22"/>
          <w:szCs w:val="22"/>
          <w:lang w:val="en-US"/>
        </w:rPr>
        <w:t xml:space="preserve"> of </w:t>
      </w:r>
      <w:r w:rsidR="00E3042A" w:rsidRPr="0012624E">
        <w:rPr>
          <w:i/>
          <w:iCs/>
          <w:sz w:val="22"/>
          <w:szCs w:val="22"/>
          <w:lang w:val="en-US"/>
        </w:rPr>
        <w:t>loan</w:t>
      </w:r>
      <w:r w:rsidR="00AF27DF" w:rsidRPr="0012624E">
        <w:rPr>
          <w:i/>
          <w:iCs/>
          <w:sz w:val="22"/>
          <w:szCs w:val="22"/>
          <w:lang w:val="en-US"/>
        </w:rPr>
        <w:t xml:space="preserve">words of Perso-Arabic origin (PAO) in the language variety </w:t>
      </w:r>
      <w:r w:rsidR="00C20E80" w:rsidRPr="0012624E">
        <w:rPr>
          <w:i/>
          <w:iCs/>
          <w:sz w:val="22"/>
          <w:szCs w:val="22"/>
          <w:lang w:val="en-US"/>
        </w:rPr>
        <w:t>‘</w:t>
      </w:r>
      <w:r w:rsidR="00AF27DF" w:rsidRPr="0012624E">
        <w:rPr>
          <w:i/>
          <w:iCs/>
          <w:sz w:val="22"/>
          <w:szCs w:val="22"/>
          <w:lang w:val="en-US"/>
        </w:rPr>
        <w:t>Mappila Malayalam</w:t>
      </w:r>
      <w:r w:rsidR="00927056">
        <w:rPr>
          <w:i/>
          <w:iCs/>
          <w:sz w:val="22"/>
          <w:szCs w:val="22"/>
          <w:lang w:val="en-US"/>
        </w:rPr>
        <w:t>,’ which</w:t>
      </w:r>
      <w:r w:rsidR="00C20E80" w:rsidRPr="0012624E">
        <w:rPr>
          <w:i/>
          <w:iCs/>
          <w:sz w:val="22"/>
          <w:szCs w:val="22"/>
          <w:lang w:val="en-US"/>
        </w:rPr>
        <w:t xml:space="preserve"> contains a large number of PAO words</w:t>
      </w:r>
      <w:r w:rsidR="00F141D5" w:rsidRPr="0012624E">
        <w:rPr>
          <w:i/>
          <w:iCs/>
          <w:sz w:val="22"/>
          <w:szCs w:val="22"/>
          <w:lang w:val="en-US"/>
        </w:rPr>
        <w:t>.</w:t>
      </w:r>
      <w:r w:rsidR="00AF27DF" w:rsidRPr="0012624E">
        <w:rPr>
          <w:i/>
          <w:iCs/>
          <w:sz w:val="22"/>
          <w:szCs w:val="22"/>
          <w:lang w:val="en-US"/>
        </w:rPr>
        <w:t xml:space="preserve"> </w:t>
      </w:r>
      <w:r w:rsidR="00916E76" w:rsidRPr="0012624E">
        <w:rPr>
          <w:i/>
          <w:iCs/>
          <w:sz w:val="22"/>
          <w:szCs w:val="22"/>
          <w:lang w:val="en-US"/>
        </w:rPr>
        <w:t xml:space="preserve">This study attempts to </w:t>
      </w:r>
      <w:r w:rsidR="00927056">
        <w:rPr>
          <w:i/>
          <w:iCs/>
          <w:sz w:val="22"/>
          <w:szCs w:val="22"/>
          <w:lang w:val="en-US"/>
        </w:rPr>
        <w:t>analyze</w:t>
      </w:r>
      <w:r w:rsidR="00AF27DF" w:rsidRPr="0012624E">
        <w:rPr>
          <w:i/>
          <w:iCs/>
          <w:sz w:val="22"/>
          <w:szCs w:val="22"/>
          <w:lang w:val="en-US"/>
        </w:rPr>
        <w:t xml:space="preserve"> different patterns of gemination in the loanword phonology of the Mappila Malayalam </w:t>
      </w:r>
      <w:r w:rsidR="00F141D5" w:rsidRPr="0012624E">
        <w:rPr>
          <w:i/>
          <w:iCs/>
          <w:sz w:val="22"/>
          <w:szCs w:val="22"/>
          <w:lang w:val="en-US"/>
        </w:rPr>
        <w:t>for a range of sounds and their occurrences</w:t>
      </w:r>
      <w:r w:rsidR="0014588B" w:rsidRPr="0012624E">
        <w:rPr>
          <w:i/>
          <w:iCs/>
          <w:sz w:val="22"/>
          <w:szCs w:val="22"/>
          <w:lang w:val="en-US"/>
        </w:rPr>
        <w:t xml:space="preserve"> in</w:t>
      </w:r>
      <w:r w:rsidR="00F141D5" w:rsidRPr="0012624E">
        <w:rPr>
          <w:i/>
          <w:iCs/>
          <w:sz w:val="22"/>
          <w:szCs w:val="22"/>
          <w:lang w:val="en-US"/>
        </w:rPr>
        <w:t xml:space="preserve"> various combinations and positions. </w:t>
      </w:r>
      <w:r w:rsidRPr="0012624E">
        <w:rPr>
          <w:i/>
          <w:iCs/>
          <w:sz w:val="22"/>
          <w:szCs w:val="22"/>
          <w:shd w:val="clear" w:color="auto" w:fill="FFFFFF"/>
          <w:lang w:val="en-US"/>
        </w:rPr>
        <w:t xml:space="preserve">The field data collected from </w:t>
      </w:r>
      <w:r w:rsidR="004C3322" w:rsidRPr="0012624E">
        <w:rPr>
          <w:i/>
          <w:iCs/>
          <w:sz w:val="22"/>
          <w:szCs w:val="22"/>
          <w:shd w:val="clear" w:color="auto" w:fill="FFFFFF"/>
          <w:lang w:val="en-US"/>
        </w:rPr>
        <w:t xml:space="preserve">the </w:t>
      </w:r>
      <w:r w:rsidRPr="0012624E">
        <w:rPr>
          <w:i/>
          <w:iCs/>
          <w:sz w:val="22"/>
          <w:szCs w:val="22"/>
          <w:shd w:val="clear" w:color="auto" w:fill="FFFFFF"/>
          <w:lang w:val="en-US"/>
        </w:rPr>
        <w:t xml:space="preserve">northern Malabar region </w:t>
      </w:r>
      <w:r w:rsidR="00F141D5" w:rsidRPr="0012624E">
        <w:rPr>
          <w:i/>
          <w:iCs/>
          <w:sz w:val="22"/>
          <w:szCs w:val="22"/>
          <w:shd w:val="clear" w:color="auto" w:fill="FFFFFF"/>
          <w:lang w:val="en-US"/>
        </w:rPr>
        <w:t xml:space="preserve">of Kerala (India) </w:t>
      </w:r>
      <w:r w:rsidRPr="0012624E">
        <w:rPr>
          <w:i/>
          <w:iCs/>
          <w:sz w:val="22"/>
          <w:szCs w:val="22"/>
          <w:shd w:val="clear" w:color="auto" w:fill="FFFFFF"/>
          <w:lang w:val="en-US"/>
        </w:rPr>
        <w:t>indicates a variation in speech with respect to the profound variables, age</w:t>
      </w:r>
      <w:r w:rsidR="006A471F" w:rsidRPr="0012624E">
        <w:rPr>
          <w:i/>
          <w:iCs/>
          <w:sz w:val="22"/>
          <w:szCs w:val="22"/>
          <w:shd w:val="clear" w:color="auto" w:fill="FFFFFF"/>
          <w:lang w:val="en-US"/>
        </w:rPr>
        <w:t>, geographical region</w:t>
      </w:r>
      <w:r w:rsidR="00E33F86" w:rsidRPr="0012624E">
        <w:rPr>
          <w:i/>
          <w:iCs/>
          <w:sz w:val="22"/>
          <w:szCs w:val="22"/>
          <w:shd w:val="clear" w:color="auto" w:fill="FFFFFF"/>
          <w:lang w:val="en-US"/>
        </w:rPr>
        <w:t>,</w:t>
      </w:r>
      <w:r w:rsidRPr="0012624E">
        <w:rPr>
          <w:i/>
          <w:iCs/>
          <w:sz w:val="22"/>
          <w:szCs w:val="22"/>
          <w:shd w:val="clear" w:color="auto" w:fill="FFFFFF"/>
          <w:lang w:val="en-US"/>
        </w:rPr>
        <w:t xml:space="preserve"> and education.</w:t>
      </w:r>
      <w:r w:rsidR="002A13D3" w:rsidRPr="0012624E">
        <w:rPr>
          <w:i/>
          <w:iCs/>
          <w:sz w:val="22"/>
          <w:szCs w:val="22"/>
          <w:shd w:val="clear" w:color="auto" w:fill="FFFFFF"/>
          <w:lang w:val="en-US"/>
        </w:rPr>
        <w:t xml:space="preserve"> </w:t>
      </w:r>
      <w:r w:rsidRPr="0012624E">
        <w:rPr>
          <w:i/>
          <w:iCs/>
          <w:sz w:val="22"/>
          <w:szCs w:val="22"/>
          <w:shd w:val="clear" w:color="auto" w:fill="FFFFFF"/>
          <w:lang w:val="en-US"/>
        </w:rPr>
        <w:t>In progression</w:t>
      </w:r>
      <w:r w:rsidRPr="0012624E">
        <w:rPr>
          <w:i/>
          <w:iCs/>
          <w:sz w:val="22"/>
          <w:szCs w:val="22"/>
          <w:lang w:val="en-US"/>
        </w:rPr>
        <w:t xml:space="preserve">, the segmental distribution and </w:t>
      </w:r>
      <w:r w:rsidR="00F0687B" w:rsidRPr="0012624E">
        <w:rPr>
          <w:i/>
          <w:iCs/>
          <w:sz w:val="22"/>
          <w:szCs w:val="22"/>
          <w:lang w:val="en-US"/>
        </w:rPr>
        <w:t>gemination</w:t>
      </w:r>
      <w:r w:rsidRPr="0012624E">
        <w:rPr>
          <w:i/>
          <w:iCs/>
          <w:sz w:val="22"/>
          <w:szCs w:val="22"/>
          <w:lang w:val="en-US"/>
        </w:rPr>
        <w:t xml:space="preserve"> patterns are phonologically </w:t>
      </w:r>
      <w:r w:rsidR="0074564E" w:rsidRPr="0012624E">
        <w:rPr>
          <w:i/>
          <w:iCs/>
          <w:sz w:val="22"/>
          <w:szCs w:val="22"/>
          <w:lang w:val="en-US"/>
        </w:rPr>
        <w:t>characterized</w:t>
      </w:r>
      <w:r w:rsidRPr="0012624E">
        <w:rPr>
          <w:i/>
          <w:iCs/>
          <w:sz w:val="22"/>
          <w:szCs w:val="22"/>
          <w:lang w:val="en-US"/>
        </w:rPr>
        <w:t xml:space="preserve"> and accounted for within the framework of the stratal optimality theoretic model</w:t>
      </w:r>
      <w:r w:rsidR="001D170C" w:rsidRPr="0012624E">
        <w:rPr>
          <w:i/>
          <w:iCs/>
          <w:sz w:val="22"/>
          <w:szCs w:val="22"/>
          <w:lang w:val="en-US"/>
        </w:rPr>
        <w:t xml:space="preserve"> </w:t>
      </w:r>
      <w:r w:rsidR="001D170C" w:rsidRPr="0012624E">
        <w:rPr>
          <w:i/>
          <w:iCs/>
          <w:noProof/>
          <w:sz w:val="22"/>
          <w:szCs w:val="22"/>
          <w:lang w:val="en-US"/>
        </w:rPr>
        <w:t>(Kiparsky 2000)</w:t>
      </w:r>
      <w:r w:rsidRPr="0012624E">
        <w:rPr>
          <w:i/>
          <w:iCs/>
          <w:sz w:val="22"/>
          <w:szCs w:val="22"/>
          <w:lang w:val="en-US"/>
        </w:rPr>
        <w:t>.</w:t>
      </w:r>
      <w:r w:rsidR="002A13D3" w:rsidRPr="0012624E">
        <w:rPr>
          <w:i/>
          <w:iCs/>
          <w:sz w:val="22"/>
          <w:szCs w:val="22"/>
          <w:lang w:val="en-US"/>
        </w:rPr>
        <w:t xml:space="preserve"> </w:t>
      </w:r>
      <w:r w:rsidR="00F141D5" w:rsidRPr="0012624E">
        <w:rPr>
          <w:i/>
          <w:iCs/>
          <w:sz w:val="22"/>
          <w:szCs w:val="22"/>
          <w:lang w:val="en-US"/>
        </w:rPr>
        <w:t xml:space="preserve">The OT analysis of the PAO words </w:t>
      </w:r>
      <w:r w:rsidR="00927056">
        <w:rPr>
          <w:i/>
          <w:iCs/>
          <w:sz w:val="22"/>
          <w:szCs w:val="22"/>
          <w:lang w:val="en-US"/>
        </w:rPr>
        <w:t>shows</w:t>
      </w:r>
      <w:r w:rsidR="00F141D5" w:rsidRPr="0012624E">
        <w:rPr>
          <w:i/>
          <w:iCs/>
          <w:sz w:val="22"/>
          <w:szCs w:val="22"/>
          <w:lang w:val="en-US"/>
        </w:rPr>
        <w:t xml:space="preserve"> certain generalized strategies </w:t>
      </w:r>
      <w:r w:rsidR="00927056">
        <w:rPr>
          <w:i/>
          <w:iCs/>
          <w:sz w:val="22"/>
          <w:szCs w:val="22"/>
          <w:lang w:val="en-US"/>
        </w:rPr>
        <w:t>that</w:t>
      </w:r>
      <w:r w:rsidR="00F141D5" w:rsidRPr="0012624E">
        <w:rPr>
          <w:i/>
          <w:iCs/>
          <w:sz w:val="22"/>
          <w:szCs w:val="22"/>
          <w:lang w:val="en-US"/>
        </w:rPr>
        <w:t xml:space="preserve"> can be </w:t>
      </w:r>
      <w:r w:rsidR="00927056">
        <w:rPr>
          <w:i/>
          <w:iCs/>
          <w:sz w:val="22"/>
          <w:szCs w:val="22"/>
          <w:lang w:val="en-US"/>
        </w:rPr>
        <w:t>used to draw</w:t>
      </w:r>
      <w:r w:rsidRPr="0012624E">
        <w:rPr>
          <w:i/>
          <w:iCs/>
          <w:sz w:val="22"/>
          <w:szCs w:val="22"/>
          <w:lang w:val="en-US"/>
        </w:rPr>
        <w:t xml:space="preserve"> implications for syllable structure theories in Malayalam. </w:t>
      </w:r>
    </w:p>
    <w:p w14:paraId="6AF568BD" w14:textId="77777777" w:rsidR="00C11303" w:rsidRPr="0012624E" w:rsidRDefault="00C11303" w:rsidP="005412B2">
      <w:pPr>
        <w:autoSpaceDE w:val="0"/>
        <w:autoSpaceDN w:val="0"/>
        <w:adjustRightInd w:val="0"/>
        <w:ind w:left="709" w:right="709"/>
        <w:contextualSpacing/>
        <w:jc w:val="both"/>
        <w:rPr>
          <w:i/>
          <w:iCs/>
          <w:sz w:val="22"/>
          <w:szCs w:val="22"/>
          <w:lang w:val="en-US"/>
        </w:rPr>
      </w:pPr>
    </w:p>
    <w:p w14:paraId="600D84D9" w14:textId="54134596" w:rsidR="00C11303" w:rsidRPr="0012624E" w:rsidRDefault="00C11303" w:rsidP="005412B2">
      <w:pPr>
        <w:autoSpaceDE w:val="0"/>
        <w:autoSpaceDN w:val="0"/>
        <w:adjustRightInd w:val="0"/>
        <w:ind w:left="709" w:right="709"/>
        <w:contextualSpacing/>
        <w:jc w:val="both"/>
        <w:rPr>
          <w:i/>
          <w:iCs/>
          <w:sz w:val="22"/>
          <w:szCs w:val="22"/>
          <w:lang w:val="en-US"/>
        </w:rPr>
      </w:pPr>
      <w:r w:rsidRPr="00C21E37">
        <w:rPr>
          <w:b/>
          <w:bCs/>
          <w:sz w:val="22"/>
          <w:szCs w:val="22"/>
          <w:lang w:val="en-US"/>
        </w:rPr>
        <w:t>Keywords:</w:t>
      </w:r>
      <w:r w:rsidRPr="0012624E">
        <w:rPr>
          <w:i/>
          <w:iCs/>
          <w:sz w:val="22"/>
          <w:szCs w:val="22"/>
          <w:lang w:val="en-US"/>
        </w:rPr>
        <w:t xml:space="preserve"> </w:t>
      </w:r>
      <w:r w:rsidR="002171D8" w:rsidRPr="0012624E">
        <w:rPr>
          <w:i/>
          <w:iCs/>
          <w:sz w:val="22"/>
          <w:szCs w:val="22"/>
          <w:lang w:val="en-US"/>
        </w:rPr>
        <w:t xml:space="preserve">Loanword phonology, </w:t>
      </w:r>
      <w:proofErr w:type="spellStart"/>
      <w:r w:rsidR="004E5814" w:rsidRPr="0012624E">
        <w:rPr>
          <w:i/>
          <w:iCs/>
          <w:sz w:val="22"/>
          <w:szCs w:val="22"/>
          <w:lang w:val="en-US"/>
        </w:rPr>
        <w:t>N</w:t>
      </w:r>
      <w:r w:rsidRPr="0012624E">
        <w:rPr>
          <w:i/>
          <w:iCs/>
          <w:sz w:val="22"/>
          <w:szCs w:val="22"/>
          <w:lang w:val="en-US"/>
        </w:rPr>
        <w:t>ativi</w:t>
      </w:r>
      <w:r w:rsidR="00450D79" w:rsidRPr="0012624E">
        <w:rPr>
          <w:i/>
          <w:iCs/>
          <w:sz w:val="22"/>
          <w:szCs w:val="22"/>
          <w:lang w:val="en-US"/>
        </w:rPr>
        <w:t>z</w:t>
      </w:r>
      <w:r w:rsidRPr="0012624E">
        <w:rPr>
          <w:i/>
          <w:iCs/>
          <w:sz w:val="22"/>
          <w:szCs w:val="22"/>
          <w:lang w:val="en-US"/>
        </w:rPr>
        <w:t>ation</w:t>
      </w:r>
      <w:proofErr w:type="spellEnd"/>
      <w:r w:rsidR="004E5814" w:rsidRPr="0012624E">
        <w:rPr>
          <w:i/>
          <w:iCs/>
          <w:sz w:val="22"/>
          <w:szCs w:val="22"/>
          <w:lang w:val="en-US"/>
        </w:rPr>
        <w:t>, Gemination,</w:t>
      </w:r>
      <w:r w:rsidR="00420E34" w:rsidRPr="0012624E">
        <w:rPr>
          <w:i/>
          <w:iCs/>
          <w:sz w:val="22"/>
          <w:szCs w:val="22"/>
          <w:lang w:val="en-US"/>
        </w:rPr>
        <w:t xml:space="preserve"> </w:t>
      </w:r>
      <w:r w:rsidR="004E5814" w:rsidRPr="0012624E">
        <w:rPr>
          <w:i/>
          <w:iCs/>
          <w:sz w:val="22"/>
          <w:szCs w:val="22"/>
          <w:lang w:val="en-US"/>
        </w:rPr>
        <w:t xml:space="preserve">Optimality </w:t>
      </w:r>
      <w:r w:rsidR="00F123AF" w:rsidRPr="0012624E">
        <w:rPr>
          <w:i/>
          <w:iCs/>
          <w:sz w:val="22"/>
          <w:szCs w:val="22"/>
          <w:lang w:val="en-US"/>
        </w:rPr>
        <w:t>T</w:t>
      </w:r>
      <w:r w:rsidR="004E5814" w:rsidRPr="0012624E">
        <w:rPr>
          <w:i/>
          <w:iCs/>
          <w:sz w:val="22"/>
          <w:szCs w:val="22"/>
          <w:lang w:val="en-US"/>
        </w:rPr>
        <w:t>heory</w:t>
      </w:r>
      <w:r w:rsidR="000827E7" w:rsidRPr="0012624E">
        <w:rPr>
          <w:i/>
          <w:iCs/>
          <w:sz w:val="22"/>
          <w:szCs w:val="22"/>
          <w:lang w:val="en-US"/>
        </w:rPr>
        <w:t>, Mappila Malayalam</w:t>
      </w:r>
    </w:p>
    <w:p w14:paraId="08A0EDFC" w14:textId="300B6322" w:rsidR="00880EEC" w:rsidRPr="0004257B" w:rsidRDefault="00880EEC" w:rsidP="005412B2">
      <w:pPr>
        <w:autoSpaceDE w:val="0"/>
        <w:autoSpaceDN w:val="0"/>
        <w:adjustRightInd w:val="0"/>
        <w:ind w:firstLine="709"/>
        <w:contextualSpacing/>
        <w:jc w:val="both"/>
        <w:rPr>
          <w:lang w:val="en-US"/>
        </w:rPr>
      </w:pPr>
    </w:p>
    <w:p w14:paraId="3FE6E6A5" w14:textId="77777777" w:rsidR="001F1CD6" w:rsidRPr="0004257B" w:rsidRDefault="001F1CD6" w:rsidP="005412B2">
      <w:pPr>
        <w:autoSpaceDE w:val="0"/>
        <w:autoSpaceDN w:val="0"/>
        <w:adjustRightInd w:val="0"/>
        <w:ind w:firstLine="709"/>
        <w:contextualSpacing/>
        <w:jc w:val="both"/>
        <w:rPr>
          <w:lang w:val="en-US"/>
        </w:rPr>
      </w:pPr>
    </w:p>
    <w:p w14:paraId="59EC5167" w14:textId="252D8486" w:rsidR="00DB440A" w:rsidRPr="00E825F7" w:rsidRDefault="003F5DE7" w:rsidP="00C21E37">
      <w:pPr>
        <w:pStyle w:val="Nadpis1"/>
      </w:pPr>
      <w:r w:rsidRPr="00E825F7">
        <w:t>1</w:t>
      </w:r>
      <w:r w:rsidR="00463612" w:rsidRPr="00E825F7">
        <w:t xml:space="preserve"> </w:t>
      </w:r>
      <w:r w:rsidRPr="00E825F7">
        <w:t>Introduction</w:t>
      </w:r>
    </w:p>
    <w:p w14:paraId="2C4FDF4E" w14:textId="77777777" w:rsidR="00E825F7" w:rsidRDefault="00E825F7" w:rsidP="00631821">
      <w:pPr>
        <w:autoSpaceDE w:val="0"/>
        <w:autoSpaceDN w:val="0"/>
        <w:adjustRightInd w:val="0"/>
        <w:ind w:firstLine="709"/>
        <w:contextualSpacing/>
        <w:jc w:val="both"/>
        <w:rPr>
          <w:lang w:val="en-US"/>
        </w:rPr>
      </w:pPr>
    </w:p>
    <w:p w14:paraId="078034EE" w14:textId="6DA9F604" w:rsidR="00B827AF" w:rsidRPr="0004257B" w:rsidRDefault="00EE4B5B" w:rsidP="00E825F7">
      <w:pPr>
        <w:autoSpaceDE w:val="0"/>
        <w:autoSpaceDN w:val="0"/>
        <w:adjustRightInd w:val="0"/>
        <w:contextualSpacing/>
        <w:jc w:val="both"/>
        <w:rPr>
          <w:u w:color="000000"/>
          <w:lang w:val="en-US"/>
        </w:rPr>
      </w:pPr>
      <w:r w:rsidRPr="0004257B">
        <w:rPr>
          <w:u w:color="000000"/>
          <w:lang w:val="en-US"/>
        </w:rPr>
        <w:t xml:space="preserve">Mappila Malayalam is a variety of the Malayalam language, which belongs to the South Dravidian language group. It is predominantly used by the Mappila Muslims residing in the Malabar region situated in the northern part of the state of Kerala </w:t>
      </w:r>
      <w:r w:rsidR="00B827AF" w:rsidRPr="0004257B">
        <w:rPr>
          <w:noProof/>
          <w:u w:color="000000"/>
          <w:lang w:val="en-US"/>
        </w:rPr>
        <w:t>(Sreedhar 1964; Shamsudheen 2014; R 2009; Grierson 1906)</w:t>
      </w:r>
      <w:r w:rsidR="00B827AF" w:rsidRPr="0004257B">
        <w:rPr>
          <w:u w:color="000000"/>
          <w:lang w:val="en-US"/>
        </w:rPr>
        <w:t>.</w:t>
      </w:r>
      <w:r w:rsidR="002A13D3" w:rsidRPr="0004257B">
        <w:rPr>
          <w:u w:color="000000"/>
          <w:lang w:val="en-US"/>
        </w:rPr>
        <w:t xml:space="preserve"> </w:t>
      </w:r>
      <w:r w:rsidR="00B827AF" w:rsidRPr="0004257B">
        <w:rPr>
          <w:u w:color="000000"/>
          <w:lang w:val="en-US"/>
        </w:rPr>
        <w:t xml:space="preserve">The term </w:t>
      </w:r>
      <w:r w:rsidR="00B827AF" w:rsidRPr="0004257B">
        <w:rPr>
          <w:i/>
          <w:iCs/>
          <w:u w:color="000000"/>
          <w:lang w:val="en-US"/>
        </w:rPr>
        <w:t>Mappila</w:t>
      </w:r>
      <w:r w:rsidR="00B827AF" w:rsidRPr="0004257B">
        <w:rPr>
          <w:u w:color="000000"/>
          <w:lang w:val="en-US"/>
        </w:rPr>
        <w:t xml:space="preserve"> and </w:t>
      </w:r>
      <w:r w:rsidR="00B827AF" w:rsidRPr="0004257B">
        <w:rPr>
          <w:i/>
          <w:iCs/>
          <w:u w:color="000000"/>
          <w:lang w:val="en-US"/>
        </w:rPr>
        <w:t>Malabar</w:t>
      </w:r>
      <w:r w:rsidR="00B827AF" w:rsidRPr="0004257B">
        <w:rPr>
          <w:u w:color="000000"/>
          <w:lang w:val="en-US"/>
        </w:rPr>
        <w:t xml:space="preserve"> entails vernacular currents of Perso-Arabian cultural mobilities along the Malabar Coast in the backdrop of maritime trade </w:t>
      </w:r>
      <w:r w:rsidR="00B827AF" w:rsidRPr="0004257B">
        <w:rPr>
          <w:noProof/>
          <w:u w:color="000000"/>
          <w:lang w:val="en-US"/>
        </w:rPr>
        <w:t>(Ilias &amp; Hussain 2017; Prange 2018)</w:t>
      </w:r>
      <w:r w:rsidR="00B827AF" w:rsidRPr="0004257B">
        <w:rPr>
          <w:u w:color="000000"/>
          <w:lang w:val="en-US"/>
        </w:rPr>
        <w:t>.</w:t>
      </w:r>
      <w:r w:rsidR="002A13D3" w:rsidRPr="0004257B">
        <w:rPr>
          <w:u w:color="000000"/>
          <w:lang w:val="en-US"/>
        </w:rPr>
        <w:t xml:space="preserve"> </w:t>
      </w:r>
      <w:r w:rsidR="00B827AF" w:rsidRPr="0004257B">
        <w:rPr>
          <w:u w:color="000000"/>
          <w:lang w:val="en-US"/>
        </w:rPr>
        <w:t>As a consequence of this language contact scenario, unlike other varieties of Malayalam, M</w:t>
      </w:r>
      <w:r w:rsidR="00D120BB" w:rsidRPr="0004257B">
        <w:rPr>
          <w:u w:color="000000"/>
          <w:lang w:val="en-US"/>
        </w:rPr>
        <w:t>appila Malayalam (</w:t>
      </w:r>
      <w:r w:rsidR="00D120BB" w:rsidRPr="0004257B">
        <w:rPr>
          <w:lang w:val="en-US"/>
        </w:rPr>
        <w:t>hereafter, abbreviated as MM)</w:t>
      </w:r>
      <w:r w:rsidR="00B827AF" w:rsidRPr="0004257B">
        <w:rPr>
          <w:u w:color="000000"/>
          <w:lang w:val="en-US"/>
        </w:rPr>
        <w:t xml:space="preserve"> vocabulary is rich in Perso-Arabic origin</w:t>
      </w:r>
      <w:r w:rsidR="00777E7E" w:rsidRPr="0004257B">
        <w:rPr>
          <w:u w:color="000000"/>
          <w:lang w:val="en-US"/>
        </w:rPr>
        <w:t xml:space="preserve"> </w:t>
      </w:r>
      <w:r w:rsidR="00B827AF" w:rsidRPr="0004257B">
        <w:rPr>
          <w:u w:color="000000"/>
          <w:lang w:val="en-US"/>
        </w:rPr>
        <w:t xml:space="preserve">words </w:t>
      </w:r>
      <w:r w:rsidR="00B827AF" w:rsidRPr="0004257B">
        <w:rPr>
          <w:noProof/>
          <w:u w:color="000000"/>
          <w:lang w:val="en-US"/>
        </w:rPr>
        <w:t>(Chaitanya 1971; Shamsudheen 2014; Ilias &amp; Hussain 2017; Cheerangote 2018)</w:t>
      </w:r>
      <w:r w:rsidR="00B827AF" w:rsidRPr="0004257B">
        <w:rPr>
          <w:u w:color="000000"/>
          <w:lang w:val="en-US"/>
        </w:rPr>
        <w:t>.</w:t>
      </w:r>
      <w:r w:rsidR="002A13D3" w:rsidRPr="0004257B">
        <w:rPr>
          <w:u w:color="000000"/>
          <w:lang w:val="en-US"/>
        </w:rPr>
        <w:t xml:space="preserve"> </w:t>
      </w:r>
      <w:r w:rsidRPr="0004257B">
        <w:rPr>
          <w:u w:color="000000"/>
          <w:lang w:val="en-US"/>
        </w:rPr>
        <w:t xml:space="preserve">It has been noted that the impact of Sanskrit-origin words on the phonological system of Malayalam has resulted in a differentiation in vocabulary between native Dravidian words and those of Sanskrit origin. </w:t>
      </w:r>
      <w:r w:rsidR="00B47A8A" w:rsidRPr="0004257B">
        <w:rPr>
          <w:u w:color="000000"/>
          <w:lang w:val="en-US"/>
        </w:rPr>
        <w:t>(</w:t>
      </w:r>
      <w:proofErr w:type="spellStart"/>
      <w:r w:rsidR="00B47A8A" w:rsidRPr="0004257B">
        <w:rPr>
          <w:u w:color="000000"/>
          <w:lang w:val="en-US"/>
        </w:rPr>
        <w:t>Godavarma</w:t>
      </w:r>
      <w:proofErr w:type="spellEnd"/>
      <w:r w:rsidR="00B47A8A" w:rsidRPr="0004257B">
        <w:rPr>
          <w:u w:color="000000"/>
          <w:lang w:val="en-US"/>
        </w:rPr>
        <w:t xml:space="preserve"> 1946; Mohanan 1982).</w:t>
      </w:r>
      <w:r w:rsidR="002A13D3" w:rsidRPr="0004257B">
        <w:rPr>
          <w:u w:color="000000"/>
          <w:lang w:val="en-US"/>
        </w:rPr>
        <w:t xml:space="preserve"> </w:t>
      </w:r>
      <w:r w:rsidR="00B47A8A" w:rsidRPr="0004257B">
        <w:rPr>
          <w:u w:color="000000"/>
          <w:lang w:val="en-US"/>
        </w:rPr>
        <w:t xml:space="preserve">Similarly, the stratification of Perso-Arabic origin words (hereafter abbreviated as PAO) with respect to </w:t>
      </w:r>
      <w:proofErr w:type="spellStart"/>
      <w:r w:rsidR="0074564E" w:rsidRPr="0004257B">
        <w:rPr>
          <w:u w:color="000000"/>
          <w:lang w:val="en-US"/>
        </w:rPr>
        <w:t>nativization</w:t>
      </w:r>
      <w:proofErr w:type="spellEnd"/>
      <w:r w:rsidR="00B47A8A" w:rsidRPr="0004257B">
        <w:rPr>
          <w:u w:color="000000"/>
          <w:lang w:val="en-US"/>
        </w:rPr>
        <w:t xml:space="preserve"> is also significant. </w:t>
      </w:r>
    </w:p>
    <w:p w14:paraId="1068DEED" w14:textId="473E624E" w:rsidR="00285C11" w:rsidRPr="0004257B" w:rsidRDefault="006D1275" w:rsidP="005412B2">
      <w:pPr>
        <w:autoSpaceDE w:val="0"/>
        <w:autoSpaceDN w:val="0"/>
        <w:adjustRightInd w:val="0"/>
        <w:ind w:firstLine="709"/>
        <w:contextualSpacing/>
        <w:jc w:val="both"/>
        <w:rPr>
          <w:u w:color="000000"/>
          <w:lang w:val="en-US"/>
        </w:rPr>
      </w:pPr>
      <w:r w:rsidRPr="0004257B">
        <w:rPr>
          <w:u w:color="000000"/>
          <w:lang w:val="en-US"/>
        </w:rPr>
        <w:t xml:space="preserve">It is a Dravidian rule that voiceless </w:t>
      </w:r>
      <w:r w:rsidR="006F6B4A" w:rsidRPr="0004257B">
        <w:rPr>
          <w:u w:color="000000"/>
          <w:lang w:val="en-US"/>
        </w:rPr>
        <w:t>p</w:t>
      </w:r>
      <w:r w:rsidR="00483120" w:rsidRPr="0004257B">
        <w:rPr>
          <w:u w:color="000000"/>
          <w:lang w:val="en-US"/>
        </w:rPr>
        <w:t>losives</w:t>
      </w:r>
      <w:r w:rsidRPr="0004257B">
        <w:rPr>
          <w:u w:color="000000"/>
          <w:lang w:val="en-US"/>
        </w:rPr>
        <w:t xml:space="preserve"> occur </w:t>
      </w:r>
      <w:r w:rsidR="006F6B4A" w:rsidRPr="0004257B">
        <w:rPr>
          <w:u w:color="000000"/>
          <w:lang w:val="en-US"/>
        </w:rPr>
        <w:t>non-</w:t>
      </w:r>
      <w:r w:rsidR="00E12CB0" w:rsidRPr="0004257B">
        <w:rPr>
          <w:u w:color="000000"/>
          <w:lang w:val="en-US"/>
        </w:rPr>
        <w:t>intervocalically</w:t>
      </w:r>
      <w:r w:rsidR="002D5CBC" w:rsidRPr="0004257B">
        <w:rPr>
          <w:u w:color="000000"/>
          <w:lang w:val="en-US"/>
        </w:rPr>
        <w:t>,</w:t>
      </w:r>
      <w:r w:rsidR="002D6CCA" w:rsidRPr="0004257B">
        <w:rPr>
          <w:u w:color="000000"/>
          <w:lang w:val="en-US"/>
        </w:rPr>
        <w:t xml:space="preserve"> </w:t>
      </w:r>
      <w:r w:rsidR="006F6B4A" w:rsidRPr="0004257B">
        <w:rPr>
          <w:u w:color="000000"/>
          <w:lang w:val="en-US"/>
        </w:rPr>
        <w:t>i.e.,</w:t>
      </w:r>
      <w:r w:rsidR="002D5CBC" w:rsidRPr="0004257B">
        <w:rPr>
          <w:u w:color="000000"/>
          <w:lang w:val="en-US"/>
        </w:rPr>
        <w:t xml:space="preserve"> word initially and in clusters</w:t>
      </w:r>
      <w:r w:rsidRPr="0004257B">
        <w:rPr>
          <w:u w:color="000000"/>
          <w:lang w:val="en-US"/>
        </w:rPr>
        <w:t>.</w:t>
      </w:r>
      <w:r w:rsidR="002A13D3" w:rsidRPr="0004257B">
        <w:rPr>
          <w:u w:color="000000"/>
          <w:lang w:val="en-US"/>
        </w:rPr>
        <w:t xml:space="preserve"> </w:t>
      </w:r>
      <w:r w:rsidRPr="0004257B">
        <w:rPr>
          <w:u w:color="000000"/>
          <w:lang w:val="en-US"/>
        </w:rPr>
        <w:t>Malayal</w:t>
      </w:r>
      <w:r w:rsidR="00650A03" w:rsidRPr="0004257B">
        <w:rPr>
          <w:u w:color="000000"/>
          <w:lang w:val="en-US"/>
        </w:rPr>
        <w:t>am speakers</w:t>
      </w:r>
      <w:r w:rsidRPr="0004257B">
        <w:rPr>
          <w:u w:color="000000"/>
          <w:lang w:val="en-US"/>
        </w:rPr>
        <w:t xml:space="preserve"> follow this </w:t>
      </w:r>
      <w:r w:rsidR="006F6B4A" w:rsidRPr="0004257B">
        <w:rPr>
          <w:u w:color="000000"/>
          <w:lang w:val="en-US"/>
        </w:rPr>
        <w:t>firmly</w:t>
      </w:r>
      <w:r w:rsidRPr="0004257B">
        <w:rPr>
          <w:u w:color="000000"/>
          <w:lang w:val="en-US"/>
        </w:rPr>
        <w:t xml:space="preserve"> in the spoken language.</w:t>
      </w:r>
      <w:r w:rsidR="002A13D3" w:rsidRPr="0004257B">
        <w:rPr>
          <w:u w:color="000000"/>
          <w:lang w:val="en-US"/>
        </w:rPr>
        <w:t xml:space="preserve"> </w:t>
      </w:r>
      <w:r w:rsidRPr="0004257B">
        <w:rPr>
          <w:u w:color="000000"/>
          <w:lang w:val="en-US"/>
        </w:rPr>
        <w:t>In written language</w:t>
      </w:r>
      <w:r w:rsidR="006F6B4A" w:rsidRPr="0004257B">
        <w:rPr>
          <w:u w:color="000000"/>
          <w:lang w:val="en-US"/>
        </w:rPr>
        <w:t>,</w:t>
      </w:r>
      <w:r w:rsidRPr="0004257B">
        <w:rPr>
          <w:u w:color="000000"/>
          <w:lang w:val="en-US"/>
        </w:rPr>
        <w:t xml:space="preserve"> Dravidian words follow this rule.</w:t>
      </w:r>
      <w:r w:rsidR="002A13D3" w:rsidRPr="0004257B">
        <w:rPr>
          <w:u w:color="000000"/>
          <w:lang w:val="en-US"/>
        </w:rPr>
        <w:t xml:space="preserve"> </w:t>
      </w:r>
      <w:r w:rsidRPr="0004257B">
        <w:rPr>
          <w:u w:color="000000"/>
          <w:lang w:val="en-US"/>
        </w:rPr>
        <w:t>Loanwords from Sanskrit, English</w:t>
      </w:r>
      <w:r w:rsidR="00E33F86" w:rsidRPr="0004257B">
        <w:rPr>
          <w:u w:color="000000"/>
          <w:lang w:val="en-US"/>
        </w:rPr>
        <w:t>,</w:t>
      </w:r>
      <w:r w:rsidRPr="0004257B">
        <w:rPr>
          <w:u w:color="000000"/>
          <w:lang w:val="en-US"/>
        </w:rPr>
        <w:t xml:space="preserve"> and Arabic can be seen </w:t>
      </w:r>
      <w:r w:rsidR="00E33F86" w:rsidRPr="0004257B">
        <w:rPr>
          <w:u w:color="000000"/>
          <w:lang w:val="en-US"/>
        </w:rPr>
        <w:t xml:space="preserve">as </w:t>
      </w:r>
      <w:r w:rsidRPr="0004257B">
        <w:rPr>
          <w:noProof/>
          <w:u w:color="000000"/>
          <w:lang w:val="en-US"/>
        </w:rPr>
        <w:t>written</w:t>
      </w:r>
      <w:r w:rsidRPr="0004257B">
        <w:rPr>
          <w:u w:color="000000"/>
          <w:lang w:val="en-US"/>
        </w:rPr>
        <w:t xml:space="preserve"> violating this rule </w:t>
      </w:r>
      <w:r w:rsidRPr="0004257B">
        <w:rPr>
          <w:noProof/>
          <w:u w:color="000000"/>
          <w:lang w:val="en-US"/>
        </w:rPr>
        <w:t>(Aboobakar 2018)</w:t>
      </w:r>
      <w:r w:rsidRPr="0004257B">
        <w:rPr>
          <w:u w:color="000000"/>
          <w:lang w:val="en-US"/>
        </w:rPr>
        <w:t>.</w:t>
      </w:r>
      <w:r w:rsidR="002A13D3" w:rsidRPr="0004257B">
        <w:rPr>
          <w:u w:color="000000"/>
          <w:lang w:val="en-US"/>
        </w:rPr>
        <w:t xml:space="preserve"> </w:t>
      </w:r>
      <w:r w:rsidRPr="0004257B">
        <w:rPr>
          <w:u w:color="000000"/>
          <w:lang w:val="en-US"/>
        </w:rPr>
        <w:t>However</w:t>
      </w:r>
      <w:r w:rsidR="0021241B" w:rsidRPr="0004257B">
        <w:rPr>
          <w:u w:color="000000"/>
          <w:lang w:val="en-US"/>
        </w:rPr>
        <w:t>,</w:t>
      </w:r>
      <w:r w:rsidRPr="0004257B">
        <w:rPr>
          <w:u w:color="000000"/>
          <w:lang w:val="en-US"/>
        </w:rPr>
        <w:t xml:space="preserve"> they are spoken by satisfying both the </w:t>
      </w:r>
      <w:r w:rsidR="00364AE5" w:rsidRPr="0004257B">
        <w:rPr>
          <w:u w:color="000000"/>
          <w:lang w:val="en-US"/>
        </w:rPr>
        <w:t>source language (</w:t>
      </w:r>
      <w:r w:rsidR="00364AE5" w:rsidRPr="0004257B">
        <w:rPr>
          <w:lang w:val="en-US"/>
        </w:rPr>
        <w:t>hereafter abbreviated as</w:t>
      </w:r>
      <w:r w:rsidR="00364AE5" w:rsidRPr="0004257B">
        <w:rPr>
          <w:u w:color="000000"/>
          <w:lang w:val="en-US"/>
        </w:rPr>
        <w:t xml:space="preserve"> </w:t>
      </w:r>
      <w:r w:rsidRPr="0004257B">
        <w:rPr>
          <w:u w:color="000000"/>
          <w:lang w:val="en-US"/>
        </w:rPr>
        <w:t>SL</w:t>
      </w:r>
      <w:r w:rsidR="00364AE5" w:rsidRPr="0004257B">
        <w:rPr>
          <w:u w:color="000000"/>
          <w:lang w:val="en-US"/>
        </w:rPr>
        <w:t>)</w:t>
      </w:r>
      <w:r w:rsidRPr="0004257B">
        <w:rPr>
          <w:u w:color="000000"/>
          <w:lang w:val="en-US"/>
        </w:rPr>
        <w:t xml:space="preserve"> form and the TL</w:t>
      </w:r>
      <w:r w:rsidR="00364AE5" w:rsidRPr="0004257B">
        <w:rPr>
          <w:u w:color="000000"/>
          <w:lang w:val="en-US"/>
        </w:rPr>
        <w:t xml:space="preserve"> (</w:t>
      </w:r>
      <w:r w:rsidR="006F6B4A" w:rsidRPr="0004257B">
        <w:rPr>
          <w:lang w:val="en-US"/>
        </w:rPr>
        <w:t>subsequently</w:t>
      </w:r>
      <w:r w:rsidR="00364AE5" w:rsidRPr="0004257B">
        <w:rPr>
          <w:lang w:val="en-US"/>
        </w:rPr>
        <w:t xml:space="preserve"> abbreviated as</w:t>
      </w:r>
      <w:r w:rsidR="00364AE5" w:rsidRPr="0004257B">
        <w:rPr>
          <w:u w:color="000000"/>
          <w:lang w:val="en-US"/>
        </w:rPr>
        <w:t xml:space="preserve"> </w:t>
      </w:r>
      <w:r w:rsidR="00B47A8A" w:rsidRPr="0004257B">
        <w:rPr>
          <w:u w:color="000000"/>
          <w:lang w:val="en-US"/>
        </w:rPr>
        <w:t>T</w:t>
      </w:r>
      <w:r w:rsidR="00364AE5" w:rsidRPr="0004257B">
        <w:rPr>
          <w:u w:color="000000"/>
          <w:lang w:val="en-US"/>
        </w:rPr>
        <w:t>L)</w:t>
      </w:r>
      <w:r w:rsidRPr="0004257B">
        <w:rPr>
          <w:u w:color="000000"/>
          <w:lang w:val="en-US"/>
        </w:rPr>
        <w:t xml:space="preserve"> rule.</w:t>
      </w:r>
      <w:r w:rsidR="002A13D3" w:rsidRPr="0004257B">
        <w:rPr>
          <w:u w:color="000000"/>
          <w:lang w:val="en-US"/>
        </w:rPr>
        <w:t xml:space="preserve"> </w:t>
      </w:r>
      <w:r w:rsidRPr="0004257B">
        <w:rPr>
          <w:u w:color="000000"/>
          <w:lang w:val="en-US"/>
        </w:rPr>
        <w:t>This</w:t>
      </w:r>
      <w:r w:rsidR="00927056">
        <w:rPr>
          <w:u w:color="000000"/>
          <w:lang w:val="en-US"/>
        </w:rPr>
        <w:t xml:space="preserve"> preserves the voiceless plosive of SL in an intervocalic position in TL, which </w:t>
      </w:r>
      <w:r w:rsidRPr="0004257B">
        <w:rPr>
          <w:u w:color="000000"/>
          <w:lang w:val="en-US"/>
        </w:rPr>
        <w:t>is achieved by geminati</w:t>
      </w:r>
      <w:r w:rsidR="0021241B" w:rsidRPr="0004257B">
        <w:rPr>
          <w:u w:color="000000"/>
          <w:lang w:val="en-US"/>
        </w:rPr>
        <w:t>ng the voiceless plosive</w:t>
      </w:r>
      <w:r w:rsidRPr="0004257B">
        <w:rPr>
          <w:u w:color="000000"/>
          <w:lang w:val="en-US"/>
        </w:rPr>
        <w:t>.</w:t>
      </w:r>
      <w:r w:rsidR="002A13D3" w:rsidRPr="0004257B">
        <w:rPr>
          <w:u w:color="000000"/>
          <w:lang w:val="en-US"/>
        </w:rPr>
        <w:t xml:space="preserve"> </w:t>
      </w:r>
      <w:r w:rsidRPr="0004257B">
        <w:rPr>
          <w:u w:color="000000"/>
          <w:lang w:val="en-US"/>
        </w:rPr>
        <w:t>Aside</w:t>
      </w:r>
      <w:r w:rsidR="0015600E" w:rsidRPr="0004257B">
        <w:rPr>
          <w:u w:color="000000"/>
          <w:lang w:val="en-US"/>
        </w:rPr>
        <w:t xml:space="preserve"> </w:t>
      </w:r>
      <w:r w:rsidR="00927056">
        <w:rPr>
          <w:u w:color="000000"/>
          <w:lang w:val="en-US"/>
        </w:rPr>
        <w:t xml:space="preserve">from </w:t>
      </w:r>
      <w:r w:rsidR="0015600E" w:rsidRPr="0004257B">
        <w:rPr>
          <w:u w:color="000000"/>
          <w:lang w:val="en-US"/>
        </w:rPr>
        <w:t xml:space="preserve">a few studies by </w:t>
      </w:r>
      <w:r w:rsidRPr="0004257B">
        <w:rPr>
          <w:noProof/>
          <w:u w:color="000000"/>
          <w:lang w:val="en-US"/>
        </w:rPr>
        <w:t xml:space="preserve">Cheerangote </w:t>
      </w:r>
      <w:r w:rsidR="0025597C" w:rsidRPr="0004257B">
        <w:rPr>
          <w:noProof/>
          <w:u w:color="000000"/>
          <w:lang w:val="en-US"/>
        </w:rPr>
        <w:t>(2017)</w:t>
      </w:r>
      <w:r w:rsidRPr="0004257B">
        <w:rPr>
          <w:noProof/>
          <w:u w:color="000000"/>
          <w:lang w:val="en-US"/>
        </w:rPr>
        <w:t xml:space="preserve"> </w:t>
      </w:r>
      <w:r w:rsidR="0025597C" w:rsidRPr="0004257B">
        <w:rPr>
          <w:noProof/>
          <w:u w:color="000000"/>
          <w:lang w:val="en-US"/>
        </w:rPr>
        <w:t xml:space="preserve">and </w:t>
      </w:r>
      <w:r w:rsidRPr="0004257B">
        <w:rPr>
          <w:noProof/>
          <w:u w:color="000000"/>
          <w:lang w:val="en-US"/>
        </w:rPr>
        <w:t xml:space="preserve">Namboodiripad </w:t>
      </w:r>
      <w:r w:rsidR="0025597C" w:rsidRPr="0004257B">
        <w:rPr>
          <w:noProof/>
          <w:u w:color="000000"/>
          <w:lang w:val="en-US"/>
        </w:rPr>
        <w:t>(</w:t>
      </w:r>
      <w:r w:rsidRPr="0004257B">
        <w:rPr>
          <w:noProof/>
          <w:u w:color="000000"/>
          <w:lang w:val="en-US"/>
        </w:rPr>
        <w:t>2021)</w:t>
      </w:r>
      <w:r w:rsidRPr="0004257B">
        <w:rPr>
          <w:u w:color="000000"/>
          <w:lang w:val="en-US"/>
        </w:rPr>
        <w:t>, the geminate patterns of Perso-Arabic origin words</w:t>
      </w:r>
      <w:r w:rsidR="0036103C" w:rsidRPr="0004257B">
        <w:rPr>
          <w:u w:color="000000"/>
          <w:lang w:val="en-US"/>
        </w:rPr>
        <w:t xml:space="preserve"> (</w:t>
      </w:r>
      <w:r w:rsidR="0036103C" w:rsidRPr="0004257B">
        <w:rPr>
          <w:lang w:val="en-US"/>
        </w:rPr>
        <w:t>hereafter, PAO)</w:t>
      </w:r>
      <w:r w:rsidRPr="0004257B">
        <w:rPr>
          <w:u w:color="000000"/>
          <w:lang w:val="en-US"/>
        </w:rPr>
        <w:t xml:space="preserve"> in M</w:t>
      </w:r>
      <w:r w:rsidR="0036103C" w:rsidRPr="0004257B">
        <w:rPr>
          <w:u w:color="000000"/>
          <w:lang w:val="en-US"/>
        </w:rPr>
        <w:t>M have not</w:t>
      </w:r>
      <w:r w:rsidRPr="0004257B">
        <w:rPr>
          <w:u w:color="000000"/>
          <w:lang w:val="en-US"/>
        </w:rPr>
        <w:t xml:space="preserve"> been sufficiently explored.</w:t>
      </w:r>
      <w:r w:rsidR="002A13D3" w:rsidRPr="0004257B">
        <w:rPr>
          <w:u w:color="000000"/>
          <w:lang w:val="en-US"/>
        </w:rPr>
        <w:t xml:space="preserve"> </w:t>
      </w:r>
      <w:r w:rsidRPr="0004257B">
        <w:rPr>
          <w:u w:color="000000"/>
          <w:lang w:val="en-US"/>
        </w:rPr>
        <w:t xml:space="preserve">This </w:t>
      </w:r>
      <w:r w:rsidRPr="0004257B">
        <w:rPr>
          <w:u w:color="000000"/>
          <w:lang w:val="en-US"/>
        </w:rPr>
        <w:lastRenderedPageBreak/>
        <w:t>paper focuses on the segmental distribution, syllabification</w:t>
      </w:r>
      <w:r w:rsidR="00927056">
        <w:rPr>
          <w:u w:color="000000"/>
          <w:lang w:val="en-US"/>
        </w:rPr>
        <w:t xml:space="preserve">, and weight typology of geminates in the </w:t>
      </w:r>
      <w:proofErr w:type="spellStart"/>
      <w:r w:rsidR="00927056">
        <w:rPr>
          <w:u w:color="000000"/>
          <w:lang w:val="en-US"/>
        </w:rPr>
        <w:t>nativization</w:t>
      </w:r>
      <w:proofErr w:type="spellEnd"/>
      <w:r w:rsidR="00927056">
        <w:rPr>
          <w:u w:color="000000"/>
          <w:lang w:val="en-US"/>
        </w:rPr>
        <w:t xml:space="preserve"> of PAO words in</w:t>
      </w:r>
      <w:r w:rsidRPr="0004257B">
        <w:rPr>
          <w:u w:color="000000"/>
          <w:lang w:val="en-US"/>
        </w:rPr>
        <w:t xml:space="preserve"> MM.</w:t>
      </w:r>
    </w:p>
    <w:p w14:paraId="0864A79C" w14:textId="731A8911" w:rsidR="005E55FE" w:rsidRPr="0004257B" w:rsidRDefault="00DB440A" w:rsidP="005412B2">
      <w:pPr>
        <w:autoSpaceDE w:val="0"/>
        <w:autoSpaceDN w:val="0"/>
        <w:adjustRightInd w:val="0"/>
        <w:ind w:firstLine="709"/>
        <w:contextualSpacing/>
        <w:jc w:val="both"/>
        <w:rPr>
          <w:lang w:val="en-US"/>
        </w:rPr>
      </w:pPr>
      <w:r w:rsidRPr="0004257B">
        <w:rPr>
          <w:lang w:val="en-US"/>
        </w:rPr>
        <w:t xml:space="preserve">Phonetically, geminates are identified </w:t>
      </w:r>
      <w:r w:rsidR="0036103C" w:rsidRPr="0004257B">
        <w:rPr>
          <w:lang w:val="en-US"/>
        </w:rPr>
        <w:t>as</w:t>
      </w:r>
      <w:r w:rsidRPr="0004257B">
        <w:rPr>
          <w:lang w:val="en-US"/>
        </w:rPr>
        <w:t xml:space="preserve"> minimal or near-minimal </w:t>
      </w:r>
      <w:r w:rsidR="0036103C" w:rsidRPr="0004257B">
        <w:rPr>
          <w:lang w:val="en-US"/>
        </w:rPr>
        <w:t>pairs</w:t>
      </w:r>
      <w:r w:rsidRPr="0004257B">
        <w:rPr>
          <w:lang w:val="en-US"/>
        </w:rPr>
        <w:t xml:space="preserve">, having longer </w:t>
      </w:r>
      <w:r w:rsidR="005E6F96" w:rsidRPr="0004257B">
        <w:rPr>
          <w:lang w:val="en-US"/>
        </w:rPr>
        <w:t xml:space="preserve">contact </w:t>
      </w:r>
      <w:r w:rsidRPr="0004257B">
        <w:rPr>
          <w:lang w:val="en-US"/>
        </w:rPr>
        <w:t>duration</w:t>
      </w:r>
      <w:r w:rsidR="005E6F96" w:rsidRPr="0004257B">
        <w:rPr>
          <w:lang w:val="en-US"/>
        </w:rPr>
        <w:t xml:space="preserve"> of articulators</w:t>
      </w:r>
      <w:r w:rsidRPr="0004257B">
        <w:rPr>
          <w:lang w:val="en-US"/>
        </w:rPr>
        <w:t>.</w:t>
      </w:r>
      <w:r w:rsidR="002A13D3" w:rsidRPr="0004257B">
        <w:rPr>
          <w:lang w:val="en-US"/>
        </w:rPr>
        <w:t xml:space="preserve"> </w:t>
      </w:r>
      <w:r w:rsidR="004160D2" w:rsidRPr="0004257B">
        <w:rPr>
          <w:lang w:val="en-US"/>
        </w:rPr>
        <w:t>T</w:t>
      </w:r>
      <w:r w:rsidRPr="0004257B">
        <w:rPr>
          <w:lang w:val="en-US"/>
        </w:rPr>
        <w:t xml:space="preserve">his contrast </w:t>
      </w:r>
      <w:r w:rsidR="00C65400" w:rsidRPr="0004257B">
        <w:rPr>
          <w:lang w:val="en-US"/>
        </w:rPr>
        <w:t>is</w:t>
      </w:r>
      <w:r w:rsidRPr="0004257B">
        <w:rPr>
          <w:lang w:val="en-US"/>
        </w:rPr>
        <w:t xml:space="preserve"> manifested</w:t>
      </w:r>
      <w:r w:rsidR="00C65400" w:rsidRPr="0004257B">
        <w:rPr>
          <w:lang w:val="en-US"/>
        </w:rPr>
        <w:t xml:space="preserve"> either</w:t>
      </w:r>
      <w:r w:rsidRPr="0004257B">
        <w:rPr>
          <w:lang w:val="en-US"/>
        </w:rPr>
        <w:t xml:space="preserve"> </w:t>
      </w:r>
      <w:r w:rsidR="0041611C" w:rsidRPr="0004257B">
        <w:rPr>
          <w:lang w:val="en-US"/>
        </w:rPr>
        <w:t xml:space="preserve">at the underlying level of a </w:t>
      </w:r>
      <w:r w:rsidR="00C21431" w:rsidRPr="0004257B">
        <w:rPr>
          <w:lang w:val="en-US"/>
        </w:rPr>
        <w:t>language</w:t>
      </w:r>
      <w:r w:rsidR="00550462" w:rsidRPr="0004257B">
        <w:rPr>
          <w:lang w:val="en-US"/>
        </w:rPr>
        <w:t>’</w:t>
      </w:r>
      <w:r w:rsidR="00C21431" w:rsidRPr="0004257B">
        <w:rPr>
          <w:lang w:val="en-US"/>
        </w:rPr>
        <w:t>s</w:t>
      </w:r>
      <w:r w:rsidR="0041611C" w:rsidRPr="0004257B">
        <w:rPr>
          <w:lang w:val="en-US"/>
        </w:rPr>
        <w:t xml:space="preserve"> representation before any phonological processes occur</w:t>
      </w:r>
      <w:r w:rsidRPr="0004257B">
        <w:rPr>
          <w:lang w:val="en-US"/>
        </w:rPr>
        <w:t xml:space="preserve">, which are known as </w:t>
      </w:r>
      <w:r w:rsidR="00550462" w:rsidRPr="0004257B">
        <w:rPr>
          <w:lang w:val="en-US"/>
        </w:rPr>
        <w:t>‘</w:t>
      </w:r>
      <w:r w:rsidRPr="0004257B">
        <w:rPr>
          <w:i/>
          <w:iCs/>
          <w:lang w:val="en-US"/>
        </w:rPr>
        <w:t>underlying geminates</w:t>
      </w:r>
      <w:r w:rsidR="0041611C" w:rsidRPr="0004257B">
        <w:rPr>
          <w:i/>
          <w:iCs/>
          <w:lang w:val="en-US"/>
        </w:rPr>
        <w:t xml:space="preserve"> or lexical geminates</w:t>
      </w:r>
      <w:r w:rsidR="00550462" w:rsidRPr="0004257B">
        <w:rPr>
          <w:lang w:val="en-US"/>
        </w:rPr>
        <w:t>’</w:t>
      </w:r>
      <w:r w:rsidRPr="0004257B">
        <w:rPr>
          <w:lang w:val="en-US"/>
        </w:rPr>
        <w:t xml:space="preserve"> or </w:t>
      </w:r>
      <w:r w:rsidR="00D16C65" w:rsidRPr="0004257B">
        <w:rPr>
          <w:lang w:val="en-US"/>
        </w:rPr>
        <w:t xml:space="preserve">in the surface pronunciation due to the </w:t>
      </w:r>
      <w:r w:rsidR="00543A3E" w:rsidRPr="0004257B">
        <w:rPr>
          <w:lang w:val="en-US"/>
        </w:rPr>
        <w:t xml:space="preserve">implementation of phonological rules, called </w:t>
      </w:r>
      <w:r w:rsidR="00550462" w:rsidRPr="0004257B">
        <w:rPr>
          <w:lang w:val="en-US"/>
        </w:rPr>
        <w:t>‘</w:t>
      </w:r>
      <w:r w:rsidRPr="0004257B">
        <w:rPr>
          <w:i/>
          <w:iCs/>
          <w:lang w:val="en-US"/>
        </w:rPr>
        <w:t>derived geminates</w:t>
      </w:r>
      <w:r w:rsidR="00550462" w:rsidRPr="0004257B">
        <w:rPr>
          <w:i/>
          <w:iCs/>
          <w:lang w:val="en-US"/>
        </w:rPr>
        <w:t>’</w:t>
      </w:r>
      <w:r w:rsidR="0036103C" w:rsidRPr="0004257B">
        <w:rPr>
          <w:i/>
          <w:iCs/>
          <w:lang w:val="en-US"/>
        </w:rPr>
        <w:t xml:space="preserve"> </w:t>
      </w:r>
      <w:r w:rsidR="004160D2" w:rsidRPr="0004257B">
        <w:rPr>
          <w:i/>
          <w:iCs/>
          <w:noProof/>
          <w:lang w:val="en-US"/>
        </w:rPr>
        <w:t>(Blevins 2004; Swadesh 1937)</w:t>
      </w:r>
      <w:r w:rsidRPr="0004257B">
        <w:rPr>
          <w:lang w:val="en-US"/>
        </w:rPr>
        <w:t>.</w:t>
      </w:r>
      <w:r w:rsidR="002A13D3" w:rsidRPr="0004257B">
        <w:rPr>
          <w:lang w:val="en-US"/>
        </w:rPr>
        <w:t xml:space="preserve"> </w:t>
      </w:r>
      <w:r w:rsidR="00D16C65" w:rsidRPr="0004257B">
        <w:rPr>
          <w:lang w:val="en-US"/>
        </w:rPr>
        <w:t xml:space="preserve">Derived geminates </w:t>
      </w:r>
      <w:r w:rsidR="0036103C" w:rsidRPr="0004257B">
        <w:rPr>
          <w:lang w:val="en-US"/>
        </w:rPr>
        <w:t>emerge</w:t>
      </w:r>
      <w:r w:rsidR="00D16C65" w:rsidRPr="0004257B">
        <w:rPr>
          <w:lang w:val="en-US"/>
        </w:rPr>
        <w:t xml:space="preserve"> either </w:t>
      </w:r>
      <w:r w:rsidR="0036103C" w:rsidRPr="0004257B">
        <w:rPr>
          <w:lang w:val="en-US"/>
        </w:rPr>
        <w:t>as a result of</w:t>
      </w:r>
      <w:r w:rsidR="00D16C65" w:rsidRPr="0004257B">
        <w:rPr>
          <w:lang w:val="en-US"/>
        </w:rPr>
        <w:t xml:space="preserve"> morphological processes</w:t>
      </w:r>
      <w:r w:rsidR="00EC1514" w:rsidRPr="0004257B">
        <w:rPr>
          <w:lang w:val="en-US"/>
        </w:rPr>
        <w:t xml:space="preserve"> across the morpheme boundary</w:t>
      </w:r>
      <w:r w:rsidR="0036103C" w:rsidRPr="0004257B">
        <w:rPr>
          <w:lang w:val="en-US"/>
        </w:rPr>
        <w:t>,</w:t>
      </w:r>
      <w:r w:rsidR="00D16C65" w:rsidRPr="0004257B">
        <w:rPr>
          <w:lang w:val="en-US"/>
        </w:rPr>
        <w:t xml:space="preserve"> known as </w:t>
      </w:r>
      <w:r w:rsidR="00550462" w:rsidRPr="0004257B">
        <w:rPr>
          <w:lang w:val="en-US"/>
        </w:rPr>
        <w:t>‘</w:t>
      </w:r>
      <w:r w:rsidR="00D16C65" w:rsidRPr="0004257B">
        <w:rPr>
          <w:i/>
          <w:iCs/>
          <w:lang w:val="en-US"/>
        </w:rPr>
        <w:t>morphological geminates</w:t>
      </w:r>
      <w:r w:rsidR="00E33F86" w:rsidRPr="0004257B">
        <w:rPr>
          <w:lang w:val="en-US"/>
        </w:rPr>
        <w:t>,</w:t>
      </w:r>
      <w:r w:rsidR="00550462" w:rsidRPr="0004257B">
        <w:rPr>
          <w:lang w:val="en-US"/>
        </w:rPr>
        <w:t>’</w:t>
      </w:r>
      <w:r w:rsidR="00D16C65" w:rsidRPr="0004257B">
        <w:rPr>
          <w:lang w:val="en-US"/>
        </w:rPr>
        <w:t xml:space="preserve"> or due to assimilation</w:t>
      </w:r>
      <w:r w:rsidR="0036103C" w:rsidRPr="0004257B">
        <w:rPr>
          <w:lang w:val="en-US"/>
        </w:rPr>
        <w:t>,</w:t>
      </w:r>
      <w:r w:rsidR="00D16C65" w:rsidRPr="0004257B">
        <w:rPr>
          <w:lang w:val="en-US"/>
        </w:rPr>
        <w:t xml:space="preserve"> known as </w:t>
      </w:r>
      <w:r w:rsidR="00550462" w:rsidRPr="0004257B">
        <w:rPr>
          <w:lang w:val="en-US"/>
        </w:rPr>
        <w:t>‘</w:t>
      </w:r>
      <w:r w:rsidR="00D16C65" w:rsidRPr="0004257B">
        <w:rPr>
          <w:i/>
          <w:iCs/>
          <w:lang w:val="en-US"/>
        </w:rPr>
        <w:t>assimilatory</w:t>
      </w:r>
      <w:r w:rsidR="002F0B73" w:rsidRPr="0004257B">
        <w:rPr>
          <w:i/>
          <w:iCs/>
          <w:lang w:val="en-US"/>
        </w:rPr>
        <w:t xml:space="preserve"> geminates</w:t>
      </w:r>
      <w:r w:rsidR="00740D68" w:rsidRPr="0004257B">
        <w:rPr>
          <w:lang w:val="en-US"/>
        </w:rPr>
        <w:t>.</w:t>
      </w:r>
      <w:r w:rsidR="00550462" w:rsidRPr="0004257B">
        <w:rPr>
          <w:lang w:val="en-US"/>
        </w:rPr>
        <w:t>’</w:t>
      </w:r>
      <w:r w:rsidR="002A13D3" w:rsidRPr="0004257B">
        <w:rPr>
          <w:lang w:val="en-US"/>
        </w:rPr>
        <w:t xml:space="preserve"> </w:t>
      </w:r>
      <w:r w:rsidR="009C58CE" w:rsidRPr="0004257B">
        <w:rPr>
          <w:lang w:val="en-US"/>
        </w:rPr>
        <w:t>Malayalam</w:t>
      </w:r>
      <w:r w:rsidR="00951A2F" w:rsidRPr="0004257B">
        <w:rPr>
          <w:lang w:val="en-US"/>
        </w:rPr>
        <w:t xml:space="preserve"> </w:t>
      </w:r>
      <w:r w:rsidR="00951A2F" w:rsidRPr="0004257B">
        <w:rPr>
          <w:noProof/>
          <w:lang w:val="en-US"/>
        </w:rPr>
        <w:t>(Asher &amp; Kumari 1997)</w:t>
      </w:r>
      <w:r w:rsidR="00951A2F" w:rsidRPr="0004257B">
        <w:rPr>
          <w:lang w:val="en-US"/>
        </w:rPr>
        <w:t xml:space="preserve">, </w:t>
      </w:r>
      <w:r w:rsidRPr="0004257B">
        <w:rPr>
          <w:lang w:val="en-US"/>
        </w:rPr>
        <w:t>Bengali</w:t>
      </w:r>
      <w:r w:rsidR="00DA0D13" w:rsidRPr="0004257B">
        <w:rPr>
          <w:lang w:val="en-US"/>
        </w:rPr>
        <w:t xml:space="preserve"> </w:t>
      </w:r>
      <w:r w:rsidR="00DA0D13" w:rsidRPr="0004257B">
        <w:rPr>
          <w:noProof/>
          <w:lang w:val="en-US"/>
        </w:rPr>
        <w:t>(Lahiri &amp; Hankamer 1988)</w:t>
      </w:r>
      <w:r w:rsidRPr="0004257B">
        <w:rPr>
          <w:lang w:val="en-US"/>
        </w:rPr>
        <w:t xml:space="preserve">, </w:t>
      </w:r>
      <w:r w:rsidR="000D6311" w:rsidRPr="0004257B">
        <w:rPr>
          <w:lang w:val="en-US"/>
        </w:rPr>
        <w:t xml:space="preserve">Sardinian </w:t>
      </w:r>
      <w:r w:rsidR="000D6311" w:rsidRPr="0004257B">
        <w:rPr>
          <w:noProof/>
          <w:lang w:val="en-US"/>
        </w:rPr>
        <w:t>(Ladd et al. 2003)</w:t>
      </w:r>
      <w:r w:rsidR="000D6311" w:rsidRPr="0004257B">
        <w:rPr>
          <w:lang w:val="en-US"/>
        </w:rPr>
        <w:t xml:space="preserve">, Italian </w:t>
      </w:r>
      <w:r w:rsidR="000D6311" w:rsidRPr="0004257B">
        <w:rPr>
          <w:noProof/>
          <w:lang w:val="en-US"/>
        </w:rPr>
        <w:t>(M Payne 2005)</w:t>
      </w:r>
      <w:r w:rsidR="000D6311" w:rsidRPr="0004257B">
        <w:rPr>
          <w:lang w:val="en-US"/>
        </w:rPr>
        <w:t xml:space="preserve">, </w:t>
      </w:r>
      <w:r w:rsidRPr="0004257B">
        <w:rPr>
          <w:lang w:val="en-US"/>
        </w:rPr>
        <w:t>Berber</w:t>
      </w:r>
      <w:r w:rsidR="00DA0D13" w:rsidRPr="0004257B">
        <w:rPr>
          <w:lang w:val="en-US"/>
        </w:rPr>
        <w:t xml:space="preserve"> </w:t>
      </w:r>
      <w:r w:rsidR="00DA0D13" w:rsidRPr="0004257B">
        <w:rPr>
          <w:noProof/>
          <w:lang w:val="en-US"/>
        </w:rPr>
        <w:t>(Ridouane 2010)</w:t>
      </w:r>
      <w:r w:rsidRPr="0004257B">
        <w:rPr>
          <w:lang w:val="en-US"/>
        </w:rPr>
        <w:t>,</w:t>
      </w:r>
      <w:r w:rsidR="00543A3E" w:rsidRPr="0004257B">
        <w:rPr>
          <w:lang w:val="en-US"/>
        </w:rPr>
        <w:t xml:space="preserve"> </w:t>
      </w:r>
      <w:r w:rsidRPr="0004257B">
        <w:rPr>
          <w:lang w:val="en-US"/>
        </w:rPr>
        <w:t>Japanese</w:t>
      </w:r>
      <w:r w:rsidR="00024DAA" w:rsidRPr="0004257B">
        <w:rPr>
          <w:lang w:val="en-US"/>
        </w:rPr>
        <w:t xml:space="preserve"> </w:t>
      </w:r>
      <w:r w:rsidR="00835FEA" w:rsidRPr="0004257B">
        <w:rPr>
          <w:noProof/>
          <w:lang w:val="en-US"/>
        </w:rPr>
        <w:t>(Kawagoe 2015; Kubozono, Takeyasu &amp; Giriko 2013; Kawagoe 2015)</w:t>
      </w:r>
      <w:r w:rsidR="000D6311" w:rsidRPr="0004257B">
        <w:rPr>
          <w:lang w:val="en-US"/>
        </w:rPr>
        <w:t xml:space="preserve"> </w:t>
      </w:r>
      <w:r w:rsidR="00543A3E" w:rsidRPr="0004257B">
        <w:rPr>
          <w:lang w:val="en-US"/>
        </w:rPr>
        <w:t xml:space="preserve">and Turkish </w:t>
      </w:r>
      <w:r w:rsidR="00543A3E" w:rsidRPr="0004257B">
        <w:rPr>
          <w:noProof/>
          <w:lang w:val="en-US"/>
        </w:rPr>
        <w:t>(Lahiri &amp; Hankamer 1988)</w:t>
      </w:r>
      <w:r w:rsidR="00543A3E" w:rsidRPr="0004257B">
        <w:rPr>
          <w:lang w:val="en-US"/>
        </w:rPr>
        <w:t xml:space="preserve"> </w:t>
      </w:r>
      <w:r w:rsidRPr="0004257B">
        <w:rPr>
          <w:lang w:val="en-US"/>
        </w:rPr>
        <w:t>has both underlying and derived geminates, whereas Russian</w:t>
      </w:r>
      <w:r w:rsidR="00C55F22" w:rsidRPr="0004257B">
        <w:rPr>
          <w:lang w:val="en-US"/>
        </w:rPr>
        <w:t xml:space="preserve"> </w:t>
      </w:r>
      <w:r w:rsidR="00C55F22" w:rsidRPr="0004257B">
        <w:rPr>
          <w:noProof/>
          <w:lang w:val="en-US"/>
        </w:rPr>
        <w:t>(Dmitrieva 2012)</w:t>
      </w:r>
      <w:r w:rsidR="00C55F22" w:rsidRPr="0004257B">
        <w:rPr>
          <w:lang w:val="en-US"/>
        </w:rPr>
        <w:t xml:space="preserve"> </w:t>
      </w:r>
      <w:r w:rsidRPr="0004257B">
        <w:rPr>
          <w:lang w:val="en-US"/>
        </w:rPr>
        <w:t>has only derived geminates.</w:t>
      </w:r>
      <w:r w:rsidR="002A13D3" w:rsidRPr="0004257B">
        <w:rPr>
          <w:lang w:val="en-US"/>
        </w:rPr>
        <w:t xml:space="preserve"> </w:t>
      </w:r>
      <w:r w:rsidR="00C65400" w:rsidRPr="0004257B">
        <w:rPr>
          <w:lang w:val="en-US"/>
        </w:rPr>
        <w:t>Aside from these categorie</w:t>
      </w:r>
      <w:r w:rsidRPr="0004257B">
        <w:rPr>
          <w:lang w:val="en-US"/>
        </w:rPr>
        <w:t xml:space="preserve">s, different types of gemination patterns have been </w:t>
      </w:r>
      <w:r w:rsidR="0036103C" w:rsidRPr="0004257B">
        <w:rPr>
          <w:lang w:val="en-US"/>
        </w:rPr>
        <w:t>attested across languages</w:t>
      </w:r>
      <w:r w:rsidRPr="0004257B">
        <w:rPr>
          <w:lang w:val="en-US"/>
        </w:rPr>
        <w:t xml:space="preserve"> based on various </w:t>
      </w:r>
      <w:r w:rsidR="00C65400" w:rsidRPr="0004257B">
        <w:rPr>
          <w:lang w:val="en-US"/>
        </w:rPr>
        <w:t>aspects</w:t>
      </w:r>
      <w:r w:rsidRPr="0004257B">
        <w:rPr>
          <w:lang w:val="en-US"/>
        </w:rPr>
        <w:t>.</w:t>
      </w:r>
      <w:r w:rsidR="002A13D3" w:rsidRPr="0004257B">
        <w:rPr>
          <w:lang w:val="en-US"/>
        </w:rPr>
        <w:t xml:space="preserve"> </w:t>
      </w:r>
      <w:r w:rsidRPr="0004257B">
        <w:rPr>
          <w:lang w:val="en-US"/>
        </w:rPr>
        <w:t xml:space="preserve">With respect to geminate positioning, Trukese </w:t>
      </w:r>
      <w:r w:rsidR="00543A3E" w:rsidRPr="0004257B">
        <w:rPr>
          <w:lang w:val="en-US"/>
        </w:rPr>
        <w:t xml:space="preserve">exhibits </w:t>
      </w:r>
      <w:r w:rsidR="00927056">
        <w:rPr>
          <w:lang w:val="en-US"/>
        </w:rPr>
        <w:t>geminate words medially and words</w:t>
      </w:r>
      <w:r w:rsidR="00543A3E" w:rsidRPr="0004257B">
        <w:rPr>
          <w:lang w:val="en-US"/>
        </w:rPr>
        <w:t xml:space="preserve"> initially</w:t>
      </w:r>
      <w:r w:rsidR="00C55F22" w:rsidRPr="0004257B">
        <w:rPr>
          <w:lang w:val="en-US"/>
        </w:rPr>
        <w:t xml:space="preserve"> </w:t>
      </w:r>
      <w:r w:rsidR="00C55F22" w:rsidRPr="0004257B">
        <w:rPr>
          <w:noProof/>
          <w:lang w:val="en-US"/>
        </w:rPr>
        <w:t>(Kubozono 2017)</w:t>
      </w:r>
      <w:r w:rsidRPr="0004257B">
        <w:rPr>
          <w:lang w:val="en-US"/>
        </w:rPr>
        <w:t>.</w:t>
      </w:r>
      <w:r w:rsidR="002A13D3" w:rsidRPr="0004257B">
        <w:rPr>
          <w:lang w:val="en-US"/>
        </w:rPr>
        <w:t xml:space="preserve"> </w:t>
      </w:r>
      <w:r w:rsidRPr="0004257B">
        <w:rPr>
          <w:lang w:val="en-US"/>
        </w:rPr>
        <w:t xml:space="preserve">While </w:t>
      </w:r>
      <w:proofErr w:type="spellStart"/>
      <w:r w:rsidRPr="0004257B">
        <w:rPr>
          <w:lang w:val="en-US"/>
        </w:rPr>
        <w:t>Ngada</w:t>
      </w:r>
      <w:proofErr w:type="spellEnd"/>
      <w:r w:rsidRPr="0004257B">
        <w:rPr>
          <w:lang w:val="en-US"/>
        </w:rPr>
        <w:t xml:space="preserve">, </w:t>
      </w:r>
      <w:r w:rsidR="00B53A32" w:rsidRPr="0004257B">
        <w:rPr>
          <w:lang w:val="en-US"/>
        </w:rPr>
        <w:t xml:space="preserve">Malay, </w:t>
      </w:r>
      <w:proofErr w:type="spellStart"/>
      <w:r w:rsidRPr="0004257B">
        <w:rPr>
          <w:lang w:val="en-US"/>
        </w:rPr>
        <w:t>Nyaheun</w:t>
      </w:r>
      <w:proofErr w:type="spellEnd"/>
      <w:r w:rsidRPr="0004257B">
        <w:rPr>
          <w:lang w:val="en-US"/>
        </w:rPr>
        <w:t xml:space="preserve">, </w:t>
      </w:r>
      <w:r w:rsidR="00B53A32" w:rsidRPr="0004257B">
        <w:rPr>
          <w:lang w:val="en-US"/>
        </w:rPr>
        <w:t xml:space="preserve">Pattani, </w:t>
      </w:r>
      <w:r w:rsidRPr="0004257B">
        <w:rPr>
          <w:lang w:val="en-US"/>
        </w:rPr>
        <w:t>Leti</w:t>
      </w:r>
      <w:r w:rsidR="0036103C" w:rsidRPr="0004257B">
        <w:rPr>
          <w:lang w:val="en-US"/>
        </w:rPr>
        <w:t>,</w:t>
      </w:r>
      <w:r w:rsidRPr="0004257B">
        <w:rPr>
          <w:lang w:val="en-US"/>
        </w:rPr>
        <w:t xml:space="preserve"> and </w:t>
      </w:r>
      <w:r w:rsidR="00B53A32" w:rsidRPr="0004257B">
        <w:rPr>
          <w:lang w:val="en-US"/>
        </w:rPr>
        <w:t>Yapese</w:t>
      </w:r>
      <w:r w:rsidRPr="0004257B">
        <w:rPr>
          <w:lang w:val="en-US"/>
        </w:rPr>
        <w:t xml:space="preserve"> </w:t>
      </w:r>
      <w:r w:rsidR="0036103C" w:rsidRPr="0004257B">
        <w:rPr>
          <w:lang w:val="en-US"/>
        </w:rPr>
        <w:t>have</w:t>
      </w:r>
      <w:r w:rsidRPr="0004257B">
        <w:rPr>
          <w:lang w:val="en-US"/>
        </w:rPr>
        <w:t xml:space="preserve"> geminates only in the </w:t>
      </w:r>
      <w:r w:rsidR="0036103C" w:rsidRPr="0004257B">
        <w:rPr>
          <w:lang w:val="en-US"/>
        </w:rPr>
        <w:t>word-initial</w:t>
      </w:r>
      <w:r w:rsidRPr="0004257B">
        <w:rPr>
          <w:lang w:val="en-US"/>
        </w:rPr>
        <w:t xml:space="preserve"> position</w:t>
      </w:r>
      <w:r w:rsidR="00B53A32" w:rsidRPr="0004257B">
        <w:rPr>
          <w:lang w:val="en-US"/>
        </w:rPr>
        <w:t xml:space="preserve"> </w:t>
      </w:r>
      <w:r w:rsidR="00A14733" w:rsidRPr="0004257B">
        <w:rPr>
          <w:noProof/>
          <w:lang w:val="en-US"/>
        </w:rPr>
        <w:t>(Kraehenmann 2011)</w:t>
      </w:r>
      <w:r w:rsidR="008646B7" w:rsidRPr="0004257B">
        <w:rPr>
          <w:lang w:val="en-US"/>
        </w:rPr>
        <w:t>,</w:t>
      </w:r>
      <w:r w:rsidRPr="0004257B">
        <w:rPr>
          <w:lang w:val="en-US"/>
        </w:rPr>
        <w:t xml:space="preserve"> </w:t>
      </w:r>
      <w:r w:rsidR="00C65400" w:rsidRPr="0004257B">
        <w:rPr>
          <w:lang w:val="en-US"/>
        </w:rPr>
        <w:t xml:space="preserve">and </w:t>
      </w:r>
      <w:r w:rsidR="00B53A32" w:rsidRPr="0004257B">
        <w:rPr>
          <w:lang w:val="en-US"/>
        </w:rPr>
        <w:t>Japanese</w:t>
      </w:r>
      <w:r w:rsidRPr="0004257B">
        <w:rPr>
          <w:lang w:val="en-US"/>
        </w:rPr>
        <w:t xml:space="preserve"> and </w:t>
      </w:r>
      <w:r w:rsidR="00B53A32" w:rsidRPr="0004257B">
        <w:rPr>
          <w:lang w:val="en-US"/>
        </w:rPr>
        <w:t>Italian</w:t>
      </w:r>
      <w:r w:rsidRPr="0004257B">
        <w:rPr>
          <w:lang w:val="en-US"/>
        </w:rPr>
        <w:t xml:space="preserve"> has geminates only in the word medial position</w:t>
      </w:r>
      <w:r w:rsidR="00B53A32" w:rsidRPr="0004257B">
        <w:rPr>
          <w:lang w:val="en-US"/>
        </w:rPr>
        <w:t xml:space="preserve"> </w:t>
      </w:r>
      <w:r w:rsidR="00B53A32" w:rsidRPr="0004257B">
        <w:rPr>
          <w:noProof/>
          <w:lang w:val="en-US"/>
        </w:rPr>
        <w:t>(Tanaka 2007; Kawagoe 2015; Kubozono, Takeyasu &amp; Giriko 2013)</w:t>
      </w:r>
      <w:r w:rsidR="00B53A32" w:rsidRPr="0004257B">
        <w:rPr>
          <w:lang w:val="en-US"/>
        </w:rPr>
        <w:t>.</w:t>
      </w:r>
      <w:r w:rsidR="002A13D3" w:rsidRPr="0004257B">
        <w:rPr>
          <w:lang w:val="en-US"/>
        </w:rPr>
        <w:t xml:space="preserve"> </w:t>
      </w:r>
      <w:r w:rsidR="00C65400" w:rsidRPr="0004257B">
        <w:rPr>
          <w:lang w:val="en-US"/>
        </w:rPr>
        <w:t>However, i</w:t>
      </w:r>
      <w:r w:rsidRPr="0004257B">
        <w:rPr>
          <w:lang w:val="en-US"/>
        </w:rPr>
        <w:t xml:space="preserve">n </w:t>
      </w:r>
      <w:r w:rsidR="00B53A32" w:rsidRPr="0004257B">
        <w:rPr>
          <w:lang w:val="en-US"/>
        </w:rPr>
        <w:t xml:space="preserve">Bengali and </w:t>
      </w:r>
      <w:proofErr w:type="spellStart"/>
      <w:r w:rsidRPr="0004257B">
        <w:rPr>
          <w:lang w:val="en-US"/>
        </w:rPr>
        <w:t>Tashlhiyt</w:t>
      </w:r>
      <w:proofErr w:type="spellEnd"/>
      <w:r w:rsidRPr="0004257B">
        <w:rPr>
          <w:lang w:val="en-US"/>
        </w:rPr>
        <w:t xml:space="preserve"> Berber, geminates occur </w:t>
      </w:r>
      <w:r w:rsidR="00927056">
        <w:rPr>
          <w:lang w:val="en-US"/>
        </w:rPr>
        <w:t>word-initially</w:t>
      </w:r>
      <w:r w:rsidR="00543A3E" w:rsidRPr="0004257B">
        <w:rPr>
          <w:lang w:val="en-US"/>
        </w:rPr>
        <w:t xml:space="preserve"> and word finally</w:t>
      </w:r>
      <w:r w:rsidR="00B10BE4" w:rsidRPr="0004257B">
        <w:rPr>
          <w:lang w:val="en-US"/>
        </w:rPr>
        <w:t xml:space="preserve"> (Dmitrieva 2012; </w:t>
      </w:r>
      <w:proofErr w:type="spellStart"/>
      <w:r w:rsidR="00B10BE4" w:rsidRPr="0004257B">
        <w:rPr>
          <w:lang w:val="en-US"/>
        </w:rPr>
        <w:t>Ridouane</w:t>
      </w:r>
      <w:proofErr w:type="spellEnd"/>
      <w:r w:rsidR="00B10BE4" w:rsidRPr="0004257B">
        <w:rPr>
          <w:lang w:val="en-US"/>
        </w:rPr>
        <w:t xml:space="preserve">, Hermes &amp; Hallé 2014; </w:t>
      </w:r>
      <w:proofErr w:type="spellStart"/>
      <w:r w:rsidR="00B10BE4" w:rsidRPr="0004257B">
        <w:rPr>
          <w:lang w:val="en-US"/>
        </w:rPr>
        <w:t>Kotzor</w:t>
      </w:r>
      <w:proofErr w:type="spellEnd"/>
      <w:r w:rsidR="00B10BE4" w:rsidRPr="0004257B">
        <w:rPr>
          <w:lang w:val="en-US"/>
        </w:rPr>
        <w:t xml:space="preserve"> et al. 2016)</w:t>
      </w:r>
      <w:r w:rsidRPr="0004257B">
        <w:rPr>
          <w:lang w:val="en-US"/>
        </w:rPr>
        <w:t>.</w:t>
      </w:r>
      <w:r w:rsidR="002A13D3" w:rsidRPr="0004257B">
        <w:rPr>
          <w:lang w:val="en-US"/>
        </w:rPr>
        <w:t xml:space="preserve"> </w:t>
      </w:r>
      <w:r w:rsidR="00024DAA" w:rsidRPr="0004257B">
        <w:rPr>
          <w:lang w:val="en-US"/>
        </w:rPr>
        <w:t>However</w:t>
      </w:r>
      <w:r w:rsidRPr="0004257B">
        <w:rPr>
          <w:lang w:val="en-US"/>
        </w:rPr>
        <w:t xml:space="preserve">, </w:t>
      </w:r>
      <w:r w:rsidR="00C65400" w:rsidRPr="0004257B">
        <w:rPr>
          <w:lang w:val="en-US"/>
        </w:rPr>
        <w:t>c</w:t>
      </w:r>
      <w:r w:rsidRPr="0004257B">
        <w:rPr>
          <w:lang w:val="en-US"/>
        </w:rPr>
        <w:t xml:space="preserve">ross-linguistically, geminates occur </w:t>
      </w:r>
      <w:r w:rsidR="008646B7" w:rsidRPr="0004257B">
        <w:rPr>
          <w:lang w:val="en-US"/>
        </w:rPr>
        <w:t>primarily</w:t>
      </w:r>
      <w:r w:rsidRPr="0004257B">
        <w:rPr>
          <w:lang w:val="en-US"/>
        </w:rPr>
        <w:t xml:space="preserve"> in the </w:t>
      </w:r>
      <w:r w:rsidR="00E12CB0" w:rsidRPr="0004257B">
        <w:rPr>
          <w:lang w:val="en-US"/>
        </w:rPr>
        <w:t>intervocalic</w:t>
      </w:r>
      <w:r w:rsidR="003A448F" w:rsidRPr="0004257B">
        <w:rPr>
          <w:lang w:val="en-US"/>
        </w:rPr>
        <w:t xml:space="preserve"> </w:t>
      </w:r>
      <w:r w:rsidRPr="0004257B">
        <w:rPr>
          <w:lang w:val="en-US"/>
        </w:rPr>
        <w:t>position</w:t>
      </w:r>
      <w:r w:rsidR="00886335" w:rsidRPr="0004257B">
        <w:rPr>
          <w:lang w:val="en-US"/>
        </w:rPr>
        <w:t xml:space="preserve"> </w:t>
      </w:r>
      <w:r w:rsidR="00F7446E" w:rsidRPr="0004257B">
        <w:rPr>
          <w:noProof/>
          <w:lang w:val="en-US"/>
        </w:rPr>
        <w:t>(Thurgood 1993; Muller 2001)</w:t>
      </w:r>
      <w:r w:rsidRPr="0004257B">
        <w:rPr>
          <w:lang w:val="en-US"/>
        </w:rPr>
        <w:t>.</w:t>
      </w:r>
      <w:r w:rsidR="002A13D3" w:rsidRPr="0004257B">
        <w:rPr>
          <w:lang w:val="en-US"/>
        </w:rPr>
        <w:t xml:space="preserve"> </w:t>
      </w:r>
      <w:r w:rsidRPr="0004257B">
        <w:rPr>
          <w:lang w:val="en-US"/>
        </w:rPr>
        <w:t>Apart from these</w:t>
      </w:r>
      <w:r w:rsidR="00776123" w:rsidRPr="0004257B">
        <w:rPr>
          <w:lang w:val="en-US"/>
        </w:rPr>
        <w:t xml:space="preserve">, </w:t>
      </w:r>
      <w:r w:rsidRPr="0004257B">
        <w:rPr>
          <w:lang w:val="en-US"/>
        </w:rPr>
        <w:t>geminates</w:t>
      </w:r>
      <w:r w:rsidR="00776123" w:rsidRPr="0004257B">
        <w:rPr>
          <w:lang w:val="en-US"/>
        </w:rPr>
        <w:t xml:space="preserve"> </w:t>
      </w:r>
      <w:r w:rsidR="008646B7" w:rsidRPr="0004257B">
        <w:rPr>
          <w:lang w:val="en-US"/>
        </w:rPr>
        <w:t>have</w:t>
      </w:r>
      <w:r w:rsidR="00776123" w:rsidRPr="0004257B">
        <w:rPr>
          <w:lang w:val="en-US"/>
        </w:rPr>
        <w:t xml:space="preserve"> been </w:t>
      </w:r>
      <w:r w:rsidR="0074564E" w:rsidRPr="0004257B">
        <w:rPr>
          <w:lang w:val="en-US"/>
        </w:rPr>
        <w:t>categorized</w:t>
      </w:r>
      <w:r w:rsidRPr="0004257B">
        <w:rPr>
          <w:lang w:val="en-US"/>
        </w:rPr>
        <w:t xml:space="preserve"> </w:t>
      </w:r>
      <w:r w:rsidR="00C65400" w:rsidRPr="0004257B">
        <w:rPr>
          <w:lang w:val="en-US"/>
        </w:rPr>
        <w:t>into three groups</w:t>
      </w:r>
      <w:r w:rsidR="00776123" w:rsidRPr="0004257B">
        <w:rPr>
          <w:lang w:val="en-US"/>
        </w:rPr>
        <w:t xml:space="preserve"> based on syllable weight </w:t>
      </w:r>
      <w:r w:rsidR="00776123" w:rsidRPr="0004257B">
        <w:rPr>
          <w:noProof/>
          <w:lang w:val="en-US"/>
        </w:rPr>
        <w:t>(Davis 2011)</w:t>
      </w:r>
      <w:r w:rsidRPr="0004257B">
        <w:rPr>
          <w:lang w:val="en-US"/>
        </w:rPr>
        <w:t>.</w:t>
      </w:r>
      <w:r w:rsidR="002A13D3" w:rsidRPr="0004257B">
        <w:rPr>
          <w:lang w:val="en-US"/>
        </w:rPr>
        <w:t xml:space="preserve"> </w:t>
      </w:r>
      <w:r w:rsidR="00A046C1" w:rsidRPr="0004257B">
        <w:rPr>
          <w:lang w:val="en-US"/>
        </w:rPr>
        <w:t>Accordingly, i</w:t>
      </w:r>
      <w:r w:rsidRPr="0004257B">
        <w:rPr>
          <w:lang w:val="en-US"/>
        </w:rPr>
        <w:t xml:space="preserve">n Latin, Lake Miwok, </w:t>
      </w:r>
      <w:proofErr w:type="spellStart"/>
      <w:r w:rsidRPr="0004257B">
        <w:rPr>
          <w:lang w:val="en-US"/>
        </w:rPr>
        <w:t>Selkup</w:t>
      </w:r>
      <w:proofErr w:type="spellEnd"/>
      <w:r w:rsidR="00740D68" w:rsidRPr="0004257B">
        <w:rPr>
          <w:lang w:val="en-US"/>
        </w:rPr>
        <w:t>,</w:t>
      </w:r>
      <w:r w:rsidRPr="0004257B">
        <w:rPr>
          <w:lang w:val="en-US"/>
        </w:rPr>
        <w:t xml:space="preserve"> and </w:t>
      </w:r>
      <w:proofErr w:type="spellStart"/>
      <w:r w:rsidRPr="0004257B">
        <w:rPr>
          <w:lang w:val="en-US"/>
        </w:rPr>
        <w:t>Tubatulabal</w:t>
      </w:r>
      <w:proofErr w:type="spellEnd"/>
      <w:r w:rsidRPr="0004257B">
        <w:rPr>
          <w:lang w:val="en-US"/>
        </w:rPr>
        <w:t xml:space="preserve"> geminates have the same weight </w:t>
      </w:r>
      <w:r w:rsidR="008646B7" w:rsidRPr="0004257B">
        <w:rPr>
          <w:lang w:val="en-US"/>
        </w:rPr>
        <w:t>as</w:t>
      </w:r>
      <w:r w:rsidRPr="0004257B">
        <w:rPr>
          <w:lang w:val="en-US"/>
        </w:rPr>
        <w:t xml:space="preserve"> coda consonants</w:t>
      </w:r>
      <w:r w:rsidR="00886335" w:rsidRPr="0004257B">
        <w:rPr>
          <w:lang w:val="en-US"/>
        </w:rPr>
        <w:t xml:space="preserve"> </w:t>
      </w:r>
      <w:r w:rsidR="00886335" w:rsidRPr="0004257B">
        <w:rPr>
          <w:noProof/>
          <w:lang w:val="en-US"/>
        </w:rPr>
        <w:t>(Tranel 1991)</w:t>
      </w:r>
      <w:r w:rsidRPr="0004257B">
        <w:rPr>
          <w:lang w:val="en-US"/>
        </w:rPr>
        <w:t>.</w:t>
      </w:r>
      <w:r w:rsidR="002A13D3" w:rsidRPr="0004257B">
        <w:rPr>
          <w:lang w:val="en-US"/>
        </w:rPr>
        <w:t xml:space="preserve"> </w:t>
      </w:r>
      <w:r w:rsidR="008646B7" w:rsidRPr="0004257B">
        <w:rPr>
          <w:lang w:val="en-US"/>
        </w:rPr>
        <w:t>Meanwhile,</w:t>
      </w:r>
      <w:r w:rsidRPr="0004257B">
        <w:rPr>
          <w:lang w:val="en-US"/>
        </w:rPr>
        <w:t xml:space="preserve"> in </w:t>
      </w:r>
      <w:proofErr w:type="spellStart"/>
      <w:r w:rsidR="00C21431" w:rsidRPr="0004257B">
        <w:rPr>
          <w:lang w:val="en-US"/>
        </w:rPr>
        <w:t>San</w:t>
      </w:r>
      <w:r w:rsidR="00550462" w:rsidRPr="0004257B">
        <w:rPr>
          <w:lang w:val="en-US"/>
        </w:rPr>
        <w:t>’</w:t>
      </w:r>
      <w:r w:rsidR="00C21431" w:rsidRPr="0004257B">
        <w:rPr>
          <w:lang w:val="en-US"/>
        </w:rPr>
        <w:t>ani</w:t>
      </w:r>
      <w:proofErr w:type="spellEnd"/>
      <w:r w:rsidR="00B10BE4" w:rsidRPr="0004257B">
        <w:rPr>
          <w:lang w:val="en-US"/>
        </w:rPr>
        <w:t xml:space="preserve"> Arabic or Cahuilla, </w:t>
      </w:r>
      <w:r w:rsidRPr="0004257B">
        <w:rPr>
          <w:lang w:val="en-US"/>
        </w:rPr>
        <w:t>Koya</w:t>
      </w:r>
      <w:r w:rsidR="00B10BE4" w:rsidRPr="0004257B">
        <w:rPr>
          <w:lang w:val="en-US"/>
        </w:rPr>
        <w:t xml:space="preserve"> and </w:t>
      </w:r>
      <w:r w:rsidR="00C21431" w:rsidRPr="0004257B">
        <w:rPr>
          <w:lang w:val="en-US"/>
        </w:rPr>
        <w:t>Seth</w:t>
      </w:r>
      <w:r w:rsidR="00550462" w:rsidRPr="0004257B">
        <w:rPr>
          <w:lang w:val="en-US"/>
        </w:rPr>
        <w:t>’</w:t>
      </w:r>
      <w:r w:rsidR="00C21431" w:rsidRPr="0004257B">
        <w:rPr>
          <w:lang w:val="en-US"/>
        </w:rPr>
        <w:t>s</w:t>
      </w:r>
      <w:r w:rsidR="00776123" w:rsidRPr="0004257B">
        <w:rPr>
          <w:lang w:val="en-US"/>
        </w:rPr>
        <w:t xml:space="preserve"> </w:t>
      </w:r>
      <w:r w:rsidRPr="0004257B">
        <w:rPr>
          <w:lang w:val="en-US"/>
        </w:rPr>
        <w:t>geminates a</w:t>
      </w:r>
      <w:r w:rsidR="00A046C1" w:rsidRPr="0004257B">
        <w:rPr>
          <w:lang w:val="en-US"/>
        </w:rPr>
        <w:t>lways bear weight</w:t>
      </w:r>
      <w:r w:rsidR="00776123" w:rsidRPr="0004257B">
        <w:rPr>
          <w:lang w:val="en-US"/>
        </w:rPr>
        <w:t xml:space="preserve"> </w:t>
      </w:r>
      <w:r w:rsidR="00776123" w:rsidRPr="0004257B">
        <w:rPr>
          <w:noProof/>
          <w:lang w:val="en-US"/>
        </w:rPr>
        <w:t>(Davis 2003; Davis 2011)</w:t>
      </w:r>
      <w:r w:rsidRPr="0004257B">
        <w:rPr>
          <w:lang w:val="en-US"/>
        </w:rPr>
        <w:t>.</w:t>
      </w:r>
      <w:r w:rsidR="002A13D3" w:rsidRPr="0004257B">
        <w:rPr>
          <w:lang w:val="en-US"/>
        </w:rPr>
        <w:t xml:space="preserve"> </w:t>
      </w:r>
      <w:r w:rsidR="00A046C1" w:rsidRPr="0004257B">
        <w:rPr>
          <w:lang w:val="en-US"/>
        </w:rPr>
        <w:t>However, i</w:t>
      </w:r>
      <w:r w:rsidRPr="0004257B">
        <w:rPr>
          <w:lang w:val="en-US"/>
        </w:rPr>
        <w:t xml:space="preserve">n </w:t>
      </w:r>
      <w:proofErr w:type="spellStart"/>
      <w:r w:rsidRPr="0004257B">
        <w:rPr>
          <w:lang w:val="en-US"/>
        </w:rPr>
        <w:t>Ngalakgan</w:t>
      </w:r>
      <w:proofErr w:type="spellEnd"/>
      <w:r w:rsidR="00886335" w:rsidRPr="0004257B">
        <w:rPr>
          <w:lang w:val="en-US"/>
        </w:rPr>
        <w:t xml:space="preserve"> </w:t>
      </w:r>
      <w:r w:rsidR="00886335" w:rsidRPr="0004257B">
        <w:rPr>
          <w:noProof/>
          <w:lang w:val="en-US"/>
        </w:rPr>
        <w:t>(Baker 1998)</w:t>
      </w:r>
      <w:r w:rsidR="008646B7" w:rsidRPr="0004257B">
        <w:rPr>
          <w:noProof/>
          <w:lang w:val="en-US"/>
        </w:rPr>
        <w:t>,</w:t>
      </w:r>
      <w:r w:rsidRPr="0004257B">
        <w:rPr>
          <w:lang w:val="en-US"/>
        </w:rPr>
        <w:t xml:space="preserve"> geminates are always non-moraic.</w:t>
      </w:r>
      <w:r w:rsidR="002A13D3" w:rsidRPr="0004257B">
        <w:rPr>
          <w:lang w:val="en-US"/>
        </w:rPr>
        <w:t xml:space="preserve"> </w:t>
      </w:r>
      <w:r w:rsidR="008646B7" w:rsidRPr="0004257B">
        <w:rPr>
          <w:lang w:val="en-US"/>
        </w:rPr>
        <w:t>Concerning</w:t>
      </w:r>
      <w:r w:rsidRPr="0004257B">
        <w:rPr>
          <w:lang w:val="en-US"/>
        </w:rPr>
        <w:t xml:space="preserve"> the type of consonants, voiceless stops</w:t>
      </w:r>
      <w:r w:rsidR="00927056">
        <w:rPr>
          <w:lang w:val="en-US"/>
        </w:rPr>
        <w:t>,</w:t>
      </w:r>
      <w:r w:rsidRPr="0004257B">
        <w:rPr>
          <w:lang w:val="en-US"/>
        </w:rPr>
        <w:t xml:space="preserve"> and nasals occur as geminates in most languages </w:t>
      </w:r>
      <w:r w:rsidR="009960A9" w:rsidRPr="0004257B">
        <w:rPr>
          <w:noProof/>
          <w:lang w:val="en-US"/>
        </w:rPr>
        <w:t>(Ladefoged &amp; Maddieson 1996; Kubozono 2017)</w:t>
      </w:r>
      <w:r w:rsidRPr="0004257B">
        <w:rPr>
          <w:lang w:val="en-US"/>
        </w:rPr>
        <w:t>.</w:t>
      </w:r>
      <w:r w:rsidR="00AC7A1A" w:rsidRPr="0004257B">
        <w:rPr>
          <w:lang w:val="en-US"/>
        </w:rPr>
        <w:t xml:space="preserve"> </w:t>
      </w:r>
    </w:p>
    <w:p w14:paraId="7A4FAA6A" w14:textId="68D0AA3C" w:rsidR="001F1CD6" w:rsidRPr="0004257B" w:rsidRDefault="001F1CD6" w:rsidP="000639AF">
      <w:pPr>
        <w:autoSpaceDE w:val="0"/>
        <w:autoSpaceDN w:val="0"/>
        <w:adjustRightInd w:val="0"/>
        <w:contextualSpacing/>
        <w:jc w:val="both"/>
        <w:rPr>
          <w:lang w:val="en-US"/>
        </w:rPr>
      </w:pPr>
    </w:p>
    <w:p w14:paraId="281FBFC7" w14:textId="77777777" w:rsidR="000639AF" w:rsidRPr="0004257B" w:rsidRDefault="000639AF" w:rsidP="000639AF">
      <w:pPr>
        <w:autoSpaceDE w:val="0"/>
        <w:autoSpaceDN w:val="0"/>
        <w:adjustRightInd w:val="0"/>
        <w:contextualSpacing/>
        <w:jc w:val="both"/>
        <w:rPr>
          <w:lang w:val="en-US"/>
        </w:rPr>
      </w:pPr>
    </w:p>
    <w:p w14:paraId="19CBC735" w14:textId="5E41D135" w:rsidR="008D7DAB" w:rsidRPr="0004257B" w:rsidRDefault="003F5DE7" w:rsidP="00C21E37">
      <w:pPr>
        <w:pStyle w:val="Nadpis1"/>
      </w:pPr>
      <w:r w:rsidRPr="0004257B">
        <w:t>2</w:t>
      </w:r>
      <w:r w:rsidR="00463612" w:rsidRPr="0004257B">
        <w:t xml:space="preserve"> </w:t>
      </w:r>
      <w:r w:rsidR="008D7DAB" w:rsidRPr="0004257B">
        <w:t xml:space="preserve">Distribution of geminates </w:t>
      </w:r>
      <w:r w:rsidR="008646B7" w:rsidRPr="0004257B">
        <w:t>concerning</w:t>
      </w:r>
      <w:r w:rsidR="008D7DAB" w:rsidRPr="0004257B">
        <w:t xml:space="preserve"> the vocalic environment</w:t>
      </w:r>
    </w:p>
    <w:p w14:paraId="0EB43AF8" w14:textId="77777777" w:rsidR="001F1CD6" w:rsidRPr="0004257B" w:rsidRDefault="001F1CD6" w:rsidP="005412B2">
      <w:pPr>
        <w:rPr>
          <w:lang w:val="en-US"/>
        </w:rPr>
      </w:pPr>
    </w:p>
    <w:p w14:paraId="39A5F9FF" w14:textId="68CC52B7" w:rsidR="008D7DAB" w:rsidRPr="0004257B" w:rsidRDefault="008D7DAB" w:rsidP="00E825F7">
      <w:pPr>
        <w:contextualSpacing/>
        <w:jc w:val="both"/>
        <w:rPr>
          <w:u w:color="000000"/>
          <w:lang w:val="en-US"/>
        </w:rPr>
      </w:pPr>
      <w:r w:rsidRPr="0004257B">
        <w:rPr>
          <w:u w:color="000000"/>
          <w:lang w:val="en-US"/>
        </w:rPr>
        <w:t xml:space="preserve">Previous studies based on vowel length </w:t>
      </w:r>
      <w:r w:rsidR="008646B7" w:rsidRPr="0004257B">
        <w:rPr>
          <w:u w:color="000000"/>
          <w:lang w:val="en-US"/>
        </w:rPr>
        <w:t>show</w:t>
      </w:r>
      <w:r w:rsidRPr="0004257B">
        <w:rPr>
          <w:u w:color="000000"/>
          <w:lang w:val="en-US"/>
        </w:rPr>
        <w:t xml:space="preserve"> that</w:t>
      </w:r>
      <w:r w:rsidR="008646B7" w:rsidRPr="0004257B">
        <w:rPr>
          <w:u w:color="000000"/>
          <w:lang w:val="en-US"/>
        </w:rPr>
        <w:t xml:space="preserve"> c</w:t>
      </w:r>
      <w:r w:rsidRPr="0004257B">
        <w:rPr>
          <w:u w:color="000000"/>
          <w:lang w:val="en-US"/>
        </w:rPr>
        <w:t xml:space="preserve">o-occurrence constraints on </w:t>
      </w:r>
      <w:r w:rsidR="00E12CB0" w:rsidRPr="0004257B">
        <w:rPr>
          <w:u w:color="000000"/>
          <w:lang w:val="en-US"/>
        </w:rPr>
        <w:t>intervocalic</w:t>
      </w:r>
      <w:r w:rsidR="003A448F" w:rsidRPr="0004257B">
        <w:rPr>
          <w:u w:color="000000"/>
          <w:lang w:val="en-US"/>
        </w:rPr>
        <w:t xml:space="preserve"> </w:t>
      </w:r>
      <w:r w:rsidRPr="0004257B">
        <w:rPr>
          <w:u w:color="000000"/>
          <w:lang w:val="en-US"/>
        </w:rPr>
        <w:t>geminates interact with the duration of the surrounding vowels</w:t>
      </w:r>
      <w:r w:rsidR="00776123" w:rsidRPr="0004257B">
        <w:rPr>
          <w:u w:color="000000"/>
          <w:lang w:val="en-US"/>
        </w:rPr>
        <w:t xml:space="preserve"> </w:t>
      </w:r>
      <w:r w:rsidR="00776123" w:rsidRPr="0004257B">
        <w:rPr>
          <w:noProof/>
          <w:u w:color="000000"/>
          <w:lang w:val="en-US"/>
        </w:rPr>
        <w:t>(Hassan 1981; al-Tamimi, Abu-Abbas &amp; Tarawnah 2010)</w:t>
      </w:r>
      <w:r w:rsidRPr="0004257B">
        <w:rPr>
          <w:u w:color="000000"/>
          <w:lang w:val="en-US"/>
        </w:rPr>
        <w:t>.</w:t>
      </w:r>
      <w:r w:rsidR="002A13D3" w:rsidRPr="0004257B">
        <w:rPr>
          <w:u w:color="000000"/>
          <w:lang w:val="en-US"/>
        </w:rPr>
        <w:t xml:space="preserve"> </w:t>
      </w:r>
      <w:r w:rsidR="00927056">
        <w:rPr>
          <w:u w:color="000000"/>
          <w:lang w:val="en-US"/>
        </w:rPr>
        <w:t>Following</w:t>
      </w:r>
      <w:r w:rsidRPr="0004257B">
        <w:rPr>
          <w:u w:color="000000"/>
          <w:lang w:val="en-US"/>
        </w:rPr>
        <w:t xml:space="preserve"> </w:t>
      </w:r>
      <w:r w:rsidR="008646B7" w:rsidRPr="0004257B">
        <w:rPr>
          <w:u w:color="000000"/>
          <w:lang w:val="en-US"/>
        </w:rPr>
        <w:t xml:space="preserve">the </w:t>
      </w:r>
      <w:r w:rsidRPr="0004257B">
        <w:rPr>
          <w:u w:color="000000"/>
          <w:lang w:val="en-US"/>
        </w:rPr>
        <w:t xml:space="preserve">two-phase theory, the closure gesture </w:t>
      </w:r>
      <w:r w:rsidR="00424C74" w:rsidRPr="0004257B">
        <w:rPr>
          <w:u w:color="000000"/>
          <w:lang w:val="en-US"/>
        </w:rPr>
        <w:t>during the initial</w:t>
      </w:r>
      <w:r w:rsidRPr="0004257B">
        <w:rPr>
          <w:u w:color="000000"/>
          <w:lang w:val="en-US"/>
        </w:rPr>
        <w:t xml:space="preserve"> articulation of </w:t>
      </w:r>
      <w:r w:rsidR="00424C74" w:rsidRPr="0004257B">
        <w:rPr>
          <w:u w:color="000000"/>
          <w:lang w:val="en-US"/>
        </w:rPr>
        <w:t xml:space="preserve">a </w:t>
      </w:r>
      <w:r w:rsidRPr="0004257B">
        <w:rPr>
          <w:u w:color="000000"/>
          <w:lang w:val="en-US"/>
        </w:rPr>
        <w:t>geminate is predicted by the preceding vowel</w:t>
      </w:r>
      <w:r w:rsidR="00740D68" w:rsidRPr="0004257B">
        <w:rPr>
          <w:u w:color="000000"/>
          <w:lang w:val="en-US"/>
        </w:rPr>
        <w:t>,</w:t>
      </w:r>
      <w:r w:rsidRPr="0004257B">
        <w:rPr>
          <w:u w:color="000000"/>
          <w:lang w:val="en-US"/>
        </w:rPr>
        <w:t xml:space="preserve"> and the opening </w:t>
      </w:r>
      <w:r w:rsidR="00424C74" w:rsidRPr="0004257B">
        <w:rPr>
          <w:u w:color="000000"/>
          <w:lang w:val="en-US"/>
        </w:rPr>
        <w:t>movement</w:t>
      </w:r>
      <w:r w:rsidRPr="0004257B">
        <w:rPr>
          <w:u w:color="000000"/>
          <w:lang w:val="en-US"/>
        </w:rPr>
        <w:t xml:space="preserve"> of the second phase is predicted by the following vowel</w:t>
      </w:r>
      <w:r w:rsidR="00776123" w:rsidRPr="0004257B">
        <w:rPr>
          <w:u w:color="000000"/>
          <w:lang w:val="en-US"/>
        </w:rPr>
        <w:t xml:space="preserve"> </w:t>
      </w:r>
      <w:r w:rsidR="00776123" w:rsidRPr="0004257B">
        <w:rPr>
          <w:noProof/>
          <w:u w:color="000000"/>
          <w:lang w:val="en-US"/>
        </w:rPr>
        <w:t>(Tatham &amp; Morton 1973; Delattre 1971)</w:t>
      </w:r>
      <w:r w:rsidRPr="0004257B">
        <w:rPr>
          <w:u w:color="000000"/>
          <w:lang w:val="en-US"/>
        </w:rPr>
        <w:t>.</w:t>
      </w:r>
    </w:p>
    <w:p w14:paraId="70103765" w14:textId="25DAB9B6" w:rsidR="00347D8B" w:rsidRPr="0004257B" w:rsidRDefault="008D7DAB" w:rsidP="005412B2">
      <w:pPr>
        <w:ind w:firstLine="709"/>
        <w:contextualSpacing/>
        <w:jc w:val="both"/>
        <w:rPr>
          <w:u w:color="000000"/>
          <w:lang w:val="en-US"/>
        </w:rPr>
      </w:pPr>
      <w:r w:rsidRPr="0004257B">
        <w:rPr>
          <w:u w:color="000000"/>
          <w:lang w:val="en-US"/>
        </w:rPr>
        <w:t xml:space="preserve"> </w:t>
      </w:r>
      <w:r w:rsidR="008A71C1" w:rsidRPr="0004257B">
        <w:rPr>
          <w:noProof/>
          <w:u w:color="000000"/>
          <w:lang w:val="en-US"/>
        </w:rPr>
        <w:t xml:space="preserve">Local &amp; Simpson </w:t>
      </w:r>
      <w:r w:rsidR="0025597C" w:rsidRPr="0004257B">
        <w:rPr>
          <w:noProof/>
          <w:u w:color="000000"/>
          <w:lang w:val="en-US"/>
        </w:rPr>
        <w:t>(</w:t>
      </w:r>
      <w:r w:rsidR="008A71C1" w:rsidRPr="0004257B">
        <w:rPr>
          <w:noProof/>
          <w:u w:color="000000"/>
          <w:lang w:val="en-US"/>
        </w:rPr>
        <w:t>1999</w:t>
      </w:r>
      <w:r w:rsidR="0025597C" w:rsidRPr="0004257B">
        <w:rPr>
          <w:noProof/>
          <w:u w:color="000000"/>
          <w:lang w:val="en-US"/>
        </w:rPr>
        <w:t>) and</w:t>
      </w:r>
      <w:r w:rsidR="008A71C1" w:rsidRPr="0004257B">
        <w:rPr>
          <w:noProof/>
          <w:u w:color="000000"/>
          <w:lang w:val="en-US"/>
        </w:rPr>
        <w:t xml:space="preserve"> Arya </w:t>
      </w:r>
      <w:r w:rsidR="0025597C" w:rsidRPr="0004257B">
        <w:rPr>
          <w:noProof/>
          <w:u w:color="000000"/>
          <w:lang w:val="en-US"/>
        </w:rPr>
        <w:t>(</w:t>
      </w:r>
      <w:r w:rsidR="008A71C1" w:rsidRPr="0004257B">
        <w:rPr>
          <w:noProof/>
          <w:u w:color="000000"/>
          <w:lang w:val="en-US"/>
        </w:rPr>
        <w:t>2021)</w:t>
      </w:r>
      <w:r w:rsidRPr="0004257B">
        <w:rPr>
          <w:u w:color="000000"/>
          <w:lang w:val="en-US"/>
        </w:rPr>
        <w:t xml:space="preserve"> demonstrate that long vowels before geminates are shortened in Malayalam</w:t>
      </w:r>
      <w:r w:rsidRPr="0004257B">
        <w:rPr>
          <w:rStyle w:val="Odkaznapoznmkupodiarou"/>
          <w:lang w:val="en-US"/>
        </w:rPr>
        <w:footnoteReference w:id="1"/>
      </w:r>
      <w:r w:rsidRPr="0004257B">
        <w:rPr>
          <w:u w:color="000000"/>
          <w:lang w:val="en-US"/>
        </w:rPr>
        <w:t>, as is the case in</w:t>
      </w:r>
      <w:r w:rsidR="00424C74" w:rsidRPr="0004257B">
        <w:rPr>
          <w:u w:color="000000"/>
          <w:lang w:val="en-US"/>
        </w:rPr>
        <w:t xml:space="preserve"> </w:t>
      </w:r>
      <w:proofErr w:type="spellStart"/>
      <w:r w:rsidR="00424C74" w:rsidRPr="0004257B">
        <w:rPr>
          <w:u w:color="000000"/>
          <w:lang w:val="en-US"/>
        </w:rPr>
        <w:t>Tashlhiyt</w:t>
      </w:r>
      <w:proofErr w:type="spellEnd"/>
      <w:r w:rsidR="00424C74" w:rsidRPr="0004257B">
        <w:rPr>
          <w:u w:color="000000"/>
          <w:lang w:val="en-US"/>
        </w:rPr>
        <w:t xml:space="preserve"> Berber </w:t>
      </w:r>
      <w:r w:rsidR="00424C74" w:rsidRPr="0004257B">
        <w:rPr>
          <w:noProof/>
          <w:u w:color="000000"/>
          <w:lang w:val="en-US"/>
        </w:rPr>
        <w:t>(Ridouane 2007)</w:t>
      </w:r>
      <w:r w:rsidR="00424C74" w:rsidRPr="0004257B">
        <w:rPr>
          <w:u w:color="000000"/>
          <w:lang w:val="en-US"/>
        </w:rPr>
        <w:t>,</w:t>
      </w:r>
      <w:r w:rsidRPr="0004257B">
        <w:rPr>
          <w:u w:color="000000"/>
          <w:lang w:val="en-US"/>
        </w:rPr>
        <w:t xml:space="preserve"> Italian </w:t>
      </w:r>
      <w:r w:rsidR="00F7446E" w:rsidRPr="0004257B">
        <w:rPr>
          <w:noProof/>
          <w:u w:color="000000"/>
          <w:lang w:val="en-US"/>
        </w:rPr>
        <w:t>(Esposito &amp; Di Benedetto 1999; Faluschi &amp; Benedetto 2001)</w:t>
      </w:r>
      <w:r w:rsidRPr="0004257B">
        <w:rPr>
          <w:u w:color="000000"/>
          <w:lang w:val="en-US"/>
        </w:rPr>
        <w:t xml:space="preserve">, Hindi </w:t>
      </w:r>
      <w:r w:rsidRPr="0004257B">
        <w:rPr>
          <w:noProof/>
          <w:u w:color="000000"/>
          <w:lang w:val="en-US"/>
        </w:rPr>
        <w:t>(Ohala 2007)</w:t>
      </w:r>
      <w:r w:rsidRPr="0004257B">
        <w:rPr>
          <w:u w:color="000000"/>
          <w:lang w:val="en-US"/>
        </w:rPr>
        <w:t xml:space="preserve">, Lebanese Arabic </w:t>
      </w:r>
      <w:r w:rsidRPr="0004257B">
        <w:rPr>
          <w:noProof/>
          <w:u w:color="000000"/>
          <w:lang w:val="en-US"/>
        </w:rPr>
        <w:t>(Issa 2017)</w:t>
      </w:r>
      <w:r w:rsidR="00AE4B5C" w:rsidRPr="0004257B">
        <w:rPr>
          <w:u w:color="000000"/>
          <w:lang w:val="en-US"/>
        </w:rPr>
        <w:t xml:space="preserve"> and </w:t>
      </w:r>
      <w:r w:rsidRPr="0004257B">
        <w:rPr>
          <w:u w:color="000000"/>
          <w:lang w:val="en-US"/>
        </w:rPr>
        <w:t xml:space="preserve">Bengali </w:t>
      </w:r>
      <w:r w:rsidR="00347D8B" w:rsidRPr="0004257B">
        <w:rPr>
          <w:noProof/>
          <w:u w:color="000000"/>
          <w:lang w:val="en-US"/>
        </w:rPr>
        <w:t>(Lahiri &amp; Hankamer 1988)</w:t>
      </w:r>
      <w:r w:rsidRPr="0004257B">
        <w:rPr>
          <w:u w:color="000000"/>
          <w:lang w:val="en-US"/>
        </w:rPr>
        <w:t>.</w:t>
      </w:r>
      <w:r w:rsidR="002A13D3" w:rsidRPr="0004257B">
        <w:rPr>
          <w:u w:color="000000"/>
          <w:lang w:val="en-US"/>
        </w:rPr>
        <w:t xml:space="preserve"> </w:t>
      </w:r>
      <w:r w:rsidR="00AE4B5C" w:rsidRPr="0004257B">
        <w:rPr>
          <w:u w:color="000000"/>
          <w:lang w:val="en-US"/>
        </w:rPr>
        <w:t xml:space="preserve">Short and long vowels </w:t>
      </w:r>
      <w:r w:rsidR="00AE4B5C" w:rsidRPr="0004257B">
        <w:rPr>
          <w:u w:color="000000"/>
          <w:lang w:val="en-US"/>
        </w:rPr>
        <w:lastRenderedPageBreak/>
        <w:t>alike have shorter durations when occurring before long consonants</w:t>
      </w:r>
      <w:r w:rsidR="00776123" w:rsidRPr="0004257B">
        <w:rPr>
          <w:u w:color="000000"/>
          <w:lang w:val="en-US"/>
        </w:rPr>
        <w:t xml:space="preserve"> </w:t>
      </w:r>
      <w:r w:rsidR="00776123" w:rsidRPr="0004257B">
        <w:rPr>
          <w:noProof/>
          <w:u w:color="000000"/>
          <w:lang w:val="en-US"/>
        </w:rPr>
        <w:t>(Velayudhan &amp; Howie 1974)</w:t>
      </w:r>
      <w:r w:rsidRPr="0004257B">
        <w:rPr>
          <w:u w:color="000000"/>
          <w:lang w:val="en-US"/>
        </w:rPr>
        <w:t>.</w:t>
      </w:r>
      <w:r w:rsidR="002A13D3" w:rsidRPr="0004257B">
        <w:rPr>
          <w:u w:color="000000"/>
          <w:lang w:val="en-US"/>
        </w:rPr>
        <w:t xml:space="preserve"> </w:t>
      </w:r>
      <w:r w:rsidRPr="0004257B">
        <w:rPr>
          <w:u w:color="000000"/>
          <w:lang w:val="en-US"/>
        </w:rPr>
        <w:t>Hence, pre</w:t>
      </w:r>
      <w:r w:rsidR="00F13B29" w:rsidRPr="0004257B">
        <w:rPr>
          <w:u w:color="000000"/>
          <w:lang w:val="en-US"/>
        </w:rPr>
        <w:t>-</w:t>
      </w:r>
      <w:r w:rsidRPr="0004257B">
        <w:rPr>
          <w:u w:color="000000"/>
          <w:lang w:val="en-US"/>
        </w:rPr>
        <w:t xml:space="preserve">geminate lax vowels in </w:t>
      </w:r>
      <w:r w:rsidR="008646B7" w:rsidRPr="0004257B">
        <w:rPr>
          <w:u w:color="000000"/>
          <w:lang w:val="en-US"/>
        </w:rPr>
        <w:t>English-origin</w:t>
      </w:r>
      <w:r w:rsidRPr="0004257B">
        <w:rPr>
          <w:u w:color="000000"/>
          <w:lang w:val="en-US"/>
        </w:rPr>
        <w:t xml:space="preserve"> words are adapted as reduced vowels</w:t>
      </w:r>
      <w:r w:rsidRPr="0004257B">
        <w:rPr>
          <w:rFonts w:eastAsia="Hiragino Sans W3"/>
          <w:u w:color="000000"/>
          <w:lang w:val="en-US"/>
        </w:rPr>
        <w:t xml:space="preserve"> </w:t>
      </w:r>
      <w:r w:rsidR="00AC56BF" w:rsidRPr="0004257B">
        <w:rPr>
          <w:rFonts w:eastAsia="Hiragino Sans W3"/>
          <w:noProof/>
          <w:u w:color="000000"/>
          <w:lang w:val="en-US"/>
        </w:rPr>
        <w:t>(Namboodiripad 2015)</w:t>
      </w:r>
      <w:r w:rsidRPr="0004257B">
        <w:rPr>
          <w:u w:color="000000"/>
          <w:lang w:val="en-US"/>
        </w:rPr>
        <w:t>.</w:t>
      </w:r>
    </w:p>
    <w:p w14:paraId="117EF6E8" w14:textId="37056FD5" w:rsidR="000E6B4B" w:rsidRPr="0004257B" w:rsidRDefault="008D7DAB" w:rsidP="005412B2">
      <w:pPr>
        <w:ind w:firstLine="709"/>
        <w:contextualSpacing/>
        <w:jc w:val="both"/>
        <w:rPr>
          <w:lang w:val="en-US"/>
        </w:rPr>
      </w:pPr>
      <w:r w:rsidRPr="0004257B">
        <w:rPr>
          <w:u w:color="000000"/>
          <w:lang w:val="en-US"/>
        </w:rPr>
        <w:t xml:space="preserve">In the case of PAO words, it has been noticed that the environment in which gemination </w:t>
      </w:r>
      <w:r w:rsidR="008646B7" w:rsidRPr="0004257B">
        <w:rPr>
          <w:u w:color="000000"/>
          <w:lang w:val="en-US"/>
        </w:rPr>
        <w:t>occurs</w:t>
      </w:r>
      <w:r w:rsidRPr="0004257B">
        <w:rPr>
          <w:u w:color="000000"/>
          <w:lang w:val="en-US"/>
        </w:rPr>
        <w:t xml:space="preserve"> can be explained </w:t>
      </w:r>
      <w:r w:rsidR="008646B7" w:rsidRPr="0004257B">
        <w:rPr>
          <w:u w:color="000000"/>
          <w:lang w:val="en-US"/>
        </w:rPr>
        <w:t>based on</w:t>
      </w:r>
      <w:r w:rsidRPr="0004257B">
        <w:rPr>
          <w:u w:color="000000"/>
          <w:lang w:val="en-US"/>
        </w:rPr>
        <w:t xml:space="preserve"> surrounding vowel length and quality.</w:t>
      </w:r>
      <w:r w:rsidR="002A13D3" w:rsidRPr="0004257B">
        <w:rPr>
          <w:u w:color="000000"/>
          <w:lang w:val="en-US"/>
        </w:rPr>
        <w:t xml:space="preserve"> </w:t>
      </w:r>
      <w:r w:rsidRPr="0004257B">
        <w:rPr>
          <w:lang w:val="en-US"/>
        </w:rPr>
        <w:t xml:space="preserve">In the </w:t>
      </w:r>
      <w:r w:rsidR="00E12CB0" w:rsidRPr="0004257B">
        <w:rPr>
          <w:lang w:val="en-US"/>
        </w:rPr>
        <w:t xml:space="preserve">intervocalic </w:t>
      </w:r>
      <w:r w:rsidRPr="0004257B">
        <w:rPr>
          <w:lang w:val="en-US"/>
        </w:rPr>
        <w:t>position</w:t>
      </w:r>
      <w:r w:rsidR="008646B7" w:rsidRPr="0004257B">
        <w:rPr>
          <w:lang w:val="en-US"/>
        </w:rPr>
        <w:t>,</w:t>
      </w:r>
      <w:r w:rsidRPr="0004257B">
        <w:rPr>
          <w:lang w:val="en-US"/>
        </w:rPr>
        <w:t xml:space="preserve"> geminates occur with a variety of vowel combinations.</w:t>
      </w:r>
      <w:r w:rsidR="002A13D3" w:rsidRPr="0004257B">
        <w:rPr>
          <w:lang w:val="en-US"/>
        </w:rPr>
        <w:t xml:space="preserve"> </w:t>
      </w:r>
      <w:r w:rsidR="008646B7" w:rsidRPr="0004257B">
        <w:rPr>
          <w:lang w:val="en-US"/>
        </w:rPr>
        <w:t>The majority</w:t>
      </w:r>
      <w:r w:rsidRPr="0004257B">
        <w:rPr>
          <w:lang w:val="en-US"/>
        </w:rPr>
        <w:t xml:space="preserve"> of the geminates occur between the vowels /a/_/a/, /u/_/a/, /a/_/u/ and/a/_/</w:t>
      </w:r>
      <w:proofErr w:type="spellStart"/>
      <w:r w:rsidRPr="0004257B">
        <w:rPr>
          <w:lang w:val="en-US"/>
        </w:rPr>
        <w:t>i</w:t>
      </w:r>
      <w:proofErr w:type="spellEnd"/>
      <w:r w:rsidRPr="0004257B">
        <w:rPr>
          <w:lang w:val="en-US"/>
        </w:rPr>
        <w:t>/, among which /a/_/a/ (geminates preceded and followed by /a/) is the most commonly seen pattern.</w:t>
      </w:r>
      <w:r w:rsidR="002A13D3" w:rsidRPr="0004257B">
        <w:rPr>
          <w:lang w:val="en-US"/>
        </w:rPr>
        <w:t xml:space="preserve"> </w:t>
      </w:r>
      <w:r w:rsidRPr="0004257B">
        <w:rPr>
          <w:lang w:val="en-US"/>
        </w:rPr>
        <w:t xml:space="preserve">The </w:t>
      </w:r>
      <w:proofErr w:type="spellStart"/>
      <w:r w:rsidRPr="0004257B">
        <w:rPr>
          <w:lang w:val="en-US"/>
        </w:rPr>
        <w:t>obstruents</w:t>
      </w:r>
      <w:proofErr w:type="spellEnd"/>
      <w:r w:rsidRPr="0004257B">
        <w:rPr>
          <w:lang w:val="en-US"/>
        </w:rPr>
        <w:t xml:space="preserve"> /</w:t>
      </w:r>
      <w:proofErr w:type="spellStart"/>
      <w:proofErr w:type="gramStart"/>
      <w:r w:rsidRPr="0004257B">
        <w:rPr>
          <w:lang w:val="en-US"/>
        </w:rPr>
        <w:t>k,t</w:t>
      </w:r>
      <w:proofErr w:type="gramEnd"/>
      <w:r w:rsidRPr="0004257B">
        <w:rPr>
          <w:lang w:val="en-US"/>
        </w:rPr>
        <w:t>,b</w:t>
      </w:r>
      <w:proofErr w:type="spellEnd"/>
      <w:r w:rsidRPr="0004257B">
        <w:rPr>
          <w:lang w:val="en-US"/>
        </w:rPr>
        <w:t>/ and sonorants /</w:t>
      </w:r>
      <w:proofErr w:type="spellStart"/>
      <w:r w:rsidRPr="0004257B">
        <w:rPr>
          <w:lang w:val="en-US"/>
        </w:rPr>
        <w:t>n,l,v,r,j</w:t>
      </w:r>
      <w:proofErr w:type="spellEnd"/>
      <w:r w:rsidRPr="0004257B">
        <w:rPr>
          <w:lang w:val="en-US"/>
        </w:rPr>
        <w:t xml:space="preserve">/ are seen to have maximum </w:t>
      </w:r>
      <w:r w:rsidR="008646B7" w:rsidRPr="0004257B">
        <w:rPr>
          <w:lang w:val="en-US"/>
        </w:rPr>
        <w:t>occurrences</w:t>
      </w:r>
      <w:r w:rsidRPr="0004257B">
        <w:rPr>
          <w:lang w:val="en-US"/>
        </w:rPr>
        <w:t xml:space="preserve"> in this environment.</w:t>
      </w:r>
    </w:p>
    <w:p w14:paraId="66A00542" w14:textId="77777777" w:rsidR="000639AF" w:rsidRPr="0004257B" w:rsidRDefault="000639AF" w:rsidP="005412B2">
      <w:pPr>
        <w:ind w:firstLine="709"/>
        <w:contextualSpacing/>
        <w:jc w:val="both"/>
        <w:rPr>
          <w:lang w:val="en-US"/>
        </w:rPr>
      </w:pPr>
    </w:p>
    <w:p w14:paraId="4766E3AD" w14:textId="39689951" w:rsidR="0061043D" w:rsidRPr="0004257B" w:rsidRDefault="0061043D" w:rsidP="005412B2">
      <w:pPr>
        <w:pStyle w:val="Normlnywebov"/>
        <w:spacing w:before="0" w:beforeAutospacing="0" w:after="0" w:afterAutospacing="0"/>
        <w:contextualSpacing/>
        <w:jc w:val="both"/>
        <w:rPr>
          <w:lang w:val="en-US"/>
        </w:rPr>
      </w:pPr>
      <w:r w:rsidRPr="0004257B">
        <w:rPr>
          <w:lang w:val="en-US"/>
        </w:rPr>
        <w:t>(1)</w:t>
      </w:r>
      <w:r w:rsidR="007F5230" w:rsidRPr="0004257B">
        <w:rPr>
          <w:lang w:val="en-US"/>
        </w:rPr>
        <w:t xml:space="preserve"> </w:t>
      </w:r>
      <w:r w:rsidR="00E825F7">
        <w:rPr>
          <w:lang w:val="en-US"/>
        </w:rPr>
        <w:tab/>
      </w:r>
      <w:r w:rsidR="00D64722" w:rsidRPr="0004257B">
        <w:rPr>
          <w:lang w:val="en-US"/>
        </w:rPr>
        <w:t xml:space="preserve">Gemination of </w:t>
      </w:r>
      <w:proofErr w:type="spellStart"/>
      <w:r w:rsidR="00D64722" w:rsidRPr="0004257B">
        <w:rPr>
          <w:lang w:val="en-US"/>
        </w:rPr>
        <w:t>obstruents</w:t>
      </w:r>
      <w:proofErr w:type="spellEnd"/>
      <w:r w:rsidR="000B1657" w:rsidRPr="0004257B">
        <w:rPr>
          <w:lang w:val="en-US"/>
        </w:rPr>
        <w:t xml:space="preserve"> (from appendix A)</w:t>
      </w:r>
    </w:p>
    <w:p w14:paraId="0974F1BE" w14:textId="39E0AC5E" w:rsidR="0061043D" w:rsidRPr="0004257B" w:rsidRDefault="00FB1254" w:rsidP="002F356F">
      <w:pPr>
        <w:pStyle w:val="Normlnywebov"/>
        <w:spacing w:before="0" w:beforeAutospacing="0" w:after="0" w:afterAutospacing="0"/>
        <w:ind w:firstLine="720"/>
        <w:contextualSpacing/>
        <w:jc w:val="both"/>
        <w:rPr>
          <w:lang w:val="en-US"/>
        </w:rPr>
      </w:pPr>
      <w:r w:rsidRPr="0004257B">
        <w:rPr>
          <w:lang w:val="en-US"/>
        </w:rPr>
        <w:t xml:space="preserve">a. </w:t>
      </w:r>
      <w:r w:rsidR="003D7A8F" w:rsidRPr="0004257B">
        <w:rPr>
          <w:lang w:val="en-US"/>
        </w:rPr>
        <w:t>&lt;</w:t>
      </w:r>
      <w:r w:rsidR="003D7A8F" w:rsidRPr="0004257B">
        <w:rPr>
          <w:rFonts w:ascii="Kartika" w:hAnsi="Kartika" w:cs="Kartika" w:hint="cs"/>
          <w:cs/>
          <w:lang w:val="en-US" w:bidi="ml-IN"/>
        </w:rPr>
        <w:t>മക്ക</w:t>
      </w:r>
      <w:r w:rsidR="003D7A8F" w:rsidRPr="0004257B">
        <w:rPr>
          <w:lang w:val="en-US"/>
        </w:rPr>
        <w:t xml:space="preserve">&gt; </w:t>
      </w:r>
      <w:r w:rsidR="009F47CA" w:rsidRPr="0004257B">
        <w:rPr>
          <w:lang w:val="en-US"/>
        </w:rPr>
        <w:t>/</w:t>
      </w:r>
      <w:proofErr w:type="spellStart"/>
      <w:r w:rsidR="008D7DAB" w:rsidRPr="0004257B">
        <w:rPr>
          <w:lang w:val="en-US"/>
        </w:rPr>
        <w:t>makka</w:t>
      </w:r>
      <w:proofErr w:type="spellEnd"/>
      <w:r w:rsidR="009F47CA" w:rsidRPr="0004257B">
        <w:rPr>
          <w:lang w:val="en-US"/>
        </w:rPr>
        <w:t>/ [</w:t>
      </w:r>
      <w:proofErr w:type="spellStart"/>
      <w:r w:rsidR="009F47CA" w:rsidRPr="0004257B">
        <w:rPr>
          <w:lang w:val="en-US"/>
        </w:rPr>
        <w:t>makka</w:t>
      </w:r>
      <w:proofErr w:type="spellEnd"/>
      <w:r w:rsidR="009F47CA" w:rsidRPr="0004257B">
        <w:rPr>
          <w:lang w:val="en-US"/>
        </w:rPr>
        <w:t xml:space="preserve">] </w:t>
      </w:r>
      <w:r w:rsidR="00550462" w:rsidRPr="0004257B">
        <w:rPr>
          <w:lang w:val="en-US"/>
        </w:rPr>
        <w:t>‘</w:t>
      </w:r>
      <w:r w:rsidR="009F47CA" w:rsidRPr="0004257B">
        <w:rPr>
          <w:lang w:val="en-US"/>
        </w:rPr>
        <w:t>name of a place</w:t>
      </w:r>
      <w:r w:rsidR="00550462" w:rsidRPr="0004257B">
        <w:rPr>
          <w:lang w:val="en-US"/>
        </w:rPr>
        <w:t>’</w:t>
      </w:r>
      <w:r w:rsidR="00543ACD" w:rsidRPr="0004257B">
        <w:rPr>
          <w:lang w:val="en-US"/>
        </w:rPr>
        <w:t xml:space="preserve"> </w:t>
      </w:r>
      <w:r w:rsidR="004F5E01" w:rsidRPr="0004257B">
        <w:rPr>
          <w:noProof/>
          <w:lang w:val="en-US"/>
        </w:rPr>
        <w:t>(Joseph 2015: 366)</w:t>
      </w:r>
    </w:p>
    <w:p w14:paraId="2B009012" w14:textId="77777777" w:rsidR="002F356F" w:rsidRPr="0004257B" w:rsidRDefault="00FB1254" w:rsidP="002F356F">
      <w:pPr>
        <w:autoSpaceDE w:val="0"/>
        <w:autoSpaceDN w:val="0"/>
        <w:adjustRightInd w:val="0"/>
        <w:ind w:firstLine="720"/>
        <w:contextualSpacing/>
        <w:jc w:val="both"/>
        <w:rPr>
          <w:rFonts w:eastAsia="Hiragino Sans W3"/>
          <w:u w:color="000000"/>
          <w:lang w:val="en-US"/>
        </w:rPr>
      </w:pPr>
      <w:r w:rsidRPr="0004257B">
        <w:rPr>
          <w:lang w:val="en-US"/>
        </w:rPr>
        <w:t xml:space="preserve">b. </w:t>
      </w:r>
      <w:r w:rsidR="003D7A8F" w:rsidRPr="0004257B">
        <w:rPr>
          <w:lang w:val="en-US"/>
        </w:rPr>
        <w:t>&lt;</w:t>
      </w:r>
      <w:r w:rsidR="003D7A8F" w:rsidRPr="0004257B">
        <w:rPr>
          <w:rFonts w:ascii="Kartika" w:hAnsi="Kartika" w:cs="Kartika" w:hint="cs"/>
          <w:cs/>
          <w:lang w:val="en-US" w:bidi="ml-IN"/>
        </w:rPr>
        <w:t>വത്തക്ക</w:t>
      </w:r>
      <w:r w:rsidR="003D7A8F" w:rsidRPr="0004257B">
        <w:rPr>
          <w:lang w:val="en-US"/>
        </w:rPr>
        <w:t xml:space="preserve">&gt; </w:t>
      </w:r>
      <w:r w:rsidR="009361B2" w:rsidRPr="0004257B">
        <w:rPr>
          <w:rFonts w:eastAsia="Hiragino Sans W3"/>
          <w:u w:color="000000"/>
          <w:lang w:val="en-US"/>
        </w:rPr>
        <w:t>/</w:t>
      </w:r>
      <w:proofErr w:type="spellStart"/>
      <w:r w:rsidR="009361B2" w:rsidRPr="0004257B">
        <w:rPr>
          <w:rFonts w:eastAsia="Hiragino Sans W3"/>
          <w:u w:color="000000"/>
          <w:lang w:val="en-US"/>
        </w:rPr>
        <w:t>vat̪t̪akka</w:t>
      </w:r>
      <w:proofErr w:type="spellEnd"/>
      <w:r w:rsidR="009361B2" w:rsidRPr="0004257B">
        <w:rPr>
          <w:rFonts w:eastAsia="Hiragino Sans W3"/>
          <w:u w:color="000000"/>
          <w:lang w:val="en-US"/>
        </w:rPr>
        <w:t>/ [</w:t>
      </w:r>
      <w:proofErr w:type="spellStart"/>
      <w:r w:rsidR="009361B2" w:rsidRPr="0004257B">
        <w:rPr>
          <w:rFonts w:eastAsia="Hiragino Sans W3"/>
          <w:u w:color="000000"/>
          <w:lang w:val="en-US"/>
        </w:rPr>
        <w:t>vat̪t̪akka</w:t>
      </w:r>
      <w:proofErr w:type="spellEnd"/>
      <w:r w:rsidR="009361B2" w:rsidRPr="0004257B">
        <w:rPr>
          <w:rFonts w:eastAsia="Hiragino Sans W3"/>
          <w:u w:color="000000"/>
          <w:lang w:val="en-US"/>
        </w:rPr>
        <w:t xml:space="preserve">] </w:t>
      </w:r>
      <w:r w:rsidR="00550462" w:rsidRPr="0004257B">
        <w:rPr>
          <w:rFonts w:eastAsia="Hiragino Sans W3"/>
          <w:u w:color="000000"/>
          <w:lang w:val="en-US"/>
        </w:rPr>
        <w:t>‘</w:t>
      </w:r>
      <w:r w:rsidR="009361B2" w:rsidRPr="0004257B">
        <w:rPr>
          <w:rFonts w:eastAsia="Hiragino Sans W3"/>
          <w:u w:color="000000"/>
          <w:lang w:val="en-US"/>
        </w:rPr>
        <w:t>a fruit</w:t>
      </w:r>
      <w:r w:rsidR="00550462" w:rsidRPr="0004257B">
        <w:rPr>
          <w:rFonts w:eastAsia="Hiragino Sans W3"/>
          <w:u w:color="000000"/>
          <w:lang w:val="en-US"/>
        </w:rPr>
        <w:t>’</w:t>
      </w:r>
      <w:r w:rsidR="00543ACD" w:rsidRPr="0004257B">
        <w:rPr>
          <w:rFonts w:eastAsia="Hiragino Sans W3"/>
          <w:u w:color="000000"/>
          <w:lang w:val="en-US"/>
        </w:rPr>
        <w:t xml:space="preserve"> </w:t>
      </w:r>
    </w:p>
    <w:p w14:paraId="2DAF0ADE" w14:textId="2FE2CDDE" w:rsidR="0061043D" w:rsidRPr="0004257B" w:rsidRDefault="004F5E01" w:rsidP="002F356F">
      <w:pPr>
        <w:autoSpaceDE w:val="0"/>
        <w:autoSpaceDN w:val="0"/>
        <w:adjustRightInd w:val="0"/>
        <w:ind w:left="2160" w:firstLine="720"/>
        <w:contextualSpacing/>
        <w:jc w:val="both"/>
        <w:rPr>
          <w:rFonts w:eastAsia="Hiragino Sans W3"/>
          <w:u w:color="000000"/>
          <w:lang w:val="en-US"/>
        </w:rPr>
      </w:pPr>
      <w:r w:rsidRPr="0004257B">
        <w:rPr>
          <w:rFonts w:eastAsia="Hiragino Sans W3"/>
          <w:noProof/>
          <w:u w:color="000000"/>
          <w:lang w:val="en-US"/>
        </w:rPr>
        <w:t>(Perwad, Theruvath &amp; Amanullah 2016: 22)</w:t>
      </w:r>
      <w:r w:rsidR="001C0E00" w:rsidRPr="0004257B">
        <w:rPr>
          <w:rFonts w:eastAsia="Hiragino Sans W3"/>
          <w:u w:color="000000"/>
          <w:lang w:val="en-US"/>
        </w:rPr>
        <w:t xml:space="preserve"> </w:t>
      </w:r>
    </w:p>
    <w:p w14:paraId="3D2D8E94" w14:textId="77777777" w:rsidR="000043C6" w:rsidRPr="0004257B" w:rsidRDefault="000043C6" w:rsidP="005412B2">
      <w:pPr>
        <w:autoSpaceDE w:val="0"/>
        <w:autoSpaceDN w:val="0"/>
        <w:adjustRightInd w:val="0"/>
        <w:contextualSpacing/>
        <w:jc w:val="both"/>
        <w:rPr>
          <w:rFonts w:eastAsia="Hiragino Sans W3"/>
          <w:u w:color="000000"/>
          <w:lang w:val="en-US"/>
        </w:rPr>
      </w:pPr>
    </w:p>
    <w:p w14:paraId="3DB5ADA4" w14:textId="4536E761" w:rsidR="008D7DAB" w:rsidRPr="0004257B" w:rsidRDefault="008D7DAB" w:rsidP="005412B2">
      <w:pPr>
        <w:jc w:val="both"/>
        <w:rPr>
          <w:lang w:val="en-US"/>
        </w:rPr>
      </w:pPr>
      <w:r w:rsidRPr="0004257B">
        <w:rPr>
          <w:lang w:val="en-US"/>
        </w:rPr>
        <w:t xml:space="preserve">Both long and short vowels precede and follow geminates in the </w:t>
      </w:r>
      <w:r w:rsidR="00E12CB0" w:rsidRPr="0004257B">
        <w:rPr>
          <w:lang w:val="en-US"/>
        </w:rPr>
        <w:t>intervocalic</w:t>
      </w:r>
      <w:r w:rsidR="00AE4B5C" w:rsidRPr="0004257B">
        <w:rPr>
          <w:lang w:val="en-US"/>
        </w:rPr>
        <w:t xml:space="preserve"> position</w:t>
      </w:r>
      <w:r w:rsidR="00927056">
        <w:rPr>
          <w:lang w:val="en-US"/>
        </w:rPr>
        <w:t>,</w:t>
      </w:r>
      <w:r w:rsidR="00052DCD" w:rsidRPr="0004257B">
        <w:rPr>
          <w:lang w:val="en-US"/>
        </w:rPr>
        <w:t xml:space="preserve"> </w:t>
      </w:r>
      <w:r w:rsidRPr="0004257B">
        <w:rPr>
          <w:lang w:val="en-US"/>
        </w:rPr>
        <w:t>as described below.</w:t>
      </w:r>
      <w:r w:rsidR="002A13D3" w:rsidRPr="0004257B">
        <w:rPr>
          <w:lang w:val="en-US"/>
        </w:rPr>
        <w:t xml:space="preserve"> </w:t>
      </w:r>
      <w:r w:rsidRPr="0004257B">
        <w:rPr>
          <w:lang w:val="en-US"/>
        </w:rPr>
        <w:t>In the case of sonorant geminates, only the succeeding vowel is long.</w:t>
      </w:r>
      <w:r w:rsidR="002A13D3" w:rsidRPr="0004257B">
        <w:rPr>
          <w:lang w:val="en-US"/>
        </w:rPr>
        <w:t xml:space="preserve"> </w:t>
      </w:r>
      <w:r w:rsidRPr="0004257B">
        <w:rPr>
          <w:lang w:val="en-US"/>
        </w:rPr>
        <w:t>Whereas in the case of obstruent geminates, four patterns are observed – (1) both the pre</w:t>
      </w:r>
      <w:r w:rsidR="00F56F20" w:rsidRPr="0004257B">
        <w:rPr>
          <w:lang w:val="en-US"/>
        </w:rPr>
        <w:t>-</w:t>
      </w:r>
      <w:r w:rsidRPr="0004257B">
        <w:rPr>
          <w:lang w:val="en-US"/>
        </w:rPr>
        <w:t xml:space="preserve">geminate and </w:t>
      </w:r>
      <w:r w:rsidR="00C9144E" w:rsidRPr="0004257B">
        <w:rPr>
          <w:lang w:val="en-US"/>
        </w:rPr>
        <w:t>post-geminate</w:t>
      </w:r>
      <w:r w:rsidRPr="0004257B">
        <w:rPr>
          <w:lang w:val="en-US"/>
        </w:rPr>
        <w:t xml:space="preserve"> vowel is short (V_V), (2) only the </w:t>
      </w:r>
      <w:r w:rsidR="00C9144E" w:rsidRPr="0004257B">
        <w:rPr>
          <w:lang w:val="en-US"/>
        </w:rPr>
        <w:t>preceding</w:t>
      </w:r>
      <w:r w:rsidRPr="0004257B">
        <w:rPr>
          <w:lang w:val="en-US"/>
        </w:rPr>
        <w:t xml:space="preserve"> vowel is long (V</w:t>
      </w:r>
      <w:r w:rsidR="00624234" w:rsidRPr="0004257B">
        <w:rPr>
          <w:lang w:val="en-US"/>
        </w:rPr>
        <w:t>ː</w:t>
      </w:r>
      <w:r w:rsidR="00D95AFD" w:rsidRPr="0004257B">
        <w:rPr>
          <w:lang w:val="en-US"/>
        </w:rPr>
        <w:t xml:space="preserve"> </w:t>
      </w:r>
      <w:r w:rsidRPr="0004257B">
        <w:rPr>
          <w:lang w:val="en-US"/>
        </w:rPr>
        <w:t>_V), (3) only the following vowel is long</w:t>
      </w:r>
      <w:r w:rsidR="00D95AFD" w:rsidRPr="0004257B">
        <w:rPr>
          <w:lang w:val="en-US"/>
        </w:rPr>
        <w:t xml:space="preserve"> </w:t>
      </w:r>
      <w:r w:rsidRPr="0004257B">
        <w:rPr>
          <w:lang w:val="en-US"/>
        </w:rPr>
        <w:t>(V_V</w:t>
      </w:r>
      <w:r w:rsidR="00265E94" w:rsidRPr="0004257B">
        <w:rPr>
          <w:lang w:val="en-US"/>
        </w:rPr>
        <w:t>ː</w:t>
      </w:r>
      <w:r w:rsidRPr="0004257B">
        <w:rPr>
          <w:lang w:val="en-US"/>
        </w:rPr>
        <w:t>) and (4) both the preceding and succeeding vowel is long</w:t>
      </w:r>
      <w:r w:rsidR="00D95AFD" w:rsidRPr="0004257B">
        <w:rPr>
          <w:lang w:val="en-US"/>
        </w:rPr>
        <w:t xml:space="preserve"> </w:t>
      </w:r>
      <w:r w:rsidRPr="0004257B">
        <w:rPr>
          <w:lang w:val="en-US"/>
        </w:rPr>
        <w:t>(V</w:t>
      </w:r>
      <w:r w:rsidR="00265E94" w:rsidRPr="0004257B">
        <w:rPr>
          <w:lang w:val="en-US"/>
        </w:rPr>
        <w:t>ː</w:t>
      </w:r>
      <w:r w:rsidR="00D464FC" w:rsidRPr="0004257B">
        <w:rPr>
          <w:lang w:val="en-US"/>
        </w:rPr>
        <w:t xml:space="preserve"> </w:t>
      </w:r>
      <w:r w:rsidRPr="0004257B">
        <w:rPr>
          <w:lang w:val="en-US"/>
        </w:rPr>
        <w:t>_V</w:t>
      </w:r>
      <w:r w:rsidR="00265E94" w:rsidRPr="0004257B">
        <w:rPr>
          <w:lang w:val="en-US"/>
        </w:rPr>
        <w:t>ː</w:t>
      </w:r>
      <w:r w:rsidRPr="0004257B">
        <w:rPr>
          <w:lang w:val="en-US"/>
        </w:rPr>
        <w:t>).</w:t>
      </w:r>
      <w:r w:rsidR="002A13D3" w:rsidRPr="0004257B">
        <w:rPr>
          <w:lang w:val="en-US"/>
        </w:rPr>
        <w:t xml:space="preserve"> </w:t>
      </w:r>
      <w:r w:rsidRPr="0004257B">
        <w:rPr>
          <w:u w:color="000000"/>
          <w:lang w:val="en-US"/>
        </w:rPr>
        <w:t>The obstruent geminates that appear in V_V are mostly /p/, /t/, /</w:t>
      </w:r>
      <w:proofErr w:type="spellStart"/>
      <w:r w:rsidRPr="0004257B">
        <w:rPr>
          <w:u w:color="000000"/>
          <w:lang w:val="en-US"/>
        </w:rPr>
        <w:t>dʒ</w:t>
      </w:r>
      <w:proofErr w:type="spellEnd"/>
      <w:r w:rsidRPr="0004257B">
        <w:rPr>
          <w:u w:color="000000"/>
          <w:lang w:val="en-US"/>
        </w:rPr>
        <w:t>/, /f/, /s/ etc. The sonorant geminates that occur in this environment are mostly /v/, /l/, /m/, /n/ etc.</w:t>
      </w:r>
      <w:r w:rsidR="002A13D3" w:rsidRPr="0004257B">
        <w:rPr>
          <w:u w:color="000000"/>
          <w:lang w:val="en-US"/>
        </w:rPr>
        <w:t xml:space="preserve"> </w:t>
      </w:r>
      <w:r w:rsidRPr="0004257B">
        <w:rPr>
          <w:u w:color="000000"/>
          <w:lang w:val="en-US"/>
        </w:rPr>
        <w:t>The obstruent geminates that appear in /V/_/V</w:t>
      </w:r>
      <w:r w:rsidR="00265E94" w:rsidRPr="0004257B">
        <w:rPr>
          <w:u w:color="000000"/>
          <w:lang w:val="en-US"/>
        </w:rPr>
        <w:t>ː</w:t>
      </w:r>
      <w:r w:rsidRPr="0004257B">
        <w:rPr>
          <w:u w:color="000000"/>
          <w:lang w:val="en-US"/>
        </w:rPr>
        <w:t>/ are mostly /k/, /t/, /</w:t>
      </w:r>
      <w:proofErr w:type="spellStart"/>
      <w:r w:rsidRPr="0004257B">
        <w:rPr>
          <w:u w:color="000000"/>
          <w:lang w:val="en-US"/>
        </w:rPr>
        <w:t>dʒ</w:t>
      </w:r>
      <w:proofErr w:type="spellEnd"/>
      <w:r w:rsidRPr="0004257B">
        <w:rPr>
          <w:u w:color="000000"/>
          <w:lang w:val="en-US"/>
        </w:rPr>
        <w:t>/, /d/, /f/ etc. The sonorant geminates that occur in this environment are mostly dental approximant, /l, j, m, n/</w:t>
      </w:r>
      <w:r w:rsidR="00787020" w:rsidRPr="0004257B">
        <w:rPr>
          <w:u w:color="000000"/>
          <w:lang w:val="en-US"/>
        </w:rPr>
        <w:t>,</w:t>
      </w:r>
      <w:r w:rsidRPr="0004257B">
        <w:rPr>
          <w:u w:color="000000"/>
          <w:lang w:val="en-US"/>
        </w:rPr>
        <w:t xml:space="preserve"> etc.</w:t>
      </w:r>
      <w:r w:rsidR="002A13D3" w:rsidRPr="0004257B">
        <w:rPr>
          <w:u w:color="000000"/>
          <w:lang w:val="en-US"/>
        </w:rPr>
        <w:t xml:space="preserve"> </w:t>
      </w:r>
      <w:r w:rsidRPr="0004257B">
        <w:rPr>
          <w:u w:color="000000"/>
          <w:lang w:val="en-US"/>
        </w:rPr>
        <w:t>The obstruent geminates that appear in V</w:t>
      </w:r>
      <w:r w:rsidR="00265E94" w:rsidRPr="0004257B">
        <w:rPr>
          <w:u w:color="000000"/>
          <w:lang w:val="en-US"/>
        </w:rPr>
        <w:t>ː</w:t>
      </w:r>
      <w:r w:rsidR="00D95AFD" w:rsidRPr="0004257B">
        <w:rPr>
          <w:u w:color="000000"/>
          <w:lang w:val="en-US"/>
        </w:rPr>
        <w:t xml:space="preserve"> </w:t>
      </w:r>
      <w:r w:rsidRPr="0004257B">
        <w:rPr>
          <w:u w:color="000000"/>
          <w:lang w:val="en-US"/>
        </w:rPr>
        <w:t>_V are mostly t and k.</w:t>
      </w:r>
      <w:r w:rsidR="002A13D3" w:rsidRPr="0004257B">
        <w:rPr>
          <w:lang w:val="en-US"/>
        </w:rPr>
        <w:t xml:space="preserve"> </w:t>
      </w:r>
      <w:r w:rsidRPr="0004257B">
        <w:rPr>
          <w:u w:color="000000"/>
          <w:lang w:val="en-US"/>
        </w:rPr>
        <w:t>Voiced (obstruent and sonorant) geminates are commonly not seen in this pattern.</w:t>
      </w:r>
      <w:r w:rsidR="002A13D3" w:rsidRPr="0004257B">
        <w:rPr>
          <w:u w:color="000000"/>
          <w:lang w:val="en-US"/>
        </w:rPr>
        <w:t xml:space="preserve"> </w:t>
      </w:r>
      <w:r w:rsidRPr="0004257B">
        <w:rPr>
          <w:u w:color="000000"/>
          <w:lang w:val="en-US"/>
        </w:rPr>
        <w:t>The geminates in V</w:t>
      </w:r>
      <w:r w:rsidR="00265E94" w:rsidRPr="0004257B">
        <w:rPr>
          <w:u w:color="000000"/>
          <w:lang w:val="en-US"/>
        </w:rPr>
        <w:t>ː</w:t>
      </w:r>
      <w:r w:rsidR="00D95AFD" w:rsidRPr="0004257B">
        <w:rPr>
          <w:u w:color="000000"/>
          <w:lang w:val="en-US"/>
        </w:rPr>
        <w:t xml:space="preserve"> </w:t>
      </w:r>
      <w:r w:rsidRPr="0004257B">
        <w:rPr>
          <w:u w:color="000000"/>
          <w:lang w:val="en-US"/>
        </w:rPr>
        <w:t>_V</w:t>
      </w:r>
      <w:r w:rsidR="00265E94" w:rsidRPr="0004257B">
        <w:rPr>
          <w:u w:color="000000"/>
          <w:lang w:val="en-US"/>
        </w:rPr>
        <w:t>ː</w:t>
      </w:r>
      <w:r w:rsidRPr="0004257B">
        <w:rPr>
          <w:u w:color="000000"/>
          <w:lang w:val="en-US"/>
        </w:rPr>
        <w:t xml:space="preserve"> are very rare in occurrence.</w:t>
      </w:r>
      <w:r w:rsidR="002A13D3" w:rsidRPr="0004257B">
        <w:rPr>
          <w:u w:color="000000"/>
          <w:lang w:val="en-US"/>
        </w:rPr>
        <w:t xml:space="preserve"> </w:t>
      </w:r>
      <w:r w:rsidRPr="0004257B">
        <w:rPr>
          <w:u w:color="000000"/>
          <w:lang w:val="en-US"/>
        </w:rPr>
        <w:t xml:space="preserve">The only few cases identified </w:t>
      </w:r>
      <w:r w:rsidR="00787020" w:rsidRPr="0004257B">
        <w:rPr>
          <w:u w:color="000000"/>
          <w:lang w:val="en-US"/>
        </w:rPr>
        <w:t>belong</w:t>
      </w:r>
      <w:r w:rsidRPr="0004257B">
        <w:rPr>
          <w:u w:color="000000"/>
          <w:lang w:val="en-US"/>
        </w:rPr>
        <w:t xml:space="preserve"> to /t/ and /k/.</w:t>
      </w:r>
      <w:r w:rsidR="002A13D3" w:rsidRPr="0004257B">
        <w:rPr>
          <w:u w:color="000000"/>
          <w:lang w:val="en-US"/>
        </w:rPr>
        <w:t xml:space="preserve"> </w:t>
      </w:r>
      <w:r w:rsidRPr="0004257B">
        <w:rPr>
          <w:u w:color="000000"/>
          <w:lang w:val="en-US"/>
        </w:rPr>
        <w:t>Voiced (obstruent and sonorant) geminates are commonly not seen in this environment. </w:t>
      </w:r>
    </w:p>
    <w:p w14:paraId="61580F6C" w14:textId="3306A646" w:rsidR="00160390" w:rsidRPr="0004257B" w:rsidRDefault="00927056" w:rsidP="005412B2">
      <w:pPr>
        <w:autoSpaceDE w:val="0"/>
        <w:autoSpaceDN w:val="0"/>
        <w:adjustRightInd w:val="0"/>
        <w:ind w:firstLine="709"/>
        <w:contextualSpacing/>
        <w:jc w:val="both"/>
        <w:rPr>
          <w:rFonts w:eastAsia="Hiragino Sans W3"/>
          <w:u w:color="000000"/>
          <w:lang w:val="en-US"/>
        </w:rPr>
      </w:pPr>
      <w:r>
        <w:rPr>
          <w:rFonts w:eastAsia="Hiragino Sans W3"/>
          <w:u w:color="000000"/>
          <w:lang w:val="en-US"/>
        </w:rPr>
        <w:t>Many words in PAO vocabulary have</w:t>
      </w:r>
      <w:r w:rsidR="008D7DAB" w:rsidRPr="0004257B">
        <w:rPr>
          <w:rFonts w:eastAsia="Hiragino Sans W3"/>
          <w:u w:color="000000"/>
          <w:lang w:val="en-US"/>
        </w:rPr>
        <w:t xml:space="preserve"> more than one gemination occurring in the same word.</w:t>
      </w:r>
      <w:r w:rsidR="002A13D3" w:rsidRPr="0004257B">
        <w:rPr>
          <w:rFonts w:eastAsia="Hiragino Sans W3"/>
          <w:u w:color="000000"/>
          <w:lang w:val="en-US"/>
        </w:rPr>
        <w:t xml:space="preserve"> </w:t>
      </w:r>
      <w:r w:rsidR="008D7DAB" w:rsidRPr="0004257B">
        <w:rPr>
          <w:rFonts w:eastAsia="Hiragino Sans W3"/>
          <w:u w:color="000000"/>
          <w:lang w:val="en-US"/>
        </w:rPr>
        <w:t xml:space="preserve">The addition of </w:t>
      </w:r>
      <w:r w:rsidR="00F56F20" w:rsidRPr="0004257B">
        <w:rPr>
          <w:rFonts w:eastAsia="Hiragino Sans W3"/>
          <w:u w:color="000000"/>
          <w:lang w:val="en-US"/>
        </w:rPr>
        <w:t>[</w:t>
      </w:r>
      <w:proofErr w:type="spellStart"/>
      <w:r w:rsidR="008D7DAB" w:rsidRPr="0004257B">
        <w:rPr>
          <w:rFonts w:eastAsia="Hiragino Sans W3"/>
          <w:u w:color="000000"/>
          <w:lang w:val="en-US"/>
        </w:rPr>
        <w:t>t̪t</w:t>
      </w:r>
      <w:proofErr w:type="spellEnd"/>
      <w:r w:rsidR="008D7DAB" w:rsidRPr="0004257B">
        <w:rPr>
          <w:rFonts w:eastAsia="Hiragino Sans W3"/>
          <w:u w:color="000000"/>
          <w:lang w:val="en-US"/>
        </w:rPr>
        <w:t>̪</w:t>
      </w:r>
      <w:r w:rsidR="00F56F20" w:rsidRPr="0004257B">
        <w:rPr>
          <w:rFonts w:eastAsia="Hiragino Sans W3"/>
          <w:u w:color="000000"/>
          <w:lang w:val="en-US"/>
        </w:rPr>
        <w:t xml:space="preserve">] </w:t>
      </w:r>
      <w:r w:rsidR="0014647E" w:rsidRPr="0004257B">
        <w:rPr>
          <w:rFonts w:eastAsia="Hiragino Sans W3"/>
          <w:u w:color="000000"/>
          <w:lang w:val="en-US"/>
        </w:rPr>
        <w:t>in</w:t>
      </w:r>
      <w:r w:rsidR="008D7DAB" w:rsidRPr="0004257B">
        <w:rPr>
          <w:rFonts w:eastAsia="Hiragino Sans W3"/>
          <w:u w:color="000000"/>
          <w:lang w:val="en-US"/>
        </w:rPr>
        <w:t xml:space="preserve"> the final syllable is </w:t>
      </w:r>
      <w:r w:rsidR="00787020" w:rsidRPr="0004257B">
        <w:rPr>
          <w:rFonts w:eastAsia="Hiragino Sans W3"/>
          <w:u w:color="000000"/>
          <w:lang w:val="en-US"/>
        </w:rPr>
        <w:t>ubiquitous</w:t>
      </w:r>
      <w:r w:rsidR="008D7DAB" w:rsidRPr="0004257B">
        <w:rPr>
          <w:rFonts w:eastAsia="Hiragino Sans W3"/>
          <w:u w:color="000000"/>
          <w:lang w:val="en-US"/>
        </w:rPr>
        <w:t xml:space="preserve"> in PAO words.</w:t>
      </w:r>
      <w:r w:rsidR="002A13D3" w:rsidRPr="0004257B">
        <w:rPr>
          <w:rFonts w:eastAsia="Hiragino Sans W3"/>
          <w:u w:color="000000"/>
          <w:lang w:val="en-US"/>
        </w:rPr>
        <w:t xml:space="preserve"> </w:t>
      </w:r>
      <w:r w:rsidR="001E08E7" w:rsidRPr="0004257B">
        <w:rPr>
          <w:rFonts w:eastAsia="Hiragino Sans W3"/>
          <w:u w:color="000000"/>
          <w:lang w:val="en-US"/>
        </w:rPr>
        <w:t xml:space="preserve">However, as </w:t>
      </w:r>
      <w:r w:rsidR="008F5C2B" w:rsidRPr="0004257B">
        <w:rPr>
          <w:rFonts w:eastAsia="Hiragino Sans W3"/>
          <w:u w:color="000000"/>
          <w:lang w:val="en-US"/>
        </w:rPr>
        <w:t>/</w:t>
      </w:r>
      <w:proofErr w:type="spellStart"/>
      <w:proofErr w:type="gramStart"/>
      <w:r w:rsidR="001E08E7" w:rsidRPr="0004257B">
        <w:rPr>
          <w:rFonts w:eastAsia="Hiragino Sans W3"/>
          <w:i/>
          <w:iCs/>
          <w:u w:color="000000"/>
          <w:lang w:val="en-US"/>
        </w:rPr>
        <w:t>ni:jat</w:t>
      </w:r>
      <w:proofErr w:type="spellEnd"/>
      <w:proofErr w:type="gramEnd"/>
      <w:r w:rsidR="008F5C2B" w:rsidRPr="0004257B">
        <w:rPr>
          <w:rFonts w:eastAsia="Hiragino Sans W3"/>
          <w:i/>
          <w:iCs/>
          <w:u w:color="000000"/>
          <w:lang w:val="en-US"/>
        </w:rPr>
        <w:t>/</w:t>
      </w:r>
      <w:r w:rsidR="001E08E7" w:rsidRPr="0004257B">
        <w:rPr>
          <w:rFonts w:eastAsia="Hiragino Sans W3"/>
          <w:u w:color="000000"/>
          <w:lang w:val="en-US"/>
        </w:rPr>
        <w:t xml:space="preserve"> is the Arabic origin of (2b), [</w:t>
      </w:r>
      <w:proofErr w:type="spellStart"/>
      <w:r w:rsidR="001E08E7" w:rsidRPr="0004257B">
        <w:rPr>
          <w:rFonts w:eastAsia="Hiragino Sans W3"/>
          <w:u w:color="000000"/>
          <w:lang w:val="en-US"/>
        </w:rPr>
        <w:t>t̪t</w:t>
      </w:r>
      <w:proofErr w:type="spellEnd"/>
      <w:r w:rsidR="001E08E7" w:rsidRPr="0004257B">
        <w:rPr>
          <w:rFonts w:eastAsia="Hiragino Sans W3"/>
          <w:u w:color="000000"/>
          <w:lang w:val="en-US"/>
        </w:rPr>
        <w:t>̪] gemination in</w:t>
      </w:r>
      <w:r w:rsidR="00160390" w:rsidRPr="0004257B">
        <w:rPr>
          <w:rFonts w:eastAsia="Hiragino Sans W3"/>
          <w:u w:color="000000"/>
          <w:lang w:val="en-US"/>
        </w:rPr>
        <w:t xml:space="preserve"> this case might be a </w:t>
      </w:r>
      <w:r>
        <w:rPr>
          <w:rFonts w:eastAsia="Hiragino Sans W3"/>
          <w:u w:color="000000"/>
          <w:lang w:val="en-US"/>
        </w:rPr>
        <w:t>result of the constraint on word-final</w:t>
      </w:r>
      <w:r w:rsidR="00160390" w:rsidRPr="0004257B">
        <w:rPr>
          <w:rFonts w:eastAsia="Hiragino Sans W3"/>
          <w:u w:color="000000"/>
          <w:lang w:val="en-US"/>
        </w:rPr>
        <w:t xml:space="preserve"> consonants</w:t>
      </w:r>
      <w:r w:rsidR="0080540A" w:rsidRPr="0004257B">
        <w:rPr>
          <w:rFonts w:eastAsia="Hiragino Sans W3"/>
          <w:u w:color="000000"/>
          <w:lang w:val="en-US"/>
        </w:rPr>
        <w:t xml:space="preserve"> (for details, refer </w:t>
      </w:r>
      <w:r>
        <w:rPr>
          <w:rFonts w:eastAsia="Hiragino Sans W3"/>
          <w:u w:color="000000"/>
          <w:lang w:val="en-US"/>
        </w:rPr>
        <w:t xml:space="preserve">to </w:t>
      </w:r>
      <w:r w:rsidR="0080540A" w:rsidRPr="0004257B">
        <w:rPr>
          <w:rFonts w:eastAsia="Hiragino Sans W3"/>
          <w:u w:color="000000"/>
          <w:lang w:val="en-US"/>
        </w:rPr>
        <w:t>section 3)</w:t>
      </w:r>
      <w:r w:rsidR="00C71CCE" w:rsidRPr="0004257B">
        <w:rPr>
          <w:rFonts w:eastAsia="Hiragino Sans W3"/>
          <w:u w:color="000000"/>
          <w:lang w:val="en-US"/>
        </w:rPr>
        <w:t xml:space="preserve">. </w:t>
      </w:r>
      <w:r w:rsidR="00C71CCE" w:rsidRPr="0004257B">
        <w:rPr>
          <w:shd w:val="clear" w:color="auto" w:fill="FFFFFF"/>
        </w:rPr>
        <w:t xml:space="preserve">In </w:t>
      </w:r>
      <w:r>
        <w:rPr>
          <w:noProof/>
          <w:shd w:val="clear" w:color="auto" w:fill="FFFFFF"/>
        </w:rPr>
        <w:t>Srikumar's</w:t>
      </w:r>
      <w:r w:rsidR="00040158" w:rsidRPr="0004257B">
        <w:rPr>
          <w:noProof/>
          <w:shd w:val="clear" w:color="auto" w:fill="FFFFFF"/>
        </w:rPr>
        <w:t xml:space="preserve"> </w:t>
      </w:r>
      <w:r w:rsidR="00740A7D" w:rsidRPr="0004257B">
        <w:rPr>
          <w:noProof/>
          <w:shd w:val="clear" w:color="auto" w:fill="FFFFFF"/>
        </w:rPr>
        <w:t>(</w:t>
      </w:r>
      <w:r w:rsidR="00040158" w:rsidRPr="0004257B">
        <w:rPr>
          <w:noProof/>
          <w:shd w:val="clear" w:color="auto" w:fill="FFFFFF"/>
        </w:rPr>
        <w:t>2023)</w:t>
      </w:r>
      <w:r w:rsidR="00C71CCE" w:rsidRPr="0004257B">
        <w:rPr>
          <w:shd w:val="clear" w:color="auto" w:fill="FFFFFF"/>
        </w:rPr>
        <w:t xml:space="preserve"> analysis, word-final consonants are identified as those preceding the schwa, exemplified by clusters such as </w:t>
      </w:r>
      <w:r w:rsidR="00A9424F" w:rsidRPr="0004257B">
        <w:rPr>
          <w:shd w:val="clear" w:color="auto" w:fill="FFFFFF"/>
        </w:rPr>
        <w:t>“</w:t>
      </w:r>
      <w:proofErr w:type="spellStart"/>
      <w:r w:rsidR="00C71CCE" w:rsidRPr="0004257B">
        <w:rPr>
          <w:shd w:val="clear" w:color="auto" w:fill="FFFFFF"/>
        </w:rPr>
        <w:t>mp</w:t>
      </w:r>
      <w:proofErr w:type="spellEnd"/>
      <w:r w:rsidR="00C71CCE" w:rsidRPr="0004257B">
        <w:rPr>
          <w:shd w:val="clear" w:color="auto" w:fill="FFFFFF"/>
        </w:rPr>
        <w:t>,</w:t>
      </w:r>
      <w:r w:rsidR="00A9424F" w:rsidRPr="0004257B">
        <w:rPr>
          <w:shd w:val="clear" w:color="auto" w:fill="FFFFFF"/>
        </w:rPr>
        <w:t>”</w:t>
      </w:r>
      <w:r w:rsidR="00C71CCE" w:rsidRPr="0004257B">
        <w:rPr>
          <w:shd w:val="clear" w:color="auto" w:fill="FFFFFF"/>
        </w:rPr>
        <w:t xml:space="preserve"> </w:t>
      </w:r>
      <w:r w:rsidR="00A9424F" w:rsidRPr="0004257B">
        <w:rPr>
          <w:shd w:val="clear" w:color="auto" w:fill="FFFFFF"/>
        </w:rPr>
        <w:t>“</w:t>
      </w:r>
      <w:proofErr w:type="spellStart"/>
      <w:r w:rsidR="00C71CCE" w:rsidRPr="0004257B">
        <w:rPr>
          <w:shd w:val="clear" w:color="auto" w:fill="FFFFFF"/>
        </w:rPr>
        <w:t>nj</w:t>
      </w:r>
      <w:proofErr w:type="spellEnd"/>
      <w:r w:rsidR="00C71CCE" w:rsidRPr="0004257B">
        <w:rPr>
          <w:shd w:val="clear" w:color="auto" w:fill="FFFFFF"/>
        </w:rPr>
        <w:t>,</w:t>
      </w:r>
      <w:r w:rsidR="00A9424F" w:rsidRPr="0004257B">
        <w:rPr>
          <w:shd w:val="clear" w:color="auto" w:fill="FFFFFF"/>
        </w:rPr>
        <w:t>”</w:t>
      </w:r>
      <w:r w:rsidR="00C71CCE" w:rsidRPr="0004257B">
        <w:rPr>
          <w:shd w:val="clear" w:color="auto" w:fill="FFFFFF"/>
        </w:rPr>
        <w:t xml:space="preserve"> </w:t>
      </w:r>
      <w:r w:rsidR="00A9424F" w:rsidRPr="0004257B">
        <w:rPr>
          <w:shd w:val="clear" w:color="auto" w:fill="FFFFFF"/>
        </w:rPr>
        <w:t>“</w:t>
      </w:r>
      <w:proofErr w:type="spellStart"/>
      <w:r w:rsidR="00C71CCE" w:rsidRPr="0004257B">
        <w:rPr>
          <w:shd w:val="clear" w:color="auto" w:fill="FFFFFF"/>
        </w:rPr>
        <w:t>rp</w:t>
      </w:r>
      <w:proofErr w:type="spellEnd"/>
      <w:r w:rsidR="00C71CCE" w:rsidRPr="0004257B">
        <w:rPr>
          <w:shd w:val="clear" w:color="auto" w:fill="FFFFFF"/>
        </w:rPr>
        <w:t>,</w:t>
      </w:r>
      <w:r w:rsidR="00A9424F" w:rsidRPr="0004257B">
        <w:rPr>
          <w:shd w:val="clear" w:color="auto" w:fill="FFFFFF"/>
        </w:rPr>
        <w:t>”</w:t>
      </w:r>
      <w:r w:rsidR="00C71CCE" w:rsidRPr="0004257B">
        <w:rPr>
          <w:shd w:val="clear" w:color="auto" w:fill="FFFFFF"/>
        </w:rPr>
        <w:t xml:space="preserve"> or geminated consonants like </w:t>
      </w:r>
      <w:r w:rsidR="00A9424F" w:rsidRPr="0004257B">
        <w:rPr>
          <w:shd w:val="clear" w:color="auto" w:fill="FFFFFF"/>
        </w:rPr>
        <w:t>“</w:t>
      </w:r>
      <w:r w:rsidR="00C71CCE" w:rsidRPr="0004257B">
        <w:rPr>
          <w:shd w:val="clear" w:color="auto" w:fill="FFFFFF"/>
        </w:rPr>
        <w:t>pp,</w:t>
      </w:r>
      <w:r w:rsidR="00A9424F" w:rsidRPr="0004257B">
        <w:rPr>
          <w:shd w:val="clear" w:color="auto" w:fill="FFFFFF"/>
        </w:rPr>
        <w:t>”</w:t>
      </w:r>
      <w:r w:rsidR="00C71CCE" w:rsidRPr="0004257B">
        <w:rPr>
          <w:shd w:val="clear" w:color="auto" w:fill="FFFFFF"/>
        </w:rPr>
        <w:t xml:space="preserve"> </w:t>
      </w:r>
      <w:r w:rsidR="00A9424F" w:rsidRPr="0004257B">
        <w:rPr>
          <w:shd w:val="clear" w:color="auto" w:fill="FFFFFF"/>
        </w:rPr>
        <w:t>“</w:t>
      </w:r>
      <w:r w:rsidR="00C71CCE" w:rsidRPr="0004257B">
        <w:rPr>
          <w:shd w:val="clear" w:color="auto" w:fill="FFFFFF"/>
        </w:rPr>
        <w:t>kk,</w:t>
      </w:r>
      <w:r w:rsidR="00A9424F" w:rsidRPr="0004257B">
        <w:rPr>
          <w:shd w:val="clear" w:color="auto" w:fill="FFFFFF"/>
        </w:rPr>
        <w:t>”</w:t>
      </w:r>
      <w:r w:rsidR="00C71CCE" w:rsidRPr="0004257B">
        <w:rPr>
          <w:shd w:val="clear" w:color="auto" w:fill="FFFFFF"/>
        </w:rPr>
        <w:t xml:space="preserve"> </w:t>
      </w:r>
      <w:r w:rsidR="00A9424F" w:rsidRPr="0004257B">
        <w:rPr>
          <w:shd w:val="clear" w:color="auto" w:fill="FFFFFF"/>
        </w:rPr>
        <w:t>“</w:t>
      </w:r>
      <w:proofErr w:type="spellStart"/>
      <w:r w:rsidR="00C71CCE" w:rsidRPr="0004257B">
        <w:rPr>
          <w:shd w:val="clear" w:color="auto" w:fill="FFFFFF"/>
        </w:rPr>
        <w:t>tt</w:t>
      </w:r>
      <w:proofErr w:type="spellEnd"/>
      <w:r w:rsidR="00C71CCE" w:rsidRPr="0004257B">
        <w:rPr>
          <w:shd w:val="clear" w:color="auto" w:fill="FFFFFF"/>
        </w:rPr>
        <w:t>,</w:t>
      </w:r>
      <w:r w:rsidR="00A9424F" w:rsidRPr="0004257B">
        <w:rPr>
          <w:shd w:val="clear" w:color="auto" w:fill="FFFFFF"/>
        </w:rPr>
        <w:t>”</w:t>
      </w:r>
      <w:r w:rsidR="00C71CCE" w:rsidRPr="0004257B">
        <w:rPr>
          <w:shd w:val="clear" w:color="auto" w:fill="FFFFFF"/>
        </w:rPr>
        <w:t xml:space="preserve"> </w:t>
      </w:r>
      <w:r w:rsidR="00A9424F" w:rsidRPr="0004257B">
        <w:rPr>
          <w:shd w:val="clear" w:color="auto" w:fill="FFFFFF"/>
        </w:rPr>
        <w:t>“</w:t>
      </w:r>
      <w:r w:rsidR="00C71CCE" w:rsidRPr="0004257B">
        <w:rPr>
          <w:shd w:val="clear" w:color="auto" w:fill="FFFFFF"/>
        </w:rPr>
        <w:t>cc,</w:t>
      </w:r>
      <w:r w:rsidR="00A9424F" w:rsidRPr="0004257B">
        <w:rPr>
          <w:shd w:val="clear" w:color="auto" w:fill="FFFFFF"/>
        </w:rPr>
        <w:t>”</w:t>
      </w:r>
      <w:r w:rsidR="00C71CCE" w:rsidRPr="0004257B">
        <w:rPr>
          <w:shd w:val="clear" w:color="auto" w:fill="FFFFFF"/>
        </w:rPr>
        <w:t xml:space="preserve"> etc. In contrast, plausible word-initial clusters encompass combinations like </w:t>
      </w:r>
      <w:r w:rsidR="00A9424F" w:rsidRPr="0004257B">
        <w:rPr>
          <w:shd w:val="clear" w:color="auto" w:fill="FFFFFF"/>
        </w:rPr>
        <w:t>“</w:t>
      </w:r>
      <w:proofErr w:type="spellStart"/>
      <w:r w:rsidR="00C71CCE" w:rsidRPr="0004257B">
        <w:rPr>
          <w:shd w:val="clear" w:color="auto" w:fill="FFFFFF"/>
        </w:rPr>
        <w:t>pɭ</w:t>
      </w:r>
      <w:proofErr w:type="spellEnd"/>
      <w:r w:rsidR="00C71CCE" w:rsidRPr="0004257B">
        <w:rPr>
          <w:shd w:val="clear" w:color="auto" w:fill="FFFFFF"/>
        </w:rPr>
        <w:t>,</w:t>
      </w:r>
      <w:r w:rsidR="00A9424F" w:rsidRPr="0004257B">
        <w:rPr>
          <w:shd w:val="clear" w:color="auto" w:fill="FFFFFF"/>
        </w:rPr>
        <w:t>”</w:t>
      </w:r>
      <w:r w:rsidR="00C71CCE" w:rsidRPr="0004257B">
        <w:rPr>
          <w:shd w:val="clear" w:color="auto" w:fill="FFFFFF"/>
        </w:rPr>
        <w:t xml:space="preserve"> </w:t>
      </w:r>
      <w:r w:rsidR="00A9424F" w:rsidRPr="0004257B">
        <w:rPr>
          <w:shd w:val="clear" w:color="auto" w:fill="FFFFFF"/>
        </w:rPr>
        <w:t>“</w:t>
      </w:r>
      <w:proofErr w:type="spellStart"/>
      <w:r w:rsidR="00C71CCE" w:rsidRPr="0004257B">
        <w:rPr>
          <w:shd w:val="clear" w:color="auto" w:fill="FFFFFF"/>
        </w:rPr>
        <w:t>kɭ</w:t>
      </w:r>
      <w:proofErr w:type="spellEnd"/>
      <w:r w:rsidR="00C71CCE" w:rsidRPr="0004257B">
        <w:rPr>
          <w:shd w:val="clear" w:color="auto" w:fill="FFFFFF"/>
        </w:rPr>
        <w:t>,</w:t>
      </w:r>
      <w:r w:rsidR="00A9424F" w:rsidRPr="0004257B">
        <w:rPr>
          <w:shd w:val="clear" w:color="auto" w:fill="FFFFFF"/>
        </w:rPr>
        <w:t>”</w:t>
      </w:r>
      <w:r w:rsidR="00C71CCE" w:rsidRPr="0004257B">
        <w:rPr>
          <w:shd w:val="clear" w:color="auto" w:fill="FFFFFF"/>
        </w:rPr>
        <w:t xml:space="preserve"> </w:t>
      </w:r>
      <w:r w:rsidR="00A9424F" w:rsidRPr="0004257B">
        <w:rPr>
          <w:shd w:val="clear" w:color="auto" w:fill="FFFFFF"/>
        </w:rPr>
        <w:t>“</w:t>
      </w:r>
      <w:proofErr w:type="spellStart"/>
      <w:r w:rsidR="00C71CCE" w:rsidRPr="0004257B">
        <w:rPr>
          <w:shd w:val="clear" w:color="auto" w:fill="FFFFFF"/>
        </w:rPr>
        <w:t>gl</w:t>
      </w:r>
      <w:proofErr w:type="spellEnd"/>
      <w:r w:rsidR="00C71CCE" w:rsidRPr="0004257B">
        <w:rPr>
          <w:shd w:val="clear" w:color="auto" w:fill="FFFFFF"/>
        </w:rPr>
        <w:t>,</w:t>
      </w:r>
      <w:r w:rsidR="00A9424F" w:rsidRPr="0004257B">
        <w:rPr>
          <w:shd w:val="clear" w:color="auto" w:fill="FFFFFF"/>
        </w:rPr>
        <w:t>”</w:t>
      </w:r>
      <w:r w:rsidR="00C71CCE" w:rsidRPr="0004257B">
        <w:rPr>
          <w:shd w:val="clear" w:color="auto" w:fill="FFFFFF"/>
        </w:rPr>
        <w:t xml:space="preserve"> </w:t>
      </w:r>
      <w:r w:rsidR="00A9424F" w:rsidRPr="0004257B">
        <w:rPr>
          <w:shd w:val="clear" w:color="auto" w:fill="FFFFFF"/>
        </w:rPr>
        <w:t>“</w:t>
      </w:r>
      <w:r w:rsidR="00C71CCE" w:rsidRPr="0004257B">
        <w:rPr>
          <w:shd w:val="clear" w:color="auto" w:fill="FFFFFF"/>
        </w:rPr>
        <w:t>pr,</w:t>
      </w:r>
      <w:r w:rsidR="00A9424F" w:rsidRPr="0004257B">
        <w:rPr>
          <w:shd w:val="clear" w:color="auto" w:fill="FFFFFF"/>
        </w:rPr>
        <w:t>”</w:t>
      </w:r>
      <w:r w:rsidR="00C71CCE" w:rsidRPr="0004257B">
        <w:rPr>
          <w:shd w:val="clear" w:color="auto" w:fill="FFFFFF"/>
        </w:rPr>
        <w:t xml:space="preserve"> </w:t>
      </w:r>
      <w:r w:rsidR="00A9424F" w:rsidRPr="0004257B">
        <w:rPr>
          <w:shd w:val="clear" w:color="auto" w:fill="FFFFFF"/>
        </w:rPr>
        <w:t>“</w:t>
      </w:r>
      <w:proofErr w:type="spellStart"/>
      <w:r w:rsidR="00C71CCE" w:rsidRPr="0004257B">
        <w:rPr>
          <w:shd w:val="clear" w:color="auto" w:fill="FFFFFF"/>
        </w:rPr>
        <w:t>kr</w:t>
      </w:r>
      <w:proofErr w:type="spellEnd"/>
      <w:r w:rsidR="00C71CCE" w:rsidRPr="0004257B">
        <w:rPr>
          <w:shd w:val="clear" w:color="auto" w:fill="FFFFFF"/>
        </w:rPr>
        <w:t>,</w:t>
      </w:r>
      <w:r w:rsidR="00A9424F" w:rsidRPr="0004257B">
        <w:rPr>
          <w:shd w:val="clear" w:color="auto" w:fill="FFFFFF"/>
        </w:rPr>
        <w:t>”</w:t>
      </w:r>
      <w:r w:rsidR="00C71CCE" w:rsidRPr="0004257B">
        <w:rPr>
          <w:shd w:val="clear" w:color="auto" w:fill="FFFFFF"/>
        </w:rPr>
        <w:t xml:space="preserve"> </w:t>
      </w:r>
      <w:r w:rsidR="00A9424F" w:rsidRPr="0004257B">
        <w:rPr>
          <w:shd w:val="clear" w:color="auto" w:fill="FFFFFF"/>
        </w:rPr>
        <w:t>“</w:t>
      </w:r>
      <w:proofErr w:type="spellStart"/>
      <w:r w:rsidR="00C71CCE" w:rsidRPr="0004257B">
        <w:rPr>
          <w:shd w:val="clear" w:color="auto" w:fill="FFFFFF"/>
        </w:rPr>
        <w:t>mr</w:t>
      </w:r>
      <w:proofErr w:type="spellEnd"/>
      <w:r w:rsidR="00C71CCE" w:rsidRPr="0004257B">
        <w:rPr>
          <w:shd w:val="clear" w:color="auto" w:fill="FFFFFF"/>
        </w:rPr>
        <w:t>,</w:t>
      </w:r>
      <w:r w:rsidR="00A9424F" w:rsidRPr="0004257B">
        <w:rPr>
          <w:shd w:val="clear" w:color="auto" w:fill="FFFFFF"/>
        </w:rPr>
        <w:t>”</w:t>
      </w:r>
      <w:r w:rsidR="00C71CCE" w:rsidRPr="0004257B">
        <w:rPr>
          <w:shd w:val="clear" w:color="auto" w:fill="FFFFFF"/>
        </w:rPr>
        <w:t xml:space="preserve"> </w:t>
      </w:r>
      <w:r w:rsidR="00A9424F" w:rsidRPr="0004257B">
        <w:rPr>
          <w:shd w:val="clear" w:color="auto" w:fill="FFFFFF"/>
        </w:rPr>
        <w:t>“</w:t>
      </w:r>
      <w:proofErr w:type="spellStart"/>
      <w:r w:rsidR="00C71CCE" w:rsidRPr="0004257B">
        <w:rPr>
          <w:shd w:val="clear" w:color="auto" w:fill="FFFFFF"/>
        </w:rPr>
        <w:t>sm</w:t>
      </w:r>
      <w:proofErr w:type="spellEnd"/>
      <w:r w:rsidR="00C71CCE" w:rsidRPr="0004257B">
        <w:rPr>
          <w:shd w:val="clear" w:color="auto" w:fill="FFFFFF"/>
        </w:rPr>
        <w:t>,</w:t>
      </w:r>
      <w:r w:rsidR="00A9424F" w:rsidRPr="0004257B">
        <w:rPr>
          <w:shd w:val="clear" w:color="auto" w:fill="FFFFFF"/>
        </w:rPr>
        <w:t>”</w:t>
      </w:r>
      <w:r w:rsidR="00C71CCE" w:rsidRPr="0004257B">
        <w:rPr>
          <w:shd w:val="clear" w:color="auto" w:fill="FFFFFF"/>
        </w:rPr>
        <w:t xml:space="preserve"> </w:t>
      </w:r>
      <w:r w:rsidR="00A9424F" w:rsidRPr="0004257B">
        <w:rPr>
          <w:shd w:val="clear" w:color="auto" w:fill="FFFFFF"/>
        </w:rPr>
        <w:t>“</w:t>
      </w:r>
      <w:proofErr w:type="spellStart"/>
      <w:r w:rsidR="00C71CCE" w:rsidRPr="0004257B">
        <w:rPr>
          <w:shd w:val="clear" w:color="auto" w:fill="FFFFFF"/>
        </w:rPr>
        <w:t>ʃm</w:t>
      </w:r>
      <w:proofErr w:type="spellEnd"/>
      <w:r w:rsidR="00C71CCE" w:rsidRPr="0004257B">
        <w:rPr>
          <w:shd w:val="clear" w:color="auto" w:fill="FFFFFF"/>
        </w:rPr>
        <w:t>,</w:t>
      </w:r>
      <w:r w:rsidR="00A9424F" w:rsidRPr="0004257B">
        <w:rPr>
          <w:shd w:val="clear" w:color="auto" w:fill="FFFFFF"/>
        </w:rPr>
        <w:t>”</w:t>
      </w:r>
      <w:r w:rsidR="00C71CCE" w:rsidRPr="0004257B">
        <w:rPr>
          <w:shd w:val="clear" w:color="auto" w:fill="FFFFFF"/>
        </w:rPr>
        <w:t xml:space="preserve"> </w:t>
      </w:r>
      <w:r w:rsidR="00A9424F" w:rsidRPr="0004257B">
        <w:rPr>
          <w:shd w:val="clear" w:color="auto" w:fill="FFFFFF"/>
        </w:rPr>
        <w:t>“</w:t>
      </w:r>
      <w:proofErr w:type="spellStart"/>
      <w:r w:rsidR="00C71CCE" w:rsidRPr="0004257B">
        <w:rPr>
          <w:shd w:val="clear" w:color="auto" w:fill="FFFFFF"/>
        </w:rPr>
        <w:t>sw</w:t>
      </w:r>
      <w:proofErr w:type="spellEnd"/>
      <w:r w:rsidR="00C71CCE" w:rsidRPr="0004257B">
        <w:rPr>
          <w:shd w:val="clear" w:color="auto" w:fill="FFFFFF"/>
        </w:rPr>
        <w:t>,</w:t>
      </w:r>
      <w:r w:rsidR="00A9424F" w:rsidRPr="0004257B">
        <w:rPr>
          <w:shd w:val="clear" w:color="auto" w:fill="FFFFFF"/>
        </w:rPr>
        <w:t>”</w:t>
      </w:r>
      <w:r w:rsidR="00C71CCE" w:rsidRPr="0004257B">
        <w:rPr>
          <w:shd w:val="clear" w:color="auto" w:fill="FFFFFF"/>
        </w:rPr>
        <w:t xml:space="preserve"> etc. This pattern of sound sequences adheres to the Sonority Sequencing Generalization (SSG), which stipulates that consonants tend to rise in sonority in the onset position and decline in sonority in the coda.</w:t>
      </w:r>
    </w:p>
    <w:p w14:paraId="0C119BE6" w14:textId="7D657A2F" w:rsidR="00646768" w:rsidRPr="0004257B" w:rsidRDefault="001E08E7" w:rsidP="005412B2">
      <w:pPr>
        <w:autoSpaceDE w:val="0"/>
        <w:autoSpaceDN w:val="0"/>
        <w:adjustRightInd w:val="0"/>
        <w:ind w:firstLine="709"/>
        <w:contextualSpacing/>
        <w:jc w:val="both"/>
        <w:rPr>
          <w:rFonts w:eastAsia="Hiragino Sans W3"/>
          <w:u w:color="000000"/>
          <w:lang w:val="en-US"/>
        </w:rPr>
      </w:pPr>
      <w:r w:rsidRPr="0004257B">
        <w:rPr>
          <w:rFonts w:eastAsia="Hiragino Sans W3"/>
          <w:u w:color="000000"/>
          <w:lang w:val="en-US"/>
        </w:rPr>
        <w:t xml:space="preserve">  </w:t>
      </w:r>
      <w:r w:rsidR="008D7DAB" w:rsidRPr="0004257B">
        <w:rPr>
          <w:rFonts w:eastAsia="Hiragino Sans W3"/>
          <w:u w:color="000000"/>
          <w:lang w:val="en-US"/>
        </w:rPr>
        <w:t>This leads to double gemination in most of the words.</w:t>
      </w:r>
      <w:r w:rsidR="002A13D3" w:rsidRPr="0004257B">
        <w:rPr>
          <w:rFonts w:eastAsia="Hiragino Sans W3"/>
          <w:u w:color="000000"/>
          <w:lang w:val="en-US"/>
        </w:rPr>
        <w:t xml:space="preserve"> </w:t>
      </w:r>
      <w:r w:rsidR="008D7DAB" w:rsidRPr="0004257B">
        <w:rPr>
          <w:rFonts w:eastAsia="Hiragino Sans W3"/>
          <w:u w:color="000000"/>
          <w:lang w:val="en-US"/>
        </w:rPr>
        <w:t>Both the geminates that occur within a word are preceded by short vowels.</w:t>
      </w:r>
      <w:r w:rsidR="002A13D3" w:rsidRPr="0004257B">
        <w:rPr>
          <w:rFonts w:eastAsia="Hiragino Sans W3"/>
          <w:u w:color="000000"/>
          <w:lang w:val="en-US"/>
        </w:rPr>
        <w:t xml:space="preserve"> </w:t>
      </w:r>
      <w:r w:rsidR="007646B5" w:rsidRPr="0004257B">
        <w:rPr>
          <w:rFonts w:eastAsia="Hiragino Sans W3"/>
          <w:u w:color="000000"/>
          <w:lang w:val="en-US"/>
        </w:rPr>
        <w:t>An important point to note here is the gemination of /j/ in (2b)</w:t>
      </w:r>
      <w:r w:rsidR="00927056">
        <w:rPr>
          <w:rFonts w:eastAsia="Hiragino Sans W3"/>
          <w:u w:color="000000"/>
          <w:lang w:val="en-US"/>
        </w:rPr>
        <w:t xml:space="preserve"> (similar to the case in 12b)</w:t>
      </w:r>
      <w:r w:rsidR="007646B5" w:rsidRPr="0004257B">
        <w:rPr>
          <w:rFonts w:eastAsia="Hiragino Sans W3"/>
          <w:u w:color="000000"/>
          <w:lang w:val="en-US"/>
        </w:rPr>
        <w:t xml:space="preserve"> when contained by a shortened vowel</w:t>
      </w:r>
      <w:r w:rsidR="007646B5" w:rsidRPr="0004257B">
        <w:rPr>
          <w:rFonts w:eastAsia="Hiragino Sans W3"/>
          <w:u w:color="000000"/>
          <w:lang w:val="x-none"/>
        </w:rPr>
        <w:t>. /j/</w:t>
      </w:r>
      <w:r w:rsidR="00927056">
        <w:rPr>
          <w:rFonts w:eastAsia="Hiragino Sans W3"/>
          <w:u w:color="000000"/>
          <w:lang w:val="x-none"/>
        </w:rPr>
        <w:t>, being an approximant (and not a voiceless plosive),</w:t>
      </w:r>
      <w:r w:rsidR="007646B5" w:rsidRPr="0004257B">
        <w:rPr>
          <w:rFonts w:eastAsia="Hiragino Sans W3"/>
          <w:u w:color="000000"/>
          <w:lang w:val="x-none"/>
        </w:rPr>
        <w:t xml:space="preserve"> has no restriction in the intervocalic position to be pronounced as a singleton in Malayalam. </w:t>
      </w:r>
      <w:r w:rsidR="00927056">
        <w:rPr>
          <w:rFonts w:eastAsia="Hiragino Sans W3"/>
          <w:u w:color="000000"/>
          <w:lang w:val="x-none"/>
        </w:rPr>
        <w:t>Even then, its gemination strongly favors the phonological constraint on closed syllables with short vowels</w:t>
      </w:r>
      <w:r w:rsidR="007646B5" w:rsidRPr="0004257B">
        <w:rPr>
          <w:rFonts w:eastAsia="Hiragino Sans W3"/>
          <w:u w:color="000000"/>
          <w:lang w:val="x-none"/>
        </w:rPr>
        <w:t xml:space="preserve"> (refer </w:t>
      </w:r>
      <w:r w:rsidR="002D55D1">
        <w:rPr>
          <w:rFonts w:eastAsia="Hiragino Sans W3"/>
          <w:u w:color="000000"/>
          <w:lang w:val="x-none"/>
        </w:rPr>
        <w:t xml:space="preserve">to </w:t>
      </w:r>
      <w:r w:rsidR="007646B5" w:rsidRPr="0004257B">
        <w:rPr>
          <w:rFonts w:eastAsia="Hiragino Sans W3"/>
          <w:u w:color="000000"/>
          <w:lang w:val="x-none"/>
        </w:rPr>
        <w:t xml:space="preserve">section 3). </w:t>
      </w:r>
      <w:r w:rsidR="00710B12" w:rsidRPr="0004257B">
        <w:rPr>
          <w:rFonts w:eastAsia="Hiragino Sans W3"/>
          <w:u w:color="000000"/>
          <w:lang w:val="x-none"/>
        </w:rPr>
        <w:t xml:space="preserve">The phonetic study </w:t>
      </w:r>
      <w:r w:rsidR="00710B12" w:rsidRPr="0004257B">
        <w:rPr>
          <w:rFonts w:eastAsia="Hiragino Sans W3"/>
          <w:noProof/>
          <w:u w:color="000000"/>
          <w:lang w:val="x-none"/>
        </w:rPr>
        <w:t>(Arya 2021)</w:t>
      </w:r>
      <w:r w:rsidR="00710B12" w:rsidRPr="0004257B">
        <w:rPr>
          <w:rFonts w:eastAsia="Hiragino Sans W3"/>
          <w:u w:color="000000"/>
          <w:lang w:val="x-none"/>
        </w:rPr>
        <w:t xml:space="preserve"> of Malayalam geminates that argues for the shortening of vowels preceding geminates supports this constraint. </w:t>
      </w:r>
      <w:r w:rsidR="00E45206" w:rsidRPr="0004257B">
        <w:rPr>
          <w:rFonts w:eastAsia="Hiragino Sans W3"/>
          <w:u w:color="000000"/>
          <w:lang w:val="x-none"/>
        </w:rPr>
        <w:t>I</w:t>
      </w:r>
      <w:r w:rsidR="00710B12" w:rsidRPr="0004257B">
        <w:rPr>
          <w:rFonts w:eastAsia="Hiragino Sans W3"/>
          <w:u w:color="000000"/>
          <w:lang w:val="x-none"/>
        </w:rPr>
        <w:t>t predicts</w:t>
      </w:r>
      <w:r w:rsidR="00E45206" w:rsidRPr="0004257B">
        <w:rPr>
          <w:rFonts w:eastAsia="Hiragino Sans W3"/>
          <w:u w:color="000000"/>
          <w:lang w:val="x-none"/>
        </w:rPr>
        <w:t xml:space="preserve"> gemination and preceding vowel shortening</w:t>
      </w:r>
      <w:r w:rsidR="00710B12" w:rsidRPr="0004257B">
        <w:rPr>
          <w:rFonts w:eastAsia="Hiragino Sans W3"/>
          <w:u w:color="000000"/>
          <w:lang w:val="x-none"/>
        </w:rPr>
        <w:t xml:space="preserve"> </w:t>
      </w:r>
      <w:r w:rsidR="00E45206" w:rsidRPr="0004257B">
        <w:rPr>
          <w:rFonts w:eastAsia="Hiragino Sans W3"/>
          <w:u w:color="000000"/>
          <w:lang w:val="x-none"/>
        </w:rPr>
        <w:t>as coarticulation effects</w:t>
      </w:r>
      <w:r w:rsidR="00710B12" w:rsidRPr="0004257B">
        <w:rPr>
          <w:rFonts w:eastAsia="Hiragino Sans W3"/>
          <w:u w:color="000000"/>
          <w:lang w:val="x-none"/>
        </w:rPr>
        <w:t xml:space="preserve">. </w:t>
      </w:r>
      <w:r w:rsidR="008D7DAB" w:rsidRPr="0004257B">
        <w:rPr>
          <w:rFonts w:eastAsia="Hiragino Sans W3"/>
          <w:u w:color="000000"/>
          <w:lang w:val="en-US"/>
        </w:rPr>
        <w:t xml:space="preserve">The phonetic </w:t>
      </w:r>
      <w:r w:rsidR="0074564E" w:rsidRPr="0004257B">
        <w:rPr>
          <w:rFonts w:eastAsia="Hiragino Sans W3"/>
          <w:u w:color="000000"/>
          <w:lang w:val="en-US"/>
        </w:rPr>
        <w:t>realization</w:t>
      </w:r>
      <w:r w:rsidR="008D7DAB" w:rsidRPr="0004257B">
        <w:rPr>
          <w:rFonts w:eastAsia="Hiragino Sans W3"/>
          <w:u w:color="000000"/>
          <w:lang w:val="en-US"/>
        </w:rPr>
        <w:t xml:space="preserve"> that needs some clarity is whether </w:t>
      </w:r>
      <w:r w:rsidR="002D55D1">
        <w:rPr>
          <w:rFonts w:eastAsia="Hiragino Sans W3"/>
          <w:u w:color="000000"/>
          <w:lang w:val="en-US"/>
        </w:rPr>
        <w:t xml:space="preserve">the geminates </w:t>
      </w:r>
      <w:r w:rsidR="002D55D1">
        <w:rPr>
          <w:rFonts w:eastAsia="Hiragino Sans W3"/>
          <w:u w:color="000000"/>
          <w:lang w:val="en-US"/>
        </w:rPr>
        <w:lastRenderedPageBreak/>
        <w:t>are of the same quantity/quality</w:t>
      </w:r>
      <w:r w:rsidR="008D7DAB" w:rsidRPr="0004257B">
        <w:rPr>
          <w:rFonts w:eastAsia="Hiragino Sans W3"/>
          <w:u w:color="000000"/>
          <w:lang w:val="en-US"/>
        </w:rPr>
        <w:t>.</w:t>
      </w:r>
      <w:r w:rsidR="002A13D3" w:rsidRPr="0004257B">
        <w:rPr>
          <w:rFonts w:eastAsia="Hiragino Sans W3"/>
          <w:u w:color="000000"/>
          <w:lang w:val="en-US"/>
        </w:rPr>
        <w:t xml:space="preserve"> </w:t>
      </w:r>
      <w:r w:rsidR="008D7DAB" w:rsidRPr="0004257B">
        <w:rPr>
          <w:rFonts w:eastAsia="Hiragino Sans W3"/>
          <w:u w:color="000000"/>
          <w:lang w:val="en-US"/>
        </w:rPr>
        <w:t xml:space="preserve">Both </w:t>
      </w:r>
      <w:proofErr w:type="spellStart"/>
      <w:r w:rsidR="008D7DAB" w:rsidRPr="0004257B">
        <w:rPr>
          <w:rFonts w:eastAsia="Hiragino Sans W3"/>
          <w:u w:color="000000"/>
          <w:lang w:val="en-US"/>
        </w:rPr>
        <w:t>obstruents</w:t>
      </w:r>
      <w:proofErr w:type="spellEnd"/>
      <w:r w:rsidR="008D7DAB" w:rsidRPr="0004257B">
        <w:rPr>
          <w:rFonts w:eastAsia="Hiragino Sans W3"/>
          <w:u w:color="000000"/>
          <w:lang w:val="en-US"/>
        </w:rPr>
        <w:t xml:space="preserve"> (/k/, /t/, /f/, /b/) and sonorants (/l/, /j/, /n/) occur as geminates in such words as is shown </w:t>
      </w:r>
      <w:r w:rsidR="004E0D84" w:rsidRPr="0004257B">
        <w:rPr>
          <w:rFonts w:eastAsia="Hiragino Sans W3"/>
          <w:u w:color="000000"/>
          <w:lang w:val="en-US"/>
        </w:rPr>
        <w:t>in (2)</w:t>
      </w:r>
      <w:r w:rsidR="008D7DAB" w:rsidRPr="0004257B">
        <w:rPr>
          <w:rFonts w:eastAsia="Hiragino Sans W3"/>
          <w:u w:color="000000"/>
          <w:lang w:val="en-US"/>
        </w:rPr>
        <w:t>.</w:t>
      </w:r>
      <w:r w:rsidR="00EA173D" w:rsidRPr="0004257B">
        <w:rPr>
          <w:rFonts w:eastAsia="Hiragino Sans W3"/>
          <w:u w:color="000000"/>
          <w:lang w:val="en-US"/>
        </w:rPr>
        <w:t xml:space="preserve"> </w:t>
      </w:r>
    </w:p>
    <w:p w14:paraId="27FE920E" w14:textId="77777777" w:rsidR="00347960" w:rsidRPr="0004257B" w:rsidRDefault="00347960" w:rsidP="005412B2">
      <w:pPr>
        <w:autoSpaceDE w:val="0"/>
        <w:autoSpaceDN w:val="0"/>
        <w:adjustRightInd w:val="0"/>
        <w:ind w:firstLine="709"/>
        <w:contextualSpacing/>
        <w:jc w:val="both"/>
        <w:rPr>
          <w:rFonts w:eastAsia="Hiragino Sans W3"/>
          <w:u w:color="000000"/>
          <w:lang w:val="en-US"/>
        </w:rPr>
      </w:pPr>
    </w:p>
    <w:p w14:paraId="5F97852D" w14:textId="2BB1AC20" w:rsidR="008879FE" w:rsidRPr="0004257B" w:rsidRDefault="008879FE"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 xml:space="preserve">(2) </w:t>
      </w:r>
      <w:r w:rsidR="007C5074">
        <w:rPr>
          <w:rFonts w:eastAsia="Hiragino Sans W3"/>
          <w:u w:color="000000"/>
          <w:lang w:val="en-US"/>
        </w:rPr>
        <w:tab/>
      </w:r>
      <w:r w:rsidR="000B1657" w:rsidRPr="0004257B">
        <w:rPr>
          <w:rFonts w:eastAsia="Hiragino Sans W3"/>
          <w:u w:color="000000"/>
          <w:lang w:val="en-US"/>
        </w:rPr>
        <w:t>Double gemination within a single word (from appendix B)</w:t>
      </w:r>
    </w:p>
    <w:p w14:paraId="1ED949FE" w14:textId="59B64DD0" w:rsidR="00646768" w:rsidRPr="0004257B" w:rsidRDefault="00F05707" w:rsidP="005412B2">
      <w:pPr>
        <w:autoSpaceDE w:val="0"/>
        <w:autoSpaceDN w:val="0"/>
        <w:adjustRightInd w:val="0"/>
        <w:ind w:firstLine="720"/>
        <w:jc w:val="both"/>
        <w:rPr>
          <w:rFonts w:eastAsia="Hiragino Sans W3"/>
          <w:u w:color="000000"/>
          <w:lang w:val="en-US"/>
        </w:rPr>
      </w:pPr>
      <w:r w:rsidRPr="0004257B">
        <w:rPr>
          <w:rFonts w:eastAsia="Hiragino Sans W3"/>
          <w:u w:color="000000"/>
          <w:lang w:val="en-US"/>
        </w:rPr>
        <w:t>a</w:t>
      </w:r>
      <w:r w:rsidR="00646768" w:rsidRPr="0004257B">
        <w:rPr>
          <w:rFonts w:eastAsia="Hiragino Sans W3"/>
          <w:u w:color="000000"/>
          <w:lang w:val="en-US"/>
        </w:rPr>
        <w:t xml:space="preserve">. </w:t>
      </w:r>
      <w:r w:rsidR="008D7DAB" w:rsidRPr="0004257B">
        <w:rPr>
          <w:rFonts w:eastAsia="Hiragino Sans W3"/>
          <w:u w:color="000000"/>
          <w:lang w:val="en-US"/>
        </w:rPr>
        <w:t>/b/</w:t>
      </w:r>
      <w:r w:rsidR="00B54852" w:rsidRPr="0004257B">
        <w:rPr>
          <w:rFonts w:eastAsia="Hiragino Sans W3"/>
          <w:u w:color="000000"/>
          <w:lang w:val="en-US"/>
        </w:rPr>
        <w:t xml:space="preserve"> </w:t>
      </w:r>
      <w:r w:rsidR="00B54852" w:rsidRPr="0004257B">
        <w:rPr>
          <w:rFonts w:eastAsia="Hiragino Sans W3"/>
          <w:u w:color="000000"/>
          <w:lang w:val="en-US"/>
        </w:rPr>
        <w:tab/>
        <w:t xml:space="preserve">- </w:t>
      </w:r>
      <w:r w:rsidR="008D7DAB" w:rsidRPr="0004257B">
        <w:rPr>
          <w:rFonts w:eastAsia="Hiragino Sans W3"/>
          <w:u w:color="000000"/>
          <w:lang w:val="en-US"/>
        </w:rPr>
        <w:t>  </w:t>
      </w:r>
      <w:r w:rsidR="003D7A8F" w:rsidRPr="0004257B">
        <w:rPr>
          <w:rFonts w:eastAsia="Hiragino Sans W3"/>
          <w:u w:color="000000"/>
          <w:lang w:val="en-US"/>
        </w:rPr>
        <w:t>&lt;</w:t>
      </w:r>
      <w:r w:rsidR="003D7A8F" w:rsidRPr="0004257B">
        <w:rPr>
          <w:rFonts w:ascii="Kartika" w:eastAsia="Hiragino Sans W3" w:hAnsi="Kartika" w:cs="Kartika" w:hint="cs"/>
          <w:u w:color="000000"/>
          <w:cs/>
          <w:lang w:val="en-US" w:bidi="ml-IN"/>
        </w:rPr>
        <w:t>മുഹബ്ബത്ത്</w:t>
      </w:r>
      <w:r w:rsidR="003D7A8F" w:rsidRPr="0004257B">
        <w:rPr>
          <w:rFonts w:eastAsia="Hiragino Sans W3"/>
          <w:u w:color="000000"/>
          <w:lang w:val="en-US"/>
        </w:rPr>
        <w:t xml:space="preserve">&gt; </w:t>
      </w:r>
      <w:r w:rsidR="008D7DAB" w:rsidRPr="0004257B">
        <w:rPr>
          <w:rFonts w:eastAsia="Hiragino Sans W3"/>
          <w:u w:color="000000"/>
          <w:lang w:val="en-US"/>
        </w:rPr>
        <w:t>/</w:t>
      </w:r>
      <w:proofErr w:type="spellStart"/>
      <w:r w:rsidR="008D7DAB" w:rsidRPr="0004257B">
        <w:rPr>
          <w:rFonts w:eastAsia="Hiragino Sans W3"/>
          <w:u w:color="000000"/>
          <w:lang w:val="en-US"/>
        </w:rPr>
        <w:t>muhabbat̪t̪ə</w:t>
      </w:r>
      <w:proofErr w:type="spellEnd"/>
      <w:r w:rsidR="008D7DAB" w:rsidRPr="0004257B">
        <w:rPr>
          <w:rFonts w:eastAsia="Hiragino Sans W3"/>
          <w:u w:color="000000"/>
          <w:lang w:val="en-US"/>
        </w:rPr>
        <w:t>/</w:t>
      </w:r>
      <w:r w:rsidR="00494C45" w:rsidRPr="0004257B">
        <w:rPr>
          <w:rFonts w:eastAsia="Hiragino Sans W3"/>
          <w:u w:color="000000"/>
          <w:lang w:val="en-US"/>
        </w:rPr>
        <w:t xml:space="preserve"> </w:t>
      </w:r>
      <w:r w:rsidR="008D7DAB" w:rsidRPr="0004257B">
        <w:rPr>
          <w:rFonts w:eastAsia="Hiragino Sans W3"/>
          <w:u w:color="000000"/>
          <w:lang w:val="en-US"/>
        </w:rPr>
        <w:t>[</w:t>
      </w:r>
      <w:proofErr w:type="spellStart"/>
      <w:r w:rsidR="008D7DAB" w:rsidRPr="0004257B">
        <w:rPr>
          <w:rFonts w:eastAsia="Hiragino Sans W3"/>
          <w:u w:color="000000"/>
          <w:lang w:val="en-US"/>
        </w:rPr>
        <w:t>mohabbat̪t̪ə</w:t>
      </w:r>
      <w:proofErr w:type="spellEnd"/>
      <w:r w:rsidR="008D7DAB" w:rsidRPr="0004257B">
        <w:rPr>
          <w:rFonts w:eastAsia="Hiragino Sans W3"/>
          <w:u w:color="000000"/>
          <w:lang w:val="en-US"/>
        </w:rPr>
        <w:t>] </w:t>
      </w:r>
      <w:r w:rsidR="004001E8" w:rsidRPr="0004257B">
        <w:rPr>
          <w:rFonts w:eastAsia="Hiragino Sans W3"/>
          <w:u w:color="000000"/>
          <w:lang w:val="en-US"/>
        </w:rPr>
        <w:t>‘</w:t>
      </w:r>
      <w:r w:rsidR="008D7DAB" w:rsidRPr="0004257B">
        <w:rPr>
          <w:rFonts w:eastAsia="Hiragino Sans W3"/>
          <w:u w:color="000000"/>
          <w:lang w:val="en-US"/>
        </w:rPr>
        <w:t>love</w:t>
      </w:r>
      <w:r w:rsidR="00DF454B" w:rsidRPr="0004257B">
        <w:rPr>
          <w:rFonts w:eastAsia="Hiragino Sans W3"/>
          <w:u w:color="000000"/>
          <w:lang w:val="en-US"/>
        </w:rPr>
        <w:t>’</w:t>
      </w:r>
      <w:r w:rsidR="00543ACD" w:rsidRPr="0004257B">
        <w:rPr>
          <w:rFonts w:eastAsia="Hiragino Sans W3"/>
          <w:u w:color="000000"/>
          <w:lang w:val="en-US"/>
        </w:rPr>
        <w:t xml:space="preserve"> </w:t>
      </w:r>
      <w:r w:rsidR="00543ACD" w:rsidRPr="0004257B">
        <w:rPr>
          <w:rFonts w:eastAsia="Hiragino Sans W3"/>
          <w:noProof/>
          <w:u w:color="000000"/>
          <w:lang w:val="en-US"/>
        </w:rPr>
        <w:t>(Azeez 2003: 275)</w:t>
      </w:r>
    </w:p>
    <w:p w14:paraId="2A197359" w14:textId="14488A43" w:rsidR="00F05707" w:rsidRPr="0004257B" w:rsidRDefault="00F05707" w:rsidP="005412B2">
      <w:pPr>
        <w:autoSpaceDE w:val="0"/>
        <w:autoSpaceDN w:val="0"/>
        <w:adjustRightInd w:val="0"/>
        <w:ind w:firstLine="720"/>
        <w:jc w:val="both"/>
        <w:rPr>
          <w:rFonts w:eastAsia="Hiragino Sans W3"/>
          <w:u w:color="000000"/>
          <w:lang w:val="en-US"/>
        </w:rPr>
      </w:pPr>
      <w:r w:rsidRPr="0004257B">
        <w:rPr>
          <w:rFonts w:eastAsia="Hiragino Sans W3"/>
          <w:u w:color="000000"/>
          <w:lang w:val="en-US"/>
        </w:rPr>
        <w:t>b</w:t>
      </w:r>
      <w:r w:rsidR="00646768" w:rsidRPr="0004257B">
        <w:rPr>
          <w:rFonts w:eastAsia="Hiragino Sans W3"/>
          <w:u w:color="000000"/>
          <w:lang w:val="en-US"/>
        </w:rPr>
        <w:t xml:space="preserve">. </w:t>
      </w:r>
      <w:r w:rsidR="008D7DAB" w:rsidRPr="0004257B">
        <w:rPr>
          <w:rFonts w:eastAsia="Hiragino Sans W3"/>
          <w:u w:color="000000"/>
          <w:lang w:val="en-US"/>
        </w:rPr>
        <w:t>/j/</w:t>
      </w:r>
      <w:r w:rsidR="00B54852" w:rsidRPr="0004257B">
        <w:rPr>
          <w:rFonts w:eastAsia="Hiragino Sans W3"/>
          <w:u w:color="000000"/>
          <w:lang w:val="en-US"/>
        </w:rPr>
        <w:t xml:space="preserve"> </w:t>
      </w:r>
      <w:r w:rsidR="00B54852" w:rsidRPr="0004257B">
        <w:rPr>
          <w:rFonts w:eastAsia="Hiragino Sans W3"/>
          <w:u w:color="000000"/>
          <w:lang w:val="en-US"/>
        </w:rPr>
        <w:tab/>
        <w:t>-</w:t>
      </w:r>
      <w:r w:rsidR="00461E05" w:rsidRPr="0004257B">
        <w:rPr>
          <w:rFonts w:eastAsia="Hiragino Sans W3"/>
          <w:u w:color="000000"/>
          <w:lang w:val="en-US"/>
        </w:rPr>
        <w:t xml:space="preserve">   </w:t>
      </w:r>
      <w:r w:rsidR="003D7A8F" w:rsidRPr="0004257B">
        <w:rPr>
          <w:rFonts w:eastAsia="Hiragino Sans W3"/>
          <w:u w:color="000000"/>
          <w:lang w:val="en-US"/>
        </w:rPr>
        <w:t>&lt;</w:t>
      </w:r>
      <w:r w:rsidR="003D7A8F" w:rsidRPr="0004257B">
        <w:rPr>
          <w:rFonts w:ascii="Kartika" w:eastAsia="Hiragino Sans W3" w:hAnsi="Kartika" w:cs="Kartika" w:hint="cs"/>
          <w:u w:color="000000"/>
          <w:cs/>
          <w:lang w:val="en-US" w:bidi="ml-IN"/>
        </w:rPr>
        <w:t>നിയ്യത്ത്</w:t>
      </w:r>
      <w:r w:rsidR="003D7A8F" w:rsidRPr="0004257B">
        <w:rPr>
          <w:rFonts w:eastAsia="Hiragino Sans W3"/>
          <w:u w:color="000000"/>
          <w:lang w:val="en-US"/>
        </w:rPr>
        <w:t xml:space="preserve">&gt; </w:t>
      </w:r>
      <w:r w:rsidR="008D7DAB" w:rsidRPr="0004257B">
        <w:rPr>
          <w:rFonts w:eastAsia="Hiragino Sans W3"/>
          <w:u w:color="000000"/>
          <w:lang w:val="en-US"/>
        </w:rPr>
        <w:t>/</w:t>
      </w:r>
      <w:proofErr w:type="spellStart"/>
      <w:r w:rsidR="008D7DAB" w:rsidRPr="0004257B">
        <w:rPr>
          <w:rFonts w:eastAsia="Hiragino Sans W3"/>
          <w:u w:color="000000"/>
          <w:lang w:val="en-US"/>
        </w:rPr>
        <w:t>n̪i</w:t>
      </w:r>
      <w:r w:rsidR="00265E94" w:rsidRPr="0004257B">
        <w:rPr>
          <w:rFonts w:eastAsia="Hiragino Sans W3"/>
          <w:u w:color="000000"/>
          <w:lang w:val="en-US"/>
        </w:rPr>
        <w:t>ː</w:t>
      </w:r>
      <w:r w:rsidR="008D7DAB" w:rsidRPr="0004257B">
        <w:rPr>
          <w:rFonts w:eastAsia="Hiragino Sans W3"/>
          <w:u w:color="000000"/>
          <w:lang w:val="en-US"/>
        </w:rPr>
        <w:t>jat̪t̪ə</w:t>
      </w:r>
      <w:proofErr w:type="spellEnd"/>
      <w:r w:rsidR="008D7DAB" w:rsidRPr="0004257B">
        <w:rPr>
          <w:rFonts w:eastAsia="Hiragino Sans W3"/>
          <w:u w:color="000000"/>
          <w:lang w:val="en-US"/>
        </w:rPr>
        <w:t>/</w:t>
      </w:r>
      <w:r w:rsidR="00494C45" w:rsidRPr="0004257B">
        <w:rPr>
          <w:rFonts w:eastAsia="Hiragino Sans W3"/>
          <w:u w:color="000000"/>
          <w:lang w:val="en-US"/>
        </w:rPr>
        <w:t xml:space="preserve"> </w:t>
      </w:r>
      <w:r w:rsidR="008D7DAB" w:rsidRPr="0004257B">
        <w:rPr>
          <w:rFonts w:eastAsia="Hiragino Sans W3"/>
          <w:u w:color="000000"/>
          <w:lang w:val="en-US"/>
        </w:rPr>
        <w:t>[</w:t>
      </w:r>
      <w:proofErr w:type="spellStart"/>
      <w:r w:rsidR="008D7DAB" w:rsidRPr="0004257B">
        <w:rPr>
          <w:rFonts w:eastAsia="Hiragino Sans W3"/>
          <w:u w:color="000000"/>
          <w:lang w:val="en-US"/>
        </w:rPr>
        <w:t>n̪ijjat̪t̪ə</w:t>
      </w:r>
      <w:proofErr w:type="spellEnd"/>
      <w:r w:rsidR="008D7DAB" w:rsidRPr="0004257B">
        <w:rPr>
          <w:rFonts w:eastAsia="Hiragino Sans W3"/>
          <w:u w:color="000000"/>
          <w:lang w:val="en-US"/>
        </w:rPr>
        <w:t xml:space="preserve">] </w:t>
      </w:r>
      <w:r w:rsidR="00A00D79" w:rsidRPr="0004257B">
        <w:rPr>
          <w:rFonts w:eastAsia="Hiragino Sans W3"/>
          <w:u w:color="000000"/>
          <w:lang w:val="en-US"/>
        </w:rPr>
        <w:t>‘</w:t>
      </w:r>
      <w:r w:rsidR="008D7DAB" w:rsidRPr="0004257B">
        <w:rPr>
          <w:rFonts w:eastAsia="Hiragino Sans W3"/>
          <w:u w:color="000000"/>
          <w:lang w:val="en-US"/>
        </w:rPr>
        <w:t>intention</w:t>
      </w:r>
      <w:r w:rsidR="00A00D79" w:rsidRPr="0004257B">
        <w:rPr>
          <w:rFonts w:eastAsia="Hiragino Sans W3"/>
          <w:u w:color="000000"/>
          <w:lang w:val="en-US"/>
        </w:rPr>
        <w:t>’</w:t>
      </w:r>
      <w:r w:rsidR="006E496E" w:rsidRPr="0004257B">
        <w:rPr>
          <w:rFonts w:eastAsia="Hiragino Sans W3"/>
          <w:u w:color="000000"/>
          <w:lang w:val="en-US"/>
        </w:rPr>
        <w:t xml:space="preserve"> </w:t>
      </w:r>
      <w:r w:rsidR="006E496E" w:rsidRPr="0004257B">
        <w:rPr>
          <w:rFonts w:eastAsia="Hiragino Sans W3"/>
          <w:noProof/>
          <w:u w:color="000000"/>
          <w:lang w:val="en-US"/>
        </w:rPr>
        <w:t>(Azeez 2003: 237)</w:t>
      </w:r>
    </w:p>
    <w:p w14:paraId="59F36722" w14:textId="7B185066" w:rsidR="00E535A6" w:rsidRPr="0004257B" w:rsidRDefault="00E535A6" w:rsidP="005412B2">
      <w:pPr>
        <w:jc w:val="both"/>
        <w:rPr>
          <w:b/>
          <w:bCs/>
          <w:lang w:val="en-US"/>
        </w:rPr>
      </w:pPr>
    </w:p>
    <w:p w14:paraId="6ED1568F" w14:textId="77777777" w:rsidR="00F640A8" w:rsidRPr="0004257B" w:rsidRDefault="00F640A8" w:rsidP="005412B2">
      <w:pPr>
        <w:jc w:val="both"/>
        <w:rPr>
          <w:b/>
          <w:bCs/>
          <w:lang w:val="en-US"/>
        </w:rPr>
      </w:pPr>
    </w:p>
    <w:p w14:paraId="68D44E84" w14:textId="77777777" w:rsidR="002655EF" w:rsidRPr="007C5074" w:rsidRDefault="006F58AC" w:rsidP="005412B2">
      <w:pPr>
        <w:jc w:val="both"/>
        <w:rPr>
          <w:lang w:val="en-US"/>
        </w:rPr>
      </w:pPr>
      <w:r w:rsidRPr="007C5074">
        <w:rPr>
          <w:lang w:val="en-US"/>
        </w:rPr>
        <w:t xml:space="preserve">2.1 </w:t>
      </w:r>
      <w:r w:rsidR="0054114D" w:rsidRPr="007C5074">
        <w:rPr>
          <w:i/>
          <w:iCs/>
          <w:lang w:val="en-US"/>
        </w:rPr>
        <w:t>Vowel length and geminates</w:t>
      </w:r>
    </w:p>
    <w:p w14:paraId="58CA8964" w14:textId="77777777" w:rsidR="002655EF" w:rsidRPr="0004257B" w:rsidRDefault="002655EF" w:rsidP="005412B2">
      <w:pPr>
        <w:jc w:val="both"/>
        <w:rPr>
          <w:b/>
          <w:bCs/>
          <w:lang w:val="en-US"/>
        </w:rPr>
      </w:pPr>
    </w:p>
    <w:p w14:paraId="658D1C24" w14:textId="26773687" w:rsidR="008D7DAB" w:rsidRPr="0004257B" w:rsidRDefault="007E554F" w:rsidP="005412B2">
      <w:pPr>
        <w:jc w:val="both"/>
        <w:rPr>
          <w:b/>
          <w:bCs/>
          <w:i/>
          <w:iCs/>
          <w:lang w:val="en-US"/>
        </w:rPr>
      </w:pPr>
      <w:r w:rsidRPr="0004257B">
        <w:t xml:space="preserve">The environment of occurrence listed shows that geminates in PAO words </w:t>
      </w:r>
      <w:r w:rsidR="002D55D1">
        <w:t>also precede long vowels</w:t>
      </w:r>
      <w:r w:rsidRPr="0004257B">
        <w:t xml:space="preserve"> (V:_V, V:_V:). </w:t>
      </w:r>
      <w:r w:rsidR="002D55D1">
        <w:t>The majority</w:t>
      </w:r>
      <w:r w:rsidRPr="0004257B">
        <w:t xml:space="preserve"> of the geminates occurring in the intervocalic position were voiceless plosives. </w:t>
      </w:r>
      <w:r w:rsidR="002D55D1">
        <w:t>A minimal pair was necessary to study the phonetic nature of these geminates</w:t>
      </w:r>
      <w:r w:rsidRPr="0004257B">
        <w:t xml:space="preserve">. However, a minimal pair consisting of a geminate and a singleton voiceless plosive in the intervocalic position was difficult to find due to the </w:t>
      </w:r>
      <w:r w:rsidR="002D55D1">
        <w:t>Dravidian restriction:</w:t>
      </w:r>
      <w:r w:rsidRPr="0004257B">
        <w:t xml:space="preserve"> </w:t>
      </w:r>
      <w:r w:rsidR="00A00D79" w:rsidRPr="0004257B">
        <w:t>‘</w:t>
      </w:r>
      <w:r w:rsidRPr="0004257B">
        <w:rPr>
          <w:i/>
          <w:iCs/>
        </w:rPr>
        <w:t>voiceless plosives cannot occur intervocalically</w:t>
      </w:r>
      <w:r w:rsidR="00A00D79" w:rsidRPr="0004257B">
        <w:t>’</w:t>
      </w:r>
      <w:r w:rsidR="00740A7D" w:rsidRPr="0004257B">
        <w:t xml:space="preserve"> </w:t>
      </w:r>
      <w:r w:rsidRPr="0004257B">
        <w:rPr>
          <w:noProof/>
        </w:rPr>
        <w:t>(Krishnamurti 2003)</w:t>
      </w:r>
      <w:r w:rsidRPr="0004257B">
        <w:t xml:space="preserve">. However, the typical nature of the geminates in Malayalam shows a shortening in the pre-geminate vowel </w:t>
      </w:r>
      <w:r w:rsidRPr="0004257B">
        <w:rPr>
          <w:noProof/>
        </w:rPr>
        <w:t>(Velayudhan &amp; Howie 1974; Local &amp; Simpson 1999; Arya 2021)</w:t>
      </w:r>
      <w:r w:rsidRPr="0004257B">
        <w:t>.  In view of the above assumption, an experiment was conducted to study the following objective: To identify if there is any quantitative difference in the geminates preceded by phonologically long vowels and short vowels, both in the speech of Mappila speakers and non-Mappila speakers (to probe into if there is any dialectal variation).</w:t>
      </w:r>
    </w:p>
    <w:p w14:paraId="77A1646A" w14:textId="72A762CD" w:rsidR="00743F3E" w:rsidRPr="0004257B" w:rsidRDefault="008D7DAB" w:rsidP="005412B2">
      <w:pPr>
        <w:autoSpaceDE w:val="0"/>
        <w:autoSpaceDN w:val="0"/>
        <w:adjustRightInd w:val="0"/>
        <w:ind w:firstLine="709"/>
        <w:contextualSpacing/>
        <w:jc w:val="both"/>
        <w:rPr>
          <w:u w:color="000000"/>
          <w:lang w:val="en-US"/>
        </w:rPr>
      </w:pPr>
      <w:r w:rsidRPr="0004257B">
        <w:rPr>
          <w:u w:color="000000"/>
          <w:lang w:val="en-US"/>
        </w:rPr>
        <w:t xml:space="preserve">The data was collected from 9 </w:t>
      </w:r>
      <w:r w:rsidR="00DD679E" w:rsidRPr="0004257B">
        <w:rPr>
          <w:u w:color="000000"/>
          <w:lang w:val="en-US"/>
        </w:rPr>
        <w:t>G2</w:t>
      </w:r>
      <w:r w:rsidR="003F5DE7" w:rsidRPr="0004257B">
        <w:rPr>
          <w:rStyle w:val="Odkaznapoznmkupodiarou"/>
          <w:lang w:val="en-US"/>
        </w:rPr>
        <w:footnoteReference w:id="2"/>
      </w:r>
      <w:r w:rsidRPr="0004257B">
        <w:rPr>
          <w:u w:color="000000"/>
          <w:lang w:val="en-US"/>
        </w:rPr>
        <w:t xml:space="preserve"> and 6 </w:t>
      </w:r>
      <w:r w:rsidR="00DD679E" w:rsidRPr="0004257B">
        <w:rPr>
          <w:u w:color="000000"/>
          <w:lang w:val="en-US"/>
        </w:rPr>
        <w:t>G1</w:t>
      </w:r>
      <w:r w:rsidRPr="0004257B">
        <w:rPr>
          <w:u w:color="000000"/>
          <w:lang w:val="en-US"/>
        </w:rPr>
        <w:t>.</w:t>
      </w:r>
      <w:r w:rsidR="002A13D3" w:rsidRPr="0004257B">
        <w:rPr>
          <w:u w:color="000000"/>
          <w:lang w:val="en-US"/>
        </w:rPr>
        <w:t xml:space="preserve"> </w:t>
      </w:r>
      <w:r w:rsidRPr="0004257B">
        <w:rPr>
          <w:u w:color="000000"/>
          <w:lang w:val="en-US"/>
        </w:rPr>
        <w:t xml:space="preserve">The </w:t>
      </w:r>
      <w:r w:rsidR="00DD679E" w:rsidRPr="0004257B">
        <w:rPr>
          <w:u w:color="000000"/>
          <w:lang w:val="en-US"/>
        </w:rPr>
        <w:t>G1</w:t>
      </w:r>
      <w:r w:rsidRPr="0004257B">
        <w:rPr>
          <w:u w:color="000000"/>
          <w:lang w:val="en-US"/>
        </w:rPr>
        <w:t xml:space="preserve"> and </w:t>
      </w:r>
      <w:r w:rsidR="00DD679E" w:rsidRPr="0004257B">
        <w:rPr>
          <w:u w:color="000000"/>
          <w:lang w:val="en-US"/>
        </w:rPr>
        <w:t>G2</w:t>
      </w:r>
      <w:r w:rsidRPr="0004257B">
        <w:rPr>
          <w:u w:color="000000"/>
          <w:lang w:val="en-US"/>
        </w:rPr>
        <w:t xml:space="preserve"> were asked to read the PAO words written in Malayalam script in which the geminates occur preceded by a short vowel ([</w:t>
      </w:r>
      <w:proofErr w:type="spellStart"/>
      <w:r w:rsidRPr="0004257B">
        <w:rPr>
          <w:u w:color="000000"/>
          <w:lang w:val="en-US"/>
        </w:rPr>
        <w:t>uppa</w:t>
      </w:r>
      <w:proofErr w:type="spellEnd"/>
      <w:r w:rsidRPr="0004257B">
        <w:rPr>
          <w:u w:color="000000"/>
          <w:lang w:val="en-US"/>
        </w:rPr>
        <w:t>]) and a long vowel ([</w:t>
      </w:r>
      <w:proofErr w:type="spellStart"/>
      <w:r w:rsidRPr="0004257B">
        <w:rPr>
          <w:u w:color="000000"/>
          <w:lang w:val="en-US"/>
        </w:rPr>
        <w:t>ba</w:t>
      </w:r>
      <w:r w:rsidR="00265E94" w:rsidRPr="0004257B">
        <w:rPr>
          <w:u w:color="000000"/>
          <w:lang w:val="en-US"/>
        </w:rPr>
        <w:t>ː</w:t>
      </w:r>
      <w:r w:rsidRPr="0004257B">
        <w:rPr>
          <w:u w:color="000000"/>
          <w:lang w:val="en-US"/>
        </w:rPr>
        <w:t>ppa</w:t>
      </w:r>
      <w:proofErr w:type="spellEnd"/>
      <w:r w:rsidRPr="0004257B">
        <w:rPr>
          <w:u w:color="000000"/>
          <w:lang w:val="en-US"/>
        </w:rPr>
        <w:t>]).</w:t>
      </w:r>
      <w:r w:rsidR="002A13D3" w:rsidRPr="0004257B">
        <w:rPr>
          <w:u w:color="000000"/>
          <w:lang w:val="en-US"/>
        </w:rPr>
        <w:t xml:space="preserve"> </w:t>
      </w:r>
      <w:r w:rsidRPr="0004257B">
        <w:rPr>
          <w:u w:color="000000"/>
          <w:lang w:val="en-US"/>
        </w:rPr>
        <w:t xml:space="preserve">In addition, </w:t>
      </w:r>
      <w:r w:rsidR="00DD679E" w:rsidRPr="0004257B">
        <w:rPr>
          <w:u w:color="000000"/>
          <w:lang w:val="en-US"/>
        </w:rPr>
        <w:t>G2</w:t>
      </w:r>
      <w:r w:rsidRPr="0004257B">
        <w:rPr>
          <w:u w:color="000000"/>
          <w:lang w:val="en-US"/>
        </w:rPr>
        <w:t xml:space="preserve"> were asked to name the term used to address their father.</w:t>
      </w:r>
      <w:r w:rsidR="002A13D3" w:rsidRPr="0004257B">
        <w:rPr>
          <w:u w:color="000000"/>
          <w:lang w:val="en-US"/>
        </w:rPr>
        <w:t xml:space="preserve"> </w:t>
      </w:r>
      <w:r w:rsidRPr="0004257B">
        <w:rPr>
          <w:u w:color="000000"/>
          <w:lang w:val="en-US"/>
        </w:rPr>
        <w:t xml:space="preserve">The recorded audio was </w:t>
      </w:r>
      <w:r w:rsidR="0074564E" w:rsidRPr="0004257B">
        <w:rPr>
          <w:u w:color="000000"/>
          <w:lang w:val="en-US"/>
        </w:rPr>
        <w:t>analyzed</w:t>
      </w:r>
      <w:r w:rsidRPr="0004257B">
        <w:rPr>
          <w:u w:color="000000"/>
          <w:lang w:val="en-US"/>
        </w:rPr>
        <w:t xml:space="preserve"> in </w:t>
      </w:r>
      <w:r w:rsidR="00723A44" w:rsidRPr="0004257B">
        <w:rPr>
          <w:u w:color="000000"/>
          <w:lang w:val="en-US"/>
        </w:rPr>
        <w:t>P</w:t>
      </w:r>
      <w:r w:rsidR="009739EC" w:rsidRPr="0004257B">
        <w:rPr>
          <w:u w:color="000000"/>
          <w:lang w:val="en-US"/>
        </w:rPr>
        <w:t>RAAT</w:t>
      </w:r>
      <w:r w:rsidRPr="0004257B">
        <w:rPr>
          <w:u w:color="000000"/>
          <w:lang w:val="en-US"/>
        </w:rPr>
        <w:t xml:space="preserve"> to </w:t>
      </w:r>
      <w:r w:rsidR="00723A44" w:rsidRPr="0004257B">
        <w:rPr>
          <w:u w:color="000000"/>
          <w:lang w:val="en-US"/>
        </w:rPr>
        <w:t xml:space="preserve">determine </w:t>
      </w:r>
      <w:r w:rsidRPr="0004257B">
        <w:rPr>
          <w:u w:color="000000"/>
          <w:lang w:val="en-US"/>
        </w:rPr>
        <w:t>the durational differences in geminates.</w:t>
      </w:r>
    </w:p>
    <w:p w14:paraId="556D502B" w14:textId="77777777" w:rsidR="00263E96" w:rsidRPr="0004257B" w:rsidRDefault="00263E96" w:rsidP="005412B2">
      <w:pPr>
        <w:autoSpaceDE w:val="0"/>
        <w:autoSpaceDN w:val="0"/>
        <w:adjustRightInd w:val="0"/>
        <w:contextualSpacing/>
        <w:jc w:val="both"/>
        <w:rPr>
          <w:u w:color="000000"/>
          <w:lang w:val="en-US"/>
        </w:rPr>
      </w:pPr>
    </w:p>
    <w:p w14:paraId="42E087BD" w14:textId="77777777" w:rsidR="003A38DE" w:rsidRDefault="003A38DE" w:rsidP="005412B2">
      <w:pPr>
        <w:autoSpaceDE w:val="0"/>
        <w:autoSpaceDN w:val="0"/>
        <w:adjustRightInd w:val="0"/>
        <w:contextualSpacing/>
        <w:jc w:val="both"/>
        <w:rPr>
          <w:u w:color="000000"/>
          <w:lang w:val="en-US"/>
        </w:rPr>
      </w:pPr>
    </w:p>
    <w:p w14:paraId="15C2AD77" w14:textId="77777777" w:rsidR="003A38DE" w:rsidRDefault="003A38DE" w:rsidP="005412B2">
      <w:pPr>
        <w:autoSpaceDE w:val="0"/>
        <w:autoSpaceDN w:val="0"/>
        <w:adjustRightInd w:val="0"/>
        <w:contextualSpacing/>
        <w:jc w:val="both"/>
        <w:rPr>
          <w:u w:color="000000"/>
          <w:lang w:val="en-US"/>
        </w:rPr>
      </w:pPr>
    </w:p>
    <w:p w14:paraId="63778697" w14:textId="77777777" w:rsidR="003A38DE" w:rsidRDefault="003A38DE" w:rsidP="005412B2">
      <w:pPr>
        <w:autoSpaceDE w:val="0"/>
        <w:autoSpaceDN w:val="0"/>
        <w:adjustRightInd w:val="0"/>
        <w:contextualSpacing/>
        <w:jc w:val="both"/>
        <w:rPr>
          <w:u w:color="000000"/>
          <w:lang w:val="en-US"/>
        </w:rPr>
      </w:pPr>
    </w:p>
    <w:p w14:paraId="111D0A97" w14:textId="77777777" w:rsidR="003A38DE" w:rsidRDefault="003A38DE" w:rsidP="005412B2">
      <w:pPr>
        <w:autoSpaceDE w:val="0"/>
        <w:autoSpaceDN w:val="0"/>
        <w:adjustRightInd w:val="0"/>
        <w:contextualSpacing/>
        <w:jc w:val="both"/>
        <w:rPr>
          <w:u w:color="000000"/>
          <w:lang w:val="en-US"/>
        </w:rPr>
      </w:pPr>
    </w:p>
    <w:p w14:paraId="0DA6D4C2" w14:textId="77777777" w:rsidR="003A38DE" w:rsidRDefault="003A38DE" w:rsidP="005412B2">
      <w:pPr>
        <w:autoSpaceDE w:val="0"/>
        <w:autoSpaceDN w:val="0"/>
        <w:adjustRightInd w:val="0"/>
        <w:contextualSpacing/>
        <w:jc w:val="both"/>
        <w:rPr>
          <w:u w:color="000000"/>
          <w:lang w:val="en-US"/>
        </w:rPr>
      </w:pPr>
    </w:p>
    <w:p w14:paraId="3C641892" w14:textId="77777777" w:rsidR="003A38DE" w:rsidRDefault="003A38DE" w:rsidP="005412B2">
      <w:pPr>
        <w:autoSpaceDE w:val="0"/>
        <w:autoSpaceDN w:val="0"/>
        <w:adjustRightInd w:val="0"/>
        <w:contextualSpacing/>
        <w:jc w:val="both"/>
        <w:rPr>
          <w:u w:color="000000"/>
          <w:lang w:val="en-US"/>
        </w:rPr>
      </w:pPr>
    </w:p>
    <w:p w14:paraId="553B847B" w14:textId="77777777" w:rsidR="003A38DE" w:rsidRDefault="003A38DE" w:rsidP="005412B2">
      <w:pPr>
        <w:autoSpaceDE w:val="0"/>
        <w:autoSpaceDN w:val="0"/>
        <w:adjustRightInd w:val="0"/>
        <w:contextualSpacing/>
        <w:jc w:val="both"/>
        <w:rPr>
          <w:u w:color="000000"/>
          <w:lang w:val="en-US"/>
        </w:rPr>
      </w:pPr>
    </w:p>
    <w:p w14:paraId="7353E73A" w14:textId="77777777" w:rsidR="003A38DE" w:rsidRDefault="003A38DE" w:rsidP="005412B2">
      <w:pPr>
        <w:autoSpaceDE w:val="0"/>
        <w:autoSpaceDN w:val="0"/>
        <w:adjustRightInd w:val="0"/>
        <w:contextualSpacing/>
        <w:jc w:val="both"/>
        <w:rPr>
          <w:u w:color="000000"/>
          <w:lang w:val="en-US"/>
        </w:rPr>
      </w:pPr>
    </w:p>
    <w:p w14:paraId="003A0BBC" w14:textId="77777777" w:rsidR="003A38DE" w:rsidRDefault="003A38DE" w:rsidP="005412B2">
      <w:pPr>
        <w:autoSpaceDE w:val="0"/>
        <w:autoSpaceDN w:val="0"/>
        <w:adjustRightInd w:val="0"/>
        <w:contextualSpacing/>
        <w:jc w:val="both"/>
        <w:rPr>
          <w:u w:color="000000"/>
          <w:lang w:val="en-US"/>
        </w:rPr>
      </w:pPr>
    </w:p>
    <w:p w14:paraId="465C28C7" w14:textId="77777777" w:rsidR="003A38DE" w:rsidRDefault="003A38DE" w:rsidP="005412B2">
      <w:pPr>
        <w:autoSpaceDE w:val="0"/>
        <w:autoSpaceDN w:val="0"/>
        <w:adjustRightInd w:val="0"/>
        <w:contextualSpacing/>
        <w:jc w:val="both"/>
        <w:rPr>
          <w:u w:color="000000"/>
          <w:lang w:val="en-US"/>
        </w:rPr>
      </w:pPr>
    </w:p>
    <w:p w14:paraId="6D09A486" w14:textId="77777777" w:rsidR="003A38DE" w:rsidRDefault="003A38DE" w:rsidP="005412B2">
      <w:pPr>
        <w:autoSpaceDE w:val="0"/>
        <w:autoSpaceDN w:val="0"/>
        <w:adjustRightInd w:val="0"/>
        <w:contextualSpacing/>
        <w:jc w:val="both"/>
        <w:rPr>
          <w:u w:color="000000"/>
          <w:lang w:val="en-US"/>
        </w:rPr>
      </w:pPr>
    </w:p>
    <w:p w14:paraId="469172A8" w14:textId="77777777" w:rsidR="0012624E" w:rsidRDefault="0012624E">
      <w:pPr>
        <w:rPr>
          <w:u w:color="000000"/>
          <w:lang w:val="en-US"/>
        </w:rPr>
      </w:pPr>
      <w:r>
        <w:rPr>
          <w:u w:color="000000"/>
          <w:lang w:val="en-US"/>
        </w:rPr>
        <w:br w:type="page"/>
      </w:r>
    </w:p>
    <w:p w14:paraId="1DC8199C" w14:textId="04DA523C" w:rsidR="002171D8" w:rsidRPr="0004257B" w:rsidRDefault="003955E6" w:rsidP="005412B2">
      <w:pPr>
        <w:autoSpaceDE w:val="0"/>
        <w:autoSpaceDN w:val="0"/>
        <w:adjustRightInd w:val="0"/>
        <w:contextualSpacing/>
        <w:jc w:val="both"/>
        <w:rPr>
          <w:u w:color="000000"/>
          <w:lang w:val="en-US"/>
        </w:rPr>
      </w:pPr>
      <w:r w:rsidRPr="0004257B">
        <w:rPr>
          <w:u w:color="000000"/>
          <w:lang w:val="en-US"/>
        </w:rPr>
        <w:lastRenderedPageBreak/>
        <w:t xml:space="preserve">(3) </w:t>
      </w:r>
      <w:r w:rsidR="003A38DE">
        <w:rPr>
          <w:u w:color="000000"/>
          <w:lang w:val="en-US"/>
        </w:rPr>
        <w:tab/>
      </w:r>
      <w:r w:rsidR="008D7DAB" w:rsidRPr="0004257B">
        <w:rPr>
          <w:u w:color="000000"/>
          <w:lang w:val="en-US"/>
        </w:rPr>
        <w:t>Spectrogram</w:t>
      </w:r>
      <w:r w:rsidR="00CE2C21" w:rsidRPr="0004257B">
        <w:rPr>
          <w:u w:color="000000"/>
          <w:lang w:val="en-US"/>
        </w:rPr>
        <w:t xml:space="preserve"> 1:</w:t>
      </w:r>
      <w:r w:rsidR="008D7DAB" w:rsidRPr="0004257B">
        <w:rPr>
          <w:u w:color="000000"/>
          <w:lang w:val="en-US"/>
        </w:rPr>
        <w:t xml:space="preserve"> [</w:t>
      </w:r>
      <w:proofErr w:type="spellStart"/>
      <w:r w:rsidR="008D7DAB" w:rsidRPr="0004257B">
        <w:rPr>
          <w:u w:color="000000"/>
          <w:lang w:val="en-US"/>
        </w:rPr>
        <w:t>uppa</w:t>
      </w:r>
      <w:proofErr w:type="spellEnd"/>
      <w:r w:rsidR="008D7DAB" w:rsidRPr="0004257B">
        <w:rPr>
          <w:u w:color="000000"/>
          <w:lang w:val="en-US"/>
        </w:rPr>
        <w:t>] spoken by </w:t>
      </w:r>
      <w:r w:rsidR="00DD679E" w:rsidRPr="0004257B">
        <w:rPr>
          <w:u w:color="000000"/>
          <w:lang w:val="en-US"/>
        </w:rPr>
        <w:t>G2</w:t>
      </w:r>
    </w:p>
    <w:p w14:paraId="39DA2350" w14:textId="77777777" w:rsidR="00F26E21" w:rsidRPr="0004257B" w:rsidRDefault="00F26E21" w:rsidP="005412B2">
      <w:pPr>
        <w:autoSpaceDE w:val="0"/>
        <w:autoSpaceDN w:val="0"/>
        <w:adjustRightInd w:val="0"/>
        <w:contextualSpacing/>
        <w:jc w:val="both"/>
        <w:rPr>
          <w:u w:color="000000"/>
          <w:lang w:val="en-US"/>
        </w:rPr>
      </w:pPr>
    </w:p>
    <w:p w14:paraId="22B01072" w14:textId="73F2F22B" w:rsidR="008D182A" w:rsidRPr="0004257B" w:rsidRDefault="00F26E21" w:rsidP="005412B2">
      <w:pPr>
        <w:autoSpaceDE w:val="0"/>
        <w:autoSpaceDN w:val="0"/>
        <w:adjustRightInd w:val="0"/>
        <w:contextualSpacing/>
        <w:jc w:val="both"/>
        <w:rPr>
          <w:u w:color="000000"/>
          <w:lang w:val="en-US"/>
        </w:rPr>
      </w:pPr>
      <w:r w:rsidRPr="0004257B">
        <w:rPr>
          <w:u w:color="000000"/>
          <w:lang w:val="en-US"/>
        </w:rPr>
        <w:t xml:space="preserve">      </w:t>
      </w:r>
      <w:r w:rsidR="00F573FE" w:rsidRPr="0004257B">
        <w:rPr>
          <w:noProof/>
          <w:u w:color="000000"/>
          <w:lang w:eastAsia="en-IN" w:bidi="bn-IN"/>
        </w:rPr>
        <w:drawing>
          <wp:inline distT="0" distB="0" distL="0" distR="0" wp14:anchorId="227BD948" wp14:editId="237B24B7">
            <wp:extent cx="5232400" cy="3359889"/>
            <wp:effectExtent l="0" t="0" r="0" b="1905"/>
            <wp:docPr id="404217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17515" name=""/>
                    <pic:cNvPicPr/>
                  </pic:nvPicPr>
                  <pic:blipFill>
                    <a:blip r:embed="rId8"/>
                    <a:stretch>
                      <a:fillRect/>
                    </a:stretch>
                  </pic:blipFill>
                  <pic:spPr>
                    <a:xfrm>
                      <a:off x="0" y="0"/>
                      <a:ext cx="5232400" cy="3359889"/>
                    </a:xfrm>
                    <a:prstGeom prst="rect">
                      <a:avLst/>
                    </a:prstGeom>
                  </pic:spPr>
                </pic:pic>
              </a:graphicData>
            </a:graphic>
          </wp:inline>
        </w:drawing>
      </w:r>
    </w:p>
    <w:p w14:paraId="7738F037" w14:textId="77777777" w:rsidR="00F26E21" w:rsidRPr="0004257B" w:rsidRDefault="00F26E21" w:rsidP="005412B2">
      <w:pPr>
        <w:autoSpaceDE w:val="0"/>
        <w:autoSpaceDN w:val="0"/>
        <w:adjustRightInd w:val="0"/>
        <w:contextualSpacing/>
        <w:jc w:val="both"/>
        <w:rPr>
          <w:u w:color="000000"/>
          <w:lang w:val="en-US"/>
        </w:rPr>
      </w:pPr>
    </w:p>
    <w:p w14:paraId="795C2287" w14:textId="73F94D0E" w:rsidR="00F26E21" w:rsidRPr="0004257B" w:rsidRDefault="003955E6" w:rsidP="005412B2">
      <w:pPr>
        <w:autoSpaceDE w:val="0"/>
        <w:autoSpaceDN w:val="0"/>
        <w:adjustRightInd w:val="0"/>
        <w:contextualSpacing/>
        <w:jc w:val="both"/>
        <w:rPr>
          <w:u w:color="000000"/>
          <w:lang w:val="en-US"/>
        </w:rPr>
      </w:pPr>
      <w:r w:rsidRPr="0004257B">
        <w:rPr>
          <w:u w:color="000000"/>
          <w:lang w:val="en-US"/>
        </w:rPr>
        <w:t>(4)</w:t>
      </w:r>
      <w:r w:rsidR="007F5230" w:rsidRPr="0004257B">
        <w:rPr>
          <w:u w:color="000000"/>
          <w:lang w:val="en-US"/>
        </w:rPr>
        <w:t xml:space="preserve"> </w:t>
      </w:r>
      <w:r w:rsidR="003A38DE">
        <w:rPr>
          <w:u w:color="000000"/>
          <w:lang w:val="en-US"/>
        </w:rPr>
        <w:tab/>
      </w:r>
      <w:r w:rsidR="008D7DAB" w:rsidRPr="0004257B">
        <w:rPr>
          <w:u w:color="000000"/>
          <w:lang w:val="en-US"/>
        </w:rPr>
        <w:t xml:space="preserve">Spectrogram </w:t>
      </w:r>
      <w:r w:rsidR="00CE2C21" w:rsidRPr="0004257B">
        <w:rPr>
          <w:u w:color="000000"/>
          <w:lang w:val="en-US"/>
        </w:rPr>
        <w:t xml:space="preserve">2: </w:t>
      </w:r>
      <w:r w:rsidR="008D7DAB" w:rsidRPr="0004257B">
        <w:rPr>
          <w:u w:color="000000"/>
          <w:lang w:val="en-US"/>
        </w:rPr>
        <w:t>[</w:t>
      </w:r>
      <w:proofErr w:type="spellStart"/>
      <w:r w:rsidR="00CC0E24" w:rsidRPr="0004257B">
        <w:rPr>
          <w:u w:color="000000"/>
          <w:lang w:val="en-US"/>
        </w:rPr>
        <w:t>b</w:t>
      </w:r>
      <w:r w:rsidR="008D7DAB" w:rsidRPr="0004257B">
        <w:rPr>
          <w:u w:color="000000"/>
          <w:lang w:val="en-US"/>
        </w:rPr>
        <w:t>a</w:t>
      </w:r>
      <w:r w:rsidR="00624234" w:rsidRPr="0004257B">
        <w:rPr>
          <w:u w:color="000000"/>
          <w:lang w:val="en-US"/>
        </w:rPr>
        <w:t>ː</w:t>
      </w:r>
      <w:r w:rsidR="008D7DAB" w:rsidRPr="0004257B">
        <w:rPr>
          <w:u w:color="000000"/>
          <w:lang w:val="en-US"/>
        </w:rPr>
        <w:t>ppa</w:t>
      </w:r>
      <w:proofErr w:type="spellEnd"/>
      <w:r w:rsidR="008D7DAB" w:rsidRPr="0004257B">
        <w:rPr>
          <w:u w:color="000000"/>
          <w:lang w:val="en-US"/>
        </w:rPr>
        <w:t xml:space="preserve">] spoken by </w:t>
      </w:r>
      <w:r w:rsidR="00DD679E" w:rsidRPr="0004257B">
        <w:rPr>
          <w:u w:color="000000"/>
          <w:lang w:val="en-US"/>
        </w:rPr>
        <w:t>G2</w:t>
      </w:r>
    </w:p>
    <w:p w14:paraId="37CE5B8D" w14:textId="77777777" w:rsidR="00F26E21" w:rsidRPr="0004257B" w:rsidRDefault="00F26E21" w:rsidP="005412B2">
      <w:pPr>
        <w:autoSpaceDE w:val="0"/>
        <w:autoSpaceDN w:val="0"/>
        <w:adjustRightInd w:val="0"/>
        <w:contextualSpacing/>
        <w:jc w:val="both"/>
        <w:rPr>
          <w:u w:color="000000"/>
          <w:lang w:val="en-US"/>
        </w:rPr>
      </w:pPr>
    </w:p>
    <w:p w14:paraId="425DC8EA" w14:textId="7BCC8E99" w:rsidR="008D7DAB" w:rsidRPr="0004257B" w:rsidRDefault="00F573FE" w:rsidP="005412B2">
      <w:pPr>
        <w:autoSpaceDE w:val="0"/>
        <w:autoSpaceDN w:val="0"/>
        <w:adjustRightInd w:val="0"/>
        <w:ind w:firstLine="709"/>
        <w:contextualSpacing/>
        <w:jc w:val="both"/>
        <w:rPr>
          <w:u w:color="000000"/>
          <w:lang w:val="en-US"/>
        </w:rPr>
      </w:pPr>
      <w:r w:rsidRPr="0004257B">
        <w:rPr>
          <w:noProof/>
          <w:u w:color="000000"/>
          <w:lang w:eastAsia="en-IN" w:bidi="bn-IN"/>
        </w:rPr>
        <w:drawing>
          <wp:inline distT="0" distB="0" distL="0" distR="0" wp14:anchorId="718788E0" wp14:editId="226886FE">
            <wp:extent cx="5044440" cy="3517265"/>
            <wp:effectExtent l="0" t="0" r="0" b="635"/>
            <wp:docPr id="1002827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27874" name=""/>
                    <pic:cNvPicPr/>
                  </pic:nvPicPr>
                  <pic:blipFill>
                    <a:blip r:embed="rId9"/>
                    <a:stretch>
                      <a:fillRect/>
                    </a:stretch>
                  </pic:blipFill>
                  <pic:spPr>
                    <a:xfrm>
                      <a:off x="0" y="0"/>
                      <a:ext cx="5069396" cy="3534666"/>
                    </a:xfrm>
                    <a:prstGeom prst="rect">
                      <a:avLst/>
                    </a:prstGeom>
                  </pic:spPr>
                </pic:pic>
              </a:graphicData>
            </a:graphic>
          </wp:inline>
        </w:drawing>
      </w:r>
    </w:p>
    <w:p w14:paraId="7BBE61E3" w14:textId="77777777" w:rsidR="005412B2" w:rsidRPr="0004257B" w:rsidRDefault="005412B2" w:rsidP="005412B2">
      <w:pPr>
        <w:autoSpaceDE w:val="0"/>
        <w:autoSpaceDN w:val="0"/>
        <w:adjustRightInd w:val="0"/>
        <w:contextualSpacing/>
        <w:jc w:val="both"/>
        <w:rPr>
          <w:u w:color="000000"/>
          <w:lang w:val="en-US"/>
        </w:rPr>
      </w:pPr>
    </w:p>
    <w:p w14:paraId="19D9F161" w14:textId="77777777" w:rsidR="00846FDF" w:rsidRPr="0004257B" w:rsidRDefault="00846FDF" w:rsidP="005412B2">
      <w:pPr>
        <w:autoSpaceDE w:val="0"/>
        <w:autoSpaceDN w:val="0"/>
        <w:adjustRightInd w:val="0"/>
        <w:contextualSpacing/>
        <w:jc w:val="both"/>
        <w:rPr>
          <w:u w:color="000000"/>
          <w:lang w:val="en-US"/>
        </w:rPr>
      </w:pPr>
    </w:p>
    <w:p w14:paraId="0552F15E" w14:textId="77777777" w:rsidR="00846FDF" w:rsidRPr="0004257B" w:rsidRDefault="00846FDF" w:rsidP="005412B2">
      <w:pPr>
        <w:autoSpaceDE w:val="0"/>
        <w:autoSpaceDN w:val="0"/>
        <w:adjustRightInd w:val="0"/>
        <w:contextualSpacing/>
        <w:jc w:val="both"/>
        <w:rPr>
          <w:u w:color="000000"/>
          <w:lang w:val="en-US"/>
        </w:rPr>
      </w:pPr>
    </w:p>
    <w:p w14:paraId="24A2C23E" w14:textId="77777777" w:rsidR="00846FDF" w:rsidRPr="0004257B" w:rsidRDefault="00846FDF" w:rsidP="005412B2">
      <w:pPr>
        <w:autoSpaceDE w:val="0"/>
        <w:autoSpaceDN w:val="0"/>
        <w:adjustRightInd w:val="0"/>
        <w:contextualSpacing/>
        <w:jc w:val="both"/>
        <w:rPr>
          <w:u w:color="000000"/>
          <w:lang w:val="en-US"/>
        </w:rPr>
      </w:pPr>
    </w:p>
    <w:p w14:paraId="626EB667" w14:textId="77777777" w:rsidR="00846FDF" w:rsidRPr="0004257B" w:rsidRDefault="00846FDF" w:rsidP="005412B2">
      <w:pPr>
        <w:autoSpaceDE w:val="0"/>
        <w:autoSpaceDN w:val="0"/>
        <w:adjustRightInd w:val="0"/>
        <w:contextualSpacing/>
        <w:jc w:val="both"/>
        <w:rPr>
          <w:u w:color="000000"/>
          <w:lang w:val="en-US"/>
        </w:rPr>
      </w:pPr>
    </w:p>
    <w:p w14:paraId="464D3F00" w14:textId="3E0E0A1F" w:rsidR="008D7DAB" w:rsidRPr="0004257B" w:rsidRDefault="001A6D68" w:rsidP="005412B2">
      <w:pPr>
        <w:autoSpaceDE w:val="0"/>
        <w:autoSpaceDN w:val="0"/>
        <w:adjustRightInd w:val="0"/>
        <w:contextualSpacing/>
        <w:jc w:val="both"/>
        <w:rPr>
          <w:u w:color="000000"/>
          <w:lang w:val="en-US"/>
        </w:rPr>
      </w:pPr>
      <w:r w:rsidRPr="0004257B">
        <w:rPr>
          <w:u w:color="000000"/>
          <w:lang w:val="en-US"/>
        </w:rPr>
        <w:t xml:space="preserve">(5) </w:t>
      </w:r>
      <w:r w:rsidR="003A38DE">
        <w:rPr>
          <w:u w:color="000000"/>
          <w:lang w:val="en-US"/>
        </w:rPr>
        <w:tab/>
      </w:r>
      <w:r w:rsidR="008D7DAB" w:rsidRPr="0004257B">
        <w:rPr>
          <w:u w:color="000000"/>
          <w:lang w:val="en-US"/>
        </w:rPr>
        <w:t xml:space="preserve">Spectrogram </w:t>
      </w:r>
      <w:r w:rsidR="00CE2C21" w:rsidRPr="0004257B">
        <w:rPr>
          <w:u w:color="000000"/>
          <w:lang w:val="en-US"/>
        </w:rPr>
        <w:t>3:</w:t>
      </w:r>
      <w:r w:rsidR="008D7DAB" w:rsidRPr="0004257B">
        <w:rPr>
          <w:u w:color="000000"/>
          <w:lang w:val="en-US"/>
        </w:rPr>
        <w:t xml:space="preserve"> [</w:t>
      </w:r>
      <w:proofErr w:type="spellStart"/>
      <w:r w:rsidR="008D7DAB" w:rsidRPr="0004257B">
        <w:rPr>
          <w:u w:color="000000"/>
          <w:lang w:val="en-US"/>
        </w:rPr>
        <w:t>uppa</w:t>
      </w:r>
      <w:proofErr w:type="spellEnd"/>
      <w:r w:rsidR="008D7DAB" w:rsidRPr="0004257B">
        <w:rPr>
          <w:u w:color="000000"/>
          <w:lang w:val="en-US"/>
        </w:rPr>
        <w:t xml:space="preserve">] spoken by </w:t>
      </w:r>
      <w:r w:rsidR="00DD679E" w:rsidRPr="0004257B">
        <w:rPr>
          <w:u w:color="000000"/>
          <w:lang w:val="en-US"/>
        </w:rPr>
        <w:t>G1</w:t>
      </w:r>
    </w:p>
    <w:p w14:paraId="1118F1A2" w14:textId="77777777" w:rsidR="00F26E21" w:rsidRPr="0004257B" w:rsidRDefault="00F26E21" w:rsidP="005412B2">
      <w:pPr>
        <w:autoSpaceDE w:val="0"/>
        <w:autoSpaceDN w:val="0"/>
        <w:adjustRightInd w:val="0"/>
        <w:contextualSpacing/>
        <w:jc w:val="both"/>
        <w:rPr>
          <w:u w:color="000000"/>
          <w:lang w:val="en-US"/>
        </w:rPr>
      </w:pPr>
    </w:p>
    <w:p w14:paraId="56B6BB48" w14:textId="3BA720A7" w:rsidR="008D7DAB" w:rsidRPr="0004257B" w:rsidRDefault="008D7DAB" w:rsidP="005412B2">
      <w:pPr>
        <w:autoSpaceDE w:val="0"/>
        <w:autoSpaceDN w:val="0"/>
        <w:adjustRightInd w:val="0"/>
        <w:ind w:firstLine="709"/>
        <w:contextualSpacing/>
        <w:jc w:val="both"/>
        <w:rPr>
          <w:u w:color="000000"/>
          <w:lang w:val="en-US"/>
        </w:rPr>
      </w:pPr>
      <w:r w:rsidRPr="0004257B">
        <w:rPr>
          <w:noProof/>
          <w:lang w:eastAsia="en-IN" w:bidi="bn-IN"/>
        </w:rPr>
        <w:drawing>
          <wp:anchor distT="0" distB="0" distL="114300" distR="114300" simplePos="0" relativeHeight="251667456" behindDoc="0" locked="0" layoutInCell="1" allowOverlap="1" wp14:anchorId="5DC8F85B" wp14:editId="1D49B65D">
            <wp:simplePos x="0" y="0"/>
            <wp:positionH relativeFrom="column">
              <wp:posOffset>448310</wp:posOffset>
            </wp:positionH>
            <wp:positionV relativeFrom="paragraph">
              <wp:posOffset>0</wp:posOffset>
            </wp:positionV>
            <wp:extent cx="5045011" cy="2878243"/>
            <wp:effectExtent l="0" t="0" r="0" b="5080"/>
            <wp:wrapTopAndBottom/>
            <wp:docPr id="6" name="Picture 3" descr="C:\Users\Thamanna\Desktop\Finding out Intervocalic geminate syllabification\Non-mappila speakers_selected 4\wav files\uppa\selected\Ashin_uppa_2_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manna\Desktop\Finding out Intervocalic geminate syllabification\Non-mappila speakers_selected 4\wav files\uppa\selected\Ashin_uppa_2_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5011" cy="287824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26E21" w:rsidRPr="0004257B">
        <w:rPr>
          <w:u w:color="000000"/>
          <w:lang w:val="en-US"/>
        </w:rPr>
        <w:t xml:space="preserve">                                                                                                                                      </w:t>
      </w:r>
      <w:r w:rsidR="00F26E21" w:rsidRPr="0004257B">
        <w:rPr>
          <w:u w:color="000000"/>
          <w:lang w:val="en-US"/>
        </w:rPr>
        <w:br/>
      </w:r>
      <w:r w:rsidR="003955E6" w:rsidRPr="0004257B">
        <w:rPr>
          <w:u w:color="000000"/>
          <w:lang w:val="en-US"/>
        </w:rPr>
        <w:t>(</w:t>
      </w:r>
      <w:r w:rsidR="001A6D68" w:rsidRPr="0004257B">
        <w:rPr>
          <w:u w:color="000000"/>
          <w:lang w:val="en-US"/>
        </w:rPr>
        <w:t>6</w:t>
      </w:r>
      <w:r w:rsidR="003955E6" w:rsidRPr="0004257B">
        <w:rPr>
          <w:u w:color="000000"/>
          <w:lang w:val="en-US"/>
        </w:rPr>
        <w:t xml:space="preserve">) </w:t>
      </w:r>
      <w:r w:rsidR="003A38DE">
        <w:rPr>
          <w:u w:color="000000"/>
          <w:lang w:val="en-US"/>
        </w:rPr>
        <w:tab/>
      </w:r>
      <w:r w:rsidRPr="0004257B">
        <w:rPr>
          <w:u w:color="000000"/>
          <w:lang w:val="en-US"/>
        </w:rPr>
        <w:t xml:space="preserve">Spectrogram </w:t>
      </w:r>
      <w:r w:rsidR="00FF1FF6" w:rsidRPr="0004257B">
        <w:rPr>
          <w:u w:color="000000"/>
          <w:lang w:val="en-US"/>
        </w:rPr>
        <w:t xml:space="preserve">4: </w:t>
      </w:r>
      <w:r w:rsidRPr="0004257B">
        <w:rPr>
          <w:u w:color="000000"/>
          <w:lang w:val="en-US"/>
        </w:rPr>
        <w:t>[</w:t>
      </w:r>
      <w:proofErr w:type="spellStart"/>
      <w:r w:rsidRPr="0004257B">
        <w:rPr>
          <w:u w:color="000000"/>
          <w:lang w:val="en-US"/>
        </w:rPr>
        <w:t>ba</w:t>
      </w:r>
      <w:r w:rsidR="00624234" w:rsidRPr="0004257B">
        <w:rPr>
          <w:u w:color="000000"/>
          <w:lang w:val="en-US"/>
        </w:rPr>
        <w:t>ː</w:t>
      </w:r>
      <w:r w:rsidRPr="0004257B">
        <w:rPr>
          <w:u w:color="000000"/>
          <w:lang w:val="en-US"/>
        </w:rPr>
        <w:t>ppa</w:t>
      </w:r>
      <w:proofErr w:type="spellEnd"/>
      <w:r w:rsidRPr="0004257B">
        <w:rPr>
          <w:u w:color="000000"/>
          <w:lang w:val="en-US"/>
        </w:rPr>
        <w:t xml:space="preserve">] spoken by </w:t>
      </w:r>
      <w:r w:rsidR="00DD679E" w:rsidRPr="0004257B">
        <w:rPr>
          <w:u w:color="000000"/>
          <w:lang w:val="en-US"/>
        </w:rPr>
        <w:t>G1</w:t>
      </w:r>
    </w:p>
    <w:p w14:paraId="1759BCD8" w14:textId="5D3E6990" w:rsidR="00FF1FF6" w:rsidRPr="0004257B" w:rsidRDefault="00723A44" w:rsidP="005412B2">
      <w:pPr>
        <w:autoSpaceDE w:val="0"/>
        <w:autoSpaceDN w:val="0"/>
        <w:adjustRightInd w:val="0"/>
        <w:ind w:firstLine="709"/>
        <w:contextualSpacing/>
        <w:jc w:val="both"/>
        <w:rPr>
          <w:u w:color="000000"/>
          <w:lang w:val="en-US"/>
        </w:rPr>
      </w:pPr>
      <w:r w:rsidRPr="0004257B">
        <w:rPr>
          <w:noProof/>
          <w:lang w:eastAsia="en-IN" w:bidi="bn-IN"/>
        </w:rPr>
        <w:drawing>
          <wp:anchor distT="0" distB="0" distL="114300" distR="114300" simplePos="0" relativeHeight="251664384" behindDoc="0" locked="0" layoutInCell="1" allowOverlap="1" wp14:anchorId="6BBA317E" wp14:editId="397E0647">
            <wp:simplePos x="0" y="0"/>
            <wp:positionH relativeFrom="column">
              <wp:posOffset>448310</wp:posOffset>
            </wp:positionH>
            <wp:positionV relativeFrom="paragraph">
              <wp:posOffset>177800</wp:posOffset>
            </wp:positionV>
            <wp:extent cx="5034915" cy="3149600"/>
            <wp:effectExtent l="0" t="0" r="0" b="0"/>
            <wp:wrapTopAndBottom/>
            <wp:docPr id="7" name="Picture 4" descr="C:\Users\Thamanna\Desktop\Finding out Intervocalic geminate syllabification\Non-mappila speakers_selected 4\wav files\baappa\selected\Ashin_baappa_2_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manna\Desktop\Finding out Intervocalic geminate syllabification\Non-mappila speakers_selected 4\wav files\baappa\selected\Ashin_baappa_2_Capt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4915" cy="3149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CFE0585" w14:textId="77777777" w:rsidR="002171D8" w:rsidRPr="0004257B" w:rsidRDefault="002171D8" w:rsidP="005412B2">
      <w:pPr>
        <w:autoSpaceDE w:val="0"/>
        <w:autoSpaceDN w:val="0"/>
        <w:adjustRightInd w:val="0"/>
        <w:contextualSpacing/>
        <w:jc w:val="both"/>
        <w:rPr>
          <w:u w:color="000000"/>
          <w:lang w:val="en-US"/>
        </w:rPr>
      </w:pPr>
    </w:p>
    <w:p w14:paraId="100D9FD9" w14:textId="5ED1AEE3" w:rsidR="007E554F" w:rsidRPr="0012624E" w:rsidRDefault="007E554F" w:rsidP="0012624E">
      <w:r w:rsidRPr="0012624E">
        <w:t xml:space="preserve">The experiment yielded findings concerning the connection between the duration of the preceding vowel and subsequent gemination in the speech of G1 and G2. Both geminates, the one preceded by </w:t>
      </w:r>
      <w:r w:rsidR="002D55D1">
        <w:t>a short vowel [</w:t>
      </w:r>
      <w:proofErr w:type="spellStart"/>
      <w:r w:rsidR="002D55D1">
        <w:t>uppa</w:t>
      </w:r>
      <w:proofErr w:type="spellEnd"/>
      <w:r w:rsidR="002D55D1">
        <w:t>] and the other one preceded by a long vowel [</w:t>
      </w:r>
      <w:proofErr w:type="spellStart"/>
      <w:r w:rsidR="002D55D1">
        <w:t>ba:ppa</w:t>
      </w:r>
      <w:proofErr w:type="spellEnd"/>
      <w:r w:rsidR="002D55D1">
        <w:t>], were of similar duration (0.145116 secs and 0.129880 secs, respectively)</w:t>
      </w:r>
      <w:r w:rsidRPr="0012624E">
        <w:t xml:space="preserve"> in the speech of G2. Also, the geminate preceded by </w:t>
      </w:r>
      <w:r w:rsidR="002D55D1">
        <w:t xml:space="preserve">a short vowel (0.217305 secs) is approximately double in </w:t>
      </w:r>
      <w:r w:rsidR="002D55D1">
        <w:lastRenderedPageBreak/>
        <w:t xml:space="preserve">duration compared to the geminate preceded by a </w:t>
      </w:r>
      <w:r w:rsidRPr="0012624E">
        <w:t>long vowel (0.161258 secs) in the speech of G1. This has been further attested by a word that has both geminates</w:t>
      </w:r>
      <w:r w:rsidR="002D55D1">
        <w:t>,</w:t>
      </w:r>
      <w:r w:rsidRPr="0012624E">
        <w:t xml:space="preserve"> one preceded by a short vowel and the other by a long vowel (/</w:t>
      </w:r>
      <w:proofErr w:type="spellStart"/>
      <w:r w:rsidRPr="0012624E">
        <w:t>sakkaːt̪t̪ə</w:t>
      </w:r>
      <w:proofErr w:type="spellEnd"/>
      <w:r w:rsidRPr="0012624E">
        <w:t xml:space="preserve">/). There has also been evidence that the </w:t>
      </w:r>
      <w:proofErr w:type="spellStart"/>
      <w:r w:rsidRPr="0012624E">
        <w:t>pregeminate</w:t>
      </w:r>
      <w:proofErr w:type="spellEnd"/>
      <w:r w:rsidRPr="0012624E">
        <w:t xml:space="preserve"> vowels in Malayalam are commonly shortened </w:t>
      </w:r>
      <w:r w:rsidRPr="0012624E">
        <w:rPr>
          <w:noProof/>
        </w:rPr>
        <w:t>(Local &amp; Simpson 1999)</w:t>
      </w:r>
      <w:r w:rsidRPr="0012624E">
        <w:t>. Further, this shows the difference in the phonetic nature of geminates across dialects (G1 and G2) in Malayalam. The duration of a geminate preceded by a short vowel in the speech of G2 (0.1 secs) is half of G1 (0.2 secs).</w:t>
      </w:r>
    </w:p>
    <w:p w14:paraId="02BFC3EB" w14:textId="2B791CD2" w:rsidR="00743F3E" w:rsidRPr="0004257B" w:rsidRDefault="00743F3E" w:rsidP="005412B2">
      <w:pPr>
        <w:contextualSpacing/>
        <w:jc w:val="both"/>
        <w:rPr>
          <w:lang w:val="en-US"/>
        </w:rPr>
      </w:pPr>
    </w:p>
    <w:p w14:paraId="60536088" w14:textId="78B37FD4" w:rsidR="005412B2" w:rsidRPr="0004257B" w:rsidRDefault="0012624E" w:rsidP="0012624E">
      <w:pPr>
        <w:tabs>
          <w:tab w:val="left" w:pos="3864"/>
        </w:tabs>
        <w:contextualSpacing/>
        <w:jc w:val="both"/>
        <w:rPr>
          <w:lang w:val="en-US"/>
        </w:rPr>
      </w:pPr>
      <w:r>
        <w:rPr>
          <w:lang w:val="en-US"/>
        </w:rPr>
        <w:tab/>
      </w:r>
    </w:p>
    <w:p w14:paraId="2314D584" w14:textId="1E03D7DD" w:rsidR="008D7DAB" w:rsidRPr="0012624E" w:rsidRDefault="003F5DE7" w:rsidP="00C21E37">
      <w:pPr>
        <w:pStyle w:val="Nadpis1"/>
      </w:pPr>
      <w:r w:rsidRPr="0012624E">
        <w:t>3</w:t>
      </w:r>
      <w:r w:rsidR="00463612" w:rsidRPr="0012624E">
        <w:t xml:space="preserve"> </w:t>
      </w:r>
      <w:r w:rsidR="00FD649B" w:rsidRPr="0012624E">
        <w:t xml:space="preserve">Structural </w:t>
      </w:r>
      <w:proofErr w:type="gramStart"/>
      <w:r w:rsidR="00FD649B" w:rsidRPr="0012624E">
        <w:t>representation</w:t>
      </w:r>
      <w:proofErr w:type="gramEnd"/>
    </w:p>
    <w:p w14:paraId="6102E343" w14:textId="77777777" w:rsidR="005412B2" w:rsidRPr="0004257B" w:rsidRDefault="005412B2" w:rsidP="005412B2">
      <w:pPr>
        <w:rPr>
          <w:lang w:val="en-US"/>
        </w:rPr>
      </w:pPr>
    </w:p>
    <w:p w14:paraId="231EB3BE" w14:textId="0A5E35C1" w:rsidR="002F0B73" w:rsidRPr="0004257B" w:rsidRDefault="00326A2A" w:rsidP="003A38DE">
      <w:pPr>
        <w:contextualSpacing/>
        <w:jc w:val="both"/>
        <w:rPr>
          <w:rFonts w:eastAsia="Hiragino Sans W3"/>
          <w:lang w:val="en-US"/>
        </w:rPr>
      </w:pPr>
      <w:proofErr w:type="spellStart"/>
      <w:r w:rsidRPr="0004257B">
        <w:rPr>
          <w:u w:color="000000"/>
          <w:lang w:val="en-US"/>
        </w:rPr>
        <w:t>C</w:t>
      </w:r>
      <w:r w:rsidR="00857712" w:rsidRPr="0004257B">
        <w:rPr>
          <w:u w:color="000000"/>
          <w:lang w:val="en-US"/>
        </w:rPr>
        <w:t>rosslinguistically</w:t>
      </w:r>
      <w:proofErr w:type="spellEnd"/>
      <w:r w:rsidR="00857712" w:rsidRPr="0004257B">
        <w:rPr>
          <w:u w:color="000000"/>
          <w:lang w:val="en-US"/>
        </w:rPr>
        <w:t>, geminates are treated as weight-bearing units</w:t>
      </w:r>
      <w:r w:rsidR="00082639" w:rsidRPr="0004257B">
        <w:rPr>
          <w:u w:color="000000"/>
          <w:lang w:val="en-US"/>
        </w:rPr>
        <w:t xml:space="preserve"> </w:t>
      </w:r>
      <w:r w:rsidR="00DE4A46" w:rsidRPr="0004257B">
        <w:rPr>
          <w:noProof/>
          <w:u w:color="000000"/>
          <w:lang w:val="en-US"/>
        </w:rPr>
        <w:t>(Hayes 1989; Ham 1997)</w:t>
      </w:r>
      <w:r w:rsidR="00857712" w:rsidRPr="0004257B">
        <w:rPr>
          <w:u w:color="000000"/>
          <w:lang w:val="en-US"/>
        </w:rPr>
        <w:t>.</w:t>
      </w:r>
      <w:r w:rsidR="002A13D3" w:rsidRPr="0004257B">
        <w:rPr>
          <w:u w:color="000000"/>
          <w:lang w:val="en-US"/>
        </w:rPr>
        <w:t xml:space="preserve"> </w:t>
      </w:r>
      <w:r w:rsidR="00857712" w:rsidRPr="0004257B">
        <w:rPr>
          <w:u w:color="000000"/>
          <w:lang w:val="en-US"/>
        </w:rPr>
        <w:t xml:space="preserve">Also, there </w:t>
      </w:r>
      <w:r w:rsidR="00A51C68" w:rsidRPr="0004257B">
        <w:rPr>
          <w:u w:color="000000"/>
          <w:lang w:val="en-US"/>
        </w:rPr>
        <w:t>is</w:t>
      </w:r>
      <w:r w:rsidR="00857712" w:rsidRPr="0004257B">
        <w:rPr>
          <w:u w:color="000000"/>
          <w:lang w:val="en-US"/>
        </w:rPr>
        <w:t xml:space="preserve"> a typological </w:t>
      </w:r>
      <w:r w:rsidR="0074564E" w:rsidRPr="0004257B">
        <w:rPr>
          <w:u w:color="000000"/>
          <w:lang w:val="en-US"/>
        </w:rPr>
        <w:t>generalization</w:t>
      </w:r>
      <w:r w:rsidR="00857712" w:rsidRPr="0004257B">
        <w:rPr>
          <w:u w:color="000000"/>
          <w:lang w:val="en-US"/>
        </w:rPr>
        <w:t xml:space="preserve"> that codas </w:t>
      </w:r>
      <w:r w:rsidR="00A51C68" w:rsidRPr="0004257B">
        <w:rPr>
          <w:u w:color="000000"/>
          <w:lang w:val="en-US"/>
        </w:rPr>
        <w:t>can contribute</w:t>
      </w:r>
      <w:r w:rsidR="00857712" w:rsidRPr="0004257B">
        <w:rPr>
          <w:u w:color="000000"/>
          <w:lang w:val="en-US"/>
        </w:rPr>
        <w:t xml:space="preserve"> moraic weight</w:t>
      </w:r>
      <w:r w:rsidR="00014447" w:rsidRPr="0004257B">
        <w:rPr>
          <w:u w:color="000000"/>
          <w:lang w:val="en-US"/>
        </w:rPr>
        <w:t xml:space="preserve"> </w:t>
      </w:r>
      <w:r w:rsidR="00014447" w:rsidRPr="0004257B">
        <w:rPr>
          <w:noProof/>
          <w:u w:color="000000"/>
          <w:lang w:val="en-US"/>
        </w:rPr>
        <w:t>(Curtis 2003)</w:t>
      </w:r>
      <w:r w:rsidR="00857712" w:rsidRPr="0004257B">
        <w:rPr>
          <w:u w:color="000000"/>
          <w:lang w:val="en-US"/>
        </w:rPr>
        <w:t>.</w:t>
      </w:r>
      <w:r w:rsidR="002A13D3" w:rsidRPr="0004257B">
        <w:rPr>
          <w:u w:color="000000"/>
          <w:lang w:val="en-US"/>
        </w:rPr>
        <w:t xml:space="preserve"> </w:t>
      </w:r>
      <w:r w:rsidR="00A51C68" w:rsidRPr="0004257B">
        <w:rPr>
          <w:u w:color="000000"/>
          <w:lang w:val="en-US"/>
        </w:rPr>
        <w:t>Shreds of evidence</w:t>
      </w:r>
      <w:r w:rsidR="00857712" w:rsidRPr="0004257B">
        <w:rPr>
          <w:u w:color="000000"/>
          <w:lang w:val="en-US"/>
        </w:rPr>
        <w:t xml:space="preserve"> </w:t>
      </w:r>
      <w:r w:rsidR="00740D68" w:rsidRPr="0004257B">
        <w:rPr>
          <w:u w:color="000000"/>
          <w:lang w:val="en-US"/>
        </w:rPr>
        <w:t>show</w:t>
      </w:r>
      <w:r w:rsidR="00857712" w:rsidRPr="0004257B">
        <w:rPr>
          <w:u w:color="000000"/>
          <w:lang w:val="en-US"/>
        </w:rPr>
        <w:t xml:space="preserve"> that </w:t>
      </w:r>
      <w:r w:rsidR="00B2344D" w:rsidRPr="0004257B">
        <w:rPr>
          <w:rFonts w:eastAsia="Hiragino Sans W3"/>
          <w:u w:color="000000"/>
          <w:lang w:val="en-US"/>
        </w:rPr>
        <w:t>Malayalam has</w:t>
      </w:r>
      <w:r w:rsidR="006139AB" w:rsidRPr="0004257B">
        <w:rPr>
          <w:rFonts w:eastAsia="Hiragino Sans W3"/>
          <w:u w:color="000000"/>
          <w:lang w:val="en-US"/>
        </w:rPr>
        <w:t xml:space="preserve"> light</w:t>
      </w:r>
      <w:r w:rsidR="00B2344D" w:rsidRPr="0004257B">
        <w:rPr>
          <w:rFonts w:eastAsia="Hiragino Sans W3"/>
          <w:u w:color="000000"/>
          <w:lang w:val="en-US"/>
        </w:rPr>
        <w:t xml:space="preserve">, </w:t>
      </w:r>
      <w:r w:rsidR="006139AB" w:rsidRPr="0004257B">
        <w:rPr>
          <w:rFonts w:eastAsia="Hiragino Sans W3"/>
          <w:u w:color="000000"/>
          <w:lang w:val="en-US"/>
        </w:rPr>
        <w:t>heavy</w:t>
      </w:r>
      <w:r w:rsidR="00740D68" w:rsidRPr="0004257B">
        <w:rPr>
          <w:rFonts w:eastAsia="Hiragino Sans W3"/>
          <w:u w:color="000000"/>
          <w:lang w:val="en-US"/>
        </w:rPr>
        <w:t>,</w:t>
      </w:r>
      <w:r w:rsidR="00B2344D" w:rsidRPr="0004257B">
        <w:rPr>
          <w:rFonts w:eastAsia="Hiragino Sans W3"/>
          <w:u w:color="000000"/>
          <w:lang w:val="en-US"/>
        </w:rPr>
        <w:t xml:space="preserve"> and super heavy</w:t>
      </w:r>
      <w:r w:rsidR="006139AB" w:rsidRPr="0004257B">
        <w:rPr>
          <w:rFonts w:eastAsia="Hiragino Sans W3"/>
          <w:u w:color="000000"/>
          <w:lang w:val="en-US"/>
        </w:rPr>
        <w:t xml:space="preserve"> syllable</w:t>
      </w:r>
      <w:r w:rsidR="00B2344D" w:rsidRPr="0004257B">
        <w:rPr>
          <w:rFonts w:eastAsia="Hiragino Sans W3"/>
          <w:u w:color="000000"/>
          <w:lang w:val="en-US"/>
        </w:rPr>
        <w:t>s</w:t>
      </w:r>
      <w:r w:rsidR="006139AB" w:rsidRPr="0004257B">
        <w:rPr>
          <w:rFonts w:eastAsia="Hiragino Sans W3"/>
          <w:u w:color="000000"/>
          <w:lang w:val="en-US"/>
        </w:rPr>
        <w:t xml:space="preserve"> (hence, monomoraic</w:t>
      </w:r>
      <w:r w:rsidR="00857712" w:rsidRPr="0004257B">
        <w:rPr>
          <w:rFonts w:eastAsia="Hiragino Sans W3"/>
          <w:u w:color="000000"/>
          <w:lang w:val="en-US"/>
        </w:rPr>
        <w:t>,</w:t>
      </w:r>
      <w:r w:rsidR="006139AB" w:rsidRPr="0004257B">
        <w:rPr>
          <w:rFonts w:eastAsia="Hiragino Sans W3"/>
          <w:u w:color="000000"/>
          <w:lang w:val="en-US"/>
        </w:rPr>
        <w:t xml:space="preserve"> </w:t>
      </w:r>
      <w:proofErr w:type="spellStart"/>
      <w:r w:rsidR="006139AB" w:rsidRPr="0004257B">
        <w:rPr>
          <w:rFonts w:eastAsia="Hiragino Sans W3"/>
          <w:u w:color="000000"/>
          <w:lang w:val="en-US"/>
        </w:rPr>
        <w:t>bimoraic</w:t>
      </w:r>
      <w:proofErr w:type="spellEnd"/>
      <w:r w:rsidR="00740D68" w:rsidRPr="0004257B">
        <w:rPr>
          <w:rFonts w:eastAsia="Hiragino Sans W3"/>
          <w:u w:color="000000"/>
          <w:lang w:val="en-US"/>
        </w:rPr>
        <w:t>,</w:t>
      </w:r>
      <w:r w:rsidR="00B2344D" w:rsidRPr="0004257B">
        <w:rPr>
          <w:rFonts w:eastAsia="Hiragino Sans W3"/>
          <w:u w:color="000000"/>
          <w:lang w:val="en-US"/>
        </w:rPr>
        <w:t xml:space="preserve"> and trimoraic</w:t>
      </w:r>
      <w:r w:rsidR="006139AB" w:rsidRPr="0004257B">
        <w:rPr>
          <w:rFonts w:eastAsia="Hiragino Sans W3"/>
          <w:u w:color="000000"/>
          <w:lang w:val="en-US"/>
        </w:rPr>
        <w:t>, respectively)</w:t>
      </w:r>
      <w:r w:rsidR="00B2344D" w:rsidRPr="0004257B">
        <w:rPr>
          <w:rFonts w:eastAsia="Hiragino Sans W3"/>
          <w:u w:color="000000"/>
          <w:lang w:val="en-US"/>
        </w:rPr>
        <w:t xml:space="preserve">, </w:t>
      </w:r>
      <w:r w:rsidR="006139AB" w:rsidRPr="0004257B">
        <w:rPr>
          <w:rFonts w:eastAsia="Hiragino Sans W3"/>
          <w:u w:color="000000"/>
          <w:lang w:val="en-US"/>
        </w:rPr>
        <w:t>where the syllable weight depends on the length of the vowel</w:t>
      </w:r>
      <w:r w:rsidR="00B2344D" w:rsidRPr="0004257B">
        <w:rPr>
          <w:rFonts w:eastAsia="Hiragino Sans W3"/>
          <w:u w:color="000000"/>
          <w:lang w:val="en-US"/>
        </w:rPr>
        <w:t xml:space="preserve"> and the coda</w:t>
      </w:r>
      <w:r w:rsidR="006139AB" w:rsidRPr="0004257B">
        <w:rPr>
          <w:rFonts w:eastAsia="Hiragino Sans W3"/>
          <w:u w:color="000000"/>
          <w:lang w:val="en-US"/>
        </w:rPr>
        <w:t>.</w:t>
      </w:r>
      <w:r w:rsidR="002A13D3" w:rsidRPr="0004257B">
        <w:rPr>
          <w:rFonts w:eastAsia="Hiragino Sans W3"/>
          <w:u w:color="000000"/>
          <w:lang w:val="en-US"/>
        </w:rPr>
        <w:t xml:space="preserve"> </w:t>
      </w:r>
      <w:r w:rsidR="000E1A48" w:rsidRPr="0004257B">
        <w:rPr>
          <w:rFonts w:eastAsia="Hiragino Sans W3"/>
          <w:u w:color="000000"/>
          <w:lang w:val="en-US"/>
        </w:rPr>
        <w:t xml:space="preserve">We can see a similar distribution of syllable weight in some other languages, such as </w:t>
      </w:r>
      <w:r w:rsidR="000E1A48" w:rsidRPr="0004257B">
        <w:rPr>
          <w:lang w:val="en-US"/>
        </w:rPr>
        <w:t xml:space="preserve">Bedouin Jordanian Arabic </w:t>
      </w:r>
      <w:r w:rsidR="008312FC" w:rsidRPr="0004257B">
        <w:rPr>
          <w:noProof/>
          <w:lang w:val="en-US"/>
        </w:rPr>
        <w:t>(Huneety &amp; Mashaqba 2016)</w:t>
      </w:r>
      <w:r w:rsidR="000E1A48" w:rsidRPr="0004257B">
        <w:rPr>
          <w:lang w:val="en-US"/>
        </w:rPr>
        <w:t xml:space="preserve">. </w:t>
      </w:r>
      <w:r w:rsidR="00B2344D" w:rsidRPr="0004257B">
        <w:rPr>
          <w:rFonts w:eastAsia="Hiragino Sans W3"/>
          <w:u w:color="000000"/>
          <w:lang w:val="en-US"/>
        </w:rPr>
        <w:t xml:space="preserve">This </w:t>
      </w:r>
      <w:r w:rsidR="00A51C68" w:rsidRPr="0004257B">
        <w:rPr>
          <w:rFonts w:eastAsia="Hiragino Sans W3"/>
          <w:u w:color="000000"/>
          <w:lang w:val="en-US"/>
        </w:rPr>
        <w:t>contradicts</w:t>
      </w:r>
      <w:r w:rsidR="00B2344D" w:rsidRPr="0004257B">
        <w:rPr>
          <w:rFonts w:eastAsia="Hiragino Sans W3"/>
          <w:u w:color="000000"/>
          <w:lang w:val="en-US"/>
        </w:rPr>
        <w:t xml:space="preserve"> the argument that </w:t>
      </w:r>
      <w:r w:rsidR="00DF454B" w:rsidRPr="0004257B">
        <w:rPr>
          <w:rFonts w:eastAsia="Hiragino Sans W3"/>
          <w:i/>
          <w:iCs/>
          <w:u w:color="000000"/>
          <w:lang w:val="en-US"/>
        </w:rPr>
        <w:t>“</w:t>
      </w:r>
      <w:r w:rsidR="00AC56BF" w:rsidRPr="0004257B">
        <w:rPr>
          <w:rFonts w:eastAsia="Hiragino Sans W3"/>
          <w:i/>
          <w:iCs/>
          <w:u w:color="000000"/>
          <w:lang w:val="en-US"/>
        </w:rPr>
        <w:t xml:space="preserve">A coda, or even a complex coda, </w:t>
      </w:r>
      <w:r w:rsidR="00826AAF" w:rsidRPr="0004257B">
        <w:rPr>
          <w:rFonts w:eastAsia="Hiragino Sans W3"/>
          <w:i/>
          <w:iCs/>
          <w:u w:color="000000"/>
          <w:lang w:val="en-US"/>
        </w:rPr>
        <w:t>does not have any mora of its own as it invariably</w:t>
      </w:r>
      <w:r w:rsidR="00AC56BF" w:rsidRPr="0004257B">
        <w:rPr>
          <w:rFonts w:eastAsia="Hiragino Sans W3"/>
          <w:i/>
          <w:iCs/>
          <w:u w:color="000000"/>
          <w:lang w:val="en-US"/>
        </w:rPr>
        <w:t xml:space="preserve"> shares a mora with the preceding vowel</w:t>
      </w:r>
      <w:r w:rsidR="00826AAF" w:rsidRPr="0004257B">
        <w:rPr>
          <w:rFonts w:eastAsia="Hiragino Sans W3"/>
          <w:i/>
          <w:iCs/>
          <w:u w:color="000000"/>
          <w:lang w:val="en-US"/>
        </w:rPr>
        <w:t>”</w:t>
      </w:r>
      <w:r w:rsidR="00B2344D" w:rsidRPr="0004257B">
        <w:rPr>
          <w:rFonts w:eastAsia="Hiragino Sans W3"/>
          <w:u w:color="000000"/>
          <w:lang w:val="en-US"/>
        </w:rPr>
        <w:t xml:space="preserve"> </w:t>
      </w:r>
      <w:r w:rsidR="00B2344D" w:rsidRPr="0004257B">
        <w:rPr>
          <w:rFonts w:eastAsia="Hiragino Sans W3"/>
          <w:noProof/>
          <w:u w:color="000000"/>
          <w:lang w:val="en-US"/>
        </w:rPr>
        <w:t>(Mohanan 1986; Broselow, Chen &amp; Huffman 1997)</w:t>
      </w:r>
      <w:r w:rsidR="006139AB" w:rsidRPr="0004257B">
        <w:rPr>
          <w:rFonts w:eastAsia="Hiragino Sans W3"/>
          <w:u w:color="000000"/>
          <w:lang w:val="en-US"/>
        </w:rPr>
        <w:t xml:space="preserve">. </w:t>
      </w:r>
    </w:p>
    <w:p w14:paraId="289659BD" w14:textId="77777777" w:rsidR="00246EDD" w:rsidRPr="0004257B" w:rsidRDefault="00246EDD" w:rsidP="005412B2">
      <w:pPr>
        <w:contextualSpacing/>
        <w:jc w:val="both"/>
        <w:rPr>
          <w:u w:color="000000"/>
          <w:lang w:val="en-US"/>
        </w:rPr>
      </w:pPr>
    </w:p>
    <w:p w14:paraId="106E4BCD" w14:textId="5BB07D7A" w:rsidR="001B205F" w:rsidRPr="0004257B" w:rsidRDefault="001A2F00" w:rsidP="005412B2">
      <w:pPr>
        <w:contextualSpacing/>
        <w:jc w:val="both"/>
        <w:rPr>
          <w:u w:color="000000"/>
          <w:lang w:val="en-US"/>
        </w:rPr>
      </w:pPr>
      <w:r w:rsidRPr="0004257B">
        <w:rPr>
          <w:u w:color="000000"/>
          <w:lang w:val="en-US"/>
        </w:rPr>
        <w:t>(7) Heavy syllable - VC structure</w:t>
      </w:r>
      <w:r w:rsidRPr="0004257B">
        <w:rPr>
          <w:u w:color="000000"/>
          <w:lang w:val="en-US"/>
        </w:rPr>
        <w:tab/>
      </w:r>
      <w:r w:rsidR="007D23BC" w:rsidRPr="0004257B">
        <w:rPr>
          <w:u w:color="000000"/>
          <w:lang w:val="en-US"/>
        </w:rPr>
        <w:t xml:space="preserve"> </w:t>
      </w:r>
      <w:proofErr w:type="gramStart"/>
      <w:r w:rsidR="007D23BC" w:rsidRPr="0004257B">
        <w:rPr>
          <w:u w:color="000000"/>
          <w:lang w:val="en-US"/>
        </w:rPr>
        <w:t xml:space="preserve">   </w:t>
      </w:r>
      <w:r w:rsidRPr="0004257B">
        <w:rPr>
          <w:u w:color="000000"/>
          <w:lang w:val="en-US"/>
        </w:rPr>
        <w:t>(</w:t>
      </w:r>
      <w:proofErr w:type="gramEnd"/>
      <w:r w:rsidRPr="0004257B">
        <w:rPr>
          <w:u w:color="000000"/>
          <w:lang w:val="en-US"/>
        </w:rPr>
        <w:t>8) Super heavy syllable - V:C structure</w:t>
      </w:r>
    </w:p>
    <w:p w14:paraId="18500EE1" w14:textId="77777777" w:rsidR="001A2F00" w:rsidRPr="0004257B" w:rsidRDefault="001A2F00" w:rsidP="005412B2">
      <w:pPr>
        <w:contextualSpacing/>
        <w:jc w:val="both"/>
        <w:rPr>
          <w:u w:color="000000"/>
          <w:lang w:val="en-US"/>
        </w:rPr>
      </w:pPr>
    </w:p>
    <w:p w14:paraId="448FE4AC" w14:textId="155B2FD9" w:rsidR="005C3450" w:rsidRPr="0004257B" w:rsidRDefault="001A2F00" w:rsidP="005412B2">
      <w:pPr>
        <w:contextualSpacing/>
        <w:jc w:val="both"/>
        <w:rPr>
          <w:u w:color="000000"/>
          <w:lang w:val="en-US"/>
        </w:rPr>
      </w:pPr>
      <w:r w:rsidRPr="0004257B">
        <w:rPr>
          <w:u w:color="000000"/>
          <w:lang w:val="en-US"/>
        </w:rPr>
        <w:t xml:space="preserve"> </w:t>
      </w:r>
      <w:r w:rsidR="00B828AF" w:rsidRPr="0004257B">
        <w:rPr>
          <w:u w:color="000000"/>
          <w:lang w:val="en-US"/>
        </w:rPr>
        <w:t xml:space="preserve"> </w:t>
      </w:r>
      <w:r w:rsidRPr="0004257B">
        <w:rPr>
          <w:u w:color="000000"/>
          <w:lang w:val="en-US"/>
        </w:rPr>
        <w:t xml:space="preserve">   </w:t>
      </w:r>
      <w:r w:rsidR="005C3450" w:rsidRPr="0004257B">
        <w:rPr>
          <w:u w:color="000000"/>
          <w:lang w:val="en-US"/>
        </w:rPr>
        <w:t xml:space="preserve"> </w:t>
      </w:r>
      <w:r w:rsidRPr="0004257B">
        <w:rPr>
          <w:noProof/>
          <w:u w:color="000000"/>
          <w:lang w:eastAsia="en-IN" w:bidi="bn-IN"/>
        </w:rPr>
        <w:drawing>
          <wp:inline distT="0" distB="0" distL="0" distR="0" wp14:anchorId="79D5F3CC" wp14:editId="22BD0F80">
            <wp:extent cx="568370" cy="1008043"/>
            <wp:effectExtent l="0" t="0" r="3175" b="0"/>
            <wp:docPr id="209039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98889" name=""/>
                    <pic:cNvPicPr/>
                  </pic:nvPicPr>
                  <pic:blipFill>
                    <a:blip r:embed="rId12"/>
                    <a:stretch>
                      <a:fillRect/>
                    </a:stretch>
                  </pic:blipFill>
                  <pic:spPr>
                    <a:xfrm>
                      <a:off x="0" y="0"/>
                      <a:ext cx="571323" cy="1013280"/>
                    </a:xfrm>
                    <a:prstGeom prst="rect">
                      <a:avLst/>
                    </a:prstGeom>
                  </pic:spPr>
                </pic:pic>
              </a:graphicData>
            </a:graphic>
          </wp:inline>
        </w:drawing>
      </w:r>
      <w:r w:rsidR="00B92BD2" w:rsidRPr="0004257B">
        <w:rPr>
          <w:u w:color="000000"/>
          <w:lang w:val="en-US"/>
        </w:rPr>
        <w:t xml:space="preserve">   </w:t>
      </w:r>
      <w:r w:rsidR="00B92BD2" w:rsidRPr="0004257B">
        <w:rPr>
          <w:u w:color="000000"/>
          <w:lang w:val="en-US"/>
        </w:rPr>
        <w:tab/>
      </w:r>
      <w:r w:rsidR="005C3450" w:rsidRPr="0004257B">
        <w:rPr>
          <w:u w:color="000000"/>
          <w:lang w:val="en-US"/>
        </w:rPr>
        <w:t xml:space="preserve"> </w:t>
      </w:r>
      <w:r w:rsidRPr="0004257B">
        <w:rPr>
          <w:u w:color="000000"/>
          <w:lang w:val="en-US"/>
        </w:rPr>
        <w:t xml:space="preserve"> </w:t>
      </w:r>
      <w:r w:rsidRPr="0004257B">
        <w:rPr>
          <w:u w:color="000000"/>
          <w:lang w:val="en-US"/>
        </w:rPr>
        <w:tab/>
      </w:r>
      <w:r w:rsidRPr="0004257B">
        <w:rPr>
          <w:u w:color="000000"/>
          <w:lang w:val="en-US"/>
        </w:rPr>
        <w:tab/>
        <w:t xml:space="preserve">   </w:t>
      </w:r>
      <w:r w:rsidR="00B828AF" w:rsidRPr="0004257B">
        <w:rPr>
          <w:u w:color="000000"/>
          <w:lang w:val="en-US"/>
        </w:rPr>
        <w:t xml:space="preserve">   </w:t>
      </w:r>
      <w:r w:rsidRPr="0004257B">
        <w:rPr>
          <w:u w:color="000000"/>
          <w:lang w:val="en-US"/>
        </w:rPr>
        <w:t xml:space="preserve"> </w:t>
      </w:r>
      <w:r w:rsidRPr="0004257B">
        <w:rPr>
          <w:noProof/>
          <w:u w:color="000000"/>
          <w:lang w:eastAsia="en-IN" w:bidi="bn-IN"/>
        </w:rPr>
        <w:drawing>
          <wp:inline distT="0" distB="0" distL="0" distR="0" wp14:anchorId="106616D0" wp14:editId="4159D17E">
            <wp:extent cx="933771" cy="1019060"/>
            <wp:effectExtent l="0" t="0" r="0" b="0"/>
            <wp:docPr id="55166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6593" name=""/>
                    <pic:cNvPicPr/>
                  </pic:nvPicPr>
                  <pic:blipFill>
                    <a:blip r:embed="rId13"/>
                    <a:stretch>
                      <a:fillRect/>
                    </a:stretch>
                  </pic:blipFill>
                  <pic:spPr>
                    <a:xfrm>
                      <a:off x="0" y="0"/>
                      <a:ext cx="948269" cy="1034882"/>
                    </a:xfrm>
                    <a:prstGeom prst="rect">
                      <a:avLst/>
                    </a:prstGeom>
                  </pic:spPr>
                </pic:pic>
              </a:graphicData>
            </a:graphic>
          </wp:inline>
        </w:drawing>
      </w:r>
    </w:p>
    <w:p w14:paraId="661BAA04" w14:textId="762444FE" w:rsidR="002F0B73" w:rsidRPr="0004257B" w:rsidRDefault="002F0B73" w:rsidP="005412B2">
      <w:pPr>
        <w:contextualSpacing/>
        <w:jc w:val="both"/>
        <w:rPr>
          <w:u w:color="000000"/>
          <w:lang w:val="en-US"/>
        </w:rPr>
      </w:pPr>
      <w:r w:rsidRPr="0004257B">
        <w:rPr>
          <w:u w:color="000000"/>
          <w:lang w:val="en-US"/>
        </w:rPr>
        <w:t xml:space="preserve">        </w:t>
      </w:r>
      <w:r w:rsidR="005C3450" w:rsidRPr="0004257B">
        <w:rPr>
          <w:u w:color="000000"/>
          <w:lang w:val="en-US"/>
        </w:rPr>
        <w:t xml:space="preserve">  </w:t>
      </w:r>
      <w:r w:rsidRPr="0004257B">
        <w:rPr>
          <w:u w:color="000000"/>
          <w:lang w:val="en-US"/>
        </w:rPr>
        <w:t xml:space="preserve">    </w:t>
      </w:r>
      <w:r w:rsidR="00B92BD2" w:rsidRPr="0004257B">
        <w:rPr>
          <w:u w:color="000000"/>
          <w:lang w:val="en-US"/>
        </w:rPr>
        <w:tab/>
        <w:t xml:space="preserve">     </w:t>
      </w:r>
      <w:r w:rsidRPr="0004257B">
        <w:rPr>
          <w:u w:color="000000"/>
          <w:lang w:val="en-US"/>
        </w:rPr>
        <w:t xml:space="preserve">  </w:t>
      </w:r>
    </w:p>
    <w:p w14:paraId="3E157592" w14:textId="551FCFF4" w:rsidR="00040158" w:rsidRPr="0004257B" w:rsidRDefault="009D029B" w:rsidP="005412B2">
      <w:pPr>
        <w:jc w:val="both"/>
        <w:rPr>
          <w:shd w:val="clear" w:color="auto" w:fill="FFFFFF"/>
        </w:rPr>
      </w:pPr>
      <w:r w:rsidRPr="0004257B">
        <w:rPr>
          <w:rFonts w:eastAsia="Hiragino Sans W3"/>
          <w:lang w:val="en-US"/>
        </w:rPr>
        <w:t xml:space="preserve">Traditional grammarians consider long consonants as geminates or clusters (double occurrence of the same phoneme). This difference in the criteria for evaluating long consonants and long vowels is designed to serve various higher levels of phonological analysis. </w:t>
      </w:r>
      <w:r w:rsidR="00C71CCE" w:rsidRPr="0004257B">
        <w:t>As</w:t>
      </w:r>
      <w:r w:rsidR="00740A7D" w:rsidRPr="0004257B">
        <w:t xml:space="preserve"> can be predicted from evidence</w:t>
      </w:r>
      <w:r w:rsidR="00C71CCE" w:rsidRPr="0004257B">
        <w:t xml:space="preserve"> in </w:t>
      </w:r>
      <w:r w:rsidR="00C71CCE" w:rsidRPr="0004257B">
        <w:rPr>
          <w:noProof/>
        </w:rPr>
        <w:t>(Paul 2014; Namboodiripad 2021; Srikumar 2023)</w:t>
      </w:r>
      <w:r w:rsidR="00C71CCE" w:rsidRPr="0004257B">
        <w:t xml:space="preserve">, gemination appears to be a phonological outcome in </w:t>
      </w:r>
      <w:proofErr w:type="spellStart"/>
      <w:r w:rsidR="002D55D1">
        <w:t>favor</w:t>
      </w:r>
      <w:proofErr w:type="spellEnd"/>
      <w:r w:rsidR="00C71CCE" w:rsidRPr="0004257B">
        <w:t xml:space="preserve"> of the presence of coda in Malayalam</w:t>
      </w:r>
      <w:r w:rsidR="00C71CCE" w:rsidRPr="0004257B">
        <w:rPr>
          <w:lang w:val="x-none"/>
        </w:rPr>
        <w:t>.</w:t>
      </w:r>
      <w:r w:rsidR="00C71CCE" w:rsidRPr="0004257B">
        <w:rPr>
          <w:lang w:val="en-US"/>
        </w:rPr>
        <w:t xml:space="preserve"> </w:t>
      </w:r>
      <w:r w:rsidR="00C71CCE" w:rsidRPr="0004257B">
        <w:rPr>
          <w:shd w:val="clear" w:color="auto" w:fill="FFFFFF"/>
        </w:rPr>
        <w:t xml:space="preserve">In </w:t>
      </w:r>
      <w:r w:rsidR="002D55D1">
        <w:rPr>
          <w:noProof/>
          <w:shd w:val="clear" w:color="auto" w:fill="FFFFFF"/>
        </w:rPr>
        <w:t>Srikumar's</w:t>
      </w:r>
      <w:r w:rsidR="00040158" w:rsidRPr="0004257B">
        <w:rPr>
          <w:noProof/>
          <w:shd w:val="clear" w:color="auto" w:fill="FFFFFF"/>
        </w:rPr>
        <w:t xml:space="preserve"> </w:t>
      </w:r>
      <w:r w:rsidR="00740A7D" w:rsidRPr="0004257B">
        <w:rPr>
          <w:noProof/>
          <w:shd w:val="clear" w:color="auto" w:fill="FFFFFF"/>
        </w:rPr>
        <w:t>(</w:t>
      </w:r>
      <w:r w:rsidR="00040158" w:rsidRPr="0004257B">
        <w:rPr>
          <w:noProof/>
          <w:shd w:val="clear" w:color="auto" w:fill="FFFFFF"/>
        </w:rPr>
        <w:t>2023)</w:t>
      </w:r>
      <w:r w:rsidR="00C71CCE" w:rsidRPr="0004257B">
        <w:rPr>
          <w:shd w:val="clear" w:color="auto" w:fill="FFFFFF"/>
        </w:rPr>
        <w:t xml:space="preserve"> analysis, it is proposed that Malayalam often limits its use of consonants, </w:t>
      </w:r>
      <w:proofErr w:type="spellStart"/>
      <w:r w:rsidR="00C71CCE" w:rsidRPr="0004257B">
        <w:rPr>
          <w:shd w:val="clear" w:color="auto" w:fill="FFFFFF"/>
        </w:rPr>
        <w:t>favoring</w:t>
      </w:r>
      <w:proofErr w:type="spellEnd"/>
      <w:r w:rsidR="00C71CCE" w:rsidRPr="0004257B">
        <w:rPr>
          <w:shd w:val="clear" w:color="auto" w:fill="FFFFFF"/>
        </w:rPr>
        <w:t xml:space="preserve"> only nasal (/n/), /m/, and laterals at the word</w:t>
      </w:r>
      <w:r w:rsidR="004001E8" w:rsidRPr="0004257B">
        <w:rPr>
          <w:shd w:val="clear" w:color="auto" w:fill="FFFFFF"/>
        </w:rPr>
        <w:t>’</w:t>
      </w:r>
      <w:r w:rsidR="00C71CCE" w:rsidRPr="0004257B">
        <w:rPr>
          <w:shd w:val="clear" w:color="auto" w:fill="FFFFFF"/>
        </w:rPr>
        <w:t xml:space="preserve">s end, as demonstrated by examples like </w:t>
      </w:r>
      <w:r w:rsidR="00DF454B" w:rsidRPr="0004257B">
        <w:rPr>
          <w:shd w:val="clear" w:color="auto" w:fill="FFFFFF"/>
        </w:rPr>
        <w:t>“</w:t>
      </w:r>
      <w:r w:rsidR="00C71CCE" w:rsidRPr="0004257B">
        <w:rPr>
          <w:shd w:val="clear" w:color="auto" w:fill="FFFFFF"/>
        </w:rPr>
        <w:t>paal-ə</w:t>
      </w:r>
      <w:r w:rsidR="00DF454B" w:rsidRPr="0004257B">
        <w:rPr>
          <w:shd w:val="clear" w:color="auto" w:fill="FFFFFF"/>
        </w:rPr>
        <w:t>”</w:t>
      </w:r>
      <w:r w:rsidR="00C71CCE" w:rsidRPr="0004257B">
        <w:rPr>
          <w:shd w:val="clear" w:color="auto" w:fill="FFFFFF"/>
        </w:rPr>
        <w:t xml:space="preserve"> for </w:t>
      </w:r>
      <w:r w:rsidR="00DF454B" w:rsidRPr="0004257B">
        <w:rPr>
          <w:shd w:val="clear" w:color="auto" w:fill="FFFFFF"/>
        </w:rPr>
        <w:t>‘</w:t>
      </w:r>
      <w:r w:rsidR="00C71CCE" w:rsidRPr="0004257B">
        <w:rPr>
          <w:shd w:val="clear" w:color="auto" w:fill="FFFFFF"/>
        </w:rPr>
        <w:t>milk.</w:t>
      </w:r>
      <w:r w:rsidR="00DF454B" w:rsidRPr="0004257B">
        <w:rPr>
          <w:shd w:val="clear" w:color="auto" w:fill="FFFFFF"/>
        </w:rPr>
        <w:t>’</w:t>
      </w:r>
      <w:r w:rsidR="00C71CCE" w:rsidRPr="0004257B">
        <w:rPr>
          <w:shd w:val="clear" w:color="auto" w:fill="FFFFFF"/>
        </w:rPr>
        <w:t xml:space="preserve"> This observation challenges the No Coda Hypothesis by suggesting the plausibility of closed monosyllabic roots in Malayalam. Similarly, monosyllabic English words ending in consonants tend to undergo a vowel insertion, especially if they contain short vowels, resulting in </w:t>
      </w:r>
      <w:r w:rsidR="002D55D1">
        <w:rPr>
          <w:shd w:val="clear" w:color="auto" w:fill="FFFFFF"/>
        </w:rPr>
        <w:t xml:space="preserve">the </w:t>
      </w:r>
      <w:r w:rsidR="00C71CCE" w:rsidRPr="0004257B">
        <w:rPr>
          <w:shd w:val="clear" w:color="auto" w:fill="FFFFFF"/>
        </w:rPr>
        <w:t>gemination of their final consonants. Additionally, there exists compelling evidence supporting consonant doubling when vowels are introduced after closed syllables.</w:t>
      </w:r>
      <w:r w:rsidR="00C7007A" w:rsidRPr="0004257B">
        <w:rPr>
          <w:shd w:val="clear" w:color="auto" w:fill="FFFFFF"/>
        </w:rPr>
        <w:t xml:space="preserve"> </w:t>
      </w:r>
      <w:r w:rsidR="00C71CCE" w:rsidRPr="0004257B">
        <w:rPr>
          <w:shd w:val="clear" w:color="auto" w:fill="FFFFFF"/>
        </w:rPr>
        <w:t>Consequently, the gemination of closing consonants in syllables with short vowels (schwa epenthesis) appears to be an inevitable consequence.</w:t>
      </w:r>
    </w:p>
    <w:p w14:paraId="744DC2C7" w14:textId="57C94B17" w:rsidR="007B3DB6" w:rsidRPr="0004257B" w:rsidRDefault="00C71CCE" w:rsidP="005412B2">
      <w:pPr>
        <w:jc w:val="both"/>
        <w:rPr>
          <w:u w:color="000000"/>
          <w:lang w:val="en-US"/>
        </w:rPr>
      </w:pPr>
      <w:r w:rsidRPr="0004257B">
        <w:rPr>
          <w:shd w:val="clear" w:color="auto" w:fill="FFFFFF"/>
        </w:rPr>
        <w:tab/>
      </w:r>
      <w:r w:rsidR="00326A2A" w:rsidRPr="0004257B">
        <w:rPr>
          <w:u w:color="000000"/>
          <w:lang w:val="en-US"/>
        </w:rPr>
        <w:t xml:space="preserve">Phonologically speaking, </w:t>
      </w:r>
      <w:r w:rsidR="00E12CB0" w:rsidRPr="0004257B">
        <w:rPr>
          <w:lang w:val="en-US"/>
        </w:rPr>
        <w:t>intervocalic</w:t>
      </w:r>
      <w:r w:rsidR="003A448F" w:rsidRPr="0004257B">
        <w:rPr>
          <w:lang w:val="en-US"/>
        </w:rPr>
        <w:t xml:space="preserve"> </w:t>
      </w:r>
      <w:r w:rsidR="00326A2A" w:rsidRPr="0004257B">
        <w:rPr>
          <w:lang w:val="en-US"/>
        </w:rPr>
        <w:t xml:space="preserve">gemination in </w:t>
      </w:r>
      <w:r w:rsidR="00943C84" w:rsidRPr="0004257B">
        <w:rPr>
          <w:lang w:val="en-US"/>
        </w:rPr>
        <w:t xml:space="preserve">the </w:t>
      </w:r>
      <w:r w:rsidR="00326A2A" w:rsidRPr="0004257B">
        <w:rPr>
          <w:lang w:val="en-US"/>
        </w:rPr>
        <w:t xml:space="preserve">majority of languages </w:t>
      </w:r>
      <w:r w:rsidR="00943C84" w:rsidRPr="0004257B">
        <w:rPr>
          <w:lang w:val="en-US"/>
        </w:rPr>
        <w:t>is</w:t>
      </w:r>
      <w:r w:rsidR="00326A2A" w:rsidRPr="0004257B">
        <w:rPr>
          <w:lang w:val="en-US"/>
        </w:rPr>
        <w:t xml:space="preserve"> structurally represented as ambisyllabic </w:t>
      </w:r>
      <w:r w:rsidR="00326A2A" w:rsidRPr="0004257B">
        <w:rPr>
          <w:noProof/>
          <w:lang w:val="en-US"/>
        </w:rPr>
        <w:t>(Kubozono 2017)</w:t>
      </w:r>
      <w:r w:rsidR="00326A2A" w:rsidRPr="0004257B">
        <w:rPr>
          <w:u w:color="000000"/>
          <w:lang w:val="en-US"/>
        </w:rPr>
        <w:t>.</w:t>
      </w:r>
      <w:r w:rsidR="002A13D3" w:rsidRPr="0004257B">
        <w:rPr>
          <w:rFonts w:eastAsia="Hiragino Sans W3"/>
          <w:lang w:val="en-US"/>
        </w:rPr>
        <w:t xml:space="preserve"> </w:t>
      </w:r>
      <w:r w:rsidR="00326A2A" w:rsidRPr="0004257B">
        <w:rPr>
          <w:u w:color="000000"/>
          <w:lang w:val="en-US"/>
        </w:rPr>
        <w:t xml:space="preserve">The two-phase theory and the implosive explosive theory </w:t>
      </w:r>
      <w:r w:rsidR="00943C84" w:rsidRPr="0004257B">
        <w:rPr>
          <w:u w:color="000000"/>
          <w:lang w:val="en-US"/>
        </w:rPr>
        <w:t>define</w:t>
      </w:r>
      <w:r w:rsidR="00326A2A" w:rsidRPr="0004257B">
        <w:rPr>
          <w:u w:color="000000"/>
          <w:lang w:val="en-US"/>
        </w:rPr>
        <w:t xml:space="preserve"> ambisyllabicity as the double occurrence of the same </w:t>
      </w:r>
      <w:r w:rsidR="00326A2A" w:rsidRPr="0004257B">
        <w:rPr>
          <w:u w:color="000000"/>
          <w:lang w:val="en-US"/>
        </w:rPr>
        <w:lastRenderedPageBreak/>
        <w:t xml:space="preserve">consonant in two phases, </w:t>
      </w:r>
      <w:r w:rsidR="00943C84" w:rsidRPr="0004257B">
        <w:rPr>
          <w:u w:color="000000"/>
          <w:lang w:val="en-US"/>
        </w:rPr>
        <w:t>i.e.</w:t>
      </w:r>
      <w:r w:rsidR="00326A2A" w:rsidRPr="0004257B">
        <w:rPr>
          <w:u w:color="000000"/>
          <w:lang w:val="en-US"/>
        </w:rPr>
        <w:t xml:space="preserve">, as </w:t>
      </w:r>
      <w:r w:rsidR="005527E6">
        <w:rPr>
          <w:u w:color="000000"/>
          <w:lang w:val="en-US"/>
        </w:rPr>
        <w:t xml:space="preserve">a </w:t>
      </w:r>
      <w:r w:rsidR="00326A2A" w:rsidRPr="0004257B">
        <w:rPr>
          <w:u w:color="000000"/>
          <w:lang w:val="en-US"/>
        </w:rPr>
        <w:t xml:space="preserve">coda in the </w:t>
      </w:r>
      <w:r w:rsidR="007B631D" w:rsidRPr="0004257B">
        <w:rPr>
          <w:u w:color="000000"/>
          <w:lang w:val="en-US"/>
        </w:rPr>
        <w:t xml:space="preserve">initial </w:t>
      </w:r>
      <w:r w:rsidR="00326A2A" w:rsidRPr="0004257B">
        <w:rPr>
          <w:u w:color="000000"/>
          <w:lang w:val="en-US"/>
        </w:rPr>
        <w:t xml:space="preserve">phase and onset in the second phase </w:t>
      </w:r>
      <w:r w:rsidR="00326A2A" w:rsidRPr="0004257B">
        <w:rPr>
          <w:noProof/>
          <w:u w:color="000000"/>
          <w:lang w:val="en-US"/>
        </w:rPr>
        <w:t>(Tatham &amp; Morton 1973)</w:t>
      </w:r>
      <w:r w:rsidR="00326A2A" w:rsidRPr="0004257B">
        <w:rPr>
          <w:u w:color="000000"/>
          <w:lang w:val="en-US"/>
        </w:rPr>
        <w:t>.</w:t>
      </w:r>
      <w:r w:rsidR="002A13D3" w:rsidRPr="0004257B">
        <w:rPr>
          <w:u w:color="000000"/>
          <w:lang w:val="en-US"/>
        </w:rPr>
        <w:t xml:space="preserve"> </w:t>
      </w:r>
      <w:r w:rsidR="00303D5F" w:rsidRPr="0004257B">
        <w:rPr>
          <w:u w:color="000000"/>
          <w:lang w:val="en-US"/>
        </w:rPr>
        <w:t>T</w:t>
      </w:r>
      <w:r w:rsidR="00FD649B" w:rsidRPr="0004257B">
        <w:rPr>
          <w:u w:color="000000"/>
          <w:lang w:val="en-US"/>
        </w:rPr>
        <w:t xml:space="preserve">he acoustic analysis of the </w:t>
      </w:r>
      <w:r w:rsidR="00E12CB0" w:rsidRPr="0004257B">
        <w:rPr>
          <w:u w:color="000000"/>
          <w:lang w:val="en-US"/>
        </w:rPr>
        <w:t>intervocalic</w:t>
      </w:r>
      <w:r w:rsidR="003A448F" w:rsidRPr="0004257B">
        <w:rPr>
          <w:u w:color="000000"/>
          <w:lang w:val="en-US"/>
        </w:rPr>
        <w:t xml:space="preserve"> sonorant</w:t>
      </w:r>
      <w:r w:rsidR="00FD649B" w:rsidRPr="0004257B">
        <w:rPr>
          <w:u w:color="000000"/>
          <w:lang w:val="en-US"/>
        </w:rPr>
        <w:t xml:space="preserve"> geminates in Malayalam identified the geminates to be </w:t>
      </w:r>
      <w:r w:rsidR="007C5BDF" w:rsidRPr="0004257B">
        <w:rPr>
          <w:u w:color="000000"/>
          <w:lang w:val="en-US"/>
        </w:rPr>
        <w:t>ambi</w:t>
      </w:r>
      <w:r w:rsidR="00FD649B" w:rsidRPr="0004257B">
        <w:rPr>
          <w:u w:color="000000"/>
          <w:lang w:val="en-US"/>
        </w:rPr>
        <w:t>syllabic in nature</w:t>
      </w:r>
      <w:r w:rsidR="00776123" w:rsidRPr="0004257B">
        <w:rPr>
          <w:u w:color="000000"/>
          <w:lang w:val="en-US"/>
        </w:rPr>
        <w:t xml:space="preserve"> </w:t>
      </w:r>
      <w:r w:rsidR="00776123" w:rsidRPr="0004257B">
        <w:rPr>
          <w:noProof/>
          <w:u w:color="000000"/>
          <w:lang w:val="en-US"/>
        </w:rPr>
        <w:t>(Local &amp; Simpson 1999)</w:t>
      </w:r>
      <w:r w:rsidR="00FD649B" w:rsidRPr="0004257B">
        <w:rPr>
          <w:u w:color="000000"/>
          <w:lang w:val="en-US"/>
        </w:rPr>
        <w:t>.</w:t>
      </w:r>
      <w:r w:rsidR="002A13D3" w:rsidRPr="0004257B">
        <w:rPr>
          <w:u w:color="000000"/>
          <w:lang w:val="en-US"/>
        </w:rPr>
        <w:t xml:space="preserve"> </w:t>
      </w:r>
      <w:r w:rsidR="00943C84" w:rsidRPr="0004257B">
        <w:rPr>
          <w:u w:color="000000"/>
          <w:lang w:val="en-US"/>
        </w:rPr>
        <w:t>Therefore</w:t>
      </w:r>
      <w:r w:rsidR="00303D5F" w:rsidRPr="0004257B">
        <w:rPr>
          <w:u w:color="000000"/>
          <w:lang w:val="en-US"/>
        </w:rPr>
        <w:t>, its structure follows that of the majority of the Indian languages</w:t>
      </w:r>
      <w:r w:rsidR="007B3DB6" w:rsidRPr="0004257B">
        <w:rPr>
          <w:u w:color="000000"/>
          <w:lang w:val="en-US"/>
        </w:rPr>
        <w:t xml:space="preserve"> </w:t>
      </w:r>
      <w:r w:rsidR="00303D5F" w:rsidRPr="0004257B">
        <w:rPr>
          <w:noProof/>
          <w:u w:color="000000"/>
          <w:lang w:val="en-US"/>
        </w:rPr>
        <w:t>(Kar 2010; cf. WGG)</w:t>
      </w:r>
      <w:r w:rsidR="006D5AD9" w:rsidRPr="0004257B">
        <w:rPr>
          <w:u w:color="000000"/>
          <w:lang w:val="en-US"/>
        </w:rPr>
        <w:t xml:space="preserve"> as illustrated </w:t>
      </w:r>
      <w:r w:rsidR="004E0D84" w:rsidRPr="0004257B">
        <w:rPr>
          <w:u w:color="000000"/>
          <w:lang w:val="en-US"/>
        </w:rPr>
        <w:t>in (9)</w:t>
      </w:r>
      <w:r w:rsidR="006D5AD9" w:rsidRPr="0004257B">
        <w:rPr>
          <w:u w:color="000000"/>
          <w:lang w:val="en-US"/>
        </w:rPr>
        <w:t>.</w:t>
      </w:r>
    </w:p>
    <w:p w14:paraId="0FFF200E" w14:textId="590726F1" w:rsidR="0004274E" w:rsidRPr="0004257B" w:rsidRDefault="00930B49" w:rsidP="005412B2">
      <w:pPr>
        <w:ind w:firstLine="709"/>
        <w:contextualSpacing/>
        <w:jc w:val="both"/>
        <w:rPr>
          <w:u w:color="000000"/>
          <w:lang w:val="en-US"/>
        </w:rPr>
      </w:pPr>
      <w:r w:rsidRPr="0004257B">
        <w:rPr>
          <w:noProof/>
          <w:lang w:eastAsia="en-IN" w:bidi="bn-IN"/>
        </w:rPr>
        <w:drawing>
          <wp:anchor distT="0" distB="0" distL="114300" distR="114300" simplePos="0" relativeHeight="251663360" behindDoc="0" locked="0" layoutInCell="1" allowOverlap="1" wp14:anchorId="49051079" wp14:editId="119E514A">
            <wp:simplePos x="0" y="0"/>
            <wp:positionH relativeFrom="margin">
              <wp:posOffset>3127896</wp:posOffset>
            </wp:positionH>
            <wp:positionV relativeFrom="paragraph">
              <wp:posOffset>520429</wp:posOffset>
            </wp:positionV>
            <wp:extent cx="2373630" cy="1250315"/>
            <wp:effectExtent l="0" t="0" r="1270" b="0"/>
            <wp:wrapThrough wrapText="bothSides">
              <wp:wrapPolygon edited="0">
                <wp:start x="0" y="0"/>
                <wp:lineTo x="0" y="21282"/>
                <wp:lineTo x="21496" y="21282"/>
                <wp:lineTo x="21496" y="0"/>
                <wp:lineTo x="0" y="0"/>
              </wp:wrapPolygon>
            </wp:wrapThrough>
            <wp:docPr id="176" name="Google Shape;176;p1"/>
            <wp:cNvGraphicFramePr/>
            <a:graphic xmlns:a="http://schemas.openxmlformats.org/drawingml/2006/main">
              <a:graphicData uri="http://schemas.openxmlformats.org/drawingml/2006/picture">
                <pic:pic xmlns:pic="http://schemas.openxmlformats.org/drawingml/2006/picture">
                  <pic:nvPicPr>
                    <pic:cNvPr id="176" name="Google Shape;176;p1"/>
                    <pic:cNvPicPr preferRelativeResize="0"/>
                  </pic:nvPicPr>
                  <pic:blipFill rotWithShape="1">
                    <a:blip r:embed="rId14" cstate="print">
                      <a:alphaModFix/>
                      <a:extLst>
                        <a:ext uri="{BEBA8EAE-BF5A-486C-A8C5-ECC9F3942E4B}">
                          <a14:imgProps xmlns:a14="http://schemas.microsoft.com/office/drawing/2010/main">
                            <a14:imgLayer>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226" t="3811" r="3107"/>
                    <a:stretch/>
                  </pic:blipFill>
                  <pic:spPr bwMode="auto">
                    <a:xfrm>
                      <a:off x="0" y="0"/>
                      <a:ext cx="2373630" cy="1250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257B">
        <w:rPr>
          <w:rFonts w:eastAsia="Hiragino Sans W3"/>
          <w:noProof/>
          <w:u w:color="000000"/>
          <w:lang w:eastAsia="en-IN" w:bidi="bn-IN"/>
        </w:rPr>
        <w:drawing>
          <wp:anchor distT="0" distB="0" distL="114300" distR="114300" simplePos="0" relativeHeight="251668480" behindDoc="1" locked="0" layoutInCell="1" allowOverlap="1" wp14:anchorId="7DB732B7" wp14:editId="61425C06">
            <wp:simplePos x="0" y="0"/>
            <wp:positionH relativeFrom="column">
              <wp:posOffset>186690</wp:posOffset>
            </wp:positionH>
            <wp:positionV relativeFrom="paragraph">
              <wp:posOffset>453421</wp:posOffset>
            </wp:positionV>
            <wp:extent cx="2646045" cy="1313180"/>
            <wp:effectExtent l="0" t="0" r="0" b="0"/>
            <wp:wrapTight wrapText="bothSides">
              <wp:wrapPolygon edited="0">
                <wp:start x="0" y="0"/>
                <wp:lineTo x="0" y="21308"/>
                <wp:lineTo x="21460" y="21308"/>
                <wp:lineTo x="21460" y="0"/>
                <wp:lineTo x="0" y="0"/>
              </wp:wrapPolygon>
            </wp:wrapTight>
            <wp:docPr id="178" name="Google Shape;178;p1"/>
            <wp:cNvGraphicFramePr/>
            <a:graphic xmlns:a="http://schemas.openxmlformats.org/drawingml/2006/main">
              <a:graphicData uri="http://schemas.openxmlformats.org/drawingml/2006/picture">
                <pic:pic xmlns:pic="http://schemas.openxmlformats.org/drawingml/2006/picture">
                  <pic:nvPicPr>
                    <pic:cNvPr id="178" name="Google Shape;178;p1"/>
                    <pic:cNvPicPr preferRelativeResize="0"/>
                  </pic:nvPicPr>
                  <pic:blipFill rotWithShape="1">
                    <a:blip r:embed="rId15" cstate="print">
                      <a:alphaModFix/>
                      <a:extLst>
                        <a:ext uri="{BEBA8EAE-BF5A-486C-A8C5-ECC9F3942E4B}">
                          <a14:imgProps xmlns:a14="http://schemas.microsoft.com/office/drawing/2010/main">
                            <a14:imgLayer>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061" t="4152" r="2483" b="5791"/>
                    <a:stretch/>
                  </pic:blipFill>
                  <pic:spPr bwMode="auto">
                    <a:xfrm>
                      <a:off x="0" y="0"/>
                      <a:ext cx="264604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D5F" w:rsidRPr="0004257B">
        <w:rPr>
          <w:u w:color="000000"/>
          <w:lang w:val="en-US"/>
        </w:rPr>
        <w:t xml:space="preserve"> </w:t>
      </w:r>
      <w:r w:rsidR="00743F3E" w:rsidRPr="0004257B">
        <w:rPr>
          <w:u w:color="000000"/>
          <w:lang w:val="en-US"/>
        </w:rPr>
        <w:br/>
      </w:r>
      <w:r w:rsidR="003955E6" w:rsidRPr="0004257B">
        <w:rPr>
          <w:u w:color="000000"/>
          <w:lang w:val="en-US"/>
        </w:rPr>
        <w:t>(</w:t>
      </w:r>
      <w:r w:rsidR="00455F0D" w:rsidRPr="0004257B">
        <w:rPr>
          <w:u w:color="000000"/>
          <w:lang w:val="en-US"/>
        </w:rPr>
        <w:t>9</w:t>
      </w:r>
      <w:r w:rsidR="003955E6" w:rsidRPr="0004257B">
        <w:rPr>
          <w:u w:color="000000"/>
          <w:lang w:val="en-US"/>
        </w:rPr>
        <w:t xml:space="preserve">) </w:t>
      </w:r>
      <w:r w:rsidR="003A38DE">
        <w:rPr>
          <w:u w:color="000000"/>
          <w:lang w:val="en-US"/>
        </w:rPr>
        <w:tab/>
      </w:r>
      <w:r w:rsidR="00846FDF" w:rsidRPr="0004257B">
        <w:rPr>
          <w:u w:color="000000"/>
          <w:lang w:val="en-US"/>
        </w:rPr>
        <w:t>Ambisyllabic</w:t>
      </w:r>
      <w:r w:rsidR="001A6D68" w:rsidRPr="0004257B">
        <w:rPr>
          <w:u w:color="000000"/>
          <w:lang w:val="en-US"/>
        </w:rPr>
        <w:t xml:space="preserve"> representation of geminates</w:t>
      </w:r>
    </w:p>
    <w:p w14:paraId="3780D2F8" w14:textId="52BB3014" w:rsidR="00704A2C" w:rsidRPr="0004257B" w:rsidRDefault="002171D8" w:rsidP="005412B2">
      <w:pPr>
        <w:autoSpaceDE w:val="0"/>
        <w:autoSpaceDN w:val="0"/>
        <w:adjustRightInd w:val="0"/>
        <w:ind w:firstLine="709"/>
        <w:contextualSpacing/>
        <w:jc w:val="both"/>
        <w:rPr>
          <w:noProof/>
          <w:lang w:val="en-US"/>
        </w:rPr>
      </w:pPr>
      <w:r w:rsidRPr="0004257B">
        <w:rPr>
          <w:rFonts w:eastAsia="Hiragino Sans W3"/>
          <w:noProof/>
          <w:u w:color="000000"/>
          <w:lang w:eastAsia="en-IN" w:bidi="bn-IN"/>
        </w:rPr>
        <mc:AlternateContent>
          <mc:Choice Requires="wps">
            <w:drawing>
              <wp:anchor distT="0" distB="0" distL="114300" distR="114300" simplePos="0" relativeHeight="251659264" behindDoc="0" locked="0" layoutInCell="1" allowOverlap="1" wp14:anchorId="614FCFDE" wp14:editId="62CF7EC8">
                <wp:simplePos x="0" y="0"/>
                <wp:positionH relativeFrom="column">
                  <wp:posOffset>2834055</wp:posOffset>
                </wp:positionH>
                <wp:positionV relativeFrom="paragraph">
                  <wp:posOffset>767105</wp:posOffset>
                </wp:positionV>
                <wp:extent cx="296266" cy="182808"/>
                <wp:effectExtent l="0" t="0" r="0" b="8255"/>
                <wp:wrapNone/>
                <wp:docPr id="177" name="Google Shape;177;p1"/>
                <wp:cNvGraphicFramePr/>
                <a:graphic xmlns:a="http://schemas.openxmlformats.org/drawingml/2006/main">
                  <a:graphicData uri="http://schemas.microsoft.com/office/word/2010/wordprocessingShape">
                    <wps:wsp>
                      <wps:cNvSpPr/>
                      <wps:spPr>
                        <a:xfrm>
                          <a:off x="0" y="0"/>
                          <a:ext cx="296266" cy="182808"/>
                        </a:xfrm>
                        <a:prstGeom prst="rect">
                          <a:avLst/>
                        </a:prstGeom>
                        <a:blipFill rotWithShape="1">
                          <a:blip r:embed="rId16">
                            <a:alphaModFix/>
                          </a:blip>
                          <a:stretch>
                            <a:fillRect/>
                          </a:stretch>
                        </a:blipFill>
                        <a:ln>
                          <a:noFill/>
                        </a:ln>
                      </wps:spPr>
                      <wps:txbx>
                        <w:txbxContent>
                          <w:p w14:paraId="132AA263" w14:textId="77777777" w:rsidR="00927056" w:rsidRDefault="00927056" w:rsidP="007B474D">
                            <w:pPr>
                              <w:rPr>
                                <w:rFonts w:ascii="Arial" w:eastAsia="Arial" w:hAnsi="Arial" w:cs="Arial"/>
                                <w:color w:val="000000"/>
                                <w:sz w:val="28"/>
                                <w:szCs w:val="28"/>
                                <w:lang w:val="en-US"/>
                              </w:rPr>
                            </w:pPr>
                            <w:r>
                              <w:rPr>
                                <w:rFonts w:ascii="Arial" w:eastAsia="Arial" w:hAnsi="Arial" w:cs="Arial"/>
                                <w:color w:val="000000"/>
                                <w:sz w:val="28"/>
                                <w:szCs w:val="28"/>
                                <w:lang w:val="en-US"/>
                              </w:rPr>
                              <w:t>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14FCFDE" id="Google Shape;177;p1" o:spid="_x0000_s1026" style="position:absolute;left:0;text-align:left;margin-left:223.15pt;margin-top:60.4pt;width:23.35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" stroked="f">
                <v:fill r:id="rId17" o:title="" recolor="t" rotate="t" type="frame"/>
                <v:textbox inset="2.53958mm,1.2694mm,2.53958mm,1.2694mm">
                  <w:txbxContent>
                    <w:p w14:paraId="132AA263" w14:textId="77777777" w:rsidR="00927056" w:rsidRDefault="00927056" w:rsidP="007B474D">
                      <w:pPr>
                        <w:rPr>
                          <w:rFonts w:ascii="Arial" w:eastAsia="Arial" w:hAnsi="Arial" w:cs="Arial"/>
                          <w:color w:val="000000"/>
                          <w:sz w:val="28"/>
                          <w:szCs w:val="28"/>
                          <w:lang w:val="en-US"/>
                        </w:rPr>
                      </w:pPr>
                      <w:r>
                        <w:rPr>
                          <w:rFonts w:ascii="Arial" w:eastAsia="Arial" w:hAnsi="Arial" w:cs="Arial"/>
                          <w:color w:val="000000"/>
                          <w:sz w:val="28"/>
                          <w:szCs w:val="28"/>
                          <w:lang w:val="en-US"/>
                        </w:rPr>
                        <w:t> </w:t>
                      </w:r>
                    </w:p>
                  </w:txbxContent>
                </v:textbox>
              </v:rect>
            </w:pict>
          </mc:Fallback>
        </mc:AlternateContent>
      </w:r>
      <w:r w:rsidR="007B474D" w:rsidRPr="0004257B">
        <w:rPr>
          <w:noProof/>
          <w:lang w:val="en-US"/>
        </w:rPr>
        <w:t xml:space="preserve">                  </w:t>
      </w:r>
    </w:p>
    <w:p w14:paraId="51F6A17C" w14:textId="4EF8E3FC" w:rsidR="00D913A7" w:rsidRPr="0004257B" w:rsidRDefault="002F2735" w:rsidP="003A38DE">
      <w:pPr>
        <w:autoSpaceDE w:val="0"/>
        <w:autoSpaceDN w:val="0"/>
        <w:adjustRightInd w:val="0"/>
        <w:contextualSpacing/>
        <w:jc w:val="both"/>
        <w:rPr>
          <w:rFonts w:eastAsia="Hiragino Sans W3"/>
          <w:u w:color="000000"/>
          <w:lang w:val="en-US"/>
        </w:rPr>
      </w:pPr>
      <w:r w:rsidRPr="0004257B">
        <w:rPr>
          <w:rFonts w:eastAsia="Hiragino Sans W3"/>
          <w:u w:color="000000"/>
          <w:lang w:val="en-US"/>
        </w:rPr>
        <w:t xml:space="preserve">The ambisyllabic nature of the geminates in Malayalam is accounted </w:t>
      </w:r>
      <w:r w:rsidR="00943C84" w:rsidRPr="0004257B">
        <w:rPr>
          <w:rFonts w:eastAsia="Hiragino Sans W3"/>
          <w:u w:color="000000"/>
          <w:lang w:val="en-US"/>
        </w:rPr>
        <w:t xml:space="preserve">for </w:t>
      </w:r>
      <w:r w:rsidRPr="0004257B">
        <w:rPr>
          <w:rFonts w:eastAsia="Hiragino Sans W3"/>
          <w:u w:color="000000"/>
          <w:lang w:val="en-US"/>
        </w:rPr>
        <w:t>by t</w:t>
      </w:r>
      <w:r w:rsidR="006139AB" w:rsidRPr="0004257B">
        <w:rPr>
          <w:rFonts w:eastAsia="Hiragino Sans W3"/>
          <w:u w:color="000000"/>
          <w:lang w:val="en-US"/>
        </w:rPr>
        <w:t xml:space="preserve">he </w:t>
      </w:r>
      <w:r w:rsidR="00943C84" w:rsidRPr="0004257B">
        <w:rPr>
          <w:rFonts w:eastAsia="Hiragino Sans W3"/>
          <w:u w:color="000000"/>
          <w:lang w:val="en-US"/>
        </w:rPr>
        <w:t>two-directional</w:t>
      </w:r>
      <w:r w:rsidR="006139AB" w:rsidRPr="0004257B">
        <w:rPr>
          <w:rFonts w:eastAsia="Hiragino Sans W3"/>
          <w:u w:color="000000"/>
          <w:lang w:val="en-US"/>
        </w:rPr>
        <w:t xml:space="preserve"> sharing forces on </w:t>
      </w:r>
      <w:r w:rsidRPr="0004257B">
        <w:rPr>
          <w:rFonts w:eastAsia="Hiragino Sans W3"/>
          <w:u w:color="000000"/>
          <w:lang w:val="en-US"/>
        </w:rPr>
        <w:t xml:space="preserve">the </w:t>
      </w:r>
      <w:r w:rsidR="006139AB" w:rsidRPr="0004257B">
        <w:rPr>
          <w:rFonts w:eastAsia="Hiragino Sans W3"/>
          <w:u w:color="000000"/>
          <w:lang w:val="en-US"/>
        </w:rPr>
        <w:t>coda consonant</w:t>
      </w:r>
      <w:r w:rsidRPr="0004257B">
        <w:rPr>
          <w:rFonts w:eastAsia="Hiragino Sans W3"/>
          <w:u w:color="000000"/>
          <w:lang w:val="en-US"/>
        </w:rPr>
        <w:t>.</w:t>
      </w:r>
      <w:r w:rsidR="002A13D3" w:rsidRPr="0004257B">
        <w:rPr>
          <w:rFonts w:eastAsia="Hiragino Sans W3"/>
          <w:u w:color="000000"/>
          <w:lang w:val="en-US"/>
        </w:rPr>
        <w:t xml:space="preserve"> </w:t>
      </w:r>
      <w:r w:rsidR="00C44729" w:rsidRPr="0004257B">
        <w:rPr>
          <w:rFonts w:eastAsia="Hiragino Sans W3"/>
          <w:u w:color="000000"/>
          <w:lang w:val="en-US"/>
        </w:rPr>
        <w:t xml:space="preserve">Two principles are employed to examine the </w:t>
      </w:r>
      <w:r w:rsidR="005527E6">
        <w:rPr>
          <w:rFonts w:eastAsia="Hiragino Sans W3"/>
          <w:u w:color="000000"/>
          <w:lang w:val="en-US"/>
        </w:rPr>
        <w:t>well-formedness</w:t>
      </w:r>
      <w:r w:rsidR="00C44729" w:rsidRPr="0004257B">
        <w:rPr>
          <w:rFonts w:eastAsia="Hiragino Sans W3"/>
          <w:u w:color="000000"/>
          <w:lang w:val="en-US"/>
        </w:rPr>
        <w:t xml:space="preserve"> of the syllable boundary clusters.</w:t>
      </w:r>
      <w:r w:rsidR="002A13D3" w:rsidRPr="0004257B">
        <w:rPr>
          <w:rFonts w:eastAsia="Hiragino Sans W3"/>
          <w:u w:color="000000"/>
          <w:lang w:val="en-US"/>
        </w:rPr>
        <w:t xml:space="preserve"> </w:t>
      </w:r>
      <w:r w:rsidRPr="0004257B">
        <w:rPr>
          <w:rFonts w:eastAsia="Hiragino Sans W3"/>
          <w:u w:color="000000"/>
          <w:lang w:val="en-US"/>
        </w:rPr>
        <w:t>T</w:t>
      </w:r>
      <w:r w:rsidR="006139AB" w:rsidRPr="0004257B">
        <w:rPr>
          <w:rFonts w:eastAsia="Hiragino Sans W3"/>
          <w:u w:color="000000"/>
          <w:lang w:val="en-US"/>
        </w:rPr>
        <w:t xml:space="preserve">he </w:t>
      </w:r>
      <w:r w:rsidR="00943C84" w:rsidRPr="0004257B">
        <w:rPr>
          <w:rFonts w:eastAsia="Hiragino Sans W3"/>
          <w:u w:color="000000"/>
          <w:lang w:val="en-US"/>
        </w:rPr>
        <w:t>preceding</w:t>
      </w:r>
      <w:r w:rsidRPr="0004257B">
        <w:rPr>
          <w:rFonts w:eastAsia="Hiragino Sans W3"/>
          <w:u w:color="000000"/>
          <w:lang w:val="en-US"/>
        </w:rPr>
        <w:t xml:space="preserve"> vowel (</w:t>
      </w:r>
      <w:r w:rsidR="006139AB" w:rsidRPr="0004257B">
        <w:rPr>
          <w:rFonts w:eastAsia="Hiragino Sans W3"/>
          <w:u w:color="000000"/>
          <w:lang w:val="en-US"/>
        </w:rPr>
        <w:t>stressed syllable</w:t>
      </w:r>
      <w:r w:rsidRPr="0004257B">
        <w:rPr>
          <w:rFonts w:eastAsia="Hiragino Sans W3"/>
          <w:u w:color="000000"/>
          <w:lang w:val="en-US"/>
        </w:rPr>
        <w:t>)</w:t>
      </w:r>
      <w:r w:rsidR="006139AB" w:rsidRPr="0004257B">
        <w:rPr>
          <w:rFonts w:eastAsia="Hiragino Sans W3"/>
          <w:u w:color="000000"/>
          <w:lang w:val="en-US"/>
        </w:rPr>
        <w:t xml:space="preserve"> </w:t>
      </w:r>
      <w:r w:rsidR="00943C84" w:rsidRPr="0004257B">
        <w:rPr>
          <w:rFonts w:eastAsia="Hiragino Sans W3"/>
          <w:u w:color="000000"/>
          <w:lang w:val="en-US"/>
        </w:rPr>
        <w:t>needs</w:t>
      </w:r>
      <w:r w:rsidR="006139AB" w:rsidRPr="0004257B">
        <w:rPr>
          <w:rFonts w:eastAsia="Hiragino Sans W3"/>
          <w:u w:color="000000"/>
          <w:lang w:val="en-US"/>
        </w:rPr>
        <w:t xml:space="preserve"> more mora from the coda</w:t>
      </w:r>
      <w:r w:rsidR="00943C84" w:rsidRPr="0004257B">
        <w:rPr>
          <w:rFonts w:eastAsia="Hiragino Sans W3"/>
          <w:u w:color="000000"/>
          <w:lang w:val="en-US"/>
        </w:rPr>
        <w:t>,</w:t>
      </w:r>
      <w:r w:rsidR="006139AB" w:rsidRPr="0004257B">
        <w:rPr>
          <w:rFonts w:eastAsia="Hiragino Sans W3"/>
          <w:u w:color="000000"/>
          <w:lang w:val="en-US"/>
        </w:rPr>
        <w:t xml:space="preserve"> as in diagram (6)</w:t>
      </w:r>
      <w:r w:rsidR="005A6099" w:rsidRPr="0004257B">
        <w:rPr>
          <w:rFonts w:eastAsia="Hiragino Sans W3"/>
          <w:u w:color="000000"/>
          <w:lang w:val="en-US"/>
        </w:rPr>
        <w:t>,</w:t>
      </w:r>
      <w:r w:rsidRPr="0004257B">
        <w:rPr>
          <w:rFonts w:eastAsia="Hiragino Sans W3"/>
          <w:u w:color="000000"/>
          <w:lang w:val="en-US"/>
        </w:rPr>
        <w:t xml:space="preserve"> and the force of </w:t>
      </w:r>
      <w:r w:rsidR="007B631D" w:rsidRPr="0004257B">
        <w:rPr>
          <w:rFonts w:eastAsia="Hiragino Sans W3"/>
          <w:u w:color="000000"/>
          <w:lang w:val="en-US"/>
        </w:rPr>
        <w:t xml:space="preserve">the obligatory contour principle and </w:t>
      </w:r>
      <w:r w:rsidRPr="0004257B">
        <w:rPr>
          <w:rFonts w:eastAsia="Hiragino Sans W3"/>
          <w:u w:color="000000"/>
          <w:lang w:val="en-US"/>
        </w:rPr>
        <w:t>the maximal onset principle from the succeeding onset</w:t>
      </w:r>
      <w:r w:rsidR="00943C84" w:rsidRPr="0004257B">
        <w:rPr>
          <w:rFonts w:eastAsia="Hiragino Sans W3"/>
          <w:u w:color="000000"/>
          <w:lang w:val="en-US"/>
        </w:rPr>
        <w:t>,</w:t>
      </w:r>
      <w:r w:rsidRPr="0004257B">
        <w:rPr>
          <w:rFonts w:eastAsia="Hiragino Sans W3"/>
          <w:u w:color="000000"/>
          <w:lang w:val="en-US"/>
        </w:rPr>
        <w:t xml:space="preserve"> as in diagram (7).</w:t>
      </w:r>
      <w:r w:rsidR="008C1E09" w:rsidRPr="0004257B">
        <w:rPr>
          <w:rFonts w:eastAsia="Hiragino Sans W3"/>
          <w:u w:color="000000"/>
          <w:lang w:val="en-US"/>
        </w:rPr>
        <w:t xml:space="preserve"> </w:t>
      </w:r>
      <w:r w:rsidR="00D913A7" w:rsidRPr="0004257B">
        <w:rPr>
          <w:rFonts w:eastAsia="Hiragino Sans W3"/>
          <w:u w:color="000000"/>
          <w:lang w:val="en-US"/>
        </w:rPr>
        <w:t xml:space="preserve">To </w:t>
      </w:r>
      <w:r w:rsidR="00943C84" w:rsidRPr="0004257B">
        <w:rPr>
          <w:rFonts w:eastAsia="Hiragino Sans W3"/>
          <w:u w:color="000000"/>
          <w:lang w:val="en-US"/>
        </w:rPr>
        <w:t>elicit</w:t>
      </w:r>
      <w:r w:rsidR="00D913A7" w:rsidRPr="0004257B">
        <w:rPr>
          <w:rFonts w:eastAsia="Hiragino Sans W3"/>
          <w:u w:color="000000"/>
          <w:lang w:val="en-US"/>
        </w:rPr>
        <w:t xml:space="preserve"> more </w:t>
      </w:r>
      <w:r w:rsidR="00943C84" w:rsidRPr="0004257B">
        <w:rPr>
          <w:rFonts w:eastAsia="Hiragino Sans W3"/>
          <w:u w:color="000000"/>
          <w:lang w:val="en-US"/>
        </w:rPr>
        <w:t>evidence,</w:t>
      </w:r>
      <w:r w:rsidR="00D913A7" w:rsidRPr="0004257B">
        <w:rPr>
          <w:rFonts w:eastAsia="Hiragino Sans W3"/>
          <w:u w:color="000000"/>
          <w:lang w:val="en-US"/>
        </w:rPr>
        <w:t xml:space="preserve"> consider the</w:t>
      </w:r>
      <w:r w:rsidR="00BB3743" w:rsidRPr="0004257B">
        <w:rPr>
          <w:rFonts w:eastAsia="Hiragino Sans W3"/>
          <w:u w:color="000000"/>
          <w:lang w:val="en-US"/>
        </w:rPr>
        <w:t xml:space="preserve"> SL to TL changes in the</w:t>
      </w:r>
      <w:r w:rsidR="00D913A7" w:rsidRPr="0004257B">
        <w:rPr>
          <w:rFonts w:eastAsia="Hiragino Sans W3"/>
          <w:u w:color="000000"/>
          <w:lang w:val="en-US"/>
        </w:rPr>
        <w:t xml:space="preserve"> examples</w:t>
      </w:r>
      <w:r w:rsidR="004E0D84" w:rsidRPr="0004257B">
        <w:rPr>
          <w:rFonts w:eastAsia="Hiragino Sans W3"/>
          <w:u w:color="000000"/>
          <w:lang w:val="en-US"/>
        </w:rPr>
        <w:t xml:space="preserve"> given in (10)</w:t>
      </w:r>
      <w:r w:rsidR="00D913A7" w:rsidRPr="0004257B">
        <w:rPr>
          <w:rFonts w:eastAsia="Hiragino Sans W3"/>
          <w:u w:color="000000"/>
          <w:lang w:val="en-US"/>
        </w:rPr>
        <w:t>.</w:t>
      </w:r>
    </w:p>
    <w:p w14:paraId="03B92103" w14:textId="77777777" w:rsidR="002171D8" w:rsidRPr="0004257B" w:rsidRDefault="002171D8" w:rsidP="005412B2">
      <w:pPr>
        <w:autoSpaceDE w:val="0"/>
        <w:autoSpaceDN w:val="0"/>
        <w:adjustRightInd w:val="0"/>
        <w:contextualSpacing/>
        <w:jc w:val="both"/>
        <w:rPr>
          <w:rFonts w:eastAsia="Hiragino Sans W3"/>
          <w:u w:color="000000"/>
          <w:lang w:val="en-US"/>
        </w:rPr>
      </w:pPr>
    </w:p>
    <w:p w14:paraId="4FE96785" w14:textId="026DE1B7" w:rsidR="002171D8" w:rsidRPr="0004257B" w:rsidRDefault="00D913A7" w:rsidP="005412B2">
      <w:pPr>
        <w:autoSpaceDE w:val="0"/>
        <w:autoSpaceDN w:val="0"/>
        <w:adjustRightInd w:val="0"/>
        <w:contextualSpacing/>
        <w:jc w:val="both"/>
        <w:rPr>
          <w:noProof/>
          <w:lang w:val="en-US"/>
        </w:rPr>
      </w:pPr>
      <w:r w:rsidRPr="0004257B">
        <w:rPr>
          <w:rFonts w:eastAsia="MS Gothic"/>
          <w:u w:color="000000"/>
          <w:lang w:val="en-US"/>
        </w:rPr>
        <w:t>(</w:t>
      </w:r>
      <w:r w:rsidR="00455F0D" w:rsidRPr="0004257B">
        <w:rPr>
          <w:rFonts w:eastAsia="MS Gothic"/>
          <w:u w:color="000000"/>
          <w:lang w:val="en-US"/>
        </w:rPr>
        <w:t>10</w:t>
      </w:r>
      <w:r w:rsidRPr="0004257B">
        <w:rPr>
          <w:rFonts w:eastAsia="MS Gothic"/>
          <w:u w:color="000000"/>
          <w:lang w:val="en-US"/>
        </w:rPr>
        <w:t xml:space="preserve">) </w:t>
      </w:r>
      <w:r w:rsidR="003A38DE">
        <w:rPr>
          <w:rFonts w:eastAsia="MS Gothic"/>
          <w:u w:color="000000"/>
          <w:lang w:val="en-US"/>
        </w:rPr>
        <w:tab/>
      </w:r>
      <w:r w:rsidRPr="0004257B">
        <w:rPr>
          <w:u w:color="000000"/>
          <w:lang w:val="en-US"/>
        </w:rPr>
        <w:t>Heterosyllabicity (from appendix C)</w:t>
      </w:r>
      <w:r w:rsidRPr="0004257B">
        <w:rPr>
          <w:noProof/>
          <w:lang w:val="en-US"/>
        </w:rPr>
        <w:t xml:space="preserve"> </w:t>
      </w:r>
      <w:r w:rsidR="00062735" w:rsidRPr="0004257B">
        <w:rPr>
          <w:noProof/>
          <w:lang w:val="en-US"/>
        </w:rPr>
        <w:tab/>
      </w:r>
      <w:r w:rsidRPr="0004257B">
        <w:rPr>
          <w:noProof/>
          <w:lang w:val="en-US"/>
        </w:rPr>
        <w:t xml:space="preserve"> </w:t>
      </w:r>
      <w:r w:rsidR="002171D8" w:rsidRPr="0004257B">
        <w:rPr>
          <w:noProof/>
          <w:lang w:val="en-US"/>
        </w:rPr>
        <w:t>(Azeez 2003: 255; Joseph 2015: 348)</w:t>
      </w:r>
    </w:p>
    <w:p w14:paraId="314C22D1" w14:textId="77777777" w:rsidR="00D913A7" w:rsidRPr="0004257B" w:rsidRDefault="00D913A7" w:rsidP="005412B2">
      <w:pPr>
        <w:autoSpaceDE w:val="0"/>
        <w:autoSpaceDN w:val="0"/>
        <w:adjustRightInd w:val="0"/>
        <w:contextualSpacing/>
        <w:jc w:val="both"/>
        <w:rPr>
          <w:noProof/>
          <w:lang w:val="en-US"/>
        </w:rPr>
      </w:pPr>
    </w:p>
    <w:p w14:paraId="50E07222" w14:textId="1B509E6E" w:rsidR="00D913A7" w:rsidRPr="0004257B" w:rsidRDefault="00D913A7" w:rsidP="005412B2">
      <w:pPr>
        <w:autoSpaceDE w:val="0"/>
        <w:autoSpaceDN w:val="0"/>
        <w:adjustRightInd w:val="0"/>
        <w:ind w:firstLine="709"/>
        <w:contextualSpacing/>
        <w:jc w:val="both"/>
        <w:rPr>
          <w:rFonts w:eastAsia="MS Gothic"/>
          <w:u w:color="000000"/>
          <w:lang w:val="en-US"/>
        </w:rPr>
      </w:pPr>
      <w:r w:rsidRPr="0004257B">
        <w:rPr>
          <w:rFonts w:eastAsia="Hiragino Sans W3"/>
          <w:u w:color="000000"/>
          <w:lang w:val="en-US"/>
        </w:rPr>
        <w:t>a.</w:t>
      </w:r>
      <w:r w:rsidRPr="0004257B">
        <w:rPr>
          <w:rFonts w:eastAsia="Hiragino Sans W3"/>
          <w:u w:color="000000"/>
          <w:lang w:val="en-US"/>
        </w:rPr>
        <w:tab/>
      </w:r>
      <w:proofErr w:type="spellStart"/>
      <w:r w:rsidRPr="0004257B">
        <w:rPr>
          <w:rFonts w:eastAsia="Hiragino Sans W3"/>
          <w:u w:color="000000"/>
          <w:lang w:val="en-US"/>
        </w:rPr>
        <w:t>labaaba</w:t>
      </w:r>
      <w:proofErr w:type="spellEnd"/>
      <w:r w:rsidR="00C7007A" w:rsidRPr="0004257B">
        <w:rPr>
          <w:rFonts w:eastAsia="Hiragino Sans W3"/>
          <w:u w:color="000000"/>
          <w:lang w:val="en-US"/>
        </w:rPr>
        <w:tab/>
      </w:r>
      <w:r w:rsidR="001D7D49" w:rsidRPr="002E185E">
        <w:rPr>
          <w:rFonts w:ascii="Nirmala UI" w:eastAsia="Hiragino Sans W3" w:hAnsi="Nirmala UI" w:cs="Nirmala UI"/>
          <w:u w:color="000000"/>
          <w:lang w:val="en-US"/>
        </w:rPr>
        <w:t>&lt;</w:t>
      </w:r>
      <w:r w:rsidR="003D7A8F" w:rsidRPr="002E185E">
        <w:rPr>
          <w:rFonts w:ascii="Nirmala UI" w:eastAsia="Hiragino Sans W3" w:hAnsi="Nirmala UI" w:cs="Nirmala UI"/>
          <w:u w:color="000000"/>
          <w:cs/>
          <w:lang w:val="en-US" w:bidi="ml-IN"/>
        </w:rPr>
        <w:t>എലപ്പ</w:t>
      </w:r>
      <w:r w:rsidR="001D7D49" w:rsidRPr="002E185E">
        <w:rPr>
          <w:rFonts w:ascii="Nirmala UI" w:eastAsia="Hiragino Sans W3" w:hAnsi="Nirmala UI" w:cs="Nirmala UI"/>
          <w:u w:color="000000"/>
          <w:lang w:val="en-US"/>
        </w:rPr>
        <w:t>&gt;</w:t>
      </w:r>
      <w:r w:rsidR="003D7A8F" w:rsidRPr="0004257B">
        <w:rPr>
          <w:rFonts w:eastAsia="Hiragino Sans W3"/>
          <w:u w:color="000000"/>
          <w:lang w:val="en-US"/>
        </w:rPr>
        <w:t xml:space="preserve"> </w:t>
      </w:r>
      <w:r w:rsidRPr="0004257B">
        <w:rPr>
          <w:rFonts w:eastAsia="Hiragino Sans W3"/>
          <w:u w:color="000000"/>
          <w:lang w:val="en-US"/>
        </w:rPr>
        <w:t>/</w:t>
      </w:r>
      <w:proofErr w:type="spellStart"/>
      <w:r w:rsidRPr="0004257B">
        <w:rPr>
          <w:rFonts w:eastAsia="Hiragino Sans W3"/>
          <w:u w:color="000000"/>
          <w:lang w:val="en-US"/>
        </w:rPr>
        <w:t>elappa</w:t>
      </w:r>
      <w:proofErr w:type="spellEnd"/>
      <w:r w:rsidRPr="0004257B">
        <w:rPr>
          <w:rFonts w:eastAsia="Hiragino Sans W3"/>
          <w:u w:color="000000"/>
          <w:lang w:val="en-US"/>
        </w:rPr>
        <w:t>/ [</w:t>
      </w:r>
      <w:proofErr w:type="spellStart"/>
      <w:r w:rsidRPr="0004257B">
        <w:rPr>
          <w:rFonts w:eastAsia="Hiragino Sans W3"/>
          <w:u w:color="000000"/>
          <w:lang w:val="en-US"/>
        </w:rPr>
        <w:t>elappa</w:t>
      </w:r>
      <w:proofErr w:type="spellEnd"/>
      <w:r w:rsidRPr="0004257B">
        <w:rPr>
          <w:rFonts w:eastAsia="Hiragino Sans W3"/>
          <w:u w:color="000000"/>
          <w:lang w:val="en-US"/>
        </w:rPr>
        <w:t xml:space="preserve">] </w:t>
      </w:r>
      <w:r w:rsidR="00A00D79" w:rsidRPr="0004257B">
        <w:rPr>
          <w:rFonts w:eastAsia="Hiragino Sans W3"/>
          <w:u w:color="000000"/>
          <w:lang w:val="en-US"/>
        </w:rPr>
        <w:t>‘</w:t>
      </w:r>
      <w:r w:rsidRPr="0004257B">
        <w:rPr>
          <w:rFonts w:eastAsia="Hiragino Sans W3"/>
          <w:u w:color="000000"/>
          <w:lang w:val="en-US"/>
        </w:rPr>
        <w:t>intelligent</w:t>
      </w:r>
      <w:r w:rsidR="00A00D79" w:rsidRPr="0004257B">
        <w:rPr>
          <w:rFonts w:eastAsia="Hiragino Sans W3"/>
          <w:u w:color="000000"/>
          <w:lang w:val="en-US"/>
        </w:rPr>
        <w:t>’</w:t>
      </w:r>
      <w:r w:rsidR="006E496E" w:rsidRPr="0004257B">
        <w:rPr>
          <w:rFonts w:eastAsia="Hiragino Sans W3"/>
          <w:u w:color="000000"/>
          <w:lang w:val="en-US"/>
        </w:rPr>
        <w:t xml:space="preserve"> </w:t>
      </w:r>
      <w:r w:rsidR="006E496E" w:rsidRPr="0004257B">
        <w:rPr>
          <w:rFonts w:eastAsia="Hiragino Sans W3"/>
          <w:noProof/>
          <w:u w:color="000000"/>
          <w:lang w:val="en-US"/>
        </w:rPr>
        <w:t>(Azeez 2003: 174)</w:t>
      </w:r>
    </w:p>
    <w:p w14:paraId="3DE17E27" w14:textId="601D3B7C" w:rsidR="006E496E" w:rsidRPr="0004257B" w:rsidRDefault="00D913A7" w:rsidP="005412B2">
      <w:pPr>
        <w:autoSpaceDE w:val="0"/>
        <w:autoSpaceDN w:val="0"/>
        <w:adjustRightInd w:val="0"/>
        <w:ind w:firstLine="709"/>
        <w:contextualSpacing/>
        <w:jc w:val="both"/>
        <w:rPr>
          <w:rFonts w:eastAsia="Hiragino Sans W3"/>
          <w:u w:color="000000"/>
          <w:lang w:val="en-US"/>
        </w:rPr>
      </w:pPr>
      <w:r w:rsidRPr="0004257B">
        <w:rPr>
          <w:rFonts w:eastAsia="Hiragino Sans W3"/>
          <w:u w:color="000000"/>
          <w:lang w:val="en-US"/>
        </w:rPr>
        <w:t>b.</w:t>
      </w:r>
      <w:r w:rsidRPr="0004257B">
        <w:rPr>
          <w:rFonts w:eastAsia="Hiragino Sans W3"/>
          <w:u w:color="000000"/>
          <w:lang w:val="en-US"/>
        </w:rPr>
        <w:tab/>
      </w:r>
      <w:proofErr w:type="spellStart"/>
      <w:r w:rsidRPr="0004257B">
        <w:rPr>
          <w:rFonts w:eastAsia="Hiragino Sans W3"/>
          <w:u w:color="000000"/>
          <w:lang w:val="en-US"/>
        </w:rPr>
        <w:t>makkar</w:t>
      </w:r>
      <w:proofErr w:type="spellEnd"/>
      <w:r w:rsidRPr="0004257B">
        <w:rPr>
          <w:rFonts w:eastAsia="Hiragino Sans W3"/>
          <w:u w:color="000000"/>
          <w:lang w:val="en-US"/>
        </w:rPr>
        <w:tab/>
      </w:r>
      <w:r w:rsidRPr="0004257B">
        <w:rPr>
          <w:rFonts w:eastAsia="Hiragino Sans W3"/>
          <w:u w:color="000000"/>
          <w:lang w:val="en-US"/>
        </w:rPr>
        <w:tab/>
      </w:r>
      <w:r w:rsidR="001D7D49" w:rsidRPr="002E185E">
        <w:rPr>
          <w:rFonts w:ascii="Nirmala UI" w:eastAsia="Hiragino Sans W3" w:hAnsi="Nirmala UI" w:cs="Nirmala UI"/>
          <w:u w:color="000000"/>
          <w:lang w:val="en-US"/>
        </w:rPr>
        <w:t>&lt;</w:t>
      </w:r>
      <w:r w:rsidR="003D7A8F" w:rsidRPr="002E185E">
        <w:rPr>
          <w:rFonts w:ascii="Nirmala UI" w:eastAsia="Hiragino Sans W3" w:hAnsi="Nirmala UI" w:cs="Nirmala UI"/>
          <w:u w:color="000000"/>
          <w:cs/>
          <w:lang w:val="en-US" w:bidi="ml-IN"/>
        </w:rPr>
        <w:t>മക്കാർ</w:t>
      </w:r>
      <w:r w:rsidR="001D7D49" w:rsidRPr="002E185E">
        <w:rPr>
          <w:rFonts w:ascii="Nirmala UI" w:eastAsia="Hiragino Sans W3" w:hAnsi="Nirmala UI" w:cs="Nirmala UI"/>
          <w:u w:color="000000"/>
          <w:lang w:val="en-US"/>
        </w:rPr>
        <w:t>&gt;</w:t>
      </w:r>
      <w:r w:rsidR="003D7A8F" w:rsidRPr="0004257B">
        <w:rPr>
          <w:rFonts w:eastAsia="Hiragino Sans W3"/>
          <w:u w:color="000000"/>
          <w:lang w:val="en-US"/>
        </w:rPr>
        <w:t xml:space="preserve"> </w:t>
      </w:r>
      <w:r w:rsidRPr="0004257B">
        <w:rPr>
          <w:rFonts w:eastAsia="Hiragino Sans W3"/>
          <w:u w:color="000000"/>
          <w:lang w:val="en-US"/>
        </w:rPr>
        <w:t>/</w:t>
      </w:r>
      <w:proofErr w:type="spellStart"/>
      <w:r w:rsidRPr="0004257B">
        <w:rPr>
          <w:rFonts w:eastAsia="Hiragino Sans W3"/>
          <w:u w:color="000000"/>
          <w:lang w:val="en-US"/>
        </w:rPr>
        <w:t>makkaːr</w:t>
      </w:r>
      <w:proofErr w:type="spellEnd"/>
      <w:r w:rsidRPr="0004257B">
        <w:rPr>
          <w:rFonts w:eastAsia="Hiragino Sans W3"/>
          <w:u w:color="000000"/>
          <w:lang w:val="en-US"/>
        </w:rPr>
        <w:t>/ [</w:t>
      </w:r>
      <w:proofErr w:type="spellStart"/>
      <w:r w:rsidRPr="0004257B">
        <w:rPr>
          <w:rFonts w:eastAsia="Hiragino Sans W3"/>
          <w:u w:color="000000"/>
          <w:lang w:val="en-US"/>
        </w:rPr>
        <w:t>makkaːr</w:t>
      </w:r>
      <w:proofErr w:type="spellEnd"/>
      <w:r w:rsidRPr="0004257B">
        <w:rPr>
          <w:rFonts w:eastAsia="Hiragino Sans W3"/>
          <w:u w:color="000000"/>
          <w:lang w:val="en-US"/>
        </w:rPr>
        <w:t xml:space="preserve">] </w:t>
      </w:r>
      <w:r w:rsidR="00A00D79" w:rsidRPr="0004257B">
        <w:rPr>
          <w:rFonts w:eastAsia="Hiragino Sans W3"/>
          <w:u w:color="000000"/>
          <w:lang w:val="en-US"/>
        </w:rPr>
        <w:t>‘</w:t>
      </w:r>
      <w:r w:rsidRPr="0004257B">
        <w:rPr>
          <w:rFonts w:eastAsia="Hiragino Sans W3"/>
          <w:u w:color="000000"/>
          <w:lang w:val="en-US"/>
        </w:rPr>
        <w:t>mock, sly</w:t>
      </w:r>
      <w:r w:rsidR="00A00D79" w:rsidRPr="0004257B">
        <w:rPr>
          <w:rFonts w:eastAsia="Hiragino Sans W3"/>
          <w:u w:color="000000"/>
          <w:lang w:val="en-US"/>
        </w:rPr>
        <w:t>’</w:t>
      </w:r>
      <w:r w:rsidR="006C433D" w:rsidRPr="0004257B">
        <w:rPr>
          <w:rFonts w:eastAsia="Hiragino Sans W3"/>
          <w:u w:color="000000"/>
          <w:lang w:val="en-US"/>
        </w:rPr>
        <w:t xml:space="preserve"> </w:t>
      </w:r>
    </w:p>
    <w:p w14:paraId="3B8663DF" w14:textId="16D47772" w:rsidR="00D913A7" w:rsidRPr="0004257B" w:rsidRDefault="006E496E" w:rsidP="005412B2">
      <w:pPr>
        <w:autoSpaceDE w:val="0"/>
        <w:autoSpaceDN w:val="0"/>
        <w:adjustRightInd w:val="0"/>
        <w:ind w:firstLine="709"/>
        <w:contextualSpacing/>
        <w:jc w:val="both"/>
        <w:rPr>
          <w:rFonts w:eastAsia="Hiragino Sans W3"/>
          <w:u w:color="000000"/>
          <w:lang w:val="en-US"/>
        </w:rPr>
      </w:pPr>
      <w:r w:rsidRPr="0004257B">
        <w:rPr>
          <w:rFonts w:eastAsia="Hiragino Sans W3"/>
          <w:u w:color="000000"/>
          <w:lang w:val="en-US"/>
        </w:rPr>
        <w:tab/>
      </w:r>
      <w:r w:rsidRPr="0004257B">
        <w:rPr>
          <w:rFonts w:eastAsia="Hiragino Sans W3"/>
          <w:u w:color="000000"/>
          <w:lang w:val="en-US"/>
        </w:rPr>
        <w:tab/>
      </w:r>
    </w:p>
    <w:p w14:paraId="41C8F2A2" w14:textId="1D7A8F64" w:rsidR="002F404B" w:rsidRPr="0004257B" w:rsidRDefault="00D913A7" w:rsidP="003A38DE">
      <w:pPr>
        <w:autoSpaceDE w:val="0"/>
        <w:autoSpaceDN w:val="0"/>
        <w:adjustRightInd w:val="0"/>
        <w:contextualSpacing/>
        <w:jc w:val="both"/>
        <w:rPr>
          <w:rFonts w:eastAsia="Hiragino Sans W3"/>
          <w:u w:color="000000"/>
          <w:lang w:val="en-US"/>
        </w:rPr>
      </w:pPr>
      <w:r w:rsidRPr="0004257B">
        <w:rPr>
          <w:rFonts w:eastAsia="Hiragino Sans W3"/>
          <w:u w:color="000000"/>
          <w:lang w:val="en-US"/>
        </w:rPr>
        <w:t xml:space="preserve">During </w:t>
      </w:r>
      <w:proofErr w:type="spellStart"/>
      <w:r w:rsidR="0074564E" w:rsidRPr="0004257B">
        <w:rPr>
          <w:rFonts w:eastAsia="Hiragino Sans W3"/>
          <w:u w:color="000000"/>
          <w:lang w:val="en-US"/>
        </w:rPr>
        <w:t>nativization</w:t>
      </w:r>
      <w:proofErr w:type="spellEnd"/>
      <w:r w:rsidRPr="0004257B">
        <w:rPr>
          <w:rFonts w:eastAsia="Hiragino Sans W3"/>
          <w:u w:color="000000"/>
          <w:lang w:val="en-US"/>
        </w:rPr>
        <w:t>, identical consonants</w:t>
      </w:r>
      <w:r w:rsidR="00943C84" w:rsidRPr="0004257B">
        <w:rPr>
          <w:rFonts w:eastAsia="Hiragino Sans W3"/>
          <w:u w:color="000000"/>
          <w:lang w:val="en-US"/>
        </w:rPr>
        <w:t>,</w:t>
      </w:r>
      <w:r w:rsidRPr="0004257B">
        <w:rPr>
          <w:rFonts w:eastAsia="Hiragino Sans W3"/>
          <w:u w:color="000000"/>
          <w:lang w:val="en-US"/>
        </w:rPr>
        <w:t xml:space="preserve"> which are part of two different syllables in SL, cluster together and form geminates in TL.</w:t>
      </w:r>
      <w:r w:rsidR="002A13D3" w:rsidRPr="0004257B">
        <w:rPr>
          <w:rFonts w:eastAsia="Hiragino Sans W3"/>
          <w:u w:color="000000"/>
          <w:lang w:val="en-US"/>
        </w:rPr>
        <w:t xml:space="preserve"> </w:t>
      </w:r>
      <w:r w:rsidRPr="0004257B">
        <w:rPr>
          <w:rFonts w:eastAsia="Hiragino Sans W3"/>
          <w:u w:color="000000"/>
          <w:lang w:val="en-US"/>
        </w:rPr>
        <w:t xml:space="preserve">The phenomenon is commonly observed in the gemination of </w:t>
      </w:r>
      <w:proofErr w:type="spellStart"/>
      <w:r w:rsidRPr="0004257B">
        <w:rPr>
          <w:rFonts w:eastAsia="Hiragino Sans W3"/>
          <w:u w:color="000000"/>
          <w:lang w:val="en-US"/>
        </w:rPr>
        <w:t>obstruents</w:t>
      </w:r>
      <w:proofErr w:type="spellEnd"/>
      <w:r w:rsidRPr="0004257B">
        <w:rPr>
          <w:rFonts w:eastAsia="Hiragino Sans W3"/>
          <w:u w:color="000000"/>
          <w:lang w:val="en-US"/>
        </w:rPr>
        <w:t>.</w:t>
      </w:r>
      <w:r w:rsidR="002A13D3" w:rsidRPr="0004257B">
        <w:rPr>
          <w:rFonts w:eastAsia="Hiragino Sans W3"/>
          <w:u w:color="000000"/>
          <w:lang w:val="en-US"/>
        </w:rPr>
        <w:t xml:space="preserve"> </w:t>
      </w:r>
      <w:r w:rsidR="002F404B" w:rsidRPr="0004257B">
        <w:rPr>
          <w:rFonts w:eastAsia="Hiragino Sans W3"/>
          <w:u w:color="000000"/>
          <w:lang w:val="en-US"/>
        </w:rPr>
        <w:t>From (10a) and (10b), i</w:t>
      </w:r>
      <w:r w:rsidRPr="0004257B">
        <w:rPr>
          <w:rFonts w:eastAsia="Hiragino Sans W3"/>
          <w:u w:color="000000"/>
          <w:lang w:val="en-US"/>
        </w:rPr>
        <w:t>t can also be noted that</w:t>
      </w:r>
      <w:r w:rsidR="005527E6">
        <w:rPr>
          <w:rFonts w:eastAsia="Hiragino Sans W3"/>
          <w:u w:color="000000"/>
          <w:lang w:val="en-US"/>
        </w:rPr>
        <w:t xml:space="preserve"> only the vowel that precedes geminates is </w:t>
      </w:r>
      <w:r w:rsidRPr="0004257B">
        <w:rPr>
          <w:rFonts w:eastAsia="Hiragino Sans W3"/>
          <w:u w:color="000000"/>
          <w:lang w:val="en-US"/>
        </w:rPr>
        <w:t>reduced.</w:t>
      </w:r>
      <w:r w:rsidR="002A13D3" w:rsidRPr="0004257B">
        <w:rPr>
          <w:rFonts w:eastAsia="Hiragino Sans W3"/>
          <w:u w:color="000000"/>
          <w:lang w:val="en-US"/>
        </w:rPr>
        <w:t xml:space="preserve"> </w:t>
      </w:r>
      <w:r w:rsidR="00BB3743" w:rsidRPr="0004257B">
        <w:rPr>
          <w:rFonts w:eastAsia="Hiragino Sans W3"/>
          <w:u w:color="000000"/>
          <w:lang w:val="en-US"/>
        </w:rPr>
        <w:t xml:space="preserve">This might be a possible doorway to the </w:t>
      </w:r>
      <w:r w:rsidR="006A2F79" w:rsidRPr="0004257B">
        <w:rPr>
          <w:rFonts w:eastAsia="Hiragino Sans W3"/>
          <w:u w:color="000000"/>
          <w:lang w:val="en-US"/>
        </w:rPr>
        <w:t>ambisyllabic</w:t>
      </w:r>
      <w:r w:rsidR="00BB3743" w:rsidRPr="0004257B">
        <w:rPr>
          <w:rFonts w:eastAsia="Hiragino Sans W3"/>
          <w:u w:color="000000"/>
          <w:lang w:val="en-US"/>
        </w:rPr>
        <w:t xml:space="preserve"> nature of geminates.</w:t>
      </w:r>
      <w:r w:rsidR="002F404B" w:rsidRPr="0004257B">
        <w:rPr>
          <w:rFonts w:eastAsia="Hiragino Sans W3"/>
          <w:u w:color="000000"/>
          <w:lang w:val="en-US"/>
        </w:rPr>
        <w:t xml:space="preserve"> Also, in (10a), it can be a case of elision of the first obstruent /b/ as well. However, this needs to be studied further. </w:t>
      </w:r>
    </w:p>
    <w:p w14:paraId="17214C88" w14:textId="11A35777" w:rsidR="007B474D" w:rsidRPr="0004257B" w:rsidRDefault="007B474D" w:rsidP="00290A59">
      <w:pPr>
        <w:autoSpaceDE w:val="0"/>
        <w:autoSpaceDN w:val="0"/>
        <w:adjustRightInd w:val="0"/>
        <w:contextualSpacing/>
        <w:jc w:val="both"/>
        <w:rPr>
          <w:rFonts w:eastAsia="Hiragino Sans W3"/>
          <w:u w:color="000000"/>
          <w:lang w:val="en-US"/>
        </w:rPr>
      </w:pPr>
    </w:p>
    <w:p w14:paraId="425F2056" w14:textId="77777777" w:rsidR="00290A59" w:rsidRPr="0004257B" w:rsidRDefault="00290A59" w:rsidP="00290A59">
      <w:pPr>
        <w:autoSpaceDE w:val="0"/>
        <w:autoSpaceDN w:val="0"/>
        <w:adjustRightInd w:val="0"/>
        <w:contextualSpacing/>
        <w:jc w:val="both"/>
        <w:rPr>
          <w:rFonts w:eastAsia="Hiragino Sans W3"/>
          <w:u w:color="000000"/>
          <w:lang w:val="en-US"/>
        </w:rPr>
      </w:pPr>
    </w:p>
    <w:p w14:paraId="2A704749" w14:textId="147D0B8F" w:rsidR="0004274E" w:rsidRPr="003A38DE" w:rsidRDefault="003F5DE7" w:rsidP="00C21E37">
      <w:pPr>
        <w:pStyle w:val="Nadpis1"/>
      </w:pPr>
      <w:r w:rsidRPr="003A38DE">
        <w:t>4</w:t>
      </w:r>
      <w:r w:rsidR="00463612" w:rsidRPr="003A38DE">
        <w:t xml:space="preserve"> </w:t>
      </w:r>
      <w:r w:rsidR="0004274E" w:rsidRPr="003A38DE">
        <w:t>O</w:t>
      </w:r>
      <w:r w:rsidR="00943EB8" w:rsidRPr="003A38DE">
        <w:t xml:space="preserve">ptimality </w:t>
      </w:r>
      <w:r w:rsidR="0004274E" w:rsidRPr="003A38DE">
        <w:t>T</w:t>
      </w:r>
      <w:r w:rsidR="00943EB8" w:rsidRPr="003A38DE">
        <w:t>heoretic</w:t>
      </w:r>
      <w:r w:rsidR="0004274E" w:rsidRPr="003A38DE">
        <w:t xml:space="preserve"> analysis</w:t>
      </w:r>
    </w:p>
    <w:p w14:paraId="1140075E" w14:textId="77777777" w:rsidR="00290A59" w:rsidRPr="0004257B" w:rsidRDefault="00290A59" w:rsidP="00290A59">
      <w:pPr>
        <w:rPr>
          <w:lang w:val="en-US"/>
        </w:rPr>
      </w:pPr>
    </w:p>
    <w:p w14:paraId="67CC6900" w14:textId="52803F43" w:rsidR="006E40CC" w:rsidRPr="0004257B" w:rsidRDefault="00A854B5" w:rsidP="003A38DE">
      <w:pPr>
        <w:autoSpaceDE w:val="0"/>
        <w:autoSpaceDN w:val="0"/>
        <w:adjustRightInd w:val="0"/>
        <w:contextualSpacing/>
        <w:jc w:val="both"/>
        <w:rPr>
          <w:u w:color="000000"/>
          <w:lang w:val="en-US"/>
        </w:rPr>
      </w:pPr>
      <w:r w:rsidRPr="0004257B">
        <w:rPr>
          <w:lang w:val="en-US"/>
        </w:rPr>
        <w:t xml:space="preserve">Optimality Theory is a well-established and widely accepted framework that analyses the structural well-formedness of a language. </w:t>
      </w:r>
      <w:r w:rsidR="006E40CC" w:rsidRPr="0004257B">
        <w:rPr>
          <w:u w:color="000000"/>
          <w:lang w:val="en-US"/>
        </w:rPr>
        <w:t xml:space="preserve">In this </w:t>
      </w:r>
      <w:r w:rsidRPr="0004257B">
        <w:rPr>
          <w:u w:color="000000"/>
          <w:lang w:val="en-US"/>
        </w:rPr>
        <w:t>study</w:t>
      </w:r>
      <w:r w:rsidR="006E40CC" w:rsidRPr="0004257B">
        <w:rPr>
          <w:u w:color="000000"/>
          <w:lang w:val="en-US"/>
        </w:rPr>
        <w:t xml:space="preserve">, </w:t>
      </w:r>
      <w:r w:rsidR="009B58EF" w:rsidRPr="0004257B">
        <w:rPr>
          <w:u w:color="000000"/>
          <w:lang w:val="en-US"/>
        </w:rPr>
        <w:t xml:space="preserve">only the dictionary headwords from selected literature were </w:t>
      </w:r>
      <w:r w:rsidR="0074564E" w:rsidRPr="0004257B">
        <w:rPr>
          <w:u w:color="000000"/>
          <w:lang w:val="en-US"/>
        </w:rPr>
        <w:t>analyzed</w:t>
      </w:r>
      <w:r w:rsidR="009B58EF" w:rsidRPr="0004257B">
        <w:rPr>
          <w:u w:color="000000"/>
          <w:lang w:val="en-US"/>
        </w:rPr>
        <w:t xml:space="preserve"> </w:t>
      </w:r>
      <w:r w:rsidR="006E40CC" w:rsidRPr="0004257B">
        <w:rPr>
          <w:u w:color="000000"/>
          <w:lang w:val="en-US"/>
        </w:rPr>
        <w:t xml:space="preserve">as the focus is on morpheme-internal gemination (in other words, </w:t>
      </w:r>
      <w:r w:rsidR="00E12CB0" w:rsidRPr="0004257B">
        <w:rPr>
          <w:u w:color="000000"/>
          <w:lang w:val="en-US"/>
        </w:rPr>
        <w:t xml:space="preserve">intervocalic </w:t>
      </w:r>
      <w:r w:rsidR="003A448F" w:rsidRPr="0004257B">
        <w:rPr>
          <w:u w:color="000000"/>
          <w:lang w:val="en-US"/>
        </w:rPr>
        <w:t>g</w:t>
      </w:r>
      <w:r w:rsidR="006E40CC" w:rsidRPr="0004257B">
        <w:rPr>
          <w:u w:color="000000"/>
          <w:lang w:val="en-US"/>
        </w:rPr>
        <w:t>emination).</w:t>
      </w:r>
      <w:r w:rsidR="002A13D3" w:rsidRPr="0004257B">
        <w:rPr>
          <w:u w:color="000000"/>
          <w:lang w:val="en-US"/>
        </w:rPr>
        <w:t xml:space="preserve"> </w:t>
      </w:r>
      <w:r w:rsidR="006E40CC" w:rsidRPr="0004257B">
        <w:rPr>
          <w:u w:color="000000"/>
          <w:lang w:val="en-US"/>
        </w:rPr>
        <w:t xml:space="preserve">The primary spoken data comes from </w:t>
      </w:r>
      <w:r w:rsidR="00943C84" w:rsidRPr="0004257B">
        <w:rPr>
          <w:u w:color="000000"/>
          <w:lang w:val="en-US"/>
        </w:rPr>
        <w:t xml:space="preserve">the </w:t>
      </w:r>
      <w:r w:rsidR="006E40CC" w:rsidRPr="0004257B">
        <w:rPr>
          <w:u w:color="000000"/>
          <w:lang w:val="en-US"/>
        </w:rPr>
        <w:t>CIIL corpus, which was further rechecked with the field data collected from native speakers.</w:t>
      </w:r>
      <w:r w:rsidR="002A13D3" w:rsidRPr="0004257B">
        <w:rPr>
          <w:u w:color="000000"/>
          <w:lang w:val="en-US"/>
        </w:rPr>
        <w:t xml:space="preserve"> </w:t>
      </w:r>
      <w:r w:rsidR="006E40CC" w:rsidRPr="0004257B">
        <w:rPr>
          <w:u w:color="000000"/>
          <w:lang w:val="en-US"/>
        </w:rPr>
        <w:t xml:space="preserve">Field data was recorded from </w:t>
      </w:r>
      <w:r w:rsidR="0074564E" w:rsidRPr="0004257B">
        <w:rPr>
          <w:u w:color="000000"/>
          <w:lang w:val="en-US"/>
        </w:rPr>
        <w:t>twenty-four</w:t>
      </w:r>
      <w:r w:rsidR="006E40CC" w:rsidRPr="0004257B">
        <w:rPr>
          <w:u w:color="000000"/>
          <w:lang w:val="en-US"/>
        </w:rPr>
        <w:t xml:space="preserve"> MM speakers from four northern districts of Malabar where PAO words, namely Kasargod, Kannur, Kozhikode</w:t>
      </w:r>
      <w:r w:rsidR="0074564E" w:rsidRPr="0004257B">
        <w:rPr>
          <w:u w:color="000000"/>
          <w:lang w:val="en-US"/>
        </w:rPr>
        <w:t>,</w:t>
      </w:r>
      <w:r w:rsidR="006E40CC" w:rsidRPr="0004257B">
        <w:rPr>
          <w:u w:color="000000"/>
          <w:lang w:val="en-US"/>
        </w:rPr>
        <w:t xml:space="preserve"> and Malappuram</w:t>
      </w:r>
      <w:r w:rsidR="0074564E" w:rsidRPr="0004257B">
        <w:rPr>
          <w:u w:color="000000"/>
          <w:lang w:val="en-US"/>
        </w:rPr>
        <w:t>, were used frequently</w:t>
      </w:r>
      <w:r w:rsidR="006E40CC" w:rsidRPr="0004257B">
        <w:rPr>
          <w:u w:color="000000"/>
          <w:lang w:val="en-US"/>
        </w:rPr>
        <w:t>.</w:t>
      </w:r>
      <w:r w:rsidR="002A13D3" w:rsidRPr="0004257B">
        <w:rPr>
          <w:u w:color="000000"/>
          <w:lang w:val="en-US"/>
        </w:rPr>
        <w:t xml:space="preserve"> </w:t>
      </w:r>
      <w:r w:rsidR="006E40CC" w:rsidRPr="0004257B">
        <w:rPr>
          <w:u w:color="000000"/>
          <w:lang w:val="en-US"/>
        </w:rPr>
        <w:t xml:space="preserve">The variables age, </w:t>
      </w:r>
      <w:r w:rsidR="00740D68" w:rsidRPr="0004257B">
        <w:rPr>
          <w:u w:color="000000"/>
          <w:lang w:val="en-US"/>
        </w:rPr>
        <w:t>gender</w:t>
      </w:r>
      <w:r w:rsidR="00E2381A" w:rsidRPr="0004257B">
        <w:rPr>
          <w:u w:color="000000"/>
          <w:lang w:val="en-US"/>
        </w:rPr>
        <w:t>,</w:t>
      </w:r>
      <w:r w:rsidR="006E40CC" w:rsidRPr="0004257B">
        <w:rPr>
          <w:u w:color="000000"/>
          <w:lang w:val="en-US"/>
        </w:rPr>
        <w:t xml:space="preserve"> and education, </w:t>
      </w:r>
      <w:r w:rsidR="0074564E" w:rsidRPr="0004257B">
        <w:rPr>
          <w:u w:color="000000"/>
          <w:lang w:val="en-US"/>
        </w:rPr>
        <w:t>which</w:t>
      </w:r>
      <w:r w:rsidR="006E40CC" w:rsidRPr="0004257B">
        <w:rPr>
          <w:u w:color="000000"/>
          <w:lang w:val="en-US"/>
        </w:rPr>
        <w:t xml:space="preserve"> </w:t>
      </w:r>
      <w:r w:rsidR="0074564E" w:rsidRPr="0004257B">
        <w:rPr>
          <w:u w:color="000000"/>
          <w:lang w:val="en-US"/>
        </w:rPr>
        <w:t>affect</w:t>
      </w:r>
      <w:r w:rsidR="006E40CC" w:rsidRPr="0004257B">
        <w:rPr>
          <w:u w:color="000000"/>
          <w:lang w:val="en-US"/>
        </w:rPr>
        <w:t xml:space="preserve"> the dialect variation cross-linguistically</w:t>
      </w:r>
      <w:r w:rsidR="00E12CB0" w:rsidRPr="0004257B">
        <w:rPr>
          <w:u w:color="000000"/>
          <w:lang w:val="en-US"/>
        </w:rPr>
        <w:t>,</w:t>
      </w:r>
      <w:r w:rsidR="006E40CC" w:rsidRPr="0004257B">
        <w:rPr>
          <w:u w:color="000000"/>
          <w:lang w:val="en-US"/>
        </w:rPr>
        <w:t xml:space="preserve"> were carefully incorporated in the selection of informants.</w:t>
      </w:r>
    </w:p>
    <w:p w14:paraId="27E51E03" w14:textId="339D9A8A" w:rsidR="006E40CC" w:rsidRPr="0004257B" w:rsidRDefault="00CE1D38" w:rsidP="005412B2">
      <w:pPr>
        <w:autoSpaceDE w:val="0"/>
        <w:autoSpaceDN w:val="0"/>
        <w:adjustRightInd w:val="0"/>
        <w:ind w:firstLine="709"/>
        <w:contextualSpacing/>
        <w:jc w:val="both"/>
        <w:rPr>
          <w:u w:color="000000"/>
          <w:lang w:val="en-US"/>
        </w:rPr>
      </w:pPr>
      <w:r w:rsidRPr="0004257B">
        <w:rPr>
          <w:u w:color="000000"/>
          <w:lang w:val="en-US"/>
        </w:rPr>
        <w:lastRenderedPageBreak/>
        <w:t xml:space="preserve">The current research expands on the output-oriented analysis within the framework of stratal optimality theory (Prince &amp; Smolensky 1993; </w:t>
      </w:r>
      <w:proofErr w:type="spellStart"/>
      <w:r w:rsidRPr="0004257B">
        <w:rPr>
          <w:u w:color="000000"/>
          <w:lang w:val="en-US"/>
        </w:rPr>
        <w:t>Itô</w:t>
      </w:r>
      <w:proofErr w:type="spellEnd"/>
      <w:r w:rsidRPr="0004257B">
        <w:rPr>
          <w:u w:color="000000"/>
          <w:lang w:val="en-US"/>
        </w:rPr>
        <w:t xml:space="preserve"> &amp; Mester 1995; </w:t>
      </w:r>
      <w:proofErr w:type="spellStart"/>
      <w:r w:rsidRPr="0004257B">
        <w:rPr>
          <w:u w:color="000000"/>
          <w:lang w:val="en-US"/>
        </w:rPr>
        <w:t>Kiparsky</w:t>
      </w:r>
      <w:proofErr w:type="spellEnd"/>
      <w:r w:rsidRPr="0004257B">
        <w:rPr>
          <w:u w:color="000000"/>
          <w:lang w:val="en-US"/>
        </w:rPr>
        <w:t xml:space="preserve"> 2000). It aims to capture generalizations based on data from the non-native strata of Malayalam</w:t>
      </w:r>
      <w:r w:rsidR="001B782B" w:rsidRPr="0004257B">
        <w:rPr>
          <w:u w:color="000000"/>
          <w:lang w:val="en-US"/>
        </w:rPr>
        <w:t xml:space="preserve"> </w:t>
      </w:r>
      <w:r w:rsidR="001B782B" w:rsidRPr="0004257B">
        <w:rPr>
          <w:lang w:val="en-US"/>
        </w:rPr>
        <w:t xml:space="preserve">(Prince &amp; Smolensky 1993; </w:t>
      </w:r>
      <w:proofErr w:type="spellStart"/>
      <w:r w:rsidR="001B782B" w:rsidRPr="0004257B">
        <w:rPr>
          <w:lang w:val="en-US"/>
        </w:rPr>
        <w:t>Itô</w:t>
      </w:r>
      <w:proofErr w:type="spellEnd"/>
      <w:r w:rsidR="001B782B" w:rsidRPr="0004257B">
        <w:rPr>
          <w:lang w:val="en-US"/>
        </w:rPr>
        <w:t xml:space="preserve"> &amp; Mester 1995; </w:t>
      </w:r>
      <w:proofErr w:type="spellStart"/>
      <w:r w:rsidR="001B782B" w:rsidRPr="0004257B">
        <w:rPr>
          <w:lang w:val="en-US"/>
        </w:rPr>
        <w:t>Kiparsky</w:t>
      </w:r>
      <w:proofErr w:type="spellEnd"/>
      <w:r w:rsidR="001B782B" w:rsidRPr="0004257B">
        <w:rPr>
          <w:lang w:val="en-US"/>
        </w:rPr>
        <w:t xml:space="preserve"> 2000)</w:t>
      </w:r>
      <w:r w:rsidR="00DB2226" w:rsidRPr="0004257B">
        <w:rPr>
          <w:u w:color="000000"/>
          <w:lang w:val="en-US"/>
        </w:rPr>
        <w:t>.</w:t>
      </w:r>
      <w:r w:rsidR="002A13D3" w:rsidRPr="0004257B">
        <w:rPr>
          <w:u w:color="000000"/>
          <w:lang w:val="en-US"/>
        </w:rPr>
        <w:t xml:space="preserve"> </w:t>
      </w:r>
      <w:r w:rsidRPr="0004257B">
        <w:rPr>
          <w:u w:color="000000"/>
          <w:lang w:val="en-US"/>
        </w:rPr>
        <w:t>The theory structured the components constituting the lexicons of natural languages based on an overarching core-periphery arrangement.</w:t>
      </w:r>
      <w:r w:rsidR="002A13D3" w:rsidRPr="0004257B">
        <w:rPr>
          <w:u w:color="000000"/>
          <w:lang w:val="en-US"/>
        </w:rPr>
        <w:t xml:space="preserve"> </w:t>
      </w:r>
      <w:r w:rsidR="00DB2226" w:rsidRPr="0004257B">
        <w:rPr>
          <w:u w:color="000000"/>
          <w:lang w:val="en-US"/>
        </w:rPr>
        <w:t xml:space="preserve">In congruence with this model and the earlier studies on Malayalam phonology, we propose a core-periphery structure for </w:t>
      </w:r>
      <w:r w:rsidR="00E12CB0" w:rsidRPr="0004257B">
        <w:rPr>
          <w:u w:color="000000"/>
          <w:lang w:val="en-US"/>
        </w:rPr>
        <w:t xml:space="preserve">the </w:t>
      </w:r>
      <w:r w:rsidR="00DB2226" w:rsidRPr="0004257B">
        <w:rPr>
          <w:u w:color="000000"/>
          <w:lang w:val="en-US"/>
        </w:rPr>
        <w:t>Malayalam lexicon.</w:t>
      </w:r>
      <w:r w:rsidR="002A13D3" w:rsidRPr="0004257B">
        <w:rPr>
          <w:u w:color="000000"/>
          <w:lang w:val="en-US"/>
        </w:rPr>
        <w:t xml:space="preserve"> </w:t>
      </w:r>
      <w:r w:rsidR="00DB2226" w:rsidRPr="0004257B">
        <w:rPr>
          <w:u w:color="000000"/>
          <w:lang w:val="en-US"/>
        </w:rPr>
        <w:t xml:space="preserve">It contains a core lexical stratum with native Malayalam vocabulary and various peripheral strata </w:t>
      </w:r>
      <w:r w:rsidR="00E2381A" w:rsidRPr="0004257B">
        <w:rPr>
          <w:u w:color="000000"/>
          <w:lang w:val="en-US"/>
        </w:rPr>
        <w:t>comprising</w:t>
      </w:r>
      <w:r w:rsidR="00DB2226" w:rsidRPr="0004257B">
        <w:rPr>
          <w:u w:color="000000"/>
          <w:lang w:val="en-US"/>
        </w:rPr>
        <w:t xml:space="preserve"> Sanskrit borrowings, Perso-Arabic borrowings</w:t>
      </w:r>
      <w:r w:rsidR="00E2381A" w:rsidRPr="0004257B">
        <w:rPr>
          <w:u w:color="000000"/>
          <w:lang w:val="en-US"/>
        </w:rPr>
        <w:t>,</w:t>
      </w:r>
      <w:r w:rsidR="00DB2226" w:rsidRPr="0004257B">
        <w:rPr>
          <w:u w:color="000000"/>
          <w:lang w:val="en-US"/>
        </w:rPr>
        <w:t xml:space="preserve"> and other borrowings.</w:t>
      </w:r>
      <w:r w:rsidR="002A13D3" w:rsidRPr="0004257B">
        <w:rPr>
          <w:u w:color="000000"/>
          <w:lang w:val="en-US"/>
        </w:rPr>
        <w:t xml:space="preserve"> </w:t>
      </w:r>
      <w:r w:rsidR="006E40CC" w:rsidRPr="0004257B">
        <w:rPr>
          <w:u w:color="000000"/>
          <w:lang w:val="en-US"/>
        </w:rPr>
        <w:t xml:space="preserve">Thus, by incorporating OT, we present </w:t>
      </w:r>
      <w:r w:rsidR="003A448F" w:rsidRPr="0004257B">
        <w:rPr>
          <w:u w:color="000000"/>
          <w:lang w:val="en-US"/>
        </w:rPr>
        <w:t xml:space="preserve">an </w:t>
      </w:r>
      <w:r w:rsidR="006E40CC" w:rsidRPr="0004257B">
        <w:rPr>
          <w:u w:color="000000"/>
          <w:lang w:val="en-US"/>
        </w:rPr>
        <w:t xml:space="preserve">interaction of the constraints that govern </w:t>
      </w:r>
      <w:r w:rsidR="00DB2226" w:rsidRPr="0004257B">
        <w:rPr>
          <w:u w:color="000000"/>
          <w:lang w:val="en-US"/>
        </w:rPr>
        <w:t xml:space="preserve">the </w:t>
      </w:r>
      <w:proofErr w:type="spellStart"/>
      <w:r w:rsidR="0074564E" w:rsidRPr="0004257B">
        <w:rPr>
          <w:u w:color="000000"/>
          <w:lang w:val="en-US"/>
        </w:rPr>
        <w:t>nativization</w:t>
      </w:r>
      <w:proofErr w:type="spellEnd"/>
      <w:r w:rsidR="00DB2226" w:rsidRPr="0004257B">
        <w:rPr>
          <w:u w:color="000000"/>
          <w:lang w:val="en-US"/>
        </w:rPr>
        <w:t xml:space="preserve"> </w:t>
      </w:r>
      <w:r w:rsidR="0036103C" w:rsidRPr="0004257B">
        <w:rPr>
          <w:u w:color="000000"/>
          <w:lang w:val="en-US"/>
        </w:rPr>
        <w:t>process</w:t>
      </w:r>
      <w:r w:rsidR="003A448F" w:rsidRPr="0004257B">
        <w:rPr>
          <w:u w:color="000000"/>
          <w:lang w:val="en-US"/>
        </w:rPr>
        <w:t>es</w:t>
      </w:r>
      <w:r w:rsidR="0036103C" w:rsidRPr="0004257B">
        <w:rPr>
          <w:u w:color="000000"/>
          <w:lang w:val="en-US"/>
        </w:rPr>
        <w:t xml:space="preserve"> </w:t>
      </w:r>
      <w:r w:rsidR="006E40CC" w:rsidRPr="0004257B">
        <w:rPr>
          <w:u w:color="000000"/>
          <w:lang w:val="en-US"/>
        </w:rPr>
        <w:t>gemination</w:t>
      </w:r>
      <w:r w:rsidR="00A00D79" w:rsidRPr="0004257B">
        <w:rPr>
          <w:u w:color="000000"/>
          <w:lang w:val="en-US"/>
        </w:rPr>
        <w:t>’</w:t>
      </w:r>
      <w:r w:rsidR="006E40CC" w:rsidRPr="0004257B">
        <w:rPr>
          <w:u w:color="000000"/>
          <w:lang w:val="en-US"/>
        </w:rPr>
        <w:t xml:space="preserve"> in PAO words. </w:t>
      </w:r>
    </w:p>
    <w:p w14:paraId="57423B81" w14:textId="6299E3A7" w:rsidR="00FD649B" w:rsidRPr="0004257B" w:rsidRDefault="0073078B" w:rsidP="005412B2">
      <w:pPr>
        <w:ind w:firstLine="709"/>
        <w:contextualSpacing/>
        <w:jc w:val="both"/>
        <w:rPr>
          <w:lang w:val="en-US"/>
        </w:rPr>
      </w:pPr>
      <w:r w:rsidRPr="0004257B">
        <w:rPr>
          <w:lang w:val="en-US"/>
        </w:rPr>
        <w:t>The consonantal</w:t>
      </w:r>
      <w:r w:rsidR="0004274E" w:rsidRPr="0004257B">
        <w:rPr>
          <w:lang w:val="en-US"/>
        </w:rPr>
        <w:t xml:space="preserve"> length shows contrast in the </w:t>
      </w:r>
      <w:r w:rsidR="00E12CB0" w:rsidRPr="0004257B">
        <w:rPr>
          <w:lang w:val="en-US"/>
        </w:rPr>
        <w:t xml:space="preserve">intervocalic </w:t>
      </w:r>
      <w:r w:rsidR="0004274E" w:rsidRPr="0004257B">
        <w:rPr>
          <w:lang w:val="en-US"/>
        </w:rPr>
        <w:t xml:space="preserve">position, with irregularities </w:t>
      </w:r>
      <w:r w:rsidRPr="0004257B">
        <w:rPr>
          <w:lang w:val="en-US"/>
        </w:rPr>
        <w:t xml:space="preserve">with </w:t>
      </w:r>
      <w:r w:rsidR="0004274E" w:rsidRPr="0004257B">
        <w:rPr>
          <w:lang w:val="en-US"/>
        </w:rPr>
        <w:t xml:space="preserve">respect to articulatory features of consonants like </w:t>
      </w:r>
      <w:r w:rsidR="00E2381A" w:rsidRPr="0004257B">
        <w:rPr>
          <w:lang w:val="en-US"/>
        </w:rPr>
        <w:t xml:space="preserve">the </w:t>
      </w:r>
      <w:r w:rsidR="0004274E" w:rsidRPr="0004257B">
        <w:rPr>
          <w:lang w:val="en-US"/>
        </w:rPr>
        <w:t>place, manner</w:t>
      </w:r>
      <w:r w:rsidR="00AE06D9" w:rsidRPr="0004257B">
        <w:rPr>
          <w:lang w:val="en-US"/>
        </w:rPr>
        <w:t xml:space="preserve"> </w:t>
      </w:r>
      <w:r w:rsidR="00D37C76" w:rsidRPr="0004257B">
        <w:rPr>
          <w:noProof/>
          <w:lang w:val="en-US"/>
        </w:rPr>
        <w:t>(Asher &amp; Kumari 1997)</w:t>
      </w:r>
      <w:r w:rsidR="00E2381A" w:rsidRPr="0004257B">
        <w:rPr>
          <w:lang w:val="en-US"/>
        </w:rPr>
        <w:t>,</w:t>
      </w:r>
      <w:r w:rsidR="0004274E" w:rsidRPr="0004257B">
        <w:rPr>
          <w:lang w:val="en-US"/>
        </w:rPr>
        <w:t xml:space="preserve"> and voicing</w:t>
      </w:r>
      <w:r w:rsidR="00D37C76" w:rsidRPr="0004257B">
        <w:rPr>
          <w:lang w:val="en-US"/>
        </w:rPr>
        <w:t xml:space="preserve"> </w:t>
      </w:r>
      <w:r w:rsidR="00D37C76" w:rsidRPr="0004257B">
        <w:rPr>
          <w:noProof/>
          <w:lang w:val="en-US"/>
        </w:rPr>
        <w:t>(Arya 2021)</w:t>
      </w:r>
      <w:r w:rsidR="0004274E" w:rsidRPr="0004257B">
        <w:rPr>
          <w:lang w:val="en-US"/>
        </w:rPr>
        <w:t>.</w:t>
      </w:r>
      <w:r w:rsidR="002A13D3" w:rsidRPr="0004257B">
        <w:rPr>
          <w:lang w:val="en-US"/>
        </w:rPr>
        <w:t xml:space="preserve"> </w:t>
      </w:r>
      <w:r w:rsidR="0004274E" w:rsidRPr="0004257B">
        <w:rPr>
          <w:lang w:val="en-US"/>
        </w:rPr>
        <w:t xml:space="preserve">Observations </w:t>
      </w:r>
      <w:r w:rsidRPr="0004257B">
        <w:rPr>
          <w:lang w:val="en-US"/>
        </w:rPr>
        <w:t>show</w:t>
      </w:r>
      <w:r w:rsidR="0004274E" w:rsidRPr="0004257B">
        <w:rPr>
          <w:lang w:val="en-US"/>
        </w:rPr>
        <w:t xml:space="preserve"> that the consonant type, positional preferences, clustering, declustering</w:t>
      </w:r>
      <w:r w:rsidR="00E2381A" w:rsidRPr="0004257B">
        <w:rPr>
          <w:lang w:val="en-US"/>
        </w:rPr>
        <w:t>,</w:t>
      </w:r>
      <w:r w:rsidR="0004274E" w:rsidRPr="0004257B">
        <w:rPr>
          <w:lang w:val="en-US"/>
        </w:rPr>
        <w:t xml:space="preserve"> and the non-native inventory of sounds t</w:t>
      </w:r>
      <w:r w:rsidRPr="0004257B">
        <w:rPr>
          <w:lang w:val="en-US"/>
        </w:rPr>
        <w:t xml:space="preserve">rigger </w:t>
      </w:r>
      <w:r w:rsidR="0004274E" w:rsidRPr="0004257B">
        <w:rPr>
          <w:lang w:val="en-US"/>
        </w:rPr>
        <w:t>gemination in the PAO words.</w:t>
      </w:r>
      <w:r w:rsidR="002A13D3" w:rsidRPr="0004257B">
        <w:rPr>
          <w:lang w:val="en-US"/>
        </w:rPr>
        <w:t xml:space="preserve"> </w:t>
      </w:r>
      <w:r w:rsidR="005527E6">
        <w:rPr>
          <w:lang w:val="en-US"/>
        </w:rPr>
        <w:t>Based on</w:t>
      </w:r>
      <w:r w:rsidR="0004274E" w:rsidRPr="0004257B">
        <w:rPr>
          <w:lang w:val="en-US"/>
        </w:rPr>
        <w:t xml:space="preserve"> the surrounding vowel length, consonants can be classified into t</w:t>
      </w:r>
      <w:r w:rsidR="00C050F9" w:rsidRPr="0004257B">
        <w:rPr>
          <w:lang w:val="en-US"/>
        </w:rPr>
        <w:t>wo</w:t>
      </w:r>
      <w:r w:rsidR="0004274E" w:rsidRPr="0004257B">
        <w:rPr>
          <w:lang w:val="en-US"/>
        </w:rPr>
        <w:t xml:space="preserve"> main groups – (1) voiceless plosives and (2) fricatives, voiced plosives and sonorants</w:t>
      </w:r>
      <w:r w:rsidR="003F5DE7" w:rsidRPr="0004257B">
        <w:rPr>
          <w:lang w:val="en-US"/>
        </w:rPr>
        <w:t xml:space="preserve"> (except some nasals)</w:t>
      </w:r>
      <w:r w:rsidR="00A07A5E" w:rsidRPr="0004257B">
        <w:rPr>
          <w:lang w:val="en-US"/>
        </w:rPr>
        <w:t>.</w:t>
      </w:r>
    </w:p>
    <w:p w14:paraId="02DFAADF" w14:textId="32AE168A" w:rsidR="00A07A5E" w:rsidRPr="0004257B" w:rsidRDefault="00A07A5E" w:rsidP="005412B2">
      <w:pPr>
        <w:ind w:firstLine="709"/>
        <w:contextualSpacing/>
        <w:jc w:val="both"/>
        <w:rPr>
          <w:lang w:val="en-US"/>
        </w:rPr>
      </w:pPr>
    </w:p>
    <w:p w14:paraId="5BA3721D" w14:textId="77777777" w:rsidR="00A07A5E" w:rsidRPr="0004257B" w:rsidRDefault="00A07A5E" w:rsidP="005412B2">
      <w:pPr>
        <w:ind w:firstLine="709"/>
        <w:contextualSpacing/>
        <w:jc w:val="both"/>
        <w:rPr>
          <w:lang w:val="en-US"/>
        </w:rPr>
      </w:pPr>
    </w:p>
    <w:p w14:paraId="630812C2" w14:textId="507DE259" w:rsidR="00B87409" w:rsidRPr="003A38DE" w:rsidRDefault="003F5DE7" w:rsidP="003A38DE">
      <w:pPr>
        <w:pStyle w:val="Nadpis2"/>
      </w:pPr>
      <w:r w:rsidRPr="003A38DE">
        <w:t>4.1</w:t>
      </w:r>
      <w:r w:rsidR="00463612" w:rsidRPr="003A38DE">
        <w:t xml:space="preserve"> </w:t>
      </w:r>
      <w:r w:rsidR="00B87409" w:rsidRPr="003A38DE">
        <w:rPr>
          <w:i/>
          <w:iCs/>
        </w:rPr>
        <w:t>Voiceless plosives</w:t>
      </w:r>
      <w:r w:rsidRPr="003A38DE">
        <w:rPr>
          <w:i/>
          <w:iCs/>
        </w:rPr>
        <w:t xml:space="preserve"> (and some nasals)</w:t>
      </w:r>
    </w:p>
    <w:p w14:paraId="2039D209" w14:textId="77777777" w:rsidR="003A38DE" w:rsidRDefault="003A38DE" w:rsidP="005412B2">
      <w:pPr>
        <w:ind w:firstLine="709"/>
        <w:contextualSpacing/>
        <w:jc w:val="both"/>
        <w:rPr>
          <w:lang w:val="en-US"/>
        </w:rPr>
      </w:pPr>
    </w:p>
    <w:p w14:paraId="0FFFF019" w14:textId="626A39D7" w:rsidR="004962F4" w:rsidRPr="0004257B" w:rsidRDefault="00B87409" w:rsidP="003A38DE">
      <w:pPr>
        <w:contextualSpacing/>
        <w:jc w:val="both"/>
        <w:rPr>
          <w:u w:color="000000"/>
          <w:lang w:val="en-US"/>
        </w:rPr>
      </w:pPr>
      <w:r w:rsidRPr="0004257B">
        <w:rPr>
          <w:lang w:val="en-US"/>
        </w:rPr>
        <w:t>Intervocalically</w:t>
      </w:r>
      <w:r w:rsidR="0073078B" w:rsidRPr="0004257B">
        <w:rPr>
          <w:lang w:val="en-US"/>
        </w:rPr>
        <w:t>,</w:t>
      </w:r>
      <w:r w:rsidRPr="0004257B">
        <w:rPr>
          <w:lang w:val="en-US"/>
        </w:rPr>
        <w:t xml:space="preserve"> all voiceless plosives</w:t>
      </w:r>
      <w:r w:rsidR="00EF6ED9" w:rsidRPr="0004257B">
        <w:rPr>
          <w:lang w:val="en-US"/>
        </w:rPr>
        <w:t xml:space="preserve"> (if not occurring as a singleton)</w:t>
      </w:r>
      <w:r w:rsidRPr="0004257B">
        <w:rPr>
          <w:lang w:val="en-US"/>
        </w:rPr>
        <w:t xml:space="preserve"> and some nasals always occur as geminates.</w:t>
      </w:r>
      <w:r w:rsidR="002A13D3" w:rsidRPr="0004257B">
        <w:rPr>
          <w:lang w:val="en-US"/>
        </w:rPr>
        <w:t xml:space="preserve"> </w:t>
      </w:r>
      <w:r w:rsidRPr="0004257B">
        <w:rPr>
          <w:u w:color="000000"/>
          <w:lang w:val="en-US"/>
        </w:rPr>
        <w:t xml:space="preserve">The absence of singleton voiceless plosives in the </w:t>
      </w:r>
      <w:r w:rsidR="00E12CB0" w:rsidRPr="0004257B">
        <w:rPr>
          <w:u w:color="000000"/>
          <w:lang w:val="en-US"/>
        </w:rPr>
        <w:t xml:space="preserve">intervocalic </w:t>
      </w:r>
      <w:r w:rsidRPr="0004257B">
        <w:rPr>
          <w:u w:color="000000"/>
          <w:lang w:val="en-US"/>
        </w:rPr>
        <w:t>position has been noted in previous studies</w:t>
      </w:r>
      <w:r w:rsidR="00B11D7C" w:rsidRPr="0004257B">
        <w:rPr>
          <w:u w:color="000000"/>
          <w:lang w:val="en-US"/>
        </w:rPr>
        <w:t xml:space="preserve"> </w:t>
      </w:r>
      <w:r w:rsidR="00B11D7C" w:rsidRPr="0004257B">
        <w:rPr>
          <w:noProof/>
          <w:u w:color="000000"/>
          <w:lang w:val="en-US"/>
        </w:rPr>
        <w:t>(Krishnamurti 2003)</w:t>
      </w:r>
      <w:r w:rsidRPr="0004257B">
        <w:rPr>
          <w:u w:color="000000"/>
          <w:lang w:val="en-US"/>
        </w:rPr>
        <w:t>.</w:t>
      </w:r>
      <w:r w:rsidR="002A13D3" w:rsidRPr="0004257B">
        <w:rPr>
          <w:u w:color="000000"/>
          <w:lang w:val="en-US"/>
        </w:rPr>
        <w:t xml:space="preserve"> </w:t>
      </w:r>
      <w:r w:rsidRPr="0004257B">
        <w:rPr>
          <w:u w:color="000000"/>
          <w:lang w:val="en-US"/>
        </w:rPr>
        <w:t>Thus</w:t>
      </w:r>
      <w:r w:rsidR="004C759E" w:rsidRPr="0004257B">
        <w:rPr>
          <w:u w:color="000000"/>
          <w:lang w:val="en-US"/>
        </w:rPr>
        <w:t>,</w:t>
      </w:r>
      <w:r w:rsidRPr="0004257B">
        <w:rPr>
          <w:u w:color="000000"/>
          <w:lang w:val="en-US"/>
        </w:rPr>
        <w:t xml:space="preserve"> the voiceless plosives that occur </w:t>
      </w:r>
      <w:r w:rsidR="00E12CB0" w:rsidRPr="0004257B">
        <w:rPr>
          <w:u w:color="000000"/>
          <w:lang w:val="en-US"/>
        </w:rPr>
        <w:t>intervocalic</w:t>
      </w:r>
      <w:r w:rsidRPr="0004257B">
        <w:rPr>
          <w:u w:color="000000"/>
          <w:lang w:val="en-US"/>
        </w:rPr>
        <w:t xml:space="preserve">ally in SL </w:t>
      </w:r>
      <w:r w:rsidR="004C759E" w:rsidRPr="0004257B">
        <w:rPr>
          <w:u w:color="000000"/>
          <w:lang w:val="en-US"/>
        </w:rPr>
        <w:t>undergo</w:t>
      </w:r>
      <w:r w:rsidRPr="0004257B">
        <w:rPr>
          <w:u w:color="000000"/>
          <w:lang w:val="en-US"/>
        </w:rPr>
        <w:t xml:space="preserve"> various repair strategies like </w:t>
      </w:r>
      <w:r w:rsidR="0074564E" w:rsidRPr="0004257B">
        <w:rPr>
          <w:u w:color="000000"/>
          <w:lang w:val="en-US"/>
        </w:rPr>
        <w:t>nasalization</w:t>
      </w:r>
      <w:r w:rsidRPr="0004257B">
        <w:rPr>
          <w:u w:color="000000"/>
          <w:lang w:val="en-US"/>
        </w:rPr>
        <w:t>, voicing</w:t>
      </w:r>
      <w:r w:rsidR="00E2381A" w:rsidRPr="0004257B">
        <w:rPr>
          <w:u w:color="000000"/>
          <w:lang w:val="en-US"/>
        </w:rPr>
        <w:t>,</w:t>
      </w:r>
      <w:r w:rsidRPr="0004257B">
        <w:rPr>
          <w:u w:color="000000"/>
          <w:lang w:val="en-US"/>
        </w:rPr>
        <w:t xml:space="preserve"> and gemination in TL.</w:t>
      </w:r>
      <w:r w:rsidR="002A13D3" w:rsidRPr="0004257B">
        <w:rPr>
          <w:u w:color="000000"/>
          <w:lang w:val="en-US"/>
        </w:rPr>
        <w:t xml:space="preserve"> </w:t>
      </w:r>
      <w:r w:rsidRPr="0004257B">
        <w:rPr>
          <w:rFonts w:eastAsia="Hiragino Sans W3"/>
          <w:u w:color="000000"/>
          <w:lang w:val="en-US"/>
        </w:rPr>
        <w:t xml:space="preserve">The cases with </w:t>
      </w:r>
      <w:r w:rsidR="00D43A9E" w:rsidRPr="0004257B">
        <w:rPr>
          <w:rFonts w:eastAsia="Hiragino Sans W3"/>
          <w:u w:color="000000"/>
          <w:lang w:val="en-US"/>
        </w:rPr>
        <w:t xml:space="preserve">a </w:t>
      </w:r>
      <w:r w:rsidRPr="0004257B">
        <w:rPr>
          <w:rFonts w:eastAsia="Hiragino Sans W3"/>
          <w:u w:color="000000"/>
          <w:lang w:val="en-US"/>
        </w:rPr>
        <w:t xml:space="preserve">voicing strategy might be less as the native Malayalam inventory lacks voiced </w:t>
      </w:r>
      <w:proofErr w:type="spellStart"/>
      <w:r w:rsidRPr="0004257B">
        <w:rPr>
          <w:rFonts w:eastAsia="Hiragino Sans W3"/>
          <w:u w:color="000000"/>
          <w:lang w:val="en-US"/>
        </w:rPr>
        <w:t>obstruents</w:t>
      </w:r>
      <w:proofErr w:type="spellEnd"/>
      <w:r w:rsidRPr="0004257B">
        <w:rPr>
          <w:rFonts w:eastAsia="Hiragino Sans W3"/>
          <w:u w:color="000000"/>
          <w:lang w:val="en-US"/>
        </w:rPr>
        <w:t>.</w:t>
      </w:r>
      <w:r w:rsidR="002A13D3" w:rsidRPr="0004257B">
        <w:rPr>
          <w:rFonts w:eastAsia="Hiragino Sans W3"/>
          <w:u w:color="000000"/>
          <w:lang w:val="en-US"/>
        </w:rPr>
        <w:t xml:space="preserve"> </w:t>
      </w:r>
      <w:r w:rsidR="00CE1D38" w:rsidRPr="0004257B">
        <w:rPr>
          <w:u w:color="000000"/>
          <w:lang w:val="en-US"/>
        </w:rPr>
        <w:t xml:space="preserve">Yet, a comprehensive response to the inquiry about </w:t>
      </w:r>
      <w:r w:rsidR="00E535A6" w:rsidRPr="0004257B">
        <w:rPr>
          <w:u w:color="000000"/>
          <w:lang w:val="en-US"/>
        </w:rPr>
        <w:t>selecting</w:t>
      </w:r>
      <w:r w:rsidR="00CE1D38" w:rsidRPr="0004257B">
        <w:rPr>
          <w:u w:color="000000"/>
          <w:lang w:val="en-US"/>
        </w:rPr>
        <w:t xml:space="preserve"> the different strategies mentioned earlier, specifically </w:t>
      </w:r>
      <w:r w:rsidR="00A00D79" w:rsidRPr="0004257B">
        <w:rPr>
          <w:u w:color="000000"/>
          <w:lang w:val="en-US"/>
        </w:rPr>
        <w:t>‘</w:t>
      </w:r>
      <w:r w:rsidR="00CE1D38" w:rsidRPr="0004257B">
        <w:rPr>
          <w:u w:color="000000"/>
          <w:lang w:val="en-US"/>
        </w:rPr>
        <w:t>Which strategy applies where?</w:t>
      </w:r>
      <w:r w:rsidR="00A00D79" w:rsidRPr="0004257B">
        <w:rPr>
          <w:u w:color="000000"/>
          <w:lang w:val="en-US"/>
        </w:rPr>
        <w:t>’</w:t>
      </w:r>
      <w:r w:rsidR="00CE1D38" w:rsidRPr="0004257B">
        <w:rPr>
          <w:u w:color="000000"/>
          <w:lang w:val="en-US"/>
        </w:rPr>
        <w:t xml:space="preserve">, remains a puzzle. </w:t>
      </w:r>
    </w:p>
    <w:p w14:paraId="0413CDEF" w14:textId="77777777" w:rsidR="00A07A5E" w:rsidRPr="0004257B" w:rsidRDefault="00A07A5E" w:rsidP="005412B2">
      <w:pPr>
        <w:ind w:firstLine="709"/>
        <w:contextualSpacing/>
        <w:jc w:val="both"/>
        <w:rPr>
          <w:u w:color="000000"/>
          <w:lang w:val="en-US"/>
        </w:rPr>
      </w:pPr>
    </w:p>
    <w:p w14:paraId="24DB7D99" w14:textId="653B7072" w:rsidR="00925D6D" w:rsidRPr="0004257B" w:rsidRDefault="00925D6D" w:rsidP="005412B2">
      <w:pPr>
        <w:contextualSpacing/>
        <w:jc w:val="both"/>
        <w:rPr>
          <w:u w:color="000000"/>
          <w:lang w:val="en-US"/>
        </w:rPr>
      </w:pPr>
      <w:r w:rsidRPr="0004257B">
        <w:rPr>
          <w:u w:color="000000"/>
          <w:lang w:val="en-US"/>
        </w:rPr>
        <w:t>(</w:t>
      </w:r>
      <w:r w:rsidR="00C050F9" w:rsidRPr="0004257B">
        <w:rPr>
          <w:u w:color="000000"/>
          <w:lang w:val="en-US"/>
        </w:rPr>
        <w:t>11</w:t>
      </w:r>
      <w:r w:rsidRPr="0004257B">
        <w:rPr>
          <w:u w:color="000000"/>
          <w:lang w:val="en-US"/>
        </w:rPr>
        <w:t xml:space="preserve">) </w:t>
      </w:r>
      <w:r w:rsidR="003A38DE">
        <w:rPr>
          <w:u w:color="000000"/>
          <w:lang w:val="en-US"/>
        </w:rPr>
        <w:tab/>
      </w:r>
      <w:r w:rsidRPr="0004257B">
        <w:rPr>
          <w:u w:color="000000"/>
          <w:lang w:val="en-US"/>
        </w:rPr>
        <w:t>Voicing (from appendix D)</w:t>
      </w:r>
    </w:p>
    <w:p w14:paraId="54ABBEB7" w14:textId="1CCAA78F" w:rsidR="00237B4A" w:rsidRPr="0004257B" w:rsidRDefault="00925D6D" w:rsidP="005412B2">
      <w:pPr>
        <w:autoSpaceDE w:val="0"/>
        <w:autoSpaceDN w:val="0"/>
        <w:adjustRightInd w:val="0"/>
        <w:ind w:firstLine="709"/>
        <w:contextualSpacing/>
        <w:jc w:val="both"/>
        <w:rPr>
          <w:rFonts w:eastAsia="Hiragino Sans W3"/>
          <w:u w:color="000000"/>
          <w:lang w:val="en-US"/>
        </w:rPr>
      </w:pPr>
      <w:r w:rsidRPr="0004257B">
        <w:rPr>
          <w:rFonts w:eastAsia="Hiragino Sans W3"/>
          <w:u w:color="000000"/>
          <w:lang w:val="en-US"/>
        </w:rPr>
        <w:t>a.</w:t>
      </w:r>
      <w:r w:rsidR="001D7D49" w:rsidRPr="0004257B">
        <w:rPr>
          <w:rFonts w:eastAsia="Hiragino Sans W3"/>
          <w:u w:color="000000"/>
          <w:lang w:val="en-US"/>
        </w:rPr>
        <w:t>&lt;</w:t>
      </w:r>
      <w:r w:rsidR="003D7A8F" w:rsidRPr="0004257B">
        <w:rPr>
          <w:rFonts w:ascii="Kartika" w:eastAsia="Hiragino Sans W3" w:hAnsi="Kartika" w:cs="Kartika" w:hint="cs"/>
          <w:u w:color="000000"/>
          <w:cs/>
          <w:lang w:val="en-US" w:bidi="ml-IN"/>
        </w:rPr>
        <w:t>റാത്തീബ്</w:t>
      </w:r>
      <w:r w:rsidR="001D7D49" w:rsidRPr="0004257B">
        <w:rPr>
          <w:rFonts w:eastAsia="Hiragino Sans W3"/>
          <w:u w:color="000000"/>
          <w:lang w:val="en-US"/>
        </w:rPr>
        <w:t>&gt;</w:t>
      </w:r>
      <w:r w:rsidR="003D7A8F" w:rsidRPr="0004257B">
        <w:rPr>
          <w:rFonts w:eastAsia="Hiragino Sans W3"/>
          <w:u w:color="000000"/>
          <w:lang w:val="en-US"/>
        </w:rPr>
        <w:t xml:space="preserve"> </w:t>
      </w:r>
      <w:r w:rsidR="00B87409" w:rsidRPr="0004257B">
        <w:rPr>
          <w:rFonts w:eastAsia="Hiragino Sans W3"/>
          <w:u w:color="000000"/>
          <w:lang w:val="en-US"/>
        </w:rPr>
        <w:t>/</w:t>
      </w:r>
      <w:proofErr w:type="spellStart"/>
      <w:r w:rsidR="00B87409" w:rsidRPr="0004257B">
        <w:rPr>
          <w:rFonts w:eastAsia="Hiragino Sans W3"/>
          <w:u w:color="000000"/>
          <w:lang w:val="en-US"/>
        </w:rPr>
        <w:t>ra</w:t>
      </w:r>
      <w:r w:rsidR="00265E94" w:rsidRPr="0004257B">
        <w:rPr>
          <w:rFonts w:eastAsia="Hiragino Sans W3"/>
          <w:u w:color="000000"/>
          <w:lang w:val="en-US"/>
        </w:rPr>
        <w:t>ː</w:t>
      </w:r>
      <w:r w:rsidR="00B87409" w:rsidRPr="0004257B">
        <w:rPr>
          <w:rFonts w:eastAsia="Hiragino Sans W3"/>
          <w:u w:color="000000"/>
          <w:lang w:val="en-US"/>
        </w:rPr>
        <w:t>t̪t̪i</w:t>
      </w:r>
      <w:r w:rsidR="00265E94" w:rsidRPr="0004257B">
        <w:rPr>
          <w:rFonts w:eastAsia="Hiragino Sans W3"/>
          <w:u w:color="000000"/>
          <w:lang w:val="en-US"/>
        </w:rPr>
        <w:t>ː</w:t>
      </w:r>
      <w:r w:rsidR="00B87409" w:rsidRPr="0004257B">
        <w:rPr>
          <w:rFonts w:eastAsia="Hiragino Sans W3"/>
          <w:u w:color="000000"/>
          <w:lang w:val="en-US"/>
        </w:rPr>
        <w:t>bə</w:t>
      </w:r>
      <w:proofErr w:type="spellEnd"/>
      <w:r w:rsidR="00B87409" w:rsidRPr="0004257B">
        <w:rPr>
          <w:rFonts w:eastAsia="Hiragino Sans W3"/>
          <w:u w:color="000000"/>
          <w:lang w:val="en-US"/>
        </w:rPr>
        <w:t>/</w:t>
      </w:r>
      <w:r w:rsidR="006E496E" w:rsidRPr="0004257B">
        <w:rPr>
          <w:rFonts w:eastAsia="Hiragino Sans W3"/>
          <w:u w:color="000000"/>
          <w:lang w:val="en-US"/>
        </w:rPr>
        <w:t xml:space="preserve"> </w:t>
      </w:r>
      <w:r w:rsidR="00B87409" w:rsidRPr="0004257B">
        <w:rPr>
          <w:rFonts w:eastAsia="Hiragino Sans W3"/>
          <w:u w:color="000000"/>
          <w:lang w:val="en-US"/>
        </w:rPr>
        <w:t>[</w:t>
      </w:r>
      <w:proofErr w:type="spellStart"/>
      <w:r w:rsidR="00B87409" w:rsidRPr="0004257B">
        <w:rPr>
          <w:rFonts w:eastAsia="Hiragino Sans W3"/>
          <w:u w:color="000000"/>
          <w:lang w:val="en-US"/>
        </w:rPr>
        <w:t>ra</w:t>
      </w:r>
      <w:r w:rsidR="00265E94" w:rsidRPr="0004257B">
        <w:rPr>
          <w:rFonts w:eastAsia="Hiragino Sans W3"/>
          <w:u w:color="000000"/>
          <w:lang w:val="en-US"/>
        </w:rPr>
        <w:t>ː</w:t>
      </w:r>
      <w:r w:rsidR="00B87409" w:rsidRPr="0004257B">
        <w:rPr>
          <w:rFonts w:eastAsia="Hiragino Sans W3"/>
          <w:u w:color="000000"/>
          <w:lang w:val="en-US"/>
        </w:rPr>
        <w:t>t̪t̪i</w:t>
      </w:r>
      <w:r w:rsidR="00265E94" w:rsidRPr="0004257B">
        <w:rPr>
          <w:rFonts w:eastAsia="Hiragino Sans W3"/>
          <w:u w:color="000000"/>
          <w:lang w:val="en-US"/>
        </w:rPr>
        <w:t>ː</w:t>
      </w:r>
      <w:r w:rsidR="00B87409" w:rsidRPr="0004257B">
        <w:rPr>
          <w:rFonts w:eastAsia="Hiragino Sans W3"/>
          <w:u w:color="000000"/>
          <w:lang w:val="en-US"/>
        </w:rPr>
        <w:t>bə</w:t>
      </w:r>
      <w:proofErr w:type="spellEnd"/>
      <w:r w:rsidR="00B87409" w:rsidRPr="0004257B">
        <w:rPr>
          <w:rFonts w:eastAsia="Hiragino Sans W3"/>
          <w:u w:color="000000"/>
          <w:lang w:val="en-US"/>
        </w:rPr>
        <w:t>]</w:t>
      </w:r>
      <w:r w:rsidR="006E496E" w:rsidRPr="0004257B">
        <w:rPr>
          <w:rFonts w:eastAsia="Hiragino Sans W3"/>
          <w:u w:color="000000"/>
          <w:lang w:val="en-US"/>
        </w:rPr>
        <w:t xml:space="preserve"> </w:t>
      </w:r>
      <w:r w:rsidR="00DF454B" w:rsidRPr="0004257B">
        <w:rPr>
          <w:rFonts w:eastAsia="Hiragino Sans W3"/>
          <w:u w:color="000000"/>
          <w:lang w:val="en-US"/>
        </w:rPr>
        <w:t>‘</w:t>
      </w:r>
      <w:r w:rsidR="00B87409" w:rsidRPr="0004257B">
        <w:rPr>
          <w:rFonts w:eastAsia="Hiragino Sans W3"/>
          <w:u w:color="000000"/>
          <w:lang w:val="en-US"/>
        </w:rPr>
        <w:t>an exercise of devotion</w:t>
      </w:r>
      <w:r w:rsidR="00DF454B" w:rsidRPr="0004257B">
        <w:rPr>
          <w:rFonts w:eastAsia="Hiragino Sans W3"/>
          <w:u w:color="000000"/>
          <w:lang w:val="en-US"/>
        </w:rPr>
        <w:t>’</w:t>
      </w:r>
      <w:r w:rsidR="006E496E" w:rsidRPr="0004257B">
        <w:rPr>
          <w:rFonts w:eastAsia="Hiragino Sans W3"/>
          <w:u w:color="000000"/>
          <w:lang w:val="en-US"/>
        </w:rPr>
        <w:t xml:space="preserve"> </w:t>
      </w:r>
      <w:r w:rsidR="006E496E" w:rsidRPr="0004257B">
        <w:rPr>
          <w:rFonts w:eastAsia="Hiragino Sans W3"/>
          <w:noProof/>
          <w:u w:color="000000"/>
          <w:lang w:val="en-US"/>
        </w:rPr>
        <w:t>(Azeez 2003: 320)</w:t>
      </w:r>
    </w:p>
    <w:p w14:paraId="76BE15DC" w14:textId="258AE48E" w:rsidR="00B87409" w:rsidRPr="0004257B" w:rsidRDefault="00925D6D" w:rsidP="005412B2">
      <w:pPr>
        <w:autoSpaceDE w:val="0"/>
        <w:autoSpaceDN w:val="0"/>
        <w:adjustRightInd w:val="0"/>
        <w:ind w:firstLine="709"/>
        <w:contextualSpacing/>
        <w:jc w:val="both"/>
        <w:rPr>
          <w:rFonts w:eastAsia="Hiragino Sans W3"/>
          <w:u w:color="000000"/>
          <w:lang w:val="en-US"/>
        </w:rPr>
      </w:pPr>
      <w:r w:rsidRPr="0004257B">
        <w:rPr>
          <w:rFonts w:eastAsia="Hiragino Sans W3"/>
          <w:u w:color="000000"/>
          <w:lang w:val="en-US"/>
        </w:rPr>
        <w:t>b.</w:t>
      </w:r>
      <w:r w:rsidR="001D7D49" w:rsidRPr="0004257B">
        <w:rPr>
          <w:rFonts w:eastAsia="Hiragino Sans W3"/>
          <w:u w:color="000000"/>
          <w:lang w:val="en-US"/>
        </w:rPr>
        <w:t>&lt;</w:t>
      </w:r>
      <w:r w:rsidR="003D7A8F" w:rsidRPr="0004257B">
        <w:rPr>
          <w:rFonts w:ascii="Kartika" w:eastAsia="Hiragino Sans W3" w:hAnsi="Kartika" w:cs="Kartika" w:hint="cs"/>
          <w:u w:color="000000"/>
          <w:cs/>
          <w:lang w:val="en-US" w:bidi="ml-IN"/>
        </w:rPr>
        <w:t>ശാപ്പാട്</w:t>
      </w:r>
      <w:r w:rsidR="001D7D49" w:rsidRPr="0004257B">
        <w:rPr>
          <w:rFonts w:eastAsia="Hiragino Sans W3"/>
          <w:u w:color="000000"/>
          <w:lang w:val="en-US"/>
        </w:rPr>
        <w:t>&gt;</w:t>
      </w:r>
      <w:r w:rsidR="003D7A8F" w:rsidRPr="0004257B">
        <w:rPr>
          <w:rFonts w:eastAsia="Hiragino Sans W3"/>
          <w:u w:color="000000"/>
          <w:lang w:val="en-US"/>
        </w:rPr>
        <w:t xml:space="preserve"> </w:t>
      </w:r>
      <w:r w:rsidR="00B87409" w:rsidRPr="0004257B">
        <w:rPr>
          <w:rFonts w:eastAsia="Hiragino Sans W3"/>
          <w:u w:color="000000"/>
          <w:lang w:val="en-US"/>
        </w:rPr>
        <w:t>/</w:t>
      </w:r>
      <w:proofErr w:type="spellStart"/>
      <w:r w:rsidR="00B87409" w:rsidRPr="0004257B">
        <w:rPr>
          <w:rFonts w:eastAsia="Hiragino Sans W3"/>
          <w:u w:color="000000"/>
          <w:lang w:val="en-US"/>
        </w:rPr>
        <w:t>ɕa</w:t>
      </w:r>
      <w:r w:rsidR="00265E94" w:rsidRPr="0004257B">
        <w:rPr>
          <w:rFonts w:eastAsia="Hiragino Sans W3"/>
          <w:u w:color="000000"/>
          <w:lang w:val="en-US"/>
        </w:rPr>
        <w:t>ː</w:t>
      </w:r>
      <w:r w:rsidR="00B87409" w:rsidRPr="0004257B">
        <w:rPr>
          <w:rFonts w:eastAsia="Hiragino Sans W3"/>
          <w:u w:color="000000"/>
          <w:lang w:val="en-US"/>
        </w:rPr>
        <w:t>ppa</w:t>
      </w:r>
      <w:r w:rsidR="00265E94" w:rsidRPr="0004257B">
        <w:rPr>
          <w:rFonts w:eastAsia="Hiragino Sans W3"/>
          <w:u w:color="000000"/>
          <w:lang w:val="en-US"/>
        </w:rPr>
        <w:t>ː</w:t>
      </w:r>
      <w:r w:rsidR="00B87409" w:rsidRPr="0004257B">
        <w:rPr>
          <w:rFonts w:eastAsia="Hiragino Sans W3"/>
          <w:u w:color="000000"/>
          <w:lang w:val="en-US"/>
        </w:rPr>
        <w:t>ʈə</w:t>
      </w:r>
      <w:proofErr w:type="spellEnd"/>
      <w:r w:rsidR="00B87409" w:rsidRPr="0004257B">
        <w:rPr>
          <w:rFonts w:eastAsia="Hiragino Sans W3"/>
          <w:u w:color="000000"/>
          <w:lang w:val="en-US"/>
        </w:rPr>
        <w:t>/</w:t>
      </w:r>
      <w:r w:rsidR="006E496E" w:rsidRPr="0004257B">
        <w:rPr>
          <w:rFonts w:eastAsia="Hiragino Sans W3"/>
          <w:u w:color="000000"/>
          <w:lang w:val="en-US"/>
        </w:rPr>
        <w:t xml:space="preserve"> </w:t>
      </w:r>
      <w:r w:rsidR="00B87409" w:rsidRPr="0004257B">
        <w:rPr>
          <w:rFonts w:eastAsia="Hiragino Sans W3"/>
          <w:u w:color="000000"/>
          <w:lang w:val="en-US"/>
        </w:rPr>
        <w:t>[</w:t>
      </w:r>
      <w:proofErr w:type="spellStart"/>
      <w:r w:rsidR="00B87409" w:rsidRPr="0004257B">
        <w:rPr>
          <w:rFonts w:eastAsia="Hiragino Sans W3"/>
          <w:u w:color="000000"/>
          <w:lang w:val="en-US"/>
        </w:rPr>
        <w:t>ɕa</w:t>
      </w:r>
      <w:r w:rsidR="00265E94" w:rsidRPr="0004257B">
        <w:rPr>
          <w:rFonts w:eastAsia="Hiragino Sans W3"/>
          <w:u w:color="000000"/>
          <w:lang w:val="en-US"/>
        </w:rPr>
        <w:t>ː</w:t>
      </w:r>
      <w:r w:rsidR="00B87409" w:rsidRPr="0004257B">
        <w:rPr>
          <w:rFonts w:eastAsia="Hiragino Sans W3"/>
          <w:u w:color="000000"/>
          <w:lang w:val="en-US"/>
        </w:rPr>
        <w:t>ppa</w:t>
      </w:r>
      <w:r w:rsidR="00265E94" w:rsidRPr="0004257B">
        <w:rPr>
          <w:rFonts w:eastAsia="Hiragino Sans W3"/>
          <w:u w:color="000000"/>
          <w:lang w:val="en-US"/>
        </w:rPr>
        <w:t>ː</w:t>
      </w:r>
      <w:r w:rsidR="00B87409" w:rsidRPr="0004257B">
        <w:rPr>
          <w:rFonts w:eastAsia="Hiragino Sans W3"/>
          <w:u w:color="000000"/>
          <w:lang w:val="en-US"/>
        </w:rPr>
        <w:t>ɖə</w:t>
      </w:r>
      <w:proofErr w:type="spellEnd"/>
      <w:r w:rsidR="00B87409" w:rsidRPr="0004257B">
        <w:rPr>
          <w:rFonts w:eastAsia="Hiragino Sans W3"/>
          <w:u w:color="000000"/>
          <w:lang w:val="en-US"/>
        </w:rPr>
        <w:t>]</w:t>
      </w:r>
      <w:r w:rsidR="00984AF4" w:rsidRPr="0004257B">
        <w:rPr>
          <w:rFonts w:eastAsia="Hiragino Sans W3"/>
          <w:u w:color="000000"/>
          <w:lang w:val="en-US"/>
        </w:rPr>
        <w:t xml:space="preserve"> </w:t>
      </w:r>
      <w:r w:rsidR="00DF454B" w:rsidRPr="0004257B">
        <w:rPr>
          <w:rFonts w:eastAsia="Hiragino Sans W3"/>
          <w:u w:color="000000"/>
          <w:lang w:val="en-US"/>
        </w:rPr>
        <w:t>‘</w:t>
      </w:r>
      <w:r w:rsidR="00B87409" w:rsidRPr="0004257B">
        <w:rPr>
          <w:rFonts w:eastAsia="Hiragino Sans W3"/>
          <w:u w:color="000000"/>
          <w:lang w:val="en-US"/>
        </w:rPr>
        <w:t>food</w:t>
      </w:r>
      <w:r w:rsidR="00DF454B" w:rsidRPr="0004257B">
        <w:rPr>
          <w:rFonts w:eastAsia="Hiragino Sans W3"/>
          <w:u w:color="000000"/>
          <w:lang w:val="en-US"/>
        </w:rPr>
        <w:t>’</w:t>
      </w:r>
      <w:r w:rsidR="006E496E" w:rsidRPr="0004257B">
        <w:rPr>
          <w:rFonts w:eastAsia="Hiragino Sans W3"/>
          <w:u w:color="000000"/>
          <w:lang w:val="en-US"/>
        </w:rPr>
        <w:t xml:space="preserve"> </w:t>
      </w:r>
      <w:r w:rsidR="006E496E" w:rsidRPr="0004257B">
        <w:rPr>
          <w:rFonts w:eastAsia="Hiragino Sans W3"/>
          <w:noProof/>
          <w:u w:color="000000"/>
          <w:lang w:val="en-US"/>
        </w:rPr>
        <w:t>(Azeez 2003: 291)</w:t>
      </w:r>
    </w:p>
    <w:p w14:paraId="1C31DCF8" w14:textId="77777777" w:rsidR="002C54F1" w:rsidRPr="0004257B" w:rsidRDefault="002C54F1" w:rsidP="005412B2">
      <w:pPr>
        <w:autoSpaceDE w:val="0"/>
        <w:autoSpaceDN w:val="0"/>
        <w:adjustRightInd w:val="0"/>
        <w:ind w:firstLine="709"/>
        <w:contextualSpacing/>
        <w:jc w:val="both"/>
        <w:rPr>
          <w:rFonts w:eastAsia="Hiragino Sans W3"/>
          <w:u w:color="000000"/>
          <w:lang w:val="en-US"/>
        </w:rPr>
      </w:pPr>
    </w:p>
    <w:p w14:paraId="0A28E8CE" w14:textId="4C765513" w:rsidR="00B87409" w:rsidRPr="0004257B" w:rsidRDefault="00B87409" w:rsidP="003A38DE">
      <w:pPr>
        <w:autoSpaceDE w:val="0"/>
        <w:autoSpaceDN w:val="0"/>
        <w:adjustRightInd w:val="0"/>
        <w:contextualSpacing/>
        <w:jc w:val="both"/>
        <w:rPr>
          <w:rFonts w:eastAsia="Hiragino Sans W3"/>
          <w:u w:color="000000"/>
          <w:lang w:val="en-US"/>
        </w:rPr>
      </w:pPr>
      <w:r w:rsidRPr="0004257B">
        <w:rPr>
          <w:rFonts w:eastAsia="Hiragino Sans W3"/>
          <w:u w:color="000000"/>
          <w:lang w:val="en-US"/>
        </w:rPr>
        <w:t xml:space="preserve">From the example set </w:t>
      </w:r>
      <w:r w:rsidR="004E0D84" w:rsidRPr="0004257B">
        <w:rPr>
          <w:rFonts w:eastAsia="Hiragino Sans W3"/>
          <w:u w:color="000000"/>
          <w:lang w:val="en-US"/>
        </w:rPr>
        <w:t>(11)</w:t>
      </w:r>
      <w:r w:rsidRPr="0004257B">
        <w:rPr>
          <w:rFonts w:eastAsia="Hiragino Sans W3"/>
          <w:u w:color="000000"/>
          <w:lang w:val="en-US"/>
        </w:rPr>
        <w:t xml:space="preserve">, it has been observed that </w:t>
      </w:r>
      <w:r w:rsidR="00DF454B" w:rsidRPr="0004257B">
        <w:rPr>
          <w:rFonts w:eastAsia="Hiragino Sans W3"/>
          <w:u w:color="000000"/>
          <w:lang w:val="en-US"/>
        </w:rPr>
        <w:t>‘</w:t>
      </w:r>
      <w:r w:rsidRPr="0004257B">
        <w:rPr>
          <w:rFonts w:eastAsia="Hiragino Sans W3"/>
          <w:u w:color="000000"/>
          <w:lang w:val="en-US"/>
        </w:rPr>
        <w:t>the consonant</w:t>
      </w:r>
      <w:r w:rsidR="00735E44" w:rsidRPr="0004257B">
        <w:rPr>
          <w:rFonts w:eastAsia="Hiragino Sans W3"/>
          <w:u w:color="000000"/>
          <w:lang w:val="en-US"/>
        </w:rPr>
        <w:t xml:space="preserve"> (</w:t>
      </w:r>
      <w:r w:rsidR="002E32DF" w:rsidRPr="0004257B">
        <w:rPr>
          <w:rFonts w:eastAsia="Hiragino Sans W3"/>
          <w:u w:color="000000"/>
          <w:lang w:val="en-US"/>
        </w:rPr>
        <w:t xml:space="preserve">or </w:t>
      </w:r>
      <w:r w:rsidR="00735E44" w:rsidRPr="0004257B">
        <w:rPr>
          <w:rFonts w:eastAsia="Hiragino Sans W3"/>
          <w:u w:color="000000"/>
          <w:lang w:val="en-US"/>
        </w:rPr>
        <w:t>intervocalic voiceless plosive)</w:t>
      </w:r>
      <w:r w:rsidRPr="0004257B">
        <w:rPr>
          <w:rFonts w:eastAsia="Hiragino Sans W3"/>
          <w:u w:color="000000"/>
          <w:lang w:val="en-US"/>
        </w:rPr>
        <w:t xml:space="preserve"> that comes after</w:t>
      </w:r>
      <w:r w:rsidRPr="0004257B">
        <w:rPr>
          <w:rFonts w:eastAsia="Hiragino Sans W3"/>
          <w:i/>
          <w:iCs/>
          <w:u w:color="000000"/>
          <w:lang w:val="en-US"/>
        </w:rPr>
        <w:t xml:space="preserve"> </w:t>
      </w:r>
      <w:r w:rsidR="00C21431" w:rsidRPr="0004257B">
        <w:rPr>
          <w:rFonts w:eastAsia="Hiragino Sans W3"/>
          <w:i/>
          <w:iCs/>
          <w:u w:color="000000"/>
          <w:lang w:val="en-US"/>
        </w:rPr>
        <w:t>a</w:t>
      </w:r>
      <w:r w:rsidRPr="0004257B">
        <w:rPr>
          <w:rFonts w:eastAsia="Hiragino Sans W3"/>
          <w:i/>
          <w:iCs/>
          <w:u w:color="000000"/>
          <w:lang w:val="en-US"/>
        </w:rPr>
        <w:t xml:space="preserve"> voiceless geminate that </w:t>
      </w:r>
      <w:r w:rsidR="00D43A9E" w:rsidRPr="0004257B">
        <w:rPr>
          <w:rFonts w:eastAsia="Hiragino Sans W3"/>
          <w:i/>
          <w:iCs/>
          <w:u w:color="000000"/>
          <w:lang w:val="en-US"/>
        </w:rPr>
        <w:t>occurs</w:t>
      </w:r>
      <w:r w:rsidRPr="0004257B">
        <w:rPr>
          <w:rFonts w:eastAsia="Hiragino Sans W3"/>
          <w:i/>
          <w:iCs/>
          <w:u w:color="000000"/>
          <w:lang w:val="en-US"/>
        </w:rPr>
        <w:t xml:space="preserve"> between two long vowels</w:t>
      </w:r>
      <w:r w:rsidR="00DF454B" w:rsidRPr="0004257B">
        <w:rPr>
          <w:rFonts w:eastAsia="Hiragino Sans W3"/>
          <w:u w:color="000000"/>
          <w:lang w:val="en-US"/>
        </w:rPr>
        <w:t>’</w:t>
      </w:r>
      <w:r w:rsidRPr="0004257B">
        <w:rPr>
          <w:rFonts w:eastAsia="Hiragino Sans W3"/>
          <w:u w:color="000000"/>
          <w:lang w:val="en-US"/>
        </w:rPr>
        <w:t xml:space="preserve"> </w:t>
      </w:r>
      <w:r w:rsidR="00D43A9E" w:rsidRPr="0004257B">
        <w:rPr>
          <w:rFonts w:eastAsia="Hiragino Sans W3"/>
          <w:u w:color="000000"/>
          <w:lang w:val="en-US"/>
        </w:rPr>
        <w:t>is</w:t>
      </w:r>
      <w:r w:rsidRPr="0004257B">
        <w:rPr>
          <w:rFonts w:eastAsia="Hiragino Sans W3"/>
          <w:u w:color="000000"/>
          <w:lang w:val="en-US"/>
        </w:rPr>
        <w:t xml:space="preserve"> voiced</w:t>
      </w:r>
      <w:r w:rsidR="00735E44" w:rsidRPr="0004257B">
        <w:rPr>
          <w:rFonts w:eastAsia="Hiragino Sans W3"/>
          <w:u w:color="000000"/>
          <w:lang w:val="en-US"/>
        </w:rPr>
        <w:t xml:space="preserve"> (</w:t>
      </w:r>
      <w:r w:rsidR="002E32DF" w:rsidRPr="0004257B">
        <w:rPr>
          <w:rFonts w:eastAsia="Hiragino Sans W3"/>
          <w:u w:color="000000"/>
          <w:lang w:val="en-US"/>
        </w:rPr>
        <w:t xml:space="preserve">or undergoes </w:t>
      </w:r>
      <w:r w:rsidR="00735E44" w:rsidRPr="0004257B">
        <w:rPr>
          <w:rFonts w:eastAsia="Hiragino Sans W3"/>
          <w:u w:color="000000"/>
          <w:lang w:val="en-US"/>
        </w:rPr>
        <w:t>voicing)</w:t>
      </w:r>
      <w:r w:rsidRPr="0004257B">
        <w:rPr>
          <w:rFonts w:eastAsia="Hiragino Sans W3"/>
          <w:u w:color="000000"/>
          <w:lang w:val="en-US"/>
        </w:rPr>
        <w:t xml:space="preserve"> in the actual pronunciation (either maintain</w:t>
      </w:r>
      <w:r w:rsidR="007E258D" w:rsidRPr="0004257B">
        <w:rPr>
          <w:rFonts w:eastAsia="Hiragino Sans W3"/>
          <w:u w:color="000000"/>
          <w:lang w:val="en-US"/>
        </w:rPr>
        <w:t>s</w:t>
      </w:r>
      <w:r w:rsidRPr="0004257B">
        <w:rPr>
          <w:rFonts w:eastAsia="Hiragino Sans W3"/>
          <w:u w:color="000000"/>
          <w:lang w:val="en-US"/>
        </w:rPr>
        <w:t xml:space="preserve"> from UR to SR as voiced or else undergoes voicing).</w:t>
      </w:r>
      <w:r w:rsidR="002A13D3" w:rsidRPr="0004257B">
        <w:rPr>
          <w:rFonts w:eastAsia="Hiragino Sans W3"/>
          <w:u w:color="000000"/>
          <w:lang w:val="en-US"/>
        </w:rPr>
        <w:t xml:space="preserve"> </w:t>
      </w:r>
      <w:r w:rsidRPr="0004257B">
        <w:rPr>
          <w:rFonts w:eastAsia="Hiragino Sans W3"/>
          <w:u w:color="000000"/>
          <w:lang w:val="en-US"/>
        </w:rPr>
        <w:t xml:space="preserve">This is a case where voicing </w:t>
      </w:r>
      <w:r w:rsidRPr="0004257B">
        <w:rPr>
          <w:rFonts w:eastAsia="Hiragino Sans W3"/>
          <w:i/>
          <w:iCs/>
          <w:u w:color="000000"/>
          <w:lang w:val="en-US"/>
        </w:rPr>
        <w:t>repairs</w:t>
      </w:r>
      <w:r w:rsidRPr="0004257B">
        <w:rPr>
          <w:rFonts w:eastAsia="Hiragino Sans W3"/>
          <w:u w:color="000000"/>
          <w:lang w:val="en-US"/>
        </w:rPr>
        <w:t xml:space="preserve"> the Dravidian </w:t>
      </w:r>
      <w:r w:rsidR="00C21431" w:rsidRPr="0004257B">
        <w:rPr>
          <w:rFonts w:eastAsia="Hiragino Sans W3"/>
          <w:u w:color="000000"/>
          <w:lang w:val="en-US"/>
        </w:rPr>
        <w:t>rule</w:t>
      </w:r>
      <w:r w:rsidR="0036103C" w:rsidRPr="0004257B">
        <w:rPr>
          <w:rFonts w:eastAsia="Hiragino Sans W3"/>
          <w:u w:color="000000"/>
          <w:lang w:val="en-US"/>
        </w:rPr>
        <w:t xml:space="preserve"> </w:t>
      </w:r>
      <w:r w:rsidRPr="0004257B">
        <w:rPr>
          <w:rFonts w:eastAsia="Hiragino Sans W3"/>
          <w:i/>
          <w:iCs/>
          <w:u w:color="000000"/>
          <w:lang w:val="en-US"/>
        </w:rPr>
        <w:t xml:space="preserve">voiceless plosives cannot occur </w:t>
      </w:r>
      <w:r w:rsidR="00E12CB0" w:rsidRPr="0004257B">
        <w:rPr>
          <w:rFonts w:eastAsia="Hiragino Sans W3"/>
          <w:i/>
          <w:iCs/>
          <w:u w:color="000000"/>
          <w:lang w:val="en-US"/>
        </w:rPr>
        <w:t>intervocalic</w:t>
      </w:r>
      <w:r w:rsidRPr="0004257B">
        <w:rPr>
          <w:rFonts w:eastAsia="Hiragino Sans W3"/>
          <w:i/>
          <w:iCs/>
          <w:u w:color="000000"/>
          <w:lang w:val="en-US"/>
        </w:rPr>
        <w:t>ally</w:t>
      </w:r>
      <w:r w:rsidR="00C929FD" w:rsidRPr="0004257B">
        <w:rPr>
          <w:rFonts w:eastAsia="Hiragino Sans W3"/>
          <w:u w:color="000000"/>
          <w:lang w:val="en-US"/>
        </w:rPr>
        <w:t>.</w:t>
      </w:r>
      <w:r w:rsidR="002A13D3" w:rsidRPr="0004257B">
        <w:rPr>
          <w:rFonts w:eastAsia="Hiragino Sans W3"/>
          <w:u w:color="000000"/>
          <w:lang w:val="en-US"/>
        </w:rPr>
        <w:t xml:space="preserve"> </w:t>
      </w:r>
      <w:r w:rsidRPr="0004257B">
        <w:rPr>
          <w:rFonts w:eastAsia="Hiragino Sans W3"/>
          <w:u w:color="000000"/>
          <w:lang w:val="en-US"/>
        </w:rPr>
        <w:t>The phoneme is voiced in SL as well.</w:t>
      </w:r>
      <w:r w:rsidR="002A13D3" w:rsidRPr="0004257B">
        <w:rPr>
          <w:rFonts w:eastAsia="Hiragino Sans W3"/>
          <w:u w:color="000000"/>
          <w:lang w:val="en-US"/>
        </w:rPr>
        <w:t xml:space="preserve"> </w:t>
      </w:r>
      <w:r w:rsidRPr="0004257B">
        <w:rPr>
          <w:rFonts w:eastAsia="Hiragino Sans W3"/>
          <w:u w:color="000000"/>
          <w:lang w:val="en-US"/>
        </w:rPr>
        <w:t xml:space="preserve">Comparing the example </w:t>
      </w:r>
      <w:r w:rsidR="00D43A9E" w:rsidRPr="0004257B">
        <w:rPr>
          <w:rFonts w:eastAsia="Hiragino Sans W3"/>
          <w:u w:color="000000"/>
          <w:lang w:val="en-US"/>
        </w:rPr>
        <w:t>sets</w:t>
      </w:r>
      <w:r w:rsidRPr="0004257B">
        <w:rPr>
          <w:rFonts w:eastAsia="Hiragino Sans W3"/>
          <w:u w:color="000000"/>
          <w:lang w:val="en-US"/>
        </w:rPr>
        <w:t xml:space="preserve"> 1 and 2, it is evident that long vowels trigger the voicing repair.</w:t>
      </w:r>
    </w:p>
    <w:p w14:paraId="07C69B95" w14:textId="2DC85D01" w:rsidR="00B50355" w:rsidRPr="0004257B" w:rsidRDefault="00B87409" w:rsidP="005412B2">
      <w:pPr>
        <w:autoSpaceDE w:val="0"/>
        <w:autoSpaceDN w:val="0"/>
        <w:adjustRightInd w:val="0"/>
        <w:ind w:firstLine="709"/>
        <w:contextualSpacing/>
        <w:jc w:val="both"/>
        <w:rPr>
          <w:u w:color="000000"/>
          <w:lang w:val="en-US"/>
        </w:rPr>
      </w:pPr>
      <w:r w:rsidRPr="0004257B">
        <w:rPr>
          <w:rFonts w:eastAsia="Hiragino Sans W3"/>
          <w:lang w:val="en-US"/>
        </w:rPr>
        <w:t>Among these strategies, gemination is the primary focus of the present study.</w:t>
      </w:r>
      <w:r w:rsidR="002A13D3" w:rsidRPr="0004257B">
        <w:rPr>
          <w:rFonts w:eastAsia="Hiragino Sans W3"/>
          <w:lang w:val="en-US"/>
        </w:rPr>
        <w:t xml:space="preserve"> </w:t>
      </w:r>
      <w:r w:rsidRPr="0004257B">
        <w:rPr>
          <w:rFonts w:eastAsia="Hiragino Sans W3"/>
          <w:lang w:val="en-US"/>
        </w:rPr>
        <w:t>Also, f</w:t>
      </w:r>
      <w:r w:rsidRPr="0004257B">
        <w:rPr>
          <w:rFonts w:eastAsia="Hiragino Sans W3"/>
          <w:u w:color="000000"/>
          <w:lang w:val="en-US"/>
        </w:rPr>
        <w:t xml:space="preserve">rom the available data, it is observed that gemination </w:t>
      </w:r>
      <w:r w:rsidR="00D43A9E" w:rsidRPr="0004257B">
        <w:rPr>
          <w:rFonts w:eastAsia="Hiragino Sans W3"/>
          <w:u w:color="000000"/>
          <w:lang w:val="en-US"/>
        </w:rPr>
        <w:t>seems</w:t>
      </w:r>
      <w:r w:rsidRPr="0004257B">
        <w:rPr>
          <w:rFonts w:eastAsia="Hiragino Sans W3"/>
          <w:u w:color="000000"/>
          <w:lang w:val="en-US"/>
        </w:rPr>
        <w:t xml:space="preserve"> to have more attestations than voicing and </w:t>
      </w:r>
      <w:r w:rsidR="0074564E" w:rsidRPr="0004257B">
        <w:rPr>
          <w:rFonts w:eastAsia="Hiragino Sans W3"/>
          <w:u w:color="000000"/>
          <w:lang w:val="en-US"/>
        </w:rPr>
        <w:t>nasalization</w:t>
      </w:r>
      <w:r w:rsidRPr="0004257B">
        <w:rPr>
          <w:rFonts w:eastAsia="Hiragino Sans W3"/>
          <w:u w:color="000000"/>
          <w:lang w:val="en-US"/>
        </w:rPr>
        <w:t xml:space="preserve"> in the order </w:t>
      </w:r>
      <w:r w:rsidR="00D43A9E" w:rsidRPr="0004257B">
        <w:rPr>
          <w:rFonts w:eastAsia="Hiragino Sans W3"/>
          <w:u w:color="000000"/>
          <w:lang w:val="en-US"/>
        </w:rPr>
        <w:t xml:space="preserve">of </w:t>
      </w:r>
      <w:r w:rsidRPr="0004257B">
        <w:rPr>
          <w:rFonts w:eastAsia="Hiragino Sans W3"/>
          <w:i/>
          <w:iCs/>
          <w:u w:color="000000"/>
          <w:lang w:val="en-US"/>
        </w:rPr>
        <w:t xml:space="preserve">gemination &gt; voicing &gt; </w:t>
      </w:r>
      <w:r w:rsidR="0074564E" w:rsidRPr="0004257B">
        <w:rPr>
          <w:rFonts w:eastAsia="Hiragino Sans W3"/>
          <w:i/>
          <w:iCs/>
          <w:u w:color="000000"/>
          <w:lang w:val="en-US"/>
        </w:rPr>
        <w:t>nasalization</w:t>
      </w:r>
      <w:r w:rsidRPr="0004257B">
        <w:rPr>
          <w:rFonts w:eastAsia="Hiragino Sans W3"/>
          <w:u w:color="000000"/>
          <w:lang w:val="en-US"/>
        </w:rPr>
        <w:t>.</w:t>
      </w:r>
      <w:r w:rsidR="002A13D3" w:rsidRPr="0004257B">
        <w:rPr>
          <w:rFonts w:eastAsia="Hiragino Sans W3"/>
          <w:u w:color="000000"/>
          <w:lang w:val="en-US"/>
        </w:rPr>
        <w:t xml:space="preserve"> </w:t>
      </w:r>
      <w:r w:rsidRPr="0004257B">
        <w:rPr>
          <w:u w:color="000000"/>
          <w:lang w:val="en-US"/>
        </w:rPr>
        <w:t xml:space="preserve">An extensive survey on the geminates in 28 languages demonstrated the preference </w:t>
      </w:r>
      <w:r w:rsidR="00D43A9E" w:rsidRPr="0004257B">
        <w:rPr>
          <w:u w:color="000000"/>
          <w:lang w:val="en-US"/>
        </w:rPr>
        <w:t>for</w:t>
      </w:r>
      <w:r w:rsidRPr="0004257B">
        <w:rPr>
          <w:u w:color="000000"/>
          <w:lang w:val="en-US"/>
        </w:rPr>
        <w:t xml:space="preserve"> obstruent geminates </w:t>
      </w:r>
      <w:r w:rsidR="00D43A9E" w:rsidRPr="0004257B">
        <w:rPr>
          <w:u w:color="000000"/>
          <w:lang w:val="en-US"/>
        </w:rPr>
        <w:t>compared</w:t>
      </w:r>
      <w:r w:rsidRPr="0004257B">
        <w:rPr>
          <w:u w:color="000000"/>
          <w:lang w:val="en-US"/>
        </w:rPr>
        <w:t xml:space="preserve"> to sonorant geminates </w:t>
      </w:r>
      <w:r w:rsidR="000D6311" w:rsidRPr="0004257B">
        <w:rPr>
          <w:noProof/>
          <w:u w:color="000000"/>
          <w:lang w:val="en-US"/>
        </w:rPr>
        <w:t>(Taylor 1985; Kawahara 2005)</w:t>
      </w:r>
      <w:r w:rsidRPr="0004257B">
        <w:rPr>
          <w:u w:color="000000"/>
          <w:lang w:val="en-US"/>
        </w:rPr>
        <w:t>.</w:t>
      </w:r>
      <w:r w:rsidR="002A13D3" w:rsidRPr="0004257B">
        <w:rPr>
          <w:u w:color="000000"/>
          <w:lang w:val="en-US"/>
        </w:rPr>
        <w:t xml:space="preserve"> </w:t>
      </w:r>
      <w:r w:rsidRPr="0004257B">
        <w:rPr>
          <w:u w:color="000000"/>
          <w:lang w:val="en-US"/>
        </w:rPr>
        <w:t xml:space="preserve">In PAO words, among the </w:t>
      </w:r>
      <w:proofErr w:type="spellStart"/>
      <w:r w:rsidRPr="0004257B">
        <w:rPr>
          <w:u w:color="000000"/>
          <w:lang w:val="en-US"/>
        </w:rPr>
        <w:t>obstruents</w:t>
      </w:r>
      <w:proofErr w:type="spellEnd"/>
      <w:r w:rsidRPr="0004257B">
        <w:rPr>
          <w:u w:color="000000"/>
          <w:lang w:val="en-US"/>
        </w:rPr>
        <w:t xml:space="preserve">, voiceless plosives are more preferred, in the order: Vless plosive &gt; </w:t>
      </w:r>
      <w:proofErr w:type="spellStart"/>
      <w:r w:rsidRPr="0004257B">
        <w:rPr>
          <w:u w:color="000000"/>
          <w:lang w:val="en-US"/>
        </w:rPr>
        <w:t>Vd</w:t>
      </w:r>
      <w:proofErr w:type="spellEnd"/>
      <w:r w:rsidRPr="0004257B">
        <w:rPr>
          <w:u w:color="000000"/>
          <w:lang w:val="en-US"/>
        </w:rPr>
        <w:t xml:space="preserve"> </w:t>
      </w:r>
      <w:r w:rsidRPr="0004257B">
        <w:rPr>
          <w:u w:color="000000"/>
          <w:lang w:val="en-US"/>
        </w:rPr>
        <w:lastRenderedPageBreak/>
        <w:t xml:space="preserve">plosive/affricate &gt; Vless fricative &gt; </w:t>
      </w:r>
      <w:proofErr w:type="spellStart"/>
      <w:r w:rsidRPr="0004257B">
        <w:rPr>
          <w:u w:color="000000"/>
          <w:lang w:val="en-US"/>
        </w:rPr>
        <w:t>Vd</w:t>
      </w:r>
      <w:proofErr w:type="spellEnd"/>
      <w:r w:rsidRPr="0004257B">
        <w:rPr>
          <w:u w:color="000000"/>
          <w:lang w:val="en-US"/>
        </w:rPr>
        <w:t xml:space="preserve"> fricative.</w:t>
      </w:r>
      <w:r w:rsidR="002A13D3" w:rsidRPr="0004257B">
        <w:rPr>
          <w:u w:color="000000"/>
          <w:lang w:val="en-US"/>
        </w:rPr>
        <w:t xml:space="preserve"> </w:t>
      </w:r>
      <w:r w:rsidRPr="0004257B">
        <w:rPr>
          <w:u w:color="000000"/>
          <w:lang w:val="en-US"/>
        </w:rPr>
        <w:t xml:space="preserve">The voiceless plosives that are geminated in the </w:t>
      </w:r>
      <w:r w:rsidR="00E12CB0" w:rsidRPr="0004257B">
        <w:rPr>
          <w:u w:color="000000"/>
          <w:lang w:val="en-US"/>
        </w:rPr>
        <w:t xml:space="preserve">intervocalic </w:t>
      </w:r>
      <w:r w:rsidRPr="0004257B">
        <w:rPr>
          <w:u w:color="000000"/>
          <w:lang w:val="en-US"/>
        </w:rPr>
        <w:t>position, listed in the decreasing order of their number of occurrences in the commonly used vocabulary</w:t>
      </w:r>
      <w:r w:rsidR="00D43A9E" w:rsidRPr="0004257B">
        <w:rPr>
          <w:u w:color="000000"/>
          <w:lang w:val="en-US"/>
        </w:rPr>
        <w:t>,</w:t>
      </w:r>
      <w:r w:rsidRPr="0004257B">
        <w:rPr>
          <w:u w:color="000000"/>
          <w:lang w:val="en-US"/>
        </w:rPr>
        <w:t xml:space="preserve"> are /t̪/, /k/, /p/, /t/, /c/, /ʈ/. </w:t>
      </w:r>
    </w:p>
    <w:p w14:paraId="00256DDB" w14:textId="7D3F0B5F" w:rsidR="00737391" w:rsidRPr="0004257B" w:rsidRDefault="00B87409" w:rsidP="005412B2">
      <w:pPr>
        <w:autoSpaceDE w:val="0"/>
        <w:autoSpaceDN w:val="0"/>
        <w:adjustRightInd w:val="0"/>
        <w:ind w:firstLine="709"/>
        <w:contextualSpacing/>
        <w:jc w:val="both"/>
        <w:rPr>
          <w:rFonts w:eastAsia="Hiragino Sans W3"/>
          <w:u w:color="000000"/>
          <w:lang w:val="en-US"/>
        </w:rPr>
      </w:pPr>
      <w:r w:rsidRPr="0004257B">
        <w:rPr>
          <w:rFonts w:eastAsia="Hiragino Sans W3"/>
          <w:u w:color="000000"/>
          <w:lang w:val="en-US"/>
        </w:rPr>
        <w:t xml:space="preserve">Most of the voiceless </w:t>
      </w:r>
      <w:proofErr w:type="spellStart"/>
      <w:r w:rsidRPr="0004257B">
        <w:rPr>
          <w:rFonts w:eastAsia="Hiragino Sans W3"/>
          <w:u w:color="000000"/>
          <w:lang w:val="en-US"/>
        </w:rPr>
        <w:t>obstruents</w:t>
      </w:r>
      <w:proofErr w:type="spellEnd"/>
      <w:r w:rsidRPr="0004257B">
        <w:rPr>
          <w:rFonts w:eastAsia="Hiragino Sans W3"/>
          <w:u w:color="000000"/>
          <w:lang w:val="en-US"/>
        </w:rPr>
        <w:t xml:space="preserve"> that occur in the </w:t>
      </w:r>
      <w:r w:rsidR="00E12CB0" w:rsidRPr="0004257B">
        <w:rPr>
          <w:rFonts w:eastAsia="Hiragino Sans W3"/>
          <w:u w:color="000000"/>
          <w:lang w:val="en-US"/>
        </w:rPr>
        <w:t xml:space="preserve">intervocalic </w:t>
      </w:r>
      <w:r w:rsidRPr="0004257B">
        <w:rPr>
          <w:rFonts w:eastAsia="Hiragino Sans W3"/>
          <w:u w:color="000000"/>
          <w:lang w:val="en-US"/>
        </w:rPr>
        <w:t>position in the SL adopt the strategy of changing to the geminated counterpart of the equivalent obstruent in the TL.</w:t>
      </w:r>
      <w:r w:rsidR="002A13D3" w:rsidRPr="0004257B">
        <w:rPr>
          <w:rFonts w:eastAsia="Hiragino Sans W3"/>
          <w:u w:color="000000"/>
          <w:lang w:val="en-US"/>
        </w:rPr>
        <w:t xml:space="preserve"> </w:t>
      </w:r>
      <w:r w:rsidRPr="0004257B">
        <w:rPr>
          <w:rFonts w:eastAsia="Hiragino Sans W3"/>
          <w:u w:color="000000"/>
          <w:lang w:val="en-US"/>
        </w:rPr>
        <w:t xml:space="preserve">Voiceless plosive geminates occur in four </w:t>
      </w:r>
      <w:r w:rsidR="00E12CB0" w:rsidRPr="0004257B">
        <w:rPr>
          <w:rFonts w:eastAsia="Hiragino Sans W3"/>
          <w:u w:color="000000"/>
          <w:lang w:val="en-US"/>
        </w:rPr>
        <w:t xml:space="preserve">intervocalic </w:t>
      </w:r>
      <w:r w:rsidRPr="0004257B">
        <w:rPr>
          <w:rFonts w:eastAsia="Hiragino Sans W3"/>
          <w:u w:color="000000"/>
          <w:lang w:val="en-US"/>
        </w:rPr>
        <w:t>environments – (1) preceded and followed by a short vowel (V_V)</w:t>
      </w:r>
      <w:r w:rsidR="006A5B64" w:rsidRPr="0004257B">
        <w:rPr>
          <w:rFonts w:eastAsia="Hiragino Sans W3"/>
          <w:u w:color="000000"/>
          <w:lang w:val="en-US"/>
        </w:rPr>
        <w:t>;</w:t>
      </w:r>
      <w:r w:rsidRPr="0004257B">
        <w:rPr>
          <w:rFonts w:eastAsia="Hiragino Sans W3"/>
          <w:u w:color="000000"/>
          <w:lang w:val="en-US"/>
        </w:rPr>
        <w:t xml:space="preserve"> (2) preceded by a short vowel and followed by a long vowel (V_V</w:t>
      </w:r>
      <w:r w:rsidR="00265E94" w:rsidRPr="0004257B">
        <w:rPr>
          <w:rFonts w:eastAsia="Hiragino Sans W3"/>
          <w:u w:color="000000"/>
          <w:lang w:val="en-US"/>
        </w:rPr>
        <w:t>ː</w:t>
      </w:r>
      <w:r w:rsidRPr="0004257B">
        <w:rPr>
          <w:rFonts w:eastAsia="Hiragino Sans W3"/>
          <w:u w:color="000000"/>
          <w:lang w:val="en-US"/>
        </w:rPr>
        <w:t>)</w:t>
      </w:r>
      <w:r w:rsidR="006A5B64" w:rsidRPr="0004257B">
        <w:rPr>
          <w:rFonts w:eastAsia="Hiragino Sans W3"/>
          <w:u w:color="000000"/>
          <w:lang w:val="en-US"/>
        </w:rPr>
        <w:t>;</w:t>
      </w:r>
      <w:r w:rsidRPr="0004257B">
        <w:rPr>
          <w:rFonts w:eastAsia="Hiragino Sans W3"/>
          <w:u w:color="000000"/>
          <w:lang w:val="en-US"/>
        </w:rPr>
        <w:t xml:space="preserve"> (3) preceded by a long vowel and followed by a short vowel (V</w:t>
      </w:r>
      <w:r w:rsidR="00265E94" w:rsidRPr="0004257B">
        <w:rPr>
          <w:rFonts w:eastAsia="Hiragino Sans W3"/>
          <w:u w:color="000000"/>
          <w:lang w:val="en-US"/>
        </w:rPr>
        <w:t>ː</w:t>
      </w:r>
      <w:r w:rsidRPr="0004257B">
        <w:rPr>
          <w:rFonts w:eastAsia="Hiragino Sans W3"/>
          <w:u w:color="000000"/>
          <w:lang w:val="en-US"/>
        </w:rPr>
        <w:t xml:space="preserve"> _V)</w:t>
      </w:r>
      <w:r w:rsidR="00157FE3" w:rsidRPr="0004257B">
        <w:rPr>
          <w:rFonts w:eastAsia="Hiragino Sans W3"/>
          <w:u w:color="000000"/>
          <w:lang w:val="en-US"/>
        </w:rPr>
        <w:t>;</w:t>
      </w:r>
      <w:r w:rsidRPr="0004257B">
        <w:rPr>
          <w:rFonts w:eastAsia="Hiragino Sans W3"/>
          <w:u w:color="000000"/>
          <w:lang w:val="en-US"/>
        </w:rPr>
        <w:t xml:space="preserve"> (4) preceded and followed by a long vowel (V</w:t>
      </w:r>
      <w:r w:rsidR="00265E94" w:rsidRPr="0004257B">
        <w:rPr>
          <w:rFonts w:eastAsia="Hiragino Sans W3"/>
          <w:u w:color="000000"/>
          <w:lang w:val="en-US"/>
        </w:rPr>
        <w:t>ː</w:t>
      </w:r>
      <w:r w:rsidRPr="0004257B">
        <w:rPr>
          <w:rFonts w:eastAsia="Hiragino Sans W3"/>
          <w:u w:color="000000"/>
          <w:lang w:val="en-US"/>
        </w:rPr>
        <w:t>_V</w:t>
      </w:r>
      <w:r w:rsidR="00265E94" w:rsidRPr="0004257B">
        <w:rPr>
          <w:rFonts w:eastAsia="Hiragino Sans W3"/>
          <w:u w:color="000000"/>
          <w:lang w:val="en-US"/>
        </w:rPr>
        <w:t>ː</w:t>
      </w:r>
      <w:r w:rsidRPr="0004257B">
        <w:rPr>
          <w:rFonts w:eastAsia="Hiragino Sans W3"/>
          <w:u w:color="000000"/>
          <w:lang w:val="en-US"/>
        </w:rPr>
        <w:t>).</w:t>
      </w:r>
      <w:r w:rsidR="002A13D3" w:rsidRPr="0004257B">
        <w:rPr>
          <w:rFonts w:eastAsia="Hiragino Sans W3"/>
          <w:u w:color="000000"/>
          <w:lang w:val="en-US"/>
        </w:rPr>
        <w:t xml:space="preserve"> </w:t>
      </w:r>
      <w:r w:rsidRPr="0004257B">
        <w:rPr>
          <w:rFonts w:eastAsia="Hiragino Sans W3"/>
          <w:u w:color="000000"/>
          <w:lang w:val="en-US"/>
        </w:rPr>
        <w:t xml:space="preserve">Unlike the other geminates, voiceless plosives can </w:t>
      </w:r>
      <w:r w:rsidR="005527E6">
        <w:rPr>
          <w:rFonts w:eastAsia="Hiragino Sans W3"/>
          <w:u w:color="000000"/>
          <w:lang w:val="en-US"/>
        </w:rPr>
        <w:t>also occur preceded by a long vowel</w:t>
      </w:r>
      <w:r w:rsidRPr="0004257B">
        <w:rPr>
          <w:rFonts w:eastAsia="Hiragino Sans W3"/>
          <w:u w:color="000000"/>
          <w:lang w:val="en-US"/>
        </w:rPr>
        <w:t>.</w:t>
      </w:r>
    </w:p>
    <w:p w14:paraId="765CD81A" w14:textId="77777777" w:rsidR="00157FE3" w:rsidRPr="0004257B" w:rsidRDefault="00157FE3" w:rsidP="005412B2">
      <w:pPr>
        <w:autoSpaceDE w:val="0"/>
        <w:autoSpaceDN w:val="0"/>
        <w:adjustRightInd w:val="0"/>
        <w:ind w:firstLine="709"/>
        <w:contextualSpacing/>
        <w:jc w:val="both"/>
        <w:rPr>
          <w:rFonts w:eastAsia="Hiragino Sans W3"/>
          <w:u w:color="000000"/>
          <w:lang w:val="en-US"/>
        </w:rPr>
      </w:pPr>
    </w:p>
    <w:p w14:paraId="6C4315E1" w14:textId="3455A2B3" w:rsidR="00737391" w:rsidRPr="0004257B" w:rsidRDefault="00737391" w:rsidP="005412B2">
      <w:pPr>
        <w:autoSpaceDE w:val="0"/>
        <w:autoSpaceDN w:val="0"/>
        <w:adjustRightInd w:val="0"/>
        <w:contextualSpacing/>
        <w:jc w:val="both"/>
        <w:rPr>
          <w:noProof/>
          <w:lang w:val="en-US"/>
        </w:rPr>
      </w:pPr>
      <w:r w:rsidRPr="0004257B">
        <w:rPr>
          <w:rFonts w:eastAsia="Hiragino Sans W3"/>
          <w:u w:color="000000"/>
          <w:lang w:val="en-US"/>
        </w:rPr>
        <w:t>(</w:t>
      </w:r>
      <w:r w:rsidR="00C050F9" w:rsidRPr="0004257B">
        <w:rPr>
          <w:rFonts w:eastAsia="Hiragino Sans W3"/>
          <w:u w:color="000000"/>
          <w:lang w:val="en-US"/>
        </w:rPr>
        <w:t>12</w:t>
      </w:r>
      <w:r w:rsidRPr="0004257B">
        <w:rPr>
          <w:rFonts w:eastAsia="Hiragino Sans W3"/>
          <w:u w:color="000000"/>
          <w:lang w:val="en-US"/>
        </w:rPr>
        <w:t xml:space="preserve">) </w:t>
      </w:r>
      <w:r w:rsidR="003A38DE">
        <w:rPr>
          <w:rFonts w:eastAsia="Hiragino Sans W3"/>
          <w:u w:color="000000"/>
          <w:lang w:val="en-US"/>
        </w:rPr>
        <w:tab/>
      </w:r>
      <w:r w:rsidR="00F4795F" w:rsidRPr="0004257B">
        <w:rPr>
          <w:u w:color="000000"/>
          <w:lang w:val="en-US"/>
        </w:rPr>
        <w:t xml:space="preserve">Vocalic environment of geminates </w:t>
      </w:r>
      <w:r w:rsidRPr="0004257B">
        <w:rPr>
          <w:noProof/>
          <w:lang w:val="en-US"/>
        </w:rPr>
        <w:t xml:space="preserve">   </w:t>
      </w:r>
    </w:p>
    <w:p w14:paraId="7FA29D45" w14:textId="416C4305" w:rsidR="003A07E8" w:rsidRPr="0004257B" w:rsidRDefault="00B87409" w:rsidP="005412B2">
      <w:pPr>
        <w:pStyle w:val="Odsekzoznamu"/>
        <w:numPr>
          <w:ilvl w:val="0"/>
          <w:numId w:val="31"/>
        </w:numPr>
        <w:autoSpaceDE w:val="0"/>
        <w:autoSpaceDN w:val="0"/>
        <w:adjustRightInd w:val="0"/>
        <w:jc w:val="both"/>
        <w:rPr>
          <w:rFonts w:ascii="Times New Roman" w:eastAsia="Hiragino Sans W3" w:hAnsi="Times New Roman" w:cs="Times New Roman"/>
          <w:u w:color="000000"/>
          <w:lang w:val="en-US"/>
        </w:rPr>
      </w:pPr>
      <w:r w:rsidRPr="0004257B">
        <w:rPr>
          <w:rFonts w:ascii="Times New Roman" w:eastAsia="Hiragino Sans W3" w:hAnsi="Times New Roman" w:cs="Times New Roman"/>
          <w:u w:color="000000"/>
          <w:lang w:val="en-US"/>
        </w:rPr>
        <w:t>V_V</w:t>
      </w:r>
      <w:r w:rsidR="007D23BC" w:rsidRPr="0004257B">
        <w:rPr>
          <w:rFonts w:ascii="Times New Roman" w:eastAsia="Hiragino Sans W3" w:hAnsi="Times New Roman" w:cs="Times New Roman"/>
          <w:u w:color="000000"/>
          <w:lang w:val="en-US"/>
        </w:rPr>
        <w:t xml:space="preserve"> </w:t>
      </w:r>
      <w:r w:rsidR="001D7D49" w:rsidRPr="0004257B">
        <w:rPr>
          <w:rFonts w:ascii="Times New Roman" w:eastAsia="Hiragino Sans W3" w:hAnsi="Times New Roman" w:cs="Times New Roman"/>
          <w:u w:color="000000"/>
          <w:lang w:val="en-US"/>
        </w:rPr>
        <w:t>&lt;</w:t>
      </w:r>
      <w:r w:rsidR="003D7A8F" w:rsidRPr="0004257B">
        <w:rPr>
          <w:rFonts w:ascii="Kartika" w:eastAsia="Hiragino Sans W3" w:hAnsi="Kartika" w:cs="Kartika" w:hint="cs"/>
          <w:u w:color="000000"/>
          <w:cs/>
          <w:lang w:val="en-US" w:bidi="ml-IN"/>
        </w:rPr>
        <w:t>വത്തക്ക</w:t>
      </w:r>
      <w:r w:rsidR="001D7D49" w:rsidRPr="0004257B">
        <w:rPr>
          <w:rFonts w:ascii="Times New Roman" w:eastAsia="Hiragino Sans W3" w:hAnsi="Times New Roman" w:cs="Times New Roman"/>
          <w:u w:color="000000"/>
          <w:lang w:val="en-US"/>
        </w:rPr>
        <w:t>&gt;</w:t>
      </w:r>
      <w:r w:rsidR="00C83BA9" w:rsidRPr="0004257B">
        <w:rPr>
          <w:rFonts w:ascii="Times New Roman" w:eastAsia="Hiragino Sans W3" w:hAnsi="Times New Roman" w:cs="Times New Roman"/>
          <w:u w:color="000000"/>
          <w:lang w:val="en-US"/>
        </w:rPr>
        <w:t xml:space="preserve"> </w:t>
      </w:r>
      <w:r w:rsidRPr="0004257B">
        <w:rPr>
          <w:rFonts w:ascii="Times New Roman" w:eastAsia="Hiragino Sans W3" w:hAnsi="Times New Roman" w:cs="Times New Roman"/>
          <w:u w:color="000000"/>
          <w:lang w:val="en-US"/>
        </w:rPr>
        <w:t>/</w:t>
      </w:r>
      <w:proofErr w:type="spellStart"/>
      <w:r w:rsidRPr="0004257B">
        <w:rPr>
          <w:rFonts w:ascii="Times New Roman" w:eastAsia="Hiragino Sans W3" w:hAnsi="Times New Roman" w:cs="Times New Roman"/>
          <w:u w:color="000000"/>
          <w:lang w:val="en-US"/>
        </w:rPr>
        <w:t>vat̪t̪akka</w:t>
      </w:r>
      <w:proofErr w:type="spellEnd"/>
      <w:r w:rsidRPr="0004257B">
        <w:rPr>
          <w:rFonts w:ascii="Times New Roman" w:eastAsia="Hiragino Sans W3" w:hAnsi="Times New Roman" w:cs="Times New Roman"/>
          <w:u w:color="000000"/>
          <w:lang w:val="en-US"/>
        </w:rPr>
        <w:t>/</w:t>
      </w:r>
      <w:r w:rsidR="00463612" w:rsidRPr="0004257B">
        <w:rPr>
          <w:rFonts w:ascii="Times New Roman" w:eastAsia="Hiragino Sans W3" w:hAnsi="Times New Roman" w:cs="Times New Roman"/>
          <w:u w:color="000000"/>
          <w:lang w:val="en-US"/>
        </w:rPr>
        <w:t xml:space="preserve"> </w:t>
      </w:r>
      <w:r w:rsidRPr="0004257B">
        <w:rPr>
          <w:rFonts w:ascii="Times New Roman" w:eastAsia="Hiragino Sans W3" w:hAnsi="Times New Roman" w:cs="Times New Roman"/>
          <w:u w:color="000000"/>
          <w:lang w:val="en-US"/>
        </w:rPr>
        <w:t>[</w:t>
      </w:r>
      <w:proofErr w:type="spellStart"/>
      <w:r w:rsidRPr="0004257B">
        <w:rPr>
          <w:rFonts w:ascii="Times New Roman" w:eastAsia="Hiragino Sans W3" w:hAnsi="Times New Roman" w:cs="Times New Roman"/>
          <w:u w:color="000000"/>
          <w:lang w:val="en-US"/>
        </w:rPr>
        <w:t>vat̪t̪akka</w:t>
      </w:r>
      <w:proofErr w:type="spellEnd"/>
      <w:r w:rsidRPr="0004257B">
        <w:rPr>
          <w:rFonts w:ascii="Times New Roman" w:eastAsia="Hiragino Sans W3" w:hAnsi="Times New Roman" w:cs="Times New Roman"/>
          <w:u w:color="000000"/>
          <w:lang w:val="en-US"/>
        </w:rPr>
        <w:t>]</w:t>
      </w:r>
      <w:r w:rsidR="00F4795F" w:rsidRPr="0004257B">
        <w:rPr>
          <w:rFonts w:ascii="Times New Roman" w:eastAsia="Hiragino Sans W3" w:hAnsi="Times New Roman" w:cs="Times New Roman"/>
          <w:u w:color="000000"/>
          <w:lang w:val="en-US"/>
        </w:rPr>
        <w:t xml:space="preserve"> </w:t>
      </w:r>
      <w:r w:rsidRPr="0004257B">
        <w:rPr>
          <w:rFonts w:ascii="Times New Roman" w:eastAsia="Hiragino Sans W3" w:hAnsi="Times New Roman" w:cs="Times New Roman"/>
          <w:u w:color="000000"/>
          <w:lang w:val="en-US"/>
        </w:rPr>
        <w:t>‘a fruit’</w:t>
      </w:r>
      <w:r w:rsidR="008D358A" w:rsidRPr="0004257B">
        <w:rPr>
          <w:rFonts w:ascii="Times New Roman" w:eastAsia="Hiragino Sans W3" w:hAnsi="Times New Roman" w:cs="Times New Roman"/>
          <w:u w:color="000000"/>
          <w:lang w:val="en-US"/>
        </w:rPr>
        <w:t xml:space="preserve"> </w:t>
      </w:r>
      <w:r w:rsidR="006E496E" w:rsidRPr="0004257B">
        <w:rPr>
          <w:rFonts w:ascii="Times New Roman" w:eastAsia="Hiragino Sans W3" w:hAnsi="Times New Roman" w:cs="Times New Roman"/>
          <w:noProof/>
          <w:u w:color="000000"/>
          <w:lang w:val="en-US"/>
        </w:rPr>
        <w:t>(Perwad, Theruvath &amp; Amanullah 2016: 22)</w:t>
      </w:r>
    </w:p>
    <w:p w14:paraId="0B272D3A" w14:textId="44B3DD1C" w:rsidR="00B87409" w:rsidRPr="0004257B" w:rsidRDefault="00B87409" w:rsidP="005412B2">
      <w:pPr>
        <w:pStyle w:val="Odsekzoznamu"/>
        <w:numPr>
          <w:ilvl w:val="0"/>
          <w:numId w:val="31"/>
        </w:numPr>
        <w:autoSpaceDE w:val="0"/>
        <w:autoSpaceDN w:val="0"/>
        <w:adjustRightInd w:val="0"/>
        <w:jc w:val="both"/>
        <w:rPr>
          <w:rFonts w:ascii="Times New Roman" w:eastAsia="Hiragino Sans W3" w:hAnsi="Times New Roman" w:cs="Times New Roman"/>
          <w:u w:color="000000"/>
          <w:lang w:val="en-US"/>
        </w:rPr>
      </w:pPr>
      <w:r w:rsidRPr="0004257B">
        <w:rPr>
          <w:rFonts w:ascii="Times New Roman" w:eastAsia="Hiragino Sans W3" w:hAnsi="Times New Roman" w:cs="Times New Roman"/>
          <w:u w:color="000000"/>
          <w:lang w:val="en-US"/>
        </w:rPr>
        <w:t>V_V</w:t>
      </w:r>
      <w:r w:rsidR="00265E94" w:rsidRPr="0004257B">
        <w:rPr>
          <w:rFonts w:ascii="Times New Roman" w:eastAsia="Hiragino Sans W3" w:hAnsi="Times New Roman" w:cs="Times New Roman"/>
          <w:u w:color="000000"/>
          <w:lang w:val="en-US"/>
        </w:rPr>
        <w:t>ː</w:t>
      </w:r>
      <w:r w:rsidR="006E496E" w:rsidRPr="0004257B">
        <w:rPr>
          <w:rFonts w:ascii="Times New Roman" w:eastAsia="Hiragino Sans W3" w:hAnsi="Times New Roman" w:cs="Times New Roman"/>
          <w:u w:color="000000"/>
          <w:lang w:val="en-US"/>
        </w:rPr>
        <w:t xml:space="preserve"> </w:t>
      </w:r>
      <w:r w:rsidR="001D7D49" w:rsidRPr="0004257B">
        <w:rPr>
          <w:rFonts w:ascii="Times New Roman" w:eastAsia="Hiragino Sans W3" w:hAnsi="Times New Roman" w:cs="Times New Roman"/>
          <w:u w:color="000000"/>
          <w:lang w:val="en-US"/>
        </w:rPr>
        <w:t>&lt;</w:t>
      </w:r>
      <w:r w:rsidR="003D7A8F" w:rsidRPr="0004257B">
        <w:rPr>
          <w:rFonts w:ascii="Kartika" w:eastAsia="Hiragino Sans W3" w:hAnsi="Kartika" w:cs="Kartika" w:hint="cs"/>
          <w:u w:color="000000"/>
          <w:cs/>
          <w:lang w:val="en-US" w:bidi="ml-IN"/>
        </w:rPr>
        <w:t>നിക്കാഹ്</w:t>
      </w:r>
      <w:r w:rsidR="001D7D49" w:rsidRPr="0004257B">
        <w:rPr>
          <w:rFonts w:ascii="Times New Roman" w:eastAsia="Hiragino Sans W3" w:hAnsi="Times New Roman" w:cs="Times New Roman"/>
          <w:u w:color="000000"/>
          <w:lang w:val="en-US"/>
        </w:rPr>
        <w:t>&gt;</w:t>
      </w:r>
      <w:r w:rsidR="00C83BA9" w:rsidRPr="0004257B">
        <w:rPr>
          <w:rFonts w:ascii="Times New Roman" w:eastAsia="Hiragino Sans W3" w:hAnsi="Times New Roman" w:cs="Times New Roman"/>
          <w:u w:color="000000"/>
          <w:lang w:val="en-US"/>
        </w:rPr>
        <w:t xml:space="preserve"> </w:t>
      </w:r>
      <w:r w:rsidRPr="0004257B">
        <w:rPr>
          <w:rFonts w:ascii="Times New Roman" w:eastAsia="Hiragino Sans W3" w:hAnsi="Times New Roman" w:cs="Times New Roman"/>
          <w:u w:color="000000"/>
          <w:lang w:val="en-US"/>
        </w:rPr>
        <w:t>/</w:t>
      </w:r>
      <w:proofErr w:type="spellStart"/>
      <w:r w:rsidRPr="0004257B">
        <w:rPr>
          <w:rFonts w:ascii="Times New Roman" w:eastAsia="Hiragino Sans W3" w:hAnsi="Times New Roman" w:cs="Times New Roman"/>
          <w:u w:color="000000"/>
          <w:lang w:val="en-US"/>
        </w:rPr>
        <w:t>nika</w:t>
      </w:r>
      <w:r w:rsidR="00265E94" w:rsidRPr="0004257B">
        <w:rPr>
          <w:rFonts w:ascii="Times New Roman" w:eastAsia="Hiragino Sans W3" w:hAnsi="Times New Roman" w:cs="Times New Roman"/>
          <w:u w:color="000000"/>
          <w:lang w:val="en-US"/>
        </w:rPr>
        <w:t>ː</w:t>
      </w:r>
      <w:r w:rsidRPr="0004257B">
        <w:rPr>
          <w:rFonts w:ascii="Times New Roman" w:eastAsia="Hiragino Sans W3" w:hAnsi="Times New Roman" w:cs="Times New Roman"/>
          <w:u w:color="000000"/>
          <w:lang w:val="en-US"/>
        </w:rPr>
        <w:t>hə</w:t>
      </w:r>
      <w:proofErr w:type="spellEnd"/>
      <w:r w:rsidRPr="0004257B">
        <w:rPr>
          <w:rFonts w:ascii="Times New Roman" w:eastAsia="Hiragino Sans W3" w:hAnsi="Times New Roman" w:cs="Times New Roman"/>
          <w:u w:color="000000"/>
          <w:lang w:val="en-US"/>
        </w:rPr>
        <w:t>/</w:t>
      </w:r>
      <w:r w:rsidR="00463612" w:rsidRPr="0004257B">
        <w:rPr>
          <w:rFonts w:ascii="Times New Roman" w:eastAsia="Hiragino Sans W3" w:hAnsi="Times New Roman" w:cs="Times New Roman"/>
          <w:u w:color="000000"/>
          <w:lang w:val="en-US"/>
        </w:rPr>
        <w:t xml:space="preserve"> </w:t>
      </w:r>
      <w:r w:rsidRPr="0004257B">
        <w:rPr>
          <w:rFonts w:ascii="Times New Roman" w:eastAsia="Hiragino Sans W3" w:hAnsi="Times New Roman" w:cs="Times New Roman"/>
          <w:u w:color="000000"/>
          <w:lang w:val="en-US"/>
        </w:rPr>
        <w:t>[</w:t>
      </w:r>
      <w:proofErr w:type="spellStart"/>
      <w:r w:rsidRPr="0004257B">
        <w:rPr>
          <w:rFonts w:ascii="Times New Roman" w:eastAsia="Hiragino Sans W3" w:hAnsi="Times New Roman" w:cs="Times New Roman"/>
          <w:u w:color="000000"/>
          <w:lang w:val="en-US"/>
        </w:rPr>
        <w:t>nikka</w:t>
      </w:r>
      <w:r w:rsidR="00265E94" w:rsidRPr="0004257B">
        <w:rPr>
          <w:rFonts w:ascii="Times New Roman" w:eastAsia="Hiragino Sans W3" w:hAnsi="Times New Roman" w:cs="Times New Roman"/>
          <w:u w:color="000000"/>
          <w:lang w:val="en-US"/>
        </w:rPr>
        <w:t>ː</w:t>
      </w:r>
      <w:r w:rsidRPr="0004257B">
        <w:rPr>
          <w:rFonts w:ascii="Times New Roman" w:eastAsia="Hiragino Sans W3" w:hAnsi="Times New Roman" w:cs="Times New Roman"/>
          <w:u w:color="000000"/>
          <w:lang w:val="en-US"/>
        </w:rPr>
        <w:t>hə</w:t>
      </w:r>
      <w:proofErr w:type="spellEnd"/>
      <w:r w:rsidRPr="0004257B">
        <w:rPr>
          <w:rFonts w:ascii="Times New Roman" w:eastAsia="Hiragino Sans W3" w:hAnsi="Times New Roman" w:cs="Times New Roman"/>
          <w:u w:color="000000"/>
          <w:lang w:val="en-US"/>
        </w:rPr>
        <w:t>]</w:t>
      </w:r>
      <w:r w:rsidR="00463612" w:rsidRPr="0004257B">
        <w:rPr>
          <w:rFonts w:ascii="Times New Roman" w:eastAsia="Hiragino Sans W3" w:hAnsi="Times New Roman" w:cs="Times New Roman"/>
          <w:u w:color="000000"/>
          <w:lang w:val="en-US"/>
        </w:rPr>
        <w:t xml:space="preserve"> </w:t>
      </w:r>
      <w:r w:rsidRPr="0004257B">
        <w:rPr>
          <w:rFonts w:ascii="Times New Roman" w:eastAsia="Hiragino Sans W3" w:hAnsi="Times New Roman" w:cs="Times New Roman"/>
          <w:u w:color="000000"/>
          <w:lang w:val="en-US"/>
        </w:rPr>
        <w:t>‘marriage’</w:t>
      </w:r>
      <w:r w:rsidR="006E496E" w:rsidRPr="0004257B">
        <w:rPr>
          <w:rFonts w:ascii="Times New Roman" w:eastAsia="Hiragino Sans W3" w:hAnsi="Times New Roman" w:cs="Times New Roman"/>
          <w:u w:color="000000"/>
          <w:lang w:val="en-US"/>
        </w:rPr>
        <w:t xml:space="preserve"> </w:t>
      </w:r>
      <w:r w:rsidR="006E496E" w:rsidRPr="0004257B">
        <w:rPr>
          <w:rFonts w:ascii="Times New Roman" w:eastAsia="Hiragino Sans W3" w:hAnsi="Times New Roman" w:cs="Times New Roman"/>
          <w:noProof/>
          <w:u w:color="000000"/>
          <w:lang w:val="en-US"/>
        </w:rPr>
        <w:t>(Joseph 2015: 352)</w:t>
      </w:r>
    </w:p>
    <w:p w14:paraId="38D9BCC0" w14:textId="50AF12B0" w:rsidR="006E496E" w:rsidRPr="0004257B" w:rsidRDefault="00B87409" w:rsidP="005412B2">
      <w:pPr>
        <w:pStyle w:val="Odsekzoznamu"/>
        <w:numPr>
          <w:ilvl w:val="0"/>
          <w:numId w:val="31"/>
        </w:numPr>
        <w:autoSpaceDE w:val="0"/>
        <w:autoSpaceDN w:val="0"/>
        <w:adjustRightInd w:val="0"/>
        <w:jc w:val="both"/>
        <w:rPr>
          <w:rFonts w:ascii="Times New Roman" w:eastAsia="Hiragino Sans W3" w:hAnsi="Times New Roman" w:cs="Times New Roman"/>
          <w:u w:color="000000"/>
          <w:lang w:val="en-US"/>
        </w:rPr>
      </w:pPr>
      <w:r w:rsidRPr="0004257B">
        <w:rPr>
          <w:rFonts w:ascii="Times New Roman" w:eastAsia="Hiragino Sans W3" w:hAnsi="Times New Roman" w:cs="Times New Roman"/>
          <w:u w:color="000000"/>
          <w:lang w:val="en-US"/>
        </w:rPr>
        <w:t>V</w:t>
      </w:r>
      <w:r w:rsidR="00265E94" w:rsidRPr="0004257B">
        <w:rPr>
          <w:rFonts w:ascii="Times New Roman" w:eastAsia="Hiragino Sans W3" w:hAnsi="Times New Roman" w:cs="Times New Roman"/>
          <w:u w:color="000000"/>
          <w:lang w:val="en-US"/>
        </w:rPr>
        <w:t>ː</w:t>
      </w:r>
      <w:r w:rsidRPr="0004257B">
        <w:rPr>
          <w:rFonts w:ascii="Times New Roman" w:eastAsia="Hiragino Sans W3" w:hAnsi="Times New Roman" w:cs="Times New Roman"/>
          <w:u w:color="000000"/>
          <w:lang w:val="en-US"/>
        </w:rPr>
        <w:t xml:space="preserve"> _V</w:t>
      </w:r>
      <w:r w:rsidR="006E496E" w:rsidRPr="0004257B">
        <w:rPr>
          <w:rFonts w:ascii="Times New Roman" w:eastAsia="Hiragino Sans W3" w:hAnsi="Times New Roman" w:cs="Times New Roman"/>
          <w:u w:color="000000"/>
          <w:lang w:val="en-US"/>
        </w:rPr>
        <w:t xml:space="preserve"> </w:t>
      </w:r>
      <w:r w:rsidR="001D7D49" w:rsidRPr="0004257B">
        <w:rPr>
          <w:rFonts w:ascii="Times New Roman" w:eastAsia="Hiragino Sans W3" w:hAnsi="Times New Roman" w:cs="Times New Roman"/>
          <w:u w:color="000000"/>
          <w:lang w:val="en-US"/>
        </w:rPr>
        <w:t>&lt;</w:t>
      </w:r>
      <w:r w:rsidR="003D7A8F" w:rsidRPr="0004257B">
        <w:rPr>
          <w:rFonts w:ascii="Kartika" w:eastAsia="Hiragino Sans W3" w:hAnsi="Kartika" w:cs="Kartika" w:hint="cs"/>
          <w:u w:color="000000"/>
          <w:cs/>
          <w:lang w:val="en-US" w:bidi="ml-IN"/>
        </w:rPr>
        <w:t>ഹലാക്ക്</w:t>
      </w:r>
      <w:r w:rsidR="001D7D49" w:rsidRPr="0004257B">
        <w:rPr>
          <w:rFonts w:ascii="Times New Roman" w:eastAsia="Hiragino Sans W3" w:hAnsi="Times New Roman" w:cs="Times New Roman"/>
          <w:u w:color="000000"/>
          <w:lang w:val="en-US"/>
        </w:rPr>
        <w:t>&gt;</w:t>
      </w:r>
      <w:r w:rsidR="003D7A8F" w:rsidRPr="0004257B">
        <w:rPr>
          <w:rFonts w:ascii="Times New Roman" w:eastAsia="Hiragino Sans W3" w:hAnsi="Times New Roman" w:cs="Times New Roman"/>
          <w:u w:color="000000"/>
          <w:lang w:val="en-US"/>
        </w:rPr>
        <w:t xml:space="preserve"> </w:t>
      </w:r>
      <w:r w:rsidRPr="0004257B">
        <w:rPr>
          <w:rFonts w:ascii="Times New Roman" w:eastAsia="Hiragino Sans W3" w:hAnsi="Times New Roman" w:cs="Times New Roman"/>
          <w:u w:color="000000"/>
          <w:lang w:val="en-US"/>
        </w:rPr>
        <w:t>/</w:t>
      </w:r>
      <w:proofErr w:type="spellStart"/>
      <w:r w:rsidRPr="0004257B">
        <w:rPr>
          <w:rFonts w:ascii="Times New Roman" w:eastAsia="Hiragino Sans W3" w:hAnsi="Times New Roman" w:cs="Times New Roman"/>
          <w:u w:color="000000"/>
          <w:lang w:val="en-US"/>
        </w:rPr>
        <w:t>hala</w:t>
      </w:r>
      <w:r w:rsidR="00265E94" w:rsidRPr="0004257B">
        <w:rPr>
          <w:rFonts w:ascii="Times New Roman" w:eastAsia="Hiragino Sans W3" w:hAnsi="Times New Roman" w:cs="Times New Roman"/>
          <w:u w:color="000000"/>
          <w:lang w:val="en-US"/>
        </w:rPr>
        <w:t>ː</w:t>
      </w:r>
      <w:r w:rsidRPr="0004257B">
        <w:rPr>
          <w:rFonts w:ascii="Times New Roman" w:eastAsia="Hiragino Sans W3" w:hAnsi="Times New Roman" w:cs="Times New Roman"/>
          <w:u w:color="000000"/>
          <w:lang w:val="en-US"/>
        </w:rPr>
        <w:t>kkə</w:t>
      </w:r>
      <w:proofErr w:type="spellEnd"/>
      <w:r w:rsidRPr="0004257B">
        <w:rPr>
          <w:rFonts w:ascii="Times New Roman" w:eastAsia="Hiragino Sans W3" w:hAnsi="Times New Roman" w:cs="Times New Roman"/>
          <w:u w:color="000000"/>
          <w:lang w:val="en-US"/>
        </w:rPr>
        <w:t>/</w:t>
      </w:r>
      <w:r w:rsidR="00F4795F" w:rsidRPr="0004257B">
        <w:rPr>
          <w:rFonts w:ascii="Times New Roman" w:eastAsia="Hiragino Sans W3" w:hAnsi="Times New Roman" w:cs="Times New Roman"/>
          <w:u w:color="000000"/>
          <w:lang w:val="en-US"/>
        </w:rPr>
        <w:t xml:space="preserve"> </w:t>
      </w:r>
      <w:r w:rsidRPr="0004257B">
        <w:rPr>
          <w:rFonts w:ascii="Times New Roman" w:eastAsia="Hiragino Sans W3" w:hAnsi="Times New Roman" w:cs="Times New Roman"/>
          <w:u w:color="000000"/>
          <w:lang w:val="en-US"/>
        </w:rPr>
        <w:t>[</w:t>
      </w:r>
      <w:proofErr w:type="spellStart"/>
      <w:r w:rsidRPr="0004257B">
        <w:rPr>
          <w:rFonts w:ascii="Times New Roman" w:eastAsia="Hiragino Sans W3" w:hAnsi="Times New Roman" w:cs="Times New Roman"/>
          <w:u w:color="000000"/>
          <w:lang w:val="en-US"/>
        </w:rPr>
        <w:t>hala</w:t>
      </w:r>
      <w:r w:rsidR="00265E94" w:rsidRPr="0004257B">
        <w:rPr>
          <w:rFonts w:ascii="Times New Roman" w:eastAsia="Hiragino Sans W3" w:hAnsi="Times New Roman" w:cs="Times New Roman"/>
          <w:u w:color="000000"/>
          <w:lang w:val="en-US"/>
        </w:rPr>
        <w:t>ː</w:t>
      </w:r>
      <w:r w:rsidRPr="0004257B">
        <w:rPr>
          <w:rFonts w:ascii="Times New Roman" w:eastAsia="Hiragino Sans W3" w:hAnsi="Times New Roman" w:cs="Times New Roman"/>
          <w:u w:color="000000"/>
          <w:lang w:val="en-US"/>
        </w:rPr>
        <w:t>kkə</w:t>
      </w:r>
      <w:proofErr w:type="spellEnd"/>
      <w:r w:rsidRPr="0004257B">
        <w:rPr>
          <w:rFonts w:ascii="Times New Roman" w:eastAsia="Hiragino Sans W3" w:hAnsi="Times New Roman" w:cs="Times New Roman"/>
          <w:u w:color="000000"/>
          <w:lang w:val="en-US"/>
        </w:rPr>
        <w:t>]</w:t>
      </w:r>
      <w:r w:rsidR="00463612" w:rsidRPr="0004257B">
        <w:rPr>
          <w:rFonts w:ascii="Times New Roman" w:eastAsia="Hiragino Sans W3" w:hAnsi="Times New Roman" w:cs="Times New Roman"/>
          <w:u w:color="000000"/>
          <w:lang w:val="en-US"/>
        </w:rPr>
        <w:t xml:space="preserve"> </w:t>
      </w:r>
      <w:r w:rsidRPr="0004257B">
        <w:rPr>
          <w:rFonts w:ascii="Times New Roman" w:eastAsia="Hiragino Sans W3" w:hAnsi="Times New Roman" w:cs="Times New Roman"/>
          <w:u w:color="000000"/>
          <w:lang w:val="en-US"/>
        </w:rPr>
        <w:t>‘total loss’</w:t>
      </w:r>
    </w:p>
    <w:p w14:paraId="09D3103E" w14:textId="2AB991D4" w:rsidR="000606AE" w:rsidRPr="0004257B" w:rsidRDefault="000606AE" w:rsidP="005412B2">
      <w:pPr>
        <w:pStyle w:val="Odsekzoznamu"/>
        <w:autoSpaceDE w:val="0"/>
        <w:autoSpaceDN w:val="0"/>
        <w:adjustRightInd w:val="0"/>
        <w:jc w:val="both"/>
        <w:rPr>
          <w:rFonts w:ascii="Times New Roman" w:eastAsia="Hiragino Sans W3" w:hAnsi="Times New Roman" w:cs="Times New Roman"/>
          <w:u w:color="000000"/>
          <w:lang w:val="en-US"/>
        </w:rPr>
      </w:pPr>
      <w:r w:rsidRPr="0004257B">
        <w:rPr>
          <w:rFonts w:ascii="Times New Roman" w:eastAsia="Hiragino Sans W3" w:hAnsi="Times New Roman" w:cs="Times New Roman"/>
          <w:u w:color="000000"/>
          <w:lang w:val="en-US"/>
        </w:rPr>
        <w:t xml:space="preserve"> </w:t>
      </w:r>
      <w:r w:rsidRPr="0004257B">
        <w:rPr>
          <w:rFonts w:ascii="Times New Roman" w:eastAsia="Hiragino Sans W3" w:hAnsi="Times New Roman" w:cs="Times New Roman"/>
          <w:noProof/>
          <w:u w:color="000000"/>
          <w:lang w:val="en-US"/>
        </w:rPr>
        <w:t>(Nediyanad 2009:199; Sreenathan 2015:192; Joseph 2015:338)</w:t>
      </w:r>
    </w:p>
    <w:p w14:paraId="78FEB646" w14:textId="45B641AA" w:rsidR="00B87409" w:rsidRPr="0004257B" w:rsidRDefault="00B87409" w:rsidP="005412B2">
      <w:pPr>
        <w:pStyle w:val="Odsekzoznamu"/>
        <w:numPr>
          <w:ilvl w:val="0"/>
          <w:numId w:val="31"/>
        </w:numPr>
        <w:autoSpaceDE w:val="0"/>
        <w:autoSpaceDN w:val="0"/>
        <w:adjustRightInd w:val="0"/>
        <w:jc w:val="both"/>
        <w:rPr>
          <w:rFonts w:ascii="Times New Roman" w:eastAsia="Hiragino Sans W3" w:hAnsi="Times New Roman" w:cs="Times New Roman"/>
          <w:u w:color="000000"/>
          <w:lang w:val="en-US"/>
        </w:rPr>
      </w:pPr>
      <w:r w:rsidRPr="0004257B">
        <w:rPr>
          <w:rFonts w:ascii="Times New Roman" w:eastAsia="Hiragino Sans W3" w:hAnsi="Times New Roman" w:cs="Times New Roman"/>
          <w:u w:color="000000"/>
          <w:lang w:val="en-US"/>
        </w:rPr>
        <w:t>V</w:t>
      </w:r>
      <w:r w:rsidR="00265E94" w:rsidRPr="0004257B">
        <w:rPr>
          <w:rFonts w:ascii="Times New Roman" w:eastAsia="Hiragino Sans W3" w:hAnsi="Times New Roman" w:cs="Times New Roman"/>
          <w:u w:color="000000"/>
          <w:lang w:val="en-US"/>
        </w:rPr>
        <w:t>ː</w:t>
      </w:r>
      <w:r w:rsidRPr="0004257B">
        <w:rPr>
          <w:rFonts w:ascii="Times New Roman" w:eastAsia="Hiragino Sans W3" w:hAnsi="Times New Roman" w:cs="Times New Roman"/>
          <w:u w:color="000000"/>
          <w:lang w:val="en-US"/>
        </w:rPr>
        <w:t>_V</w:t>
      </w:r>
      <w:r w:rsidR="00265E94" w:rsidRPr="0004257B">
        <w:rPr>
          <w:rFonts w:ascii="Times New Roman" w:eastAsia="Hiragino Sans W3" w:hAnsi="Times New Roman" w:cs="Times New Roman"/>
          <w:u w:color="000000"/>
          <w:lang w:val="en-US"/>
        </w:rPr>
        <w:t>ː</w:t>
      </w:r>
      <w:r w:rsidRPr="0004257B">
        <w:rPr>
          <w:rFonts w:ascii="Times New Roman" w:eastAsia="Hiragino Sans W3" w:hAnsi="Times New Roman" w:cs="Times New Roman"/>
          <w:u w:color="000000"/>
          <w:lang w:val="en-US"/>
        </w:rPr>
        <w:t xml:space="preserve"> </w:t>
      </w:r>
      <w:r w:rsidR="001D7D49" w:rsidRPr="0004257B">
        <w:rPr>
          <w:rFonts w:ascii="Times New Roman" w:eastAsia="Hiragino Sans W3" w:hAnsi="Times New Roman" w:cs="Times New Roman"/>
          <w:u w:color="000000"/>
          <w:lang w:val="en-US"/>
        </w:rPr>
        <w:t>&lt;</w:t>
      </w:r>
      <w:r w:rsidR="003D7A8F" w:rsidRPr="0004257B">
        <w:rPr>
          <w:rFonts w:ascii="Kartika" w:eastAsia="Hiragino Sans W3" w:hAnsi="Kartika" w:cs="Kartika" w:hint="cs"/>
          <w:u w:color="000000"/>
          <w:cs/>
          <w:lang w:val="en-US" w:bidi="ml-IN"/>
        </w:rPr>
        <w:t>റാത്തീബ്</w:t>
      </w:r>
      <w:r w:rsidR="001D7D49" w:rsidRPr="0004257B">
        <w:rPr>
          <w:rFonts w:ascii="Times New Roman" w:eastAsia="Hiragino Sans W3" w:hAnsi="Times New Roman" w:cs="Times New Roman"/>
          <w:u w:color="000000"/>
          <w:lang w:val="en-US"/>
        </w:rPr>
        <w:t>&gt;</w:t>
      </w:r>
      <w:r w:rsidR="003D7A8F" w:rsidRPr="0004257B">
        <w:rPr>
          <w:rFonts w:ascii="Times New Roman" w:eastAsia="Hiragino Sans W3" w:hAnsi="Times New Roman" w:cs="Times New Roman"/>
          <w:u w:color="000000"/>
          <w:lang w:val="en-US"/>
        </w:rPr>
        <w:t xml:space="preserve"> </w:t>
      </w:r>
      <w:r w:rsidRPr="0004257B">
        <w:rPr>
          <w:rFonts w:ascii="Times New Roman" w:eastAsia="Hiragino Sans W3" w:hAnsi="Times New Roman" w:cs="Times New Roman"/>
          <w:u w:color="000000"/>
          <w:lang w:val="en-US"/>
        </w:rPr>
        <w:t>/</w:t>
      </w:r>
      <w:proofErr w:type="spellStart"/>
      <w:r w:rsidRPr="0004257B">
        <w:rPr>
          <w:rFonts w:ascii="Times New Roman" w:eastAsia="Hiragino Sans W3" w:hAnsi="Times New Roman" w:cs="Times New Roman"/>
          <w:u w:color="000000"/>
          <w:lang w:val="en-US"/>
        </w:rPr>
        <w:t>ra</w:t>
      </w:r>
      <w:r w:rsidR="00265E94" w:rsidRPr="0004257B">
        <w:rPr>
          <w:rFonts w:ascii="Times New Roman" w:eastAsia="Hiragino Sans W3" w:hAnsi="Times New Roman" w:cs="Times New Roman"/>
          <w:u w:color="000000"/>
          <w:lang w:val="en-US"/>
        </w:rPr>
        <w:t>ː</w:t>
      </w:r>
      <w:r w:rsidRPr="0004257B">
        <w:rPr>
          <w:rFonts w:ascii="Times New Roman" w:eastAsia="Hiragino Sans W3" w:hAnsi="Times New Roman" w:cs="Times New Roman"/>
          <w:u w:color="000000"/>
          <w:lang w:val="en-US"/>
        </w:rPr>
        <w:t>t̪t̪i</w:t>
      </w:r>
      <w:r w:rsidR="00265E94" w:rsidRPr="0004257B">
        <w:rPr>
          <w:rFonts w:ascii="Times New Roman" w:eastAsia="Hiragino Sans W3" w:hAnsi="Times New Roman" w:cs="Times New Roman"/>
          <w:u w:color="000000"/>
          <w:lang w:val="en-US"/>
        </w:rPr>
        <w:t>ː</w:t>
      </w:r>
      <w:r w:rsidRPr="0004257B">
        <w:rPr>
          <w:rFonts w:ascii="Times New Roman" w:eastAsia="Hiragino Sans W3" w:hAnsi="Times New Roman" w:cs="Times New Roman"/>
          <w:u w:color="000000"/>
          <w:lang w:val="en-US"/>
        </w:rPr>
        <w:t>bə</w:t>
      </w:r>
      <w:proofErr w:type="spellEnd"/>
      <w:r w:rsidRPr="0004257B">
        <w:rPr>
          <w:rFonts w:ascii="Times New Roman" w:eastAsia="Hiragino Sans W3" w:hAnsi="Times New Roman" w:cs="Times New Roman"/>
          <w:u w:color="000000"/>
          <w:lang w:val="en-US"/>
        </w:rPr>
        <w:t>/</w:t>
      </w:r>
      <w:r w:rsidR="00463612" w:rsidRPr="0004257B">
        <w:rPr>
          <w:rFonts w:ascii="Times New Roman" w:eastAsia="Hiragino Sans W3" w:hAnsi="Times New Roman" w:cs="Times New Roman"/>
          <w:u w:color="000000"/>
          <w:lang w:val="en-US"/>
        </w:rPr>
        <w:t xml:space="preserve"> </w:t>
      </w:r>
      <w:r w:rsidRPr="0004257B">
        <w:rPr>
          <w:rFonts w:ascii="Times New Roman" w:eastAsia="Hiragino Sans W3" w:hAnsi="Times New Roman" w:cs="Times New Roman"/>
          <w:u w:color="000000"/>
          <w:lang w:val="en-US"/>
        </w:rPr>
        <w:t>[</w:t>
      </w:r>
      <w:proofErr w:type="spellStart"/>
      <w:r w:rsidRPr="0004257B">
        <w:rPr>
          <w:rFonts w:ascii="Times New Roman" w:eastAsia="Hiragino Sans W3" w:hAnsi="Times New Roman" w:cs="Times New Roman"/>
          <w:u w:color="000000"/>
          <w:lang w:val="en-US"/>
        </w:rPr>
        <w:t>ra</w:t>
      </w:r>
      <w:r w:rsidR="00265E94" w:rsidRPr="0004257B">
        <w:rPr>
          <w:rFonts w:ascii="Times New Roman" w:eastAsia="Hiragino Sans W3" w:hAnsi="Times New Roman" w:cs="Times New Roman"/>
          <w:u w:color="000000"/>
          <w:lang w:val="en-US"/>
        </w:rPr>
        <w:t>ː</w:t>
      </w:r>
      <w:r w:rsidRPr="0004257B">
        <w:rPr>
          <w:rFonts w:ascii="Times New Roman" w:eastAsia="Hiragino Sans W3" w:hAnsi="Times New Roman" w:cs="Times New Roman"/>
          <w:u w:color="000000"/>
          <w:lang w:val="en-US"/>
        </w:rPr>
        <w:t>t̪t̪i</w:t>
      </w:r>
      <w:r w:rsidR="00265E94" w:rsidRPr="0004257B">
        <w:rPr>
          <w:rFonts w:ascii="Times New Roman" w:eastAsia="Hiragino Sans W3" w:hAnsi="Times New Roman" w:cs="Times New Roman"/>
          <w:u w:color="000000"/>
          <w:lang w:val="en-US"/>
        </w:rPr>
        <w:t>ː</w:t>
      </w:r>
      <w:r w:rsidRPr="0004257B">
        <w:rPr>
          <w:rFonts w:ascii="Times New Roman" w:eastAsia="Hiragino Sans W3" w:hAnsi="Times New Roman" w:cs="Times New Roman"/>
          <w:u w:color="000000"/>
          <w:lang w:val="en-US"/>
        </w:rPr>
        <w:t>bə</w:t>
      </w:r>
      <w:proofErr w:type="spellEnd"/>
      <w:r w:rsidRPr="0004257B">
        <w:rPr>
          <w:rFonts w:ascii="Times New Roman" w:eastAsia="Hiragino Sans W3" w:hAnsi="Times New Roman" w:cs="Times New Roman"/>
          <w:u w:color="000000"/>
          <w:lang w:val="en-US"/>
        </w:rPr>
        <w:t>]</w:t>
      </w:r>
      <w:r w:rsidR="00984AF4" w:rsidRPr="0004257B">
        <w:rPr>
          <w:rFonts w:ascii="Times New Roman" w:eastAsia="Hiragino Sans W3" w:hAnsi="Times New Roman" w:cs="Times New Roman"/>
          <w:u w:color="000000"/>
          <w:lang w:val="en-US"/>
        </w:rPr>
        <w:t xml:space="preserve"> </w:t>
      </w:r>
      <w:r w:rsidR="00DF454B"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an exercise of devotion</w:t>
      </w:r>
      <w:r w:rsidR="00DF454B" w:rsidRPr="0004257B">
        <w:rPr>
          <w:rFonts w:ascii="Times New Roman" w:eastAsia="Hiragino Sans W3" w:hAnsi="Times New Roman" w:cs="Times New Roman"/>
          <w:u w:color="000000"/>
          <w:lang w:val="en-US"/>
        </w:rPr>
        <w:t>’</w:t>
      </w:r>
      <w:r w:rsidR="00B31C9D" w:rsidRPr="0004257B">
        <w:rPr>
          <w:rFonts w:ascii="Times New Roman" w:eastAsia="Hiragino Sans W3" w:hAnsi="Times New Roman" w:cs="Times New Roman"/>
          <w:u w:color="000000"/>
          <w:lang w:val="en-US"/>
        </w:rPr>
        <w:t xml:space="preserve"> </w:t>
      </w:r>
      <w:r w:rsidR="00B31C9D" w:rsidRPr="0004257B">
        <w:rPr>
          <w:rFonts w:ascii="Times New Roman" w:eastAsia="Hiragino Sans W3" w:hAnsi="Times New Roman" w:cs="Times New Roman"/>
          <w:noProof/>
          <w:u w:color="000000"/>
          <w:lang w:val="en-US"/>
        </w:rPr>
        <w:t>(Azeez 2003: 320)</w:t>
      </w:r>
    </w:p>
    <w:p w14:paraId="5EA3A213" w14:textId="77777777" w:rsidR="00B87409" w:rsidRPr="0004257B" w:rsidRDefault="00B87409" w:rsidP="005412B2">
      <w:pPr>
        <w:autoSpaceDE w:val="0"/>
        <w:autoSpaceDN w:val="0"/>
        <w:adjustRightInd w:val="0"/>
        <w:contextualSpacing/>
        <w:jc w:val="both"/>
        <w:rPr>
          <w:rFonts w:eastAsia="Hiragino Sans W3"/>
          <w:u w:color="000000"/>
          <w:lang w:val="en-US"/>
        </w:rPr>
      </w:pPr>
    </w:p>
    <w:p w14:paraId="3CEB2954" w14:textId="26A46F5F" w:rsidR="005846FA" w:rsidRPr="0004257B" w:rsidRDefault="00B87409"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 xml:space="preserve">The syllabic constraints relevant in this context in the target language are stated </w:t>
      </w:r>
      <w:r w:rsidR="004E0D84" w:rsidRPr="0004257B">
        <w:rPr>
          <w:rFonts w:eastAsia="Hiragino Sans W3"/>
          <w:u w:color="000000"/>
          <w:lang w:val="en-US"/>
        </w:rPr>
        <w:t>from (13) to (16)</w:t>
      </w:r>
      <w:r w:rsidRPr="0004257B">
        <w:rPr>
          <w:rFonts w:eastAsia="Hiragino Sans W3"/>
          <w:u w:color="000000"/>
          <w:lang w:val="en-US"/>
        </w:rPr>
        <w:t>.</w:t>
      </w:r>
    </w:p>
    <w:p w14:paraId="59855F6D" w14:textId="77777777" w:rsidR="00052DCD" w:rsidRPr="0004257B" w:rsidRDefault="00052DCD" w:rsidP="005412B2">
      <w:pPr>
        <w:autoSpaceDE w:val="0"/>
        <w:autoSpaceDN w:val="0"/>
        <w:adjustRightInd w:val="0"/>
        <w:ind w:firstLine="709"/>
        <w:contextualSpacing/>
        <w:jc w:val="both"/>
        <w:rPr>
          <w:rFonts w:eastAsia="Hiragino Sans W3"/>
          <w:u w:color="000000"/>
          <w:lang w:val="en-US"/>
        </w:rPr>
      </w:pPr>
    </w:p>
    <w:p w14:paraId="3BC22553" w14:textId="3CDD8209" w:rsidR="005846FA" w:rsidRPr="0004257B" w:rsidRDefault="005846FA" w:rsidP="005412B2">
      <w:pPr>
        <w:autoSpaceDE w:val="0"/>
        <w:autoSpaceDN w:val="0"/>
        <w:adjustRightInd w:val="0"/>
        <w:contextualSpacing/>
        <w:jc w:val="both"/>
        <w:rPr>
          <w:u w:color="000000"/>
          <w:lang w:val="en-US"/>
        </w:rPr>
      </w:pPr>
      <w:r w:rsidRPr="0004257B">
        <w:rPr>
          <w:u w:color="000000"/>
          <w:lang w:val="en-US"/>
        </w:rPr>
        <w:t>(1</w:t>
      </w:r>
      <w:r w:rsidR="00C050F9" w:rsidRPr="0004257B">
        <w:rPr>
          <w:u w:color="000000"/>
          <w:lang w:val="en-US"/>
        </w:rPr>
        <w:t>3</w:t>
      </w:r>
      <w:r w:rsidRPr="0004257B">
        <w:rPr>
          <w:u w:color="000000"/>
          <w:lang w:val="en-US"/>
        </w:rPr>
        <w:t xml:space="preserve">) </w:t>
      </w:r>
      <w:r w:rsidRPr="0004257B">
        <w:rPr>
          <w:u w:color="000000"/>
          <w:lang w:val="en-US"/>
        </w:rPr>
        <w:tab/>
      </w:r>
      <w:r w:rsidR="008D7DAB" w:rsidRPr="0004257B">
        <w:rPr>
          <w:smallCaps/>
          <w:u w:color="000000"/>
          <w:lang w:val="en-US"/>
        </w:rPr>
        <w:t>Max-C-IO</w:t>
      </w:r>
      <w:r w:rsidRPr="0004257B">
        <w:rPr>
          <w:u w:color="000000"/>
          <w:lang w:val="en-US"/>
        </w:rPr>
        <w:tab/>
      </w:r>
      <w:r w:rsidRPr="0004257B">
        <w:rPr>
          <w:u w:color="000000"/>
          <w:lang w:val="en-US"/>
        </w:rPr>
        <w:tab/>
      </w:r>
      <w:r w:rsidRPr="0004257B">
        <w:rPr>
          <w:u w:color="000000"/>
          <w:lang w:val="en-US"/>
        </w:rPr>
        <w:tab/>
      </w:r>
      <w:r w:rsidR="009E5356" w:rsidRPr="0004257B">
        <w:rPr>
          <w:u w:color="000000"/>
          <w:lang w:val="en-US"/>
        </w:rPr>
        <w:tab/>
      </w:r>
      <w:r w:rsidR="009E5356" w:rsidRPr="0004257B">
        <w:rPr>
          <w:noProof/>
          <w:u w:color="000000"/>
          <w:lang w:val="en-US"/>
        </w:rPr>
        <w:t>(Kager 1999)</w:t>
      </w:r>
    </w:p>
    <w:p w14:paraId="1039EDE1" w14:textId="21DD0F9C" w:rsidR="008D7DAB" w:rsidRPr="0004257B" w:rsidRDefault="003F4F0E" w:rsidP="005412B2">
      <w:pPr>
        <w:autoSpaceDE w:val="0"/>
        <w:autoSpaceDN w:val="0"/>
        <w:adjustRightInd w:val="0"/>
        <w:ind w:firstLine="709"/>
        <w:contextualSpacing/>
        <w:jc w:val="both"/>
        <w:rPr>
          <w:u w:color="000000"/>
          <w:lang w:val="en-US"/>
        </w:rPr>
      </w:pPr>
      <w:r w:rsidRPr="0004257B">
        <w:rPr>
          <w:u w:color="000000"/>
          <w:lang w:val="en-US"/>
        </w:rPr>
        <w:t>Output must preserve the consonants of its input.</w:t>
      </w:r>
    </w:p>
    <w:p w14:paraId="38ACAAAA" w14:textId="77777777" w:rsidR="005846FA" w:rsidRPr="0004257B" w:rsidRDefault="005846FA" w:rsidP="005412B2">
      <w:pPr>
        <w:autoSpaceDE w:val="0"/>
        <w:autoSpaceDN w:val="0"/>
        <w:adjustRightInd w:val="0"/>
        <w:ind w:firstLine="709"/>
        <w:contextualSpacing/>
        <w:jc w:val="both"/>
        <w:rPr>
          <w:u w:color="000000"/>
          <w:lang w:val="en-US"/>
        </w:rPr>
      </w:pPr>
    </w:p>
    <w:p w14:paraId="03DF307A" w14:textId="324F46CD" w:rsidR="00C33B11" w:rsidRPr="0004257B" w:rsidRDefault="00C33B11" w:rsidP="005412B2">
      <w:pPr>
        <w:autoSpaceDE w:val="0"/>
        <w:autoSpaceDN w:val="0"/>
        <w:adjustRightInd w:val="0"/>
        <w:contextualSpacing/>
        <w:jc w:val="both"/>
        <w:rPr>
          <w:u w:color="000000"/>
          <w:lang w:val="en-US"/>
        </w:rPr>
      </w:pPr>
      <w:r w:rsidRPr="0004257B">
        <w:rPr>
          <w:u w:color="000000"/>
          <w:lang w:val="en-US"/>
        </w:rPr>
        <w:t>(1</w:t>
      </w:r>
      <w:r w:rsidR="00C050F9" w:rsidRPr="0004257B">
        <w:rPr>
          <w:u w:color="000000"/>
          <w:lang w:val="en-US"/>
        </w:rPr>
        <w:t>4</w:t>
      </w:r>
      <w:r w:rsidRPr="0004257B">
        <w:rPr>
          <w:u w:color="000000"/>
          <w:lang w:val="en-US"/>
        </w:rPr>
        <w:t>)</w:t>
      </w:r>
      <w:r w:rsidRPr="0004257B">
        <w:rPr>
          <w:u w:color="000000"/>
          <w:lang w:val="en-US"/>
        </w:rPr>
        <w:tab/>
      </w:r>
      <w:r w:rsidR="008D7DAB" w:rsidRPr="0004257B">
        <w:rPr>
          <w:smallCaps/>
          <w:u w:color="000000"/>
          <w:lang w:val="en-US"/>
        </w:rPr>
        <w:t>Ident-IO</w:t>
      </w:r>
      <w:r w:rsidR="00503D96" w:rsidRPr="0004257B">
        <w:rPr>
          <w:smallCaps/>
          <w:u w:color="000000"/>
          <w:lang w:val="en-US"/>
        </w:rPr>
        <w:t xml:space="preserve"> </w:t>
      </w:r>
      <w:r w:rsidR="00F33B44" w:rsidRPr="0004257B">
        <w:rPr>
          <w:smallCaps/>
          <w:u w:color="000000"/>
          <w:lang w:val="en-US"/>
        </w:rPr>
        <w:t>[</w:t>
      </w:r>
      <w:r w:rsidR="00503D96" w:rsidRPr="0004257B">
        <w:rPr>
          <w:smallCaps/>
          <w:u w:color="000000"/>
          <w:lang w:val="en-US"/>
        </w:rPr>
        <w:t>C</w:t>
      </w:r>
      <w:r w:rsidR="00F33B44" w:rsidRPr="0004257B">
        <w:rPr>
          <w:smallCaps/>
          <w:u w:color="000000"/>
          <w:lang w:val="en-US"/>
        </w:rPr>
        <w:t>]</w:t>
      </w:r>
      <w:r w:rsidRPr="0004257B">
        <w:rPr>
          <w:u w:color="000000"/>
          <w:lang w:val="en-US"/>
        </w:rPr>
        <w:tab/>
      </w:r>
      <w:r w:rsidR="005045DE" w:rsidRPr="0004257B">
        <w:rPr>
          <w:u w:color="000000"/>
          <w:lang w:val="en-US"/>
        </w:rPr>
        <w:tab/>
      </w:r>
      <w:r w:rsidR="005045DE" w:rsidRPr="0004257B">
        <w:rPr>
          <w:u w:color="000000"/>
          <w:lang w:val="en-US"/>
        </w:rPr>
        <w:tab/>
      </w:r>
      <w:r w:rsidR="005045DE" w:rsidRPr="0004257B">
        <w:rPr>
          <w:u w:color="000000"/>
          <w:lang w:val="en-US"/>
        </w:rPr>
        <w:tab/>
      </w:r>
      <w:r w:rsidR="009E5356" w:rsidRPr="0004257B">
        <w:rPr>
          <w:noProof/>
          <w:u w:color="000000"/>
          <w:lang w:val="en-US"/>
        </w:rPr>
        <w:t>(Kager 1999)</w:t>
      </w:r>
    </w:p>
    <w:p w14:paraId="0B7BB90A" w14:textId="60949936" w:rsidR="008D7DAB" w:rsidRPr="0004257B" w:rsidRDefault="003F4F0E" w:rsidP="005412B2">
      <w:pPr>
        <w:autoSpaceDE w:val="0"/>
        <w:autoSpaceDN w:val="0"/>
        <w:adjustRightInd w:val="0"/>
        <w:ind w:firstLine="709"/>
        <w:contextualSpacing/>
        <w:jc w:val="both"/>
        <w:rPr>
          <w:u w:color="000000"/>
          <w:lang w:val="en-US"/>
        </w:rPr>
      </w:pPr>
      <w:r w:rsidRPr="0004257B">
        <w:rPr>
          <w:u w:color="000000"/>
          <w:lang w:val="en-US"/>
        </w:rPr>
        <w:t>Correspondent segments have identical</w:t>
      </w:r>
      <w:r w:rsidR="00A8404A" w:rsidRPr="0004257B">
        <w:rPr>
          <w:u w:color="000000"/>
          <w:lang w:val="en-US"/>
        </w:rPr>
        <w:t xml:space="preserve"> consonants</w:t>
      </w:r>
      <w:r w:rsidRPr="0004257B">
        <w:rPr>
          <w:u w:color="000000"/>
          <w:lang w:val="en-US"/>
        </w:rPr>
        <w:t>.</w:t>
      </w:r>
    </w:p>
    <w:p w14:paraId="05CF81E2" w14:textId="23AB456F" w:rsidR="008D7DAB" w:rsidRPr="0004257B" w:rsidRDefault="00F33B44" w:rsidP="005412B2">
      <w:pPr>
        <w:autoSpaceDE w:val="0"/>
        <w:autoSpaceDN w:val="0"/>
        <w:adjustRightInd w:val="0"/>
        <w:ind w:firstLine="709"/>
        <w:contextualSpacing/>
        <w:jc w:val="both"/>
        <w:rPr>
          <w:u w:color="000000"/>
          <w:lang w:val="en-US"/>
        </w:rPr>
      </w:pPr>
      <w:r w:rsidRPr="0004257B">
        <w:rPr>
          <w:u w:color="000000"/>
          <w:lang w:val="en-US"/>
        </w:rPr>
        <w:tab/>
        <w:t xml:space="preserve">This constraint is an extension of </w:t>
      </w:r>
      <w:r w:rsidRPr="0004257B">
        <w:rPr>
          <w:rFonts w:eastAsia="Hiragino Sans W3"/>
          <w:smallCaps/>
          <w:u w:color="000000"/>
          <w:lang w:val="en-US"/>
        </w:rPr>
        <w:t>Ident-IO [</w:t>
      </w:r>
      <w:r w:rsidRPr="0004257B">
        <w:rPr>
          <w:rFonts w:eastAsia="Hiragino Sans W3"/>
          <w:u w:color="000000"/>
          <w:lang w:val="en-US"/>
        </w:rPr>
        <w:t>a</w:t>
      </w:r>
      <w:r w:rsidRPr="0004257B">
        <w:rPr>
          <w:rFonts w:eastAsia="Hiragino Sans W3"/>
          <w:smallCaps/>
          <w:u w:color="000000"/>
          <w:lang w:val="en-US"/>
        </w:rPr>
        <w:t>]</w:t>
      </w:r>
      <w:r w:rsidRPr="0004257B">
        <w:rPr>
          <w:rFonts w:eastAsia="Hiragino Sans W3"/>
          <w:smallCaps/>
          <w:u w:color="000000"/>
          <w:lang w:val="en-US"/>
        </w:rPr>
        <w:tab/>
        <w:t xml:space="preserve"> </w:t>
      </w:r>
    </w:p>
    <w:p w14:paraId="0B685E64" w14:textId="77777777" w:rsidR="00C33B11" w:rsidRPr="0004257B" w:rsidRDefault="00C33B11" w:rsidP="005412B2">
      <w:pPr>
        <w:autoSpaceDE w:val="0"/>
        <w:autoSpaceDN w:val="0"/>
        <w:adjustRightInd w:val="0"/>
        <w:ind w:firstLine="709"/>
        <w:contextualSpacing/>
        <w:jc w:val="both"/>
        <w:rPr>
          <w:u w:color="000000"/>
          <w:lang w:val="en-US"/>
        </w:rPr>
      </w:pPr>
    </w:p>
    <w:p w14:paraId="33343577" w14:textId="36F32E24" w:rsidR="00C33B11" w:rsidRPr="0004257B" w:rsidRDefault="00C33B11" w:rsidP="005412B2">
      <w:pPr>
        <w:autoSpaceDE w:val="0"/>
        <w:autoSpaceDN w:val="0"/>
        <w:adjustRightInd w:val="0"/>
        <w:contextualSpacing/>
        <w:jc w:val="both"/>
        <w:rPr>
          <w:u w:color="000000"/>
          <w:lang w:val="en-US"/>
        </w:rPr>
      </w:pPr>
      <w:r w:rsidRPr="0004257B">
        <w:rPr>
          <w:u w:color="000000"/>
          <w:lang w:val="en-US"/>
        </w:rPr>
        <w:t>(1</w:t>
      </w:r>
      <w:r w:rsidR="00C050F9" w:rsidRPr="0004257B">
        <w:rPr>
          <w:u w:color="000000"/>
          <w:lang w:val="en-US"/>
        </w:rPr>
        <w:t>5</w:t>
      </w:r>
      <w:r w:rsidRPr="0004257B">
        <w:rPr>
          <w:u w:color="000000"/>
          <w:lang w:val="en-US"/>
        </w:rPr>
        <w:t>)</w:t>
      </w:r>
      <w:r w:rsidRPr="0004257B">
        <w:rPr>
          <w:u w:color="000000"/>
          <w:lang w:val="en-US"/>
        </w:rPr>
        <w:tab/>
      </w:r>
      <w:r w:rsidR="008D7DAB" w:rsidRPr="0004257B">
        <w:rPr>
          <w:smallCaps/>
          <w:u w:color="000000"/>
          <w:lang w:val="en-US"/>
        </w:rPr>
        <w:t>*Gem</w:t>
      </w:r>
      <w:r w:rsidRPr="0004257B">
        <w:rPr>
          <w:smallCaps/>
          <w:u w:color="000000"/>
          <w:lang w:val="en-US"/>
        </w:rPr>
        <w:tab/>
      </w:r>
      <w:r w:rsidRPr="0004257B">
        <w:rPr>
          <w:u w:color="000000"/>
          <w:lang w:val="en-US"/>
        </w:rPr>
        <w:tab/>
      </w:r>
      <w:r w:rsidRPr="0004257B">
        <w:rPr>
          <w:u w:color="000000"/>
          <w:lang w:val="en-US"/>
        </w:rPr>
        <w:tab/>
      </w:r>
      <w:r w:rsidRPr="0004257B">
        <w:rPr>
          <w:u w:color="000000"/>
          <w:lang w:val="en-US"/>
        </w:rPr>
        <w:tab/>
      </w:r>
      <w:r w:rsidR="005045DE" w:rsidRPr="0004257B">
        <w:rPr>
          <w:u w:color="000000"/>
          <w:lang w:val="en-US"/>
        </w:rPr>
        <w:tab/>
      </w:r>
      <w:r w:rsidRPr="0004257B">
        <w:rPr>
          <w:noProof/>
          <w:u w:color="000000"/>
          <w:lang w:val="en-US"/>
        </w:rPr>
        <w:t>(Rose 2000)</w:t>
      </w:r>
    </w:p>
    <w:p w14:paraId="2815F955" w14:textId="70C1C422" w:rsidR="00B87409" w:rsidRPr="0004257B" w:rsidRDefault="003F4F0E" w:rsidP="005412B2">
      <w:pPr>
        <w:autoSpaceDE w:val="0"/>
        <w:autoSpaceDN w:val="0"/>
        <w:adjustRightInd w:val="0"/>
        <w:ind w:firstLine="709"/>
        <w:contextualSpacing/>
        <w:jc w:val="both"/>
        <w:rPr>
          <w:u w:color="000000"/>
          <w:lang w:val="en-US"/>
        </w:rPr>
      </w:pPr>
      <w:r w:rsidRPr="0004257B">
        <w:rPr>
          <w:u w:color="000000"/>
          <w:lang w:val="en-US"/>
        </w:rPr>
        <w:t>Long consonants are disallowed.</w:t>
      </w:r>
    </w:p>
    <w:p w14:paraId="22CD2291" w14:textId="77777777" w:rsidR="0054450B" w:rsidRPr="0004257B" w:rsidRDefault="0054450B" w:rsidP="005412B2">
      <w:pPr>
        <w:autoSpaceDE w:val="0"/>
        <w:autoSpaceDN w:val="0"/>
        <w:adjustRightInd w:val="0"/>
        <w:contextualSpacing/>
        <w:jc w:val="both"/>
        <w:rPr>
          <w:u w:color="000000"/>
          <w:lang w:val="en-US"/>
        </w:rPr>
      </w:pPr>
    </w:p>
    <w:p w14:paraId="4E72151C" w14:textId="02E9C9E8" w:rsidR="00642ABA" w:rsidRPr="0004257B" w:rsidRDefault="00B05D06" w:rsidP="005412B2">
      <w:pPr>
        <w:autoSpaceDE w:val="0"/>
        <w:autoSpaceDN w:val="0"/>
        <w:adjustRightInd w:val="0"/>
        <w:contextualSpacing/>
        <w:jc w:val="both"/>
        <w:rPr>
          <w:u w:color="000000"/>
          <w:lang w:val="en-US"/>
        </w:rPr>
      </w:pPr>
      <w:r w:rsidRPr="0004257B">
        <w:rPr>
          <w:u w:color="000000"/>
          <w:lang w:val="en-US"/>
        </w:rPr>
        <w:t>(16)</w:t>
      </w:r>
      <w:r w:rsidRPr="0004257B">
        <w:rPr>
          <w:u w:color="000000"/>
          <w:lang w:val="en-US"/>
        </w:rPr>
        <w:tab/>
      </w:r>
      <w:r w:rsidR="00802294" w:rsidRPr="0004257B">
        <w:rPr>
          <w:smallCaps/>
          <w:u w:color="000000"/>
          <w:lang w:val="en-US"/>
        </w:rPr>
        <w:t>Son-Seq</w:t>
      </w:r>
      <w:r w:rsidRPr="0004257B">
        <w:rPr>
          <w:u w:color="000000"/>
          <w:lang w:val="en-US"/>
        </w:rPr>
        <w:tab/>
      </w:r>
      <w:r w:rsidRPr="0004257B">
        <w:rPr>
          <w:u w:color="000000"/>
          <w:lang w:val="en-US"/>
        </w:rPr>
        <w:tab/>
      </w:r>
      <w:r w:rsidRPr="0004257B">
        <w:rPr>
          <w:u w:color="000000"/>
          <w:lang w:val="en-US"/>
        </w:rPr>
        <w:tab/>
      </w:r>
      <w:r w:rsidRPr="0004257B">
        <w:rPr>
          <w:u w:color="000000"/>
          <w:lang w:val="en-US"/>
        </w:rPr>
        <w:tab/>
      </w:r>
      <w:r w:rsidR="009E5356" w:rsidRPr="0004257B">
        <w:rPr>
          <w:noProof/>
          <w:u w:color="000000"/>
          <w:lang w:val="en-US"/>
        </w:rPr>
        <w:t>(Kager 1999)</w:t>
      </w:r>
    </w:p>
    <w:p w14:paraId="3133B8AE" w14:textId="54A4D093" w:rsidR="00B05D06" w:rsidRPr="0004257B" w:rsidRDefault="00B05D06" w:rsidP="005412B2">
      <w:pPr>
        <w:autoSpaceDE w:val="0"/>
        <w:autoSpaceDN w:val="0"/>
        <w:adjustRightInd w:val="0"/>
        <w:contextualSpacing/>
        <w:jc w:val="both"/>
        <w:rPr>
          <w:u w:color="000000"/>
          <w:lang w:val="en-US"/>
        </w:rPr>
      </w:pPr>
      <w:r w:rsidRPr="0004257B">
        <w:rPr>
          <w:u w:color="000000"/>
          <w:lang w:val="en-US"/>
        </w:rPr>
        <w:tab/>
      </w:r>
      <w:r w:rsidR="006F194D" w:rsidRPr="0004257B">
        <w:rPr>
          <w:u w:color="000000"/>
          <w:lang w:val="en-US"/>
        </w:rPr>
        <w:t>Complex onsets rise in sonority, and complex codas fall in sonority.</w:t>
      </w:r>
    </w:p>
    <w:p w14:paraId="49421D3C" w14:textId="77777777" w:rsidR="00D43A9E" w:rsidRPr="0004257B" w:rsidRDefault="00D43A9E" w:rsidP="005412B2">
      <w:pPr>
        <w:autoSpaceDE w:val="0"/>
        <w:autoSpaceDN w:val="0"/>
        <w:adjustRightInd w:val="0"/>
        <w:contextualSpacing/>
        <w:jc w:val="both"/>
        <w:rPr>
          <w:u w:color="000000"/>
          <w:lang w:val="en-US"/>
        </w:rPr>
      </w:pPr>
    </w:p>
    <w:p w14:paraId="4576778A" w14:textId="544F8C56" w:rsidR="0054450B" w:rsidRPr="0004257B" w:rsidRDefault="00B05D06" w:rsidP="005412B2">
      <w:pPr>
        <w:autoSpaceDE w:val="0"/>
        <w:autoSpaceDN w:val="0"/>
        <w:adjustRightInd w:val="0"/>
        <w:contextualSpacing/>
        <w:jc w:val="both"/>
        <w:rPr>
          <w:u w:color="000000"/>
          <w:lang w:val="en-US"/>
        </w:rPr>
      </w:pPr>
      <w:r w:rsidRPr="0004257B">
        <w:rPr>
          <w:u w:color="000000"/>
          <w:lang w:val="en-US"/>
        </w:rPr>
        <w:t xml:space="preserve">It </w:t>
      </w:r>
      <w:r w:rsidR="004D04D9" w:rsidRPr="0004257B">
        <w:rPr>
          <w:u w:color="000000"/>
          <w:lang w:val="en-US"/>
        </w:rPr>
        <w:t xml:space="preserve">operates according to </w:t>
      </w:r>
      <w:r w:rsidRPr="0004257B">
        <w:rPr>
          <w:u w:color="000000"/>
          <w:lang w:val="en-US"/>
        </w:rPr>
        <w:t xml:space="preserve">the sonority sequencing principle </w:t>
      </w:r>
      <w:r w:rsidRPr="0004257B">
        <w:rPr>
          <w:noProof/>
          <w:u w:color="000000"/>
          <w:lang w:val="en-US"/>
        </w:rPr>
        <w:t>(Clements 1990)</w:t>
      </w:r>
      <w:r w:rsidRPr="0004257B">
        <w:rPr>
          <w:u w:color="000000"/>
          <w:lang w:val="en-US"/>
        </w:rPr>
        <w:t>.</w:t>
      </w:r>
      <w:r w:rsidR="002A13D3" w:rsidRPr="0004257B">
        <w:rPr>
          <w:u w:color="000000"/>
          <w:lang w:val="en-US"/>
        </w:rPr>
        <w:t xml:space="preserve"> </w:t>
      </w:r>
      <w:r w:rsidR="000F2723" w:rsidRPr="0004257B">
        <w:rPr>
          <w:u w:color="000000"/>
          <w:lang w:val="en-US"/>
        </w:rPr>
        <w:t xml:space="preserve">This principle posits that syllables typically adhere to a structure </w:t>
      </w:r>
      <w:r w:rsidR="00E33F86" w:rsidRPr="0004257B">
        <w:rPr>
          <w:u w:color="000000"/>
          <w:lang w:val="en-US"/>
        </w:rPr>
        <w:t>where</w:t>
      </w:r>
      <w:r w:rsidR="000F2723" w:rsidRPr="0004257B">
        <w:rPr>
          <w:u w:color="000000"/>
          <w:lang w:val="en-US"/>
        </w:rPr>
        <w:t xml:space="preserve"> less sonorous sounds are positioned at the syllable edges while more sonorous sounds are situated toward the center.</w:t>
      </w:r>
      <w:r w:rsidR="002A13D3" w:rsidRPr="0004257B">
        <w:rPr>
          <w:u w:color="000000"/>
          <w:lang w:val="en-US"/>
        </w:rPr>
        <w:t xml:space="preserve"> </w:t>
      </w:r>
      <w:r w:rsidR="000F2723" w:rsidRPr="0004257B">
        <w:rPr>
          <w:u w:color="000000"/>
          <w:lang w:val="en-US"/>
        </w:rPr>
        <w:t>Consequently, this principle aids in elucidating the prevalence of specific sound combinations in diverse languages, shaping both syllable structure and permissible sound combinations within a given language.</w:t>
      </w:r>
      <w:r w:rsidR="002A13D3" w:rsidRPr="0004257B">
        <w:rPr>
          <w:u w:color="000000"/>
          <w:lang w:val="en-US"/>
        </w:rPr>
        <w:t xml:space="preserve"> </w:t>
      </w:r>
      <w:r w:rsidR="000F2723" w:rsidRPr="0004257B">
        <w:rPr>
          <w:u w:color="000000"/>
          <w:lang w:val="en-US"/>
        </w:rPr>
        <w:t xml:space="preserve">The sonority scale illustrates the favored sequence in which phonemes are </w:t>
      </w:r>
      <w:r w:rsidR="0074564E" w:rsidRPr="0004257B">
        <w:rPr>
          <w:u w:color="000000"/>
          <w:lang w:val="en-US"/>
        </w:rPr>
        <w:t>organized</w:t>
      </w:r>
      <w:r w:rsidR="000F2723" w:rsidRPr="0004257B">
        <w:rPr>
          <w:u w:color="000000"/>
          <w:lang w:val="en-US"/>
        </w:rPr>
        <w:t xml:space="preserve"> within a syllable, determined by their level of sonority.</w:t>
      </w:r>
      <w:r w:rsidR="002A13D3" w:rsidRPr="0004257B">
        <w:rPr>
          <w:u w:color="000000"/>
          <w:lang w:val="en-US"/>
        </w:rPr>
        <w:t xml:space="preserve"> </w:t>
      </w:r>
      <w:r w:rsidR="0076736A" w:rsidRPr="0004257B">
        <w:rPr>
          <w:u w:color="000000"/>
          <w:lang w:val="en-US"/>
        </w:rPr>
        <w:t xml:space="preserve">The subsequent diagram depicts a slightly altered rendition of the sonority scale </w:t>
      </w:r>
      <w:r w:rsidR="00A9256E" w:rsidRPr="0004257B">
        <w:rPr>
          <w:noProof/>
          <w:u w:color="000000"/>
          <w:lang w:val="en-US"/>
        </w:rPr>
        <w:t>(Burquest &amp; Payne 1996; Kar 2010; Alqahtani 2019)</w:t>
      </w:r>
      <w:r w:rsidR="00A9256E" w:rsidRPr="0004257B">
        <w:rPr>
          <w:u w:color="000000"/>
          <w:lang w:val="en-US"/>
        </w:rPr>
        <w:t xml:space="preserve">. </w:t>
      </w:r>
    </w:p>
    <w:p w14:paraId="58CDB49C" w14:textId="77777777" w:rsidR="0076736A" w:rsidRPr="0004257B" w:rsidRDefault="0076736A" w:rsidP="005412B2">
      <w:pPr>
        <w:autoSpaceDE w:val="0"/>
        <w:autoSpaceDN w:val="0"/>
        <w:adjustRightInd w:val="0"/>
        <w:contextualSpacing/>
        <w:jc w:val="both"/>
        <w:rPr>
          <w:u w:color="000000"/>
          <w:lang w:val="en-US"/>
        </w:rPr>
      </w:pPr>
    </w:p>
    <w:p w14:paraId="29D2A378" w14:textId="77777777" w:rsidR="0012624E" w:rsidRDefault="0012624E">
      <w:pPr>
        <w:rPr>
          <w:u w:color="000000"/>
          <w:lang w:val="en-US"/>
        </w:rPr>
      </w:pPr>
      <w:r>
        <w:rPr>
          <w:u w:color="000000"/>
          <w:lang w:val="en-US"/>
        </w:rPr>
        <w:br w:type="page"/>
      </w:r>
    </w:p>
    <w:p w14:paraId="1A5676E9" w14:textId="193BE526" w:rsidR="0076736A" w:rsidRPr="0004257B" w:rsidRDefault="0076736A" w:rsidP="005412B2">
      <w:pPr>
        <w:autoSpaceDE w:val="0"/>
        <w:autoSpaceDN w:val="0"/>
        <w:adjustRightInd w:val="0"/>
        <w:contextualSpacing/>
        <w:jc w:val="both"/>
        <w:rPr>
          <w:u w:color="000000"/>
          <w:lang w:val="en-US"/>
        </w:rPr>
      </w:pPr>
      <w:r w:rsidRPr="0004257B">
        <w:rPr>
          <w:u w:color="000000"/>
          <w:lang w:val="en-US"/>
        </w:rPr>
        <w:lastRenderedPageBreak/>
        <w:t>(</w:t>
      </w:r>
      <w:r w:rsidR="00FB4896" w:rsidRPr="0004257B">
        <w:rPr>
          <w:u w:color="000000"/>
          <w:lang w:val="en-US"/>
        </w:rPr>
        <w:t>17</w:t>
      </w:r>
      <w:r w:rsidRPr="0004257B">
        <w:rPr>
          <w:u w:color="000000"/>
          <w:lang w:val="en-US"/>
        </w:rPr>
        <w:t xml:space="preserve">) </w:t>
      </w:r>
      <w:r w:rsidR="003A38DE">
        <w:rPr>
          <w:u w:color="000000"/>
          <w:lang w:val="en-US"/>
        </w:rPr>
        <w:tab/>
      </w:r>
      <w:r w:rsidRPr="0004257B">
        <w:rPr>
          <w:u w:color="000000"/>
          <w:lang w:val="en-US"/>
        </w:rPr>
        <w:t>Sonority scale</w:t>
      </w:r>
      <w:r w:rsidR="00D43A9E" w:rsidRPr="0004257B">
        <w:rPr>
          <w:u w:color="000000"/>
          <w:lang w:val="en-US"/>
        </w:rPr>
        <w:t xml:space="preserve"> (from </w:t>
      </w:r>
      <w:r w:rsidR="00D43A9E" w:rsidRPr="0004257B">
        <w:rPr>
          <w:noProof/>
          <w:u w:color="000000"/>
          <w:lang w:val="en-US"/>
        </w:rPr>
        <w:t>Kar 2010)</w:t>
      </w:r>
    </w:p>
    <w:p w14:paraId="2DB4C712" w14:textId="77777777" w:rsidR="0076736A" w:rsidRPr="0004257B" w:rsidRDefault="0076736A" w:rsidP="005412B2">
      <w:pPr>
        <w:autoSpaceDE w:val="0"/>
        <w:autoSpaceDN w:val="0"/>
        <w:adjustRightInd w:val="0"/>
        <w:contextualSpacing/>
        <w:jc w:val="both"/>
        <w:rPr>
          <w:u w:color="000000"/>
          <w:lang w:val="en-US"/>
        </w:rPr>
      </w:pPr>
    </w:p>
    <w:p w14:paraId="41F22628" w14:textId="01733C58" w:rsidR="0054450B" w:rsidRPr="0004257B" w:rsidRDefault="0054450B" w:rsidP="005412B2">
      <w:pPr>
        <w:autoSpaceDE w:val="0"/>
        <w:autoSpaceDN w:val="0"/>
        <w:adjustRightInd w:val="0"/>
        <w:contextualSpacing/>
        <w:jc w:val="both"/>
        <w:rPr>
          <w:u w:color="000000"/>
          <w:lang w:val="en-US"/>
        </w:rPr>
      </w:pPr>
      <w:r w:rsidRPr="0004257B">
        <w:rPr>
          <w:noProof/>
          <w:u w:color="000000"/>
          <w:lang w:eastAsia="en-IN" w:bidi="bn-IN"/>
        </w:rPr>
        <w:drawing>
          <wp:inline distT="0" distB="0" distL="0" distR="0" wp14:anchorId="4454C781" wp14:editId="508BBDCD">
            <wp:extent cx="2034691" cy="2533257"/>
            <wp:effectExtent l="0" t="0" r="0" b="0"/>
            <wp:docPr id="547917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17932" name=""/>
                    <pic:cNvPicPr/>
                  </pic:nvPicPr>
                  <pic:blipFill>
                    <a:blip r:embed="rId18">
                      <a:lum bright="-20000" contrast="40000"/>
                      <a:alphaModFix/>
                    </a:blip>
                    <a:stretch>
                      <a:fillRect/>
                    </a:stretch>
                  </pic:blipFill>
                  <pic:spPr>
                    <a:xfrm>
                      <a:off x="0" y="0"/>
                      <a:ext cx="2051752" cy="2554499"/>
                    </a:xfrm>
                    <a:prstGeom prst="rect">
                      <a:avLst/>
                    </a:prstGeom>
                  </pic:spPr>
                </pic:pic>
              </a:graphicData>
            </a:graphic>
          </wp:inline>
        </w:drawing>
      </w:r>
      <w:r w:rsidR="00A9256E" w:rsidRPr="0004257B">
        <w:rPr>
          <w:u w:color="000000"/>
          <w:lang w:val="en-US"/>
        </w:rPr>
        <w:t xml:space="preserve"> </w:t>
      </w:r>
    </w:p>
    <w:p w14:paraId="7BCFBCFD" w14:textId="77777777" w:rsidR="0054450B" w:rsidRPr="0004257B" w:rsidRDefault="0054450B" w:rsidP="005412B2">
      <w:pPr>
        <w:autoSpaceDE w:val="0"/>
        <w:autoSpaceDN w:val="0"/>
        <w:adjustRightInd w:val="0"/>
        <w:contextualSpacing/>
        <w:jc w:val="both"/>
        <w:rPr>
          <w:u w:color="000000"/>
          <w:lang w:val="en-US"/>
        </w:rPr>
      </w:pPr>
    </w:p>
    <w:p w14:paraId="04817A99" w14:textId="3BD19AF0" w:rsidR="00D57BB1" w:rsidRPr="0004257B" w:rsidRDefault="00AC5CF6" w:rsidP="003A38DE">
      <w:pPr>
        <w:autoSpaceDE w:val="0"/>
        <w:autoSpaceDN w:val="0"/>
        <w:adjustRightInd w:val="0"/>
        <w:contextualSpacing/>
        <w:jc w:val="both"/>
        <w:rPr>
          <w:rFonts w:eastAsia="Hiragino Sans W3"/>
          <w:u w:color="000000"/>
          <w:lang w:val="en-US"/>
        </w:rPr>
      </w:pPr>
      <w:r w:rsidRPr="0004257B">
        <w:rPr>
          <w:rFonts w:eastAsia="Hiragino Sans W3"/>
          <w:u w:color="000000"/>
          <w:lang w:val="en-US"/>
        </w:rPr>
        <w:t>T</w:t>
      </w:r>
      <w:r w:rsidR="00D57BB1" w:rsidRPr="0004257B">
        <w:rPr>
          <w:rFonts w:eastAsia="Hiragino Sans W3"/>
          <w:u w:color="000000"/>
          <w:lang w:val="en-US"/>
        </w:rPr>
        <w:t>abl</w:t>
      </w:r>
      <w:r w:rsidR="003A38DE">
        <w:rPr>
          <w:rFonts w:eastAsia="Hiragino Sans W3"/>
          <w:u w:color="000000"/>
          <w:lang w:val="en-US"/>
        </w:rPr>
        <w:t>es</w:t>
      </w:r>
      <w:r w:rsidR="00D57BB1" w:rsidRPr="0004257B">
        <w:rPr>
          <w:rFonts w:eastAsia="Hiragino Sans W3"/>
          <w:u w:color="000000"/>
          <w:lang w:val="en-US"/>
        </w:rPr>
        <w:t xml:space="preserve"> 1 and 2 </w:t>
      </w:r>
      <w:r w:rsidR="00C929FD" w:rsidRPr="0004257B">
        <w:rPr>
          <w:rFonts w:eastAsia="Hiragino Sans W3"/>
          <w:u w:color="000000"/>
          <w:lang w:val="en-US"/>
        </w:rPr>
        <w:t>show</w:t>
      </w:r>
      <w:r w:rsidR="00D57BB1" w:rsidRPr="0004257B">
        <w:rPr>
          <w:rFonts w:eastAsia="Hiragino Sans W3"/>
          <w:u w:color="000000"/>
          <w:lang w:val="en-US"/>
        </w:rPr>
        <w:t xml:space="preserve"> the OT account of </w:t>
      </w:r>
      <w:r w:rsidR="00D2745A" w:rsidRPr="0004257B">
        <w:rPr>
          <w:rFonts w:eastAsia="Hiragino Sans W3"/>
          <w:u w:color="000000"/>
          <w:lang w:val="en-US"/>
        </w:rPr>
        <w:t xml:space="preserve">the </w:t>
      </w:r>
      <w:r w:rsidR="00D57BB1" w:rsidRPr="0004257B">
        <w:rPr>
          <w:rFonts w:eastAsia="Hiragino Sans W3"/>
          <w:u w:color="000000"/>
          <w:lang w:val="en-US"/>
        </w:rPr>
        <w:t>gemination strategy that satisfies the listed constraints.</w:t>
      </w:r>
      <w:r w:rsidR="002A13D3" w:rsidRPr="0004257B">
        <w:rPr>
          <w:rFonts w:eastAsia="Hiragino Sans W3"/>
          <w:u w:color="000000"/>
          <w:lang w:val="en-US"/>
        </w:rPr>
        <w:t xml:space="preserve"> </w:t>
      </w:r>
      <w:r w:rsidR="00D2745A" w:rsidRPr="0004257B">
        <w:rPr>
          <w:rFonts w:eastAsia="Hiragino Sans W3"/>
          <w:u w:color="000000"/>
          <w:lang w:val="en-US"/>
        </w:rPr>
        <w:t>Table</w:t>
      </w:r>
      <w:r w:rsidR="004E0D84" w:rsidRPr="0004257B">
        <w:rPr>
          <w:rFonts w:eastAsia="Hiragino Sans W3"/>
          <w:u w:color="000000"/>
          <w:lang w:val="en-US"/>
        </w:rPr>
        <w:t xml:space="preserve"> 1 in (18)</w:t>
      </w:r>
      <w:r w:rsidR="001C0724" w:rsidRPr="0004257B">
        <w:rPr>
          <w:rFonts w:eastAsia="Hiragino Sans W3"/>
          <w:u w:color="000000"/>
          <w:lang w:val="en-US"/>
        </w:rPr>
        <w:t xml:space="preserve"> </w:t>
      </w:r>
      <w:r w:rsidR="00472F27" w:rsidRPr="0004257B">
        <w:rPr>
          <w:rFonts w:eastAsia="Hiragino Sans W3"/>
          <w:u w:color="000000"/>
          <w:lang w:val="en-US"/>
        </w:rPr>
        <w:t>analyses voiceless plosive gemination preceded by a short vowel</w:t>
      </w:r>
      <w:r w:rsidR="001C0724" w:rsidRPr="0004257B">
        <w:rPr>
          <w:rFonts w:eastAsia="Hiragino Sans W3"/>
          <w:u w:color="000000"/>
          <w:lang w:val="en-US"/>
        </w:rPr>
        <w:t xml:space="preserve"> based on the example </w:t>
      </w:r>
      <w:r w:rsidR="001C0724" w:rsidRPr="0004257B">
        <w:rPr>
          <w:u w:color="000000"/>
          <w:lang w:val="en-US"/>
        </w:rPr>
        <w:t>/</w:t>
      </w:r>
      <w:proofErr w:type="spellStart"/>
      <w:r w:rsidR="001C0724" w:rsidRPr="0004257B">
        <w:rPr>
          <w:u w:color="000000"/>
          <w:lang w:val="en-US"/>
        </w:rPr>
        <w:t>ikka</w:t>
      </w:r>
      <w:proofErr w:type="spellEnd"/>
      <w:r w:rsidR="001C0724" w:rsidRPr="0004257B">
        <w:rPr>
          <w:u w:color="000000"/>
          <w:lang w:val="en-US"/>
        </w:rPr>
        <w:t>/</w:t>
      </w:r>
      <w:r w:rsidR="00DF454B" w:rsidRPr="0004257B">
        <w:rPr>
          <w:u w:color="000000"/>
          <w:lang w:val="en-US"/>
        </w:rPr>
        <w:t xml:space="preserve"> ‘</w:t>
      </w:r>
      <w:r w:rsidR="001C0724" w:rsidRPr="0004257B">
        <w:rPr>
          <w:u w:color="000000"/>
          <w:lang w:val="en-US"/>
        </w:rPr>
        <w:t>addressing term for an</w:t>
      </w:r>
      <w:r w:rsidR="00D2745A" w:rsidRPr="0004257B">
        <w:rPr>
          <w:u w:color="000000"/>
          <w:lang w:val="en-US"/>
        </w:rPr>
        <w:t xml:space="preserve"> elderly</w:t>
      </w:r>
      <w:r w:rsidR="001C0724" w:rsidRPr="0004257B">
        <w:rPr>
          <w:u w:color="000000"/>
          <w:lang w:val="en-US"/>
        </w:rPr>
        <w:t xml:space="preserve"> male</w:t>
      </w:r>
      <w:r w:rsidR="00BC3133" w:rsidRPr="0004257B">
        <w:rPr>
          <w:u w:color="000000"/>
          <w:lang w:val="en-US"/>
        </w:rPr>
        <w:t>.</w:t>
      </w:r>
      <w:r w:rsidR="00DF454B" w:rsidRPr="0004257B">
        <w:rPr>
          <w:u w:color="000000"/>
          <w:lang w:val="en-US"/>
        </w:rPr>
        <w:t>’</w:t>
      </w:r>
    </w:p>
    <w:p w14:paraId="22978026" w14:textId="77777777" w:rsidR="004327CC" w:rsidRPr="0004257B" w:rsidRDefault="004327CC" w:rsidP="005412B2">
      <w:pPr>
        <w:autoSpaceDE w:val="0"/>
        <w:autoSpaceDN w:val="0"/>
        <w:adjustRightInd w:val="0"/>
        <w:ind w:firstLine="709"/>
        <w:contextualSpacing/>
        <w:jc w:val="both"/>
        <w:rPr>
          <w:rFonts w:eastAsia="Hiragino Sans W3"/>
          <w:u w:color="000000"/>
          <w:lang w:val="en-US"/>
        </w:rPr>
      </w:pPr>
    </w:p>
    <w:p w14:paraId="335B7535" w14:textId="7C67F93D" w:rsidR="00743F3E" w:rsidRPr="0004257B" w:rsidRDefault="00503D96"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(1</w:t>
      </w:r>
      <w:r w:rsidR="00A9256E" w:rsidRPr="0004257B">
        <w:rPr>
          <w:rFonts w:eastAsia="Hiragino Sans W3"/>
          <w:u w:color="000000"/>
          <w:lang w:val="en-US"/>
        </w:rPr>
        <w:t>8</w:t>
      </w:r>
      <w:r w:rsidRPr="0004257B">
        <w:rPr>
          <w:rFonts w:eastAsia="Hiragino Sans W3"/>
          <w:u w:color="000000"/>
          <w:lang w:val="en-US"/>
        </w:rPr>
        <w:t>) Tab</w:t>
      </w:r>
      <w:r w:rsidR="003A38DE">
        <w:rPr>
          <w:rFonts w:eastAsia="Hiragino Sans W3"/>
          <w:u w:color="000000"/>
          <w:lang w:val="en-US"/>
        </w:rPr>
        <w:t>le</w:t>
      </w:r>
      <w:r w:rsidRPr="0004257B">
        <w:rPr>
          <w:rFonts w:eastAsia="Hiragino Sans W3"/>
          <w:u w:color="000000"/>
          <w:lang w:val="en-US"/>
        </w:rPr>
        <w:t xml:space="preserve"> 1: </w:t>
      </w:r>
      <w:r w:rsidR="001A6D68" w:rsidRPr="0004257B">
        <w:rPr>
          <w:rFonts w:eastAsia="Hiragino Sans W3"/>
          <w:u w:color="000000"/>
          <w:lang w:val="en-US"/>
        </w:rPr>
        <w:t>Voiceless plosive geminat</w:t>
      </w:r>
      <w:r w:rsidR="00454842" w:rsidRPr="0004257B">
        <w:rPr>
          <w:rFonts w:eastAsia="Hiragino Sans W3"/>
          <w:u w:color="000000"/>
          <w:lang w:val="en-US"/>
        </w:rPr>
        <w:t>ion</w:t>
      </w:r>
      <w:r w:rsidR="001A6D68" w:rsidRPr="0004257B">
        <w:rPr>
          <w:rFonts w:eastAsia="Hiragino Sans W3"/>
          <w:u w:color="000000"/>
          <w:lang w:val="en-US"/>
        </w:rPr>
        <w:t xml:space="preserve"> in V_V</w:t>
      </w:r>
    </w:p>
    <w:p w14:paraId="34146A1F" w14:textId="77777777" w:rsidR="00290562" w:rsidRPr="0004257B" w:rsidRDefault="00290562" w:rsidP="005412B2">
      <w:pPr>
        <w:autoSpaceDE w:val="0"/>
        <w:autoSpaceDN w:val="0"/>
        <w:adjustRightInd w:val="0"/>
        <w:contextualSpacing/>
        <w:jc w:val="both"/>
        <w:rPr>
          <w:rFonts w:eastAsia="Hiragino Sans W3"/>
          <w:u w:color="000000"/>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680"/>
        <w:gridCol w:w="851"/>
        <w:gridCol w:w="1299"/>
        <w:gridCol w:w="1701"/>
        <w:gridCol w:w="1418"/>
        <w:gridCol w:w="1251"/>
      </w:tblGrid>
      <w:tr w:rsidR="00353FB3" w:rsidRPr="0004257B" w14:paraId="08182C1A" w14:textId="65EFD926" w:rsidTr="00A97896">
        <w:trPr>
          <w:trHeight w:val="20"/>
          <w:jc w:val="center"/>
        </w:trPr>
        <w:tc>
          <w:tcPr>
            <w:tcW w:w="680" w:type="dxa"/>
            <w:tcBorders>
              <w:right w:val="nil"/>
            </w:tcBorders>
            <w:tcMar>
              <w:top w:w="80" w:type="nil"/>
              <w:left w:w="80" w:type="nil"/>
              <w:bottom w:w="80" w:type="nil"/>
              <w:right w:w="80" w:type="nil"/>
            </w:tcMar>
          </w:tcPr>
          <w:p w14:paraId="522EE9B6" w14:textId="6E4B0837" w:rsidR="00353FB3" w:rsidRPr="0004257B" w:rsidRDefault="00353FB3" w:rsidP="005412B2">
            <w:pPr>
              <w:autoSpaceDE w:val="0"/>
              <w:autoSpaceDN w:val="0"/>
              <w:adjustRightInd w:val="0"/>
              <w:jc w:val="both"/>
              <w:rPr>
                <w:u w:color="000000"/>
                <w:lang w:val="en-US"/>
              </w:rPr>
            </w:pPr>
          </w:p>
        </w:tc>
        <w:tc>
          <w:tcPr>
            <w:tcW w:w="851" w:type="dxa"/>
            <w:tcBorders>
              <w:left w:val="nil"/>
            </w:tcBorders>
            <w:tcMar>
              <w:top w:w="80" w:type="nil"/>
              <w:left w:w="80" w:type="nil"/>
              <w:bottom w:w="80" w:type="nil"/>
              <w:right w:w="80" w:type="nil"/>
            </w:tcMar>
          </w:tcPr>
          <w:p w14:paraId="6CC8C8B3" w14:textId="77777777" w:rsidR="00353FB3" w:rsidRPr="0004257B" w:rsidRDefault="00353FB3" w:rsidP="005412B2">
            <w:pPr>
              <w:autoSpaceDE w:val="0"/>
              <w:autoSpaceDN w:val="0"/>
              <w:adjustRightInd w:val="0"/>
              <w:jc w:val="both"/>
              <w:rPr>
                <w:u w:color="000000"/>
                <w:lang w:val="en-US"/>
              </w:rPr>
            </w:pPr>
            <w:r w:rsidRPr="0004257B">
              <w:rPr>
                <w:u w:color="000000"/>
                <w:lang w:val="en-US"/>
              </w:rPr>
              <w:t>/</w:t>
            </w:r>
            <w:proofErr w:type="spellStart"/>
            <w:r w:rsidRPr="0004257B">
              <w:rPr>
                <w:u w:color="000000"/>
                <w:lang w:val="en-US"/>
              </w:rPr>
              <w:t>ikka</w:t>
            </w:r>
            <w:proofErr w:type="spellEnd"/>
            <w:r w:rsidRPr="0004257B">
              <w:rPr>
                <w:u w:color="000000"/>
                <w:lang w:val="en-US"/>
              </w:rPr>
              <w:t>/</w:t>
            </w:r>
          </w:p>
        </w:tc>
        <w:tc>
          <w:tcPr>
            <w:tcW w:w="1299" w:type="dxa"/>
            <w:tcBorders>
              <w:left w:val="dashed" w:sz="4" w:space="0" w:color="auto"/>
              <w:right w:val="dashed" w:sz="8" w:space="0" w:color="000000"/>
            </w:tcBorders>
            <w:tcMar>
              <w:top w:w="80" w:type="nil"/>
              <w:left w:w="80" w:type="nil"/>
              <w:bottom w:w="80" w:type="nil"/>
              <w:right w:w="80" w:type="nil"/>
            </w:tcMar>
          </w:tcPr>
          <w:p w14:paraId="3E6BC0C5" w14:textId="77777777" w:rsidR="00353FB3" w:rsidRPr="0004257B" w:rsidRDefault="00353FB3" w:rsidP="00B1752B">
            <w:pPr>
              <w:autoSpaceDE w:val="0"/>
              <w:autoSpaceDN w:val="0"/>
              <w:adjustRightInd w:val="0"/>
              <w:jc w:val="center"/>
              <w:rPr>
                <w:smallCaps/>
                <w:u w:color="000000"/>
                <w:lang w:val="en-US"/>
              </w:rPr>
            </w:pPr>
            <w:r w:rsidRPr="0004257B">
              <w:rPr>
                <w:smallCaps/>
                <w:u w:color="000000"/>
                <w:lang w:val="en-US"/>
              </w:rPr>
              <w:t>Max-C-IO</w:t>
            </w:r>
          </w:p>
        </w:tc>
        <w:tc>
          <w:tcPr>
            <w:tcW w:w="1701" w:type="dxa"/>
            <w:tcBorders>
              <w:left w:val="dashed" w:sz="8" w:space="0" w:color="000000"/>
              <w:right w:val="dashed" w:sz="8" w:space="0" w:color="000000"/>
            </w:tcBorders>
            <w:tcMar>
              <w:top w:w="80" w:type="nil"/>
              <w:left w:w="80" w:type="nil"/>
              <w:bottom w:w="80" w:type="nil"/>
              <w:right w:w="80" w:type="nil"/>
            </w:tcMar>
          </w:tcPr>
          <w:p w14:paraId="46CF2699" w14:textId="77777777" w:rsidR="00353FB3" w:rsidRPr="0004257B" w:rsidRDefault="00353FB3" w:rsidP="00B1752B">
            <w:pPr>
              <w:autoSpaceDE w:val="0"/>
              <w:autoSpaceDN w:val="0"/>
              <w:adjustRightInd w:val="0"/>
              <w:jc w:val="center"/>
              <w:rPr>
                <w:u w:color="000000"/>
                <w:lang w:val="en-US"/>
              </w:rPr>
            </w:pPr>
            <w:r w:rsidRPr="0004257B">
              <w:rPr>
                <w:smallCaps/>
                <w:u w:color="000000"/>
                <w:lang w:val="en-US"/>
              </w:rPr>
              <w:t>Ident-IO [C]</w:t>
            </w:r>
          </w:p>
        </w:tc>
        <w:tc>
          <w:tcPr>
            <w:tcW w:w="1418" w:type="dxa"/>
            <w:tcBorders>
              <w:left w:val="dashed" w:sz="8" w:space="0" w:color="000000"/>
            </w:tcBorders>
          </w:tcPr>
          <w:p w14:paraId="0DE742DB" w14:textId="72D583C1" w:rsidR="00353FB3" w:rsidRPr="0004257B" w:rsidRDefault="00353FB3" w:rsidP="00B1752B">
            <w:pPr>
              <w:autoSpaceDE w:val="0"/>
              <w:autoSpaceDN w:val="0"/>
              <w:adjustRightInd w:val="0"/>
              <w:jc w:val="center"/>
              <w:rPr>
                <w:smallCaps/>
                <w:u w:color="000000"/>
                <w:lang w:val="en-US"/>
              </w:rPr>
            </w:pPr>
            <w:r w:rsidRPr="0004257B">
              <w:rPr>
                <w:smallCaps/>
                <w:u w:color="000000"/>
                <w:lang w:val="en-US"/>
              </w:rPr>
              <w:t>Son-Seq</w:t>
            </w:r>
          </w:p>
        </w:tc>
        <w:tc>
          <w:tcPr>
            <w:tcW w:w="1251" w:type="dxa"/>
            <w:tcMar>
              <w:top w:w="80" w:type="nil"/>
              <w:left w:w="80" w:type="nil"/>
              <w:bottom w:w="80" w:type="nil"/>
              <w:right w:w="80" w:type="nil"/>
            </w:tcMar>
          </w:tcPr>
          <w:p w14:paraId="29A3B309" w14:textId="39B17296" w:rsidR="00353FB3" w:rsidRPr="0004257B" w:rsidRDefault="00353FB3" w:rsidP="00B1752B">
            <w:pPr>
              <w:autoSpaceDE w:val="0"/>
              <w:autoSpaceDN w:val="0"/>
              <w:adjustRightInd w:val="0"/>
              <w:jc w:val="center"/>
              <w:rPr>
                <w:smallCaps/>
                <w:u w:color="000000"/>
                <w:lang w:val="en-US"/>
              </w:rPr>
            </w:pPr>
            <w:r w:rsidRPr="0004257B">
              <w:rPr>
                <w:smallCaps/>
                <w:u w:color="000000"/>
                <w:lang w:val="en-US"/>
              </w:rPr>
              <w:t>*Gem</w:t>
            </w:r>
          </w:p>
        </w:tc>
      </w:tr>
      <w:tr w:rsidR="00353FB3" w:rsidRPr="0004257B" w14:paraId="48CFEB35" w14:textId="36635C18" w:rsidTr="00A97896">
        <w:trPr>
          <w:trHeight w:val="20"/>
          <w:jc w:val="center"/>
        </w:trPr>
        <w:tc>
          <w:tcPr>
            <w:tcW w:w="680" w:type="dxa"/>
            <w:tcBorders>
              <w:right w:val="nil"/>
            </w:tcBorders>
            <w:tcMar>
              <w:top w:w="80" w:type="nil"/>
              <w:left w:w="80" w:type="nil"/>
              <w:bottom w:w="80" w:type="nil"/>
              <w:right w:w="80" w:type="nil"/>
            </w:tcMar>
          </w:tcPr>
          <w:p w14:paraId="22608E08" w14:textId="27B06926" w:rsidR="00353FB3" w:rsidRPr="0004257B" w:rsidRDefault="00E627C6" w:rsidP="005412B2">
            <w:pPr>
              <w:autoSpaceDE w:val="0"/>
              <w:autoSpaceDN w:val="0"/>
              <w:adjustRightInd w:val="0"/>
              <w:jc w:val="both"/>
              <w:rPr>
                <w:rFonts w:eastAsia="Hiragino Sans W3"/>
                <w:u w:color="000000"/>
                <w:lang w:val="en-US"/>
              </w:rPr>
            </w:pPr>
            <w:r w:rsidRPr="0004257B">
              <w:rPr>
                <w:u w:color="000000"/>
                <w:lang w:val="en-US"/>
              </w:rPr>
              <w:t xml:space="preserve"> </w:t>
            </w:r>
            <w:r w:rsidR="00191DD4" w:rsidRPr="0004257B">
              <w:rPr>
                <w:u w:color="000000"/>
                <w:lang w:val="en-US"/>
              </w:rPr>
              <w:t xml:space="preserve"> </w:t>
            </w:r>
            <w:r w:rsidR="00353FB3" w:rsidRPr="0004257B">
              <w:rPr>
                <w:u w:color="000000"/>
                <w:lang w:val="en-US"/>
              </w:rPr>
              <w:t xml:space="preserve">a. </w:t>
            </w:r>
            <w:r w:rsidR="00353FB3" w:rsidRPr="0004257B">
              <w:rPr>
                <w:rFonts w:ascii="Segoe UI Symbol" w:eastAsia="Hiragino Sans W3" w:hAnsi="Segoe UI Symbol" w:cs="Segoe UI Symbol"/>
                <w:u w:color="000000"/>
                <w:lang w:val="en-US"/>
              </w:rPr>
              <w:t>☞</w:t>
            </w:r>
          </w:p>
        </w:tc>
        <w:tc>
          <w:tcPr>
            <w:tcW w:w="851" w:type="dxa"/>
            <w:tcBorders>
              <w:left w:val="nil"/>
            </w:tcBorders>
            <w:tcMar>
              <w:top w:w="80" w:type="nil"/>
              <w:left w:w="80" w:type="nil"/>
              <w:bottom w:w="80" w:type="nil"/>
              <w:right w:w="80" w:type="nil"/>
            </w:tcMar>
          </w:tcPr>
          <w:p w14:paraId="6D357F4D" w14:textId="77777777" w:rsidR="00353FB3" w:rsidRPr="0004257B" w:rsidRDefault="00353FB3" w:rsidP="005412B2">
            <w:pPr>
              <w:autoSpaceDE w:val="0"/>
              <w:autoSpaceDN w:val="0"/>
              <w:adjustRightInd w:val="0"/>
              <w:jc w:val="both"/>
              <w:rPr>
                <w:rFonts w:eastAsia="Hiragino Sans W3"/>
                <w:u w:color="000000"/>
                <w:lang w:val="en-US"/>
              </w:rPr>
            </w:pPr>
            <w:proofErr w:type="spellStart"/>
            <w:r w:rsidRPr="0004257B">
              <w:rPr>
                <w:u w:color="000000"/>
                <w:lang w:val="en-US"/>
              </w:rPr>
              <w:t>ik.ka</w:t>
            </w:r>
            <w:proofErr w:type="spellEnd"/>
          </w:p>
        </w:tc>
        <w:tc>
          <w:tcPr>
            <w:tcW w:w="1299" w:type="dxa"/>
            <w:tcBorders>
              <w:left w:val="dashed" w:sz="4" w:space="0" w:color="auto"/>
              <w:right w:val="dashed" w:sz="8" w:space="0" w:color="000000"/>
            </w:tcBorders>
            <w:shd w:val="clear" w:color="auto" w:fill="auto"/>
            <w:tcMar>
              <w:top w:w="80" w:type="nil"/>
              <w:left w:w="80" w:type="nil"/>
              <w:bottom w:w="80" w:type="nil"/>
              <w:right w:w="80" w:type="nil"/>
            </w:tcMar>
          </w:tcPr>
          <w:p w14:paraId="157FB1A2" w14:textId="77777777" w:rsidR="00353FB3" w:rsidRPr="0004257B" w:rsidRDefault="00353FB3" w:rsidP="00B175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701" w:type="dxa"/>
            <w:tcBorders>
              <w:left w:val="dashed" w:sz="8" w:space="0" w:color="000000"/>
              <w:right w:val="dashed" w:sz="8" w:space="0" w:color="000000"/>
            </w:tcBorders>
            <w:shd w:val="clear" w:color="auto" w:fill="auto"/>
            <w:tcMar>
              <w:top w:w="80" w:type="nil"/>
              <w:left w:w="80" w:type="nil"/>
              <w:bottom w:w="80" w:type="nil"/>
              <w:right w:w="80" w:type="nil"/>
            </w:tcMar>
          </w:tcPr>
          <w:p w14:paraId="5ECE514B" w14:textId="77777777" w:rsidR="00353FB3" w:rsidRPr="0004257B" w:rsidRDefault="00353FB3" w:rsidP="00B175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418" w:type="dxa"/>
            <w:tcBorders>
              <w:left w:val="dashed" w:sz="8" w:space="0" w:color="000000"/>
            </w:tcBorders>
          </w:tcPr>
          <w:p w14:paraId="23097245" w14:textId="77777777" w:rsidR="00353FB3" w:rsidRPr="0004257B" w:rsidRDefault="00353FB3" w:rsidP="00B1752B">
            <w:pPr>
              <w:autoSpaceDE w:val="0"/>
              <w:autoSpaceDN w:val="0"/>
              <w:adjustRightInd w:val="0"/>
              <w:jc w:val="center"/>
              <w:rPr>
                <w:rFonts w:eastAsia="Hiragino Sans W3"/>
                <w:u w:color="000000"/>
                <w:lang w:val="en-US"/>
              </w:rPr>
            </w:pPr>
          </w:p>
        </w:tc>
        <w:tc>
          <w:tcPr>
            <w:tcW w:w="1251" w:type="dxa"/>
            <w:shd w:val="clear" w:color="auto" w:fill="D0CECE" w:themeFill="background2" w:themeFillShade="E6"/>
            <w:tcMar>
              <w:top w:w="80" w:type="nil"/>
              <w:left w:w="80" w:type="nil"/>
              <w:bottom w:w="80" w:type="nil"/>
              <w:right w:w="80" w:type="nil"/>
            </w:tcMar>
          </w:tcPr>
          <w:p w14:paraId="36B49549" w14:textId="338B3703" w:rsidR="00353FB3" w:rsidRPr="0004257B" w:rsidRDefault="00353FB3" w:rsidP="00B1752B">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353FB3" w:rsidRPr="0004257B" w14:paraId="360BE098" w14:textId="14869F28" w:rsidTr="00A97896">
        <w:trPr>
          <w:trHeight w:val="20"/>
          <w:jc w:val="center"/>
        </w:trPr>
        <w:tc>
          <w:tcPr>
            <w:tcW w:w="680" w:type="dxa"/>
            <w:tcBorders>
              <w:right w:val="nil"/>
            </w:tcBorders>
            <w:tcMar>
              <w:top w:w="80" w:type="nil"/>
              <w:left w:w="80" w:type="nil"/>
              <w:bottom w:w="80" w:type="nil"/>
              <w:right w:w="80" w:type="nil"/>
            </w:tcMar>
          </w:tcPr>
          <w:p w14:paraId="6B7F3A5A" w14:textId="35BEA8C7" w:rsidR="00353FB3" w:rsidRPr="0004257B" w:rsidRDefault="00E627C6"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353FB3" w:rsidRPr="0004257B">
              <w:rPr>
                <w:rFonts w:eastAsia="Hiragino Sans W3"/>
                <w:u w:color="000000"/>
                <w:lang w:val="en-US"/>
              </w:rPr>
              <w:t>b.</w:t>
            </w:r>
          </w:p>
        </w:tc>
        <w:tc>
          <w:tcPr>
            <w:tcW w:w="851" w:type="dxa"/>
            <w:tcBorders>
              <w:left w:val="nil"/>
            </w:tcBorders>
            <w:tcMar>
              <w:top w:w="80" w:type="nil"/>
              <w:left w:w="80" w:type="nil"/>
              <w:bottom w:w="80" w:type="nil"/>
              <w:right w:w="80" w:type="nil"/>
            </w:tcMar>
          </w:tcPr>
          <w:p w14:paraId="0AEE7055" w14:textId="77777777" w:rsidR="00353FB3" w:rsidRPr="0004257B" w:rsidRDefault="00353FB3" w:rsidP="005412B2">
            <w:pPr>
              <w:autoSpaceDE w:val="0"/>
              <w:autoSpaceDN w:val="0"/>
              <w:adjustRightInd w:val="0"/>
              <w:jc w:val="both"/>
              <w:rPr>
                <w:rFonts w:eastAsia="Hiragino Sans W3"/>
                <w:u w:color="000000"/>
                <w:lang w:val="en-US"/>
              </w:rPr>
            </w:pPr>
            <w:proofErr w:type="spellStart"/>
            <w:r w:rsidRPr="0004257B">
              <w:rPr>
                <w:u w:color="000000"/>
                <w:lang w:val="en-US"/>
              </w:rPr>
              <w:t>ikk.a</w:t>
            </w:r>
            <w:proofErr w:type="spellEnd"/>
          </w:p>
        </w:tc>
        <w:tc>
          <w:tcPr>
            <w:tcW w:w="1299" w:type="dxa"/>
            <w:tcBorders>
              <w:left w:val="dashed" w:sz="4" w:space="0" w:color="auto"/>
              <w:right w:val="dashed" w:sz="8" w:space="0" w:color="000000"/>
            </w:tcBorders>
            <w:shd w:val="clear" w:color="auto" w:fill="auto"/>
            <w:tcMar>
              <w:top w:w="80" w:type="nil"/>
              <w:left w:w="80" w:type="nil"/>
              <w:bottom w:w="80" w:type="nil"/>
              <w:right w:w="80" w:type="nil"/>
            </w:tcMar>
          </w:tcPr>
          <w:p w14:paraId="6606A9F0" w14:textId="77777777" w:rsidR="00353FB3" w:rsidRPr="0004257B" w:rsidRDefault="00353FB3" w:rsidP="00B175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701" w:type="dxa"/>
            <w:tcBorders>
              <w:left w:val="dashed" w:sz="8" w:space="0" w:color="000000"/>
              <w:right w:val="dashed" w:sz="8" w:space="0" w:color="000000"/>
            </w:tcBorders>
            <w:shd w:val="clear" w:color="auto" w:fill="auto"/>
            <w:tcMar>
              <w:top w:w="80" w:type="nil"/>
              <w:left w:w="80" w:type="nil"/>
              <w:bottom w:w="80" w:type="nil"/>
              <w:right w:w="80" w:type="nil"/>
            </w:tcMar>
          </w:tcPr>
          <w:p w14:paraId="28B24D42" w14:textId="77777777" w:rsidR="00353FB3" w:rsidRPr="0004257B" w:rsidRDefault="00353FB3" w:rsidP="00B175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418" w:type="dxa"/>
            <w:tcBorders>
              <w:left w:val="dashed" w:sz="8" w:space="0" w:color="000000"/>
            </w:tcBorders>
          </w:tcPr>
          <w:p w14:paraId="6790CA2A" w14:textId="762E9856" w:rsidR="00353FB3" w:rsidRPr="0004257B" w:rsidRDefault="00353FB3" w:rsidP="00B1752B">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251" w:type="dxa"/>
            <w:shd w:val="clear" w:color="auto" w:fill="D0CECE" w:themeFill="background2" w:themeFillShade="E6"/>
            <w:tcMar>
              <w:top w:w="80" w:type="nil"/>
              <w:left w:w="80" w:type="nil"/>
              <w:bottom w:w="80" w:type="nil"/>
              <w:right w:w="80" w:type="nil"/>
            </w:tcMar>
          </w:tcPr>
          <w:p w14:paraId="57215D79" w14:textId="7ECA3412" w:rsidR="00353FB3" w:rsidRPr="0004257B" w:rsidRDefault="00353FB3" w:rsidP="00B1752B">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353FB3" w:rsidRPr="0004257B" w14:paraId="779F07CC" w14:textId="5CE5F688" w:rsidTr="00A97896">
        <w:trPr>
          <w:trHeight w:val="20"/>
          <w:jc w:val="center"/>
        </w:trPr>
        <w:tc>
          <w:tcPr>
            <w:tcW w:w="680" w:type="dxa"/>
            <w:tcBorders>
              <w:right w:val="nil"/>
            </w:tcBorders>
            <w:tcMar>
              <w:top w:w="80" w:type="nil"/>
              <w:left w:w="80" w:type="nil"/>
              <w:bottom w:w="80" w:type="nil"/>
              <w:right w:w="80" w:type="nil"/>
            </w:tcMar>
          </w:tcPr>
          <w:p w14:paraId="00B407CE" w14:textId="6E5DA931" w:rsidR="00353FB3" w:rsidRPr="0004257B" w:rsidRDefault="00E627C6"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353FB3" w:rsidRPr="0004257B">
              <w:rPr>
                <w:rFonts w:eastAsia="Hiragino Sans W3"/>
                <w:u w:color="000000"/>
                <w:lang w:val="en-US"/>
              </w:rPr>
              <w:t>c.</w:t>
            </w:r>
          </w:p>
        </w:tc>
        <w:tc>
          <w:tcPr>
            <w:tcW w:w="851" w:type="dxa"/>
            <w:tcBorders>
              <w:left w:val="nil"/>
            </w:tcBorders>
            <w:tcMar>
              <w:top w:w="80" w:type="nil"/>
              <w:left w:w="80" w:type="nil"/>
              <w:bottom w:w="80" w:type="nil"/>
              <w:right w:w="80" w:type="nil"/>
            </w:tcMar>
          </w:tcPr>
          <w:p w14:paraId="159C227C" w14:textId="77777777" w:rsidR="00353FB3" w:rsidRPr="0004257B" w:rsidRDefault="00353FB3" w:rsidP="005412B2">
            <w:pPr>
              <w:autoSpaceDE w:val="0"/>
              <w:autoSpaceDN w:val="0"/>
              <w:adjustRightInd w:val="0"/>
              <w:jc w:val="both"/>
              <w:rPr>
                <w:rFonts w:eastAsia="Hiragino Sans W3"/>
                <w:u w:color="000000"/>
                <w:lang w:val="en-US"/>
              </w:rPr>
            </w:pPr>
            <w:proofErr w:type="spellStart"/>
            <w:r w:rsidRPr="0004257B">
              <w:rPr>
                <w:u w:color="000000"/>
                <w:lang w:val="en-US"/>
              </w:rPr>
              <w:t>i.kka</w:t>
            </w:r>
            <w:proofErr w:type="spellEnd"/>
          </w:p>
        </w:tc>
        <w:tc>
          <w:tcPr>
            <w:tcW w:w="1299" w:type="dxa"/>
            <w:tcBorders>
              <w:left w:val="dashed" w:sz="4" w:space="0" w:color="auto"/>
              <w:right w:val="dashed" w:sz="8" w:space="0" w:color="000000"/>
            </w:tcBorders>
            <w:shd w:val="clear" w:color="auto" w:fill="auto"/>
            <w:tcMar>
              <w:top w:w="80" w:type="nil"/>
              <w:left w:w="80" w:type="nil"/>
              <w:bottom w:w="80" w:type="nil"/>
              <w:right w:w="80" w:type="nil"/>
            </w:tcMar>
          </w:tcPr>
          <w:p w14:paraId="36B636A5" w14:textId="77777777" w:rsidR="00353FB3" w:rsidRPr="0004257B" w:rsidRDefault="00353FB3" w:rsidP="00B175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701" w:type="dxa"/>
            <w:tcBorders>
              <w:left w:val="dashed" w:sz="8" w:space="0" w:color="000000"/>
              <w:right w:val="dashed" w:sz="8" w:space="0" w:color="000000"/>
            </w:tcBorders>
            <w:shd w:val="clear" w:color="auto" w:fill="auto"/>
            <w:tcMar>
              <w:top w:w="80" w:type="nil"/>
              <w:left w:w="80" w:type="nil"/>
              <w:bottom w:w="80" w:type="nil"/>
              <w:right w:w="80" w:type="nil"/>
            </w:tcMar>
          </w:tcPr>
          <w:p w14:paraId="075B284E" w14:textId="77777777" w:rsidR="00353FB3" w:rsidRPr="0004257B" w:rsidRDefault="00353FB3" w:rsidP="00B175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418" w:type="dxa"/>
            <w:tcBorders>
              <w:left w:val="dashed" w:sz="8" w:space="0" w:color="000000"/>
            </w:tcBorders>
          </w:tcPr>
          <w:p w14:paraId="3A021A51" w14:textId="7497252F" w:rsidR="00353FB3" w:rsidRPr="0004257B" w:rsidRDefault="00353FB3" w:rsidP="00B1752B">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251" w:type="dxa"/>
            <w:shd w:val="clear" w:color="auto" w:fill="D0CECE" w:themeFill="background2" w:themeFillShade="E6"/>
            <w:tcMar>
              <w:top w:w="80" w:type="nil"/>
              <w:left w:w="80" w:type="nil"/>
              <w:bottom w:w="80" w:type="nil"/>
              <w:right w:w="80" w:type="nil"/>
            </w:tcMar>
          </w:tcPr>
          <w:p w14:paraId="7E9D67AB" w14:textId="2E3C8968" w:rsidR="00353FB3" w:rsidRPr="0004257B" w:rsidRDefault="00353FB3" w:rsidP="00B1752B">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353FB3" w:rsidRPr="0004257B" w14:paraId="3702F9C3" w14:textId="265614B7" w:rsidTr="00A97896">
        <w:trPr>
          <w:trHeight w:val="20"/>
          <w:jc w:val="center"/>
        </w:trPr>
        <w:tc>
          <w:tcPr>
            <w:tcW w:w="680" w:type="dxa"/>
            <w:tcBorders>
              <w:right w:val="nil"/>
            </w:tcBorders>
            <w:tcMar>
              <w:top w:w="80" w:type="nil"/>
              <w:left w:w="80" w:type="nil"/>
              <w:bottom w:w="80" w:type="nil"/>
              <w:right w:w="80" w:type="nil"/>
            </w:tcMar>
          </w:tcPr>
          <w:p w14:paraId="2AFB26E7" w14:textId="1A30A0E8" w:rsidR="00353FB3" w:rsidRPr="0004257B" w:rsidRDefault="00E627C6"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353FB3" w:rsidRPr="0004257B">
              <w:rPr>
                <w:rFonts w:eastAsia="Hiragino Sans W3"/>
                <w:u w:color="000000"/>
                <w:lang w:val="en-US"/>
              </w:rPr>
              <w:t>d.</w:t>
            </w:r>
          </w:p>
        </w:tc>
        <w:tc>
          <w:tcPr>
            <w:tcW w:w="851" w:type="dxa"/>
            <w:tcBorders>
              <w:left w:val="nil"/>
            </w:tcBorders>
            <w:tcMar>
              <w:top w:w="80" w:type="nil"/>
              <w:left w:w="80" w:type="nil"/>
              <w:bottom w:w="80" w:type="nil"/>
              <w:right w:w="80" w:type="nil"/>
            </w:tcMar>
          </w:tcPr>
          <w:p w14:paraId="00104743" w14:textId="77777777" w:rsidR="00353FB3" w:rsidRPr="0004257B" w:rsidRDefault="00353FB3" w:rsidP="005412B2">
            <w:pPr>
              <w:autoSpaceDE w:val="0"/>
              <w:autoSpaceDN w:val="0"/>
              <w:adjustRightInd w:val="0"/>
              <w:jc w:val="both"/>
              <w:rPr>
                <w:rFonts w:eastAsia="Hiragino Sans W3"/>
                <w:u w:color="000000"/>
                <w:lang w:val="en-US"/>
              </w:rPr>
            </w:pPr>
            <w:proofErr w:type="spellStart"/>
            <w:r w:rsidRPr="0004257B">
              <w:rPr>
                <w:u w:color="000000"/>
                <w:lang w:val="en-US"/>
              </w:rPr>
              <w:t>ik.a</w:t>
            </w:r>
            <w:proofErr w:type="spellEnd"/>
          </w:p>
        </w:tc>
        <w:tc>
          <w:tcPr>
            <w:tcW w:w="1299" w:type="dxa"/>
            <w:tcBorders>
              <w:left w:val="dashed" w:sz="4" w:space="0" w:color="auto"/>
              <w:right w:val="dashed" w:sz="8" w:space="0" w:color="000000"/>
            </w:tcBorders>
            <w:shd w:val="clear" w:color="auto" w:fill="auto"/>
            <w:tcMar>
              <w:top w:w="80" w:type="nil"/>
              <w:left w:w="80" w:type="nil"/>
              <w:bottom w:w="80" w:type="nil"/>
              <w:right w:w="80" w:type="nil"/>
            </w:tcMar>
          </w:tcPr>
          <w:p w14:paraId="5959D202" w14:textId="063F2AAF" w:rsidR="00353FB3" w:rsidRPr="0004257B" w:rsidRDefault="00353FB3" w:rsidP="00B1752B">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701" w:type="dxa"/>
            <w:tcBorders>
              <w:left w:val="dashed" w:sz="8" w:space="0" w:color="000000"/>
              <w:right w:val="dashed" w:sz="8" w:space="0" w:color="000000"/>
            </w:tcBorders>
            <w:shd w:val="clear" w:color="auto" w:fill="auto"/>
            <w:tcMar>
              <w:top w:w="80" w:type="nil"/>
              <w:left w:w="80" w:type="nil"/>
              <w:bottom w:w="80" w:type="nil"/>
              <w:right w:w="80" w:type="nil"/>
            </w:tcMar>
          </w:tcPr>
          <w:p w14:paraId="65DA7A19" w14:textId="77777777" w:rsidR="00353FB3" w:rsidRPr="0004257B" w:rsidRDefault="00353FB3" w:rsidP="00B175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418" w:type="dxa"/>
            <w:tcBorders>
              <w:left w:val="dashed" w:sz="8" w:space="0" w:color="000000"/>
            </w:tcBorders>
          </w:tcPr>
          <w:p w14:paraId="2574EDB1" w14:textId="77777777" w:rsidR="00353FB3" w:rsidRPr="0004257B" w:rsidRDefault="00353FB3" w:rsidP="00B1752B">
            <w:pPr>
              <w:autoSpaceDE w:val="0"/>
              <w:autoSpaceDN w:val="0"/>
              <w:adjustRightInd w:val="0"/>
              <w:jc w:val="center"/>
              <w:rPr>
                <w:rFonts w:eastAsia="Hiragino Sans W3"/>
                <w:u w:color="000000"/>
                <w:lang w:val="en-US"/>
              </w:rPr>
            </w:pPr>
          </w:p>
        </w:tc>
        <w:tc>
          <w:tcPr>
            <w:tcW w:w="1251" w:type="dxa"/>
            <w:shd w:val="clear" w:color="auto" w:fill="D0CECE" w:themeFill="background2" w:themeFillShade="E6"/>
            <w:tcMar>
              <w:top w:w="80" w:type="nil"/>
              <w:left w:w="80" w:type="nil"/>
              <w:bottom w:w="80" w:type="nil"/>
              <w:right w:w="80" w:type="nil"/>
            </w:tcMar>
          </w:tcPr>
          <w:p w14:paraId="35206657" w14:textId="158B3281" w:rsidR="00353FB3" w:rsidRPr="0004257B" w:rsidRDefault="00353FB3" w:rsidP="00B1752B">
            <w:pPr>
              <w:autoSpaceDE w:val="0"/>
              <w:autoSpaceDN w:val="0"/>
              <w:adjustRightInd w:val="0"/>
              <w:jc w:val="center"/>
              <w:rPr>
                <w:rFonts w:eastAsia="Hiragino Sans W3"/>
                <w:u w:color="000000"/>
                <w:lang w:val="en-US"/>
              </w:rPr>
            </w:pPr>
          </w:p>
        </w:tc>
      </w:tr>
      <w:tr w:rsidR="00353FB3" w:rsidRPr="0004257B" w14:paraId="518670AE" w14:textId="0350564C" w:rsidTr="00163C92">
        <w:trPr>
          <w:trHeight w:val="20"/>
          <w:jc w:val="center"/>
        </w:trPr>
        <w:tc>
          <w:tcPr>
            <w:tcW w:w="680" w:type="dxa"/>
            <w:tcBorders>
              <w:bottom w:val="single" w:sz="4" w:space="0" w:color="000000"/>
              <w:right w:val="nil"/>
            </w:tcBorders>
            <w:tcMar>
              <w:top w:w="80" w:type="nil"/>
              <w:left w:w="80" w:type="nil"/>
              <w:bottom w:w="80" w:type="nil"/>
              <w:right w:w="80" w:type="nil"/>
            </w:tcMar>
          </w:tcPr>
          <w:p w14:paraId="083485BC" w14:textId="5699B188" w:rsidR="00353FB3" w:rsidRPr="0004257B" w:rsidRDefault="00E627C6"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353FB3" w:rsidRPr="0004257B">
              <w:rPr>
                <w:rFonts w:eastAsia="Hiragino Sans W3"/>
                <w:u w:color="000000"/>
                <w:lang w:val="en-US"/>
              </w:rPr>
              <w:t>e.</w:t>
            </w:r>
          </w:p>
        </w:tc>
        <w:tc>
          <w:tcPr>
            <w:tcW w:w="851" w:type="dxa"/>
            <w:tcBorders>
              <w:left w:val="nil"/>
              <w:bottom w:val="single" w:sz="4" w:space="0" w:color="000000"/>
            </w:tcBorders>
            <w:tcMar>
              <w:top w:w="80" w:type="nil"/>
              <w:left w:w="80" w:type="nil"/>
              <w:bottom w:w="80" w:type="nil"/>
              <w:right w:w="80" w:type="nil"/>
            </w:tcMar>
          </w:tcPr>
          <w:p w14:paraId="61FB333E" w14:textId="77777777" w:rsidR="00353FB3" w:rsidRPr="0004257B" w:rsidRDefault="00353FB3" w:rsidP="005412B2">
            <w:pPr>
              <w:autoSpaceDE w:val="0"/>
              <w:autoSpaceDN w:val="0"/>
              <w:adjustRightInd w:val="0"/>
              <w:jc w:val="both"/>
              <w:rPr>
                <w:rFonts w:eastAsia="Hiragino Sans W3"/>
                <w:u w:color="000000"/>
                <w:lang w:val="en-US"/>
              </w:rPr>
            </w:pPr>
            <w:proofErr w:type="spellStart"/>
            <w:r w:rsidRPr="0004257B">
              <w:rPr>
                <w:u w:color="000000"/>
                <w:lang w:val="en-US"/>
              </w:rPr>
              <w:t>i.ka</w:t>
            </w:r>
            <w:proofErr w:type="spellEnd"/>
          </w:p>
        </w:tc>
        <w:tc>
          <w:tcPr>
            <w:tcW w:w="1299" w:type="dxa"/>
            <w:tcBorders>
              <w:left w:val="dashed" w:sz="4" w:space="0" w:color="auto"/>
              <w:bottom w:val="single" w:sz="4" w:space="0" w:color="000000"/>
              <w:right w:val="dashed" w:sz="8" w:space="0" w:color="000000"/>
            </w:tcBorders>
            <w:shd w:val="clear" w:color="auto" w:fill="auto"/>
            <w:tcMar>
              <w:top w:w="80" w:type="nil"/>
              <w:left w:w="80" w:type="nil"/>
              <w:bottom w:w="80" w:type="nil"/>
              <w:right w:w="80" w:type="nil"/>
            </w:tcMar>
          </w:tcPr>
          <w:p w14:paraId="2FDDACBA" w14:textId="405532F2" w:rsidR="00353FB3" w:rsidRPr="0004257B" w:rsidRDefault="00353FB3" w:rsidP="00B1752B">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701" w:type="dxa"/>
            <w:tcBorders>
              <w:left w:val="dashed" w:sz="8" w:space="0" w:color="000000"/>
              <w:bottom w:val="single" w:sz="4" w:space="0" w:color="000000"/>
              <w:right w:val="dashed" w:sz="8" w:space="0" w:color="000000"/>
            </w:tcBorders>
            <w:shd w:val="clear" w:color="auto" w:fill="auto"/>
            <w:tcMar>
              <w:top w:w="80" w:type="nil"/>
              <w:left w:w="80" w:type="nil"/>
              <w:bottom w:w="80" w:type="nil"/>
              <w:right w:w="80" w:type="nil"/>
            </w:tcMar>
          </w:tcPr>
          <w:p w14:paraId="66383628" w14:textId="77777777" w:rsidR="00353FB3" w:rsidRPr="0004257B" w:rsidRDefault="00353FB3" w:rsidP="00B175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418" w:type="dxa"/>
            <w:tcBorders>
              <w:left w:val="dashed" w:sz="8" w:space="0" w:color="000000"/>
              <w:bottom w:val="single" w:sz="4" w:space="0" w:color="000000"/>
            </w:tcBorders>
          </w:tcPr>
          <w:p w14:paraId="5ABB618C" w14:textId="77777777" w:rsidR="00353FB3" w:rsidRPr="0004257B" w:rsidRDefault="00353FB3" w:rsidP="00B1752B">
            <w:pPr>
              <w:autoSpaceDE w:val="0"/>
              <w:autoSpaceDN w:val="0"/>
              <w:adjustRightInd w:val="0"/>
              <w:jc w:val="center"/>
              <w:rPr>
                <w:rFonts w:eastAsia="Hiragino Sans W3"/>
                <w:u w:color="000000"/>
                <w:lang w:val="en-US"/>
              </w:rPr>
            </w:pPr>
          </w:p>
        </w:tc>
        <w:tc>
          <w:tcPr>
            <w:tcW w:w="1251" w:type="dxa"/>
            <w:tcBorders>
              <w:bottom w:val="single" w:sz="4" w:space="0" w:color="000000"/>
            </w:tcBorders>
            <w:shd w:val="clear" w:color="auto" w:fill="D0CECE" w:themeFill="background2" w:themeFillShade="E6"/>
            <w:tcMar>
              <w:top w:w="80" w:type="nil"/>
              <w:left w:w="80" w:type="nil"/>
              <w:bottom w:w="80" w:type="nil"/>
              <w:right w:w="80" w:type="nil"/>
            </w:tcMar>
          </w:tcPr>
          <w:p w14:paraId="4C7C2439" w14:textId="3479F5C2" w:rsidR="00353FB3" w:rsidRPr="0004257B" w:rsidRDefault="00353FB3" w:rsidP="00B1752B">
            <w:pPr>
              <w:autoSpaceDE w:val="0"/>
              <w:autoSpaceDN w:val="0"/>
              <w:adjustRightInd w:val="0"/>
              <w:jc w:val="center"/>
              <w:rPr>
                <w:rFonts w:eastAsia="Hiragino Sans W3"/>
                <w:u w:color="000000"/>
                <w:lang w:val="en-US"/>
              </w:rPr>
            </w:pPr>
          </w:p>
        </w:tc>
      </w:tr>
      <w:tr w:rsidR="00353FB3" w:rsidRPr="0004257B" w14:paraId="07E473B4" w14:textId="1792D847" w:rsidTr="00163C92">
        <w:trPr>
          <w:trHeight w:val="311"/>
          <w:jc w:val="center"/>
        </w:trPr>
        <w:tc>
          <w:tcPr>
            <w:tcW w:w="680" w:type="dxa"/>
            <w:tcBorders>
              <w:right w:val="nil"/>
            </w:tcBorders>
            <w:tcMar>
              <w:top w:w="80" w:type="nil"/>
              <w:left w:w="80" w:type="nil"/>
              <w:bottom w:w="80" w:type="nil"/>
              <w:right w:w="80" w:type="nil"/>
            </w:tcMar>
          </w:tcPr>
          <w:p w14:paraId="2D9D921D" w14:textId="613C92A9" w:rsidR="00353FB3" w:rsidRPr="0004257B" w:rsidRDefault="00E627C6"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353FB3" w:rsidRPr="0004257B">
              <w:rPr>
                <w:rFonts w:eastAsia="Hiragino Sans W3"/>
                <w:u w:color="000000"/>
                <w:lang w:val="en-US"/>
              </w:rPr>
              <w:t>f.</w:t>
            </w:r>
          </w:p>
        </w:tc>
        <w:tc>
          <w:tcPr>
            <w:tcW w:w="851" w:type="dxa"/>
            <w:tcBorders>
              <w:left w:val="nil"/>
            </w:tcBorders>
            <w:tcMar>
              <w:top w:w="80" w:type="nil"/>
              <w:left w:w="80" w:type="nil"/>
              <w:bottom w:w="80" w:type="nil"/>
              <w:right w:w="80" w:type="nil"/>
            </w:tcMar>
          </w:tcPr>
          <w:p w14:paraId="10FB2047" w14:textId="77777777" w:rsidR="00353FB3" w:rsidRPr="0004257B" w:rsidRDefault="00353FB3" w:rsidP="005412B2">
            <w:pPr>
              <w:autoSpaceDE w:val="0"/>
              <w:autoSpaceDN w:val="0"/>
              <w:adjustRightInd w:val="0"/>
              <w:jc w:val="both"/>
              <w:rPr>
                <w:rFonts w:eastAsia="Hiragino Sans W3"/>
                <w:u w:color="000000"/>
                <w:lang w:val="en-US"/>
              </w:rPr>
            </w:pPr>
            <w:r w:rsidRPr="0004257B">
              <w:rPr>
                <w:u w:color="000000"/>
                <w:lang w:val="en-US"/>
              </w:rPr>
              <w:t>ig.ga</w:t>
            </w:r>
          </w:p>
        </w:tc>
        <w:tc>
          <w:tcPr>
            <w:tcW w:w="1299" w:type="dxa"/>
            <w:tcBorders>
              <w:left w:val="dashed" w:sz="4" w:space="0" w:color="auto"/>
              <w:right w:val="dashed" w:sz="8" w:space="0" w:color="000000"/>
            </w:tcBorders>
            <w:shd w:val="clear" w:color="auto" w:fill="auto"/>
            <w:tcMar>
              <w:top w:w="80" w:type="nil"/>
              <w:left w:w="80" w:type="nil"/>
              <w:bottom w:w="80" w:type="nil"/>
              <w:right w:w="80" w:type="nil"/>
            </w:tcMar>
          </w:tcPr>
          <w:p w14:paraId="0924B741" w14:textId="77777777" w:rsidR="00353FB3" w:rsidRPr="0004257B" w:rsidRDefault="00353FB3" w:rsidP="00B175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701" w:type="dxa"/>
            <w:tcBorders>
              <w:left w:val="dashed" w:sz="8" w:space="0" w:color="000000"/>
              <w:right w:val="dashed" w:sz="8" w:space="0" w:color="000000"/>
            </w:tcBorders>
            <w:shd w:val="clear" w:color="auto" w:fill="auto"/>
            <w:tcMar>
              <w:top w:w="80" w:type="nil"/>
              <w:left w:w="80" w:type="nil"/>
              <w:bottom w:w="80" w:type="nil"/>
              <w:right w:w="80" w:type="nil"/>
            </w:tcMar>
          </w:tcPr>
          <w:p w14:paraId="6096ED70" w14:textId="1F9050AC" w:rsidR="00353FB3" w:rsidRPr="0004257B" w:rsidRDefault="00353FB3" w:rsidP="00B1752B">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418" w:type="dxa"/>
            <w:tcBorders>
              <w:left w:val="dashed" w:sz="8" w:space="0" w:color="000000"/>
            </w:tcBorders>
          </w:tcPr>
          <w:p w14:paraId="728864F3" w14:textId="77777777" w:rsidR="00353FB3" w:rsidRPr="0004257B" w:rsidRDefault="00353FB3" w:rsidP="00B175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251" w:type="dxa"/>
            <w:shd w:val="clear" w:color="auto" w:fill="D0CECE" w:themeFill="background2" w:themeFillShade="E6"/>
            <w:tcMar>
              <w:top w:w="80" w:type="nil"/>
              <w:left w:w="80" w:type="nil"/>
              <w:bottom w:w="80" w:type="nil"/>
              <w:right w:w="80" w:type="nil"/>
            </w:tcMar>
          </w:tcPr>
          <w:p w14:paraId="71BD57F6" w14:textId="3B8DC7A2" w:rsidR="00353FB3" w:rsidRPr="0004257B" w:rsidRDefault="00353FB3" w:rsidP="00B175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r w:rsidRPr="0004257B">
              <w:rPr>
                <w:rFonts w:eastAsia="Hiragino Sans W3"/>
                <w:u w:color="000000"/>
                <w:lang w:val="en-US"/>
              </w:rPr>
              <w:t>*</w:t>
            </w:r>
          </w:p>
        </w:tc>
      </w:tr>
    </w:tbl>
    <w:p w14:paraId="7199F43A" w14:textId="77777777" w:rsidR="002C5354" w:rsidRPr="0004257B" w:rsidRDefault="002C5354" w:rsidP="005412B2">
      <w:pPr>
        <w:autoSpaceDE w:val="0"/>
        <w:autoSpaceDN w:val="0"/>
        <w:adjustRightInd w:val="0"/>
        <w:contextualSpacing/>
        <w:jc w:val="both"/>
        <w:rPr>
          <w:rFonts w:eastAsia="Hiragino Sans W3"/>
          <w:u w:color="000000"/>
          <w:lang w:val="en-US"/>
        </w:rPr>
      </w:pPr>
    </w:p>
    <w:p w14:paraId="4296FD14" w14:textId="12E1CC45" w:rsidR="00303A67" w:rsidRPr="0004257B" w:rsidRDefault="00873C66" w:rsidP="005412B2">
      <w:pPr>
        <w:jc w:val="both"/>
        <w:rPr>
          <w:lang w:val="en-US"/>
        </w:rPr>
      </w:pPr>
      <w:r w:rsidRPr="0004257B">
        <w:rPr>
          <w:lang w:val="en-US"/>
        </w:rPr>
        <w:t xml:space="preserve">The choice of consonant correspondence over </w:t>
      </w:r>
      <w:r w:rsidRPr="0004257B">
        <w:rPr>
          <w:smallCaps/>
          <w:u w:color="000000"/>
          <w:lang w:val="en-US"/>
        </w:rPr>
        <w:t>*Gem</w:t>
      </w:r>
      <w:r w:rsidRPr="0004257B">
        <w:rPr>
          <w:lang w:val="en-US"/>
        </w:rPr>
        <w:t xml:space="preserve"> shows that </w:t>
      </w:r>
      <w:r w:rsidRPr="0004257B">
        <w:rPr>
          <w:u w:color="000000"/>
          <w:lang w:val="en-US"/>
        </w:rPr>
        <w:t>faithfulness dominates markedness.</w:t>
      </w:r>
      <w:r w:rsidR="002A13D3" w:rsidRPr="0004257B">
        <w:rPr>
          <w:u w:color="000000"/>
          <w:lang w:val="en-US"/>
        </w:rPr>
        <w:t xml:space="preserve"> </w:t>
      </w:r>
      <w:r w:rsidRPr="0004257B">
        <w:rPr>
          <w:u w:color="000000"/>
          <w:lang w:val="en-US"/>
        </w:rPr>
        <w:t xml:space="preserve">This interaction is </w:t>
      </w:r>
      <w:r w:rsidR="000F52F0" w:rsidRPr="0004257B">
        <w:rPr>
          <w:u w:color="000000"/>
          <w:lang w:val="en-US"/>
        </w:rPr>
        <w:t>manifested</w:t>
      </w:r>
      <w:r w:rsidRPr="0004257B">
        <w:rPr>
          <w:u w:color="000000"/>
          <w:lang w:val="en-US"/>
        </w:rPr>
        <w:t xml:space="preserve"> by </w:t>
      </w:r>
      <w:r w:rsidR="00927F53" w:rsidRPr="0004257B">
        <w:rPr>
          <w:u w:color="000000"/>
          <w:lang w:val="en-US"/>
        </w:rPr>
        <w:t>evaluating</w:t>
      </w:r>
      <w:r w:rsidRPr="0004257B">
        <w:rPr>
          <w:u w:color="000000"/>
          <w:lang w:val="en-US"/>
        </w:rPr>
        <w:t xml:space="preserve"> six candidates for the input </w:t>
      </w:r>
      <w:r w:rsidR="00CC7D4F" w:rsidRPr="0004257B">
        <w:rPr>
          <w:u w:color="000000"/>
          <w:lang w:val="en-US"/>
        </w:rPr>
        <w:t>/</w:t>
      </w:r>
      <w:proofErr w:type="spellStart"/>
      <w:r w:rsidR="00CC7D4F" w:rsidRPr="0004257B">
        <w:rPr>
          <w:u w:color="000000"/>
          <w:lang w:val="en-US"/>
        </w:rPr>
        <w:t>ikka</w:t>
      </w:r>
      <w:proofErr w:type="spellEnd"/>
      <w:r w:rsidR="00CC7D4F" w:rsidRPr="0004257B">
        <w:rPr>
          <w:u w:color="000000"/>
          <w:lang w:val="en-US"/>
        </w:rPr>
        <w:t>/.</w:t>
      </w:r>
      <w:r w:rsidR="002A13D3" w:rsidRPr="0004257B">
        <w:rPr>
          <w:u w:color="000000"/>
          <w:lang w:val="en-US"/>
        </w:rPr>
        <w:t xml:space="preserve"> </w:t>
      </w:r>
      <w:r w:rsidR="004D04D9" w:rsidRPr="0004257B">
        <w:rPr>
          <w:u w:color="000000"/>
          <w:lang w:val="en-US"/>
        </w:rPr>
        <w:t xml:space="preserve">The location of the geminated consonant within the syllable is determined by constraints that hold a </w:t>
      </w:r>
      <w:r w:rsidR="005527E6">
        <w:rPr>
          <w:u w:color="000000"/>
          <w:lang w:val="en-US"/>
        </w:rPr>
        <w:t>high-rank</w:t>
      </w:r>
      <w:r w:rsidR="004D04D9" w:rsidRPr="0004257B">
        <w:rPr>
          <w:u w:color="000000"/>
          <w:lang w:val="en-US"/>
        </w:rPr>
        <w:t xml:space="preserve"> </w:t>
      </w:r>
      <w:r w:rsidR="008962BD" w:rsidRPr="0004257B">
        <w:rPr>
          <w:smallCaps/>
          <w:u w:color="000000"/>
          <w:lang w:val="en-US"/>
        </w:rPr>
        <w:t>Max-C-IO</w:t>
      </w:r>
      <w:r w:rsidR="002444C6" w:rsidRPr="0004257B">
        <w:rPr>
          <w:smallCaps/>
          <w:u w:color="000000"/>
          <w:lang w:val="en-US"/>
        </w:rPr>
        <w:t>,</w:t>
      </w:r>
      <w:r w:rsidR="008962BD" w:rsidRPr="0004257B">
        <w:rPr>
          <w:smallCaps/>
          <w:u w:color="000000"/>
          <w:lang w:val="en-US"/>
        </w:rPr>
        <w:t xml:space="preserve"> Ident-IO [C]</w:t>
      </w:r>
      <w:r w:rsidR="00927F53" w:rsidRPr="0004257B">
        <w:rPr>
          <w:smallCaps/>
          <w:u w:color="000000"/>
          <w:lang w:val="en-US"/>
        </w:rPr>
        <w:t>,</w:t>
      </w:r>
      <w:r w:rsidR="002444C6" w:rsidRPr="0004257B">
        <w:rPr>
          <w:smallCaps/>
          <w:u w:color="000000"/>
          <w:lang w:val="en-US"/>
        </w:rPr>
        <w:t xml:space="preserve"> </w:t>
      </w:r>
      <w:r w:rsidR="002444C6" w:rsidRPr="0004257B">
        <w:rPr>
          <w:u w:color="000000"/>
          <w:lang w:val="en-US"/>
        </w:rPr>
        <w:t xml:space="preserve">and </w:t>
      </w:r>
      <w:r w:rsidR="002444C6" w:rsidRPr="0004257B">
        <w:rPr>
          <w:smallCaps/>
          <w:u w:color="000000"/>
          <w:lang w:val="en-US"/>
        </w:rPr>
        <w:t>Son-Seq</w:t>
      </w:r>
      <w:r w:rsidR="008962BD" w:rsidRPr="0004257B">
        <w:rPr>
          <w:smallCaps/>
          <w:u w:color="000000"/>
          <w:lang w:val="en-US"/>
        </w:rPr>
        <w:t xml:space="preserve">, </w:t>
      </w:r>
      <w:r w:rsidR="008962BD" w:rsidRPr="0004257B">
        <w:rPr>
          <w:u w:color="000000"/>
          <w:lang w:val="en-US"/>
        </w:rPr>
        <w:t xml:space="preserve">which </w:t>
      </w:r>
      <w:r w:rsidR="00E423E7" w:rsidRPr="0004257B">
        <w:rPr>
          <w:u w:color="000000"/>
          <w:lang w:val="en-US"/>
        </w:rPr>
        <w:t>rule</w:t>
      </w:r>
      <w:r w:rsidR="008962BD" w:rsidRPr="0004257B">
        <w:rPr>
          <w:u w:color="000000"/>
          <w:lang w:val="en-US"/>
        </w:rPr>
        <w:t xml:space="preserve"> out the other five candidates.</w:t>
      </w:r>
      <w:r w:rsidR="002A13D3" w:rsidRPr="0004257B">
        <w:rPr>
          <w:u w:color="000000"/>
          <w:lang w:val="en-US"/>
        </w:rPr>
        <w:t xml:space="preserve"> </w:t>
      </w:r>
      <w:r w:rsidR="00C75193" w:rsidRPr="0004257B">
        <w:rPr>
          <w:lang w:val="en-US"/>
        </w:rPr>
        <w:t>Eventually</w:t>
      </w:r>
      <w:r w:rsidR="00E423E7" w:rsidRPr="0004257B">
        <w:rPr>
          <w:lang w:val="en-US"/>
        </w:rPr>
        <w:t>,</w:t>
      </w:r>
      <w:r w:rsidR="00C75193" w:rsidRPr="0004257B">
        <w:rPr>
          <w:lang w:val="en-US"/>
        </w:rPr>
        <w:t xml:space="preserve"> t</w:t>
      </w:r>
      <w:r w:rsidR="00114152" w:rsidRPr="0004257B">
        <w:rPr>
          <w:lang w:val="en-US"/>
        </w:rPr>
        <w:t xml:space="preserve">he </w:t>
      </w:r>
      <w:r w:rsidR="002444C6" w:rsidRPr="0004257B">
        <w:rPr>
          <w:lang w:val="en-US"/>
        </w:rPr>
        <w:t>four</w:t>
      </w:r>
      <w:r w:rsidR="00114152" w:rsidRPr="0004257B">
        <w:rPr>
          <w:lang w:val="en-US"/>
        </w:rPr>
        <w:t xml:space="preserve"> constraints </w:t>
      </w:r>
      <w:r w:rsidR="00E423E7" w:rsidRPr="0004257B">
        <w:rPr>
          <w:lang w:val="en-US"/>
        </w:rPr>
        <w:t>select</w:t>
      </w:r>
      <w:r w:rsidR="00114152" w:rsidRPr="0004257B">
        <w:rPr>
          <w:lang w:val="en-US"/>
        </w:rPr>
        <w:t xml:space="preserve"> the optimal output [</w:t>
      </w:r>
      <w:proofErr w:type="spellStart"/>
      <w:r w:rsidR="00114152" w:rsidRPr="0004257B">
        <w:rPr>
          <w:lang w:val="en-US"/>
        </w:rPr>
        <w:t>ikka</w:t>
      </w:r>
      <w:proofErr w:type="spellEnd"/>
      <w:r w:rsidR="00114152" w:rsidRPr="0004257B">
        <w:rPr>
          <w:lang w:val="en-US"/>
        </w:rPr>
        <w:t>] when ranked in the order</w:t>
      </w:r>
      <w:r w:rsidR="00E423E7" w:rsidRPr="0004257B">
        <w:rPr>
          <w:rFonts w:eastAsia="Hiragino Sans W3"/>
          <w:u w:color="000000"/>
          <w:lang w:val="en-US"/>
        </w:rPr>
        <w:t xml:space="preserve"> shown in (19).</w:t>
      </w:r>
    </w:p>
    <w:p w14:paraId="0544D7C3" w14:textId="77777777" w:rsidR="00E423E7" w:rsidRPr="0004257B" w:rsidRDefault="00E423E7" w:rsidP="005412B2">
      <w:pPr>
        <w:jc w:val="both"/>
        <w:rPr>
          <w:lang w:val="en-US"/>
        </w:rPr>
      </w:pPr>
    </w:p>
    <w:p w14:paraId="36C20D3D" w14:textId="5FD3E2F0" w:rsidR="00181541" w:rsidRPr="0004257B" w:rsidRDefault="00114152" w:rsidP="005412B2">
      <w:pPr>
        <w:autoSpaceDE w:val="0"/>
        <w:autoSpaceDN w:val="0"/>
        <w:adjustRightInd w:val="0"/>
        <w:contextualSpacing/>
        <w:jc w:val="both"/>
        <w:rPr>
          <w:rFonts w:eastAsia="Hiragino Sans W3"/>
          <w:smallCaps/>
          <w:u w:color="000000"/>
          <w:lang w:val="en-US"/>
        </w:rPr>
      </w:pPr>
      <w:r w:rsidRPr="0004257B">
        <w:rPr>
          <w:rFonts w:eastAsia="Hiragino Sans W3"/>
          <w:u w:color="000000"/>
          <w:lang w:val="en-US"/>
        </w:rPr>
        <w:t>(1</w:t>
      </w:r>
      <w:r w:rsidR="00A9256E" w:rsidRPr="0004257B">
        <w:rPr>
          <w:rFonts w:eastAsia="Hiragino Sans W3"/>
          <w:u w:color="000000"/>
          <w:lang w:val="en-US"/>
        </w:rPr>
        <w:t>9</w:t>
      </w:r>
      <w:r w:rsidRPr="0004257B">
        <w:rPr>
          <w:rFonts w:eastAsia="Hiragino Sans W3"/>
          <w:u w:color="000000"/>
          <w:lang w:val="en-US"/>
        </w:rPr>
        <w:t>)</w:t>
      </w:r>
      <w:r w:rsidRPr="0004257B">
        <w:rPr>
          <w:rFonts w:eastAsia="Hiragino Sans W3"/>
          <w:u w:color="000000"/>
          <w:lang w:val="en-US"/>
        </w:rPr>
        <w:tab/>
      </w:r>
      <w:r w:rsidRPr="0004257B">
        <w:rPr>
          <w:smallCaps/>
          <w:u w:color="000000"/>
          <w:lang w:val="en-US"/>
        </w:rPr>
        <w:t>Max-C-IO</w:t>
      </w:r>
      <w:r w:rsidRPr="0004257B">
        <w:rPr>
          <w:rFonts w:eastAsia="Hiragino Sans W3"/>
          <w:u w:color="000000"/>
          <w:lang w:val="en-US"/>
        </w:rPr>
        <w:t xml:space="preserve">, </w:t>
      </w:r>
      <w:r w:rsidRPr="0004257B">
        <w:rPr>
          <w:smallCaps/>
          <w:u w:color="000000"/>
          <w:lang w:val="en-US"/>
        </w:rPr>
        <w:t>Ident-IO [C]</w:t>
      </w:r>
      <w:r w:rsidR="003C64D9" w:rsidRPr="0004257B">
        <w:rPr>
          <w:smallCaps/>
          <w:u w:color="000000"/>
          <w:lang w:val="en-US"/>
        </w:rPr>
        <w:t>, Son-Seq</w:t>
      </w:r>
      <w:r w:rsidRPr="0004257B">
        <w:rPr>
          <w:rFonts w:eastAsia="Hiragino Sans W3"/>
          <w:u w:color="000000"/>
          <w:lang w:val="en-US"/>
        </w:rPr>
        <w:t xml:space="preserve"> » </w:t>
      </w:r>
      <w:r w:rsidRPr="0004257B">
        <w:rPr>
          <w:rFonts w:eastAsia="Hiragino Sans W3"/>
          <w:smallCaps/>
          <w:u w:color="000000"/>
          <w:lang w:val="en-US"/>
        </w:rPr>
        <w:t>*Gem</w:t>
      </w:r>
    </w:p>
    <w:p w14:paraId="5EB5E91D" w14:textId="77777777" w:rsidR="00E423E7" w:rsidRPr="0004257B" w:rsidRDefault="00E423E7" w:rsidP="005412B2">
      <w:pPr>
        <w:autoSpaceDE w:val="0"/>
        <w:autoSpaceDN w:val="0"/>
        <w:adjustRightInd w:val="0"/>
        <w:contextualSpacing/>
        <w:jc w:val="both"/>
        <w:rPr>
          <w:rFonts w:eastAsia="Hiragino Sans W3"/>
          <w:smallCaps/>
          <w:u w:color="000000"/>
          <w:lang w:val="en-US"/>
        </w:rPr>
      </w:pPr>
    </w:p>
    <w:p w14:paraId="68499ADA" w14:textId="54C94F99" w:rsidR="00C75193" w:rsidRPr="0004257B" w:rsidRDefault="00C26828"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Differently,</w:t>
      </w:r>
      <w:r w:rsidR="00C75193" w:rsidRPr="0004257B">
        <w:rPr>
          <w:rFonts w:eastAsia="Hiragino Sans W3"/>
          <w:u w:color="000000"/>
          <w:lang w:val="en-US"/>
        </w:rPr>
        <w:t xml:space="preserve"> </w:t>
      </w:r>
      <w:r w:rsidR="0094073E" w:rsidRPr="0004257B">
        <w:rPr>
          <w:rFonts w:eastAsia="Hiragino Sans W3"/>
          <w:u w:color="000000"/>
          <w:lang w:val="en-US"/>
        </w:rPr>
        <w:t xml:space="preserve">in Table </w:t>
      </w:r>
      <w:r w:rsidR="00740A7D" w:rsidRPr="0004257B">
        <w:rPr>
          <w:rFonts w:eastAsia="Hiragino Sans W3"/>
          <w:u w:color="000000"/>
          <w:lang w:val="en-US"/>
        </w:rPr>
        <w:t xml:space="preserve">2 </w:t>
      </w:r>
      <w:r w:rsidR="00D772EB" w:rsidRPr="0004257B">
        <w:rPr>
          <w:rFonts w:eastAsia="Hiragino Sans W3"/>
          <w:u w:color="000000"/>
          <w:lang w:val="en-US"/>
        </w:rPr>
        <w:t xml:space="preserve">in </w:t>
      </w:r>
      <w:r w:rsidR="0094073E" w:rsidRPr="0004257B">
        <w:rPr>
          <w:rFonts w:eastAsia="Hiragino Sans W3"/>
          <w:u w:color="000000"/>
          <w:lang w:val="en-US"/>
        </w:rPr>
        <w:t>(20)</w:t>
      </w:r>
      <w:r w:rsidR="00E423E7" w:rsidRPr="0004257B">
        <w:rPr>
          <w:rFonts w:eastAsia="Hiragino Sans W3"/>
          <w:u w:color="000000"/>
          <w:lang w:val="en-US"/>
        </w:rPr>
        <w:t>,</w:t>
      </w:r>
      <w:r w:rsidR="00C75193" w:rsidRPr="0004257B">
        <w:rPr>
          <w:rFonts w:eastAsia="Hiragino Sans W3"/>
          <w:u w:color="000000"/>
          <w:lang w:val="en-US"/>
        </w:rPr>
        <w:t xml:space="preserve"> we see</w:t>
      </w:r>
      <w:r w:rsidRPr="0004257B">
        <w:rPr>
          <w:rFonts w:eastAsia="Hiragino Sans W3"/>
          <w:u w:color="000000"/>
          <w:lang w:val="en-US"/>
        </w:rPr>
        <w:t xml:space="preserve"> the gemination preceded by a long vowel.</w:t>
      </w:r>
      <w:r w:rsidR="002A13D3" w:rsidRPr="0004257B">
        <w:rPr>
          <w:rFonts w:eastAsia="Hiragino Sans W3"/>
          <w:u w:color="000000"/>
          <w:lang w:val="en-US"/>
        </w:rPr>
        <w:t xml:space="preserve"> </w:t>
      </w:r>
      <w:r w:rsidR="00C75193" w:rsidRPr="0004257B">
        <w:rPr>
          <w:rFonts w:eastAsia="Hiragino Sans W3"/>
          <w:u w:color="000000"/>
          <w:lang w:val="en-US"/>
        </w:rPr>
        <w:t xml:space="preserve">It is </w:t>
      </w:r>
      <w:r w:rsidR="0074564E" w:rsidRPr="0004257B">
        <w:rPr>
          <w:rFonts w:eastAsia="Hiragino Sans W3"/>
          <w:u w:color="000000"/>
          <w:lang w:val="en-US"/>
        </w:rPr>
        <w:t>analyzed</w:t>
      </w:r>
      <w:r w:rsidRPr="0004257B">
        <w:rPr>
          <w:rFonts w:eastAsia="Hiragino Sans W3"/>
          <w:u w:color="000000"/>
          <w:lang w:val="en-US"/>
        </w:rPr>
        <w:t xml:space="preserve"> </w:t>
      </w:r>
      <w:r w:rsidR="00C75193" w:rsidRPr="0004257B">
        <w:rPr>
          <w:rFonts w:eastAsia="Hiragino Sans W3"/>
          <w:u w:color="000000"/>
          <w:lang w:val="en-US"/>
        </w:rPr>
        <w:t>based on the exampl</w:t>
      </w:r>
      <w:r w:rsidRPr="0004257B">
        <w:rPr>
          <w:rFonts w:eastAsia="Hiragino Sans W3"/>
          <w:u w:color="000000"/>
          <w:lang w:val="en-US"/>
        </w:rPr>
        <w:t xml:space="preserve">e </w:t>
      </w:r>
      <w:r w:rsidRPr="0004257B">
        <w:rPr>
          <w:u w:color="000000"/>
          <w:lang w:val="en-US"/>
        </w:rPr>
        <w:t>/</w:t>
      </w:r>
      <w:proofErr w:type="spellStart"/>
      <w:r w:rsidRPr="0004257B">
        <w:rPr>
          <w:u w:color="000000"/>
          <w:lang w:val="en-US"/>
        </w:rPr>
        <w:t>halaːkk</w:t>
      </w:r>
      <w:r w:rsidRPr="0004257B">
        <w:rPr>
          <w:rFonts w:eastAsia="Hiragino Sans W3"/>
          <w:u w:color="000000"/>
          <w:lang w:val="en-US"/>
        </w:rPr>
        <w:t>ə</w:t>
      </w:r>
      <w:proofErr w:type="spellEnd"/>
      <w:r w:rsidRPr="0004257B">
        <w:rPr>
          <w:u w:color="000000"/>
          <w:lang w:val="en-US"/>
        </w:rPr>
        <w:t>/</w:t>
      </w:r>
      <w:r w:rsidR="00C21431" w:rsidRPr="0004257B">
        <w:rPr>
          <w:u w:color="000000"/>
          <w:lang w:val="en-US"/>
        </w:rPr>
        <w:t xml:space="preserve"> </w:t>
      </w:r>
      <w:r w:rsidR="00DF454B" w:rsidRPr="0004257B">
        <w:rPr>
          <w:u w:color="000000"/>
          <w:lang w:val="en-US"/>
        </w:rPr>
        <w:t>‘</w:t>
      </w:r>
      <w:r w:rsidRPr="0004257B">
        <w:rPr>
          <w:u w:color="000000"/>
          <w:lang w:val="en-US"/>
        </w:rPr>
        <w:t>trouble</w:t>
      </w:r>
      <w:r w:rsidR="0094073E" w:rsidRPr="0004257B">
        <w:rPr>
          <w:u w:color="000000"/>
          <w:lang w:val="en-US"/>
        </w:rPr>
        <w:t>.</w:t>
      </w:r>
      <w:r w:rsidR="00DF454B" w:rsidRPr="0004257B">
        <w:rPr>
          <w:u w:color="000000"/>
          <w:lang w:val="en-US"/>
        </w:rPr>
        <w:t>’</w:t>
      </w:r>
      <w:r w:rsidR="002A13D3" w:rsidRPr="0004257B">
        <w:rPr>
          <w:rFonts w:eastAsia="Hiragino Sans W3"/>
          <w:u w:color="000000"/>
          <w:lang w:val="en-US"/>
        </w:rPr>
        <w:t xml:space="preserve"> </w:t>
      </w:r>
      <w:r w:rsidRPr="0004257B">
        <w:rPr>
          <w:rFonts w:eastAsia="Hiragino Sans W3"/>
          <w:u w:color="000000"/>
          <w:lang w:val="en-US"/>
        </w:rPr>
        <w:t xml:space="preserve">More such </w:t>
      </w:r>
      <w:r w:rsidR="00C75193" w:rsidRPr="0004257B">
        <w:rPr>
          <w:rFonts w:eastAsia="Hiragino Sans W3"/>
          <w:u w:color="000000"/>
          <w:lang w:val="en-US"/>
        </w:rPr>
        <w:t xml:space="preserve">cases </w:t>
      </w:r>
      <w:r w:rsidR="005009F1" w:rsidRPr="0004257B">
        <w:rPr>
          <w:rFonts w:eastAsia="Hiragino Sans W3"/>
          <w:u w:color="000000"/>
          <w:lang w:val="en-US"/>
        </w:rPr>
        <w:t>have</w:t>
      </w:r>
      <w:r w:rsidRPr="0004257B">
        <w:rPr>
          <w:rFonts w:eastAsia="Hiragino Sans W3"/>
          <w:u w:color="000000"/>
          <w:lang w:val="en-US"/>
        </w:rPr>
        <w:t xml:space="preserve"> been </w:t>
      </w:r>
      <w:r w:rsidR="00C75193" w:rsidRPr="0004257B">
        <w:rPr>
          <w:rFonts w:eastAsia="Hiragino Sans W3"/>
          <w:u w:color="000000"/>
          <w:lang w:val="en-US"/>
        </w:rPr>
        <w:t xml:space="preserve">mentioned in </w:t>
      </w:r>
      <w:r w:rsidR="0094073E" w:rsidRPr="0004257B">
        <w:rPr>
          <w:rFonts w:eastAsia="Hiragino Sans W3"/>
          <w:u w:color="000000"/>
          <w:lang w:val="en-US"/>
        </w:rPr>
        <w:t>Appendix</w:t>
      </w:r>
      <w:r w:rsidRPr="0004257B">
        <w:rPr>
          <w:rFonts w:eastAsia="Hiragino Sans W3"/>
          <w:u w:color="000000"/>
          <w:lang w:val="en-US"/>
        </w:rPr>
        <w:t xml:space="preserve"> D.</w:t>
      </w:r>
    </w:p>
    <w:p w14:paraId="28C0CB87" w14:textId="6718CBB9" w:rsidR="00181541" w:rsidRPr="0004257B" w:rsidRDefault="00181541" w:rsidP="005412B2">
      <w:pPr>
        <w:autoSpaceDE w:val="0"/>
        <w:autoSpaceDN w:val="0"/>
        <w:adjustRightInd w:val="0"/>
        <w:contextualSpacing/>
        <w:jc w:val="both"/>
        <w:rPr>
          <w:rFonts w:eastAsia="Hiragino Sans W3"/>
          <w:u w:color="000000"/>
          <w:lang w:val="en-US"/>
        </w:rPr>
      </w:pPr>
    </w:p>
    <w:p w14:paraId="7D408029" w14:textId="77777777" w:rsidR="0012624E" w:rsidRDefault="0012624E">
      <w:pPr>
        <w:rPr>
          <w:rFonts w:eastAsia="Hiragino Sans W3"/>
          <w:u w:color="000000"/>
          <w:lang w:val="en-US"/>
        </w:rPr>
      </w:pPr>
      <w:r>
        <w:rPr>
          <w:rFonts w:eastAsia="Hiragino Sans W3"/>
          <w:u w:color="000000"/>
          <w:lang w:val="en-US"/>
        </w:rPr>
        <w:br w:type="page"/>
      </w:r>
    </w:p>
    <w:p w14:paraId="08F6D916" w14:textId="10D60312" w:rsidR="00503D96" w:rsidRPr="0004257B" w:rsidRDefault="000268C7"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lastRenderedPageBreak/>
        <w:t>(</w:t>
      </w:r>
      <w:r w:rsidR="00A9256E" w:rsidRPr="0004257B">
        <w:rPr>
          <w:rFonts w:eastAsia="Hiragino Sans W3"/>
          <w:u w:color="000000"/>
          <w:lang w:val="en-US"/>
        </w:rPr>
        <w:t>20</w:t>
      </w:r>
      <w:r w:rsidRPr="0004257B">
        <w:rPr>
          <w:rFonts w:eastAsia="Hiragino Sans W3"/>
          <w:u w:color="000000"/>
          <w:lang w:val="en-US"/>
        </w:rPr>
        <w:t>) Tableau 2: Voiceless plosive geminat</w:t>
      </w:r>
      <w:r w:rsidR="00454842" w:rsidRPr="0004257B">
        <w:rPr>
          <w:rFonts w:eastAsia="Hiragino Sans W3"/>
          <w:u w:color="000000"/>
          <w:lang w:val="en-US"/>
        </w:rPr>
        <w:t>ion</w:t>
      </w:r>
      <w:r w:rsidRPr="0004257B">
        <w:rPr>
          <w:rFonts w:eastAsia="Hiragino Sans W3"/>
          <w:u w:color="000000"/>
          <w:lang w:val="en-US"/>
        </w:rPr>
        <w:t xml:space="preserve"> in Vː_V</w:t>
      </w:r>
    </w:p>
    <w:p w14:paraId="17F730EB" w14:textId="77777777" w:rsidR="00290562" w:rsidRPr="0004257B" w:rsidRDefault="00290562" w:rsidP="005412B2">
      <w:pPr>
        <w:autoSpaceDE w:val="0"/>
        <w:autoSpaceDN w:val="0"/>
        <w:adjustRightInd w:val="0"/>
        <w:contextualSpacing/>
        <w:jc w:val="both"/>
        <w:rPr>
          <w:rFonts w:eastAsia="Hiragino Sans W3"/>
          <w:u w:color="000000"/>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822"/>
        <w:gridCol w:w="1276"/>
        <w:gridCol w:w="1418"/>
        <w:gridCol w:w="1559"/>
        <w:gridCol w:w="1701"/>
        <w:gridCol w:w="1441"/>
      </w:tblGrid>
      <w:tr w:rsidR="00C123E5" w:rsidRPr="0004257B" w14:paraId="2EF6D7C1" w14:textId="77777777" w:rsidTr="00E627C6">
        <w:trPr>
          <w:jc w:val="center"/>
        </w:trPr>
        <w:tc>
          <w:tcPr>
            <w:tcW w:w="822" w:type="dxa"/>
            <w:tcBorders>
              <w:right w:val="nil"/>
            </w:tcBorders>
            <w:tcMar>
              <w:top w:w="80" w:type="nil"/>
              <w:left w:w="80" w:type="nil"/>
              <w:bottom w:w="80" w:type="nil"/>
              <w:right w:w="80" w:type="nil"/>
            </w:tcMar>
          </w:tcPr>
          <w:p w14:paraId="5A7A47DF" w14:textId="6E410D36" w:rsidR="00C123E5" w:rsidRPr="0004257B" w:rsidRDefault="00C123E5" w:rsidP="005412B2">
            <w:pPr>
              <w:autoSpaceDE w:val="0"/>
              <w:autoSpaceDN w:val="0"/>
              <w:adjustRightInd w:val="0"/>
              <w:jc w:val="both"/>
              <w:rPr>
                <w:u w:color="000000"/>
                <w:lang w:val="en-US"/>
              </w:rPr>
            </w:pPr>
          </w:p>
        </w:tc>
        <w:tc>
          <w:tcPr>
            <w:tcW w:w="1276" w:type="dxa"/>
            <w:tcBorders>
              <w:left w:val="nil"/>
            </w:tcBorders>
            <w:tcMar>
              <w:top w:w="80" w:type="nil"/>
              <w:left w:w="80" w:type="nil"/>
              <w:bottom w:w="80" w:type="nil"/>
              <w:right w:w="80" w:type="nil"/>
            </w:tcMar>
          </w:tcPr>
          <w:p w14:paraId="202420F0" w14:textId="77777777" w:rsidR="00C123E5" w:rsidRPr="0004257B" w:rsidRDefault="00C123E5" w:rsidP="005412B2">
            <w:pPr>
              <w:autoSpaceDE w:val="0"/>
              <w:autoSpaceDN w:val="0"/>
              <w:adjustRightInd w:val="0"/>
              <w:jc w:val="both"/>
              <w:rPr>
                <w:u w:color="000000"/>
                <w:lang w:val="en-US"/>
              </w:rPr>
            </w:pPr>
            <w:r w:rsidRPr="0004257B">
              <w:rPr>
                <w:u w:color="000000"/>
                <w:lang w:val="en-US"/>
              </w:rPr>
              <w:t>/</w:t>
            </w:r>
            <w:proofErr w:type="spellStart"/>
            <w:r w:rsidRPr="0004257B">
              <w:rPr>
                <w:u w:color="000000"/>
                <w:lang w:val="en-US"/>
              </w:rPr>
              <w:t>halaːkk</w:t>
            </w:r>
            <w:r w:rsidRPr="0004257B">
              <w:rPr>
                <w:rFonts w:eastAsia="Hiragino Sans W3"/>
                <w:u w:color="000000"/>
                <w:lang w:val="en-US"/>
              </w:rPr>
              <w:t>ə</w:t>
            </w:r>
            <w:proofErr w:type="spellEnd"/>
            <w:r w:rsidRPr="0004257B">
              <w:rPr>
                <w:u w:color="000000"/>
                <w:lang w:val="en-US"/>
              </w:rPr>
              <w:t>/</w:t>
            </w:r>
          </w:p>
        </w:tc>
        <w:tc>
          <w:tcPr>
            <w:tcW w:w="1418" w:type="dxa"/>
            <w:tcBorders>
              <w:left w:val="dashed" w:sz="4" w:space="0" w:color="auto"/>
              <w:right w:val="dashed" w:sz="8" w:space="0" w:color="000000"/>
            </w:tcBorders>
            <w:tcMar>
              <w:top w:w="80" w:type="nil"/>
              <w:left w:w="80" w:type="nil"/>
              <w:bottom w:w="80" w:type="nil"/>
              <w:right w:w="80" w:type="nil"/>
            </w:tcMar>
            <w:vAlign w:val="center"/>
          </w:tcPr>
          <w:p w14:paraId="7E35401B" w14:textId="77777777" w:rsidR="00C123E5" w:rsidRPr="0004257B" w:rsidRDefault="00C123E5" w:rsidP="00E627C6">
            <w:pPr>
              <w:autoSpaceDE w:val="0"/>
              <w:autoSpaceDN w:val="0"/>
              <w:adjustRightInd w:val="0"/>
              <w:jc w:val="center"/>
              <w:rPr>
                <w:smallCaps/>
                <w:u w:color="000000"/>
                <w:lang w:val="en-US"/>
              </w:rPr>
            </w:pPr>
            <w:r w:rsidRPr="0004257B">
              <w:rPr>
                <w:smallCaps/>
                <w:u w:color="000000"/>
                <w:lang w:val="en-US"/>
              </w:rPr>
              <w:t>Max-C-IO</w:t>
            </w:r>
          </w:p>
        </w:tc>
        <w:tc>
          <w:tcPr>
            <w:tcW w:w="1559" w:type="dxa"/>
            <w:tcBorders>
              <w:left w:val="dashed" w:sz="8" w:space="0" w:color="000000"/>
              <w:right w:val="dashed" w:sz="8" w:space="0" w:color="000000"/>
            </w:tcBorders>
            <w:tcMar>
              <w:top w:w="80" w:type="nil"/>
              <w:left w:w="80" w:type="nil"/>
              <w:bottom w:w="80" w:type="nil"/>
              <w:right w:w="80" w:type="nil"/>
            </w:tcMar>
            <w:vAlign w:val="center"/>
          </w:tcPr>
          <w:p w14:paraId="5BE94916" w14:textId="77777777" w:rsidR="00C123E5" w:rsidRPr="0004257B" w:rsidRDefault="00C123E5" w:rsidP="00E627C6">
            <w:pPr>
              <w:autoSpaceDE w:val="0"/>
              <w:autoSpaceDN w:val="0"/>
              <w:adjustRightInd w:val="0"/>
              <w:jc w:val="center"/>
              <w:rPr>
                <w:u w:color="000000"/>
                <w:lang w:val="en-US"/>
              </w:rPr>
            </w:pPr>
            <w:r w:rsidRPr="0004257B">
              <w:rPr>
                <w:smallCaps/>
                <w:u w:color="000000"/>
                <w:lang w:val="en-US"/>
              </w:rPr>
              <w:t>Ident-IO [C]</w:t>
            </w:r>
          </w:p>
        </w:tc>
        <w:tc>
          <w:tcPr>
            <w:tcW w:w="1701" w:type="dxa"/>
            <w:tcBorders>
              <w:left w:val="dashed" w:sz="8" w:space="0" w:color="000000"/>
            </w:tcBorders>
            <w:vAlign w:val="center"/>
          </w:tcPr>
          <w:p w14:paraId="3EB37997" w14:textId="24563CF7" w:rsidR="00C123E5" w:rsidRPr="0004257B" w:rsidRDefault="00C123E5" w:rsidP="00E627C6">
            <w:pPr>
              <w:autoSpaceDE w:val="0"/>
              <w:autoSpaceDN w:val="0"/>
              <w:adjustRightInd w:val="0"/>
              <w:jc w:val="center"/>
              <w:rPr>
                <w:smallCaps/>
                <w:u w:color="000000"/>
                <w:lang w:val="en-US"/>
              </w:rPr>
            </w:pPr>
            <w:r w:rsidRPr="0004257B">
              <w:rPr>
                <w:smallCaps/>
                <w:u w:color="000000"/>
                <w:lang w:val="en-US"/>
              </w:rPr>
              <w:t>Son-Seq</w:t>
            </w:r>
          </w:p>
        </w:tc>
        <w:tc>
          <w:tcPr>
            <w:tcW w:w="1441" w:type="dxa"/>
            <w:tcMar>
              <w:top w:w="80" w:type="nil"/>
              <w:left w:w="80" w:type="nil"/>
              <w:bottom w:w="80" w:type="nil"/>
              <w:right w:w="80" w:type="nil"/>
            </w:tcMar>
            <w:vAlign w:val="center"/>
          </w:tcPr>
          <w:p w14:paraId="35A2507F" w14:textId="7EEF5597" w:rsidR="00C123E5" w:rsidRPr="0004257B" w:rsidRDefault="00C123E5" w:rsidP="00E627C6">
            <w:pPr>
              <w:autoSpaceDE w:val="0"/>
              <w:autoSpaceDN w:val="0"/>
              <w:adjustRightInd w:val="0"/>
              <w:jc w:val="center"/>
              <w:rPr>
                <w:smallCaps/>
                <w:u w:color="000000"/>
                <w:lang w:val="en-US"/>
              </w:rPr>
            </w:pPr>
            <w:r w:rsidRPr="0004257B">
              <w:rPr>
                <w:smallCaps/>
                <w:u w:color="000000"/>
                <w:lang w:val="en-US"/>
              </w:rPr>
              <w:t>*Gem</w:t>
            </w:r>
          </w:p>
        </w:tc>
      </w:tr>
      <w:tr w:rsidR="00C123E5" w:rsidRPr="0004257B" w14:paraId="6A6BB569" w14:textId="77777777" w:rsidTr="00E627C6">
        <w:trPr>
          <w:jc w:val="center"/>
        </w:trPr>
        <w:tc>
          <w:tcPr>
            <w:tcW w:w="822" w:type="dxa"/>
            <w:tcBorders>
              <w:right w:val="nil"/>
            </w:tcBorders>
            <w:tcMar>
              <w:top w:w="80" w:type="nil"/>
              <w:left w:w="80" w:type="nil"/>
              <w:bottom w:w="80" w:type="nil"/>
              <w:right w:w="80" w:type="nil"/>
            </w:tcMar>
          </w:tcPr>
          <w:p w14:paraId="4EBFC2C1" w14:textId="18D92BB1" w:rsidR="00C123E5" w:rsidRPr="0004257B" w:rsidRDefault="00E627C6" w:rsidP="005412B2">
            <w:pPr>
              <w:autoSpaceDE w:val="0"/>
              <w:autoSpaceDN w:val="0"/>
              <w:adjustRightInd w:val="0"/>
              <w:jc w:val="both"/>
              <w:rPr>
                <w:rFonts w:eastAsia="Hiragino Sans W3"/>
                <w:u w:color="000000"/>
                <w:lang w:val="en-US"/>
              </w:rPr>
            </w:pPr>
            <w:r w:rsidRPr="0004257B">
              <w:rPr>
                <w:u w:color="000000"/>
                <w:lang w:val="en-US"/>
              </w:rPr>
              <w:t xml:space="preserve"> </w:t>
            </w:r>
            <w:r w:rsidR="00191DD4" w:rsidRPr="0004257B">
              <w:rPr>
                <w:u w:color="000000"/>
                <w:lang w:val="en-US"/>
              </w:rPr>
              <w:t xml:space="preserve"> </w:t>
            </w:r>
            <w:r w:rsidR="00C123E5" w:rsidRPr="0004257B">
              <w:rPr>
                <w:u w:color="000000"/>
                <w:lang w:val="en-US"/>
              </w:rPr>
              <w:t xml:space="preserve">a.  </w:t>
            </w:r>
            <w:r w:rsidR="00C123E5" w:rsidRPr="0004257B">
              <w:rPr>
                <w:rFonts w:ascii="Segoe UI Symbol" w:eastAsia="Hiragino Sans W3" w:hAnsi="Segoe UI Symbol" w:cs="Segoe UI Symbol"/>
                <w:u w:color="000000"/>
                <w:lang w:val="en-US"/>
              </w:rPr>
              <w:t>☞</w:t>
            </w:r>
            <w:r w:rsidR="00C123E5" w:rsidRPr="0004257B">
              <w:rPr>
                <w:u w:color="000000"/>
                <w:lang w:val="en-US"/>
              </w:rPr>
              <w:t xml:space="preserve">      </w:t>
            </w:r>
          </w:p>
        </w:tc>
        <w:tc>
          <w:tcPr>
            <w:tcW w:w="1276" w:type="dxa"/>
            <w:tcBorders>
              <w:left w:val="nil"/>
            </w:tcBorders>
            <w:tcMar>
              <w:top w:w="80" w:type="nil"/>
              <w:left w:w="80" w:type="nil"/>
              <w:bottom w:w="80" w:type="nil"/>
              <w:right w:w="80" w:type="nil"/>
            </w:tcMar>
          </w:tcPr>
          <w:p w14:paraId="2D9F566F" w14:textId="77777777" w:rsidR="00C123E5" w:rsidRPr="0004257B" w:rsidRDefault="00C123E5" w:rsidP="005412B2">
            <w:pPr>
              <w:autoSpaceDE w:val="0"/>
              <w:autoSpaceDN w:val="0"/>
              <w:adjustRightInd w:val="0"/>
              <w:jc w:val="both"/>
              <w:rPr>
                <w:rFonts w:eastAsia="Hiragino Sans W3"/>
                <w:u w:color="000000"/>
                <w:lang w:val="en-US"/>
              </w:rPr>
            </w:pPr>
            <w:proofErr w:type="spellStart"/>
            <w:r w:rsidRPr="0004257B">
              <w:rPr>
                <w:u w:color="000000"/>
                <w:lang w:val="en-US"/>
              </w:rPr>
              <w:t>ha.laːk.k</w:t>
            </w:r>
            <w:r w:rsidRPr="0004257B">
              <w:rPr>
                <w:rFonts w:eastAsia="Hiragino Sans W3"/>
                <w:u w:color="000000"/>
                <w:lang w:val="en-US"/>
              </w:rPr>
              <w:t>ə</w:t>
            </w:r>
            <w:proofErr w:type="spellEnd"/>
          </w:p>
        </w:tc>
        <w:tc>
          <w:tcPr>
            <w:tcW w:w="1418"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6FA4FEA6" w14:textId="77777777" w:rsidR="00C123E5" w:rsidRPr="0004257B" w:rsidRDefault="00C123E5" w:rsidP="00E627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59"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27CA1833" w14:textId="77777777" w:rsidR="00C123E5" w:rsidRPr="0004257B" w:rsidRDefault="00C123E5" w:rsidP="00E627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701" w:type="dxa"/>
            <w:tcBorders>
              <w:left w:val="dashed" w:sz="8" w:space="0" w:color="000000"/>
            </w:tcBorders>
            <w:vAlign w:val="center"/>
          </w:tcPr>
          <w:p w14:paraId="3EE70002" w14:textId="77777777" w:rsidR="00C123E5" w:rsidRPr="0004257B" w:rsidRDefault="00C123E5" w:rsidP="00E627C6">
            <w:pPr>
              <w:autoSpaceDE w:val="0"/>
              <w:autoSpaceDN w:val="0"/>
              <w:adjustRightInd w:val="0"/>
              <w:jc w:val="center"/>
              <w:rPr>
                <w:rFonts w:eastAsia="Hiragino Sans W3"/>
                <w:u w:color="000000"/>
                <w:lang w:val="en-US"/>
              </w:rPr>
            </w:pPr>
          </w:p>
        </w:tc>
        <w:tc>
          <w:tcPr>
            <w:tcW w:w="1441" w:type="dxa"/>
            <w:shd w:val="clear" w:color="auto" w:fill="D0CECE" w:themeFill="background2" w:themeFillShade="E6"/>
            <w:tcMar>
              <w:top w:w="80" w:type="nil"/>
              <w:left w:w="80" w:type="nil"/>
              <w:bottom w:w="80" w:type="nil"/>
              <w:right w:w="80" w:type="nil"/>
            </w:tcMar>
            <w:vAlign w:val="center"/>
          </w:tcPr>
          <w:p w14:paraId="506FC1D4" w14:textId="22F1981B" w:rsidR="00C123E5" w:rsidRPr="0004257B" w:rsidRDefault="00C123E5" w:rsidP="00E627C6">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C123E5" w:rsidRPr="0004257B" w14:paraId="673D5E69" w14:textId="77777777" w:rsidTr="00E627C6">
        <w:trPr>
          <w:jc w:val="center"/>
        </w:trPr>
        <w:tc>
          <w:tcPr>
            <w:tcW w:w="822" w:type="dxa"/>
            <w:tcBorders>
              <w:right w:val="nil"/>
            </w:tcBorders>
            <w:tcMar>
              <w:top w:w="80" w:type="nil"/>
              <w:left w:w="80" w:type="nil"/>
              <w:bottom w:w="80" w:type="nil"/>
              <w:right w:w="80" w:type="nil"/>
            </w:tcMar>
          </w:tcPr>
          <w:p w14:paraId="411B5D5A" w14:textId="5E6DDB3F" w:rsidR="00C123E5" w:rsidRPr="0004257B" w:rsidRDefault="00E627C6"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C123E5" w:rsidRPr="0004257B">
              <w:rPr>
                <w:rFonts w:eastAsia="Hiragino Sans W3"/>
                <w:u w:color="000000"/>
                <w:lang w:val="en-US"/>
              </w:rPr>
              <w:t>b.</w:t>
            </w:r>
          </w:p>
        </w:tc>
        <w:tc>
          <w:tcPr>
            <w:tcW w:w="1276" w:type="dxa"/>
            <w:tcBorders>
              <w:left w:val="nil"/>
            </w:tcBorders>
            <w:tcMar>
              <w:top w:w="80" w:type="nil"/>
              <w:left w:w="80" w:type="nil"/>
              <w:bottom w:w="80" w:type="nil"/>
              <w:right w:w="80" w:type="nil"/>
            </w:tcMar>
          </w:tcPr>
          <w:p w14:paraId="51D9283A" w14:textId="77777777" w:rsidR="00C123E5" w:rsidRPr="0004257B" w:rsidRDefault="00C123E5" w:rsidP="005412B2">
            <w:pPr>
              <w:autoSpaceDE w:val="0"/>
              <w:autoSpaceDN w:val="0"/>
              <w:adjustRightInd w:val="0"/>
              <w:jc w:val="both"/>
              <w:rPr>
                <w:rFonts w:eastAsia="Hiragino Sans W3"/>
                <w:u w:color="000000"/>
                <w:lang w:val="en-US"/>
              </w:rPr>
            </w:pPr>
            <w:proofErr w:type="spellStart"/>
            <w:r w:rsidRPr="0004257B">
              <w:rPr>
                <w:u w:color="000000"/>
                <w:lang w:val="en-US"/>
              </w:rPr>
              <w:t>ha.laːkk.</w:t>
            </w:r>
            <w:r w:rsidRPr="0004257B">
              <w:rPr>
                <w:rFonts w:eastAsia="Hiragino Sans W3"/>
                <w:u w:color="000000"/>
                <w:lang w:val="en-US"/>
              </w:rPr>
              <w:t>ə</w:t>
            </w:r>
            <w:proofErr w:type="spellEnd"/>
          </w:p>
        </w:tc>
        <w:tc>
          <w:tcPr>
            <w:tcW w:w="1418"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11B56FC3" w14:textId="77777777" w:rsidR="00C123E5" w:rsidRPr="0004257B" w:rsidRDefault="00C123E5" w:rsidP="00E627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59"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788D38CB" w14:textId="77777777" w:rsidR="00C123E5" w:rsidRPr="0004257B" w:rsidRDefault="00C123E5" w:rsidP="00E627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701" w:type="dxa"/>
            <w:tcBorders>
              <w:left w:val="dashed" w:sz="8" w:space="0" w:color="000000"/>
            </w:tcBorders>
            <w:vAlign w:val="center"/>
          </w:tcPr>
          <w:p w14:paraId="4E96753F" w14:textId="4BADAE40" w:rsidR="00C123E5" w:rsidRPr="0004257B" w:rsidRDefault="00C123E5" w:rsidP="00E627C6">
            <w:pPr>
              <w:autoSpaceDE w:val="0"/>
              <w:autoSpaceDN w:val="0"/>
              <w:adjustRightInd w:val="0"/>
              <w:jc w:val="center"/>
              <w:rPr>
                <w:rFonts w:eastAsia="Hiragino Sans W3"/>
                <w:u w:color="000000"/>
                <w:lang w:val="en-US"/>
              </w:rPr>
            </w:pPr>
            <w:r w:rsidRPr="0004257B">
              <w:rPr>
                <w:rFonts w:eastAsia="Hiragino Sans W3"/>
                <w:u w:color="000000"/>
                <w:lang w:val="en-US"/>
              </w:rPr>
              <w:t>*</w:t>
            </w:r>
            <w:r w:rsidR="00DB5788" w:rsidRPr="0004257B">
              <w:rPr>
                <w:rFonts w:eastAsia="Hiragino Sans W3"/>
                <w:u w:color="000000"/>
                <w:lang w:val="en-US"/>
              </w:rPr>
              <w:t>!</w:t>
            </w:r>
          </w:p>
        </w:tc>
        <w:tc>
          <w:tcPr>
            <w:tcW w:w="1441" w:type="dxa"/>
            <w:shd w:val="clear" w:color="auto" w:fill="D0CECE" w:themeFill="background2" w:themeFillShade="E6"/>
            <w:tcMar>
              <w:top w:w="80" w:type="nil"/>
              <w:left w:w="80" w:type="nil"/>
              <w:bottom w:w="80" w:type="nil"/>
              <w:right w:w="80" w:type="nil"/>
            </w:tcMar>
            <w:vAlign w:val="center"/>
          </w:tcPr>
          <w:p w14:paraId="1CFB1410" w14:textId="29650DB1" w:rsidR="00C123E5" w:rsidRPr="0004257B" w:rsidRDefault="00C123E5" w:rsidP="00E627C6">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C123E5" w:rsidRPr="0004257B" w14:paraId="748456EE" w14:textId="77777777" w:rsidTr="00E627C6">
        <w:trPr>
          <w:jc w:val="center"/>
        </w:trPr>
        <w:tc>
          <w:tcPr>
            <w:tcW w:w="822" w:type="dxa"/>
            <w:tcBorders>
              <w:right w:val="nil"/>
            </w:tcBorders>
            <w:tcMar>
              <w:top w:w="80" w:type="nil"/>
              <w:left w:w="80" w:type="nil"/>
              <w:bottom w:w="80" w:type="nil"/>
              <w:right w:w="80" w:type="nil"/>
            </w:tcMar>
          </w:tcPr>
          <w:p w14:paraId="385BCF9E" w14:textId="3780F7B3" w:rsidR="00C123E5" w:rsidRPr="0004257B" w:rsidRDefault="00E627C6"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C123E5" w:rsidRPr="0004257B">
              <w:rPr>
                <w:rFonts w:eastAsia="Hiragino Sans W3"/>
                <w:u w:color="000000"/>
                <w:lang w:val="en-US"/>
              </w:rPr>
              <w:t>c.</w:t>
            </w:r>
          </w:p>
        </w:tc>
        <w:tc>
          <w:tcPr>
            <w:tcW w:w="1276" w:type="dxa"/>
            <w:tcBorders>
              <w:left w:val="nil"/>
            </w:tcBorders>
            <w:tcMar>
              <w:top w:w="80" w:type="nil"/>
              <w:left w:w="80" w:type="nil"/>
              <w:bottom w:w="80" w:type="nil"/>
              <w:right w:w="80" w:type="nil"/>
            </w:tcMar>
          </w:tcPr>
          <w:p w14:paraId="3538A256" w14:textId="77777777" w:rsidR="00C123E5" w:rsidRPr="0004257B" w:rsidRDefault="00C123E5" w:rsidP="005412B2">
            <w:pPr>
              <w:autoSpaceDE w:val="0"/>
              <w:autoSpaceDN w:val="0"/>
              <w:adjustRightInd w:val="0"/>
              <w:jc w:val="both"/>
              <w:rPr>
                <w:rFonts w:eastAsia="Hiragino Sans W3"/>
                <w:u w:color="000000"/>
                <w:lang w:val="en-US"/>
              </w:rPr>
            </w:pPr>
            <w:r w:rsidRPr="0004257B">
              <w:rPr>
                <w:u w:color="000000"/>
                <w:lang w:val="en-US"/>
              </w:rPr>
              <w:t>ha.laː.</w:t>
            </w:r>
            <w:proofErr w:type="spellStart"/>
            <w:r w:rsidRPr="0004257B">
              <w:rPr>
                <w:u w:color="000000"/>
                <w:lang w:val="en-US"/>
              </w:rPr>
              <w:t>kk</w:t>
            </w:r>
            <w:r w:rsidRPr="0004257B">
              <w:rPr>
                <w:rFonts w:eastAsia="Hiragino Sans W3"/>
                <w:u w:color="000000"/>
                <w:lang w:val="en-US"/>
              </w:rPr>
              <w:t>ə</w:t>
            </w:r>
            <w:proofErr w:type="spellEnd"/>
          </w:p>
        </w:tc>
        <w:tc>
          <w:tcPr>
            <w:tcW w:w="1418"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3BA2DCA6" w14:textId="77777777" w:rsidR="00C123E5" w:rsidRPr="0004257B" w:rsidRDefault="00C123E5" w:rsidP="00E627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59"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71F7961B" w14:textId="77777777" w:rsidR="00C123E5" w:rsidRPr="0004257B" w:rsidRDefault="00C123E5" w:rsidP="00E627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701" w:type="dxa"/>
            <w:tcBorders>
              <w:left w:val="dashed" w:sz="8" w:space="0" w:color="000000"/>
            </w:tcBorders>
            <w:vAlign w:val="center"/>
          </w:tcPr>
          <w:p w14:paraId="56A91A41" w14:textId="6102AEBB" w:rsidR="00C123E5" w:rsidRPr="0004257B" w:rsidRDefault="00C123E5" w:rsidP="00E627C6">
            <w:pPr>
              <w:autoSpaceDE w:val="0"/>
              <w:autoSpaceDN w:val="0"/>
              <w:adjustRightInd w:val="0"/>
              <w:jc w:val="center"/>
              <w:rPr>
                <w:rFonts w:eastAsia="Hiragino Sans W3"/>
                <w:u w:color="000000"/>
                <w:lang w:val="en-US"/>
              </w:rPr>
            </w:pPr>
            <w:r w:rsidRPr="0004257B">
              <w:rPr>
                <w:rFonts w:eastAsia="Hiragino Sans W3"/>
                <w:u w:color="000000"/>
                <w:lang w:val="en-US"/>
              </w:rPr>
              <w:t>*</w:t>
            </w:r>
            <w:r w:rsidR="00DB5788" w:rsidRPr="0004257B">
              <w:rPr>
                <w:rFonts w:eastAsia="Hiragino Sans W3"/>
                <w:u w:color="000000"/>
                <w:lang w:val="en-US"/>
              </w:rPr>
              <w:t>!</w:t>
            </w:r>
          </w:p>
        </w:tc>
        <w:tc>
          <w:tcPr>
            <w:tcW w:w="1441" w:type="dxa"/>
            <w:shd w:val="clear" w:color="auto" w:fill="D0CECE" w:themeFill="background2" w:themeFillShade="E6"/>
            <w:tcMar>
              <w:top w:w="80" w:type="nil"/>
              <w:left w:w="80" w:type="nil"/>
              <w:bottom w:w="80" w:type="nil"/>
              <w:right w:w="80" w:type="nil"/>
            </w:tcMar>
            <w:vAlign w:val="center"/>
          </w:tcPr>
          <w:p w14:paraId="26ADCC53" w14:textId="24CB0D87" w:rsidR="00C123E5" w:rsidRPr="0004257B" w:rsidRDefault="00C123E5" w:rsidP="00E627C6">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C123E5" w:rsidRPr="0004257B" w14:paraId="001BDC2A" w14:textId="77777777" w:rsidTr="00E627C6">
        <w:trPr>
          <w:jc w:val="center"/>
        </w:trPr>
        <w:tc>
          <w:tcPr>
            <w:tcW w:w="822" w:type="dxa"/>
            <w:tcBorders>
              <w:right w:val="nil"/>
            </w:tcBorders>
            <w:tcMar>
              <w:top w:w="80" w:type="nil"/>
              <w:left w:w="80" w:type="nil"/>
              <w:bottom w:w="80" w:type="nil"/>
              <w:right w:w="80" w:type="nil"/>
            </w:tcMar>
          </w:tcPr>
          <w:p w14:paraId="1407CCF1" w14:textId="69AB5282" w:rsidR="00C123E5" w:rsidRPr="0004257B" w:rsidRDefault="00E627C6"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C123E5" w:rsidRPr="0004257B">
              <w:rPr>
                <w:rFonts w:eastAsia="Hiragino Sans W3"/>
                <w:u w:color="000000"/>
                <w:lang w:val="en-US"/>
              </w:rPr>
              <w:t>d.</w:t>
            </w:r>
          </w:p>
        </w:tc>
        <w:tc>
          <w:tcPr>
            <w:tcW w:w="1276" w:type="dxa"/>
            <w:tcBorders>
              <w:left w:val="nil"/>
            </w:tcBorders>
            <w:tcMar>
              <w:top w:w="80" w:type="nil"/>
              <w:left w:w="80" w:type="nil"/>
              <w:bottom w:w="80" w:type="nil"/>
              <w:right w:w="80" w:type="nil"/>
            </w:tcMar>
          </w:tcPr>
          <w:p w14:paraId="0A4E035C" w14:textId="77777777" w:rsidR="00C123E5" w:rsidRPr="0004257B" w:rsidRDefault="00C123E5" w:rsidP="005412B2">
            <w:pPr>
              <w:autoSpaceDE w:val="0"/>
              <w:autoSpaceDN w:val="0"/>
              <w:adjustRightInd w:val="0"/>
              <w:jc w:val="both"/>
              <w:rPr>
                <w:rFonts w:eastAsia="Hiragino Sans W3"/>
                <w:u w:color="000000"/>
                <w:lang w:val="en-US"/>
              </w:rPr>
            </w:pPr>
            <w:proofErr w:type="spellStart"/>
            <w:r w:rsidRPr="0004257B">
              <w:rPr>
                <w:u w:color="000000"/>
                <w:lang w:val="en-US"/>
              </w:rPr>
              <w:t>ha.laːk.</w:t>
            </w:r>
            <w:r w:rsidRPr="0004257B">
              <w:rPr>
                <w:rFonts w:eastAsia="Hiragino Sans W3"/>
                <w:u w:color="000000"/>
                <w:lang w:val="en-US"/>
              </w:rPr>
              <w:t>ə</w:t>
            </w:r>
            <w:proofErr w:type="spellEnd"/>
          </w:p>
        </w:tc>
        <w:tc>
          <w:tcPr>
            <w:tcW w:w="1418"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4E3215C9" w14:textId="62D1C815" w:rsidR="00C123E5" w:rsidRPr="0004257B" w:rsidRDefault="00C123E5" w:rsidP="00E627C6">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559"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727AB13C" w14:textId="77777777" w:rsidR="00C123E5" w:rsidRPr="0004257B" w:rsidRDefault="00C123E5" w:rsidP="00E627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701" w:type="dxa"/>
            <w:tcBorders>
              <w:left w:val="dashed" w:sz="8" w:space="0" w:color="000000"/>
            </w:tcBorders>
            <w:vAlign w:val="center"/>
          </w:tcPr>
          <w:p w14:paraId="19E1C8B5" w14:textId="77777777" w:rsidR="00C123E5" w:rsidRPr="0004257B" w:rsidRDefault="00C123E5" w:rsidP="00E627C6">
            <w:pPr>
              <w:autoSpaceDE w:val="0"/>
              <w:autoSpaceDN w:val="0"/>
              <w:adjustRightInd w:val="0"/>
              <w:jc w:val="center"/>
              <w:rPr>
                <w:rFonts w:eastAsia="Hiragino Sans W3"/>
                <w:u w:color="000000"/>
                <w:lang w:val="en-US"/>
              </w:rPr>
            </w:pPr>
          </w:p>
        </w:tc>
        <w:tc>
          <w:tcPr>
            <w:tcW w:w="1441" w:type="dxa"/>
            <w:shd w:val="clear" w:color="auto" w:fill="D0CECE" w:themeFill="background2" w:themeFillShade="E6"/>
            <w:tcMar>
              <w:top w:w="80" w:type="nil"/>
              <w:left w:w="80" w:type="nil"/>
              <w:bottom w:w="80" w:type="nil"/>
              <w:right w:w="80" w:type="nil"/>
            </w:tcMar>
            <w:vAlign w:val="center"/>
          </w:tcPr>
          <w:p w14:paraId="38A3D47F" w14:textId="30612554" w:rsidR="00C123E5" w:rsidRPr="0004257B" w:rsidRDefault="00C123E5" w:rsidP="00E627C6">
            <w:pPr>
              <w:autoSpaceDE w:val="0"/>
              <w:autoSpaceDN w:val="0"/>
              <w:adjustRightInd w:val="0"/>
              <w:jc w:val="center"/>
              <w:rPr>
                <w:rFonts w:eastAsia="Hiragino Sans W3"/>
                <w:u w:color="000000"/>
                <w:lang w:val="en-US"/>
              </w:rPr>
            </w:pPr>
          </w:p>
        </w:tc>
      </w:tr>
      <w:tr w:rsidR="00C123E5" w:rsidRPr="0004257B" w14:paraId="18B3ED2D" w14:textId="77777777" w:rsidTr="00E627C6">
        <w:trPr>
          <w:jc w:val="center"/>
        </w:trPr>
        <w:tc>
          <w:tcPr>
            <w:tcW w:w="822" w:type="dxa"/>
            <w:tcBorders>
              <w:right w:val="nil"/>
            </w:tcBorders>
            <w:tcMar>
              <w:top w:w="80" w:type="nil"/>
              <w:left w:w="80" w:type="nil"/>
              <w:bottom w:w="80" w:type="nil"/>
              <w:right w:w="80" w:type="nil"/>
            </w:tcMar>
          </w:tcPr>
          <w:p w14:paraId="47D9EA6F" w14:textId="6C89462D" w:rsidR="00C123E5" w:rsidRPr="0004257B" w:rsidRDefault="00E627C6"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C123E5" w:rsidRPr="0004257B">
              <w:rPr>
                <w:rFonts w:eastAsia="Hiragino Sans W3"/>
                <w:u w:color="000000"/>
                <w:lang w:val="en-US"/>
              </w:rPr>
              <w:t>e.</w:t>
            </w:r>
          </w:p>
        </w:tc>
        <w:tc>
          <w:tcPr>
            <w:tcW w:w="1276" w:type="dxa"/>
            <w:tcBorders>
              <w:left w:val="nil"/>
            </w:tcBorders>
            <w:tcMar>
              <w:top w:w="80" w:type="nil"/>
              <w:left w:w="80" w:type="nil"/>
              <w:bottom w:w="80" w:type="nil"/>
              <w:right w:w="80" w:type="nil"/>
            </w:tcMar>
          </w:tcPr>
          <w:p w14:paraId="0E03807E" w14:textId="77777777" w:rsidR="00C123E5" w:rsidRPr="0004257B" w:rsidRDefault="00C123E5" w:rsidP="005412B2">
            <w:pPr>
              <w:autoSpaceDE w:val="0"/>
              <w:autoSpaceDN w:val="0"/>
              <w:adjustRightInd w:val="0"/>
              <w:jc w:val="both"/>
              <w:rPr>
                <w:rFonts w:eastAsia="Hiragino Sans W3"/>
                <w:u w:color="000000"/>
                <w:lang w:val="en-US"/>
              </w:rPr>
            </w:pPr>
            <w:r w:rsidRPr="0004257B">
              <w:rPr>
                <w:u w:color="000000"/>
                <w:lang w:val="en-US"/>
              </w:rPr>
              <w:t>ha.laː.</w:t>
            </w:r>
            <w:proofErr w:type="spellStart"/>
            <w:r w:rsidRPr="0004257B">
              <w:rPr>
                <w:u w:color="000000"/>
                <w:lang w:val="en-US"/>
              </w:rPr>
              <w:t>k</w:t>
            </w:r>
            <w:r w:rsidRPr="0004257B">
              <w:rPr>
                <w:rFonts w:eastAsia="Hiragino Sans W3"/>
                <w:u w:color="000000"/>
                <w:lang w:val="en-US"/>
              </w:rPr>
              <w:t>ə</w:t>
            </w:r>
            <w:proofErr w:type="spellEnd"/>
          </w:p>
        </w:tc>
        <w:tc>
          <w:tcPr>
            <w:tcW w:w="1418"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3ABC57A2" w14:textId="24F5B6D5" w:rsidR="00C123E5" w:rsidRPr="0004257B" w:rsidRDefault="00C123E5" w:rsidP="00E627C6">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559"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667AA3B6" w14:textId="77777777" w:rsidR="00C123E5" w:rsidRPr="0004257B" w:rsidRDefault="00C123E5" w:rsidP="00E627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701" w:type="dxa"/>
            <w:tcBorders>
              <w:left w:val="dashed" w:sz="8" w:space="0" w:color="000000"/>
            </w:tcBorders>
            <w:vAlign w:val="center"/>
          </w:tcPr>
          <w:p w14:paraId="1CF5964C" w14:textId="77777777" w:rsidR="00C123E5" w:rsidRPr="0004257B" w:rsidRDefault="00C123E5" w:rsidP="00E627C6">
            <w:pPr>
              <w:autoSpaceDE w:val="0"/>
              <w:autoSpaceDN w:val="0"/>
              <w:adjustRightInd w:val="0"/>
              <w:jc w:val="center"/>
              <w:rPr>
                <w:rFonts w:eastAsia="Hiragino Sans W3"/>
                <w:u w:color="000000"/>
                <w:lang w:val="en-US"/>
              </w:rPr>
            </w:pPr>
          </w:p>
        </w:tc>
        <w:tc>
          <w:tcPr>
            <w:tcW w:w="1441" w:type="dxa"/>
            <w:shd w:val="clear" w:color="auto" w:fill="D0CECE" w:themeFill="background2" w:themeFillShade="E6"/>
            <w:tcMar>
              <w:top w:w="80" w:type="nil"/>
              <w:left w:w="80" w:type="nil"/>
              <w:bottom w:w="80" w:type="nil"/>
              <w:right w:w="80" w:type="nil"/>
            </w:tcMar>
            <w:vAlign w:val="center"/>
          </w:tcPr>
          <w:p w14:paraId="0ECE3AD6" w14:textId="05DD7C48" w:rsidR="00C123E5" w:rsidRPr="0004257B" w:rsidRDefault="00C123E5" w:rsidP="00E627C6">
            <w:pPr>
              <w:autoSpaceDE w:val="0"/>
              <w:autoSpaceDN w:val="0"/>
              <w:adjustRightInd w:val="0"/>
              <w:jc w:val="center"/>
              <w:rPr>
                <w:rFonts w:eastAsia="Hiragino Sans W3"/>
                <w:u w:color="000000"/>
                <w:lang w:val="en-US"/>
              </w:rPr>
            </w:pPr>
          </w:p>
        </w:tc>
      </w:tr>
      <w:tr w:rsidR="00C123E5" w:rsidRPr="0004257B" w14:paraId="1FCDCB4D" w14:textId="77777777" w:rsidTr="00E627C6">
        <w:trPr>
          <w:jc w:val="center"/>
        </w:trPr>
        <w:tc>
          <w:tcPr>
            <w:tcW w:w="822" w:type="dxa"/>
            <w:tcBorders>
              <w:right w:val="nil"/>
            </w:tcBorders>
            <w:tcMar>
              <w:top w:w="80" w:type="nil"/>
              <w:left w:w="80" w:type="nil"/>
              <w:bottom w:w="80" w:type="nil"/>
              <w:right w:w="80" w:type="nil"/>
            </w:tcMar>
          </w:tcPr>
          <w:p w14:paraId="499E8B1F" w14:textId="69561D56" w:rsidR="00C123E5" w:rsidRPr="0004257B" w:rsidRDefault="00E627C6"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C123E5" w:rsidRPr="0004257B">
              <w:rPr>
                <w:rFonts w:eastAsia="Hiragino Sans W3"/>
                <w:u w:color="000000"/>
                <w:lang w:val="en-US"/>
              </w:rPr>
              <w:t>f.</w:t>
            </w:r>
          </w:p>
        </w:tc>
        <w:tc>
          <w:tcPr>
            <w:tcW w:w="1276" w:type="dxa"/>
            <w:tcBorders>
              <w:left w:val="nil"/>
            </w:tcBorders>
            <w:tcMar>
              <w:top w:w="80" w:type="nil"/>
              <w:left w:w="80" w:type="nil"/>
              <w:bottom w:w="80" w:type="nil"/>
              <w:right w:w="80" w:type="nil"/>
            </w:tcMar>
          </w:tcPr>
          <w:p w14:paraId="624C11CE" w14:textId="77777777" w:rsidR="00C123E5" w:rsidRPr="0004257B" w:rsidRDefault="00C123E5" w:rsidP="005412B2">
            <w:pPr>
              <w:autoSpaceDE w:val="0"/>
              <w:autoSpaceDN w:val="0"/>
              <w:adjustRightInd w:val="0"/>
              <w:jc w:val="both"/>
              <w:rPr>
                <w:rFonts w:eastAsia="Hiragino Sans W3"/>
                <w:u w:color="000000"/>
                <w:lang w:val="en-US"/>
              </w:rPr>
            </w:pPr>
            <w:proofErr w:type="spellStart"/>
            <w:r w:rsidRPr="0004257B">
              <w:rPr>
                <w:u w:color="000000"/>
                <w:lang w:val="en-US"/>
              </w:rPr>
              <w:t>ha.laːg.g</w:t>
            </w:r>
            <w:r w:rsidRPr="0004257B">
              <w:rPr>
                <w:rFonts w:eastAsia="Hiragino Sans W3"/>
                <w:u w:color="000000"/>
                <w:lang w:val="en-US"/>
              </w:rPr>
              <w:t>ə</w:t>
            </w:r>
            <w:proofErr w:type="spellEnd"/>
          </w:p>
        </w:tc>
        <w:tc>
          <w:tcPr>
            <w:tcW w:w="1418"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7FD50A87" w14:textId="77777777" w:rsidR="00C123E5" w:rsidRPr="0004257B" w:rsidRDefault="00C123E5" w:rsidP="00E627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59"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2B01E770" w14:textId="0173BDC2" w:rsidR="00C123E5" w:rsidRPr="0004257B" w:rsidRDefault="00C123E5" w:rsidP="00E627C6">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701" w:type="dxa"/>
            <w:tcBorders>
              <w:left w:val="dashed" w:sz="8" w:space="0" w:color="000000"/>
            </w:tcBorders>
            <w:vAlign w:val="center"/>
          </w:tcPr>
          <w:p w14:paraId="7F941E96" w14:textId="77777777" w:rsidR="00C123E5" w:rsidRPr="0004257B" w:rsidRDefault="00C123E5" w:rsidP="00E627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441" w:type="dxa"/>
            <w:shd w:val="clear" w:color="auto" w:fill="D0CECE" w:themeFill="background2" w:themeFillShade="E6"/>
            <w:tcMar>
              <w:top w:w="80" w:type="nil"/>
              <w:left w:w="80" w:type="nil"/>
              <w:bottom w:w="80" w:type="nil"/>
              <w:right w:w="80" w:type="nil"/>
            </w:tcMar>
            <w:vAlign w:val="center"/>
          </w:tcPr>
          <w:p w14:paraId="5D0EE757" w14:textId="1493A7AC" w:rsidR="00C123E5" w:rsidRPr="0004257B" w:rsidRDefault="00C123E5" w:rsidP="00E627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r w:rsidRPr="0004257B">
              <w:rPr>
                <w:rFonts w:eastAsia="Hiragino Sans W3"/>
                <w:u w:color="000000"/>
                <w:lang w:val="en-US"/>
              </w:rPr>
              <w:t>*</w:t>
            </w:r>
          </w:p>
        </w:tc>
      </w:tr>
    </w:tbl>
    <w:p w14:paraId="4F2E8672" w14:textId="77777777" w:rsidR="00B07491" w:rsidRPr="0004257B" w:rsidRDefault="00B07491" w:rsidP="005412B2">
      <w:pPr>
        <w:autoSpaceDE w:val="0"/>
        <w:autoSpaceDN w:val="0"/>
        <w:adjustRightInd w:val="0"/>
        <w:contextualSpacing/>
        <w:jc w:val="both"/>
        <w:rPr>
          <w:rFonts w:eastAsia="Hiragino Sans W3"/>
          <w:u w:color="000000"/>
          <w:lang w:val="en-US"/>
        </w:rPr>
      </w:pPr>
    </w:p>
    <w:p w14:paraId="09A39B82" w14:textId="59B81257" w:rsidR="00E154CA" w:rsidRPr="0004257B" w:rsidRDefault="00E154CA" w:rsidP="005412B2">
      <w:pPr>
        <w:jc w:val="both"/>
        <w:rPr>
          <w:lang w:val="en-US"/>
        </w:rPr>
      </w:pPr>
      <w:r w:rsidRPr="0004257B">
        <w:rPr>
          <w:lang w:val="en-US"/>
        </w:rPr>
        <w:t xml:space="preserve">As seen in </w:t>
      </w:r>
      <w:r w:rsidR="0094073E" w:rsidRPr="0004257B">
        <w:rPr>
          <w:lang w:val="en-US"/>
        </w:rPr>
        <w:t>Table</w:t>
      </w:r>
      <w:r w:rsidRPr="0004257B">
        <w:rPr>
          <w:lang w:val="en-US"/>
        </w:rPr>
        <w:t xml:space="preserve"> 1, the choice of consonant correspondence over </w:t>
      </w:r>
      <w:r w:rsidRPr="0004257B">
        <w:rPr>
          <w:smallCaps/>
          <w:u w:color="000000"/>
          <w:lang w:val="en-US"/>
        </w:rPr>
        <w:t>*Gem</w:t>
      </w:r>
      <w:r w:rsidRPr="0004257B">
        <w:rPr>
          <w:lang w:val="en-US"/>
        </w:rPr>
        <w:t xml:space="preserve"> shows that </w:t>
      </w:r>
      <w:r w:rsidRPr="0004257B">
        <w:rPr>
          <w:u w:color="000000"/>
          <w:lang w:val="en-US"/>
        </w:rPr>
        <w:t>faithfulness dominates markedness.</w:t>
      </w:r>
      <w:r w:rsidR="002A13D3" w:rsidRPr="0004257B">
        <w:rPr>
          <w:u w:color="000000"/>
          <w:lang w:val="en-US"/>
        </w:rPr>
        <w:t xml:space="preserve"> </w:t>
      </w:r>
      <w:r w:rsidRPr="0004257B">
        <w:rPr>
          <w:u w:color="000000"/>
          <w:lang w:val="en-US"/>
        </w:rPr>
        <w:t xml:space="preserve">This interaction is </w:t>
      </w:r>
      <w:r w:rsidR="000F52F0" w:rsidRPr="0004257B">
        <w:rPr>
          <w:u w:color="000000"/>
          <w:lang w:val="en-US"/>
        </w:rPr>
        <w:t>manifested</w:t>
      </w:r>
      <w:r w:rsidRPr="0004257B">
        <w:rPr>
          <w:u w:color="000000"/>
          <w:lang w:val="en-US"/>
        </w:rPr>
        <w:t xml:space="preserve"> by </w:t>
      </w:r>
      <w:r w:rsidR="0094073E" w:rsidRPr="0004257B">
        <w:rPr>
          <w:u w:color="000000"/>
          <w:lang w:val="en-US"/>
        </w:rPr>
        <w:t>evaluating</w:t>
      </w:r>
      <w:r w:rsidRPr="0004257B">
        <w:rPr>
          <w:u w:color="000000"/>
          <w:lang w:val="en-US"/>
        </w:rPr>
        <w:t xml:space="preserve"> six candidates for the input /</w:t>
      </w:r>
      <w:proofErr w:type="spellStart"/>
      <w:r w:rsidRPr="0004257B">
        <w:rPr>
          <w:u w:color="000000"/>
          <w:lang w:val="en-US"/>
        </w:rPr>
        <w:t>halaːkk</w:t>
      </w:r>
      <w:r w:rsidRPr="0004257B">
        <w:rPr>
          <w:rFonts w:eastAsia="Hiragino Sans W3"/>
          <w:u w:color="000000"/>
          <w:lang w:val="en-US"/>
        </w:rPr>
        <w:t>ə</w:t>
      </w:r>
      <w:proofErr w:type="spellEnd"/>
      <w:r w:rsidRPr="0004257B">
        <w:rPr>
          <w:u w:color="000000"/>
          <w:lang w:val="en-US"/>
        </w:rPr>
        <w:t>/.</w:t>
      </w:r>
      <w:r w:rsidR="002A13D3" w:rsidRPr="0004257B">
        <w:rPr>
          <w:u w:color="000000"/>
          <w:lang w:val="en-US"/>
        </w:rPr>
        <w:t xml:space="preserve"> </w:t>
      </w:r>
      <w:r w:rsidR="004D04D9" w:rsidRPr="0004257B">
        <w:rPr>
          <w:u w:color="000000"/>
          <w:lang w:val="en-US"/>
        </w:rPr>
        <w:t xml:space="preserve">The location of the geminated consonant within the syllable is determined by constraints that hold a </w:t>
      </w:r>
      <w:r w:rsidR="005527E6">
        <w:rPr>
          <w:u w:color="000000"/>
          <w:lang w:val="en-US"/>
        </w:rPr>
        <w:t>high-rank</w:t>
      </w:r>
      <w:r w:rsidR="004D04D9" w:rsidRPr="0004257B">
        <w:rPr>
          <w:u w:color="000000"/>
          <w:lang w:val="en-US"/>
        </w:rPr>
        <w:t xml:space="preserve"> </w:t>
      </w:r>
      <w:r w:rsidRPr="0004257B">
        <w:rPr>
          <w:smallCaps/>
          <w:u w:color="000000"/>
          <w:lang w:val="en-US"/>
        </w:rPr>
        <w:t>Max-C-IO</w:t>
      </w:r>
      <w:r w:rsidR="002444C6" w:rsidRPr="0004257B">
        <w:rPr>
          <w:smallCaps/>
          <w:u w:color="000000"/>
          <w:lang w:val="en-US"/>
        </w:rPr>
        <w:t xml:space="preserve">, </w:t>
      </w:r>
      <w:r w:rsidRPr="0004257B">
        <w:rPr>
          <w:smallCaps/>
          <w:u w:color="000000"/>
          <w:lang w:val="en-US"/>
        </w:rPr>
        <w:t>Ident-IO [C]</w:t>
      </w:r>
      <w:r w:rsidR="0094073E" w:rsidRPr="0004257B">
        <w:rPr>
          <w:smallCaps/>
          <w:u w:color="000000"/>
          <w:lang w:val="en-US"/>
        </w:rPr>
        <w:t>,</w:t>
      </w:r>
      <w:r w:rsidR="002444C6" w:rsidRPr="0004257B">
        <w:rPr>
          <w:smallCaps/>
          <w:u w:color="000000"/>
          <w:lang w:val="en-US"/>
        </w:rPr>
        <w:t xml:space="preserve"> </w:t>
      </w:r>
      <w:r w:rsidR="002444C6" w:rsidRPr="0004257B">
        <w:rPr>
          <w:u w:color="000000"/>
          <w:lang w:val="en-US"/>
        </w:rPr>
        <w:t xml:space="preserve">and </w:t>
      </w:r>
      <w:r w:rsidR="002444C6" w:rsidRPr="0004257B">
        <w:rPr>
          <w:smallCaps/>
          <w:u w:color="000000"/>
          <w:lang w:val="en-US"/>
        </w:rPr>
        <w:t>Son-Seq</w:t>
      </w:r>
      <w:r w:rsidRPr="0004257B">
        <w:rPr>
          <w:smallCaps/>
          <w:u w:color="000000"/>
          <w:lang w:val="en-US"/>
        </w:rPr>
        <w:t xml:space="preserve">, </w:t>
      </w:r>
      <w:r w:rsidRPr="0004257B">
        <w:rPr>
          <w:u w:color="000000"/>
          <w:lang w:val="en-US"/>
        </w:rPr>
        <w:t xml:space="preserve">which </w:t>
      </w:r>
      <w:r w:rsidR="0094073E" w:rsidRPr="0004257B">
        <w:rPr>
          <w:u w:color="000000"/>
          <w:lang w:val="en-US"/>
        </w:rPr>
        <w:t>rule</w:t>
      </w:r>
      <w:r w:rsidRPr="0004257B">
        <w:rPr>
          <w:u w:color="000000"/>
          <w:lang w:val="en-US"/>
        </w:rPr>
        <w:t xml:space="preserve"> out the other five candidates.</w:t>
      </w:r>
      <w:r w:rsidR="002A13D3" w:rsidRPr="0004257B">
        <w:rPr>
          <w:u w:color="000000"/>
          <w:lang w:val="en-US"/>
        </w:rPr>
        <w:t xml:space="preserve"> </w:t>
      </w:r>
      <w:r w:rsidRPr="0004257B">
        <w:rPr>
          <w:lang w:val="en-US"/>
        </w:rPr>
        <w:t>Eventually</w:t>
      </w:r>
      <w:r w:rsidR="0094073E" w:rsidRPr="0004257B">
        <w:rPr>
          <w:lang w:val="en-US"/>
        </w:rPr>
        <w:t>,</w:t>
      </w:r>
      <w:r w:rsidRPr="0004257B">
        <w:rPr>
          <w:lang w:val="en-US"/>
        </w:rPr>
        <w:t xml:space="preserve"> the </w:t>
      </w:r>
      <w:r w:rsidR="002444C6" w:rsidRPr="0004257B">
        <w:rPr>
          <w:lang w:val="en-US"/>
        </w:rPr>
        <w:t>four</w:t>
      </w:r>
      <w:r w:rsidRPr="0004257B">
        <w:rPr>
          <w:lang w:val="en-US"/>
        </w:rPr>
        <w:t xml:space="preserve"> constraints </w:t>
      </w:r>
      <w:r w:rsidR="0094073E" w:rsidRPr="0004257B">
        <w:rPr>
          <w:lang w:val="en-US"/>
        </w:rPr>
        <w:t>select</w:t>
      </w:r>
      <w:r w:rsidRPr="0004257B">
        <w:rPr>
          <w:lang w:val="en-US"/>
        </w:rPr>
        <w:t xml:space="preserve"> the optimal output [</w:t>
      </w:r>
      <w:proofErr w:type="spellStart"/>
      <w:r w:rsidRPr="0004257B">
        <w:rPr>
          <w:u w:color="000000"/>
          <w:lang w:val="en-US"/>
        </w:rPr>
        <w:t>ha.laːk.k</w:t>
      </w:r>
      <w:r w:rsidRPr="0004257B">
        <w:rPr>
          <w:rFonts w:eastAsia="Hiragino Sans W3"/>
          <w:u w:color="000000"/>
          <w:lang w:val="en-US"/>
        </w:rPr>
        <w:t>ə</w:t>
      </w:r>
      <w:proofErr w:type="spellEnd"/>
      <w:r w:rsidRPr="0004257B">
        <w:rPr>
          <w:lang w:val="en-US"/>
        </w:rPr>
        <w:t>], when ranked in the order</w:t>
      </w:r>
      <w:r w:rsidR="008D182A" w:rsidRPr="0004257B">
        <w:rPr>
          <w:lang w:val="en-US"/>
        </w:rPr>
        <w:t xml:space="preserve"> shown in (19).</w:t>
      </w:r>
    </w:p>
    <w:p w14:paraId="371337B3" w14:textId="77777777" w:rsidR="008D182A" w:rsidRPr="0004257B" w:rsidRDefault="008D182A" w:rsidP="005412B2">
      <w:pPr>
        <w:jc w:val="both"/>
        <w:rPr>
          <w:lang w:val="en-US"/>
        </w:rPr>
      </w:pPr>
    </w:p>
    <w:p w14:paraId="77053085" w14:textId="154EBC7A" w:rsidR="00E154CA" w:rsidRPr="0004257B" w:rsidRDefault="00E154CA" w:rsidP="005412B2">
      <w:pPr>
        <w:autoSpaceDE w:val="0"/>
        <w:autoSpaceDN w:val="0"/>
        <w:adjustRightInd w:val="0"/>
        <w:contextualSpacing/>
        <w:jc w:val="both"/>
        <w:rPr>
          <w:rFonts w:eastAsia="Hiragino Sans W3"/>
          <w:smallCaps/>
          <w:u w:color="000000"/>
          <w:lang w:val="en-US"/>
        </w:rPr>
      </w:pPr>
      <w:r w:rsidRPr="0004257B">
        <w:rPr>
          <w:rFonts w:eastAsia="Hiragino Sans W3"/>
          <w:u w:color="000000"/>
          <w:lang w:val="en-US"/>
        </w:rPr>
        <w:t>(</w:t>
      </w:r>
      <w:r w:rsidR="00A9256E" w:rsidRPr="0004257B">
        <w:rPr>
          <w:rFonts w:eastAsia="Hiragino Sans W3"/>
          <w:u w:color="000000"/>
          <w:lang w:val="en-US"/>
        </w:rPr>
        <w:t>21</w:t>
      </w:r>
      <w:r w:rsidRPr="0004257B">
        <w:rPr>
          <w:rFonts w:eastAsia="Hiragino Sans W3"/>
          <w:u w:color="000000"/>
          <w:lang w:val="en-US"/>
        </w:rPr>
        <w:t>)</w:t>
      </w:r>
      <w:r w:rsidRPr="0004257B">
        <w:rPr>
          <w:rFonts w:eastAsia="Hiragino Sans W3"/>
          <w:u w:color="000000"/>
          <w:lang w:val="en-US"/>
        </w:rPr>
        <w:tab/>
      </w:r>
      <w:r w:rsidR="003C64D9" w:rsidRPr="0004257B">
        <w:rPr>
          <w:smallCaps/>
          <w:u w:color="000000"/>
          <w:lang w:val="en-US"/>
        </w:rPr>
        <w:t>Max-C-IO</w:t>
      </w:r>
      <w:r w:rsidR="003C64D9" w:rsidRPr="0004257B">
        <w:rPr>
          <w:rFonts w:eastAsia="Hiragino Sans W3"/>
          <w:u w:color="000000"/>
          <w:lang w:val="en-US"/>
        </w:rPr>
        <w:t xml:space="preserve">, </w:t>
      </w:r>
      <w:r w:rsidR="003C64D9" w:rsidRPr="0004257B">
        <w:rPr>
          <w:smallCaps/>
          <w:u w:color="000000"/>
          <w:lang w:val="en-US"/>
        </w:rPr>
        <w:t>Ident-IO [C], Son-Seq</w:t>
      </w:r>
      <w:r w:rsidR="003C64D9" w:rsidRPr="0004257B">
        <w:rPr>
          <w:rFonts w:eastAsia="Hiragino Sans W3"/>
          <w:u w:color="000000"/>
          <w:lang w:val="en-US"/>
        </w:rPr>
        <w:t xml:space="preserve"> » </w:t>
      </w:r>
      <w:r w:rsidR="003C64D9" w:rsidRPr="0004257B">
        <w:rPr>
          <w:rFonts w:eastAsia="Hiragino Sans W3"/>
          <w:smallCaps/>
          <w:u w:color="000000"/>
          <w:lang w:val="en-US"/>
        </w:rPr>
        <w:t>*Gem</w:t>
      </w:r>
    </w:p>
    <w:p w14:paraId="78EE3BC4" w14:textId="77777777" w:rsidR="003A38DE" w:rsidRDefault="003A38DE" w:rsidP="005412B2">
      <w:pPr>
        <w:ind w:firstLine="709"/>
        <w:contextualSpacing/>
        <w:jc w:val="both"/>
        <w:rPr>
          <w:rFonts w:eastAsia="Hiragino Sans W3"/>
          <w:u w:color="000000"/>
          <w:vertAlign w:val="superscript"/>
          <w:lang w:val="en-US"/>
        </w:rPr>
      </w:pPr>
    </w:p>
    <w:p w14:paraId="63B6AB32" w14:textId="5494561A" w:rsidR="00F4795F" w:rsidRPr="0004257B" w:rsidRDefault="00672C67" w:rsidP="003A38DE">
      <w:pPr>
        <w:contextualSpacing/>
        <w:jc w:val="both"/>
        <w:rPr>
          <w:rFonts w:eastAsia="Hiragino Sans W3"/>
          <w:u w:color="000000"/>
          <w:lang w:val="en-US"/>
        </w:rPr>
      </w:pPr>
      <w:r w:rsidRPr="0004257B">
        <w:rPr>
          <w:lang w:val="en-US"/>
        </w:rPr>
        <w:t>There are other indirect</w:t>
      </w:r>
      <w:r w:rsidR="0063432F" w:rsidRPr="0004257B">
        <w:rPr>
          <w:lang w:val="en-US"/>
        </w:rPr>
        <w:t xml:space="preserve"> </w:t>
      </w:r>
      <w:r w:rsidR="00B87409" w:rsidRPr="0004257B">
        <w:rPr>
          <w:lang w:val="en-US"/>
        </w:rPr>
        <w:t>processes by which voiceless plosive geminates are formed</w:t>
      </w:r>
      <w:r w:rsidRPr="0004257B">
        <w:rPr>
          <w:lang w:val="en-US"/>
        </w:rPr>
        <w:t xml:space="preserve"> in</w:t>
      </w:r>
      <w:r w:rsidR="009277D2" w:rsidRPr="0004257B">
        <w:rPr>
          <w:lang w:val="en-US"/>
        </w:rPr>
        <w:t xml:space="preserve"> the </w:t>
      </w:r>
      <w:r w:rsidR="00E12CB0" w:rsidRPr="0004257B">
        <w:rPr>
          <w:lang w:val="en-US"/>
        </w:rPr>
        <w:t xml:space="preserve">intervocalic </w:t>
      </w:r>
      <w:r w:rsidR="009277D2" w:rsidRPr="0004257B">
        <w:rPr>
          <w:lang w:val="en-US"/>
        </w:rPr>
        <w:t>position</w:t>
      </w:r>
      <w:r w:rsidRPr="0004257B">
        <w:rPr>
          <w:lang w:val="en-US"/>
        </w:rPr>
        <w:t>.</w:t>
      </w:r>
      <w:r w:rsidR="002A13D3" w:rsidRPr="0004257B">
        <w:rPr>
          <w:lang w:val="en-US"/>
        </w:rPr>
        <w:t xml:space="preserve"> </w:t>
      </w:r>
      <w:r w:rsidR="00B87409" w:rsidRPr="0004257B">
        <w:rPr>
          <w:rFonts w:eastAsia="Hiragino Sans W3"/>
          <w:u w:color="000000"/>
          <w:lang w:val="en-US"/>
        </w:rPr>
        <w:t>The native Malayalam inventory is devoid of t</w:t>
      </w:r>
      <w:r w:rsidR="0063432F" w:rsidRPr="0004257B">
        <w:rPr>
          <w:rFonts w:eastAsia="Hiragino Sans W3"/>
          <w:u w:color="000000"/>
          <w:lang w:val="en-US"/>
        </w:rPr>
        <w:t>he</w:t>
      </w:r>
      <w:r w:rsidR="00B87409" w:rsidRPr="0004257B">
        <w:rPr>
          <w:rFonts w:eastAsia="Hiragino Sans W3"/>
          <w:u w:color="000000"/>
          <w:lang w:val="en-US"/>
        </w:rPr>
        <w:t xml:space="preserve"> feature voicing for obstruent consonants </w:t>
      </w:r>
      <w:r w:rsidR="00B11D7C" w:rsidRPr="0004257B">
        <w:rPr>
          <w:rFonts w:eastAsia="Hiragino Sans W3"/>
          <w:noProof/>
          <w:u w:color="000000"/>
          <w:lang w:val="en-US"/>
        </w:rPr>
        <w:t>(Asher &amp; Kumari 1997)</w:t>
      </w:r>
      <w:r w:rsidR="00B87409" w:rsidRPr="0004257B">
        <w:rPr>
          <w:rFonts w:eastAsia="Hiragino Sans W3"/>
          <w:u w:color="000000"/>
          <w:lang w:val="en-US"/>
        </w:rPr>
        <w:t>.</w:t>
      </w:r>
      <w:r w:rsidR="002A13D3" w:rsidRPr="0004257B">
        <w:rPr>
          <w:rFonts w:eastAsia="Hiragino Sans W3"/>
          <w:u w:color="000000"/>
          <w:lang w:val="en-US"/>
        </w:rPr>
        <w:t xml:space="preserve"> </w:t>
      </w:r>
      <w:r w:rsidR="00B87409" w:rsidRPr="0004257B">
        <w:rPr>
          <w:rFonts w:eastAsia="Hiragino Sans W3"/>
          <w:u w:color="000000"/>
          <w:lang w:val="en-US"/>
        </w:rPr>
        <w:t>The repair strateg</w:t>
      </w:r>
      <w:r w:rsidR="009277D2" w:rsidRPr="0004257B">
        <w:rPr>
          <w:rFonts w:eastAsia="Hiragino Sans W3"/>
          <w:u w:color="000000"/>
          <w:lang w:val="en-US"/>
        </w:rPr>
        <w:t>y</w:t>
      </w:r>
      <w:r w:rsidR="00B87409" w:rsidRPr="0004257B">
        <w:rPr>
          <w:rFonts w:eastAsia="Hiragino Sans W3"/>
          <w:u w:color="000000"/>
          <w:lang w:val="en-US"/>
        </w:rPr>
        <w:t xml:space="preserve"> employed by TL to militate against the occurrence of</w:t>
      </w:r>
      <w:r w:rsidR="001A24E0" w:rsidRPr="0004257B">
        <w:rPr>
          <w:rFonts w:eastAsia="Hiragino Sans W3"/>
          <w:u w:color="000000"/>
          <w:lang w:val="en-US"/>
        </w:rPr>
        <w:t xml:space="preserve"> this</w:t>
      </w:r>
      <w:r w:rsidR="00B87409" w:rsidRPr="0004257B">
        <w:rPr>
          <w:rFonts w:eastAsia="Hiragino Sans W3"/>
          <w:u w:color="000000"/>
          <w:lang w:val="en-US"/>
        </w:rPr>
        <w:t xml:space="preserve"> laryngeal feature </w:t>
      </w:r>
      <w:r w:rsidR="009277D2" w:rsidRPr="0004257B">
        <w:rPr>
          <w:rFonts w:eastAsia="Hiragino Sans W3"/>
          <w:u w:color="000000"/>
          <w:lang w:val="en-US"/>
        </w:rPr>
        <w:t>is</w:t>
      </w:r>
      <w:r w:rsidR="00B87409" w:rsidRPr="0004257B">
        <w:rPr>
          <w:rFonts w:eastAsia="Hiragino Sans W3"/>
          <w:u w:color="000000"/>
          <w:lang w:val="en-US"/>
        </w:rPr>
        <w:t xml:space="preserve"> devoicing.</w:t>
      </w:r>
      <w:r w:rsidR="002A13D3" w:rsidRPr="0004257B">
        <w:rPr>
          <w:rFonts w:eastAsia="Hiragino Sans W3"/>
          <w:u w:color="000000"/>
          <w:lang w:val="en-US"/>
        </w:rPr>
        <w:t xml:space="preserve"> </w:t>
      </w:r>
      <w:r w:rsidR="00B87409" w:rsidRPr="0004257B">
        <w:rPr>
          <w:rFonts w:eastAsia="Hiragino Sans W3"/>
          <w:u w:color="000000"/>
          <w:lang w:val="en-US"/>
        </w:rPr>
        <w:t>In PAO words,</w:t>
      </w:r>
      <w:r w:rsidR="00E84204" w:rsidRPr="0004257B">
        <w:rPr>
          <w:rFonts w:eastAsia="Hiragino Sans W3"/>
          <w:u w:color="000000"/>
          <w:lang w:val="en-US"/>
        </w:rPr>
        <w:t xml:space="preserve"> phonemic reduction is a prominent </w:t>
      </w:r>
      <w:proofErr w:type="spellStart"/>
      <w:r w:rsidR="0074564E" w:rsidRPr="0004257B">
        <w:rPr>
          <w:rFonts w:eastAsia="Hiragino Sans W3"/>
          <w:u w:color="000000"/>
          <w:lang w:val="en-US"/>
        </w:rPr>
        <w:t>nativization</w:t>
      </w:r>
      <w:proofErr w:type="spellEnd"/>
      <w:r w:rsidR="00E84204" w:rsidRPr="0004257B">
        <w:rPr>
          <w:rFonts w:eastAsia="Hiragino Sans W3"/>
          <w:u w:color="000000"/>
          <w:lang w:val="en-US"/>
        </w:rPr>
        <w:t xml:space="preserve"> process.</w:t>
      </w:r>
      <w:r w:rsidR="002A13D3" w:rsidRPr="0004257B">
        <w:rPr>
          <w:rFonts w:eastAsia="Hiragino Sans W3"/>
          <w:u w:color="000000"/>
          <w:lang w:val="en-US"/>
        </w:rPr>
        <w:t xml:space="preserve"> </w:t>
      </w:r>
      <w:r w:rsidR="00E84204" w:rsidRPr="0004257B">
        <w:rPr>
          <w:rFonts w:eastAsia="Hiragino Sans W3"/>
          <w:u w:color="000000"/>
          <w:lang w:val="en-US"/>
        </w:rPr>
        <w:t xml:space="preserve">Phonemic reduction refers to a segment getting </w:t>
      </w:r>
      <w:r w:rsidR="0074564E" w:rsidRPr="0004257B">
        <w:rPr>
          <w:rFonts w:eastAsia="Hiragino Sans W3"/>
          <w:u w:color="000000"/>
          <w:lang w:val="en-US"/>
        </w:rPr>
        <w:t>nativized</w:t>
      </w:r>
      <w:r w:rsidR="00E84204" w:rsidRPr="0004257B">
        <w:rPr>
          <w:rFonts w:eastAsia="Hiragino Sans W3"/>
          <w:u w:color="000000"/>
          <w:lang w:val="en-US"/>
        </w:rPr>
        <w:t xml:space="preserve"> to its phonetically closest equivalent.</w:t>
      </w:r>
      <w:r w:rsidR="002A13D3" w:rsidRPr="0004257B">
        <w:rPr>
          <w:rFonts w:eastAsia="Hiragino Sans W3"/>
          <w:u w:color="000000"/>
          <w:lang w:val="en-US"/>
        </w:rPr>
        <w:t xml:space="preserve"> </w:t>
      </w:r>
      <w:r w:rsidR="00E84204" w:rsidRPr="0004257B">
        <w:rPr>
          <w:rFonts w:eastAsia="Hiragino Sans W3"/>
          <w:u w:color="000000"/>
          <w:lang w:val="en-US"/>
        </w:rPr>
        <w:t>T</w:t>
      </w:r>
      <w:r w:rsidR="00B87409" w:rsidRPr="0004257B">
        <w:rPr>
          <w:rFonts w:eastAsia="Hiragino Sans W3"/>
          <w:u w:color="000000"/>
          <w:lang w:val="en-US"/>
        </w:rPr>
        <w:t xml:space="preserve">he non-native laryngeal phonemes in the SL </w:t>
      </w:r>
      <w:r w:rsidR="0094073E" w:rsidRPr="0004257B">
        <w:rPr>
          <w:rFonts w:eastAsia="Hiragino Sans W3"/>
          <w:u w:color="000000"/>
          <w:lang w:val="en-US"/>
        </w:rPr>
        <w:t>get</w:t>
      </w:r>
      <w:r w:rsidR="00B87409" w:rsidRPr="0004257B">
        <w:rPr>
          <w:rFonts w:eastAsia="Hiragino Sans W3"/>
          <w:u w:color="000000"/>
          <w:lang w:val="en-US"/>
        </w:rPr>
        <w:t xml:space="preserve"> reduced to </w:t>
      </w:r>
      <w:r w:rsidR="0094073E" w:rsidRPr="0004257B">
        <w:rPr>
          <w:rFonts w:eastAsia="Hiragino Sans W3"/>
          <w:u w:color="000000"/>
          <w:lang w:val="en-US"/>
        </w:rPr>
        <w:t>their</w:t>
      </w:r>
      <w:r w:rsidR="00B87409" w:rsidRPr="0004257B">
        <w:rPr>
          <w:rFonts w:eastAsia="Hiragino Sans W3"/>
          <w:u w:color="000000"/>
          <w:lang w:val="en-US"/>
        </w:rPr>
        <w:t xml:space="preserve"> voiceless counterpart</w:t>
      </w:r>
      <w:r w:rsidR="001A24E0" w:rsidRPr="0004257B">
        <w:rPr>
          <w:rFonts w:eastAsia="Hiragino Sans W3"/>
          <w:u w:color="000000"/>
          <w:lang w:val="en-US"/>
        </w:rPr>
        <w:t xml:space="preserve"> in TL</w:t>
      </w:r>
      <w:r w:rsidR="00B87409" w:rsidRPr="0004257B">
        <w:rPr>
          <w:rFonts w:eastAsia="Hiragino Sans W3"/>
          <w:u w:color="000000"/>
          <w:lang w:val="en-US"/>
        </w:rPr>
        <w:t>.</w:t>
      </w:r>
      <w:r w:rsidR="002A13D3" w:rsidRPr="0004257B">
        <w:rPr>
          <w:rFonts w:eastAsia="Hiragino Sans W3"/>
          <w:u w:color="000000"/>
          <w:lang w:val="en-US"/>
        </w:rPr>
        <w:t xml:space="preserve"> </w:t>
      </w:r>
      <w:r w:rsidR="00B87409" w:rsidRPr="0004257B">
        <w:rPr>
          <w:rFonts w:eastAsia="Hiragino Sans W3"/>
          <w:u w:color="000000"/>
          <w:lang w:val="en-US"/>
        </w:rPr>
        <w:t>Thus, in many cases, devoicing</w:t>
      </w:r>
      <w:r w:rsidR="0094073E" w:rsidRPr="0004257B">
        <w:rPr>
          <w:rFonts w:eastAsia="Hiragino Sans W3"/>
          <w:u w:color="000000"/>
          <w:lang w:val="en-US"/>
        </w:rPr>
        <w:t xml:space="preserve"> or </w:t>
      </w:r>
      <w:proofErr w:type="spellStart"/>
      <w:r w:rsidRPr="0004257B">
        <w:rPr>
          <w:rFonts w:eastAsia="Hiragino Sans W3"/>
          <w:u w:color="000000"/>
          <w:lang w:val="en-US"/>
        </w:rPr>
        <w:t>delaryngeali</w:t>
      </w:r>
      <w:r w:rsidR="0094073E" w:rsidRPr="0004257B">
        <w:rPr>
          <w:rFonts w:eastAsia="Hiragino Sans W3"/>
          <w:u w:color="000000"/>
          <w:lang w:val="en-US"/>
        </w:rPr>
        <w:t>z</w:t>
      </w:r>
      <w:r w:rsidRPr="0004257B">
        <w:rPr>
          <w:rFonts w:eastAsia="Hiragino Sans W3"/>
          <w:u w:color="000000"/>
          <w:lang w:val="en-US"/>
        </w:rPr>
        <w:t>ation</w:t>
      </w:r>
      <w:proofErr w:type="spellEnd"/>
      <w:r w:rsidR="00B87409" w:rsidRPr="0004257B">
        <w:rPr>
          <w:rFonts w:eastAsia="Hiragino Sans W3"/>
          <w:u w:color="000000"/>
          <w:lang w:val="en-US"/>
        </w:rPr>
        <w:t xml:space="preserve"> gives rise to voiceless plosives.</w:t>
      </w:r>
      <w:r w:rsidR="002A13D3" w:rsidRPr="0004257B">
        <w:rPr>
          <w:rFonts w:eastAsia="Hiragino Sans W3"/>
          <w:u w:color="000000"/>
          <w:lang w:val="en-US"/>
        </w:rPr>
        <w:t xml:space="preserve"> </w:t>
      </w:r>
      <w:r w:rsidR="00A54436" w:rsidRPr="0004257B">
        <w:rPr>
          <w:rFonts w:eastAsia="Hiragino Sans W3"/>
          <w:u w:color="000000"/>
          <w:lang w:val="en-US"/>
        </w:rPr>
        <w:t>Though</w:t>
      </w:r>
      <w:r w:rsidR="005527E6">
        <w:rPr>
          <w:rFonts w:eastAsia="Hiragino Sans W3"/>
          <w:u w:color="000000"/>
          <w:lang w:val="en-US"/>
        </w:rPr>
        <w:t xml:space="preserve"> this seems to be happening, the more common phonological constraint applicable throughout the lexicon, regardless of the voicing feature of the closing consonant, on syllables containing short vowels could be the trigger,</w:t>
      </w:r>
      <w:r w:rsidR="00A54436" w:rsidRPr="0004257B">
        <w:rPr>
          <w:rFonts w:eastAsia="Hiragino Sans W3"/>
          <w:u w:color="000000"/>
          <w:lang w:val="en-US"/>
        </w:rPr>
        <w:t xml:space="preserve"> as explained in section 3</w:t>
      </w:r>
      <w:r w:rsidR="00717655" w:rsidRPr="0004257B">
        <w:rPr>
          <w:rFonts w:eastAsia="Hiragino Sans W3"/>
          <w:u w:color="000000"/>
          <w:lang w:val="en-US"/>
        </w:rPr>
        <w:t xml:space="preserve"> </w:t>
      </w:r>
      <w:r w:rsidR="00717655" w:rsidRPr="0004257B">
        <w:rPr>
          <w:rFonts w:eastAsia="Hiragino Sans W3"/>
          <w:noProof/>
          <w:u w:color="000000"/>
          <w:lang w:val="en-US"/>
        </w:rPr>
        <w:t>(Srikumar 2023)</w:t>
      </w:r>
      <w:r w:rsidR="00717655" w:rsidRPr="0004257B">
        <w:rPr>
          <w:rFonts w:eastAsia="Hiragino Sans W3"/>
          <w:u w:color="000000"/>
          <w:lang w:val="x-none"/>
        </w:rPr>
        <w:t xml:space="preserve">. </w:t>
      </w:r>
      <w:r w:rsidR="00A13A9A" w:rsidRPr="0004257B">
        <w:rPr>
          <w:rFonts w:eastAsia="Hiragino Sans W3"/>
          <w:u w:color="000000"/>
          <w:lang w:val="en-US"/>
        </w:rPr>
        <w:t>For instance</w:t>
      </w:r>
      <w:r w:rsidR="0094073E" w:rsidRPr="0004257B">
        <w:rPr>
          <w:rFonts w:eastAsia="Hiragino Sans W3"/>
          <w:u w:color="000000"/>
          <w:lang w:val="en-US"/>
        </w:rPr>
        <w:t>,</w:t>
      </w:r>
      <w:r w:rsidR="00A13A9A" w:rsidRPr="0004257B">
        <w:rPr>
          <w:rFonts w:eastAsia="Hiragino Sans W3"/>
          <w:u w:color="000000"/>
          <w:lang w:val="en-US"/>
        </w:rPr>
        <w:t xml:space="preserve"> consider the example</w:t>
      </w:r>
      <w:r w:rsidR="004E0D84" w:rsidRPr="0004257B">
        <w:rPr>
          <w:rFonts w:eastAsia="Hiragino Sans W3"/>
          <w:u w:color="000000"/>
          <w:lang w:val="en-US"/>
        </w:rPr>
        <w:t xml:space="preserve"> in (22)</w:t>
      </w:r>
      <w:r w:rsidR="00A13A9A" w:rsidRPr="0004257B">
        <w:rPr>
          <w:rFonts w:eastAsia="Hiragino Sans W3"/>
          <w:u w:color="000000"/>
          <w:lang w:val="en-US"/>
        </w:rPr>
        <w:t>.</w:t>
      </w:r>
    </w:p>
    <w:p w14:paraId="38B2E55D" w14:textId="77777777" w:rsidR="008D182A" w:rsidRPr="0004257B" w:rsidRDefault="008D182A" w:rsidP="005412B2">
      <w:pPr>
        <w:ind w:firstLine="709"/>
        <w:contextualSpacing/>
        <w:jc w:val="both"/>
        <w:rPr>
          <w:rFonts w:eastAsia="Hiragino Sans W3"/>
          <w:u w:color="000000"/>
          <w:lang w:val="en-US"/>
        </w:rPr>
      </w:pPr>
    </w:p>
    <w:p w14:paraId="68B6DEA5" w14:textId="75726FE1" w:rsidR="002A7004" w:rsidRPr="0004257B" w:rsidRDefault="00F4795F" w:rsidP="005412B2">
      <w:pPr>
        <w:contextualSpacing/>
        <w:jc w:val="both"/>
        <w:rPr>
          <w:rFonts w:eastAsia="Hiragino Sans W3"/>
          <w:u w:color="000000"/>
          <w:lang w:val="en-US"/>
        </w:rPr>
      </w:pPr>
      <w:r w:rsidRPr="0004257B">
        <w:rPr>
          <w:rFonts w:eastAsia="Hiragino Sans W3"/>
          <w:u w:color="000000"/>
          <w:lang w:val="en-US"/>
        </w:rPr>
        <w:t>(</w:t>
      </w:r>
      <w:r w:rsidR="00C050F9" w:rsidRPr="0004257B">
        <w:rPr>
          <w:rFonts w:eastAsia="Hiragino Sans W3"/>
          <w:u w:color="000000"/>
          <w:lang w:val="en-US"/>
        </w:rPr>
        <w:t>2</w:t>
      </w:r>
      <w:r w:rsidR="00A9256E" w:rsidRPr="0004257B">
        <w:rPr>
          <w:rFonts w:eastAsia="Hiragino Sans W3"/>
          <w:u w:color="000000"/>
          <w:lang w:val="en-US"/>
        </w:rPr>
        <w:t>2</w:t>
      </w:r>
      <w:r w:rsidRPr="0004257B">
        <w:rPr>
          <w:rFonts w:eastAsia="Hiragino Sans W3"/>
          <w:u w:color="000000"/>
          <w:lang w:val="en-US"/>
        </w:rPr>
        <w:t>)</w:t>
      </w:r>
      <w:r w:rsidR="001A1A28" w:rsidRPr="0004257B">
        <w:rPr>
          <w:rFonts w:eastAsia="Hiragino Sans W3"/>
          <w:u w:color="000000"/>
          <w:lang w:val="en-US"/>
        </w:rPr>
        <w:t xml:space="preserve"> </w:t>
      </w:r>
      <w:r w:rsidR="003A38DE">
        <w:rPr>
          <w:rFonts w:eastAsia="Hiragino Sans W3"/>
          <w:u w:color="000000"/>
          <w:lang w:val="en-US"/>
        </w:rPr>
        <w:tab/>
      </w:r>
      <w:proofErr w:type="spellStart"/>
      <w:r w:rsidRPr="0004257B">
        <w:rPr>
          <w:rFonts w:eastAsia="Hiragino Sans W3"/>
          <w:u w:color="000000"/>
          <w:lang w:val="en-US"/>
        </w:rPr>
        <w:t>Delaryngealisation</w:t>
      </w:r>
      <w:proofErr w:type="spellEnd"/>
      <w:r w:rsidR="001A1A28" w:rsidRPr="0004257B">
        <w:rPr>
          <w:rFonts w:eastAsia="Hiragino Sans W3"/>
          <w:u w:color="000000"/>
          <w:lang w:val="en-US"/>
        </w:rPr>
        <w:t xml:space="preserve"> </w:t>
      </w:r>
      <w:r w:rsidRPr="0004257B">
        <w:rPr>
          <w:rFonts w:eastAsia="Hiragino Sans W3"/>
          <w:u w:color="000000"/>
          <w:lang w:val="en-US"/>
        </w:rPr>
        <w:t>(from appendix E)</w:t>
      </w:r>
    </w:p>
    <w:p w14:paraId="78AEB8A8" w14:textId="2EE09DBE" w:rsidR="00A13A9A" w:rsidRPr="0004257B" w:rsidRDefault="009F2C39" w:rsidP="00290562">
      <w:pPr>
        <w:ind w:firstLine="709"/>
        <w:contextualSpacing/>
        <w:jc w:val="both"/>
        <w:rPr>
          <w:rFonts w:eastAsia="Hiragino Sans W3"/>
          <w:u w:color="000000"/>
          <w:lang w:val="en-US"/>
        </w:rPr>
      </w:pPr>
      <w:r w:rsidRPr="0004257B">
        <w:rPr>
          <w:rFonts w:eastAsia="Hiragino Sans W3"/>
          <w:u w:color="000000"/>
          <w:lang w:val="en-US"/>
        </w:rPr>
        <w:t>b &gt; /p/</w:t>
      </w:r>
      <w:r w:rsidRPr="0004257B">
        <w:rPr>
          <w:rFonts w:eastAsia="Hiragino Sans W3"/>
          <w:u w:color="000000"/>
          <w:lang w:val="en-US"/>
        </w:rPr>
        <w:tab/>
        <w:t xml:space="preserve">  </w:t>
      </w:r>
      <w:r w:rsidR="004C791A" w:rsidRPr="0004257B">
        <w:rPr>
          <w:rFonts w:eastAsia="Hiragino Sans W3"/>
          <w:u w:color="000000"/>
          <w:lang w:val="en-US"/>
        </w:rPr>
        <w:tab/>
      </w:r>
      <w:proofErr w:type="spellStart"/>
      <w:r w:rsidRPr="0004257B">
        <w:rPr>
          <w:rFonts w:eastAsia="Hiragino Sans W3"/>
          <w:u w:color="000000"/>
          <w:lang w:val="en-US"/>
        </w:rPr>
        <w:t>aban</w:t>
      </w:r>
      <w:proofErr w:type="spellEnd"/>
      <w:r w:rsidRPr="0004257B">
        <w:rPr>
          <w:rFonts w:eastAsia="Hiragino Sans W3"/>
          <w:u w:color="000000"/>
          <w:lang w:val="en-US"/>
        </w:rPr>
        <w:t xml:space="preserve"> /</w:t>
      </w:r>
      <w:proofErr w:type="spellStart"/>
      <w:r w:rsidRPr="0004257B">
        <w:rPr>
          <w:rFonts w:eastAsia="Hiragino Sans W3"/>
          <w:u w:color="000000"/>
          <w:lang w:val="en-US"/>
        </w:rPr>
        <w:t>oppana</w:t>
      </w:r>
      <w:proofErr w:type="spellEnd"/>
      <w:r w:rsidRPr="0004257B">
        <w:rPr>
          <w:rFonts w:eastAsia="Hiragino Sans W3"/>
          <w:u w:color="000000"/>
          <w:lang w:val="en-US"/>
        </w:rPr>
        <w:t>/ [</w:t>
      </w:r>
      <w:proofErr w:type="spellStart"/>
      <w:r w:rsidRPr="0004257B">
        <w:rPr>
          <w:rFonts w:eastAsia="Hiragino Sans W3"/>
          <w:u w:color="000000"/>
          <w:lang w:val="en-US"/>
        </w:rPr>
        <w:t>oppana</w:t>
      </w:r>
      <w:proofErr w:type="spellEnd"/>
      <w:r w:rsidRPr="0004257B">
        <w:rPr>
          <w:rFonts w:eastAsia="Hiragino Sans W3"/>
          <w:u w:color="000000"/>
          <w:lang w:val="en-US"/>
        </w:rPr>
        <w:t>] ‘</w:t>
      </w:r>
      <w:proofErr w:type="spellStart"/>
      <w:r w:rsidRPr="0004257B">
        <w:rPr>
          <w:rFonts w:eastAsia="Hiragino Sans W3"/>
          <w:u w:color="000000"/>
          <w:lang w:val="en-US"/>
        </w:rPr>
        <w:t>mappila</w:t>
      </w:r>
      <w:proofErr w:type="spellEnd"/>
      <w:r w:rsidRPr="0004257B">
        <w:rPr>
          <w:rFonts w:eastAsia="Hiragino Sans W3"/>
          <w:u w:color="000000"/>
          <w:lang w:val="en-US"/>
        </w:rPr>
        <w:t xml:space="preserve"> dance form’ </w:t>
      </w:r>
      <w:r w:rsidR="0035009A" w:rsidRPr="0004257B">
        <w:rPr>
          <w:rFonts w:eastAsia="Hiragino Sans W3"/>
          <w:u w:color="000000"/>
          <w:lang w:val="en-US"/>
        </w:rPr>
        <w:tab/>
      </w:r>
      <w:r w:rsidR="00B31C9D" w:rsidRPr="0004257B">
        <w:rPr>
          <w:rFonts w:eastAsia="Hiragino Sans W3"/>
          <w:noProof/>
          <w:u w:color="000000"/>
          <w:lang w:val="en-US"/>
        </w:rPr>
        <w:t>(Azeez 2003: 171)</w:t>
      </w:r>
    </w:p>
    <w:p w14:paraId="462B2A34" w14:textId="708924DF" w:rsidR="00B87409" w:rsidRPr="0004257B" w:rsidRDefault="00E913EC" w:rsidP="005412B2">
      <w:pPr>
        <w:ind w:firstLine="709"/>
        <w:contextualSpacing/>
        <w:jc w:val="both"/>
        <w:rPr>
          <w:rFonts w:eastAsia="Hiragino Sans W3"/>
          <w:u w:color="000000"/>
          <w:lang w:val="en-US"/>
        </w:rPr>
      </w:pPr>
      <w:r w:rsidRPr="0004257B">
        <w:rPr>
          <w:rFonts w:eastAsia="Hiragino Sans W3"/>
          <w:u w:color="000000"/>
          <w:lang w:val="en-US"/>
        </w:rPr>
        <w:tab/>
      </w:r>
    </w:p>
    <w:p w14:paraId="2BBC5E15" w14:textId="05A466DB" w:rsidR="00B87409" w:rsidRPr="0004257B" w:rsidRDefault="009277D2" w:rsidP="003A38DE">
      <w:pPr>
        <w:autoSpaceDE w:val="0"/>
        <w:autoSpaceDN w:val="0"/>
        <w:adjustRightInd w:val="0"/>
        <w:contextualSpacing/>
        <w:jc w:val="both"/>
        <w:rPr>
          <w:rFonts w:eastAsia="Hiragino Sans W3"/>
          <w:u w:color="000000"/>
          <w:lang w:val="en-US"/>
        </w:rPr>
      </w:pPr>
      <w:r w:rsidRPr="0004257B">
        <w:rPr>
          <w:rFonts w:eastAsia="Hiragino Sans W3"/>
          <w:u w:color="000000"/>
          <w:lang w:val="en-US"/>
        </w:rPr>
        <w:t>Additionally, t</w:t>
      </w:r>
      <w:r w:rsidR="00B87409" w:rsidRPr="0004257B">
        <w:rPr>
          <w:rFonts w:eastAsia="Hiragino Sans W3"/>
          <w:u w:color="000000"/>
          <w:lang w:val="en-US"/>
        </w:rPr>
        <w:t>he cross-linguistic evidence shows that voiced geminates are found very rarely.</w:t>
      </w:r>
      <w:r w:rsidR="002A13D3" w:rsidRPr="0004257B">
        <w:rPr>
          <w:rFonts w:eastAsia="Hiragino Sans W3"/>
          <w:u w:color="000000"/>
          <w:lang w:val="en-US"/>
        </w:rPr>
        <w:t xml:space="preserve"> </w:t>
      </w:r>
      <w:r w:rsidR="00B87409" w:rsidRPr="0004257B">
        <w:rPr>
          <w:rFonts w:eastAsia="Hiragino Sans W3"/>
          <w:u w:color="000000"/>
          <w:lang w:val="en-US"/>
        </w:rPr>
        <w:t>Articulatory difficulty might be a possible reason for this absence.</w:t>
      </w:r>
      <w:r w:rsidR="002A13D3" w:rsidRPr="0004257B">
        <w:rPr>
          <w:rFonts w:eastAsia="Hiragino Sans W3"/>
          <w:u w:color="000000"/>
          <w:lang w:val="en-US"/>
        </w:rPr>
        <w:t xml:space="preserve"> </w:t>
      </w:r>
      <w:r w:rsidR="00B87409" w:rsidRPr="0004257B">
        <w:rPr>
          <w:rFonts w:eastAsia="Hiragino Sans W3"/>
          <w:u w:color="000000"/>
          <w:lang w:val="en-US"/>
        </w:rPr>
        <w:t xml:space="preserve">It is equally important to note here </w:t>
      </w:r>
      <w:r w:rsidR="0094073E" w:rsidRPr="0004257B">
        <w:rPr>
          <w:rFonts w:eastAsia="Hiragino Sans W3"/>
          <w:u w:color="000000"/>
          <w:lang w:val="en-US"/>
        </w:rPr>
        <w:t>that</w:t>
      </w:r>
      <w:r w:rsidR="00B87409" w:rsidRPr="0004257B">
        <w:rPr>
          <w:rFonts w:eastAsia="Hiragino Sans W3"/>
          <w:u w:color="000000"/>
          <w:lang w:val="en-US"/>
        </w:rPr>
        <w:t xml:space="preserve"> native Malayalam inventory </w:t>
      </w:r>
      <w:r w:rsidR="0094073E" w:rsidRPr="0004257B">
        <w:rPr>
          <w:rFonts w:eastAsia="Hiragino Sans W3"/>
          <w:u w:color="000000"/>
          <w:lang w:val="en-US"/>
        </w:rPr>
        <w:t>does</w:t>
      </w:r>
      <w:r w:rsidR="00B87409" w:rsidRPr="0004257B">
        <w:rPr>
          <w:rFonts w:eastAsia="Hiragino Sans W3"/>
          <w:u w:color="000000"/>
          <w:lang w:val="en-US"/>
        </w:rPr>
        <w:t xml:space="preserve"> not possess voiced </w:t>
      </w:r>
      <w:proofErr w:type="spellStart"/>
      <w:r w:rsidR="00B87409" w:rsidRPr="0004257B">
        <w:rPr>
          <w:rFonts w:eastAsia="Hiragino Sans W3"/>
          <w:u w:color="000000"/>
          <w:lang w:val="en-US"/>
        </w:rPr>
        <w:t>obstruents</w:t>
      </w:r>
      <w:proofErr w:type="spellEnd"/>
      <w:r w:rsidR="00B87409" w:rsidRPr="0004257B">
        <w:rPr>
          <w:rFonts w:eastAsia="Hiragino Sans W3"/>
          <w:u w:color="000000"/>
          <w:lang w:val="en-US"/>
        </w:rPr>
        <w:t xml:space="preserve"> but </w:t>
      </w:r>
      <w:r w:rsidR="004F45AE" w:rsidRPr="0004257B">
        <w:rPr>
          <w:rFonts w:eastAsia="Hiragino Sans W3"/>
          <w:u w:color="000000"/>
          <w:lang w:val="en-US"/>
        </w:rPr>
        <w:t xml:space="preserve">was </w:t>
      </w:r>
      <w:r w:rsidR="00B87409" w:rsidRPr="0004257B">
        <w:rPr>
          <w:rFonts w:eastAsia="Hiragino Sans W3"/>
          <w:u w:color="000000"/>
          <w:lang w:val="en-US"/>
        </w:rPr>
        <w:t>later introduced through loanwords.</w:t>
      </w:r>
      <w:r w:rsidR="002A13D3" w:rsidRPr="0004257B">
        <w:rPr>
          <w:rFonts w:eastAsia="Hiragino Sans W3"/>
          <w:u w:color="000000"/>
          <w:lang w:val="en-US"/>
        </w:rPr>
        <w:t xml:space="preserve"> </w:t>
      </w:r>
      <w:r w:rsidR="003E23B2" w:rsidRPr="0004257B">
        <w:rPr>
          <w:rFonts w:eastAsia="Hiragino Sans W3"/>
          <w:u w:color="000000"/>
          <w:lang w:val="en-US"/>
        </w:rPr>
        <w:t xml:space="preserve">It </w:t>
      </w:r>
      <w:r w:rsidR="00B87409" w:rsidRPr="0004257B">
        <w:rPr>
          <w:rFonts w:eastAsia="Hiragino Sans W3"/>
          <w:u w:color="000000"/>
          <w:lang w:val="en-US"/>
        </w:rPr>
        <w:t xml:space="preserve">has </w:t>
      </w:r>
      <w:r w:rsidR="004F45AE" w:rsidRPr="0004257B">
        <w:rPr>
          <w:rFonts w:eastAsia="Hiragino Sans W3"/>
          <w:u w:color="000000"/>
          <w:lang w:val="en-US"/>
        </w:rPr>
        <w:t xml:space="preserve">been </w:t>
      </w:r>
      <w:r w:rsidR="00B87409" w:rsidRPr="0004257B">
        <w:rPr>
          <w:rFonts w:eastAsia="Hiragino Sans W3"/>
          <w:u w:color="000000"/>
          <w:lang w:val="en-US"/>
        </w:rPr>
        <w:t>observed that all stops were voiceless in the initial position as well as in gemination in Malayalam</w:t>
      </w:r>
      <w:r w:rsidR="003E23B2" w:rsidRPr="0004257B">
        <w:rPr>
          <w:rFonts w:eastAsia="Hiragino Sans W3"/>
          <w:u w:color="000000"/>
          <w:lang w:val="en-US"/>
        </w:rPr>
        <w:t xml:space="preserve"> </w:t>
      </w:r>
      <w:r w:rsidR="003E23B2" w:rsidRPr="0004257B">
        <w:rPr>
          <w:rFonts w:eastAsia="Hiragino Sans W3"/>
          <w:noProof/>
          <w:u w:color="000000"/>
          <w:lang w:val="en-US"/>
        </w:rPr>
        <w:t>(Krishnamurti 2003)</w:t>
      </w:r>
      <w:r w:rsidR="00B87409" w:rsidRPr="0004257B">
        <w:rPr>
          <w:rFonts w:eastAsia="Hiragino Sans W3"/>
          <w:u w:color="000000"/>
          <w:lang w:val="en-US"/>
        </w:rPr>
        <w:t>.</w:t>
      </w:r>
      <w:r w:rsidR="002A13D3" w:rsidRPr="0004257B">
        <w:rPr>
          <w:rFonts w:eastAsia="Hiragino Sans W3"/>
          <w:u w:color="000000"/>
          <w:lang w:val="en-US"/>
        </w:rPr>
        <w:t xml:space="preserve"> </w:t>
      </w:r>
      <w:r w:rsidR="00B87409" w:rsidRPr="0004257B">
        <w:rPr>
          <w:rFonts w:eastAsia="Hiragino Sans W3"/>
          <w:u w:color="000000"/>
          <w:lang w:val="en-US"/>
        </w:rPr>
        <w:t>In coherence with this argument</w:t>
      </w:r>
      <w:r w:rsidR="005F736D" w:rsidRPr="0004257B">
        <w:rPr>
          <w:rFonts w:eastAsia="Hiragino Sans W3"/>
          <w:u w:color="000000"/>
          <w:lang w:val="en-US"/>
        </w:rPr>
        <w:t>,</w:t>
      </w:r>
      <w:r w:rsidR="003E23B2" w:rsidRPr="0004257B">
        <w:rPr>
          <w:rFonts w:eastAsia="Hiragino Sans W3"/>
          <w:u w:color="000000"/>
          <w:lang w:val="en-US"/>
        </w:rPr>
        <w:t xml:space="preserve"> </w:t>
      </w:r>
      <w:r w:rsidR="00B87409" w:rsidRPr="0004257B">
        <w:rPr>
          <w:rFonts w:eastAsia="Hiragino Sans W3"/>
          <w:u w:color="000000"/>
          <w:lang w:val="en-US"/>
        </w:rPr>
        <w:t xml:space="preserve">the phonetic study of the phonemic inventory of the </w:t>
      </w:r>
      <w:r w:rsidR="000B2367" w:rsidRPr="0004257B">
        <w:rPr>
          <w:rFonts w:eastAsia="Hiragino Sans W3"/>
          <w:u w:color="000000"/>
          <w:lang w:val="en-US"/>
        </w:rPr>
        <w:t>N</w:t>
      </w:r>
      <w:r w:rsidR="00B87409" w:rsidRPr="0004257B">
        <w:rPr>
          <w:rFonts w:eastAsia="Hiragino Sans W3"/>
          <w:u w:color="000000"/>
          <w:lang w:val="en-US"/>
        </w:rPr>
        <w:t xml:space="preserve">amboodiri dialect of Malayalam reports that </w:t>
      </w:r>
      <w:r w:rsidR="006F194D" w:rsidRPr="0004257B">
        <w:rPr>
          <w:rFonts w:eastAsia="Hiragino Sans W3"/>
          <w:u w:color="000000"/>
          <w:lang w:val="en-US"/>
        </w:rPr>
        <w:t>“</w:t>
      </w:r>
      <w:r w:rsidR="00157FE3" w:rsidRPr="0004257B">
        <w:rPr>
          <w:rFonts w:eastAsia="Hiragino Sans W3"/>
          <w:u w:color="000000"/>
          <w:lang w:val="en-US"/>
        </w:rPr>
        <w:t>…</w:t>
      </w:r>
      <w:r w:rsidR="006F194D" w:rsidRPr="0004257B">
        <w:rPr>
          <w:rFonts w:eastAsia="Hiragino Sans W3"/>
          <w:u w:color="000000"/>
          <w:lang w:val="en-US"/>
        </w:rPr>
        <w:t>as with phonemic singleton voiced aspirated plosives, the geminate counterparts are devoiced in our speaker’s recordings”</w:t>
      </w:r>
      <w:r w:rsidR="0036103C" w:rsidRPr="0004257B">
        <w:rPr>
          <w:rFonts w:eastAsia="Hiragino Sans W3"/>
          <w:u w:color="000000"/>
          <w:lang w:val="en-US"/>
        </w:rPr>
        <w:t xml:space="preserve"> </w:t>
      </w:r>
      <w:r w:rsidR="003E23B2" w:rsidRPr="0004257B">
        <w:rPr>
          <w:rFonts w:eastAsia="Hiragino Sans W3"/>
          <w:noProof/>
          <w:u w:color="000000"/>
          <w:lang w:val="en-US"/>
        </w:rPr>
        <w:t>(Namboodiripad &amp; Garellek 2017)</w:t>
      </w:r>
      <w:r w:rsidR="00157FE3" w:rsidRPr="0004257B">
        <w:rPr>
          <w:rFonts w:eastAsia="Hiragino Sans W3"/>
          <w:u w:color="000000"/>
          <w:lang w:val="en-US"/>
        </w:rPr>
        <w:t>.</w:t>
      </w:r>
    </w:p>
    <w:p w14:paraId="0561CF94" w14:textId="55819C8C" w:rsidR="000B2367" w:rsidRPr="0004257B" w:rsidRDefault="00727E75" w:rsidP="005412B2">
      <w:pPr>
        <w:autoSpaceDE w:val="0"/>
        <w:autoSpaceDN w:val="0"/>
        <w:adjustRightInd w:val="0"/>
        <w:ind w:firstLine="709"/>
        <w:contextualSpacing/>
        <w:jc w:val="both"/>
        <w:rPr>
          <w:rFonts w:eastAsia="Hiragino Sans W3"/>
          <w:u w:color="000000"/>
          <w:lang w:val="en-US"/>
        </w:rPr>
      </w:pPr>
      <w:r w:rsidRPr="0004257B">
        <w:rPr>
          <w:rFonts w:eastAsia="Hiragino Sans W3"/>
          <w:u w:color="000000"/>
          <w:lang w:val="en-US"/>
        </w:rPr>
        <w:t>From the provided examples in set (22), it is clear that</w:t>
      </w:r>
      <w:r w:rsidR="00B87409" w:rsidRPr="0004257B">
        <w:rPr>
          <w:rFonts w:eastAsia="Hiragino Sans W3"/>
          <w:u w:color="000000"/>
          <w:lang w:val="en-US"/>
        </w:rPr>
        <w:t xml:space="preserve"> the voiced plosives that occur in the </w:t>
      </w:r>
      <w:r w:rsidR="00E12CB0" w:rsidRPr="0004257B">
        <w:rPr>
          <w:rFonts w:eastAsia="Hiragino Sans W3"/>
          <w:u w:color="000000"/>
          <w:lang w:val="en-US"/>
        </w:rPr>
        <w:t xml:space="preserve">intervocalic </w:t>
      </w:r>
      <w:r w:rsidR="00B87409" w:rsidRPr="0004257B">
        <w:rPr>
          <w:rFonts w:eastAsia="Hiragino Sans W3"/>
          <w:u w:color="000000"/>
          <w:lang w:val="en-US"/>
        </w:rPr>
        <w:t xml:space="preserve">position in SL </w:t>
      </w:r>
      <w:r w:rsidR="005F736D" w:rsidRPr="0004257B">
        <w:rPr>
          <w:rFonts w:eastAsia="Hiragino Sans W3"/>
          <w:u w:color="000000"/>
          <w:lang w:val="en-US"/>
        </w:rPr>
        <w:t>become</w:t>
      </w:r>
      <w:r w:rsidR="00B87409" w:rsidRPr="0004257B">
        <w:rPr>
          <w:rFonts w:eastAsia="Hiragino Sans W3"/>
          <w:u w:color="000000"/>
          <w:lang w:val="en-US"/>
        </w:rPr>
        <w:t xml:space="preserve"> voiceless in TL and further </w:t>
      </w:r>
      <w:r w:rsidR="005F736D" w:rsidRPr="0004257B">
        <w:rPr>
          <w:rFonts w:eastAsia="Hiragino Sans W3"/>
          <w:u w:color="000000"/>
          <w:lang w:val="en-US"/>
        </w:rPr>
        <w:t>get</w:t>
      </w:r>
      <w:r w:rsidR="00B87409" w:rsidRPr="0004257B">
        <w:rPr>
          <w:rFonts w:eastAsia="Hiragino Sans W3"/>
          <w:u w:color="000000"/>
          <w:lang w:val="en-US"/>
        </w:rPr>
        <w:t xml:space="preserve"> geminated.</w:t>
      </w:r>
      <w:r w:rsidR="002A13D3" w:rsidRPr="0004257B">
        <w:rPr>
          <w:rFonts w:eastAsia="Hiragino Sans W3"/>
          <w:u w:color="000000"/>
          <w:lang w:val="en-US"/>
        </w:rPr>
        <w:t xml:space="preserve"> </w:t>
      </w:r>
      <w:r w:rsidR="00B87409" w:rsidRPr="0004257B">
        <w:rPr>
          <w:rFonts w:eastAsia="Hiragino Sans W3"/>
          <w:u w:color="000000"/>
          <w:lang w:val="en-US"/>
        </w:rPr>
        <w:t xml:space="preserve">This happens even after the Dravidian rule </w:t>
      </w:r>
      <w:r w:rsidR="005F736D" w:rsidRPr="0004257B">
        <w:rPr>
          <w:rFonts w:eastAsia="Hiragino Sans W3"/>
          <w:u w:color="000000"/>
          <w:lang w:val="en-US"/>
        </w:rPr>
        <w:t>allows</w:t>
      </w:r>
      <w:r w:rsidR="00B87409" w:rsidRPr="0004257B">
        <w:rPr>
          <w:rFonts w:eastAsia="Hiragino Sans W3"/>
          <w:u w:color="000000"/>
          <w:lang w:val="en-US"/>
        </w:rPr>
        <w:t xml:space="preserve"> voiced plosives to occur </w:t>
      </w:r>
      <w:r w:rsidR="00E12CB0" w:rsidRPr="0004257B">
        <w:rPr>
          <w:rFonts w:eastAsia="Hiragino Sans W3"/>
          <w:u w:color="000000"/>
          <w:lang w:val="en-US"/>
        </w:rPr>
        <w:t>intervocalic</w:t>
      </w:r>
      <w:r w:rsidR="00B87409" w:rsidRPr="0004257B">
        <w:rPr>
          <w:rFonts w:eastAsia="Hiragino Sans W3"/>
          <w:u w:color="000000"/>
          <w:lang w:val="en-US"/>
        </w:rPr>
        <w:t xml:space="preserve">ally, so </w:t>
      </w:r>
      <w:r w:rsidR="00C21431" w:rsidRPr="0004257B">
        <w:rPr>
          <w:rFonts w:eastAsia="Hiragino Sans W3"/>
          <w:u w:color="000000"/>
          <w:lang w:val="en-US"/>
        </w:rPr>
        <w:t>it's</w:t>
      </w:r>
      <w:r w:rsidR="00E913EC" w:rsidRPr="0004257B">
        <w:rPr>
          <w:rFonts w:eastAsia="Hiragino Sans W3"/>
          <w:u w:color="000000"/>
          <w:lang w:val="en-US"/>
        </w:rPr>
        <w:t xml:space="preserve"> a possibility</w:t>
      </w:r>
      <w:r w:rsidR="00B87409" w:rsidRPr="0004257B">
        <w:rPr>
          <w:rFonts w:eastAsia="Hiragino Sans W3"/>
          <w:u w:color="000000"/>
          <w:lang w:val="en-US"/>
        </w:rPr>
        <w:t xml:space="preserve"> that these set of words might have been borrowed before the introduction of voiced </w:t>
      </w:r>
      <w:r w:rsidR="00B87409" w:rsidRPr="0004257B">
        <w:rPr>
          <w:rFonts w:eastAsia="Hiragino Sans W3"/>
          <w:u w:color="000000"/>
          <w:lang w:val="en-US"/>
        </w:rPr>
        <w:lastRenderedPageBreak/>
        <w:t>plosives to the Malayalam inventory (as native Malayalam inventory do not have voiced plosives).</w:t>
      </w:r>
    </w:p>
    <w:p w14:paraId="612E61F8" w14:textId="61F56615" w:rsidR="006D4ACF" w:rsidRPr="0004257B" w:rsidRDefault="00B87409" w:rsidP="005412B2">
      <w:pPr>
        <w:autoSpaceDE w:val="0"/>
        <w:autoSpaceDN w:val="0"/>
        <w:adjustRightInd w:val="0"/>
        <w:ind w:firstLine="709"/>
        <w:contextualSpacing/>
        <w:jc w:val="both"/>
        <w:rPr>
          <w:rFonts w:eastAsia="Hiragino Sans W3"/>
          <w:u w:color="000000"/>
          <w:lang w:val="en-US"/>
        </w:rPr>
      </w:pPr>
      <w:r w:rsidRPr="0004257B">
        <w:rPr>
          <w:rFonts w:eastAsia="Hiragino Sans W3"/>
          <w:u w:color="000000"/>
          <w:lang w:val="en-US"/>
        </w:rPr>
        <w:t>The phonemes</w:t>
      </w:r>
      <w:r w:rsidR="00472E33" w:rsidRPr="0004257B">
        <w:rPr>
          <w:rFonts w:eastAsia="Hiragino Sans W3"/>
          <w:u w:color="000000"/>
          <w:lang w:val="en-US"/>
        </w:rPr>
        <w:t xml:space="preserve"> of SL</w:t>
      </w:r>
      <w:r w:rsidRPr="0004257B">
        <w:rPr>
          <w:rFonts w:eastAsia="Hiragino Sans W3"/>
          <w:u w:color="000000"/>
          <w:lang w:val="en-US"/>
        </w:rPr>
        <w:t xml:space="preserve"> that are not present in the TL are borrowed via the process of phonemic reduction.</w:t>
      </w:r>
      <w:r w:rsidR="002A13D3" w:rsidRPr="0004257B">
        <w:rPr>
          <w:rFonts w:eastAsia="Hiragino Sans W3"/>
          <w:u w:color="000000"/>
          <w:lang w:val="en-US"/>
        </w:rPr>
        <w:t xml:space="preserve"> </w:t>
      </w:r>
      <w:r w:rsidRPr="0004257B">
        <w:rPr>
          <w:rFonts w:eastAsia="Hiragino Sans W3"/>
          <w:u w:color="000000"/>
          <w:lang w:val="en-US"/>
        </w:rPr>
        <w:t xml:space="preserve">The non-native voiced phonemes in PAO words </w:t>
      </w:r>
      <w:r w:rsidR="005F736D" w:rsidRPr="0004257B">
        <w:rPr>
          <w:rFonts w:eastAsia="Hiragino Sans W3"/>
          <w:u w:color="000000"/>
          <w:lang w:val="en-US"/>
        </w:rPr>
        <w:t>become</w:t>
      </w:r>
      <w:r w:rsidRPr="0004257B">
        <w:rPr>
          <w:rFonts w:eastAsia="Hiragino Sans W3"/>
          <w:u w:color="000000"/>
          <w:lang w:val="en-US"/>
        </w:rPr>
        <w:t xml:space="preserve"> its equivalent voiceless phoneme present in the TL along with gemination.</w:t>
      </w:r>
      <w:r w:rsidR="002A13D3" w:rsidRPr="0004257B">
        <w:rPr>
          <w:rFonts w:eastAsia="Hiragino Sans W3"/>
          <w:u w:color="000000"/>
          <w:lang w:val="en-US"/>
        </w:rPr>
        <w:t xml:space="preserve"> </w:t>
      </w:r>
      <w:r w:rsidR="00A13A9A" w:rsidRPr="0004257B">
        <w:rPr>
          <w:rFonts w:eastAsia="Hiragino Sans W3"/>
          <w:u w:color="000000"/>
          <w:lang w:val="en-US"/>
        </w:rPr>
        <w:t>For an instance, consider the example</w:t>
      </w:r>
      <w:r w:rsidR="004E0D84" w:rsidRPr="0004257B">
        <w:rPr>
          <w:rFonts w:eastAsia="Hiragino Sans W3"/>
          <w:u w:color="000000"/>
          <w:lang w:val="en-US"/>
        </w:rPr>
        <w:t xml:space="preserve"> (23)</w:t>
      </w:r>
      <w:r w:rsidR="00A13A9A" w:rsidRPr="0004257B">
        <w:rPr>
          <w:rFonts w:eastAsia="Hiragino Sans W3"/>
          <w:u w:color="000000"/>
          <w:lang w:val="en-US"/>
        </w:rPr>
        <w:t>.</w:t>
      </w:r>
    </w:p>
    <w:p w14:paraId="1E5A2320" w14:textId="77777777" w:rsidR="00157FE3" w:rsidRPr="0004257B" w:rsidRDefault="00157FE3" w:rsidP="005412B2">
      <w:pPr>
        <w:autoSpaceDE w:val="0"/>
        <w:autoSpaceDN w:val="0"/>
        <w:adjustRightInd w:val="0"/>
        <w:ind w:firstLine="709"/>
        <w:contextualSpacing/>
        <w:jc w:val="both"/>
        <w:rPr>
          <w:rFonts w:eastAsia="Hiragino Sans W3"/>
          <w:u w:color="000000"/>
          <w:lang w:val="en-US"/>
        </w:rPr>
      </w:pPr>
    </w:p>
    <w:p w14:paraId="2D938C77" w14:textId="22953F01" w:rsidR="00B31BD3" w:rsidRPr="0004257B" w:rsidRDefault="006D4ACF"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w:t>
      </w:r>
      <w:r w:rsidR="00C050F9" w:rsidRPr="0004257B">
        <w:rPr>
          <w:rFonts w:eastAsia="Hiragino Sans W3"/>
          <w:u w:color="000000"/>
          <w:lang w:val="en-US"/>
        </w:rPr>
        <w:t>2</w:t>
      </w:r>
      <w:r w:rsidR="00A9256E" w:rsidRPr="0004257B">
        <w:rPr>
          <w:rFonts w:eastAsia="Hiragino Sans W3"/>
          <w:u w:color="000000"/>
          <w:lang w:val="en-US"/>
        </w:rPr>
        <w:t>3</w:t>
      </w:r>
      <w:r w:rsidRPr="0004257B">
        <w:rPr>
          <w:rFonts w:eastAsia="Hiragino Sans W3"/>
          <w:u w:color="000000"/>
          <w:lang w:val="en-US"/>
        </w:rPr>
        <w:t>)</w:t>
      </w:r>
      <w:r w:rsidRPr="0004257B">
        <w:rPr>
          <w:rFonts w:eastAsia="Hiragino Sans W3"/>
          <w:u w:color="000000"/>
          <w:lang w:val="en-US"/>
        </w:rPr>
        <w:tab/>
        <w:t xml:space="preserve">Phonemic </w:t>
      </w:r>
      <w:r w:rsidR="004B22B9" w:rsidRPr="0004257B">
        <w:rPr>
          <w:rFonts w:eastAsia="Hiragino Sans W3"/>
          <w:u w:color="000000"/>
          <w:lang w:val="en-US"/>
        </w:rPr>
        <w:t>r</w:t>
      </w:r>
      <w:r w:rsidRPr="0004257B">
        <w:rPr>
          <w:rFonts w:eastAsia="Hiragino Sans W3"/>
          <w:u w:color="000000"/>
          <w:lang w:val="en-US"/>
        </w:rPr>
        <w:t>eductio</w:t>
      </w:r>
      <w:r w:rsidR="004B22B9" w:rsidRPr="0004257B">
        <w:rPr>
          <w:rFonts w:eastAsia="Hiragino Sans W3"/>
          <w:u w:color="000000"/>
          <w:lang w:val="en-US"/>
        </w:rPr>
        <w:t>n</w:t>
      </w:r>
      <w:r w:rsidR="00EA6353" w:rsidRPr="0004257B">
        <w:rPr>
          <w:rFonts w:eastAsia="Hiragino Sans W3"/>
          <w:u w:color="000000"/>
          <w:lang w:val="en-US"/>
        </w:rPr>
        <w:t xml:space="preserve"> (from </w:t>
      </w:r>
      <w:r w:rsidR="005527E6">
        <w:rPr>
          <w:rFonts w:eastAsia="Hiragino Sans W3"/>
          <w:u w:color="000000"/>
          <w:lang w:val="en-US"/>
        </w:rPr>
        <w:t>Appendix</w:t>
      </w:r>
      <w:r w:rsidR="00EA6353" w:rsidRPr="0004257B">
        <w:rPr>
          <w:rFonts w:eastAsia="Hiragino Sans W3"/>
          <w:u w:color="000000"/>
          <w:lang w:val="en-US"/>
        </w:rPr>
        <w:t xml:space="preserve"> N)</w:t>
      </w:r>
    </w:p>
    <w:p w14:paraId="65FF5C51" w14:textId="414AD8CD" w:rsidR="006D4ACF" w:rsidRPr="0004257B" w:rsidRDefault="00EA6353" w:rsidP="0035009A">
      <w:pPr>
        <w:autoSpaceDE w:val="0"/>
        <w:autoSpaceDN w:val="0"/>
        <w:adjustRightInd w:val="0"/>
        <w:ind w:firstLine="709"/>
        <w:contextualSpacing/>
        <w:jc w:val="both"/>
        <w:rPr>
          <w:rFonts w:eastAsia="Hiragino Sans W3"/>
          <w:u w:color="000000"/>
          <w:lang w:val="en-US"/>
        </w:rPr>
      </w:pPr>
      <w:r w:rsidRPr="0004257B">
        <w:rPr>
          <w:rFonts w:eastAsia="Hiragino Sans W3"/>
          <w:u w:color="000000"/>
          <w:lang w:val="en-US"/>
        </w:rPr>
        <w:t>z &gt; /ss/   /</w:t>
      </w:r>
      <w:proofErr w:type="spellStart"/>
      <w:r w:rsidRPr="0004257B">
        <w:rPr>
          <w:rFonts w:eastAsia="Hiragino Sans W3"/>
          <w:u w:color="000000"/>
          <w:lang w:val="en-US"/>
        </w:rPr>
        <w:t>naazir</w:t>
      </w:r>
      <w:proofErr w:type="spellEnd"/>
      <w:r w:rsidRPr="0004257B">
        <w:rPr>
          <w:rFonts w:eastAsia="Hiragino Sans W3"/>
          <w:u w:color="000000"/>
          <w:lang w:val="en-US"/>
        </w:rPr>
        <w:t xml:space="preserve">/ </w:t>
      </w:r>
      <w:r w:rsidRPr="0004257B">
        <w:rPr>
          <w:rFonts w:eastAsia="Hiragino Sans W3"/>
          <w:u w:color="000000"/>
          <w:lang w:val="x-none"/>
        </w:rPr>
        <w:t>&lt;</w:t>
      </w:r>
      <w:proofErr w:type="spellStart"/>
      <w:r w:rsidRPr="002E185E">
        <w:rPr>
          <w:rFonts w:ascii="Nirmala UI" w:eastAsia="Hiragino Sans W3" w:hAnsi="Nirmala UI" w:cs="Nirmala UI" w:hint="cs"/>
          <w:u w:color="000000"/>
          <w:cs/>
          <w:lang w:val="en-US" w:bidi="ml-IN"/>
        </w:rPr>
        <w:t>നസ്സ</w:t>
      </w:r>
      <w:proofErr w:type="spellEnd"/>
      <w:r w:rsidRPr="002E185E">
        <w:rPr>
          <w:rFonts w:ascii="Nirmala UI" w:eastAsia="Hiragino Sans W3" w:hAnsi="Nirmala UI" w:cs="Nirmala UI" w:hint="cs"/>
          <w:u w:color="000000"/>
          <w:cs/>
          <w:lang w:val="en-US" w:bidi="ml-IN"/>
        </w:rPr>
        <w:t>ർ</w:t>
      </w:r>
      <w:r w:rsidRPr="0004257B">
        <w:rPr>
          <w:rFonts w:eastAsia="Hiragino Sans W3"/>
          <w:u w:color="000000"/>
          <w:lang w:val="x-none"/>
        </w:rPr>
        <w:t>&gt; /</w:t>
      </w:r>
      <w:proofErr w:type="spellStart"/>
      <w:r w:rsidRPr="0004257B">
        <w:rPr>
          <w:rFonts w:eastAsia="Hiragino Sans W3"/>
          <w:u w:color="000000"/>
          <w:lang w:val="x-none"/>
        </w:rPr>
        <w:t>nassar</w:t>
      </w:r>
      <w:proofErr w:type="spellEnd"/>
      <w:r w:rsidRPr="0004257B">
        <w:rPr>
          <w:rFonts w:eastAsia="Hiragino Sans W3"/>
          <w:u w:color="000000"/>
          <w:lang w:val="x-none"/>
        </w:rPr>
        <w:t>/ [</w:t>
      </w:r>
      <w:proofErr w:type="spellStart"/>
      <w:r w:rsidRPr="0004257B">
        <w:rPr>
          <w:rFonts w:eastAsia="Hiragino Sans W3"/>
          <w:u w:color="000000"/>
          <w:lang w:val="x-none"/>
        </w:rPr>
        <w:t>nassar</w:t>
      </w:r>
      <w:proofErr w:type="spellEnd"/>
      <w:r w:rsidRPr="0004257B">
        <w:rPr>
          <w:rFonts w:eastAsia="Hiragino Sans W3"/>
          <w:u w:color="000000"/>
          <w:lang w:val="x-none"/>
        </w:rPr>
        <w:t>]</w:t>
      </w:r>
      <w:r w:rsidRPr="0004257B">
        <w:rPr>
          <w:rFonts w:eastAsia="Hiragino Sans W3"/>
          <w:u w:color="000000"/>
          <w:lang w:val="en-US"/>
        </w:rPr>
        <w:t xml:space="preserve"> ‘observer’ </w:t>
      </w:r>
      <w:r w:rsidR="00B31C9D" w:rsidRPr="0004257B">
        <w:rPr>
          <w:rFonts w:eastAsia="Hiragino Sans W3"/>
          <w:noProof/>
          <w:u w:color="000000"/>
          <w:lang w:val="en-US"/>
        </w:rPr>
        <w:t>(Azeez 2003: 165)</w:t>
      </w:r>
    </w:p>
    <w:p w14:paraId="4A7C67A1" w14:textId="6B14C6E8" w:rsidR="006D4ACF" w:rsidRPr="0004257B" w:rsidRDefault="00B87409" w:rsidP="005412B2">
      <w:pPr>
        <w:autoSpaceDE w:val="0"/>
        <w:autoSpaceDN w:val="0"/>
        <w:adjustRightInd w:val="0"/>
        <w:ind w:firstLine="709"/>
        <w:contextualSpacing/>
        <w:jc w:val="both"/>
        <w:rPr>
          <w:rFonts w:eastAsia="Hiragino Sans W3"/>
          <w:u w:color="000000"/>
          <w:lang w:val="en-US"/>
        </w:rPr>
      </w:pPr>
      <w:r w:rsidRPr="0004257B">
        <w:rPr>
          <w:rFonts w:eastAsia="Hiragino Sans W3"/>
          <w:u w:color="000000"/>
          <w:lang w:val="en-US"/>
        </w:rPr>
        <w:br/>
        <w:t xml:space="preserve">Similarly, the laryngeal phonemes that are not present in the TL </w:t>
      </w:r>
      <w:r w:rsidR="005F736D" w:rsidRPr="0004257B">
        <w:rPr>
          <w:rFonts w:eastAsia="Hiragino Sans W3"/>
          <w:u w:color="000000"/>
          <w:lang w:val="en-US"/>
        </w:rPr>
        <w:t>get</w:t>
      </w:r>
      <w:r w:rsidRPr="0004257B">
        <w:rPr>
          <w:rFonts w:eastAsia="Hiragino Sans W3"/>
          <w:u w:color="000000"/>
          <w:lang w:val="en-US"/>
        </w:rPr>
        <w:t xml:space="preserve"> reduced to an equivalent voiceless phoneme of the TL along with gemination. </w:t>
      </w:r>
    </w:p>
    <w:p w14:paraId="09AB9E47" w14:textId="77777777" w:rsidR="008D182A" w:rsidRPr="0004257B" w:rsidRDefault="008D182A" w:rsidP="005412B2">
      <w:pPr>
        <w:autoSpaceDE w:val="0"/>
        <w:autoSpaceDN w:val="0"/>
        <w:adjustRightInd w:val="0"/>
        <w:ind w:firstLine="709"/>
        <w:contextualSpacing/>
        <w:jc w:val="both"/>
        <w:rPr>
          <w:rFonts w:eastAsia="Hiragino Sans W3"/>
          <w:u w:color="000000"/>
          <w:lang w:val="en-US"/>
        </w:rPr>
      </w:pPr>
    </w:p>
    <w:p w14:paraId="7D6C9206" w14:textId="12C01CBD" w:rsidR="0014117C" w:rsidRPr="0004257B" w:rsidRDefault="006D4ACF"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w:t>
      </w:r>
      <w:r w:rsidR="001A6D68" w:rsidRPr="0004257B">
        <w:rPr>
          <w:rFonts w:eastAsia="Hiragino Sans W3"/>
          <w:u w:color="000000"/>
          <w:lang w:val="en-US"/>
        </w:rPr>
        <w:t>2</w:t>
      </w:r>
      <w:r w:rsidR="00A9256E" w:rsidRPr="0004257B">
        <w:rPr>
          <w:rFonts w:eastAsia="Hiragino Sans W3"/>
          <w:u w:color="000000"/>
          <w:lang w:val="en-US"/>
        </w:rPr>
        <w:t>4</w:t>
      </w:r>
      <w:r w:rsidRPr="0004257B">
        <w:rPr>
          <w:rFonts w:eastAsia="Hiragino Sans W3"/>
          <w:u w:color="000000"/>
          <w:lang w:val="en-US"/>
        </w:rPr>
        <w:t>)</w:t>
      </w:r>
      <w:r w:rsidRPr="0004257B">
        <w:rPr>
          <w:rFonts w:eastAsia="Hiragino Sans W3"/>
          <w:u w:color="000000"/>
          <w:lang w:val="en-US"/>
        </w:rPr>
        <w:tab/>
        <w:t>De</w:t>
      </w:r>
      <w:r w:rsidR="0014117C" w:rsidRPr="0004257B">
        <w:rPr>
          <w:rFonts w:eastAsia="Hiragino Sans W3"/>
          <w:u w:color="000000"/>
          <w:lang w:val="en-US"/>
        </w:rPr>
        <w:t>aspiration (from appendix F)</w:t>
      </w:r>
    </w:p>
    <w:p w14:paraId="06A2955B" w14:textId="7153F380" w:rsidR="00033A17" w:rsidRPr="0004257B" w:rsidRDefault="007D23BC"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ab/>
      </w:r>
      <w:r w:rsidR="0014117C" w:rsidRPr="0004257B">
        <w:rPr>
          <w:rFonts w:eastAsia="Hiragino Sans W3"/>
          <w:u w:color="000000"/>
          <w:lang w:val="en-US"/>
        </w:rPr>
        <w:t>a.</w:t>
      </w:r>
      <w:r w:rsidR="0014117C" w:rsidRPr="0004257B">
        <w:rPr>
          <w:rFonts w:eastAsia="Hiragino Sans W3"/>
          <w:u w:color="000000"/>
          <w:lang w:val="en-US"/>
        </w:rPr>
        <w:tab/>
      </w:r>
      <w:r w:rsidR="00793958" w:rsidRPr="0004257B">
        <w:rPr>
          <w:rFonts w:eastAsia="Hiragino Sans W3"/>
          <w:u w:color="000000"/>
          <w:lang w:val="en-US"/>
        </w:rPr>
        <w:t>&lt;</w:t>
      </w:r>
      <w:r w:rsidR="00793958" w:rsidRPr="002E185E">
        <w:rPr>
          <w:rFonts w:ascii="Nirmala UI" w:eastAsia="Hiragino Sans W3" w:hAnsi="Nirmala UI" w:cs="Nirmala UI" w:hint="cs"/>
          <w:u w:color="000000"/>
          <w:cs/>
          <w:lang w:val="en-US" w:bidi="ml-IN"/>
        </w:rPr>
        <w:t>കാഫർ</w:t>
      </w:r>
      <w:r w:rsidR="00793958" w:rsidRPr="0004257B">
        <w:rPr>
          <w:rFonts w:eastAsia="Hiragino Sans W3"/>
          <w:u w:color="000000"/>
          <w:lang w:val="en-US"/>
        </w:rPr>
        <w:t xml:space="preserve">&gt; </w:t>
      </w:r>
      <w:r w:rsidR="00BE2144" w:rsidRPr="0004257B">
        <w:rPr>
          <w:rFonts w:eastAsia="Arial"/>
          <w:lang w:val="en-US" w:eastAsia="en-GB"/>
        </w:rPr>
        <w:t>/</w:t>
      </w:r>
      <w:proofErr w:type="spellStart"/>
      <w:r w:rsidR="00BE2144" w:rsidRPr="0004257B">
        <w:rPr>
          <w:rFonts w:eastAsia="Arial"/>
          <w:lang w:val="en-US" w:eastAsia="en-GB"/>
        </w:rPr>
        <w:t>kaː</w:t>
      </w:r>
      <w:r w:rsidR="00BE2144" w:rsidRPr="0004257B">
        <w:rPr>
          <w:rFonts w:eastAsia="Hiragino Sans W3"/>
          <w:u w:color="000000"/>
          <w:lang w:val="en-US"/>
        </w:rPr>
        <w:t>pʰ</w:t>
      </w:r>
      <w:r w:rsidR="00BE2144" w:rsidRPr="0004257B">
        <w:rPr>
          <w:rFonts w:eastAsia="Arial"/>
          <w:lang w:val="en-US" w:eastAsia="en-GB"/>
        </w:rPr>
        <w:t>ar</w:t>
      </w:r>
      <w:proofErr w:type="spellEnd"/>
      <w:r w:rsidR="00BE2144" w:rsidRPr="0004257B">
        <w:rPr>
          <w:rFonts w:eastAsia="Arial"/>
          <w:lang w:val="en-US" w:eastAsia="en-GB"/>
        </w:rPr>
        <w:t>/ [</w:t>
      </w:r>
      <w:proofErr w:type="spellStart"/>
      <w:r w:rsidR="00BE2144" w:rsidRPr="0004257B">
        <w:rPr>
          <w:rFonts w:eastAsia="Arial"/>
          <w:lang w:val="en-US" w:eastAsia="en-GB"/>
        </w:rPr>
        <w:t>kaːfar</w:t>
      </w:r>
      <w:proofErr w:type="spellEnd"/>
      <w:r w:rsidR="00BE2144" w:rsidRPr="0004257B">
        <w:rPr>
          <w:rFonts w:eastAsia="Arial"/>
          <w:lang w:val="en-US" w:eastAsia="en-GB"/>
        </w:rPr>
        <w:t>] ‘non-believer’</w:t>
      </w:r>
      <w:r w:rsidR="00B31C9D" w:rsidRPr="0004257B">
        <w:rPr>
          <w:rFonts w:eastAsia="Arial"/>
          <w:lang w:val="en-US" w:eastAsia="en-GB"/>
        </w:rPr>
        <w:t xml:space="preserve"> </w:t>
      </w:r>
      <w:r w:rsidR="00B31C9D" w:rsidRPr="0004257B">
        <w:rPr>
          <w:rFonts w:eastAsia="Arial"/>
          <w:noProof/>
          <w:lang w:val="en-US" w:eastAsia="en-GB"/>
        </w:rPr>
        <w:t>(Azeez 2003: 186)</w:t>
      </w:r>
    </w:p>
    <w:p w14:paraId="157C82EE" w14:textId="3CB169CA" w:rsidR="000B2367" w:rsidRPr="0004257B" w:rsidRDefault="007D23BC"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ab/>
      </w:r>
      <w:r w:rsidR="0014117C" w:rsidRPr="0004257B">
        <w:rPr>
          <w:rFonts w:eastAsia="Hiragino Sans W3"/>
          <w:u w:color="000000"/>
          <w:lang w:val="en-US"/>
        </w:rPr>
        <w:t>b.</w:t>
      </w:r>
      <w:r w:rsidR="0014117C" w:rsidRPr="0004257B">
        <w:rPr>
          <w:rFonts w:eastAsia="Hiragino Sans W3"/>
          <w:u w:color="000000"/>
          <w:lang w:val="en-US"/>
        </w:rPr>
        <w:tab/>
      </w:r>
      <w:r w:rsidR="00793958" w:rsidRPr="0004257B">
        <w:rPr>
          <w:rFonts w:eastAsia="Hiragino Sans W3"/>
          <w:u w:color="000000"/>
          <w:lang w:val="en-US"/>
        </w:rPr>
        <w:t>&lt;</w:t>
      </w:r>
      <w:r w:rsidR="00793958" w:rsidRPr="002E185E">
        <w:rPr>
          <w:rFonts w:ascii="Kartika" w:hAnsi="Kartika"/>
          <w:lang w:val="en-US"/>
        </w:rPr>
        <w:t xml:space="preserve"> </w:t>
      </w:r>
      <w:r w:rsidR="00793958" w:rsidRPr="002E185E">
        <w:rPr>
          <w:rFonts w:ascii="Nirmala UI" w:eastAsia="Hiragino Sans W3" w:hAnsi="Nirmala UI" w:cs="Nirmala UI" w:hint="cs"/>
          <w:u w:color="000000"/>
          <w:cs/>
          <w:lang w:val="en-US" w:bidi="ml-IN"/>
        </w:rPr>
        <w:t>മുനാഫിക്ക്</w:t>
      </w:r>
      <w:r w:rsidR="00793958" w:rsidRPr="0004257B">
        <w:rPr>
          <w:rFonts w:eastAsia="Hiragino Sans W3"/>
          <w:u w:color="000000"/>
          <w:lang w:val="en-US"/>
        </w:rPr>
        <w:t xml:space="preserve">&gt; </w:t>
      </w:r>
      <w:r w:rsidR="00290D37" w:rsidRPr="0004257B">
        <w:rPr>
          <w:rFonts w:eastAsia="Hiragino Sans W3"/>
          <w:u w:color="000000"/>
          <w:lang w:val="en-US"/>
        </w:rPr>
        <w:t>/</w:t>
      </w:r>
      <w:proofErr w:type="spellStart"/>
      <w:r w:rsidR="00290D37" w:rsidRPr="0004257B">
        <w:rPr>
          <w:rFonts w:eastAsia="Hiragino Sans W3"/>
          <w:u w:color="000000"/>
          <w:lang w:val="en-US"/>
        </w:rPr>
        <w:t>muna</w:t>
      </w:r>
      <w:r w:rsidR="00265E94" w:rsidRPr="0004257B">
        <w:rPr>
          <w:rFonts w:eastAsia="Hiragino Sans W3"/>
          <w:u w:color="000000"/>
          <w:lang w:val="en-US"/>
        </w:rPr>
        <w:t>ː</w:t>
      </w:r>
      <w:r w:rsidR="00290D37" w:rsidRPr="0004257B">
        <w:rPr>
          <w:rFonts w:eastAsia="Hiragino Sans W3"/>
          <w:u w:color="000000"/>
          <w:lang w:val="en-US"/>
        </w:rPr>
        <w:t>pʰik</w:t>
      </w:r>
      <w:r w:rsidR="00BE2144" w:rsidRPr="0004257B">
        <w:rPr>
          <w:rFonts w:eastAsia="Hiragino Sans W3"/>
          <w:u w:color="000000"/>
          <w:lang w:val="en-US"/>
        </w:rPr>
        <w:t>ʰ</w:t>
      </w:r>
      <w:r w:rsidR="00290D37" w:rsidRPr="0004257B">
        <w:rPr>
          <w:rFonts w:eastAsia="Hiragino Sans W3"/>
          <w:u w:color="000000"/>
          <w:lang w:val="en-US"/>
        </w:rPr>
        <w:t>ə</w:t>
      </w:r>
      <w:proofErr w:type="spellEnd"/>
      <w:r w:rsidR="00290D37" w:rsidRPr="0004257B">
        <w:rPr>
          <w:rFonts w:eastAsia="Hiragino Sans W3"/>
          <w:u w:color="000000"/>
          <w:lang w:val="en-US"/>
        </w:rPr>
        <w:t>/</w:t>
      </w:r>
      <w:r w:rsidR="00266E8C" w:rsidRPr="0004257B">
        <w:rPr>
          <w:rFonts w:eastAsia="Hiragino Sans W3"/>
          <w:u w:color="000000"/>
          <w:lang w:val="en-US"/>
        </w:rPr>
        <w:t xml:space="preserve"> </w:t>
      </w:r>
      <w:r w:rsidR="00290D37" w:rsidRPr="0004257B">
        <w:rPr>
          <w:rFonts w:eastAsia="Hiragino Sans W3"/>
          <w:u w:color="000000"/>
          <w:lang w:val="en-US"/>
        </w:rPr>
        <w:t>[</w:t>
      </w:r>
      <w:proofErr w:type="spellStart"/>
      <w:r w:rsidR="00290D37" w:rsidRPr="0004257B">
        <w:rPr>
          <w:rFonts w:eastAsia="Hiragino Sans W3"/>
          <w:u w:color="000000"/>
          <w:lang w:val="en-US"/>
        </w:rPr>
        <w:t>muna</w:t>
      </w:r>
      <w:r w:rsidR="00265E94" w:rsidRPr="0004257B">
        <w:rPr>
          <w:rFonts w:eastAsia="Hiragino Sans W3"/>
          <w:u w:color="000000"/>
          <w:lang w:val="en-US"/>
        </w:rPr>
        <w:t>ː</w:t>
      </w:r>
      <w:r w:rsidR="00290D37" w:rsidRPr="0004257B">
        <w:rPr>
          <w:rFonts w:eastAsia="Hiragino Sans W3"/>
          <w:u w:color="000000"/>
          <w:lang w:val="en-US"/>
        </w:rPr>
        <w:t>fikkə</w:t>
      </w:r>
      <w:proofErr w:type="spellEnd"/>
      <w:r w:rsidR="00290D37" w:rsidRPr="0004257B">
        <w:rPr>
          <w:rFonts w:eastAsia="Hiragino Sans W3"/>
          <w:u w:color="000000"/>
          <w:lang w:val="en-US"/>
        </w:rPr>
        <w:t>]</w:t>
      </w:r>
      <w:r w:rsidR="00266E8C" w:rsidRPr="0004257B">
        <w:rPr>
          <w:rFonts w:eastAsia="Hiragino Sans W3"/>
          <w:u w:color="000000"/>
          <w:lang w:val="en-US"/>
        </w:rPr>
        <w:t xml:space="preserve"> </w:t>
      </w:r>
      <w:r w:rsidR="00290D37" w:rsidRPr="0004257B">
        <w:rPr>
          <w:rFonts w:eastAsia="Hiragino Sans W3"/>
          <w:u w:color="000000"/>
          <w:lang w:val="en-US"/>
        </w:rPr>
        <w:t>‘hypocrite’</w:t>
      </w:r>
      <w:r w:rsidR="00B31C9D" w:rsidRPr="0004257B">
        <w:rPr>
          <w:rFonts w:eastAsia="Hiragino Sans W3"/>
          <w:u w:color="000000"/>
          <w:lang w:val="en-US"/>
        </w:rPr>
        <w:t xml:space="preserve"> </w:t>
      </w:r>
      <w:r w:rsidR="00B31C9D" w:rsidRPr="0004257B">
        <w:rPr>
          <w:rFonts w:eastAsia="Hiragino Sans W3"/>
          <w:noProof/>
          <w:u w:color="000000"/>
          <w:lang w:val="en-US"/>
        </w:rPr>
        <w:t>(Azeez 2003: 271)</w:t>
      </w:r>
    </w:p>
    <w:p w14:paraId="1B388A79" w14:textId="77777777" w:rsidR="0014117C" w:rsidRPr="0004257B" w:rsidRDefault="0014117C" w:rsidP="005412B2">
      <w:pPr>
        <w:autoSpaceDE w:val="0"/>
        <w:autoSpaceDN w:val="0"/>
        <w:adjustRightInd w:val="0"/>
        <w:ind w:firstLine="709"/>
        <w:contextualSpacing/>
        <w:jc w:val="both"/>
        <w:rPr>
          <w:rFonts w:eastAsia="Hiragino Sans W3"/>
          <w:u w:color="000000"/>
          <w:lang w:val="en-US"/>
        </w:rPr>
      </w:pPr>
    </w:p>
    <w:p w14:paraId="115483A3" w14:textId="423AFF67" w:rsidR="005009F1" w:rsidRPr="0004257B" w:rsidRDefault="00B87409"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 xml:space="preserve">Among the nasal geminates, </w:t>
      </w:r>
      <w:r w:rsidR="00E12CB0" w:rsidRPr="0004257B">
        <w:rPr>
          <w:rFonts w:eastAsia="Hiragino Sans W3"/>
          <w:u w:color="000000"/>
          <w:lang w:val="en-US"/>
        </w:rPr>
        <w:t>intervocalic</w:t>
      </w:r>
      <w:r w:rsidRPr="0004257B">
        <w:rPr>
          <w:rFonts w:eastAsia="Hiragino Sans W3"/>
          <w:u w:color="000000"/>
          <w:lang w:val="en-US"/>
        </w:rPr>
        <w:t xml:space="preserve">ally, /ņ/, </w:t>
      </w:r>
      <w:r w:rsidRPr="0004257B">
        <w:rPr>
          <w:u w:color="000000"/>
          <w:lang w:val="en-US"/>
        </w:rPr>
        <w:t>/ŋ/</w:t>
      </w:r>
      <w:r w:rsidR="00167EAD" w:rsidRPr="0004257B">
        <w:rPr>
          <w:u w:color="000000"/>
          <w:lang w:val="en-US"/>
        </w:rPr>
        <w:t>,</w:t>
      </w:r>
      <w:r w:rsidRPr="0004257B">
        <w:rPr>
          <w:u w:color="000000"/>
          <w:lang w:val="en-US"/>
        </w:rPr>
        <w:t xml:space="preserve"> </w:t>
      </w:r>
      <w:r w:rsidRPr="0004257B">
        <w:rPr>
          <w:rFonts w:eastAsia="Hiragino Sans W3"/>
          <w:u w:color="000000"/>
          <w:lang w:val="en-US"/>
        </w:rPr>
        <w:t xml:space="preserve">and </w:t>
      </w:r>
      <w:r w:rsidRPr="0004257B">
        <w:rPr>
          <w:u w:color="000000"/>
          <w:lang w:val="en-US"/>
        </w:rPr>
        <w:t xml:space="preserve">/ɲ/ </w:t>
      </w:r>
      <w:r w:rsidRPr="0004257B">
        <w:rPr>
          <w:rFonts w:eastAsia="Hiragino Sans W3"/>
          <w:u w:color="000000"/>
          <w:lang w:val="en-US"/>
        </w:rPr>
        <w:t>are always geminated</w:t>
      </w:r>
      <w:r w:rsidR="00B11D7C" w:rsidRPr="0004257B">
        <w:rPr>
          <w:rFonts w:eastAsia="Hiragino Sans W3"/>
          <w:u w:color="000000"/>
          <w:lang w:val="en-US"/>
        </w:rPr>
        <w:t xml:space="preserve"> </w:t>
      </w:r>
      <w:r w:rsidR="00B11D7C" w:rsidRPr="0004257B">
        <w:rPr>
          <w:rFonts w:eastAsia="Hiragino Sans W3"/>
          <w:noProof/>
          <w:u w:color="000000"/>
          <w:lang w:val="en-US"/>
        </w:rPr>
        <w:t>(Krishnamurti 2003; Namboodiripad &amp; Garellek 2017)</w:t>
      </w:r>
      <w:r w:rsidRPr="0004257B">
        <w:rPr>
          <w:rFonts w:eastAsia="Hiragino Sans W3"/>
          <w:u w:color="000000"/>
          <w:lang w:val="en-US"/>
        </w:rPr>
        <w:t>.</w:t>
      </w:r>
      <w:r w:rsidR="002A13D3" w:rsidRPr="0004257B">
        <w:rPr>
          <w:rFonts w:eastAsia="Hiragino Sans W3"/>
          <w:u w:color="000000"/>
          <w:lang w:val="en-US"/>
        </w:rPr>
        <w:t xml:space="preserve"> </w:t>
      </w:r>
      <w:r w:rsidR="005009F1" w:rsidRPr="0004257B">
        <w:rPr>
          <w:rFonts w:eastAsia="Hiragino Sans W3"/>
          <w:u w:color="000000"/>
          <w:lang w:val="en-US"/>
        </w:rPr>
        <w:t>The tableau</w:t>
      </w:r>
      <w:r w:rsidR="004E0D84" w:rsidRPr="0004257B">
        <w:rPr>
          <w:rFonts w:eastAsia="Hiragino Sans W3"/>
          <w:u w:color="000000"/>
          <w:lang w:val="en-US"/>
        </w:rPr>
        <w:t xml:space="preserve"> 3 in (25)</w:t>
      </w:r>
      <w:r w:rsidR="005009F1" w:rsidRPr="0004257B">
        <w:rPr>
          <w:rFonts w:eastAsia="Hiragino Sans W3"/>
          <w:u w:color="000000"/>
          <w:lang w:val="en-US"/>
        </w:rPr>
        <w:t xml:space="preserve"> analyses nasal gemination based on the example </w:t>
      </w:r>
      <w:r w:rsidR="005009F1" w:rsidRPr="0004257B">
        <w:rPr>
          <w:u w:color="000000"/>
          <w:lang w:val="en-US"/>
        </w:rPr>
        <w:t>/</w:t>
      </w:r>
      <w:proofErr w:type="spellStart"/>
      <w:r w:rsidR="005009F1" w:rsidRPr="0004257B">
        <w:rPr>
          <w:u w:color="000000"/>
          <w:lang w:val="en-US"/>
        </w:rPr>
        <w:t>piɲɲaːɳam</w:t>
      </w:r>
      <w:proofErr w:type="spellEnd"/>
      <w:r w:rsidR="005009F1" w:rsidRPr="0004257B">
        <w:rPr>
          <w:u w:color="000000"/>
          <w:lang w:val="en-US"/>
        </w:rPr>
        <w:t>/</w:t>
      </w:r>
      <w:r w:rsidR="00B1752B" w:rsidRPr="0004257B">
        <w:rPr>
          <w:u w:color="000000"/>
          <w:lang w:val="en-US"/>
        </w:rPr>
        <w:t xml:space="preserve"> </w:t>
      </w:r>
      <w:r w:rsidR="00A00D79" w:rsidRPr="0004257B">
        <w:rPr>
          <w:u w:color="000000"/>
          <w:lang w:val="en-US"/>
        </w:rPr>
        <w:t>‘</w:t>
      </w:r>
      <w:r w:rsidR="005009F1" w:rsidRPr="0004257B">
        <w:rPr>
          <w:u w:color="000000"/>
          <w:lang w:val="en-US"/>
        </w:rPr>
        <w:t>ceramic utensil</w:t>
      </w:r>
      <w:r w:rsidR="00A00D79" w:rsidRPr="0004257B">
        <w:rPr>
          <w:u w:color="000000"/>
          <w:lang w:val="en-US"/>
        </w:rPr>
        <w:t>’</w:t>
      </w:r>
      <w:r w:rsidR="005009F1" w:rsidRPr="0004257B">
        <w:rPr>
          <w:u w:color="000000"/>
          <w:lang w:val="en-US"/>
        </w:rPr>
        <w:t xml:space="preserve"> </w:t>
      </w:r>
      <w:r w:rsidR="00D80952" w:rsidRPr="0004257B">
        <w:rPr>
          <w:noProof/>
          <w:u w:color="000000"/>
          <w:lang w:val="en-US"/>
        </w:rPr>
        <w:t>(Joseph 2015)</w:t>
      </w:r>
      <w:r w:rsidR="005009F1" w:rsidRPr="0004257B">
        <w:rPr>
          <w:u w:color="000000"/>
          <w:lang w:val="en-US"/>
        </w:rPr>
        <w:t>.</w:t>
      </w:r>
      <w:r w:rsidR="002A13D3" w:rsidRPr="0004257B">
        <w:rPr>
          <w:u w:color="000000"/>
          <w:lang w:val="en-US"/>
        </w:rPr>
        <w:t xml:space="preserve"> </w:t>
      </w:r>
      <w:r w:rsidR="005009F1" w:rsidRPr="0004257B">
        <w:rPr>
          <w:rFonts w:eastAsia="Hiragino Sans W3"/>
          <w:u w:color="000000"/>
          <w:lang w:val="en-US"/>
        </w:rPr>
        <w:t xml:space="preserve">More such cases have been mentioned in </w:t>
      </w:r>
      <w:r w:rsidR="00167EAD" w:rsidRPr="0004257B">
        <w:rPr>
          <w:rFonts w:eastAsia="Hiragino Sans W3"/>
          <w:u w:color="000000"/>
          <w:lang w:val="en-US"/>
        </w:rPr>
        <w:t>Appendix</w:t>
      </w:r>
      <w:r w:rsidR="005009F1" w:rsidRPr="0004257B">
        <w:rPr>
          <w:rFonts w:eastAsia="Hiragino Sans W3"/>
          <w:u w:color="000000"/>
          <w:lang w:val="en-US"/>
        </w:rPr>
        <w:t xml:space="preserve"> J.</w:t>
      </w:r>
    </w:p>
    <w:p w14:paraId="17747A74" w14:textId="77777777" w:rsidR="000268C7" w:rsidRPr="0004257B" w:rsidRDefault="000268C7" w:rsidP="005412B2">
      <w:pPr>
        <w:autoSpaceDE w:val="0"/>
        <w:autoSpaceDN w:val="0"/>
        <w:adjustRightInd w:val="0"/>
        <w:contextualSpacing/>
        <w:jc w:val="both"/>
        <w:rPr>
          <w:rFonts w:eastAsia="Hiragino Sans W3"/>
          <w:u w:color="000000"/>
          <w:lang w:val="en-US"/>
        </w:rPr>
      </w:pPr>
    </w:p>
    <w:p w14:paraId="1B5DE4C1" w14:textId="75BA3DCD" w:rsidR="000268C7" w:rsidRPr="0004257B" w:rsidRDefault="000268C7"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(2</w:t>
      </w:r>
      <w:r w:rsidR="00A9256E" w:rsidRPr="0004257B">
        <w:rPr>
          <w:rFonts w:eastAsia="Hiragino Sans W3"/>
          <w:u w:color="000000"/>
          <w:lang w:val="en-US"/>
        </w:rPr>
        <w:t>5</w:t>
      </w:r>
      <w:r w:rsidRPr="0004257B">
        <w:rPr>
          <w:rFonts w:eastAsia="Hiragino Sans W3"/>
          <w:u w:color="000000"/>
          <w:lang w:val="en-US"/>
        </w:rPr>
        <w:t>)</w:t>
      </w:r>
      <w:r w:rsidRPr="0004257B">
        <w:rPr>
          <w:rFonts w:eastAsia="Hiragino Sans W3"/>
          <w:u w:color="000000"/>
          <w:lang w:val="en-US"/>
        </w:rPr>
        <w:tab/>
        <w:t xml:space="preserve">Table 3: </w:t>
      </w:r>
      <w:r w:rsidR="00454842" w:rsidRPr="0004257B">
        <w:rPr>
          <w:rFonts w:eastAsia="Hiragino Sans W3"/>
          <w:u w:color="000000"/>
          <w:lang w:val="en-US"/>
        </w:rPr>
        <w:t>N</w:t>
      </w:r>
      <w:r w:rsidRPr="0004257B">
        <w:rPr>
          <w:rFonts w:eastAsia="Hiragino Sans W3"/>
          <w:u w:color="000000"/>
          <w:lang w:val="en-US"/>
        </w:rPr>
        <w:t>asal geminat</w:t>
      </w:r>
      <w:r w:rsidR="00454842" w:rsidRPr="0004257B">
        <w:rPr>
          <w:rFonts w:eastAsia="Hiragino Sans W3"/>
          <w:u w:color="000000"/>
          <w:lang w:val="en-US"/>
        </w:rPr>
        <w:t xml:space="preserve">ion </w:t>
      </w:r>
    </w:p>
    <w:p w14:paraId="55F23B8F" w14:textId="77777777" w:rsidR="004A034C" w:rsidRPr="0004257B" w:rsidRDefault="004A034C" w:rsidP="005412B2">
      <w:pPr>
        <w:autoSpaceDE w:val="0"/>
        <w:autoSpaceDN w:val="0"/>
        <w:adjustRightInd w:val="0"/>
        <w:contextualSpacing/>
        <w:jc w:val="both"/>
        <w:rPr>
          <w:rFonts w:eastAsia="Hiragino Sans W3"/>
          <w:u w:color="000000"/>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680"/>
        <w:gridCol w:w="1418"/>
        <w:gridCol w:w="1524"/>
        <w:gridCol w:w="1452"/>
        <w:gridCol w:w="1560"/>
        <w:gridCol w:w="1134"/>
      </w:tblGrid>
      <w:tr w:rsidR="00C123E5" w:rsidRPr="0004257B" w14:paraId="06CF6988" w14:textId="77777777" w:rsidTr="004A69A1">
        <w:trPr>
          <w:trHeight w:val="287"/>
          <w:jc w:val="center"/>
        </w:trPr>
        <w:tc>
          <w:tcPr>
            <w:tcW w:w="680" w:type="dxa"/>
            <w:tcBorders>
              <w:right w:val="nil"/>
            </w:tcBorders>
            <w:tcMar>
              <w:top w:w="80" w:type="nil"/>
              <w:left w:w="80" w:type="nil"/>
              <w:bottom w:w="80" w:type="nil"/>
              <w:right w:w="80" w:type="nil"/>
            </w:tcMar>
          </w:tcPr>
          <w:p w14:paraId="1AA4A215" w14:textId="6E06E004" w:rsidR="00C123E5" w:rsidRPr="0004257B" w:rsidRDefault="00C123E5" w:rsidP="005412B2">
            <w:pPr>
              <w:autoSpaceDE w:val="0"/>
              <w:autoSpaceDN w:val="0"/>
              <w:adjustRightInd w:val="0"/>
              <w:jc w:val="both"/>
              <w:rPr>
                <w:u w:color="000000"/>
                <w:lang w:val="en-US"/>
              </w:rPr>
            </w:pPr>
          </w:p>
        </w:tc>
        <w:tc>
          <w:tcPr>
            <w:tcW w:w="1418" w:type="dxa"/>
            <w:tcBorders>
              <w:left w:val="nil"/>
            </w:tcBorders>
            <w:tcMar>
              <w:top w:w="80" w:type="nil"/>
              <w:left w:w="80" w:type="nil"/>
              <w:bottom w:w="80" w:type="nil"/>
              <w:right w:w="80" w:type="nil"/>
            </w:tcMar>
          </w:tcPr>
          <w:p w14:paraId="38EAAD1C" w14:textId="77777777" w:rsidR="00C123E5" w:rsidRPr="0004257B" w:rsidRDefault="00C123E5" w:rsidP="005412B2">
            <w:pPr>
              <w:autoSpaceDE w:val="0"/>
              <w:autoSpaceDN w:val="0"/>
              <w:adjustRightInd w:val="0"/>
              <w:jc w:val="both"/>
              <w:rPr>
                <w:u w:color="000000"/>
                <w:lang w:val="en-US"/>
              </w:rPr>
            </w:pPr>
            <w:r w:rsidRPr="0004257B">
              <w:rPr>
                <w:u w:color="000000"/>
                <w:lang w:val="en-US"/>
              </w:rPr>
              <w:t>/</w:t>
            </w:r>
            <w:proofErr w:type="spellStart"/>
            <w:r w:rsidRPr="0004257B">
              <w:rPr>
                <w:u w:color="000000"/>
                <w:lang w:val="en-US"/>
              </w:rPr>
              <w:t>piɲɲaːɳam</w:t>
            </w:r>
            <w:proofErr w:type="spellEnd"/>
            <w:r w:rsidRPr="0004257B">
              <w:rPr>
                <w:u w:color="000000"/>
                <w:lang w:val="en-US"/>
              </w:rPr>
              <w:t>/</w:t>
            </w:r>
          </w:p>
        </w:tc>
        <w:tc>
          <w:tcPr>
            <w:tcW w:w="1524" w:type="dxa"/>
            <w:tcBorders>
              <w:left w:val="dashed" w:sz="4" w:space="0" w:color="auto"/>
              <w:right w:val="dashed" w:sz="8" w:space="0" w:color="000000"/>
            </w:tcBorders>
            <w:tcMar>
              <w:top w:w="80" w:type="nil"/>
              <w:left w:w="80" w:type="nil"/>
              <w:bottom w:w="80" w:type="nil"/>
              <w:right w:w="80" w:type="nil"/>
            </w:tcMar>
          </w:tcPr>
          <w:p w14:paraId="7E7A04D1" w14:textId="77777777" w:rsidR="00C123E5" w:rsidRPr="0004257B" w:rsidRDefault="00C123E5" w:rsidP="004535D7">
            <w:pPr>
              <w:autoSpaceDE w:val="0"/>
              <w:autoSpaceDN w:val="0"/>
              <w:adjustRightInd w:val="0"/>
              <w:jc w:val="center"/>
              <w:rPr>
                <w:smallCaps/>
                <w:u w:color="000000"/>
                <w:lang w:val="en-US"/>
              </w:rPr>
            </w:pPr>
            <w:r w:rsidRPr="0004257B">
              <w:rPr>
                <w:smallCaps/>
                <w:u w:color="000000"/>
                <w:lang w:val="en-US"/>
              </w:rPr>
              <w:t>Max-C-IO</w:t>
            </w:r>
          </w:p>
        </w:tc>
        <w:tc>
          <w:tcPr>
            <w:tcW w:w="1452" w:type="dxa"/>
            <w:tcBorders>
              <w:left w:val="dashed" w:sz="8" w:space="0" w:color="000000"/>
              <w:right w:val="dashed" w:sz="8" w:space="0" w:color="000000"/>
            </w:tcBorders>
            <w:tcMar>
              <w:top w:w="80" w:type="nil"/>
              <w:left w:w="80" w:type="nil"/>
              <w:bottom w:w="80" w:type="nil"/>
              <w:right w:w="80" w:type="nil"/>
            </w:tcMar>
          </w:tcPr>
          <w:p w14:paraId="2A17C2E8" w14:textId="77777777" w:rsidR="00C123E5" w:rsidRPr="0004257B" w:rsidRDefault="00C123E5" w:rsidP="004535D7">
            <w:pPr>
              <w:autoSpaceDE w:val="0"/>
              <w:autoSpaceDN w:val="0"/>
              <w:adjustRightInd w:val="0"/>
              <w:jc w:val="center"/>
              <w:rPr>
                <w:u w:color="000000"/>
                <w:lang w:val="en-US"/>
              </w:rPr>
            </w:pPr>
            <w:r w:rsidRPr="0004257B">
              <w:rPr>
                <w:smallCaps/>
                <w:u w:color="000000"/>
                <w:lang w:val="en-US"/>
              </w:rPr>
              <w:t>Ident-IO [C]</w:t>
            </w:r>
          </w:p>
        </w:tc>
        <w:tc>
          <w:tcPr>
            <w:tcW w:w="1560" w:type="dxa"/>
            <w:tcBorders>
              <w:left w:val="dashed" w:sz="8" w:space="0" w:color="000000"/>
            </w:tcBorders>
          </w:tcPr>
          <w:p w14:paraId="49487CEC" w14:textId="2B1E8594" w:rsidR="00C123E5" w:rsidRPr="0004257B" w:rsidRDefault="00C123E5" w:rsidP="004535D7">
            <w:pPr>
              <w:autoSpaceDE w:val="0"/>
              <w:autoSpaceDN w:val="0"/>
              <w:adjustRightInd w:val="0"/>
              <w:jc w:val="center"/>
              <w:rPr>
                <w:smallCaps/>
                <w:u w:color="000000"/>
                <w:lang w:val="en-US"/>
              </w:rPr>
            </w:pPr>
            <w:r w:rsidRPr="0004257B">
              <w:rPr>
                <w:smallCaps/>
                <w:u w:color="000000"/>
                <w:lang w:val="en-US"/>
              </w:rPr>
              <w:t>Son-Seq</w:t>
            </w:r>
          </w:p>
        </w:tc>
        <w:tc>
          <w:tcPr>
            <w:tcW w:w="1134" w:type="dxa"/>
            <w:tcMar>
              <w:top w:w="80" w:type="nil"/>
              <w:left w:w="80" w:type="nil"/>
              <w:bottom w:w="80" w:type="nil"/>
              <w:right w:w="80" w:type="nil"/>
            </w:tcMar>
          </w:tcPr>
          <w:p w14:paraId="6190B07C" w14:textId="24040535" w:rsidR="00C123E5" w:rsidRPr="0004257B" w:rsidRDefault="00C123E5" w:rsidP="004535D7">
            <w:pPr>
              <w:autoSpaceDE w:val="0"/>
              <w:autoSpaceDN w:val="0"/>
              <w:adjustRightInd w:val="0"/>
              <w:jc w:val="center"/>
              <w:rPr>
                <w:smallCaps/>
                <w:u w:color="000000"/>
                <w:lang w:val="en-US"/>
              </w:rPr>
            </w:pPr>
            <w:r w:rsidRPr="0004257B">
              <w:rPr>
                <w:smallCaps/>
                <w:u w:color="000000"/>
                <w:lang w:val="en-US"/>
              </w:rPr>
              <w:t>*Gem</w:t>
            </w:r>
          </w:p>
        </w:tc>
      </w:tr>
      <w:tr w:rsidR="00C123E5" w:rsidRPr="0004257B" w14:paraId="2BF7707B" w14:textId="77777777" w:rsidTr="004A69A1">
        <w:trPr>
          <w:jc w:val="center"/>
        </w:trPr>
        <w:tc>
          <w:tcPr>
            <w:tcW w:w="680" w:type="dxa"/>
            <w:tcBorders>
              <w:right w:val="nil"/>
            </w:tcBorders>
            <w:tcMar>
              <w:top w:w="80" w:type="nil"/>
              <w:left w:w="80" w:type="nil"/>
              <w:bottom w:w="80" w:type="nil"/>
              <w:right w:w="80" w:type="nil"/>
            </w:tcMar>
          </w:tcPr>
          <w:p w14:paraId="5E1029C5" w14:textId="61E1E591" w:rsidR="00C123E5" w:rsidRPr="0004257B" w:rsidRDefault="00821628" w:rsidP="005412B2">
            <w:pPr>
              <w:autoSpaceDE w:val="0"/>
              <w:autoSpaceDN w:val="0"/>
              <w:adjustRightInd w:val="0"/>
              <w:jc w:val="both"/>
              <w:rPr>
                <w:rFonts w:eastAsia="Hiragino Sans W3"/>
                <w:u w:color="000000"/>
                <w:lang w:val="en-US"/>
              </w:rPr>
            </w:pPr>
            <w:r w:rsidRPr="0004257B">
              <w:rPr>
                <w:u w:color="000000"/>
                <w:lang w:val="en-US"/>
              </w:rPr>
              <w:t xml:space="preserve"> </w:t>
            </w:r>
            <w:r w:rsidR="00191DD4" w:rsidRPr="0004257B">
              <w:rPr>
                <w:u w:color="000000"/>
                <w:lang w:val="en-US"/>
              </w:rPr>
              <w:t xml:space="preserve"> </w:t>
            </w:r>
            <w:r w:rsidR="00C123E5" w:rsidRPr="0004257B">
              <w:rPr>
                <w:u w:color="000000"/>
                <w:lang w:val="en-US"/>
              </w:rPr>
              <w:t>a.</w:t>
            </w:r>
            <w:r w:rsidR="00C123E5" w:rsidRPr="0004257B">
              <w:rPr>
                <w:rFonts w:eastAsia="Hiragino Sans W3"/>
                <w:u w:color="000000"/>
                <w:lang w:val="en-US"/>
              </w:rPr>
              <w:t xml:space="preserve"> </w:t>
            </w:r>
            <w:r w:rsidR="00C123E5" w:rsidRPr="0004257B">
              <w:rPr>
                <w:rFonts w:ascii="Segoe UI Symbol" w:eastAsia="Hiragino Sans W3" w:hAnsi="Segoe UI Symbol" w:cs="Segoe UI Symbol"/>
                <w:u w:color="000000"/>
                <w:lang w:val="en-US"/>
              </w:rPr>
              <w:t>☞</w:t>
            </w:r>
            <w:r w:rsidR="00C123E5" w:rsidRPr="0004257B">
              <w:rPr>
                <w:u w:color="000000"/>
                <w:lang w:val="en-US"/>
              </w:rPr>
              <w:t xml:space="preserve">         </w:t>
            </w:r>
          </w:p>
        </w:tc>
        <w:tc>
          <w:tcPr>
            <w:tcW w:w="1418" w:type="dxa"/>
            <w:tcBorders>
              <w:left w:val="nil"/>
            </w:tcBorders>
            <w:tcMar>
              <w:top w:w="80" w:type="nil"/>
              <w:left w:w="80" w:type="nil"/>
              <w:bottom w:w="80" w:type="nil"/>
              <w:right w:w="80" w:type="nil"/>
            </w:tcMar>
          </w:tcPr>
          <w:p w14:paraId="2D1F6094" w14:textId="77777777" w:rsidR="00C123E5" w:rsidRPr="0004257B" w:rsidRDefault="00C123E5" w:rsidP="005412B2">
            <w:pPr>
              <w:autoSpaceDE w:val="0"/>
              <w:autoSpaceDN w:val="0"/>
              <w:adjustRightInd w:val="0"/>
              <w:jc w:val="both"/>
              <w:rPr>
                <w:rFonts w:eastAsia="Hiragino Sans W3"/>
                <w:u w:color="000000"/>
                <w:lang w:val="en-US"/>
              </w:rPr>
            </w:pPr>
            <w:r w:rsidRPr="0004257B">
              <w:rPr>
                <w:u w:color="000000"/>
                <w:lang w:val="en-US"/>
              </w:rPr>
              <w:t>piɲ.</w:t>
            </w:r>
            <w:proofErr w:type="spellStart"/>
            <w:r w:rsidRPr="0004257B">
              <w:rPr>
                <w:u w:color="000000"/>
                <w:lang w:val="en-US"/>
              </w:rPr>
              <w:t>ɲa</w:t>
            </w:r>
            <w:proofErr w:type="spellEnd"/>
            <w:r w:rsidRPr="0004257B">
              <w:rPr>
                <w:u w:color="000000"/>
                <w:lang w:val="en-US"/>
              </w:rPr>
              <w:t>ː.</w:t>
            </w:r>
            <w:proofErr w:type="spellStart"/>
            <w:r w:rsidRPr="0004257B">
              <w:rPr>
                <w:u w:color="000000"/>
                <w:lang w:val="en-US"/>
              </w:rPr>
              <w:t>ɳam</w:t>
            </w:r>
            <w:proofErr w:type="spellEnd"/>
          </w:p>
        </w:tc>
        <w:tc>
          <w:tcPr>
            <w:tcW w:w="1524" w:type="dxa"/>
            <w:tcBorders>
              <w:left w:val="dashed" w:sz="4" w:space="0" w:color="auto"/>
              <w:right w:val="dashed" w:sz="8" w:space="0" w:color="000000"/>
            </w:tcBorders>
            <w:shd w:val="clear" w:color="auto" w:fill="auto"/>
            <w:tcMar>
              <w:top w:w="80" w:type="nil"/>
              <w:left w:w="80" w:type="nil"/>
              <w:bottom w:w="80" w:type="nil"/>
              <w:right w:w="80" w:type="nil"/>
            </w:tcMar>
          </w:tcPr>
          <w:p w14:paraId="61E5916B" w14:textId="77777777" w:rsidR="00C123E5" w:rsidRPr="0004257B" w:rsidRDefault="00C123E5" w:rsidP="004535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452" w:type="dxa"/>
            <w:tcBorders>
              <w:left w:val="dashed" w:sz="8" w:space="0" w:color="000000"/>
              <w:right w:val="dashed" w:sz="8" w:space="0" w:color="000000"/>
            </w:tcBorders>
            <w:shd w:val="clear" w:color="auto" w:fill="auto"/>
            <w:tcMar>
              <w:top w:w="80" w:type="nil"/>
              <w:left w:w="80" w:type="nil"/>
              <w:bottom w:w="80" w:type="nil"/>
              <w:right w:w="80" w:type="nil"/>
            </w:tcMar>
          </w:tcPr>
          <w:p w14:paraId="3F089DDF" w14:textId="77777777" w:rsidR="00C123E5" w:rsidRPr="0004257B" w:rsidRDefault="00C123E5" w:rsidP="004535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60" w:type="dxa"/>
            <w:tcBorders>
              <w:left w:val="dashed" w:sz="8" w:space="0" w:color="000000"/>
            </w:tcBorders>
          </w:tcPr>
          <w:p w14:paraId="3690C134" w14:textId="77777777" w:rsidR="00C123E5" w:rsidRPr="0004257B" w:rsidRDefault="00C123E5" w:rsidP="004535D7">
            <w:pPr>
              <w:autoSpaceDE w:val="0"/>
              <w:autoSpaceDN w:val="0"/>
              <w:adjustRightInd w:val="0"/>
              <w:jc w:val="center"/>
              <w:rPr>
                <w:rFonts w:eastAsia="Hiragino Sans W3"/>
                <w:u w:color="000000"/>
                <w:lang w:val="en-US"/>
              </w:rPr>
            </w:pPr>
          </w:p>
        </w:tc>
        <w:tc>
          <w:tcPr>
            <w:tcW w:w="1134" w:type="dxa"/>
            <w:shd w:val="clear" w:color="auto" w:fill="D0CECE" w:themeFill="background2" w:themeFillShade="E6"/>
            <w:tcMar>
              <w:top w:w="80" w:type="nil"/>
              <w:left w:w="80" w:type="nil"/>
              <w:bottom w:w="80" w:type="nil"/>
              <w:right w:w="80" w:type="nil"/>
            </w:tcMar>
          </w:tcPr>
          <w:p w14:paraId="566CEE1B" w14:textId="1005EB7D" w:rsidR="00C123E5" w:rsidRPr="0004257B" w:rsidRDefault="00C123E5" w:rsidP="004535D7">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C123E5" w:rsidRPr="0004257B" w14:paraId="3587039F" w14:textId="77777777" w:rsidTr="004A69A1">
        <w:trPr>
          <w:jc w:val="center"/>
        </w:trPr>
        <w:tc>
          <w:tcPr>
            <w:tcW w:w="680" w:type="dxa"/>
            <w:tcBorders>
              <w:right w:val="nil"/>
            </w:tcBorders>
            <w:tcMar>
              <w:top w:w="80" w:type="nil"/>
              <w:left w:w="80" w:type="nil"/>
              <w:bottom w:w="80" w:type="nil"/>
              <w:right w:w="80" w:type="nil"/>
            </w:tcMar>
          </w:tcPr>
          <w:p w14:paraId="4EA2DD06" w14:textId="3230C9F0" w:rsidR="00C123E5" w:rsidRPr="0004257B" w:rsidRDefault="00821628"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C123E5" w:rsidRPr="0004257B">
              <w:rPr>
                <w:rFonts w:eastAsia="Hiragino Sans W3"/>
                <w:u w:color="000000"/>
                <w:lang w:val="en-US"/>
              </w:rPr>
              <w:t>b.</w:t>
            </w:r>
          </w:p>
        </w:tc>
        <w:tc>
          <w:tcPr>
            <w:tcW w:w="1418" w:type="dxa"/>
            <w:tcBorders>
              <w:left w:val="nil"/>
            </w:tcBorders>
            <w:tcMar>
              <w:top w:w="80" w:type="nil"/>
              <w:left w:w="80" w:type="nil"/>
              <w:bottom w:w="80" w:type="nil"/>
              <w:right w:w="80" w:type="nil"/>
            </w:tcMar>
          </w:tcPr>
          <w:p w14:paraId="59060DD0" w14:textId="77777777" w:rsidR="00C123E5" w:rsidRPr="0004257B" w:rsidRDefault="00C123E5" w:rsidP="005412B2">
            <w:pPr>
              <w:autoSpaceDE w:val="0"/>
              <w:autoSpaceDN w:val="0"/>
              <w:adjustRightInd w:val="0"/>
              <w:jc w:val="both"/>
              <w:rPr>
                <w:rFonts w:eastAsia="Hiragino Sans W3"/>
                <w:u w:color="000000"/>
                <w:lang w:val="en-US"/>
              </w:rPr>
            </w:pPr>
            <w:r w:rsidRPr="0004257B">
              <w:rPr>
                <w:u w:color="000000"/>
                <w:lang w:val="en-US"/>
              </w:rPr>
              <w:t>piɲɲ.aː.</w:t>
            </w:r>
            <w:proofErr w:type="spellStart"/>
            <w:r w:rsidRPr="0004257B">
              <w:rPr>
                <w:u w:color="000000"/>
                <w:lang w:val="en-US"/>
              </w:rPr>
              <w:t>ɳam</w:t>
            </w:r>
            <w:proofErr w:type="spellEnd"/>
          </w:p>
        </w:tc>
        <w:tc>
          <w:tcPr>
            <w:tcW w:w="1524" w:type="dxa"/>
            <w:tcBorders>
              <w:left w:val="dashed" w:sz="4" w:space="0" w:color="auto"/>
              <w:right w:val="dashed" w:sz="8" w:space="0" w:color="000000"/>
            </w:tcBorders>
            <w:shd w:val="clear" w:color="auto" w:fill="auto"/>
            <w:tcMar>
              <w:top w:w="80" w:type="nil"/>
              <w:left w:w="80" w:type="nil"/>
              <w:bottom w:w="80" w:type="nil"/>
              <w:right w:w="80" w:type="nil"/>
            </w:tcMar>
          </w:tcPr>
          <w:p w14:paraId="158FCBCE" w14:textId="77777777" w:rsidR="00C123E5" w:rsidRPr="0004257B" w:rsidRDefault="00C123E5" w:rsidP="004535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452" w:type="dxa"/>
            <w:tcBorders>
              <w:left w:val="dashed" w:sz="8" w:space="0" w:color="000000"/>
              <w:right w:val="dashed" w:sz="8" w:space="0" w:color="000000"/>
            </w:tcBorders>
            <w:shd w:val="clear" w:color="auto" w:fill="auto"/>
            <w:tcMar>
              <w:top w:w="80" w:type="nil"/>
              <w:left w:w="80" w:type="nil"/>
              <w:bottom w:w="80" w:type="nil"/>
              <w:right w:w="80" w:type="nil"/>
            </w:tcMar>
          </w:tcPr>
          <w:p w14:paraId="488A5DAD" w14:textId="77777777" w:rsidR="00C123E5" w:rsidRPr="0004257B" w:rsidRDefault="00C123E5" w:rsidP="004535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60" w:type="dxa"/>
            <w:tcBorders>
              <w:left w:val="dashed" w:sz="8" w:space="0" w:color="000000"/>
            </w:tcBorders>
          </w:tcPr>
          <w:p w14:paraId="350E4CA9" w14:textId="1DF7D3A3" w:rsidR="00C123E5" w:rsidRPr="0004257B" w:rsidRDefault="00C123E5" w:rsidP="004535D7">
            <w:pPr>
              <w:autoSpaceDE w:val="0"/>
              <w:autoSpaceDN w:val="0"/>
              <w:adjustRightInd w:val="0"/>
              <w:jc w:val="center"/>
              <w:rPr>
                <w:rFonts w:eastAsia="Hiragino Sans W3"/>
                <w:u w:color="000000"/>
                <w:lang w:val="en-US"/>
              </w:rPr>
            </w:pPr>
            <w:r w:rsidRPr="0004257B">
              <w:rPr>
                <w:rFonts w:eastAsia="Hiragino Sans W3"/>
                <w:u w:color="000000"/>
                <w:lang w:val="en-US"/>
              </w:rPr>
              <w:t>*</w:t>
            </w:r>
            <w:r w:rsidR="00DB5788" w:rsidRPr="0004257B">
              <w:rPr>
                <w:rFonts w:eastAsia="Hiragino Sans W3"/>
                <w:u w:color="000000"/>
                <w:lang w:val="en-US"/>
              </w:rPr>
              <w:t>!</w:t>
            </w:r>
          </w:p>
        </w:tc>
        <w:tc>
          <w:tcPr>
            <w:tcW w:w="1134" w:type="dxa"/>
            <w:shd w:val="clear" w:color="auto" w:fill="D0CECE" w:themeFill="background2" w:themeFillShade="E6"/>
            <w:tcMar>
              <w:top w:w="80" w:type="nil"/>
              <w:left w:w="80" w:type="nil"/>
              <w:bottom w:w="80" w:type="nil"/>
              <w:right w:w="80" w:type="nil"/>
            </w:tcMar>
          </w:tcPr>
          <w:p w14:paraId="3688B4A6" w14:textId="4E27D980" w:rsidR="00C123E5" w:rsidRPr="0004257B" w:rsidRDefault="00C123E5" w:rsidP="004535D7">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C123E5" w:rsidRPr="0004257B" w14:paraId="62277D77" w14:textId="77777777" w:rsidTr="004A69A1">
        <w:trPr>
          <w:jc w:val="center"/>
        </w:trPr>
        <w:tc>
          <w:tcPr>
            <w:tcW w:w="680" w:type="dxa"/>
            <w:tcBorders>
              <w:right w:val="nil"/>
            </w:tcBorders>
            <w:tcMar>
              <w:top w:w="80" w:type="nil"/>
              <w:left w:w="80" w:type="nil"/>
              <w:bottom w:w="80" w:type="nil"/>
              <w:right w:w="80" w:type="nil"/>
            </w:tcMar>
          </w:tcPr>
          <w:p w14:paraId="17A2B0E6" w14:textId="14BFC2FF" w:rsidR="00C123E5" w:rsidRPr="0004257B" w:rsidRDefault="00821628"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C123E5" w:rsidRPr="0004257B">
              <w:rPr>
                <w:rFonts w:eastAsia="Hiragino Sans W3"/>
                <w:u w:color="000000"/>
                <w:lang w:val="en-US"/>
              </w:rPr>
              <w:t>c.</w:t>
            </w:r>
          </w:p>
        </w:tc>
        <w:tc>
          <w:tcPr>
            <w:tcW w:w="1418" w:type="dxa"/>
            <w:tcBorders>
              <w:left w:val="nil"/>
            </w:tcBorders>
            <w:tcMar>
              <w:top w:w="80" w:type="nil"/>
              <w:left w:w="80" w:type="nil"/>
              <w:bottom w:w="80" w:type="nil"/>
              <w:right w:w="80" w:type="nil"/>
            </w:tcMar>
          </w:tcPr>
          <w:p w14:paraId="57691BA1" w14:textId="77777777" w:rsidR="00C123E5" w:rsidRPr="0004257B" w:rsidRDefault="00C123E5" w:rsidP="005412B2">
            <w:pPr>
              <w:autoSpaceDE w:val="0"/>
              <w:autoSpaceDN w:val="0"/>
              <w:adjustRightInd w:val="0"/>
              <w:jc w:val="both"/>
              <w:rPr>
                <w:rFonts w:eastAsia="Hiragino Sans W3"/>
                <w:u w:color="000000"/>
                <w:lang w:val="en-US"/>
              </w:rPr>
            </w:pPr>
            <w:r w:rsidRPr="0004257B">
              <w:rPr>
                <w:u w:color="000000"/>
                <w:lang w:val="en-US"/>
              </w:rPr>
              <w:t>pi.</w:t>
            </w:r>
            <w:proofErr w:type="spellStart"/>
            <w:r w:rsidRPr="0004257B">
              <w:rPr>
                <w:u w:color="000000"/>
                <w:lang w:val="en-US"/>
              </w:rPr>
              <w:t>ɲɲa</w:t>
            </w:r>
            <w:proofErr w:type="spellEnd"/>
            <w:r w:rsidRPr="0004257B">
              <w:rPr>
                <w:u w:color="000000"/>
                <w:lang w:val="en-US"/>
              </w:rPr>
              <w:t>ː.</w:t>
            </w:r>
            <w:proofErr w:type="spellStart"/>
            <w:r w:rsidRPr="0004257B">
              <w:rPr>
                <w:u w:color="000000"/>
                <w:lang w:val="en-US"/>
              </w:rPr>
              <w:t>ɳam</w:t>
            </w:r>
            <w:proofErr w:type="spellEnd"/>
          </w:p>
        </w:tc>
        <w:tc>
          <w:tcPr>
            <w:tcW w:w="1524" w:type="dxa"/>
            <w:tcBorders>
              <w:left w:val="dashed" w:sz="4" w:space="0" w:color="auto"/>
              <w:right w:val="dashed" w:sz="8" w:space="0" w:color="000000"/>
            </w:tcBorders>
            <w:shd w:val="clear" w:color="auto" w:fill="auto"/>
            <w:tcMar>
              <w:top w:w="80" w:type="nil"/>
              <w:left w:w="80" w:type="nil"/>
              <w:bottom w:w="80" w:type="nil"/>
              <w:right w:w="80" w:type="nil"/>
            </w:tcMar>
          </w:tcPr>
          <w:p w14:paraId="557AFD48" w14:textId="77777777" w:rsidR="00C123E5" w:rsidRPr="0004257B" w:rsidRDefault="00C123E5" w:rsidP="004535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452" w:type="dxa"/>
            <w:tcBorders>
              <w:left w:val="dashed" w:sz="8" w:space="0" w:color="000000"/>
              <w:right w:val="dashed" w:sz="8" w:space="0" w:color="000000"/>
            </w:tcBorders>
            <w:shd w:val="clear" w:color="auto" w:fill="auto"/>
            <w:tcMar>
              <w:top w:w="80" w:type="nil"/>
              <w:left w:w="80" w:type="nil"/>
              <w:bottom w:w="80" w:type="nil"/>
              <w:right w:w="80" w:type="nil"/>
            </w:tcMar>
          </w:tcPr>
          <w:p w14:paraId="6A538474" w14:textId="77777777" w:rsidR="00C123E5" w:rsidRPr="0004257B" w:rsidRDefault="00C123E5" w:rsidP="004535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60" w:type="dxa"/>
            <w:tcBorders>
              <w:left w:val="dashed" w:sz="8" w:space="0" w:color="000000"/>
            </w:tcBorders>
          </w:tcPr>
          <w:p w14:paraId="0CC9D68B" w14:textId="477EDC98" w:rsidR="00C123E5" w:rsidRPr="0004257B" w:rsidRDefault="00C123E5" w:rsidP="004535D7">
            <w:pPr>
              <w:autoSpaceDE w:val="0"/>
              <w:autoSpaceDN w:val="0"/>
              <w:adjustRightInd w:val="0"/>
              <w:jc w:val="center"/>
              <w:rPr>
                <w:rFonts w:eastAsia="Hiragino Sans W3"/>
                <w:u w:color="000000"/>
                <w:lang w:val="en-US"/>
              </w:rPr>
            </w:pPr>
            <w:r w:rsidRPr="0004257B">
              <w:rPr>
                <w:rFonts w:eastAsia="Hiragino Sans W3"/>
                <w:u w:color="000000"/>
                <w:lang w:val="en-US"/>
              </w:rPr>
              <w:t>*</w:t>
            </w:r>
            <w:r w:rsidR="00DB5788" w:rsidRPr="0004257B">
              <w:rPr>
                <w:rFonts w:eastAsia="Hiragino Sans W3"/>
                <w:u w:color="000000"/>
                <w:lang w:val="en-US"/>
              </w:rPr>
              <w:t>!</w:t>
            </w:r>
          </w:p>
        </w:tc>
        <w:tc>
          <w:tcPr>
            <w:tcW w:w="1134" w:type="dxa"/>
            <w:shd w:val="clear" w:color="auto" w:fill="D0CECE" w:themeFill="background2" w:themeFillShade="E6"/>
            <w:tcMar>
              <w:top w:w="80" w:type="nil"/>
              <w:left w:w="80" w:type="nil"/>
              <w:bottom w:w="80" w:type="nil"/>
              <w:right w:w="80" w:type="nil"/>
            </w:tcMar>
          </w:tcPr>
          <w:p w14:paraId="126C5C8E" w14:textId="69CFDB17" w:rsidR="00C123E5" w:rsidRPr="0004257B" w:rsidRDefault="00C123E5" w:rsidP="004535D7">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C123E5" w:rsidRPr="0004257B" w14:paraId="27795269" w14:textId="77777777" w:rsidTr="004A69A1">
        <w:trPr>
          <w:jc w:val="center"/>
        </w:trPr>
        <w:tc>
          <w:tcPr>
            <w:tcW w:w="680" w:type="dxa"/>
            <w:tcBorders>
              <w:right w:val="nil"/>
            </w:tcBorders>
            <w:tcMar>
              <w:top w:w="80" w:type="nil"/>
              <w:left w:w="80" w:type="nil"/>
              <w:bottom w:w="80" w:type="nil"/>
              <w:right w:w="80" w:type="nil"/>
            </w:tcMar>
          </w:tcPr>
          <w:p w14:paraId="20051BD1" w14:textId="1BA87D11" w:rsidR="00C123E5" w:rsidRPr="0004257B" w:rsidRDefault="00821628"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C123E5" w:rsidRPr="0004257B">
              <w:rPr>
                <w:rFonts w:eastAsia="Hiragino Sans W3"/>
                <w:u w:color="000000"/>
                <w:lang w:val="en-US"/>
              </w:rPr>
              <w:t>d.</w:t>
            </w:r>
          </w:p>
        </w:tc>
        <w:tc>
          <w:tcPr>
            <w:tcW w:w="1418" w:type="dxa"/>
            <w:tcBorders>
              <w:left w:val="nil"/>
            </w:tcBorders>
            <w:tcMar>
              <w:top w:w="80" w:type="nil"/>
              <w:left w:w="80" w:type="nil"/>
              <w:bottom w:w="80" w:type="nil"/>
              <w:right w:w="80" w:type="nil"/>
            </w:tcMar>
          </w:tcPr>
          <w:p w14:paraId="7F08F5BE" w14:textId="77777777" w:rsidR="00C123E5" w:rsidRPr="0004257B" w:rsidRDefault="00C123E5" w:rsidP="005412B2">
            <w:pPr>
              <w:autoSpaceDE w:val="0"/>
              <w:autoSpaceDN w:val="0"/>
              <w:adjustRightInd w:val="0"/>
              <w:jc w:val="both"/>
              <w:rPr>
                <w:rFonts w:eastAsia="Hiragino Sans W3"/>
                <w:u w:color="000000"/>
                <w:lang w:val="en-US"/>
              </w:rPr>
            </w:pPr>
            <w:r w:rsidRPr="0004257B">
              <w:rPr>
                <w:u w:color="000000"/>
                <w:lang w:val="en-US"/>
              </w:rPr>
              <w:t>piɲ.aː.</w:t>
            </w:r>
            <w:proofErr w:type="spellStart"/>
            <w:r w:rsidRPr="0004257B">
              <w:rPr>
                <w:u w:color="000000"/>
                <w:lang w:val="en-US"/>
              </w:rPr>
              <w:t>ɳam</w:t>
            </w:r>
            <w:proofErr w:type="spellEnd"/>
          </w:p>
        </w:tc>
        <w:tc>
          <w:tcPr>
            <w:tcW w:w="1524" w:type="dxa"/>
            <w:tcBorders>
              <w:left w:val="dashed" w:sz="4" w:space="0" w:color="auto"/>
              <w:right w:val="dashed" w:sz="8" w:space="0" w:color="000000"/>
            </w:tcBorders>
            <w:shd w:val="clear" w:color="auto" w:fill="auto"/>
            <w:tcMar>
              <w:top w:w="80" w:type="nil"/>
              <w:left w:w="80" w:type="nil"/>
              <w:bottom w:w="80" w:type="nil"/>
              <w:right w:w="80" w:type="nil"/>
            </w:tcMar>
          </w:tcPr>
          <w:p w14:paraId="44D26E2A" w14:textId="42EF7F22" w:rsidR="00C123E5" w:rsidRPr="0004257B" w:rsidRDefault="00C123E5" w:rsidP="004535D7">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452" w:type="dxa"/>
            <w:tcBorders>
              <w:left w:val="dashed" w:sz="8" w:space="0" w:color="000000"/>
              <w:right w:val="dashed" w:sz="8" w:space="0" w:color="000000"/>
            </w:tcBorders>
            <w:shd w:val="clear" w:color="auto" w:fill="auto"/>
            <w:tcMar>
              <w:top w:w="80" w:type="nil"/>
              <w:left w:w="80" w:type="nil"/>
              <w:bottom w:w="80" w:type="nil"/>
              <w:right w:w="80" w:type="nil"/>
            </w:tcMar>
          </w:tcPr>
          <w:p w14:paraId="57D923B6" w14:textId="77777777" w:rsidR="00C123E5" w:rsidRPr="0004257B" w:rsidRDefault="00C123E5" w:rsidP="004535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60" w:type="dxa"/>
            <w:tcBorders>
              <w:left w:val="dashed" w:sz="8" w:space="0" w:color="000000"/>
            </w:tcBorders>
          </w:tcPr>
          <w:p w14:paraId="26321208" w14:textId="77777777" w:rsidR="00C123E5" w:rsidRPr="0004257B" w:rsidRDefault="00C123E5" w:rsidP="004535D7">
            <w:pPr>
              <w:autoSpaceDE w:val="0"/>
              <w:autoSpaceDN w:val="0"/>
              <w:adjustRightInd w:val="0"/>
              <w:jc w:val="center"/>
              <w:rPr>
                <w:rFonts w:eastAsia="Hiragino Sans W3"/>
                <w:u w:color="000000"/>
                <w:lang w:val="en-US"/>
              </w:rPr>
            </w:pPr>
          </w:p>
        </w:tc>
        <w:tc>
          <w:tcPr>
            <w:tcW w:w="1134" w:type="dxa"/>
            <w:shd w:val="clear" w:color="auto" w:fill="D0CECE" w:themeFill="background2" w:themeFillShade="E6"/>
            <w:tcMar>
              <w:top w:w="80" w:type="nil"/>
              <w:left w:w="80" w:type="nil"/>
              <w:bottom w:w="80" w:type="nil"/>
              <w:right w:w="80" w:type="nil"/>
            </w:tcMar>
          </w:tcPr>
          <w:p w14:paraId="5694D9EE" w14:textId="36383ABC" w:rsidR="00C123E5" w:rsidRPr="0004257B" w:rsidRDefault="00C123E5" w:rsidP="004535D7">
            <w:pPr>
              <w:autoSpaceDE w:val="0"/>
              <w:autoSpaceDN w:val="0"/>
              <w:adjustRightInd w:val="0"/>
              <w:jc w:val="center"/>
              <w:rPr>
                <w:rFonts w:eastAsia="Hiragino Sans W3"/>
                <w:u w:color="000000"/>
                <w:lang w:val="en-US"/>
              </w:rPr>
            </w:pPr>
          </w:p>
        </w:tc>
      </w:tr>
      <w:tr w:rsidR="00C123E5" w:rsidRPr="0004257B" w14:paraId="146ABAEE" w14:textId="77777777" w:rsidTr="004A69A1">
        <w:trPr>
          <w:jc w:val="center"/>
        </w:trPr>
        <w:tc>
          <w:tcPr>
            <w:tcW w:w="680" w:type="dxa"/>
            <w:tcBorders>
              <w:right w:val="nil"/>
            </w:tcBorders>
            <w:tcMar>
              <w:top w:w="80" w:type="nil"/>
              <w:left w:w="80" w:type="nil"/>
              <w:bottom w:w="80" w:type="nil"/>
              <w:right w:w="80" w:type="nil"/>
            </w:tcMar>
          </w:tcPr>
          <w:p w14:paraId="745B3C8A" w14:textId="29D2B325" w:rsidR="00C123E5" w:rsidRPr="0004257B" w:rsidRDefault="00821628"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C123E5" w:rsidRPr="0004257B">
              <w:rPr>
                <w:rFonts w:eastAsia="Hiragino Sans W3"/>
                <w:u w:color="000000"/>
                <w:lang w:val="en-US"/>
              </w:rPr>
              <w:t>e.</w:t>
            </w:r>
          </w:p>
        </w:tc>
        <w:tc>
          <w:tcPr>
            <w:tcW w:w="1418" w:type="dxa"/>
            <w:tcBorders>
              <w:left w:val="nil"/>
            </w:tcBorders>
            <w:tcMar>
              <w:top w:w="80" w:type="nil"/>
              <w:left w:w="80" w:type="nil"/>
              <w:bottom w:w="80" w:type="nil"/>
              <w:right w:w="80" w:type="nil"/>
            </w:tcMar>
          </w:tcPr>
          <w:p w14:paraId="6B2E7563" w14:textId="77777777" w:rsidR="00C123E5" w:rsidRPr="0004257B" w:rsidRDefault="00C123E5" w:rsidP="005412B2">
            <w:pPr>
              <w:autoSpaceDE w:val="0"/>
              <w:autoSpaceDN w:val="0"/>
              <w:adjustRightInd w:val="0"/>
              <w:jc w:val="both"/>
              <w:rPr>
                <w:rFonts w:eastAsia="Hiragino Sans W3"/>
                <w:u w:color="000000"/>
                <w:lang w:val="en-US"/>
              </w:rPr>
            </w:pPr>
            <w:r w:rsidRPr="0004257B">
              <w:rPr>
                <w:u w:color="000000"/>
                <w:lang w:val="en-US"/>
              </w:rPr>
              <w:t>pi.</w:t>
            </w:r>
            <w:proofErr w:type="spellStart"/>
            <w:r w:rsidRPr="0004257B">
              <w:rPr>
                <w:u w:color="000000"/>
                <w:lang w:val="en-US"/>
              </w:rPr>
              <w:t>ɲa</w:t>
            </w:r>
            <w:proofErr w:type="spellEnd"/>
            <w:r w:rsidRPr="0004257B">
              <w:rPr>
                <w:u w:color="000000"/>
                <w:lang w:val="en-US"/>
              </w:rPr>
              <w:t>ː.</w:t>
            </w:r>
            <w:proofErr w:type="spellStart"/>
            <w:r w:rsidRPr="0004257B">
              <w:rPr>
                <w:u w:color="000000"/>
                <w:lang w:val="en-US"/>
              </w:rPr>
              <w:t>ɳam</w:t>
            </w:r>
            <w:proofErr w:type="spellEnd"/>
          </w:p>
        </w:tc>
        <w:tc>
          <w:tcPr>
            <w:tcW w:w="1524" w:type="dxa"/>
            <w:tcBorders>
              <w:left w:val="dashed" w:sz="4" w:space="0" w:color="auto"/>
              <w:right w:val="dashed" w:sz="8" w:space="0" w:color="000000"/>
            </w:tcBorders>
            <w:shd w:val="clear" w:color="auto" w:fill="auto"/>
            <w:tcMar>
              <w:top w:w="80" w:type="nil"/>
              <w:left w:w="80" w:type="nil"/>
              <w:bottom w:w="80" w:type="nil"/>
              <w:right w:w="80" w:type="nil"/>
            </w:tcMar>
          </w:tcPr>
          <w:p w14:paraId="53A9AB8F" w14:textId="78ED0BE5" w:rsidR="00C123E5" w:rsidRPr="0004257B" w:rsidRDefault="00C123E5" w:rsidP="004535D7">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452" w:type="dxa"/>
            <w:tcBorders>
              <w:left w:val="dashed" w:sz="8" w:space="0" w:color="000000"/>
              <w:right w:val="dashed" w:sz="8" w:space="0" w:color="000000"/>
            </w:tcBorders>
            <w:shd w:val="clear" w:color="auto" w:fill="auto"/>
            <w:tcMar>
              <w:top w:w="80" w:type="nil"/>
              <w:left w:w="80" w:type="nil"/>
              <w:bottom w:w="80" w:type="nil"/>
              <w:right w:w="80" w:type="nil"/>
            </w:tcMar>
          </w:tcPr>
          <w:p w14:paraId="2F276BBC" w14:textId="77777777" w:rsidR="00C123E5" w:rsidRPr="0004257B" w:rsidRDefault="00C123E5" w:rsidP="004535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60" w:type="dxa"/>
            <w:tcBorders>
              <w:left w:val="dashed" w:sz="8" w:space="0" w:color="000000"/>
            </w:tcBorders>
          </w:tcPr>
          <w:p w14:paraId="64AF1133" w14:textId="77777777" w:rsidR="00C123E5" w:rsidRPr="0004257B" w:rsidRDefault="00C123E5" w:rsidP="004535D7">
            <w:pPr>
              <w:autoSpaceDE w:val="0"/>
              <w:autoSpaceDN w:val="0"/>
              <w:adjustRightInd w:val="0"/>
              <w:jc w:val="center"/>
              <w:rPr>
                <w:rFonts w:eastAsia="Hiragino Sans W3"/>
                <w:u w:color="000000"/>
                <w:lang w:val="en-US"/>
              </w:rPr>
            </w:pPr>
          </w:p>
        </w:tc>
        <w:tc>
          <w:tcPr>
            <w:tcW w:w="1134" w:type="dxa"/>
            <w:shd w:val="clear" w:color="auto" w:fill="D0CECE" w:themeFill="background2" w:themeFillShade="E6"/>
            <w:tcMar>
              <w:top w:w="80" w:type="nil"/>
              <w:left w:w="80" w:type="nil"/>
              <w:bottom w:w="80" w:type="nil"/>
              <w:right w:w="80" w:type="nil"/>
            </w:tcMar>
          </w:tcPr>
          <w:p w14:paraId="0384B043" w14:textId="69EA82F6" w:rsidR="00C123E5" w:rsidRPr="0004257B" w:rsidRDefault="00C123E5" w:rsidP="004535D7">
            <w:pPr>
              <w:autoSpaceDE w:val="0"/>
              <w:autoSpaceDN w:val="0"/>
              <w:adjustRightInd w:val="0"/>
              <w:jc w:val="center"/>
              <w:rPr>
                <w:rFonts w:eastAsia="Hiragino Sans W3"/>
                <w:u w:color="000000"/>
                <w:lang w:val="en-US"/>
              </w:rPr>
            </w:pPr>
          </w:p>
        </w:tc>
      </w:tr>
      <w:tr w:rsidR="00C123E5" w:rsidRPr="0004257B" w14:paraId="1A3AED61" w14:textId="77777777" w:rsidTr="004A69A1">
        <w:trPr>
          <w:jc w:val="center"/>
        </w:trPr>
        <w:tc>
          <w:tcPr>
            <w:tcW w:w="680" w:type="dxa"/>
            <w:tcBorders>
              <w:right w:val="nil"/>
            </w:tcBorders>
            <w:tcMar>
              <w:top w:w="80" w:type="nil"/>
              <w:left w:w="80" w:type="nil"/>
              <w:bottom w:w="80" w:type="nil"/>
              <w:right w:w="80" w:type="nil"/>
            </w:tcMar>
          </w:tcPr>
          <w:p w14:paraId="5D9205F7" w14:textId="132F4E3D" w:rsidR="00C123E5" w:rsidRPr="0004257B" w:rsidRDefault="00821628"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C123E5" w:rsidRPr="0004257B">
              <w:rPr>
                <w:rFonts w:eastAsia="Hiragino Sans W3"/>
                <w:u w:color="000000"/>
                <w:lang w:val="en-US"/>
              </w:rPr>
              <w:t>f.</w:t>
            </w:r>
          </w:p>
        </w:tc>
        <w:tc>
          <w:tcPr>
            <w:tcW w:w="1418" w:type="dxa"/>
            <w:tcBorders>
              <w:left w:val="nil"/>
            </w:tcBorders>
            <w:tcMar>
              <w:top w:w="80" w:type="nil"/>
              <w:left w:w="80" w:type="nil"/>
              <w:bottom w:w="80" w:type="nil"/>
              <w:right w:w="80" w:type="nil"/>
            </w:tcMar>
          </w:tcPr>
          <w:p w14:paraId="45FBB5D6" w14:textId="77777777" w:rsidR="00C123E5" w:rsidRPr="0004257B" w:rsidRDefault="00C123E5" w:rsidP="005412B2">
            <w:pPr>
              <w:autoSpaceDE w:val="0"/>
              <w:autoSpaceDN w:val="0"/>
              <w:adjustRightInd w:val="0"/>
              <w:jc w:val="both"/>
              <w:rPr>
                <w:rFonts w:eastAsia="Hiragino Sans W3"/>
                <w:u w:color="000000"/>
                <w:lang w:val="en-US"/>
              </w:rPr>
            </w:pPr>
            <w:r w:rsidRPr="0004257B">
              <w:rPr>
                <w:u w:color="000000"/>
                <w:lang w:val="en-US"/>
              </w:rPr>
              <w:t>pin.</w:t>
            </w:r>
            <w:proofErr w:type="spellStart"/>
            <w:r w:rsidRPr="0004257B">
              <w:rPr>
                <w:u w:color="000000"/>
                <w:lang w:val="en-US"/>
              </w:rPr>
              <w:t>na</w:t>
            </w:r>
            <w:proofErr w:type="spellEnd"/>
            <w:r w:rsidRPr="0004257B">
              <w:rPr>
                <w:u w:color="000000"/>
                <w:lang w:val="en-US"/>
              </w:rPr>
              <w:t>ː.</w:t>
            </w:r>
            <w:proofErr w:type="spellStart"/>
            <w:r w:rsidRPr="0004257B">
              <w:rPr>
                <w:u w:color="000000"/>
                <w:lang w:val="en-US"/>
              </w:rPr>
              <w:t>ɳam</w:t>
            </w:r>
            <w:proofErr w:type="spellEnd"/>
          </w:p>
        </w:tc>
        <w:tc>
          <w:tcPr>
            <w:tcW w:w="1524" w:type="dxa"/>
            <w:tcBorders>
              <w:left w:val="dashed" w:sz="4" w:space="0" w:color="auto"/>
              <w:right w:val="dashed" w:sz="8" w:space="0" w:color="000000"/>
            </w:tcBorders>
            <w:tcMar>
              <w:top w:w="80" w:type="nil"/>
              <w:left w:w="80" w:type="nil"/>
              <w:bottom w:w="80" w:type="nil"/>
              <w:right w:w="80" w:type="nil"/>
            </w:tcMar>
          </w:tcPr>
          <w:p w14:paraId="79EE86E6" w14:textId="77777777" w:rsidR="00C123E5" w:rsidRPr="0004257B" w:rsidRDefault="00C123E5" w:rsidP="004535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452" w:type="dxa"/>
            <w:tcBorders>
              <w:left w:val="dashed" w:sz="8" w:space="0" w:color="000000"/>
              <w:right w:val="dashed" w:sz="8" w:space="0" w:color="000000"/>
            </w:tcBorders>
            <w:shd w:val="clear" w:color="auto" w:fill="auto"/>
            <w:tcMar>
              <w:top w:w="80" w:type="nil"/>
              <w:left w:w="80" w:type="nil"/>
              <w:bottom w:w="80" w:type="nil"/>
              <w:right w:w="80" w:type="nil"/>
            </w:tcMar>
          </w:tcPr>
          <w:p w14:paraId="4EBA181F" w14:textId="38EE5A83" w:rsidR="00C123E5" w:rsidRPr="0004257B" w:rsidRDefault="00C123E5" w:rsidP="004535D7">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560" w:type="dxa"/>
            <w:tcBorders>
              <w:left w:val="dashed" w:sz="8" w:space="0" w:color="000000"/>
            </w:tcBorders>
          </w:tcPr>
          <w:p w14:paraId="7A41AFCC" w14:textId="77777777" w:rsidR="00C123E5" w:rsidRPr="0004257B" w:rsidRDefault="00C123E5" w:rsidP="004535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134" w:type="dxa"/>
            <w:shd w:val="clear" w:color="auto" w:fill="D0CECE" w:themeFill="background2" w:themeFillShade="E6"/>
            <w:tcMar>
              <w:top w:w="80" w:type="nil"/>
              <w:left w:w="80" w:type="nil"/>
              <w:bottom w:w="80" w:type="nil"/>
              <w:right w:w="80" w:type="nil"/>
            </w:tcMar>
          </w:tcPr>
          <w:p w14:paraId="238E03F7" w14:textId="6614E828" w:rsidR="00C123E5" w:rsidRPr="0004257B" w:rsidRDefault="00C123E5" w:rsidP="004535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r w:rsidRPr="0004257B">
              <w:rPr>
                <w:rFonts w:eastAsia="Hiragino Sans W3"/>
                <w:u w:color="000000"/>
                <w:lang w:val="en-US"/>
              </w:rPr>
              <w:t>*</w:t>
            </w:r>
          </w:p>
        </w:tc>
      </w:tr>
    </w:tbl>
    <w:p w14:paraId="620EBD5B" w14:textId="77777777" w:rsidR="00EF615A" w:rsidRPr="0004257B" w:rsidRDefault="00EF615A" w:rsidP="005412B2">
      <w:pPr>
        <w:contextualSpacing/>
        <w:jc w:val="both"/>
        <w:rPr>
          <w:lang w:val="en-US"/>
        </w:rPr>
      </w:pPr>
    </w:p>
    <w:p w14:paraId="7E867DCA" w14:textId="33907E4C" w:rsidR="000F52F0" w:rsidRPr="0004257B" w:rsidRDefault="000F52F0" w:rsidP="005412B2">
      <w:pPr>
        <w:jc w:val="both"/>
        <w:rPr>
          <w:lang w:val="en-US"/>
        </w:rPr>
      </w:pPr>
      <w:r w:rsidRPr="0004257B">
        <w:rPr>
          <w:lang w:val="en-US"/>
        </w:rPr>
        <w:t xml:space="preserve">As seen before in </w:t>
      </w:r>
      <w:r w:rsidR="00167EAD" w:rsidRPr="0004257B">
        <w:rPr>
          <w:lang w:val="en-US"/>
        </w:rPr>
        <w:t>Tableau</w:t>
      </w:r>
      <w:r w:rsidRPr="0004257B">
        <w:rPr>
          <w:lang w:val="en-US"/>
        </w:rPr>
        <w:t xml:space="preserve"> 1 and 2, the choice of consonant correspondence over </w:t>
      </w:r>
      <w:r w:rsidRPr="0004257B">
        <w:rPr>
          <w:smallCaps/>
          <w:u w:color="000000"/>
          <w:lang w:val="en-US"/>
        </w:rPr>
        <w:t>*Gem</w:t>
      </w:r>
      <w:r w:rsidRPr="0004257B">
        <w:rPr>
          <w:lang w:val="en-US"/>
        </w:rPr>
        <w:t xml:space="preserve"> shows that </w:t>
      </w:r>
      <w:r w:rsidRPr="0004257B">
        <w:rPr>
          <w:u w:color="000000"/>
          <w:lang w:val="en-US"/>
        </w:rPr>
        <w:t>faithfulness dominates markedness.</w:t>
      </w:r>
      <w:r w:rsidR="002A13D3" w:rsidRPr="0004257B">
        <w:rPr>
          <w:u w:color="000000"/>
          <w:lang w:val="en-US"/>
        </w:rPr>
        <w:t xml:space="preserve"> </w:t>
      </w:r>
      <w:r w:rsidR="001520E6" w:rsidRPr="0004257B">
        <w:rPr>
          <w:u w:color="000000"/>
          <w:lang w:val="en-US"/>
        </w:rPr>
        <w:t>This interplay is demonstrated through the assessment of six candidates representing the input /</w:t>
      </w:r>
      <w:proofErr w:type="spellStart"/>
      <w:r w:rsidR="001520E6" w:rsidRPr="0004257B">
        <w:rPr>
          <w:u w:color="000000"/>
          <w:lang w:val="en-US"/>
        </w:rPr>
        <w:t>piɲɲaːɳam</w:t>
      </w:r>
      <w:proofErr w:type="spellEnd"/>
      <w:r w:rsidR="001520E6" w:rsidRPr="0004257B">
        <w:rPr>
          <w:u w:color="000000"/>
          <w:lang w:val="en-US"/>
        </w:rPr>
        <w:t>/.</w:t>
      </w:r>
      <w:r w:rsidR="00815FDF" w:rsidRPr="0004257B">
        <w:rPr>
          <w:u w:color="000000"/>
          <w:lang w:val="en-US"/>
        </w:rPr>
        <w:t xml:space="preserve"> </w:t>
      </w:r>
      <w:r w:rsidR="001520E6" w:rsidRPr="0004257B">
        <w:rPr>
          <w:u w:color="000000"/>
          <w:lang w:val="en-US"/>
        </w:rPr>
        <w:t xml:space="preserve">The placement of the geminated consonant within the syllable is a result of constraints that hold a </w:t>
      </w:r>
      <w:r w:rsidR="005527E6">
        <w:rPr>
          <w:u w:color="000000"/>
          <w:lang w:val="en-US"/>
        </w:rPr>
        <w:t>high-rank Max-C-IO, Ident-IO [C], and Son-Seq, which rule</w:t>
      </w:r>
      <w:r w:rsidRPr="0004257B">
        <w:rPr>
          <w:u w:color="000000"/>
          <w:lang w:val="en-US"/>
        </w:rPr>
        <w:t xml:space="preserve"> out the other five candidates.</w:t>
      </w:r>
      <w:r w:rsidR="002A13D3" w:rsidRPr="0004257B">
        <w:rPr>
          <w:u w:color="000000"/>
          <w:lang w:val="en-US"/>
        </w:rPr>
        <w:t xml:space="preserve"> </w:t>
      </w:r>
      <w:r w:rsidRPr="0004257B">
        <w:rPr>
          <w:lang w:val="en-US"/>
        </w:rPr>
        <w:t>Eventually</w:t>
      </w:r>
      <w:r w:rsidR="00AD2D3A" w:rsidRPr="0004257B">
        <w:rPr>
          <w:lang w:val="en-US"/>
        </w:rPr>
        <w:t>,</w:t>
      </w:r>
      <w:r w:rsidRPr="0004257B">
        <w:rPr>
          <w:lang w:val="en-US"/>
        </w:rPr>
        <w:t xml:space="preserve"> the three constraints </w:t>
      </w:r>
      <w:r w:rsidR="00AD2D3A" w:rsidRPr="0004257B">
        <w:rPr>
          <w:lang w:val="en-US"/>
        </w:rPr>
        <w:t>select</w:t>
      </w:r>
      <w:r w:rsidRPr="0004257B">
        <w:rPr>
          <w:lang w:val="en-US"/>
        </w:rPr>
        <w:t xml:space="preserve"> the optimal output [</w:t>
      </w:r>
      <w:r w:rsidRPr="0004257B">
        <w:rPr>
          <w:u w:color="000000"/>
          <w:lang w:val="en-US"/>
        </w:rPr>
        <w:t>piɲ.</w:t>
      </w:r>
      <w:proofErr w:type="spellStart"/>
      <w:r w:rsidRPr="0004257B">
        <w:rPr>
          <w:u w:color="000000"/>
          <w:lang w:val="en-US"/>
        </w:rPr>
        <w:t>ɲa</w:t>
      </w:r>
      <w:proofErr w:type="spellEnd"/>
      <w:r w:rsidRPr="0004257B">
        <w:rPr>
          <w:u w:color="000000"/>
          <w:lang w:val="en-US"/>
        </w:rPr>
        <w:t>ː.</w:t>
      </w:r>
      <w:proofErr w:type="spellStart"/>
      <w:r w:rsidRPr="0004257B">
        <w:rPr>
          <w:u w:color="000000"/>
          <w:lang w:val="en-US"/>
        </w:rPr>
        <w:t>ɳam</w:t>
      </w:r>
      <w:proofErr w:type="spellEnd"/>
      <w:r w:rsidRPr="0004257B">
        <w:rPr>
          <w:lang w:val="en-US"/>
        </w:rPr>
        <w:t>], when ranked in the order</w:t>
      </w:r>
    </w:p>
    <w:p w14:paraId="39DF638E" w14:textId="77777777" w:rsidR="008D182A" w:rsidRPr="0004257B" w:rsidRDefault="008D182A" w:rsidP="005412B2">
      <w:pPr>
        <w:jc w:val="both"/>
        <w:rPr>
          <w:lang w:val="en-US"/>
        </w:rPr>
      </w:pPr>
    </w:p>
    <w:p w14:paraId="08949962" w14:textId="033615BD" w:rsidR="000F52F0" w:rsidRPr="0004257B" w:rsidRDefault="000F52F0" w:rsidP="005412B2">
      <w:pPr>
        <w:autoSpaceDE w:val="0"/>
        <w:autoSpaceDN w:val="0"/>
        <w:adjustRightInd w:val="0"/>
        <w:contextualSpacing/>
        <w:jc w:val="both"/>
        <w:rPr>
          <w:rFonts w:eastAsia="Hiragino Sans W3"/>
          <w:smallCaps/>
          <w:u w:color="000000"/>
          <w:lang w:val="en-US"/>
        </w:rPr>
      </w:pPr>
      <w:r w:rsidRPr="0004257B">
        <w:rPr>
          <w:rFonts w:eastAsia="Hiragino Sans W3"/>
          <w:u w:color="000000"/>
          <w:lang w:val="en-US"/>
        </w:rPr>
        <w:t>(2</w:t>
      </w:r>
      <w:r w:rsidR="00A9256E" w:rsidRPr="0004257B">
        <w:rPr>
          <w:rFonts w:eastAsia="Hiragino Sans W3"/>
          <w:u w:color="000000"/>
          <w:lang w:val="en-US"/>
        </w:rPr>
        <w:t>6</w:t>
      </w:r>
      <w:r w:rsidRPr="0004257B">
        <w:rPr>
          <w:rFonts w:eastAsia="Hiragino Sans W3"/>
          <w:u w:color="000000"/>
          <w:lang w:val="en-US"/>
        </w:rPr>
        <w:t>)</w:t>
      </w:r>
      <w:r w:rsidRPr="0004257B">
        <w:rPr>
          <w:rFonts w:eastAsia="Hiragino Sans W3"/>
          <w:u w:color="000000"/>
          <w:lang w:val="en-US"/>
        </w:rPr>
        <w:tab/>
      </w:r>
      <w:r w:rsidR="003C64D9" w:rsidRPr="0004257B">
        <w:rPr>
          <w:smallCaps/>
          <w:u w:color="000000"/>
          <w:lang w:val="en-US"/>
        </w:rPr>
        <w:t>Max-C-IO</w:t>
      </w:r>
      <w:r w:rsidR="003C64D9" w:rsidRPr="0004257B">
        <w:rPr>
          <w:rFonts w:eastAsia="Hiragino Sans W3"/>
          <w:u w:color="000000"/>
          <w:lang w:val="en-US"/>
        </w:rPr>
        <w:t xml:space="preserve">, </w:t>
      </w:r>
      <w:r w:rsidR="003C64D9" w:rsidRPr="0004257B">
        <w:rPr>
          <w:smallCaps/>
          <w:u w:color="000000"/>
          <w:lang w:val="en-US"/>
        </w:rPr>
        <w:t>Ident-IO [C], Son-Seq</w:t>
      </w:r>
      <w:r w:rsidR="003C64D9" w:rsidRPr="0004257B">
        <w:rPr>
          <w:rFonts w:eastAsia="Hiragino Sans W3"/>
          <w:u w:color="000000"/>
          <w:lang w:val="en-US"/>
        </w:rPr>
        <w:t xml:space="preserve"> » </w:t>
      </w:r>
      <w:r w:rsidR="003C64D9" w:rsidRPr="0004257B">
        <w:rPr>
          <w:rFonts w:eastAsia="Hiragino Sans W3"/>
          <w:smallCaps/>
          <w:u w:color="000000"/>
          <w:lang w:val="en-US"/>
        </w:rPr>
        <w:t>*Gem</w:t>
      </w:r>
    </w:p>
    <w:p w14:paraId="0FE6F6B0" w14:textId="42423828" w:rsidR="000F52F0" w:rsidRPr="0004257B" w:rsidRDefault="000F52F0" w:rsidP="005412B2">
      <w:pPr>
        <w:contextualSpacing/>
        <w:jc w:val="both"/>
        <w:rPr>
          <w:lang w:val="en-US"/>
        </w:rPr>
      </w:pPr>
    </w:p>
    <w:p w14:paraId="017128CF" w14:textId="77777777" w:rsidR="004A034C" w:rsidRPr="0004257B" w:rsidRDefault="004A034C" w:rsidP="005412B2">
      <w:pPr>
        <w:contextualSpacing/>
        <w:jc w:val="both"/>
        <w:rPr>
          <w:lang w:val="en-US"/>
        </w:rPr>
      </w:pPr>
    </w:p>
    <w:p w14:paraId="3B4C086C" w14:textId="77777777" w:rsidR="0012624E" w:rsidRDefault="003F5DE7" w:rsidP="003A38DE">
      <w:pPr>
        <w:pStyle w:val="Nadpis3"/>
        <w:rPr>
          <w:i w:val="0"/>
          <w:iCs w:val="0"/>
        </w:rPr>
      </w:pPr>
      <w:r w:rsidRPr="003A38DE">
        <w:rPr>
          <w:i w:val="0"/>
          <w:iCs w:val="0"/>
        </w:rPr>
        <w:t xml:space="preserve"> </w:t>
      </w:r>
    </w:p>
    <w:p w14:paraId="6D2A5075" w14:textId="77777777" w:rsidR="0012624E" w:rsidRDefault="0012624E">
      <w:pPr>
        <w:rPr>
          <w:rFonts w:eastAsia="Hiragino Sans W3"/>
          <w:u w:color="000000"/>
          <w:lang w:val="en-US" w:bidi="ar-SA"/>
        </w:rPr>
      </w:pPr>
      <w:r>
        <w:rPr>
          <w:i/>
          <w:iCs/>
        </w:rPr>
        <w:br w:type="page"/>
      </w:r>
    </w:p>
    <w:p w14:paraId="38F357DC" w14:textId="6EEBF531" w:rsidR="00DB440A" w:rsidRPr="003A38DE" w:rsidRDefault="003F5DE7" w:rsidP="003A38DE">
      <w:pPr>
        <w:pStyle w:val="Nadpis3"/>
      </w:pPr>
      <w:r w:rsidRPr="003A38DE">
        <w:rPr>
          <w:i w:val="0"/>
          <w:iCs w:val="0"/>
        </w:rPr>
        <w:lastRenderedPageBreak/>
        <w:t>4.2</w:t>
      </w:r>
      <w:r w:rsidR="00463612" w:rsidRPr="003A38DE">
        <w:t xml:space="preserve"> </w:t>
      </w:r>
      <w:r w:rsidR="00DB440A" w:rsidRPr="003A38DE">
        <w:t>Sonorant</w:t>
      </w:r>
      <w:r w:rsidR="00FA7D7D" w:rsidRPr="003A38DE">
        <w:t>s, fricatives</w:t>
      </w:r>
      <w:r w:rsidR="00AD2D3A" w:rsidRPr="003A38DE">
        <w:t>,</w:t>
      </w:r>
      <w:r w:rsidR="00FA7D7D" w:rsidRPr="003A38DE">
        <w:t xml:space="preserve"> and voiced plosives</w:t>
      </w:r>
    </w:p>
    <w:p w14:paraId="139F52C5" w14:textId="77777777" w:rsidR="004A034C" w:rsidRPr="0004257B" w:rsidRDefault="004A034C" w:rsidP="004A034C">
      <w:pPr>
        <w:rPr>
          <w:lang w:val="en-US"/>
        </w:rPr>
      </w:pPr>
    </w:p>
    <w:p w14:paraId="31D87859" w14:textId="22CDB987" w:rsidR="0014117C" w:rsidRPr="0004257B" w:rsidRDefault="00CF6CE6" w:rsidP="00321B57">
      <w:pPr>
        <w:contextualSpacing/>
        <w:jc w:val="both"/>
        <w:rPr>
          <w:rFonts w:eastAsia="Hiragino Sans W3"/>
          <w:u w:color="000000"/>
          <w:lang w:val="en-US"/>
        </w:rPr>
      </w:pPr>
      <w:r w:rsidRPr="0004257B">
        <w:rPr>
          <w:rFonts w:eastAsia="Hiragino Sans W3"/>
          <w:u w:color="000000"/>
          <w:lang w:val="en-US"/>
        </w:rPr>
        <w:t>Sonorants (except some nasals), fricatives</w:t>
      </w:r>
      <w:r w:rsidR="00AD2D3A" w:rsidRPr="0004257B">
        <w:rPr>
          <w:rFonts w:eastAsia="Hiragino Sans W3"/>
          <w:u w:color="000000"/>
          <w:lang w:val="en-US"/>
        </w:rPr>
        <w:t>,</w:t>
      </w:r>
      <w:r w:rsidRPr="0004257B">
        <w:rPr>
          <w:rFonts w:eastAsia="Hiragino Sans W3"/>
          <w:u w:color="000000"/>
          <w:lang w:val="en-US"/>
        </w:rPr>
        <w:t xml:space="preserve"> and voiced plosives behave </w:t>
      </w:r>
      <w:r w:rsidR="00AD2D3A" w:rsidRPr="0004257B">
        <w:rPr>
          <w:rFonts w:eastAsia="Hiragino Sans W3"/>
          <w:u w:color="000000"/>
          <w:lang w:val="en-US"/>
        </w:rPr>
        <w:t>similarly</w:t>
      </w:r>
      <w:r w:rsidRPr="0004257B">
        <w:rPr>
          <w:rFonts w:eastAsia="Hiragino Sans W3"/>
          <w:u w:color="000000"/>
          <w:lang w:val="en-US"/>
        </w:rPr>
        <w:t>.</w:t>
      </w:r>
      <w:r w:rsidR="002A13D3" w:rsidRPr="0004257B">
        <w:rPr>
          <w:rFonts w:eastAsia="Hiragino Sans W3"/>
          <w:u w:color="000000"/>
          <w:lang w:val="en-US"/>
        </w:rPr>
        <w:t xml:space="preserve"> </w:t>
      </w:r>
      <w:r w:rsidR="00B87409" w:rsidRPr="0004257B">
        <w:rPr>
          <w:rFonts w:eastAsia="Hiragino Sans W3"/>
          <w:u w:color="000000"/>
          <w:lang w:val="en-US"/>
        </w:rPr>
        <w:t xml:space="preserve">Intervocalically, voiced </w:t>
      </w:r>
      <w:proofErr w:type="spellStart"/>
      <w:r w:rsidR="00B87409" w:rsidRPr="0004257B">
        <w:rPr>
          <w:rFonts w:eastAsia="Hiragino Sans W3"/>
          <w:u w:color="000000"/>
          <w:lang w:val="en-US"/>
        </w:rPr>
        <w:t>obstruents</w:t>
      </w:r>
      <w:proofErr w:type="spellEnd"/>
      <w:r w:rsidR="00B87409" w:rsidRPr="0004257B">
        <w:rPr>
          <w:rFonts w:eastAsia="Hiragino Sans W3"/>
          <w:u w:color="000000"/>
          <w:lang w:val="en-US"/>
        </w:rPr>
        <w:t xml:space="preserve"> (mainly /b/) and fricatives (mainly /s/) occur </w:t>
      </w:r>
      <w:r w:rsidR="00AD2D3A" w:rsidRPr="0004257B">
        <w:rPr>
          <w:rFonts w:eastAsia="Hiragino Sans W3"/>
          <w:u w:color="000000"/>
          <w:lang w:val="en-US"/>
        </w:rPr>
        <w:t>as singletons and</w:t>
      </w:r>
      <w:r w:rsidR="00B87409" w:rsidRPr="0004257B">
        <w:rPr>
          <w:rFonts w:eastAsia="Hiragino Sans W3"/>
          <w:u w:color="000000"/>
          <w:lang w:val="en-US"/>
        </w:rPr>
        <w:t xml:space="preserve"> geminates.</w:t>
      </w:r>
    </w:p>
    <w:p w14:paraId="1FA62D43" w14:textId="77777777" w:rsidR="00D429FD" w:rsidRPr="0004257B" w:rsidRDefault="00D429FD" w:rsidP="005412B2">
      <w:pPr>
        <w:ind w:firstLine="709"/>
        <w:contextualSpacing/>
        <w:jc w:val="both"/>
        <w:rPr>
          <w:rFonts w:eastAsia="Hiragino Sans W3"/>
          <w:u w:color="000000"/>
          <w:lang w:val="en-US"/>
        </w:rPr>
      </w:pPr>
    </w:p>
    <w:p w14:paraId="101D464B" w14:textId="02B1F697" w:rsidR="002A7004" w:rsidRPr="0004257B" w:rsidRDefault="0014117C" w:rsidP="005412B2">
      <w:pPr>
        <w:contextualSpacing/>
        <w:jc w:val="both"/>
        <w:rPr>
          <w:rFonts w:eastAsia="Hiragino Sans W3"/>
          <w:u w:color="000000"/>
          <w:lang w:val="en-US"/>
        </w:rPr>
      </w:pPr>
      <w:r w:rsidRPr="0004257B">
        <w:rPr>
          <w:rFonts w:eastAsia="Hiragino Sans W3"/>
          <w:u w:color="000000"/>
          <w:lang w:val="en-US"/>
        </w:rPr>
        <w:t>(2</w:t>
      </w:r>
      <w:r w:rsidR="00A9256E" w:rsidRPr="0004257B">
        <w:rPr>
          <w:rFonts w:eastAsia="Hiragino Sans W3"/>
          <w:u w:color="000000"/>
          <w:lang w:val="en-US"/>
        </w:rPr>
        <w:t>7</w:t>
      </w:r>
      <w:r w:rsidRPr="0004257B">
        <w:rPr>
          <w:rFonts w:eastAsia="Hiragino Sans W3"/>
          <w:u w:color="000000"/>
          <w:lang w:val="en-US"/>
        </w:rPr>
        <w:t xml:space="preserve">) </w:t>
      </w:r>
      <w:r w:rsidR="00321B57">
        <w:rPr>
          <w:rFonts w:eastAsia="Hiragino Sans W3"/>
          <w:u w:color="000000"/>
          <w:lang w:val="en-US"/>
        </w:rPr>
        <w:tab/>
      </w:r>
      <w:r w:rsidRPr="0004257B">
        <w:rPr>
          <w:rFonts w:eastAsia="Hiragino Sans W3"/>
          <w:u w:color="000000"/>
          <w:lang w:val="en-US"/>
        </w:rPr>
        <w:t>Singletons versus geminates</w:t>
      </w:r>
    </w:p>
    <w:p w14:paraId="67B612A1" w14:textId="6464B0CC" w:rsidR="00821628" w:rsidRPr="0004257B" w:rsidRDefault="0014117C" w:rsidP="004269D2">
      <w:pPr>
        <w:ind w:firstLine="720"/>
        <w:contextualSpacing/>
        <w:jc w:val="both"/>
        <w:rPr>
          <w:rFonts w:eastAsia="Hiragino Sans W3"/>
          <w:u w:color="000000"/>
          <w:lang w:val="en-US"/>
        </w:rPr>
      </w:pPr>
      <w:r w:rsidRPr="0004257B">
        <w:rPr>
          <w:rFonts w:eastAsia="Hiragino Sans W3"/>
          <w:u w:color="000000"/>
          <w:lang w:val="en-US"/>
        </w:rPr>
        <w:t>a.</w:t>
      </w:r>
      <w:r w:rsidR="00B31C9D" w:rsidRPr="0004257B">
        <w:rPr>
          <w:rFonts w:eastAsia="Hiragino Sans W3"/>
          <w:u w:color="000000"/>
          <w:lang w:val="en-US"/>
        </w:rPr>
        <w:t xml:space="preserve"> </w:t>
      </w:r>
      <w:r w:rsidR="00B87409" w:rsidRPr="0004257B">
        <w:rPr>
          <w:rFonts w:eastAsia="Hiragino Sans W3"/>
          <w:u w:color="000000"/>
          <w:lang w:val="en-US"/>
        </w:rPr>
        <w:t>Voiced plosive singleton:</w:t>
      </w:r>
      <w:r w:rsidR="00266E8C" w:rsidRPr="0004257B">
        <w:rPr>
          <w:rFonts w:eastAsia="Hiragino Sans W3"/>
          <w:u w:color="000000"/>
          <w:lang w:val="en-US"/>
        </w:rPr>
        <w:t xml:space="preserve"> </w:t>
      </w:r>
      <w:r w:rsidR="00793958" w:rsidRPr="0004257B">
        <w:rPr>
          <w:rFonts w:eastAsia="Hiragino Sans W3"/>
          <w:u w:color="000000"/>
          <w:lang w:val="en-US"/>
        </w:rPr>
        <w:t>&lt;</w:t>
      </w:r>
      <w:r w:rsidR="00793958" w:rsidRPr="002E185E">
        <w:rPr>
          <w:rFonts w:ascii="Nirmala UI" w:eastAsia="Hiragino Sans W3" w:hAnsi="Nirmala UI" w:cs="Nirmala UI" w:hint="cs"/>
          <w:u w:color="000000"/>
          <w:cs/>
          <w:lang w:val="en-US" w:bidi="ml-IN"/>
        </w:rPr>
        <w:t>സാഹിബ്</w:t>
      </w:r>
      <w:r w:rsidR="00793958" w:rsidRPr="0004257B">
        <w:rPr>
          <w:rFonts w:eastAsia="Hiragino Sans W3"/>
          <w:u w:color="000000"/>
          <w:lang w:val="en-US"/>
        </w:rPr>
        <w:t xml:space="preserve">&gt; </w:t>
      </w:r>
      <w:r w:rsidR="00B87409" w:rsidRPr="0004257B">
        <w:rPr>
          <w:rFonts w:eastAsia="Hiragino Sans W3"/>
          <w:u w:color="000000"/>
          <w:lang w:val="en-US"/>
        </w:rPr>
        <w:t>/</w:t>
      </w:r>
      <w:proofErr w:type="spellStart"/>
      <w:r w:rsidR="00B87409" w:rsidRPr="0004257B">
        <w:rPr>
          <w:rFonts w:eastAsia="Hiragino Sans W3"/>
          <w:u w:color="000000"/>
          <w:lang w:val="en-US"/>
        </w:rPr>
        <w:t>sa</w:t>
      </w:r>
      <w:r w:rsidR="00265E94" w:rsidRPr="0004257B">
        <w:rPr>
          <w:rFonts w:eastAsia="Hiragino Sans W3"/>
          <w:u w:color="000000"/>
          <w:lang w:val="en-US"/>
        </w:rPr>
        <w:t>ː</w:t>
      </w:r>
      <w:r w:rsidR="00B87409" w:rsidRPr="0004257B">
        <w:rPr>
          <w:rFonts w:eastAsia="Hiragino Sans W3"/>
          <w:u w:color="000000"/>
          <w:lang w:val="en-US"/>
        </w:rPr>
        <w:t>hibə</w:t>
      </w:r>
      <w:proofErr w:type="spellEnd"/>
      <w:r w:rsidR="00B87409" w:rsidRPr="0004257B">
        <w:rPr>
          <w:rFonts w:eastAsia="Hiragino Sans W3"/>
          <w:u w:color="000000"/>
          <w:lang w:val="en-US"/>
        </w:rPr>
        <w:t>/</w:t>
      </w:r>
      <w:r w:rsidR="00CC6FC3" w:rsidRPr="0004257B">
        <w:rPr>
          <w:rFonts w:eastAsia="Hiragino Sans W3"/>
          <w:u w:color="000000"/>
          <w:lang w:val="en-US"/>
        </w:rPr>
        <w:t xml:space="preserve"> </w:t>
      </w:r>
      <w:r w:rsidR="00B87409" w:rsidRPr="0004257B">
        <w:rPr>
          <w:rFonts w:eastAsia="Hiragino Sans W3"/>
          <w:u w:color="000000"/>
          <w:lang w:val="en-US"/>
        </w:rPr>
        <w:t>[</w:t>
      </w:r>
      <w:proofErr w:type="spellStart"/>
      <w:r w:rsidR="00B87409" w:rsidRPr="0004257B">
        <w:rPr>
          <w:rFonts w:eastAsia="Hiragino Sans W3"/>
          <w:u w:color="000000"/>
          <w:lang w:val="en-US"/>
        </w:rPr>
        <w:t>sa</w:t>
      </w:r>
      <w:r w:rsidR="00265E94" w:rsidRPr="0004257B">
        <w:rPr>
          <w:rFonts w:eastAsia="Hiragino Sans W3"/>
          <w:u w:color="000000"/>
          <w:lang w:val="en-US"/>
        </w:rPr>
        <w:t>ː</w:t>
      </w:r>
      <w:r w:rsidR="00B87409" w:rsidRPr="0004257B">
        <w:rPr>
          <w:rFonts w:eastAsia="Hiragino Sans W3"/>
          <w:u w:color="000000"/>
          <w:lang w:val="en-US"/>
        </w:rPr>
        <w:t>hibə</w:t>
      </w:r>
      <w:proofErr w:type="spellEnd"/>
      <w:r w:rsidR="00B87409" w:rsidRPr="0004257B">
        <w:rPr>
          <w:rFonts w:eastAsia="Hiragino Sans W3"/>
          <w:u w:color="000000"/>
          <w:lang w:val="en-US"/>
        </w:rPr>
        <w:t>]</w:t>
      </w:r>
      <w:r w:rsidR="00266E8C" w:rsidRPr="0004257B">
        <w:rPr>
          <w:rFonts w:eastAsia="Hiragino Sans W3"/>
          <w:u w:color="000000"/>
          <w:lang w:val="en-US"/>
        </w:rPr>
        <w:t xml:space="preserve"> </w:t>
      </w:r>
      <w:r w:rsidR="00B87409" w:rsidRPr="0004257B">
        <w:rPr>
          <w:rFonts w:eastAsia="Hiragino Sans W3"/>
          <w:u w:color="000000"/>
          <w:lang w:val="en-US"/>
        </w:rPr>
        <w:t>‘</w:t>
      </w:r>
      <w:r w:rsidR="00743F3E" w:rsidRPr="0004257B">
        <w:rPr>
          <w:rFonts w:eastAsia="Hiragino Sans W3"/>
          <w:u w:color="000000"/>
          <w:lang w:val="en-US"/>
        </w:rPr>
        <w:t>companion’</w:t>
      </w:r>
      <w:r w:rsidR="00B31C9D" w:rsidRPr="0004257B">
        <w:rPr>
          <w:rFonts w:eastAsia="Hiragino Sans W3"/>
          <w:u w:color="000000"/>
          <w:lang w:val="en-US"/>
        </w:rPr>
        <w:t xml:space="preserve"> </w:t>
      </w:r>
    </w:p>
    <w:p w14:paraId="069EAF00" w14:textId="45FF2187" w:rsidR="0014117C" w:rsidRPr="0004257B" w:rsidRDefault="00B31C9D" w:rsidP="004269D2">
      <w:pPr>
        <w:ind w:left="6480" w:firstLine="720"/>
        <w:contextualSpacing/>
        <w:jc w:val="both"/>
        <w:rPr>
          <w:rFonts w:eastAsia="Hiragino Sans W3"/>
          <w:u w:color="000000"/>
          <w:lang w:val="en-US"/>
        </w:rPr>
      </w:pPr>
      <w:r w:rsidRPr="0004257B">
        <w:rPr>
          <w:rFonts w:eastAsia="Hiragino Sans W3"/>
          <w:noProof/>
          <w:u w:color="000000"/>
          <w:lang w:val="en-US"/>
        </w:rPr>
        <w:t>(Azeez 2003: 302)</w:t>
      </w:r>
    </w:p>
    <w:p w14:paraId="7E92DD96" w14:textId="4EF59B7B" w:rsidR="0014117C" w:rsidRPr="0004257B" w:rsidRDefault="0014117C" w:rsidP="004269D2">
      <w:pPr>
        <w:ind w:firstLine="720"/>
        <w:contextualSpacing/>
        <w:jc w:val="both"/>
        <w:rPr>
          <w:rFonts w:eastAsia="MS Gothic"/>
          <w:u w:color="000000"/>
          <w:lang w:val="en-US"/>
        </w:rPr>
      </w:pPr>
      <w:r w:rsidRPr="0004257B">
        <w:rPr>
          <w:rFonts w:eastAsia="Hiragino Sans W3"/>
          <w:u w:color="000000"/>
          <w:lang w:val="en-US"/>
        </w:rPr>
        <w:t>b.</w:t>
      </w:r>
      <w:r w:rsidR="00B31C9D" w:rsidRPr="0004257B">
        <w:rPr>
          <w:rFonts w:eastAsia="Hiragino Sans W3"/>
          <w:u w:color="000000"/>
          <w:lang w:val="en-US"/>
        </w:rPr>
        <w:t xml:space="preserve"> </w:t>
      </w:r>
      <w:r w:rsidR="00B87409" w:rsidRPr="0004257B">
        <w:rPr>
          <w:rFonts w:eastAsia="Hiragino Sans W3"/>
          <w:u w:color="000000"/>
          <w:lang w:val="en-US"/>
        </w:rPr>
        <w:t>Voiced plosive geminate:</w:t>
      </w:r>
      <w:r w:rsidR="00266E8C" w:rsidRPr="0004257B">
        <w:rPr>
          <w:rFonts w:eastAsia="Hiragino Sans W3"/>
          <w:u w:color="000000"/>
          <w:lang w:val="en-US"/>
        </w:rPr>
        <w:t xml:space="preserve"> </w:t>
      </w:r>
      <w:r w:rsidR="00793958" w:rsidRPr="002E185E">
        <w:rPr>
          <w:rFonts w:ascii="Kartika" w:eastAsia="Hiragino Sans W3" w:hAnsi="Kartika"/>
          <w:u w:color="000000"/>
          <w:lang w:val="en-US"/>
        </w:rPr>
        <w:t>&lt;</w:t>
      </w:r>
      <w:r w:rsidR="00793958" w:rsidRPr="002E185E">
        <w:rPr>
          <w:rFonts w:ascii="Nirmala UI" w:eastAsia="Hiragino Sans W3" w:hAnsi="Nirmala UI" w:cs="Nirmala UI" w:hint="cs"/>
          <w:u w:color="000000"/>
          <w:cs/>
          <w:lang w:val="en-US" w:bidi="ml-IN"/>
        </w:rPr>
        <w:t>റബ്ബ്</w:t>
      </w:r>
      <w:r w:rsidR="00793958" w:rsidRPr="002E185E">
        <w:rPr>
          <w:rFonts w:ascii="Kartika" w:eastAsia="Hiragino Sans W3" w:hAnsi="Kartika"/>
          <w:u w:color="000000"/>
          <w:lang w:val="en-US"/>
        </w:rPr>
        <w:t>&gt;</w:t>
      </w:r>
      <w:r w:rsidR="00266E8C" w:rsidRPr="0004257B">
        <w:rPr>
          <w:rFonts w:eastAsia="Hiragino Sans W3"/>
          <w:u w:color="000000"/>
          <w:lang w:val="en-US"/>
        </w:rPr>
        <w:t xml:space="preserve"> </w:t>
      </w:r>
      <w:r w:rsidR="00B87409" w:rsidRPr="0004257B">
        <w:rPr>
          <w:rFonts w:eastAsia="Hiragino Sans W3"/>
          <w:u w:color="000000"/>
          <w:lang w:val="en-US"/>
        </w:rPr>
        <w:t>/</w:t>
      </w:r>
      <w:proofErr w:type="spellStart"/>
      <w:r w:rsidR="00B87409" w:rsidRPr="0004257B">
        <w:rPr>
          <w:rFonts w:eastAsia="Hiragino Sans W3"/>
          <w:u w:color="000000"/>
          <w:lang w:val="en-US"/>
        </w:rPr>
        <w:t>rabbə</w:t>
      </w:r>
      <w:proofErr w:type="spellEnd"/>
      <w:r w:rsidR="00B87409" w:rsidRPr="0004257B">
        <w:rPr>
          <w:rFonts w:eastAsia="Hiragino Sans W3"/>
          <w:u w:color="000000"/>
          <w:lang w:val="en-US"/>
        </w:rPr>
        <w:t>/</w:t>
      </w:r>
      <w:r w:rsidR="00266E8C" w:rsidRPr="0004257B">
        <w:rPr>
          <w:rFonts w:eastAsia="Hiragino Sans W3"/>
          <w:u w:color="000000"/>
          <w:lang w:val="en-US"/>
        </w:rPr>
        <w:t xml:space="preserve"> </w:t>
      </w:r>
      <w:r w:rsidR="00B87409" w:rsidRPr="0004257B">
        <w:rPr>
          <w:rFonts w:eastAsia="Hiragino Sans W3"/>
          <w:u w:color="000000"/>
          <w:lang w:val="en-US"/>
        </w:rPr>
        <w:t>[</w:t>
      </w:r>
      <w:proofErr w:type="spellStart"/>
      <w:r w:rsidR="00B87409" w:rsidRPr="0004257B">
        <w:rPr>
          <w:rFonts w:eastAsia="Hiragino Sans W3"/>
          <w:u w:color="000000"/>
          <w:lang w:val="en-US"/>
        </w:rPr>
        <w:t>rabbə</w:t>
      </w:r>
      <w:proofErr w:type="spellEnd"/>
      <w:r w:rsidR="00B87409" w:rsidRPr="0004257B">
        <w:rPr>
          <w:rFonts w:eastAsia="Hiragino Sans W3"/>
          <w:u w:color="000000"/>
          <w:lang w:val="en-US"/>
        </w:rPr>
        <w:t>]</w:t>
      </w:r>
      <w:r w:rsidR="00266E8C" w:rsidRPr="0004257B">
        <w:rPr>
          <w:rFonts w:eastAsia="Hiragino Sans W3"/>
          <w:u w:color="000000"/>
          <w:lang w:val="en-US"/>
        </w:rPr>
        <w:t xml:space="preserve"> </w:t>
      </w:r>
      <w:r w:rsidR="00B87409" w:rsidRPr="0004257B">
        <w:rPr>
          <w:rFonts w:eastAsia="Hiragino Sans W3"/>
          <w:u w:color="000000"/>
          <w:lang w:val="en-US"/>
        </w:rPr>
        <w:t>‘the lord’</w:t>
      </w:r>
      <w:r w:rsidR="00B31C9D" w:rsidRPr="0004257B">
        <w:rPr>
          <w:rFonts w:eastAsia="Hiragino Sans W3"/>
          <w:u w:color="000000"/>
          <w:lang w:val="en-US"/>
        </w:rPr>
        <w:t xml:space="preserve"> </w:t>
      </w:r>
      <w:r w:rsidR="00821628" w:rsidRPr="0004257B">
        <w:rPr>
          <w:rFonts w:eastAsia="Hiragino Sans W3"/>
          <w:u w:color="000000"/>
          <w:lang w:val="en-US"/>
        </w:rPr>
        <w:tab/>
      </w:r>
      <w:r w:rsidR="00B31C9D" w:rsidRPr="0004257B">
        <w:rPr>
          <w:rFonts w:eastAsia="Hiragino Sans W3"/>
          <w:noProof/>
          <w:u w:color="000000"/>
          <w:lang w:val="en-US"/>
        </w:rPr>
        <w:t>(Azeez 2003: 319)</w:t>
      </w:r>
    </w:p>
    <w:p w14:paraId="6A1E4E2A" w14:textId="77777777" w:rsidR="004269D2" w:rsidRPr="0004257B" w:rsidRDefault="0014117C" w:rsidP="004269D2">
      <w:pPr>
        <w:ind w:firstLine="720"/>
        <w:contextualSpacing/>
        <w:jc w:val="both"/>
        <w:rPr>
          <w:rFonts w:eastAsia="Hiragino Sans W3"/>
          <w:u w:color="000000"/>
          <w:lang w:val="en-US"/>
        </w:rPr>
      </w:pPr>
      <w:r w:rsidRPr="0004257B">
        <w:rPr>
          <w:rFonts w:eastAsia="MS Gothic"/>
          <w:u w:color="000000"/>
          <w:lang w:val="en-US"/>
        </w:rPr>
        <w:t>c.</w:t>
      </w:r>
      <w:r w:rsidR="00B31C9D" w:rsidRPr="0004257B">
        <w:rPr>
          <w:rFonts w:eastAsia="MS Gothic"/>
          <w:u w:color="000000"/>
          <w:lang w:val="en-US"/>
        </w:rPr>
        <w:t xml:space="preserve"> </w:t>
      </w:r>
      <w:r w:rsidR="00B87409" w:rsidRPr="0004257B">
        <w:rPr>
          <w:rFonts w:eastAsia="Hiragino Sans W3"/>
          <w:u w:color="000000"/>
          <w:lang w:val="en-US"/>
        </w:rPr>
        <w:t>Voice</w:t>
      </w:r>
      <w:r w:rsidR="00F84AAA" w:rsidRPr="0004257B">
        <w:rPr>
          <w:rFonts w:eastAsia="Hiragino Sans W3"/>
          <w:u w:color="000000"/>
          <w:lang w:val="en-US"/>
        </w:rPr>
        <w:t>less</w:t>
      </w:r>
      <w:r w:rsidR="00B87409" w:rsidRPr="0004257B">
        <w:rPr>
          <w:rFonts w:eastAsia="Hiragino Sans W3"/>
          <w:u w:color="000000"/>
          <w:lang w:val="en-US"/>
        </w:rPr>
        <w:t xml:space="preserve"> fricative singleton:</w:t>
      </w:r>
      <w:r w:rsidR="00266E8C" w:rsidRPr="0004257B">
        <w:rPr>
          <w:rFonts w:eastAsia="Hiragino Sans W3"/>
          <w:u w:color="000000"/>
          <w:lang w:val="en-US"/>
        </w:rPr>
        <w:t xml:space="preserve"> </w:t>
      </w:r>
      <w:r w:rsidR="00793958" w:rsidRPr="002E185E">
        <w:rPr>
          <w:rFonts w:ascii="Kartika" w:eastAsia="Hiragino Sans W3" w:hAnsi="Kartika"/>
          <w:u w:color="000000"/>
          <w:lang w:val="en-US"/>
        </w:rPr>
        <w:t>&lt;</w:t>
      </w:r>
      <w:r w:rsidR="00793958" w:rsidRPr="002E185E">
        <w:rPr>
          <w:rFonts w:ascii="Nirmala UI" w:eastAsia="Hiragino Sans W3" w:hAnsi="Nirmala UI" w:cs="Nirmala UI" w:hint="cs"/>
          <w:u w:color="000000"/>
          <w:cs/>
          <w:lang w:val="en-US" w:bidi="ml-IN"/>
        </w:rPr>
        <w:t>ഒസീർ</w:t>
      </w:r>
      <w:r w:rsidR="00793958" w:rsidRPr="002E185E">
        <w:rPr>
          <w:rFonts w:ascii="Kartika" w:eastAsia="Hiragino Sans W3" w:hAnsi="Kartika"/>
          <w:u w:color="000000"/>
          <w:lang w:val="en-US"/>
        </w:rPr>
        <w:t>&gt;</w:t>
      </w:r>
      <w:r w:rsidR="00266E8C" w:rsidRPr="0004257B">
        <w:rPr>
          <w:rFonts w:eastAsia="Hiragino Sans W3"/>
          <w:u w:color="000000"/>
          <w:lang w:val="en-US"/>
        </w:rPr>
        <w:t xml:space="preserve"> </w:t>
      </w:r>
      <w:r w:rsidR="00B87409" w:rsidRPr="0004257B">
        <w:rPr>
          <w:rFonts w:eastAsia="Hiragino Sans W3"/>
          <w:u w:color="000000"/>
          <w:lang w:val="en-US"/>
        </w:rPr>
        <w:t>/</w:t>
      </w:r>
      <w:proofErr w:type="spellStart"/>
      <w:r w:rsidR="00B87409" w:rsidRPr="0004257B">
        <w:rPr>
          <w:rFonts w:eastAsia="Hiragino Sans W3"/>
          <w:u w:color="000000"/>
          <w:lang w:val="en-US"/>
        </w:rPr>
        <w:t>osi</w:t>
      </w:r>
      <w:r w:rsidR="00265E94" w:rsidRPr="0004257B">
        <w:rPr>
          <w:rFonts w:eastAsia="Hiragino Sans W3"/>
          <w:u w:color="000000"/>
          <w:lang w:val="en-US"/>
        </w:rPr>
        <w:t>ː</w:t>
      </w:r>
      <w:r w:rsidR="00B87409" w:rsidRPr="0004257B">
        <w:rPr>
          <w:rFonts w:eastAsia="Hiragino Sans W3"/>
          <w:u w:color="000000"/>
          <w:lang w:val="en-US"/>
        </w:rPr>
        <w:t>r</w:t>
      </w:r>
      <w:proofErr w:type="spellEnd"/>
      <w:r w:rsidR="00B87409" w:rsidRPr="0004257B">
        <w:rPr>
          <w:rFonts w:eastAsia="Hiragino Sans W3"/>
          <w:u w:color="000000"/>
          <w:lang w:val="en-US"/>
        </w:rPr>
        <w:t>/</w:t>
      </w:r>
      <w:r w:rsidR="00266E8C" w:rsidRPr="0004257B">
        <w:rPr>
          <w:rFonts w:eastAsia="Hiragino Sans W3"/>
          <w:u w:color="000000"/>
          <w:lang w:val="en-US"/>
        </w:rPr>
        <w:t xml:space="preserve"> </w:t>
      </w:r>
      <w:r w:rsidR="00B87409" w:rsidRPr="0004257B">
        <w:rPr>
          <w:rFonts w:eastAsia="Hiragino Sans W3"/>
          <w:u w:color="000000"/>
          <w:lang w:val="en-US"/>
        </w:rPr>
        <w:t>[</w:t>
      </w:r>
      <w:proofErr w:type="spellStart"/>
      <w:r w:rsidR="00B87409" w:rsidRPr="0004257B">
        <w:rPr>
          <w:rFonts w:eastAsia="Hiragino Sans W3"/>
          <w:u w:color="000000"/>
          <w:lang w:val="en-US"/>
        </w:rPr>
        <w:t>osi</w:t>
      </w:r>
      <w:r w:rsidR="00265E94" w:rsidRPr="0004257B">
        <w:rPr>
          <w:rFonts w:eastAsia="Hiragino Sans W3"/>
          <w:u w:color="000000"/>
          <w:lang w:val="en-US"/>
        </w:rPr>
        <w:t>ː</w:t>
      </w:r>
      <w:r w:rsidR="00B87409" w:rsidRPr="0004257B">
        <w:rPr>
          <w:rFonts w:eastAsia="Hiragino Sans W3"/>
          <w:u w:color="000000"/>
          <w:lang w:val="en-US"/>
        </w:rPr>
        <w:t>rə</w:t>
      </w:r>
      <w:proofErr w:type="spellEnd"/>
      <w:r w:rsidR="00B87409" w:rsidRPr="0004257B">
        <w:rPr>
          <w:rFonts w:eastAsia="Hiragino Sans W3"/>
          <w:u w:color="000000"/>
          <w:lang w:val="en-US"/>
        </w:rPr>
        <w:t>]</w:t>
      </w:r>
      <w:r w:rsidR="00266E8C" w:rsidRPr="0004257B">
        <w:rPr>
          <w:rFonts w:eastAsia="Hiragino Sans W3"/>
          <w:u w:color="000000"/>
          <w:lang w:val="en-US"/>
        </w:rPr>
        <w:t xml:space="preserve"> </w:t>
      </w:r>
      <w:r w:rsidR="00B87409" w:rsidRPr="0004257B">
        <w:rPr>
          <w:rFonts w:eastAsia="Hiragino Sans W3"/>
          <w:u w:color="000000"/>
          <w:lang w:val="en-US"/>
        </w:rPr>
        <w:t>‘</w:t>
      </w:r>
      <w:r w:rsidR="00266E8C" w:rsidRPr="0004257B">
        <w:rPr>
          <w:rFonts w:eastAsia="Hiragino Sans W3"/>
          <w:u w:color="000000"/>
          <w:lang w:val="en-US"/>
        </w:rPr>
        <w:t>close friend</w:t>
      </w:r>
      <w:r w:rsidR="00B31C9D" w:rsidRPr="0004257B">
        <w:rPr>
          <w:rFonts w:eastAsia="Hiragino Sans W3"/>
          <w:u w:color="000000"/>
          <w:lang w:val="en-US"/>
        </w:rPr>
        <w:t xml:space="preserve">’ </w:t>
      </w:r>
    </w:p>
    <w:p w14:paraId="08FC62DD" w14:textId="05DF7F2B" w:rsidR="0014117C" w:rsidRPr="0004257B" w:rsidRDefault="00B31C9D" w:rsidP="004269D2">
      <w:pPr>
        <w:ind w:left="6480" w:firstLine="720"/>
        <w:contextualSpacing/>
        <w:jc w:val="both"/>
        <w:rPr>
          <w:rFonts w:eastAsia="Hiragino Sans W3"/>
          <w:u w:color="000000"/>
          <w:lang w:val="en-US"/>
        </w:rPr>
      </w:pPr>
      <w:r w:rsidRPr="0004257B">
        <w:rPr>
          <w:rFonts w:eastAsia="Hiragino Sans W3"/>
          <w:noProof/>
          <w:u w:color="000000"/>
          <w:lang w:val="en-US"/>
        </w:rPr>
        <w:t>(Azeez 2003</w:t>
      </w:r>
      <w:r w:rsidR="003C16E6" w:rsidRPr="0004257B">
        <w:rPr>
          <w:rFonts w:eastAsia="Hiragino Sans W3"/>
          <w:noProof/>
          <w:u w:color="000000"/>
          <w:lang w:val="en-US"/>
        </w:rPr>
        <w:t>: 176</w:t>
      </w:r>
      <w:r w:rsidRPr="0004257B">
        <w:rPr>
          <w:rFonts w:eastAsia="Hiragino Sans W3"/>
          <w:noProof/>
          <w:u w:color="000000"/>
          <w:lang w:val="en-US"/>
        </w:rPr>
        <w:t>)</w:t>
      </w:r>
    </w:p>
    <w:p w14:paraId="2EC41EA6" w14:textId="547FFFF5" w:rsidR="004269D2" w:rsidRPr="0004257B" w:rsidRDefault="00131593" w:rsidP="00131593">
      <w:pPr>
        <w:ind w:left="360" w:firstLine="360"/>
        <w:jc w:val="both"/>
        <w:rPr>
          <w:rFonts w:eastAsia="Hiragino Sans W3"/>
          <w:u w:color="000000"/>
          <w:lang w:val="en-US"/>
        </w:rPr>
      </w:pPr>
      <w:r w:rsidRPr="0004257B">
        <w:rPr>
          <w:rFonts w:eastAsia="Hiragino Sans W3"/>
          <w:u w:color="000000"/>
          <w:lang w:val="en-US"/>
        </w:rPr>
        <w:t xml:space="preserve">d. </w:t>
      </w:r>
      <w:r w:rsidR="00B87409" w:rsidRPr="0004257B">
        <w:rPr>
          <w:rFonts w:eastAsia="Hiragino Sans W3"/>
          <w:u w:color="000000"/>
          <w:lang w:val="en-US"/>
        </w:rPr>
        <w:t>Voice</w:t>
      </w:r>
      <w:r w:rsidR="00F84AAA" w:rsidRPr="0004257B">
        <w:rPr>
          <w:rFonts w:eastAsia="Hiragino Sans W3"/>
          <w:u w:color="000000"/>
          <w:lang w:val="en-US"/>
        </w:rPr>
        <w:t>less</w:t>
      </w:r>
      <w:r w:rsidR="00B87409" w:rsidRPr="0004257B">
        <w:rPr>
          <w:rFonts w:eastAsia="Hiragino Sans W3"/>
          <w:u w:color="000000"/>
          <w:lang w:val="en-US"/>
        </w:rPr>
        <w:t xml:space="preserve"> fricative geminate:</w:t>
      </w:r>
      <w:r w:rsidR="00DD14B6" w:rsidRPr="0004257B">
        <w:rPr>
          <w:rFonts w:eastAsia="MS Gothic"/>
          <w:u w:color="000000"/>
          <w:lang w:val="en-US"/>
        </w:rPr>
        <w:t xml:space="preserve">  </w:t>
      </w:r>
      <w:r w:rsidR="00793958" w:rsidRPr="0004257B">
        <w:rPr>
          <w:rFonts w:eastAsia="Hiragino Sans W3"/>
          <w:u w:color="000000"/>
          <w:lang w:val="en-US"/>
        </w:rPr>
        <w:t>&lt;</w:t>
      </w:r>
      <w:r w:rsidR="00793958" w:rsidRPr="002E185E">
        <w:rPr>
          <w:rFonts w:ascii="Nirmala UI" w:eastAsia="Hiragino Sans W3" w:hAnsi="Nirmala UI" w:cs="Nirmala UI" w:hint="cs"/>
          <w:u w:color="000000"/>
          <w:cs/>
          <w:lang w:val="en-US" w:bidi="ml-IN"/>
        </w:rPr>
        <w:t>ഖിസ്സ</w:t>
      </w:r>
      <w:r w:rsidR="00793958" w:rsidRPr="002E185E">
        <w:rPr>
          <w:rFonts w:ascii="Kartika" w:eastAsia="Hiragino Sans W3" w:hAnsi="Kartika"/>
          <w:u w:color="000000"/>
          <w:lang w:val="en-US"/>
        </w:rPr>
        <w:t xml:space="preserve">, </w:t>
      </w:r>
      <w:r w:rsidR="00793958" w:rsidRPr="002E185E">
        <w:rPr>
          <w:rFonts w:ascii="Nirmala UI" w:eastAsia="Hiragino Sans W3" w:hAnsi="Nirmala UI" w:cs="Nirmala UI" w:hint="cs"/>
          <w:u w:color="000000"/>
          <w:cs/>
          <w:lang w:val="en-US" w:bidi="ml-IN"/>
        </w:rPr>
        <w:t>കിസ്സ</w:t>
      </w:r>
      <w:r w:rsidR="00793958" w:rsidRPr="002E185E">
        <w:rPr>
          <w:rFonts w:ascii="Kartika" w:eastAsia="Hiragino Sans W3" w:hAnsi="Kartika"/>
          <w:u w:color="000000"/>
          <w:lang w:val="en-US"/>
        </w:rPr>
        <w:t>&gt;</w:t>
      </w:r>
      <w:r w:rsidR="00793958" w:rsidRPr="0004257B">
        <w:rPr>
          <w:rFonts w:eastAsia="MS Gothic"/>
          <w:u w:color="000000"/>
          <w:lang w:val="en-US"/>
        </w:rPr>
        <w:t xml:space="preserve"> </w:t>
      </w:r>
      <w:r w:rsidR="00B87409" w:rsidRPr="0004257B">
        <w:rPr>
          <w:rFonts w:eastAsia="Hiragino Sans W3"/>
          <w:u w:color="000000"/>
          <w:lang w:val="en-US"/>
        </w:rPr>
        <w:t>/</w:t>
      </w:r>
      <w:proofErr w:type="spellStart"/>
      <w:r w:rsidR="00B87409" w:rsidRPr="0004257B">
        <w:rPr>
          <w:rFonts w:eastAsia="Hiragino Sans W3"/>
          <w:u w:color="000000"/>
          <w:lang w:val="en-US"/>
        </w:rPr>
        <w:t>kissa</w:t>
      </w:r>
      <w:proofErr w:type="spellEnd"/>
      <w:r w:rsidR="00B87409" w:rsidRPr="0004257B">
        <w:rPr>
          <w:rFonts w:eastAsia="Hiragino Sans W3"/>
          <w:u w:color="000000"/>
          <w:lang w:val="en-US"/>
        </w:rPr>
        <w:t>/</w:t>
      </w:r>
      <w:r w:rsidR="00DD14B6" w:rsidRPr="0004257B">
        <w:rPr>
          <w:rFonts w:eastAsia="Hiragino Sans W3"/>
          <w:u w:color="000000"/>
          <w:lang w:val="en-US"/>
        </w:rPr>
        <w:t xml:space="preserve"> </w:t>
      </w:r>
      <w:r w:rsidR="00B87409" w:rsidRPr="0004257B">
        <w:rPr>
          <w:rFonts w:eastAsia="Hiragino Sans W3"/>
          <w:u w:color="000000"/>
          <w:lang w:val="en-US"/>
        </w:rPr>
        <w:t>[</w:t>
      </w:r>
      <w:proofErr w:type="spellStart"/>
      <w:r w:rsidR="00B87409" w:rsidRPr="0004257B">
        <w:rPr>
          <w:rFonts w:eastAsia="Hiragino Sans W3"/>
          <w:u w:color="000000"/>
          <w:lang w:val="en-US"/>
        </w:rPr>
        <w:t>kissa</w:t>
      </w:r>
      <w:proofErr w:type="spellEnd"/>
      <w:r w:rsidR="00B87409" w:rsidRPr="0004257B">
        <w:rPr>
          <w:rFonts w:eastAsia="Hiragino Sans W3"/>
          <w:u w:color="000000"/>
          <w:lang w:val="en-US"/>
        </w:rPr>
        <w:t>]</w:t>
      </w:r>
      <w:r w:rsidR="00DD14B6" w:rsidRPr="0004257B">
        <w:rPr>
          <w:rFonts w:eastAsia="Hiragino Sans W3"/>
          <w:u w:color="000000"/>
          <w:lang w:val="en-US"/>
        </w:rPr>
        <w:t xml:space="preserve"> </w:t>
      </w:r>
      <w:r w:rsidR="00B87409" w:rsidRPr="0004257B">
        <w:rPr>
          <w:rFonts w:eastAsia="Hiragino Sans W3"/>
          <w:u w:color="000000"/>
          <w:lang w:val="en-US"/>
        </w:rPr>
        <w:t>‘story’</w:t>
      </w:r>
      <w:r w:rsidR="003C16E6" w:rsidRPr="0004257B">
        <w:rPr>
          <w:rFonts w:eastAsia="Hiragino Sans W3"/>
          <w:u w:color="000000"/>
          <w:lang w:val="en-US"/>
        </w:rPr>
        <w:t xml:space="preserve"> </w:t>
      </w:r>
    </w:p>
    <w:p w14:paraId="2F98C0CE" w14:textId="27A98E48" w:rsidR="00B87409" w:rsidRPr="0004257B" w:rsidRDefault="003C16E6" w:rsidP="004269D2">
      <w:pPr>
        <w:pStyle w:val="Odsekzoznamu"/>
        <w:ind w:left="6480" w:firstLine="720"/>
        <w:jc w:val="both"/>
        <w:rPr>
          <w:rFonts w:ascii="Times New Roman" w:eastAsia="Hiragino Sans W3" w:hAnsi="Times New Roman" w:cs="Times New Roman"/>
          <w:u w:color="000000"/>
          <w:lang w:val="en-US"/>
        </w:rPr>
      </w:pPr>
      <w:r w:rsidRPr="0004257B">
        <w:rPr>
          <w:rFonts w:ascii="Times New Roman" w:eastAsia="Hiragino Sans W3" w:hAnsi="Times New Roman" w:cs="Times New Roman"/>
          <w:noProof/>
          <w:u w:color="000000"/>
          <w:lang w:val="en-US"/>
        </w:rPr>
        <w:t>(Azeez 2003: 189)</w:t>
      </w:r>
    </w:p>
    <w:p w14:paraId="122968CB" w14:textId="77777777" w:rsidR="00B87409" w:rsidRPr="0004257B" w:rsidRDefault="00B87409" w:rsidP="005412B2">
      <w:pPr>
        <w:autoSpaceDE w:val="0"/>
        <w:autoSpaceDN w:val="0"/>
        <w:adjustRightInd w:val="0"/>
        <w:ind w:firstLine="709"/>
        <w:contextualSpacing/>
        <w:jc w:val="both"/>
        <w:rPr>
          <w:rFonts w:eastAsia="Hiragino Sans W3"/>
          <w:u w:val="single" w:color="000000"/>
          <w:lang w:val="en-US"/>
        </w:rPr>
      </w:pPr>
    </w:p>
    <w:p w14:paraId="4E3F54E2" w14:textId="611728C3" w:rsidR="00B87409" w:rsidRPr="0004257B" w:rsidRDefault="00B87409" w:rsidP="00321B57">
      <w:pPr>
        <w:autoSpaceDE w:val="0"/>
        <w:autoSpaceDN w:val="0"/>
        <w:adjustRightInd w:val="0"/>
        <w:contextualSpacing/>
        <w:jc w:val="both"/>
        <w:rPr>
          <w:rFonts w:eastAsia="Hiragino Sans W3"/>
          <w:u w:color="000000"/>
          <w:lang w:val="en-US"/>
        </w:rPr>
      </w:pPr>
      <w:r w:rsidRPr="0004257B">
        <w:rPr>
          <w:rFonts w:eastAsia="Hiragino Sans W3"/>
          <w:lang w:val="en-US"/>
        </w:rPr>
        <w:t>Voiced obstruent geminates are comparatively less than voiceless obstruent geminates and fricatives due to articulatory difficulty</w:t>
      </w:r>
      <w:r w:rsidR="00447B42" w:rsidRPr="0004257B">
        <w:rPr>
          <w:rFonts w:eastAsia="Hiragino Sans W3"/>
          <w:u w:color="000000"/>
          <w:lang w:val="en-US"/>
        </w:rPr>
        <w:t xml:space="preserve"> </w:t>
      </w:r>
      <w:r w:rsidR="00447B42" w:rsidRPr="0004257B">
        <w:rPr>
          <w:rFonts w:eastAsia="Hiragino Sans W3"/>
          <w:noProof/>
          <w:u w:color="000000"/>
          <w:lang w:val="en-US"/>
        </w:rPr>
        <w:t>(Kawahara 2005; Jaeger 1978; Taylor 1985; Ohala 1983; Hayes &amp; Steriade 2004)</w:t>
      </w:r>
      <w:r w:rsidRPr="0004257B">
        <w:rPr>
          <w:rFonts w:eastAsia="Hiragino Sans W3"/>
          <w:u w:color="000000"/>
          <w:lang w:val="en-US"/>
        </w:rPr>
        <w:t>.</w:t>
      </w:r>
      <w:r w:rsidR="002A13D3" w:rsidRPr="0004257B">
        <w:rPr>
          <w:rFonts w:eastAsia="Hiragino Sans W3"/>
          <w:u w:color="000000"/>
          <w:lang w:val="en-US"/>
        </w:rPr>
        <w:t xml:space="preserve"> </w:t>
      </w:r>
      <w:r w:rsidRPr="0004257B">
        <w:rPr>
          <w:rFonts w:eastAsia="Hiragino Sans W3"/>
          <w:u w:color="000000"/>
          <w:lang w:val="en-US"/>
        </w:rPr>
        <w:t>This has been accounted for within the framework of evolutionary phonology e</w:t>
      </w:r>
      <w:r w:rsidR="008A23FE" w:rsidRPr="0004257B">
        <w:rPr>
          <w:rFonts w:eastAsia="Hiragino Sans W3"/>
          <w:u w:color="000000"/>
          <w:lang w:val="en-US"/>
        </w:rPr>
        <w:t>liciting</w:t>
      </w:r>
      <w:r w:rsidRPr="0004257B">
        <w:rPr>
          <w:rFonts w:eastAsia="Hiragino Sans W3"/>
          <w:u w:color="000000"/>
          <w:lang w:val="en-US"/>
        </w:rPr>
        <w:t xml:space="preserve"> phonetically natural constraints </w:t>
      </w:r>
      <w:r w:rsidR="00756553" w:rsidRPr="0004257B">
        <w:rPr>
          <w:rFonts w:eastAsia="Hiragino Sans W3"/>
          <w:noProof/>
          <w:u w:color="000000"/>
          <w:lang w:val="en-US"/>
        </w:rPr>
        <w:t>(Kawahara 2006)</w:t>
      </w:r>
      <w:r w:rsidRPr="0004257B">
        <w:rPr>
          <w:rFonts w:eastAsia="Hiragino Sans W3"/>
          <w:u w:color="000000"/>
          <w:lang w:val="en-US"/>
        </w:rPr>
        <w:t>.</w:t>
      </w:r>
      <w:r w:rsidR="002A13D3" w:rsidRPr="0004257B">
        <w:rPr>
          <w:rFonts w:eastAsia="Hiragino Sans W3"/>
          <w:u w:color="000000"/>
          <w:lang w:val="en-US"/>
        </w:rPr>
        <w:t xml:space="preserve"> </w:t>
      </w:r>
      <w:r w:rsidRPr="0004257B">
        <w:rPr>
          <w:u w:color="000000"/>
          <w:lang w:val="en-US"/>
        </w:rPr>
        <w:t xml:space="preserve">The voiced plosives that are geminated in the </w:t>
      </w:r>
      <w:r w:rsidR="00E12CB0" w:rsidRPr="0004257B">
        <w:rPr>
          <w:u w:color="000000"/>
          <w:lang w:val="en-US"/>
        </w:rPr>
        <w:t xml:space="preserve">intervocalic </w:t>
      </w:r>
      <w:r w:rsidRPr="0004257B">
        <w:rPr>
          <w:u w:color="000000"/>
          <w:lang w:val="en-US"/>
        </w:rPr>
        <w:t>position, listed in the decreasing order of their number of occurrences in the commonly used vocabulary</w:t>
      </w:r>
      <w:r w:rsidR="00AD2D3A" w:rsidRPr="0004257B">
        <w:rPr>
          <w:u w:color="000000"/>
          <w:lang w:val="en-US"/>
        </w:rPr>
        <w:t>,</w:t>
      </w:r>
      <w:r w:rsidRPr="0004257B">
        <w:rPr>
          <w:u w:color="000000"/>
          <w:lang w:val="en-US"/>
        </w:rPr>
        <w:t xml:space="preserve"> are </w:t>
      </w:r>
      <w:r w:rsidR="008A23FE" w:rsidRPr="0004257B">
        <w:rPr>
          <w:u w:color="000000"/>
          <w:lang w:val="en-US"/>
        </w:rPr>
        <w:t>/</w:t>
      </w:r>
      <w:r w:rsidRPr="0004257B">
        <w:rPr>
          <w:u w:color="000000"/>
          <w:lang w:val="en-US"/>
        </w:rPr>
        <w:t>b</w:t>
      </w:r>
      <w:r w:rsidR="008A23FE" w:rsidRPr="0004257B">
        <w:rPr>
          <w:u w:color="000000"/>
          <w:lang w:val="en-US"/>
        </w:rPr>
        <w:t>/</w:t>
      </w:r>
      <w:r w:rsidRPr="0004257B">
        <w:rPr>
          <w:u w:color="000000"/>
          <w:lang w:val="en-US"/>
        </w:rPr>
        <w:t xml:space="preserve">, </w:t>
      </w:r>
      <w:r w:rsidR="008A23FE" w:rsidRPr="0004257B">
        <w:rPr>
          <w:u w:color="000000"/>
          <w:lang w:val="en-US"/>
        </w:rPr>
        <w:t>/</w:t>
      </w:r>
      <w:r w:rsidRPr="0004257B">
        <w:rPr>
          <w:u w:color="000000"/>
          <w:lang w:val="en-US"/>
        </w:rPr>
        <w:t>d̪</w:t>
      </w:r>
      <w:r w:rsidR="008A23FE" w:rsidRPr="0004257B">
        <w:rPr>
          <w:u w:color="000000"/>
          <w:lang w:val="en-US"/>
        </w:rPr>
        <w:t>/</w:t>
      </w:r>
      <w:r w:rsidRPr="0004257B">
        <w:rPr>
          <w:u w:color="000000"/>
          <w:lang w:val="en-US"/>
        </w:rPr>
        <w:t xml:space="preserve">, </w:t>
      </w:r>
      <w:r w:rsidR="008A23FE" w:rsidRPr="0004257B">
        <w:rPr>
          <w:u w:color="000000"/>
          <w:lang w:val="en-US"/>
        </w:rPr>
        <w:t>/</w:t>
      </w:r>
      <w:proofErr w:type="spellStart"/>
      <w:r w:rsidRPr="0004257B">
        <w:rPr>
          <w:u w:color="000000"/>
          <w:lang w:val="en-US"/>
        </w:rPr>
        <w:t>dʒ</w:t>
      </w:r>
      <w:proofErr w:type="spellEnd"/>
      <w:r w:rsidR="008A23FE" w:rsidRPr="0004257B">
        <w:rPr>
          <w:u w:color="000000"/>
          <w:lang w:val="en-US"/>
        </w:rPr>
        <w:t>/</w:t>
      </w:r>
      <w:r w:rsidRPr="0004257B">
        <w:rPr>
          <w:u w:color="000000"/>
          <w:lang w:val="en-US"/>
        </w:rPr>
        <w:t xml:space="preserve">, </w:t>
      </w:r>
      <w:r w:rsidR="008A23FE" w:rsidRPr="0004257B">
        <w:rPr>
          <w:u w:color="000000"/>
          <w:lang w:val="en-US"/>
        </w:rPr>
        <w:t>/</w:t>
      </w:r>
      <w:r w:rsidRPr="0004257B">
        <w:rPr>
          <w:u w:color="000000"/>
          <w:lang w:val="en-US"/>
        </w:rPr>
        <w:t>z</w:t>
      </w:r>
      <w:r w:rsidR="008A23FE" w:rsidRPr="0004257B">
        <w:rPr>
          <w:u w:color="000000"/>
          <w:lang w:val="en-US"/>
        </w:rPr>
        <w:t>/</w:t>
      </w:r>
      <w:r w:rsidRPr="0004257B">
        <w:rPr>
          <w:u w:color="000000"/>
          <w:lang w:val="en-US"/>
        </w:rPr>
        <w:t>.</w:t>
      </w:r>
      <w:r w:rsidR="002A13D3" w:rsidRPr="0004257B">
        <w:rPr>
          <w:u w:color="000000"/>
          <w:lang w:val="en-US"/>
        </w:rPr>
        <w:t xml:space="preserve"> </w:t>
      </w:r>
      <w:r w:rsidR="0066669F" w:rsidRPr="0004257B">
        <w:rPr>
          <w:rFonts w:eastAsia="Hiragino Sans W3"/>
          <w:u w:color="000000"/>
          <w:lang w:val="en-US"/>
        </w:rPr>
        <w:t>Even</w:t>
      </w:r>
      <w:r w:rsidR="00AD2D3A" w:rsidRPr="0004257B">
        <w:rPr>
          <w:rFonts w:eastAsia="Hiragino Sans W3"/>
          <w:u w:color="000000"/>
          <w:lang w:val="en-US"/>
        </w:rPr>
        <w:t xml:space="preserve"> </w:t>
      </w:r>
      <w:r w:rsidR="0066669F" w:rsidRPr="0004257B">
        <w:rPr>
          <w:rFonts w:eastAsia="Hiragino Sans W3"/>
          <w:u w:color="000000"/>
          <w:lang w:val="en-US"/>
        </w:rPr>
        <w:t>though voiceless geminate plosives are mostly preferred, many voiced plosive geminates from SL are maintained in TL.</w:t>
      </w:r>
      <w:r w:rsidR="002A13D3" w:rsidRPr="0004257B">
        <w:rPr>
          <w:rFonts w:eastAsia="Hiragino Sans W3"/>
          <w:u w:color="000000"/>
          <w:lang w:val="en-US"/>
        </w:rPr>
        <w:t xml:space="preserve"> </w:t>
      </w:r>
      <w:r w:rsidR="0066669F" w:rsidRPr="0004257B">
        <w:rPr>
          <w:rFonts w:eastAsia="Hiragino Sans W3"/>
          <w:u w:color="000000"/>
          <w:lang w:val="en-US"/>
        </w:rPr>
        <w:t xml:space="preserve">One among them </w:t>
      </w:r>
      <w:r w:rsidR="003E23B2" w:rsidRPr="0004257B">
        <w:rPr>
          <w:rFonts w:eastAsia="Hiragino Sans W3"/>
          <w:u w:color="000000"/>
          <w:lang w:val="en-US"/>
        </w:rPr>
        <w:t>that has been</w:t>
      </w:r>
      <w:r w:rsidR="0066669F" w:rsidRPr="0004257B">
        <w:rPr>
          <w:rFonts w:eastAsia="Hiragino Sans W3"/>
          <w:u w:color="000000"/>
          <w:lang w:val="en-US"/>
        </w:rPr>
        <w:t xml:space="preserve"> reported </w:t>
      </w:r>
      <w:r w:rsidR="003E23B2" w:rsidRPr="0004257B">
        <w:rPr>
          <w:rFonts w:eastAsia="Hiragino Sans W3"/>
          <w:u w:color="000000"/>
          <w:lang w:val="en-US"/>
        </w:rPr>
        <w:t>is</w:t>
      </w:r>
      <w:r w:rsidR="0066669F" w:rsidRPr="0004257B">
        <w:rPr>
          <w:rFonts w:eastAsia="Hiragino Sans W3"/>
          <w:u w:color="000000"/>
          <w:lang w:val="en-US"/>
        </w:rPr>
        <w:t xml:space="preserve"> the occurrence of voiced unaspirated geminate plosives in loanwords</w:t>
      </w:r>
      <w:r w:rsidR="003E23B2" w:rsidRPr="0004257B">
        <w:rPr>
          <w:rFonts w:eastAsia="Hiragino Sans W3"/>
          <w:u w:color="000000"/>
          <w:lang w:val="en-US"/>
        </w:rPr>
        <w:t xml:space="preserve"> </w:t>
      </w:r>
      <w:r w:rsidR="003E23B2" w:rsidRPr="0004257B">
        <w:rPr>
          <w:rFonts w:eastAsia="Hiragino Sans W3"/>
          <w:noProof/>
          <w:u w:color="000000"/>
          <w:lang w:val="en-US"/>
        </w:rPr>
        <w:t>(Namboodiripad &amp; Garellek 2017)</w:t>
      </w:r>
      <w:r w:rsidR="0066669F" w:rsidRPr="0004257B">
        <w:rPr>
          <w:rFonts w:eastAsia="Hiragino Sans W3"/>
          <w:u w:color="000000"/>
          <w:lang w:val="en-US"/>
        </w:rPr>
        <w:t>.</w:t>
      </w:r>
      <w:r w:rsidR="002A13D3" w:rsidRPr="0004257B">
        <w:rPr>
          <w:rFonts w:eastAsia="Hiragino Sans W3"/>
          <w:u w:color="000000"/>
          <w:lang w:val="en-US"/>
        </w:rPr>
        <w:t xml:space="preserve"> </w:t>
      </w:r>
      <w:r w:rsidR="0066669F" w:rsidRPr="0004257B">
        <w:rPr>
          <w:rFonts w:eastAsia="Hiragino Sans W3"/>
          <w:u w:color="000000"/>
          <w:lang w:val="en-US"/>
        </w:rPr>
        <w:t>Similar examples from P</w:t>
      </w:r>
      <w:r w:rsidR="00363B87" w:rsidRPr="0004257B">
        <w:rPr>
          <w:rFonts w:eastAsia="Hiragino Sans W3"/>
          <w:u w:color="000000"/>
          <w:lang w:val="en-US"/>
        </w:rPr>
        <w:t xml:space="preserve">AO </w:t>
      </w:r>
      <w:r w:rsidR="0066669F" w:rsidRPr="0004257B">
        <w:rPr>
          <w:rFonts w:eastAsia="Hiragino Sans W3"/>
          <w:u w:color="000000"/>
          <w:lang w:val="en-US"/>
        </w:rPr>
        <w:t xml:space="preserve">words are listed </w:t>
      </w:r>
      <w:r w:rsidR="003A0CF9" w:rsidRPr="0004257B">
        <w:rPr>
          <w:rFonts w:eastAsia="Hiragino Sans W3"/>
          <w:u w:color="000000"/>
          <w:lang w:val="en-US"/>
        </w:rPr>
        <w:t>in (28)</w:t>
      </w:r>
      <w:r w:rsidR="0066669F" w:rsidRPr="0004257B">
        <w:rPr>
          <w:rFonts w:eastAsia="Hiragino Sans W3"/>
          <w:u w:color="000000"/>
          <w:lang w:val="en-US"/>
        </w:rPr>
        <w:t>.</w:t>
      </w:r>
    </w:p>
    <w:p w14:paraId="75C5F7D9" w14:textId="77777777" w:rsidR="008D182A" w:rsidRPr="0004257B" w:rsidRDefault="008D182A" w:rsidP="005412B2">
      <w:pPr>
        <w:autoSpaceDE w:val="0"/>
        <w:autoSpaceDN w:val="0"/>
        <w:adjustRightInd w:val="0"/>
        <w:ind w:firstLine="709"/>
        <w:contextualSpacing/>
        <w:jc w:val="both"/>
        <w:rPr>
          <w:rFonts w:eastAsia="Hiragino Sans W3"/>
          <w:u w:color="000000"/>
          <w:lang w:val="en-US"/>
        </w:rPr>
      </w:pPr>
    </w:p>
    <w:p w14:paraId="30288EA3" w14:textId="409F6E77" w:rsidR="0014117C" w:rsidRPr="0004257B" w:rsidRDefault="0014117C"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(2</w:t>
      </w:r>
      <w:r w:rsidR="00A9256E" w:rsidRPr="0004257B">
        <w:rPr>
          <w:rFonts w:eastAsia="Hiragino Sans W3"/>
          <w:u w:color="000000"/>
          <w:lang w:val="en-US"/>
        </w:rPr>
        <w:t>8</w:t>
      </w:r>
      <w:r w:rsidRPr="0004257B">
        <w:rPr>
          <w:rFonts w:eastAsia="Hiragino Sans W3"/>
          <w:u w:color="000000"/>
          <w:lang w:val="en-US"/>
        </w:rPr>
        <w:t xml:space="preserve">) </w:t>
      </w:r>
      <w:r w:rsidR="00321B57">
        <w:rPr>
          <w:rFonts w:eastAsia="Hiragino Sans W3"/>
          <w:u w:color="000000"/>
          <w:lang w:val="en-US"/>
        </w:rPr>
        <w:tab/>
      </w:r>
      <w:r w:rsidR="00D64722" w:rsidRPr="0004257B">
        <w:rPr>
          <w:rFonts w:eastAsia="Hiragino Sans W3"/>
          <w:u w:color="000000"/>
          <w:lang w:val="en-US"/>
        </w:rPr>
        <w:t>Gemination of voiced plosives</w:t>
      </w:r>
      <w:r w:rsidR="005C5F1D" w:rsidRPr="0004257B">
        <w:rPr>
          <w:rFonts w:eastAsia="Hiragino Sans W3"/>
          <w:u w:color="000000"/>
          <w:lang w:val="en-US"/>
        </w:rPr>
        <w:t xml:space="preserve"> in different </w:t>
      </w:r>
      <w:r w:rsidR="00E12CB0" w:rsidRPr="0004257B">
        <w:rPr>
          <w:rFonts w:eastAsia="Hiragino Sans W3"/>
          <w:u w:color="000000"/>
          <w:lang w:val="en-US"/>
        </w:rPr>
        <w:t xml:space="preserve">intervocalic </w:t>
      </w:r>
      <w:r w:rsidR="005C5F1D" w:rsidRPr="0004257B">
        <w:rPr>
          <w:rFonts w:eastAsia="Hiragino Sans W3"/>
          <w:u w:color="000000"/>
          <w:lang w:val="en-US"/>
        </w:rPr>
        <w:t>environments</w:t>
      </w:r>
      <w:r w:rsidR="00F80579" w:rsidRPr="0004257B">
        <w:rPr>
          <w:rFonts w:eastAsia="Hiragino Sans W3"/>
          <w:u w:color="000000"/>
          <w:lang w:val="en-US"/>
        </w:rPr>
        <w:t xml:space="preserve"> (from </w:t>
      </w:r>
      <w:r w:rsidR="00AD2D3A" w:rsidRPr="0004257B">
        <w:rPr>
          <w:rFonts w:eastAsia="Hiragino Sans W3"/>
          <w:u w:color="000000"/>
          <w:lang w:val="en-US"/>
        </w:rPr>
        <w:t>Appendix</w:t>
      </w:r>
      <w:r w:rsidR="00F80579" w:rsidRPr="0004257B">
        <w:rPr>
          <w:rFonts w:eastAsia="Hiragino Sans W3"/>
          <w:u w:color="000000"/>
          <w:lang w:val="en-US"/>
        </w:rPr>
        <w:t xml:space="preserve"> </w:t>
      </w:r>
      <w:r w:rsidR="00321B57">
        <w:rPr>
          <w:rFonts w:eastAsia="Hiragino Sans W3"/>
          <w:u w:color="000000"/>
          <w:lang w:val="en-US"/>
        </w:rPr>
        <w:tab/>
      </w:r>
      <w:r w:rsidR="00F80579" w:rsidRPr="0004257B">
        <w:rPr>
          <w:rFonts w:eastAsia="Hiragino Sans W3"/>
          <w:u w:color="000000"/>
          <w:lang w:val="en-US"/>
        </w:rPr>
        <w:t>G)</w:t>
      </w:r>
    </w:p>
    <w:p w14:paraId="4AAB14B5" w14:textId="5ECDBBB2" w:rsidR="00B87409" w:rsidRPr="0004257B" w:rsidRDefault="00F80579" w:rsidP="005412B2">
      <w:pPr>
        <w:autoSpaceDE w:val="0"/>
        <w:autoSpaceDN w:val="0"/>
        <w:adjustRightInd w:val="0"/>
        <w:ind w:firstLine="709"/>
        <w:contextualSpacing/>
        <w:jc w:val="both"/>
        <w:rPr>
          <w:rFonts w:eastAsia="Hiragino Sans W3"/>
          <w:u w:color="000000"/>
          <w:lang w:val="en-US"/>
        </w:rPr>
      </w:pPr>
      <w:r w:rsidRPr="0004257B">
        <w:rPr>
          <w:rFonts w:eastAsia="Hiragino Sans W3"/>
          <w:u w:color="000000"/>
          <w:lang w:val="en-US"/>
        </w:rPr>
        <w:t>a.</w:t>
      </w:r>
      <w:r w:rsidRPr="0004257B">
        <w:rPr>
          <w:rFonts w:eastAsia="Hiragino Sans W3"/>
          <w:u w:color="000000"/>
          <w:lang w:val="en-US"/>
        </w:rPr>
        <w:tab/>
      </w:r>
      <w:r w:rsidR="00085ED1" w:rsidRPr="0004257B">
        <w:rPr>
          <w:rFonts w:eastAsia="Hiragino Sans W3"/>
          <w:u w:color="000000"/>
          <w:lang w:val="en-US"/>
        </w:rPr>
        <w:t>V</w:t>
      </w:r>
      <w:r w:rsidR="00B87409" w:rsidRPr="0004257B">
        <w:rPr>
          <w:rFonts w:eastAsia="Hiragino Sans W3"/>
          <w:u w:color="000000"/>
          <w:lang w:val="en-US"/>
        </w:rPr>
        <w:t>_</w:t>
      </w:r>
      <w:r w:rsidR="00085ED1" w:rsidRPr="0004257B">
        <w:rPr>
          <w:rFonts w:eastAsia="Hiragino Sans W3"/>
          <w:u w:color="000000"/>
          <w:lang w:val="en-US"/>
        </w:rPr>
        <w:t>V</w:t>
      </w:r>
      <w:r w:rsidR="00CB5250" w:rsidRPr="0004257B">
        <w:rPr>
          <w:rFonts w:eastAsia="Hiragino Sans W3"/>
          <w:u w:color="000000"/>
          <w:lang w:val="en-US"/>
        </w:rPr>
        <w:tab/>
      </w:r>
      <w:r w:rsidR="00793958" w:rsidRPr="002E185E">
        <w:rPr>
          <w:rFonts w:ascii="Kartika" w:eastAsia="Hiragino Sans W3" w:hAnsi="Kartika"/>
          <w:u w:color="000000"/>
          <w:lang w:val="en-US"/>
        </w:rPr>
        <w:t>&lt;</w:t>
      </w:r>
      <w:r w:rsidR="00793958" w:rsidRPr="002E185E">
        <w:rPr>
          <w:rFonts w:ascii="Nirmala UI" w:eastAsia="Hiragino Sans W3" w:hAnsi="Nirmala UI" w:cs="Nirmala UI" w:hint="cs"/>
          <w:u w:color="000000"/>
          <w:cs/>
          <w:lang w:val="en-US" w:bidi="ml-IN"/>
        </w:rPr>
        <w:t>റബ്ബ്</w:t>
      </w:r>
      <w:r w:rsidR="00793958" w:rsidRPr="002E185E">
        <w:rPr>
          <w:rFonts w:ascii="Kartika" w:eastAsia="Hiragino Sans W3" w:hAnsi="Kartika"/>
          <w:u w:color="000000"/>
          <w:lang w:val="en-US"/>
        </w:rPr>
        <w:t>&gt;</w:t>
      </w:r>
      <w:r w:rsidR="00B87409" w:rsidRPr="002E185E">
        <w:rPr>
          <w:rFonts w:ascii="Kartika" w:hAnsi="Kartika"/>
          <w:u w:color="000000"/>
          <w:lang w:val="en-US"/>
        </w:rPr>
        <w:t>/</w:t>
      </w:r>
      <w:proofErr w:type="spellStart"/>
      <w:r w:rsidR="00B87409" w:rsidRPr="0004257B">
        <w:rPr>
          <w:u w:color="000000"/>
          <w:lang w:val="en-US"/>
        </w:rPr>
        <w:t>rabbə</w:t>
      </w:r>
      <w:proofErr w:type="spellEnd"/>
      <w:r w:rsidR="00B87409" w:rsidRPr="0004257B">
        <w:rPr>
          <w:u w:color="000000"/>
          <w:lang w:val="en-US"/>
        </w:rPr>
        <w:t>/</w:t>
      </w:r>
      <w:r w:rsidR="00DD14B6" w:rsidRPr="0004257B">
        <w:rPr>
          <w:u w:color="000000"/>
          <w:lang w:val="en-US"/>
        </w:rPr>
        <w:t xml:space="preserve"> </w:t>
      </w:r>
      <w:r w:rsidR="00B87409" w:rsidRPr="0004257B">
        <w:rPr>
          <w:u w:color="000000"/>
          <w:lang w:val="en-US"/>
        </w:rPr>
        <w:t>[</w:t>
      </w:r>
      <w:proofErr w:type="spellStart"/>
      <w:r w:rsidR="00B87409" w:rsidRPr="0004257B">
        <w:rPr>
          <w:u w:color="000000"/>
          <w:lang w:val="en-US"/>
        </w:rPr>
        <w:t>rabbə</w:t>
      </w:r>
      <w:proofErr w:type="spellEnd"/>
      <w:r w:rsidR="00B87409" w:rsidRPr="0004257B">
        <w:rPr>
          <w:u w:color="000000"/>
          <w:lang w:val="en-US"/>
        </w:rPr>
        <w:t>]</w:t>
      </w:r>
      <w:r w:rsidR="00DD14B6" w:rsidRPr="0004257B">
        <w:rPr>
          <w:u w:color="000000"/>
          <w:lang w:val="en-US"/>
        </w:rPr>
        <w:t xml:space="preserve"> </w:t>
      </w:r>
      <w:r w:rsidR="00B87409" w:rsidRPr="0004257B">
        <w:rPr>
          <w:u w:color="000000"/>
          <w:lang w:val="en-US"/>
        </w:rPr>
        <w:t>‘god’</w:t>
      </w:r>
      <w:r w:rsidR="003C16E6" w:rsidRPr="0004257B">
        <w:rPr>
          <w:u w:color="000000"/>
          <w:lang w:val="en-US"/>
        </w:rPr>
        <w:t xml:space="preserve"> </w:t>
      </w:r>
      <w:r w:rsidR="003C16E6" w:rsidRPr="0004257B">
        <w:rPr>
          <w:noProof/>
          <w:u w:color="000000"/>
          <w:lang w:val="en-US"/>
        </w:rPr>
        <w:t>(Azeez 2003: 319)</w:t>
      </w:r>
      <w:r w:rsidR="008C5045" w:rsidRPr="0004257B">
        <w:rPr>
          <w:rFonts w:eastAsia="Hiragino Sans W3"/>
          <w:u w:color="000000"/>
          <w:lang w:val="en-US"/>
        </w:rPr>
        <w:t xml:space="preserve"> </w:t>
      </w:r>
    </w:p>
    <w:p w14:paraId="4C204A6D" w14:textId="2E3BA46F" w:rsidR="00A0383A" w:rsidRPr="0004257B" w:rsidRDefault="00F80579" w:rsidP="005412B2">
      <w:pPr>
        <w:autoSpaceDE w:val="0"/>
        <w:autoSpaceDN w:val="0"/>
        <w:adjustRightInd w:val="0"/>
        <w:ind w:firstLine="709"/>
        <w:contextualSpacing/>
        <w:jc w:val="both"/>
        <w:rPr>
          <w:rFonts w:eastAsia="Hiragino Sans W3"/>
          <w:u w:color="000000"/>
          <w:lang w:val="en-US"/>
        </w:rPr>
      </w:pPr>
      <w:r w:rsidRPr="0004257B">
        <w:rPr>
          <w:rFonts w:eastAsia="Hiragino Sans W3"/>
          <w:u w:color="000000"/>
          <w:lang w:val="en-US"/>
        </w:rPr>
        <w:t>b.</w:t>
      </w:r>
      <w:r w:rsidRPr="0004257B">
        <w:rPr>
          <w:rFonts w:eastAsia="Hiragino Sans W3"/>
          <w:u w:color="000000"/>
          <w:lang w:val="en-US"/>
        </w:rPr>
        <w:tab/>
      </w:r>
      <w:r w:rsidR="00085ED1" w:rsidRPr="0004257B">
        <w:rPr>
          <w:rFonts w:eastAsia="Hiragino Sans W3"/>
          <w:u w:color="000000"/>
          <w:lang w:val="en-US"/>
        </w:rPr>
        <w:t>V</w:t>
      </w:r>
      <w:r w:rsidR="00B87409" w:rsidRPr="0004257B">
        <w:rPr>
          <w:rFonts w:eastAsia="Hiragino Sans W3"/>
          <w:u w:color="000000"/>
          <w:lang w:val="en-US"/>
        </w:rPr>
        <w:t>_</w:t>
      </w:r>
      <w:r w:rsidR="00085ED1" w:rsidRPr="0004257B">
        <w:rPr>
          <w:rFonts w:eastAsia="Hiragino Sans W3"/>
          <w:u w:color="000000"/>
          <w:lang w:val="en-US"/>
        </w:rPr>
        <w:t>V</w:t>
      </w:r>
      <w:r w:rsidR="00265E94" w:rsidRPr="0004257B">
        <w:rPr>
          <w:rFonts w:eastAsia="Hiragino Sans W3"/>
          <w:u w:color="000000"/>
          <w:lang w:val="en-US"/>
        </w:rPr>
        <w:t>ː</w:t>
      </w:r>
      <w:r w:rsidR="00CB5250" w:rsidRPr="0004257B">
        <w:rPr>
          <w:rFonts w:eastAsia="Hiragino Sans W3"/>
          <w:u w:color="000000"/>
          <w:lang w:val="en-US"/>
        </w:rPr>
        <w:tab/>
      </w:r>
      <w:r w:rsidR="00793958" w:rsidRPr="002E185E">
        <w:rPr>
          <w:rFonts w:ascii="Kartika" w:eastAsia="Hiragino Sans W3" w:hAnsi="Kartika"/>
          <w:u w:color="000000"/>
          <w:lang w:val="en-US"/>
        </w:rPr>
        <w:t>&lt;</w:t>
      </w:r>
      <w:r w:rsidR="00793958" w:rsidRPr="002E185E">
        <w:rPr>
          <w:rFonts w:ascii="Nirmala UI" w:eastAsia="Hiragino Sans W3" w:hAnsi="Nirmala UI" w:cs="Nirmala UI" w:hint="cs"/>
          <w:u w:color="000000"/>
          <w:cs/>
          <w:lang w:val="en-US" w:bidi="ml-IN"/>
        </w:rPr>
        <w:t>ദജ്ജാൽ</w:t>
      </w:r>
      <w:r w:rsidR="00793958" w:rsidRPr="002E185E">
        <w:rPr>
          <w:rFonts w:ascii="Kartika" w:eastAsia="Hiragino Sans W3" w:hAnsi="Kartika"/>
          <w:u w:color="000000"/>
          <w:lang w:val="en-US"/>
        </w:rPr>
        <w:t>&gt;</w:t>
      </w:r>
      <w:r w:rsidR="00793958" w:rsidRPr="0004257B">
        <w:rPr>
          <w:rFonts w:eastAsia="Hiragino Sans W3"/>
          <w:u w:color="000000"/>
          <w:lang w:val="en-US"/>
        </w:rPr>
        <w:t xml:space="preserve"> </w:t>
      </w:r>
      <w:r w:rsidR="00B87409" w:rsidRPr="0004257B">
        <w:rPr>
          <w:rFonts w:eastAsia="Hiragino Sans W3"/>
          <w:u w:color="000000"/>
          <w:lang w:val="en-US"/>
        </w:rPr>
        <w:t>/</w:t>
      </w:r>
      <w:proofErr w:type="spellStart"/>
      <w:r w:rsidR="00B87409" w:rsidRPr="0004257B">
        <w:rPr>
          <w:rFonts w:eastAsia="Hiragino Sans W3"/>
          <w:u w:color="000000"/>
          <w:lang w:val="en-US"/>
        </w:rPr>
        <w:t>daʤʤa</w:t>
      </w:r>
      <w:r w:rsidR="00265E94" w:rsidRPr="0004257B">
        <w:rPr>
          <w:rFonts w:eastAsia="Hiragino Sans W3"/>
          <w:u w:color="000000"/>
          <w:lang w:val="en-US"/>
        </w:rPr>
        <w:t>ː</w:t>
      </w:r>
      <w:r w:rsidR="00B87409" w:rsidRPr="0004257B">
        <w:rPr>
          <w:rFonts w:eastAsia="Hiragino Sans W3"/>
          <w:u w:color="000000"/>
          <w:lang w:val="en-US"/>
        </w:rPr>
        <w:t>l</w:t>
      </w:r>
      <w:proofErr w:type="spellEnd"/>
      <w:r w:rsidR="00B87409" w:rsidRPr="0004257B">
        <w:rPr>
          <w:rFonts w:eastAsia="Hiragino Sans W3"/>
          <w:u w:color="000000"/>
          <w:lang w:val="en-US"/>
        </w:rPr>
        <w:t>/</w:t>
      </w:r>
      <w:r w:rsidR="00DD14B6" w:rsidRPr="0004257B">
        <w:rPr>
          <w:rFonts w:eastAsia="Hiragino Sans W3"/>
          <w:u w:color="000000"/>
          <w:lang w:val="en-US"/>
        </w:rPr>
        <w:t xml:space="preserve"> </w:t>
      </w:r>
      <w:r w:rsidR="00B87409" w:rsidRPr="0004257B">
        <w:rPr>
          <w:rFonts w:eastAsia="Hiragino Sans W3"/>
          <w:u w:color="000000"/>
          <w:lang w:val="en-US"/>
        </w:rPr>
        <w:t>[</w:t>
      </w:r>
      <w:proofErr w:type="spellStart"/>
      <w:r w:rsidR="00B87409" w:rsidRPr="0004257B">
        <w:rPr>
          <w:rFonts w:eastAsia="Hiragino Sans W3"/>
          <w:u w:color="000000"/>
          <w:lang w:val="en-US"/>
        </w:rPr>
        <w:t>daʤʤa</w:t>
      </w:r>
      <w:r w:rsidR="00265E94" w:rsidRPr="0004257B">
        <w:rPr>
          <w:rFonts w:eastAsia="Hiragino Sans W3"/>
          <w:u w:color="000000"/>
          <w:lang w:val="en-US"/>
        </w:rPr>
        <w:t>ː</w:t>
      </w:r>
      <w:r w:rsidR="00B87409" w:rsidRPr="0004257B">
        <w:rPr>
          <w:rFonts w:eastAsia="Hiragino Sans W3"/>
          <w:u w:color="000000"/>
          <w:lang w:val="en-US"/>
        </w:rPr>
        <w:t>lə</w:t>
      </w:r>
      <w:proofErr w:type="spellEnd"/>
      <w:r w:rsidR="00B87409" w:rsidRPr="0004257B">
        <w:rPr>
          <w:rFonts w:eastAsia="Hiragino Sans W3"/>
          <w:u w:color="000000"/>
          <w:lang w:val="en-US"/>
        </w:rPr>
        <w:t>]</w:t>
      </w:r>
      <w:r w:rsidR="00DD14B6" w:rsidRPr="0004257B">
        <w:rPr>
          <w:rFonts w:eastAsia="Hiragino Sans W3"/>
          <w:u w:color="000000"/>
          <w:lang w:val="en-US"/>
        </w:rPr>
        <w:t xml:space="preserve"> </w:t>
      </w:r>
      <w:r w:rsidR="00B87409" w:rsidRPr="0004257B">
        <w:rPr>
          <w:rFonts w:eastAsia="Hiragino Sans W3"/>
          <w:u w:color="000000"/>
          <w:lang w:val="en-US"/>
        </w:rPr>
        <w:t>‘</w:t>
      </w:r>
      <w:r w:rsidR="00DD14B6" w:rsidRPr="0004257B">
        <w:rPr>
          <w:rFonts w:eastAsia="Hiragino Sans W3"/>
          <w:u w:color="000000"/>
          <w:lang w:val="en-US"/>
        </w:rPr>
        <w:t>a bad person</w:t>
      </w:r>
      <w:r w:rsidR="00B87409" w:rsidRPr="0004257B">
        <w:rPr>
          <w:rFonts w:eastAsia="Hiragino Sans W3"/>
          <w:u w:color="000000"/>
          <w:lang w:val="en-US"/>
        </w:rPr>
        <w:t>’</w:t>
      </w:r>
      <w:r w:rsidR="003C16E6" w:rsidRPr="0004257B">
        <w:rPr>
          <w:rFonts w:eastAsia="Hiragino Sans W3"/>
          <w:u w:color="000000"/>
          <w:lang w:val="en-US"/>
        </w:rPr>
        <w:t xml:space="preserve"> </w:t>
      </w:r>
      <w:r w:rsidR="003C16E6" w:rsidRPr="0004257B">
        <w:rPr>
          <w:rFonts w:eastAsia="Hiragino Sans W3"/>
          <w:noProof/>
          <w:u w:color="000000"/>
          <w:lang w:val="en-US"/>
        </w:rPr>
        <w:t>(Azeez 2003: 225)</w:t>
      </w:r>
    </w:p>
    <w:p w14:paraId="5BDF8662" w14:textId="77777777" w:rsidR="00F86A20" w:rsidRPr="0004257B" w:rsidRDefault="00F86A20" w:rsidP="005412B2">
      <w:pPr>
        <w:autoSpaceDE w:val="0"/>
        <w:autoSpaceDN w:val="0"/>
        <w:adjustRightInd w:val="0"/>
        <w:ind w:firstLine="709"/>
        <w:contextualSpacing/>
        <w:jc w:val="both"/>
        <w:rPr>
          <w:rFonts w:eastAsia="Hiragino Sans W3"/>
          <w:u w:color="000000"/>
          <w:lang w:val="en-US"/>
        </w:rPr>
      </w:pPr>
    </w:p>
    <w:p w14:paraId="527C3584" w14:textId="07C5D0C1" w:rsidR="00F86A20" w:rsidRPr="0004257B" w:rsidRDefault="00AD2D3A"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Table</w:t>
      </w:r>
      <w:r w:rsidR="004E0D84" w:rsidRPr="0004257B">
        <w:rPr>
          <w:rFonts w:eastAsia="Hiragino Sans W3"/>
          <w:u w:color="000000"/>
          <w:lang w:val="en-US"/>
        </w:rPr>
        <w:t xml:space="preserve"> 4 in (29)</w:t>
      </w:r>
      <w:r w:rsidR="00F86A20" w:rsidRPr="0004257B">
        <w:rPr>
          <w:rFonts w:eastAsia="Hiragino Sans W3"/>
          <w:u w:color="000000"/>
          <w:lang w:val="en-US"/>
        </w:rPr>
        <w:t xml:space="preserve"> analyses </w:t>
      </w:r>
      <w:r w:rsidRPr="0004257B">
        <w:rPr>
          <w:rFonts w:eastAsia="Hiragino Sans W3"/>
          <w:u w:color="000000"/>
          <w:lang w:val="en-US"/>
        </w:rPr>
        <w:t xml:space="preserve">the </w:t>
      </w:r>
      <w:r w:rsidR="00F86A20" w:rsidRPr="0004257B">
        <w:rPr>
          <w:rFonts w:eastAsia="Hiragino Sans W3"/>
          <w:u w:color="000000"/>
          <w:lang w:val="en-US"/>
        </w:rPr>
        <w:t xml:space="preserve">gemination of voiced plosives based on the example </w:t>
      </w:r>
      <w:r w:rsidR="00F86A20" w:rsidRPr="0004257B">
        <w:rPr>
          <w:u w:color="000000"/>
          <w:lang w:val="en-US"/>
        </w:rPr>
        <w:t>/</w:t>
      </w:r>
      <w:proofErr w:type="spellStart"/>
      <w:r w:rsidR="00F86A20" w:rsidRPr="0004257B">
        <w:rPr>
          <w:u w:color="000000"/>
          <w:lang w:val="en-US"/>
        </w:rPr>
        <w:t>rabb</w:t>
      </w:r>
      <w:r w:rsidR="00F86A20" w:rsidRPr="0004257B">
        <w:rPr>
          <w:rFonts w:eastAsia="Hiragino Sans W3"/>
          <w:u w:color="000000"/>
          <w:lang w:val="en-US"/>
        </w:rPr>
        <w:t>ə</w:t>
      </w:r>
      <w:proofErr w:type="spellEnd"/>
      <w:r w:rsidR="00F86A20" w:rsidRPr="0004257B">
        <w:rPr>
          <w:u w:color="000000"/>
          <w:lang w:val="en-US"/>
        </w:rPr>
        <w:t>/</w:t>
      </w:r>
      <w:r w:rsidR="00C21431" w:rsidRPr="0004257B">
        <w:rPr>
          <w:u w:color="000000"/>
          <w:lang w:val="en-US"/>
        </w:rPr>
        <w:t xml:space="preserve">' </w:t>
      </w:r>
      <w:r w:rsidR="00F86A20" w:rsidRPr="0004257B">
        <w:rPr>
          <w:u w:color="000000"/>
          <w:lang w:val="en-US"/>
        </w:rPr>
        <w:t>god</w:t>
      </w:r>
      <w:r w:rsidRPr="0004257B">
        <w:rPr>
          <w:u w:color="000000"/>
          <w:lang w:val="en-US"/>
        </w:rPr>
        <w:t>.</w:t>
      </w:r>
      <w:r w:rsidR="00C21431" w:rsidRPr="0004257B">
        <w:rPr>
          <w:u w:color="000000"/>
          <w:lang w:val="en-US"/>
        </w:rPr>
        <w:t>'</w:t>
      </w:r>
      <w:r w:rsidR="002A13D3" w:rsidRPr="0004257B">
        <w:rPr>
          <w:u w:color="000000"/>
          <w:lang w:val="en-US"/>
        </w:rPr>
        <w:t xml:space="preserve"> </w:t>
      </w:r>
      <w:r w:rsidR="00F86A20" w:rsidRPr="0004257B">
        <w:rPr>
          <w:rFonts w:eastAsia="Hiragino Sans W3"/>
          <w:u w:color="000000"/>
          <w:lang w:val="en-US"/>
        </w:rPr>
        <w:t xml:space="preserve">More such cases have been mentioned in </w:t>
      </w:r>
      <w:r w:rsidRPr="0004257B">
        <w:rPr>
          <w:rFonts w:eastAsia="Hiragino Sans W3"/>
          <w:u w:color="000000"/>
          <w:lang w:val="en-US"/>
        </w:rPr>
        <w:t>Appendix</w:t>
      </w:r>
      <w:r w:rsidR="00F86A20" w:rsidRPr="0004257B">
        <w:rPr>
          <w:rFonts w:eastAsia="Hiragino Sans W3"/>
          <w:u w:color="000000"/>
          <w:lang w:val="en-US"/>
        </w:rPr>
        <w:t xml:space="preserve"> G.</w:t>
      </w:r>
    </w:p>
    <w:p w14:paraId="407FBA8D" w14:textId="77777777" w:rsidR="00C123E7" w:rsidRPr="0004257B" w:rsidRDefault="00C123E7" w:rsidP="00CC6FC3">
      <w:pPr>
        <w:autoSpaceDE w:val="0"/>
        <w:autoSpaceDN w:val="0"/>
        <w:adjustRightInd w:val="0"/>
        <w:contextualSpacing/>
        <w:jc w:val="both"/>
        <w:rPr>
          <w:rFonts w:eastAsia="Hiragino Sans W3"/>
          <w:u w:color="000000"/>
          <w:lang w:val="en-US"/>
        </w:rPr>
      </w:pPr>
    </w:p>
    <w:p w14:paraId="28BE41CB" w14:textId="455BF10F" w:rsidR="00DD14B6" w:rsidRPr="0004257B" w:rsidRDefault="000268C7"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(2</w:t>
      </w:r>
      <w:r w:rsidR="00A9256E" w:rsidRPr="0004257B">
        <w:rPr>
          <w:rFonts w:eastAsia="Hiragino Sans W3"/>
          <w:u w:color="000000"/>
          <w:lang w:val="en-US"/>
        </w:rPr>
        <w:t>9</w:t>
      </w:r>
      <w:r w:rsidRPr="0004257B">
        <w:rPr>
          <w:rFonts w:eastAsia="Hiragino Sans W3"/>
          <w:u w:color="000000"/>
          <w:lang w:val="en-US"/>
        </w:rPr>
        <w:t xml:space="preserve">) </w:t>
      </w:r>
      <w:r w:rsidR="00321B57">
        <w:rPr>
          <w:rFonts w:eastAsia="Hiragino Sans W3"/>
          <w:u w:color="000000"/>
          <w:lang w:val="en-US"/>
        </w:rPr>
        <w:tab/>
      </w:r>
      <w:r w:rsidRPr="0004257B">
        <w:rPr>
          <w:rFonts w:eastAsia="Hiragino Sans W3"/>
          <w:u w:color="000000"/>
          <w:lang w:val="en-US"/>
        </w:rPr>
        <w:t>Table 4: Voiced plosive geminat</w:t>
      </w:r>
      <w:r w:rsidR="002962D5" w:rsidRPr="0004257B">
        <w:rPr>
          <w:rFonts w:eastAsia="Hiragino Sans W3"/>
          <w:u w:color="000000"/>
          <w:lang w:val="en-US"/>
        </w:rPr>
        <w:t>ion</w:t>
      </w:r>
    </w:p>
    <w:p w14:paraId="54A63FF2" w14:textId="77777777" w:rsidR="00CC6FC3" w:rsidRPr="0004257B" w:rsidRDefault="00CC6FC3" w:rsidP="005412B2">
      <w:pPr>
        <w:autoSpaceDE w:val="0"/>
        <w:autoSpaceDN w:val="0"/>
        <w:adjustRightInd w:val="0"/>
        <w:contextualSpacing/>
        <w:jc w:val="both"/>
        <w:rPr>
          <w:rFonts w:eastAsia="Hiragino Sans W3"/>
          <w:u w:color="000000"/>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680"/>
        <w:gridCol w:w="993"/>
        <w:gridCol w:w="1559"/>
        <w:gridCol w:w="1559"/>
        <w:gridCol w:w="1559"/>
        <w:gridCol w:w="1418"/>
      </w:tblGrid>
      <w:tr w:rsidR="00802294" w:rsidRPr="0004257B" w14:paraId="103F239C" w14:textId="77777777" w:rsidTr="00F84509">
        <w:trPr>
          <w:jc w:val="center"/>
        </w:trPr>
        <w:tc>
          <w:tcPr>
            <w:tcW w:w="680" w:type="dxa"/>
            <w:tcBorders>
              <w:right w:val="nil"/>
            </w:tcBorders>
            <w:tcMar>
              <w:top w:w="80" w:type="nil"/>
              <w:left w:w="80" w:type="nil"/>
              <w:bottom w:w="80" w:type="nil"/>
              <w:right w:w="80" w:type="nil"/>
            </w:tcMar>
          </w:tcPr>
          <w:p w14:paraId="2946EADD" w14:textId="20DB7ADA" w:rsidR="00802294" w:rsidRPr="0004257B" w:rsidRDefault="00802294" w:rsidP="005412B2">
            <w:pPr>
              <w:autoSpaceDE w:val="0"/>
              <w:autoSpaceDN w:val="0"/>
              <w:adjustRightInd w:val="0"/>
              <w:jc w:val="both"/>
              <w:rPr>
                <w:u w:color="000000"/>
                <w:lang w:val="en-US"/>
              </w:rPr>
            </w:pPr>
          </w:p>
        </w:tc>
        <w:tc>
          <w:tcPr>
            <w:tcW w:w="993" w:type="dxa"/>
            <w:tcBorders>
              <w:left w:val="nil"/>
            </w:tcBorders>
            <w:tcMar>
              <w:top w:w="80" w:type="nil"/>
              <w:left w:w="80" w:type="nil"/>
              <w:bottom w:w="80" w:type="nil"/>
              <w:right w:w="80" w:type="nil"/>
            </w:tcMar>
          </w:tcPr>
          <w:p w14:paraId="20ACF182" w14:textId="77777777" w:rsidR="00802294" w:rsidRPr="0004257B" w:rsidRDefault="00802294" w:rsidP="005412B2">
            <w:pPr>
              <w:autoSpaceDE w:val="0"/>
              <w:autoSpaceDN w:val="0"/>
              <w:adjustRightInd w:val="0"/>
              <w:jc w:val="both"/>
              <w:rPr>
                <w:u w:color="000000"/>
                <w:lang w:val="en-US"/>
              </w:rPr>
            </w:pPr>
            <w:r w:rsidRPr="0004257B">
              <w:rPr>
                <w:u w:color="000000"/>
                <w:lang w:val="en-US"/>
              </w:rPr>
              <w:t>/</w:t>
            </w:r>
            <w:proofErr w:type="spellStart"/>
            <w:r w:rsidRPr="0004257B">
              <w:rPr>
                <w:u w:color="000000"/>
                <w:lang w:val="en-US"/>
              </w:rPr>
              <w:t>rabb</w:t>
            </w:r>
            <w:r w:rsidRPr="0004257B">
              <w:rPr>
                <w:rFonts w:eastAsia="Hiragino Sans W3"/>
                <w:u w:color="000000"/>
                <w:lang w:val="en-US"/>
              </w:rPr>
              <w:t>ə</w:t>
            </w:r>
            <w:proofErr w:type="spellEnd"/>
            <w:r w:rsidRPr="0004257B">
              <w:rPr>
                <w:u w:color="000000"/>
                <w:lang w:val="en-US"/>
              </w:rPr>
              <w:t>/</w:t>
            </w:r>
          </w:p>
        </w:tc>
        <w:tc>
          <w:tcPr>
            <w:tcW w:w="1559" w:type="dxa"/>
            <w:tcBorders>
              <w:left w:val="dashed" w:sz="4" w:space="0" w:color="auto"/>
              <w:right w:val="dashed" w:sz="8" w:space="0" w:color="000000"/>
            </w:tcBorders>
            <w:tcMar>
              <w:top w:w="80" w:type="nil"/>
              <w:left w:w="80" w:type="nil"/>
              <w:bottom w:w="80" w:type="nil"/>
              <w:right w:w="80" w:type="nil"/>
            </w:tcMar>
            <w:vAlign w:val="center"/>
          </w:tcPr>
          <w:p w14:paraId="668CFE92" w14:textId="77777777" w:rsidR="00802294" w:rsidRPr="0004257B" w:rsidRDefault="00802294" w:rsidP="00F84509">
            <w:pPr>
              <w:autoSpaceDE w:val="0"/>
              <w:autoSpaceDN w:val="0"/>
              <w:adjustRightInd w:val="0"/>
              <w:jc w:val="center"/>
              <w:rPr>
                <w:smallCaps/>
                <w:u w:color="000000"/>
                <w:lang w:val="en-US"/>
              </w:rPr>
            </w:pPr>
            <w:r w:rsidRPr="0004257B">
              <w:rPr>
                <w:smallCaps/>
                <w:u w:color="000000"/>
                <w:lang w:val="en-US"/>
              </w:rPr>
              <w:t>Max-C-IO</w:t>
            </w:r>
          </w:p>
        </w:tc>
        <w:tc>
          <w:tcPr>
            <w:tcW w:w="1559" w:type="dxa"/>
            <w:tcBorders>
              <w:left w:val="dashed" w:sz="8" w:space="0" w:color="000000"/>
              <w:right w:val="dashed" w:sz="8" w:space="0" w:color="000000"/>
            </w:tcBorders>
            <w:tcMar>
              <w:top w:w="80" w:type="nil"/>
              <w:left w:w="80" w:type="nil"/>
              <w:bottom w:w="80" w:type="nil"/>
              <w:right w:w="80" w:type="nil"/>
            </w:tcMar>
            <w:vAlign w:val="center"/>
          </w:tcPr>
          <w:p w14:paraId="4A0F16E8" w14:textId="77777777" w:rsidR="00802294" w:rsidRPr="0004257B" w:rsidRDefault="00802294" w:rsidP="00F84509">
            <w:pPr>
              <w:autoSpaceDE w:val="0"/>
              <w:autoSpaceDN w:val="0"/>
              <w:adjustRightInd w:val="0"/>
              <w:jc w:val="center"/>
              <w:rPr>
                <w:u w:color="000000"/>
                <w:lang w:val="en-US"/>
              </w:rPr>
            </w:pPr>
            <w:r w:rsidRPr="0004257B">
              <w:rPr>
                <w:smallCaps/>
                <w:u w:color="000000"/>
                <w:lang w:val="en-US"/>
              </w:rPr>
              <w:t>Ident-IO [C]</w:t>
            </w:r>
          </w:p>
        </w:tc>
        <w:tc>
          <w:tcPr>
            <w:tcW w:w="1559" w:type="dxa"/>
            <w:tcBorders>
              <w:left w:val="dashed" w:sz="8" w:space="0" w:color="000000"/>
            </w:tcBorders>
            <w:vAlign w:val="center"/>
          </w:tcPr>
          <w:p w14:paraId="7CD0D67F" w14:textId="33FE93F1" w:rsidR="00802294" w:rsidRPr="0004257B" w:rsidRDefault="00802294" w:rsidP="00F84509">
            <w:pPr>
              <w:autoSpaceDE w:val="0"/>
              <w:autoSpaceDN w:val="0"/>
              <w:adjustRightInd w:val="0"/>
              <w:jc w:val="center"/>
              <w:rPr>
                <w:smallCaps/>
                <w:u w:color="000000"/>
                <w:lang w:val="en-US"/>
              </w:rPr>
            </w:pPr>
            <w:r w:rsidRPr="0004257B">
              <w:rPr>
                <w:smallCaps/>
                <w:u w:color="000000"/>
                <w:lang w:val="en-US"/>
              </w:rPr>
              <w:t>Son-Seq</w:t>
            </w:r>
          </w:p>
        </w:tc>
        <w:tc>
          <w:tcPr>
            <w:tcW w:w="1418" w:type="dxa"/>
            <w:tcMar>
              <w:top w:w="80" w:type="nil"/>
              <w:left w:w="80" w:type="nil"/>
              <w:bottom w:w="80" w:type="nil"/>
              <w:right w:w="80" w:type="nil"/>
            </w:tcMar>
            <w:vAlign w:val="center"/>
          </w:tcPr>
          <w:p w14:paraId="40FEF664" w14:textId="5542C01C" w:rsidR="00802294" w:rsidRPr="0004257B" w:rsidRDefault="00802294" w:rsidP="00F84509">
            <w:pPr>
              <w:autoSpaceDE w:val="0"/>
              <w:autoSpaceDN w:val="0"/>
              <w:adjustRightInd w:val="0"/>
              <w:jc w:val="center"/>
              <w:rPr>
                <w:smallCaps/>
                <w:u w:color="000000"/>
                <w:lang w:val="en-US"/>
              </w:rPr>
            </w:pPr>
            <w:r w:rsidRPr="0004257B">
              <w:rPr>
                <w:smallCaps/>
                <w:u w:color="000000"/>
                <w:lang w:val="en-US"/>
              </w:rPr>
              <w:t>*Gem</w:t>
            </w:r>
          </w:p>
        </w:tc>
      </w:tr>
      <w:tr w:rsidR="00802294" w:rsidRPr="0004257B" w14:paraId="498F7A26" w14:textId="77777777" w:rsidTr="00F84509">
        <w:trPr>
          <w:jc w:val="center"/>
        </w:trPr>
        <w:tc>
          <w:tcPr>
            <w:tcW w:w="680" w:type="dxa"/>
            <w:tcBorders>
              <w:right w:val="nil"/>
            </w:tcBorders>
            <w:tcMar>
              <w:top w:w="80" w:type="nil"/>
              <w:left w:w="80" w:type="nil"/>
              <w:bottom w:w="80" w:type="nil"/>
              <w:right w:w="80" w:type="nil"/>
            </w:tcMar>
          </w:tcPr>
          <w:p w14:paraId="6145E3DF" w14:textId="472AD1B8" w:rsidR="00802294" w:rsidRPr="0004257B" w:rsidRDefault="00F84509" w:rsidP="005412B2">
            <w:pPr>
              <w:autoSpaceDE w:val="0"/>
              <w:autoSpaceDN w:val="0"/>
              <w:adjustRightInd w:val="0"/>
              <w:jc w:val="both"/>
              <w:rPr>
                <w:rFonts w:eastAsia="Hiragino Sans W3"/>
                <w:u w:color="000000"/>
                <w:lang w:val="en-US"/>
              </w:rPr>
            </w:pPr>
            <w:r w:rsidRPr="0004257B">
              <w:rPr>
                <w:u w:color="000000"/>
                <w:lang w:val="en-US"/>
              </w:rPr>
              <w:t xml:space="preserve"> </w:t>
            </w:r>
            <w:r w:rsidR="00191DD4" w:rsidRPr="0004257B">
              <w:rPr>
                <w:u w:color="000000"/>
                <w:lang w:val="en-US"/>
              </w:rPr>
              <w:t xml:space="preserve"> </w:t>
            </w:r>
            <w:r w:rsidR="00802294" w:rsidRPr="0004257B">
              <w:rPr>
                <w:u w:color="000000"/>
                <w:lang w:val="en-US"/>
              </w:rPr>
              <w:t>a.</w:t>
            </w:r>
            <w:r w:rsidR="00802294" w:rsidRPr="0004257B">
              <w:rPr>
                <w:rFonts w:eastAsia="Hiragino Sans W3"/>
                <w:u w:color="000000"/>
                <w:lang w:val="en-US"/>
              </w:rPr>
              <w:t xml:space="preserve"> </w:t>
            </w:r>
            <w:r w:rsidR="00802294" w:rsidRPr="0004257B">
              <w:rPr>
                <w:rFonts w:ascii="Segoe UI Symbol" w:eastAsia="Hiragino Sans W3" w:hAnsi="Segoe UI Symbol" w:cs="Segoe UI Symbol"/>
                <w:u w:color="000000"/>
                <w:lang w:val="en-US"/>
              </w:rPr>
              <w:t>☞</w:t>
            </w:r>
            <w:r w:rsidR="00802294" w:rsidRPr="0004257B">
              <w:rPr>
                <w:u w:color="000000"/>
                <w:lang w:val="en-US"/>
              </w:rPr>
              <w:t xml:space="preserve">         </w:t>
            </w:r>
          </w:p>
        </w:tc>
        <w:tc>
          <w:tcPr>
            <w:tcW w:w="993" w:type="dxa"/>
            <w:tcBorders>
              <w:left w:val="nil"/>
            </w:tcBorders>
            <w:tcMar>
              <w:top w:w="80" w:type="nil"/>
              <w:left w:w="80" w:type="nil"/>
              <w:bottom w:w="80" w:type="nil"/>
              <w:right w:w="80" w:type="nil"/>
            </w:tcMar>
          </w:tcPr>
          <w:p w14:paraId="5143D7CC" w14:textId="77777777" w:rsidR="00802294" w:rsidRPr="0004257B" w:rsidRDefault="00802294" w:rsidP="005412B2">
            <w:pPr>
              <w:autoSpaceDE w:val="0"/>
              <w:autoSpaceDN w:val="0"/>
              <w:adjustRightInd w:val="0"/>
              <w:jc w:val="both"/>
              <w:rPr>
                <w:rFonts w:eastAsia="Hiragino Sans W3"/>
                <w:u w:color="000000"/>
                <w:lang w:val="en-US"/>
              </w:rPr>
            </w:pPr>
            <w:proofErr w:type="spellStart"/>
            <w:r w:rsidRPr="0004257B">
              <w:rPr>
                <w:u w:color="000000"/>
                <w:lang w:val="en-US"/>
              </w:rPr>
              <w:t>rab.b</w:t>
            </w:r>
            <w:r w:rsidRPr="0004257B">
              <w:rPr>
                <w:rFonts w:eastAsia="Hiragino Sans W3"/>
                <w:u w:color="000000"/>
                <w:lang w:val="en-US"/>
              </w:rPr>
              <w:t>ə</w:t>
            </w:r>
            <w:proofErr w:type="spellEnd"/>
          </w:p>
        </w:tc>
        <w:tc>
          <w:tcPr>
            <w:tcW w:w="1559"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3BF14641" w14:textId="77777777" w:rsidR="00802294" w:rsidRPr="0004257B" w:rsidRDefault="00802294" w:rsidP="00F845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59"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3221127E" w14:textId="77777777" w:rsidR="00802294" w:rsidRPr="0004257B" w:rsidRDefault="00802294" w:rsidP="00F845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59" w:type="dxa"/>
            <w:tcBorders>
              <w:left w:val="dashed" w:sz="8" w:space="0" w:color="000000"/>
            </w:tcBorders>
            <w:vAlign w:val="center"/>
          </w:tcPr>
          <w:p w14:paraId="1021DAED" w14:textId="77777777" w:rsidR="00802294" w:rsidRPr="0004257B" w:rsidRDefault="00802294" w:rsidP="00F84509">
            <w:pPr>
              <w:autoSpaceDE w:val="0"/>
              <w:autoSpaceDN w:val="0"/>
              <w:adjustRightInd w:val="0"/>
              <w:jc w:val="center"/>
              <w:rPr>
                <w:rFonts w:eastAsia="Hiragino Sans W3"/>
                <w:u w:color="000000"/>
                <w:lang w:val="en-US"/>
              </w:rPr>
            </w:pPr>
          </w:p>
        </w:tc>
        <w:tc>
          <w:tcPr>
            <w:tcW w:w="1418" w:type="dxa"/>
            <w:shd w:val="clear" w:color="auto" w:fill="D0CECE" w:themeFill="background2" w:themeFillShade="E6"/>
            <w:tcMar>
              <w:top w:w="80" w:type="nil"/>
              <w:left w:w="80" w:type="nil"/>
              <w:bottom w:w="80" w:type="nil"/>
              <w:right w:w="80" w:type="nil"/>
            </w:tcMar>
            <w:vAlign w:val="center"/>
          </w:tcPr>
          <w:p w14:paraId="5C3071ED" w14:textId="59087B57" w:rsidR="00802294" w:rsidRPr="0004257B" w:rsidRDefault="00802294" w:rsidP="00F84509">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802294" w:rsidRPr="0004257B" w14:paraId="30D82837" w14:textId="77777777" w:rsidTr="00F84509">
        <w:trPr>
          <w:jc w:val="center"/>
        </w:trPr>
        <w:tc>
          <w:tcPr>
            <w:tcW w:w="680" w:type="dxa"/>
            <w:tcBorders>
              <w:right w:val="nil"/>
            </w:tcBorders>
            <w:tcMar>
              <w:top w:w="80" w:type="nil"/>
              <w:left w:w="80" w:type="nil"/>
              <w:bottom w:w="80" w:type="nil"/>
              <w:right w:w="80" w:type="nil"/>
            </w:tcMar>
          </w:tcPr>
          <w:p w14:paraId="204DD09C" w14:textId="50BC6140" w:rsidR="00802294" w:rsidRPr="0004257B" w:rsidRDefault="00F84509"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802294" w:rsidRPr="0004257B">
              <w:rPr>
                <w:rFonts w:eastAsia="Hiragino Sans W3"/>
                <w:u w:color="000000"/>
                <w:lang w:val="en-US"/>
              </w:rPr>
              <w:t>b.</w:t>
            </w:r>
          </w:p>
        </w:tc>
        <w:tc>
          <w:tcPr>
            <w:tcW w:w="993" w:type="dxa"/>
            <w:tcBorders>
              <w:left w:val="nil"/>
            </w:tcBorders>
            <w:tcMar>
              <w:top w:w="80" w:type="nil"/>
              <w:left w:w="80" w:type="nil"/>
              <w:bottom w:w="80" w:type="nil"/>
              <w:right w:w="80" w:type="nil"/>
            </w:tcMar>
          </w:tcPr>
          <w:p w14:paraId="6448AB1D" w14:textId="77777777" w:rsidR="00802294" w:rsidRPr="0004257B" w:rsidRDefault="00802294" w:rsidP="005412B2">
            <w:pPr>
              <w:autoSpaceDE w:val="0"/>
              <w:autoSpaceDN w:val="0"/>
              <w:adjustRightInd w:val="0"/>
              <w:jc w:val="both"/>
              <w:rPr>
                <w:rFonts w:eastAsia="Hiragino Sans W3"/>
                <w:u w:color="000000"/>
                <w:lang w:val="en-US"/>
              </w:rPr>
            </w:pPr>
            <w:proofErr w:type="spellStart"/>
            <w:r w:rsidRPr="0004257B">
              <w:rPr>
                <w:u w:color="000000"/>
                <w:lang w:val="en-US"/>
              </w:rPr>
              <w:t>rabb.</w:t>
            </w:r>
            <w:r w:rsidRPr="0004257B">
              <w:rPr>
                <w:rFonts w:eastAsia="Hiragino Sans W3"/>
                <w:u w:color="000000"/>
                <w:lang w:val="en-US"/>
              </w:rPr>
              <w:t>ə</w:t>
            </w:r>
            <w:proofErr w:type="spellEnd"/>
          </w:p>
        </w:tc>
        <w:tc>
          <w:tcPr>
            <w:tcW w:w="1559"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79FBF48A" w14:textId="77777777" w:rsidR="00802294" w:rsidRPr="0004257B" w:rsidRDefault="00802294" w:rsidP="00F845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59"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51E14333" w14:textId="77777777" w:rsidR="00802294" w:rsidRPr="0004257B" w:rsidRDefault="00802294" w:rsidP="00F845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59" w:type="dxa"/>
            <w:tcBorders>
              <w:left w:val="dashed" w:sz="8" w:space="0" w:color="000000"/>
            </w:tcBorders>
            <w:vAlign w:val="center"/>
          </w:tcPr>
          <w:p w14:paraId="72B8B9AD" w14:textId="68377AF6" w:rsidR="00802294" w:rsidRPr="0004257B" w:rsidRDefault="00802294" w:rsidP="00F84509">
            <w:pPr>
              <w:autoSpaceDE w:val="0"/>
              <w:autoSpaceDN w:val="0"/>
              <w:adjustRightInd w:val="0"/>
              <w:jc w:val="center"/>
              <w:rPr>
                <w:rFonts w:eastAsia="Hiragino Sans W3"/>
                <w:u w:color="000000"/>
                <w:lang w:val="en-US"/>
              </w:rPr>
            </w:pPr>
            <w:r w:rsidRPr="0004257B">
              <w:rPr>
                <w:rFonts w:eastAsia="Hiragino Sans W3"/>
                <w:u w:color="000000"/>
                <w:lang w:val="en-US"/>
              </w:rPr>
              <w:t>*</w:t>
            </w:r>
            <w:r w:rsidR="00DB5788" w:rsidRPr="0004257B">
              <w:rPr>
                <w:rFonts w:eastAsia="Hiragino Sans W3"/>
                <w:u w:color="000000"/>
                <w:lang w:val="en-US"/>
              </w:rPr>
              <w:t>!</w:t>
            </w:r>
          </w:p>
        </w:tc>
        <w:tc>
          <w:tcPr>
            <w:tcW w:w="1418" w:type="dxa"/>
            <w:shd w:val="clear" w:color="auto" w:fill="D0CECE" w:themeFill="background2" w:themeFillShade="E6"/>
            <w:tcMar>
              <w:top w:w="80" w:type="nil"/>
              <w:left w:w="80" w:type="nil"/>
              <w:bottom w:w="80" w:type="nil"/>
              <w:right w:w="80" w:type="nil"/>
            </w:tcMar>
            <w:vAlign w:val="center"/>
          </w:tcPr>
          <w:p w14:paraId="1225025B" w14:textId="3570A182" w:rsidR="00802294" w:rsidRPr="0004257B" w:rsidRDefault="00802294" w:rsidP="00F84509">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802294" w:rsidRPr="0004257B" w14:paraId="2593AD9B" w14:textId="77777777" w:rsidTr="00F84509">
        <w:trPr>
          <w:jc w:val="center"/>
        </w:trPr>
        <w:tc>
          <w:tcPr>
            <w:tcW w:w="680" w:type="dxa"/>
            <w:tcBorders>
              <w:right w:val="nil"/>
            </w:tcBorders>
            <w:tcMar>
              <w:top w:w="80" w:type="nil"/>
              <w:left w:w="80" w:type="nil"/>
              <w:bottom w:w="80" w:type="nil"/>
              <w:right w:w="80" w:type="nil"/>
            </w:tcMar>
          </w:tcPr>
          <w:p w14:paraId="6F8B8092" w14:textId="65EBB32F" w:rsidR="00802294" w:rsidRPr="0004257B" w:rsidRDefault="00F84509"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802294" w:rsidRPr="0004257B">
              <w:rPr>
                <w:rFonts w:eastAsia="Hiragino Sans W3"/>
                <w:u w:color="000000"/>
                <w:lang w:val="en-US"/>
              </w:rPr>
              <w:t>c.</w:t>
            </w:r>
          </w:p>
        </w:tc>
        <w:tc>
          <w:tcPr>
            <w:tcW w:w="993" w:type="dxa"/>
            <w:tcBorders>
              <w:left w:val="nil"/>
            </w:tcBorders>
            <w:tcMar>
              <w:top w:w="80" w:type="nil"/>
              <w:left w:w="80" w:type="nil"/>
              <w:bottom w:w="80" w:type="nil"/>
              <w:right w:w="80" w:type="nil"/>
            </w:tcMar>
          </w:tcPr>
          <w:p w14:paraId="55D062E4" w14:textId="77777777" w:rsidR="00802294" w:rsidRPr="0004257B" w:rsidRDefault="00802294" w:rsidP="005412B2">
            <w:pPr>
              <w:autoSpaceDE w:val="0"/>
              <w:autoSpaceDN w:val="0"/>
              <w:adjustRightInd w:val="0"/>
              <w:jc w:val="both"/>
              <w:rPr>
                <w:rFonts w:eastAsia="Hiragino Sans W3"/>
                <w:u w:color="000000"/>
                <w:lang w:val="en-US"/>
              </w:rPr>
            </w:pPr>
            <w:proofErr w:type="spellStart"/>
            <w:r w:rsidRPr="0004257B">
              <w:rPr>
                <w:u w:color="000000"/>
                <w:lang w:val="en-US"/>
              </w:rPr>
              <w:t>ra.bb</w:t>
            </w:r>
            <w:r w:rsidRPr="0004257B">
              <w:rPr>
                <w:rFonts w:eastAsia="Hiragino Sans W3"/>
                <w:u w:color="000000"/>
                <w:lang w:val="en-US"/>
              </w:rPr>
              <w:t>ə</w:t>
            </w:r>
            <w:proofErr w:type="spellEnd"/>
          </w:p>
        </w:tc>
        <w:tc>
          <w:tcPr>
            <w:tcW w:w="1559"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4B8DA605" w14:textId="77777777" w:rsidR="00802294" w:rsidRPr="0004257B" w:rsidRDefault="00802294" w:rsidP="00F845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59"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1426E02A" w14:textId="77777777" w:rsidR="00802294" w:rsidRPr="0004257B" w:rsidRDefault="00802294" w:rsidP="00F845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59" w:type="dxa"/>
            <w:tcBorders>
              <w:left w:val="dashed" w:sz="8" w:space="0" w:color="000000"/>
            </w:tcBorders>
            <w:vAlign w:val="center"/>
          </w:tcPr>
          <w:p w14:paraId="362DCA71" w14:textId="33752BAD" w:rsidR="00802294" w:rsidRPr="0004257B" w:rsidRDefault="00802294" w:rsidP="00F84509">
            <w:pPr>
              <w:autoSpaceDE w:val="0"/>
              <w:autoSpaceDN w:val="0"/>
              <w:adjustRightInd w:val="0"/>
              <w:jc w:val="center"/>
              <w:rPr>
                <w:rFonts w:eastAsia="Hiragino Sans W3"/>
                <w:u w:color="000000"/>
                <w:lang w:val="en-US"/>
              </w:rPr>
            </w:pPr>
            <w:r w:rsidRPr="0004257B">
              <w:rPr>
                <w:rFonts w:eastAsia="Hiragino Sans W3"/>
                <w:u w:color="000000"/>
                <w:lang w:val="en-US"/>
              </w:rPr>
              <w:t>*</w:t>
            </w:r>
            <w:r w:rsidR="00DB5788" w:rsidRPr="0004257B">
              <w:rPr>
                <w:rFonts w:eastAsia="Hiragino Sans W3"/>
                <w:u w:color="000000"/>
                <w:lang w:val="en-US"/>
              </w:rPr>
              <w:t>!</w:t>
            </w:r>
          </w:p>
        </w:tc>
        <w:tc>
          <w:tcPr>
            <w:tcW w:w="1418" w:type="dxa"/>
            <w:shd w:val="clear" w:color="auto" w:fill="D0CECE" w:themeFill="background2" w:themeFillShade="E6"/>
            <w:tcMar>
              <w:top w:w="80" w:type="nil"/>
              <w:left w:w="80" w:type="nil"/>
              <w:bottom w:w="80" w:type="nil"/>
              <w:right w:w="80" w:type="nil"/>
            </w:tcMar>
            <w:vAlign w:val="center"/>
          </w:tcPr>
          <w:p w14:paraId="6C3E1AB6" w14:textId="3CF0B718" w:rsidR="00802294" w:rsidRPr="0004257B" w:rsidRDefault="00802294" w:rsidP="00F84509">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802294" w:rsidRPr="0004257B" w14:paraId="20B55A47" w14:textId="77777777" w:rsidTr="00F84509">
        <w:trPr>
          <w:jc w:val="center"/>
        </w:trPr>
        <w:tc>
          <w:tcPr>
            <w:tcW w:w="680" w:type="dxa"/>
            <w:tcBorders>
              <w:right w:val="nil"/>
            </w:tcBorders>
            <w:tcMar>
              <w:top w:w="80" w:type="nil"/>
              <w:left w:w="80" w:type="nil"/>
              <w:bottom w:w="80" w:type="nil"/>
              <w:right w:w="80" w:type="nil"/>
            </w:tcMar>
          </w:tcPr>
          <w:p w14:paraId="2D77E5F5" w14:textId="1E45F13C" w:rsidR="00802294" w:rsidRPr="0004257B" w:rsidRDefault="00F84509"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802294" w:rsidRPr="0004257B">
              <w:rPr>
                <w:rFonts w:eastAsia="Hiragino Sans W3"/>
                <w:u w:color="000000"/>
                <w:lang w:val="en-US"/>
              </w:rPr>
              <w:t>d.</w:t>
            </w:r>
          </w:p>
        </w:tc>
        <w:tc>
          <w:tcPr>
            <w:tcW w:w="993" w:type="dxa"/>
            <w:tcBorders>
              <w:left w:val="nil"/>
            </w:tcBorders>
            <w:tcMar>
              <w:top w:w="80" w:type="nil"/>
              <w:left w:w="80" w:type="nil"/>
              <w:bottom w:w="80" w:type="nil"/>
              <w:right w:w="80" w:type="nil"/>
            </w:tcMar>
          </w:tcPr>
          <w:p w14:paraId="6BBDA8E4" w14:textId="77777777" w:rsidR="00802294" w:rsidRPr="0004257B" w:rsidRDefault="00802294" w:rsidP="005412B2">
            <w:pPr>
              <w:autoSpaceDE w:val="0"/>
              <w:autoSpaceDN w:val="0"/>
              <w:adjustRightInd w:val="0"/>
              <w:jc w:val="both"/>
              <w:rPr>
                <w:rFonts w:eastAsia="Hiragino Sans W3"/>
                <w:u w:color="000000"/>
                <w:lang w:val="en-US"/>
              </w:rPr>
            </w:pPr>
            <w:proofErr w:type="spellStart"/>
            <w:r w:rsidRPr="0004257B">
              <w:rPr>
                <w:u w:color="000000"/>
                <w:lang w:val="en-US"/>
              </w:rPr>
              <w:t>rab.</w:t>
            </w:r>
            <w:r w:rsidRPr="0004257B">
              <w:rPr>
                <w:rFonts w:eastAsia="Hiragino Sans W3"/>
                <w:u w:color="000000"/>
                <w:lang w:val="en-US"/>
              </w:rPr>
              <w:t>ə</w:t>
            </w:r>
            <w:proofErr w:type="spellEnd"/>
          </w:p>
        </w:tc>
        <w:tc>
          <w:tcPr>
            <w:tcW w:w="1559"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6C7E79F3" w14:textId="51303188" w:rsidR="00802294" w:rsidRPr="0004257B" w:rsidRDefault="00802294" w:rsidP="00F84509">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559"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4B19512B" w14:textId="77777777" w:rsidR="00802294" w:rsidRPr="0004257B" w:rsidRDefault="00802294" w:rsidP="00F845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59" w:type="dxa"/>
            <w:tcBorders>
              <w:left w:val="dashed" w:sz="8" w:space="0" w:color="000000"/>
            </w:tcBorders>
            <w:vAlign w:val="center"/>
          </w:tcPr>
          <w:p w14:paraId="6D02F2CD" w14:textId="77777777" w:rsidR="00802294" w:rsidRPr="0004257B" w:rsidRDefault="00802294" w:rsidP="00F84509">
            <w:pPr>
              <w:autoSpaceDE w:val="0"/>
              <w:autoSpaceDN w:val="0"/>
              <w:adjustRightInd w:val="0"/>
              <w:jc w:val="center"/>
              <w:rPr>
                <w:rFonts w:eastAsia="Hiragino Sans W3"/>
                <w:u w:color="000000"/>
                <w:lang w:val="en-US"/>
              </w:rPr>
            </w:pPr>
          </w:p>
        </w:tc>
        <w:tc>
          <w:tcPr>
            <w:tcW w:w="1418" w:type="dxa"/>
            <w:shd w:val="clear" w:color="auto" w:fill="D0CECE" w:themeFill="background2" w:themeFillShade="E6"/>
            <w:tcMar>
              <w:top w:w="80" w:type="nil"/>
              <w:left w:w="80" w:type="nil"/>
              <w:bottom w:w="80" w:type="nil"/>
              <w:right w:w="80" w:type="nil"/>
            </w:tcMar>
            <w:vAlign w:val="center"/>
          </w:tcPr>
          <w:p w14:paraId="657A5254" w14:textId="15BC1F21" w:rsidR="00802294" w:rsidRPr="0004257B" w:rsidRDefault="00802294" w:rsidP="00F84509">
            <w:pPr>
              <w:autoSpaceDE w:val="0"/>
              <w:autoSpaceDN w:val="0"/>
              <w:adjustRightInd w:val="0"/>
              <w:jc w:val="center"/>
              <w:rPr>
                <w:rFonts w:eastAsia="Hiragino Sans W3"/>
                <w:u w:color="000000"/>
                <w:lang w:val="en-US"/>
              </w:rPr>
            </w:pPr>
          </w:p>
        </w:tc>
      </w:tr>
      <w:tr w:rsidR="00802294" w:rsidRPr="0004257B" w14:paraId="427D8567" w14:textId="77777777" w:rsidTr="00F84509">
        <w:trPr>
          <w:jc w:val="center"/>
        </w:trPr>
        <w:tc>
          <w:tcPr>
            <w:tcW w:w="680" w:type="dxa"/>
            <w:tcBorders>
              <w:right w:val="nil"/>
            </w:tcBorders>
            <w:tcMar>
              <w:top w:w="80" w:type="nil"/>
              <w:left w:w="80" w:type="nil"/>
              <w:bottom w:w="80" w:type="nil"/>
              <w:right w:w="80" w:type="nil"/>
            </w:tcMar>
          </w:tcPr>
          <w:p w14:paraId="68550FA3" w14:textId="7C44587F" w:rsidR="00802294" w:rsidRPr="0004257B" w:rsidRDefault="00F84509"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802294" w:rsidRPr="0004257B">
              <w:rPr>
                <w:rFonts w:eastAsia="Hiragino Sans W3"/>
                <w:u w:color="000000"/>
                <w:lang w:val="en-US"/>
              </w:rPr>
              <w:t>e.</w:t>
            </w:r>
          </w:p>
        </w:tc>
        <w:tc>
          <w:tcPr>
            <w:tcW w:w="993" w:type="dxa"/>
            <w:tcBorders>
              <w:left w:val="nil"/>
            </w:tcBorders>
            <w:tcMar>
              <w:top w:w="80" w:type="nil"/>
              <w:left w:w="80" w:type="nil"/>
              <w:bottom w:w="80" w:type="nil"/>
              <w:right w:w="80" w:type="nil"/>
            </w:tcMar>
          </w:tcPr>
          <w:p w14:paraId="2245C2BF" w14:textId="77777777" w:rsidR="00802294" w:rsidRPr="0004257B" w:rsidRDefault="00802294" w:rsidP="005412B2">
            <w:pPr>
              <w:autoSpaceDE w:val="0"/>
              <w:autoSpaceDN w:val="0"/>
              <w:adjustRightInd w:val="0"/>
              <w:jc w:val="both"/>
              <w:rPr>
                <w:rFonts w:eastAsia="Hiragino Sans W3"/>
                <w:u w:color="000000"/>
                <w:lang w:val="en-US"/>
              </w:rPr>
            </w:pPr>
            <w:proofErr w:type="spellStart"/>
            <w:r w:rsidRPr="0004257B">
              <w:rPr>
                <w:u w:color="000000"/>
                <w:lang w:val="en-US"/>
              </w:rPr>
              <w:t>ra.b</w:t>
            </w:r>
            <w:r w:rsidRPr="0004257B">
              <w:rPr>
                <w:rFonts w:eastAsia="Hiragino Sans W3"/>
                <w:u w:color="000000"/>
                <w:lang w:val="en-US"/>
              </w:rPr>
              <w:t>ə</w:t>
            </w:r>
            <w:proofErr w:type="spellEnd"/>
          </w:p>
        </w:tc>
        <w:tc>
          <w:tcPr>
            <w:tcW w:w="1559"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4749F32F" w14:textId="40E90E64" w:rsidR="00802294" w:rsidRPr="0004257B" w:rsidRDefault="00802294" w:rsidP="00F84509">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559"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7B032564" w14:textId="77777777" w:rsidR="00802294" w:rsidRPr="0004257B" w:rsidRDefault="00802294" w:rsidP="00F845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59" w:type="dxa"/>
            <w:tcBorders>
              <w:left w:val="dashed" w:sz="8" w:space="0" w:color="000000"/>
            </w:tcBorders>
            <w:vAlign w:val="center"/>
          </w:tcPr>
          <w:p w14:paraId="487B0238" w14:textId="77777777" w:rsidR="00802294" w:rsidRPr="0004257B" w:rsidRDefault="00802294" w:rsidP="00F84509">
            <w:pPr>
              <w:autoSpaceDE w:val="0"/>
              <w:autoSpaceDN w:val="0"/>
              <w:adjustRightInd w:val="0"/>
              <w:jc w:val="center"/>
              <w:rPr>
                <w:rFonts w:eastAsia="Hiragino Sans W3"/>
                <w:u w:color="000000"/>
                <w:lang w:val="en-US"/>
              </w:rPr>
            </w:pPr>
          </w:p>
        </w:tc>
        <w:tc>
          <w:tcPr>
            <w:tcW w:w="1418" w:type="dxa"/>
            <w:shd w:val="clear" w:color="auto" w:fill="D0CECE" w:themeFill="background2" w:themeFillShade="E6"/>
            <w:tcMar>
              <w:top w:w="80" w:type="nil"/>
              <w:left w:w="80" w:type="nil"/>
              <w:bottom w:w="80" w:type="nil"/>
              <w:right w:w="80" w:type="nil"/>
            </w:tcMar>
            <w:vAlign w:val="center"/>
          </w:tcPr>
          <w:p w14:paraId="1E65CD31" w14:textId="25299D0F" w:rsidR="00802294" w:rsidRPr="0004257B" w:rsidRDefault="00802294" w:rsidP="00F84509">
            <w:pPr>
              <w:autoSpaceDE w:val="0"/>
              <w:autoSpaceDN w:val="0"/>
              <w:adjustRightInd w:val="0"/>
              <w:jc w:val="center"/>
              <w:rPr>
                <w:rFonts w:eastAsia="Hiragino Sans W3"/>
                <w:u w:color="000000"/>
                <w:lang w:val="en-US"/>
              </w:rPr>
            </w:pPr>
          </w:p>
        </w:tc>
      </w:tr>
      <w:tr w:rsidR="00802294" w:rsidRPr="0004257B" w14:paraId="29B7540C" w14:textId="77777777" w:rsidTr="00F84509">
        <w:trPr>
          <w:jc w:val="center"/>
        </w:trPr>
        <w:tc>
          <w:tcPr>
            <w:tcW w:w="680" w:type="dxa"/>
            <w:tcBorders>
              <w:right w:val="nil"/>
            </w:tcBorders>
            <w:tcMar>
              <w:top w:w="80" w:type="nil"/>
              <w:left w:w="80" w:type="nil"/>
              <w:bottom w:w="80" w:type="nil"/>
              <w:right w:w="80" w:type="nil"/>
            </w:tcMar>
          </w:tcPr>
          <w:p w14:paraId="64738786" w14:textId="6503E7D6" w:rsidR="00802294" w:rsidRPr="0004257B" w:rsidRDefault="00F84509"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191DD4" w:rsidRPr="0004257B">
              <w:rPr>
                <w:rFonts w:eastAsia="Hiragino Sans W3"/>
                <w:u w:color="000000"/>
                <w:lang w:val="en-US"/>
              </w:rPr>
              <w:t xml:space="preserve"> </w:t>
            </w:r>
            <w:r w:rsidR="00802294" w:rsidRPr="0004257B">
              <w:rPr>
                <w:rFonts w:eastAsia="Hiragino Sans W3"/>
                <w:u w:color="000000"/>
                <w:lang w:val="en-US"/>
              </w:rPr>
              <w:t>f.</w:t>
            </w:r>
          </w:p>
        </w:tc>
        <w:tc>
          <w:tcPr>
            <w:tcW w:w="993" w:type="dxa"/>
            <w:tcBorders>
              <w:left w:val="nil"/>
            </w:tcBorders>
            <w:tcMar>
              <w:top w:w="80" w:type="nil"/>
              <w:left w:w="80" w:type="nil"/>
              <w:bottom w:w="80" w:type="nil"/>
              <w:right w:w="80" w:type="nil"/>
            </w:tcMar>
          </w:tcPr>
          <w:p w14:paraId="3F2307FB" w14:textId="77777777" w:rsidR="00802294" w:rsidRPr="0004257B" w:rsidRDefault="00802294" w:rsidP="005412B2">
            <w:pPr>
              <w:autoSpaceDE w:val="0"/>
              <w:autoSpaceDN w:val="0"/>
              <w:adjustRightInd w:val="0"/>
              <w:jc w:val="both"/>
              <w:rPr>
                <w:rFonts w:eastAsia="Hiragino Sans W3"/>
                <w:u w:color="000000"/>
                <w:lang w:val="en-US"/>
              </w:rPr>
            </w:pPr>
            <w:proofErr w:type="spellStart"/>
            <w:r w:rsidRPr="0004257B">
              <w:rPr>
                <w:u w:color="000000"/>
                <w:lang w:val="en-US"/>
              </w:rPr>
              <w:t>rap.p</w:t>
            </w:r>
            <w:r w:rsidRPr="0004257B">
              <w:rPr>
                <w:rFonts w:eastAsia="Hiragino Sans W3"/>
                <w:u w:color="000000"/>
                <w:lang w:val="en-US"/>
              </w:rPr>
              <w:t>ə</w:t>
            </w:r>
            <w:proofErr w:type="spellEnd"/>
          </w:p>
        </w:tc>
        <w:tc>
          <w:tcPr>
            <w:tcW w:w="1559"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20D27C33" w14:textId="77777777" w:rsidR="00802294" w:rsidRPr="0004257B" w:rsidRDefault="00802294" w:rsidP="00F845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59"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45F37A55" w14:textId="2455E076" w:rsidR="00802294" w:rsidRPr="0004257B" w:rsidRDefault="00802294" w:rsidP="00F84509">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559" w:type="dxa"/>
            <w:tcBorders>
              <w:left w:val="dashed" w:sz="8" w:space="0" w:color="000000"/>
            </w:tcBorders>
            <w:vAlign w:val="center"/>
          </w:tcPr>
          <w:p w14:paraId="505011C5" w14:textId="77777777" w:rsidR="00802294" w:rsidRPr="0004257B" w:rsidRDefault="00802294" w:rsidP="00F845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418" w:type="dxa"/>
            <w:shd w:val="clear" w:color="auto" w:fill="D0CECE" w:themeFill="background2" w:themeFillShade="E6"/>
            <w:tcMar>
              <w:top w:w="80" w:type="nil"/>
              <w:left w:w="80" w:type="nil"/>
              <w:bottom w:w="80" w:type="nil"/>
              <w:right w:w="80" w:type="nil"/>
            </w:tcMar>
            <w:vAlign w:val="center"/>
          </w:tcPr>
          <w:p w14:paraId="72791213" w14:textId="79ACD667" w:rsidR="00802294" w:rsidRPr="0004257B" w:rsidRDefault="00802294" w:rsidP="00F845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r w:rsidRPr="0004257B">
              <w:rPr>
                <w:rFonts w:eastAsia="Hiragino Sans W3"/>
                <w:u w:color="000000"/>
                <w:lang w:val="en-US"/>
              </w:rPr>
              <w:t>*</w:t>
            </w:r>
          </w:p>
        </w:tc>
      </w:tr>
    </w:tbl>
    <w:p w14:paraId="64048AE5" w14:textId="0CDB42CD" w:rsidR="000F52F0" w:rsidRPr="0004257B" w:rsidRDefault="00D57332" w:rsidP="005412B2">
      <w:pPr>
        <w:autoSpaceDE w:val="0"/>
        <w:autoSpaceDN w:val="0"/>
        <w:adjustRightInd w:val="0"/>
        <w:contextualSpacing/>
        <w:jc w:val="both"/>
        <w:rPr>
          <w:lang w:val="en-US"/>
        </w:rPr>
      </w:pPr>
      <w:r w:rsidRPr="0004257B">
        <w:rPr>
          <w:lang w:val="en-US"/>
        </w:rPr>
        <w:t xml:space="preserve"> </w:t>
      </w:r>
    </w:p>
    <w:p w14:paraId="2FB3DC27" w14:textId="36E64AC9" w:rsidR="000F52F0" w:rsidRPr="0004257B" w:rsidRDefault="00F86A20" w:rsidP="005412B2">
      <w:pPr>
        <w:jc w:val="both"/>
        <w:rPr>
          <w:lang w:val="en-US"/>
        </w:rPr>
      </w:pPr>
      <w:r w:rsidRPr="0004257B">
        <w:rPr>
          <w:lang w:val="en-US"/>
        </w:rPr>
        <w:lastRenderedPageBreak/>
        <w:t>As observed in</w:t>
      </w:r>
      <w:r w:rsidR="00AD2D3A" w:rsidRPr="0004257B">
        <w:rPr>
          <w:lang w:val="en-US"/>
        </w:rPr>
        <w:t xml:space="preserve"> Tableau</w:t>
      </w:r>
      <w:r w:rsidR="000F52F0" w:rsidRPr="0004257B">
        <w:rPr>
          <w:lang w:val="en-US"/>
        </w:rPr>
        <w:t xml:space="preserve"> 1, 2</w:t>
      </w:r>
      <w:r w:rsidR="00AD2D3A" w:rsidRPr="0004257B">
        <w:rPr>
          <w:lang w:val="en-US"/>
        </w:rPr>
        <w:t xml:space="preserve">, </w:t>
      </w:r>
      <w:r w:rsidR="000F52F0" w:rsidRPr="0004257B">
        <w:rPr>
          <w:lang w:val="en-US"/>
        </w:rPr>
        <w:t xml:space="preserve">and 3, the choice of consonant correspondence over </w:t>
      </w:r>
      <w:r w:rsidR="000F52F0" w:rsidRPr="0004257B">
        <w:rPr>
          <w:smallCaps/>
          <w:u w:color="000000"/>
          <w:lang w:val="en-US"/>
        </w:rPr>
        <w:t>*Gem</w:t>
      </w:r>
      <w:r w:rsidR="000F52F0" w:rsidRPr="0004257B">
        <w:rPr>
          <w:lang w:val="en-US"/>
        </w:rPr>
        <w:t xml:space="preserve"> shows that </w:t>
      </w:r>
      <w:r w:rsidR="000F52F0" w:rsidRPr="0004257B">
        <w:rPr>
          <w:u w:color="000000"/>
          <w:lang w:val="en-US"/>
        </w:rPr>
        <w:t>faithfulness dominates markedness.</w:t>
      </w:r>
      <w:r w:rsidR="002A13D3" w:rsidRPr="0004257B">
        <w:rPr>
          <w:u w:color="000000"/>
          <w:lang w:val="en-US"/>
        </w:rPr>
        <w:t xml:space="preserve"> </w:t>
      </w:r>
      <w:r w:rsidR="001520E6" w:rsidRPr="0004257B">
        <w:rPr>
          <w:u w:color="000000"/>
          <w:lang w:val="en-US"/>
        </w:rPr>
        <w:t>This dynamic is evidenced through the assessment of six candidates for the input /</w:t>
      </w:r>
      <w:proofErr w:type="spellStart"/>
      <w:r w:rsidR="001520E6" w:rsidRPr="0004257B">
        <w:rPr>
          <w:u w:color="000000"/>
          <w:lang w:val="en-US"/>
        </w:rPr>
        <w:t>rabbə</w:t>
      </w:r>
      <w:proofErr w:type="spellEnd"/>
      <w:r w:rsidR="001520E6" w:rsidRPr="0004257B">
        <w:rPr>
          <w:u w:color="000000"/>
          <w:lang w:val="en-US"/>
        </w:rPr>
        <w:t xml:space="preserve">/. The positioning of the geminated consonant </w:t>
      </w:r>
      <w:r w:rsidR="005F4663" w:rsidRPr="0004257B">
        <w:rPr>
          <w:u w:color="000000"/>
          <w:lang w:val="en-US"/>
        </w:rPr>
        <w:t>with</w:t>
      </w:r>
      <w:r w:rsidR="001520E6" w:rsidRPr="0004257B">
        <w:rPr>
          <w:u w:color="000000"/>
          <w:lang w:val="en-US"/>
        </w:rPr>
        <w:t xml:space="preserve">in the syllable is a consequence of constraints that hold a high rank, </w:t>
      </w:r>
      <w:r w:rsidR="000F52F0" w:rsidRPr="0004257B">
        <w:rPr>
          <w:smallCaps/>
          <w:u w:color="000000"/>
          <w:lang w:val="en-US"/>
        </w:rPr>
        <w:t>Max-C-IO</w:t>
      </w:r>
      <w:r w:rsidR="00832C11" w:rsidRPr="0004257B">
        <w:rPr>
          <w:smallCaps/>
          <w:u w:color="000000"/>
          <w:lang w:val="en-US"/>
        </w:rPr>
        <w:t>,</w:t>
      </w:r>
      <w:r w:rsidR="000F52F0" w:rsidRPr="0004257B">
        <w:rPr>
          <w:smallCaps/>
          <w:u w:color="000000"/>
          <w:lang w:val="en-US"/>
        </w:rPr>
        <w:t xml:space="preserve"> Ident-IO [C]</w:t>
      </w:r>
      <w:r w:rsidR="0011252F" w:rsidRPr="0004257B">
        <w:rPr>
          <w:smallCaps/>
          <w:u w:color="000000"/>
          <w:lang w:val="en-US"/>
        </w:rPr>
        <w:t>,</w:t>
      </w:r>
      <w:r w:rsidR="00832C11" w:rsidRPr="0004257B">
        <w:rPr>
          <w:smallCaps/>
          <w:u w:color="000000"/>
          <w:lang w:val="en-US"/>
        </w:rPr>
        <w:t xml:space="preserve"> </w:t>
      </w:r>
      <w:r w:rsidR="00832C11" w:rsidRPr="0004257B">
        <w:rPr>
          <w:u w:color="000000"/>
          <w:lang w:val="en-US"/>
        </w:rPr>
        <w:t xml:space="preserve">and </w:t>
      </w:r>
      <w:r w:rsidR="00832C11" w:rsidRPr="0004257B">
        <w:rPr>
          <w:smallCaps/>
          <w:u w:color="000000"/>
          <w:lang w:val="en-US"/>
        </w:rPr>
        <w:t>Son-Seq</w:t>
      </w:r>
      <w:r w:rsidR="000F52F0" w:rsidRPr="0004257B">
        <w:rPr>
          <w:smallCaps/>
          <w:u w:color="000000"/>
          <w:lang w:val="en-US"/>
        </w:rPr>
        <w:t xml:space="preserve">, </w:t>
      </w:r>
      <w:r w:rsidR="000F52F0" w:rsidRPr="0004257B">
        <w:rPr>
          <w:u w:color="000000"/>
          <w:lang w:val="en-US"/>
        </w:rPr>
        <w:t xml:space="preserve">which </w:t>
      </w:r>
      <w:r w:rsidR="005527E6">
        <w:rPr>
          <w:u w:color="000000"/>
          <w:lang w:val="en-US"/>
        </w:rPr>
        <w:t>rule</w:t>
      </w:r>
      <w:r w:rsidR="000F52F0" w:rsidRPr="0004257B">
        <w:rPr>
          <w:u w:color="000000"/>
          <w:lang w:val="en-US"/>
        </w:rPr>
        <w:t xml:space="preserve"> out the other five candidates.</w:t>
      </w:r>
      <w:r w:rsidR="002A13D3" w:rsidRPr="0004257B">
        <w:rPr>
          <w:u w:color="000000"/>
          <w:lang w:val="en-US"/>
        </w:rPr>
        <w:t xml:space="preserve"> </w:t>
      </w:r>
      <w:r w:rsidR="000F52F0" w:rsidRPr="0004257B">
        <w:rPr>
          <w:lang w:val="en-US"/>
        </w:rPr>
        <w:t>Eventually</w:t>
      </w:r>
      <w:r w:rsidR="00B40909" w:rsidRPr="0004257B">
        <w:rPr>
          <w:lang w:val="en-US"/>
        </w:rPr>
        <w:t>,</w:t>
      </w:r>
      <w:r w:rsidR="000F52F0" w:rsidRPr="0004257B">
        <w:rPr>
          <w:lang w:val="en-US"/>
        </w:rPr>
        <w:t xml:space="preserve"> the </w:t>
      </w:r>
      <w:r w:rsidR="00832C11" w:rsidRPr="0004257B">
        <w:rPr>
          <w:lang w:val="en-US"/>
        </w:rPr>
        <w:t>four</w:t>
      </w:r>
      <w:r w:rsidR="000F52F0" w:rsidRPr="0004257B">
        <w:rPr>
          <w:lang w:val="en-US"/>
        </w:rPr>
        <w:t xml:space="preserve"> constraints </w:t>
      </w:r>
      <w:r w:rsidR="00B40909" w:rsidRPr="0004257B">
        <w:rPr>
          <w:lang w:val="en-US"/>
        </w:rPr>
        <w:t>select</w:t>
      </w:r>
      <w:r w:rsidR="000F52F0" w:rsidRPr="0004257B">
        <w:rPr>
          <w:lang w:val="en-US"/>
        </w:rPr>
        <w:t xml:space="preserve"> the optimal output [</w:t>
      </w:r>
      <w:proofErr w:type="spellStart"/>
      <w:r w:rsidR="00472F27" w:rsidRPr="0004257B">
        <w:rPr>
          <w:u w:color="000000"/>
          <w:lang w:val="en-US"/>
        </w:rPr>
        <w:t>rab.b</w:t>
      </w:r>
      <w:r w:rsidR="00472F27" w:rsidRPr="0004257B">
        <w:rPr>
          <w:rFonts w:eastAsia="Hiragino Sans W3"/>
          <w:u w:color="000000"/>
          <w:lang w:val="en-US"/>
        </w:rPr>
        <w:t>ə</w:t>
      </w:r>
      <w:proofErr w:type="spellEnd"/>
      <w:r w:rsidR="000F52F0" w:rsidRPr="0004257B">
        <w:rPr>
          <w:lang w:val="en-US"/>
        </w:rPr>
        <w:t>], when ranked in the order</w:t>
      </w:r>
    </w:p>
    <w:p w14:paraId="6AF49323" w14:textId="77777777" w:rsidR="008D182A" w:rsidRPr="0004257B" w:rsidRDefault="008D182A" w:rsidP="005412B2">
      <w:pPr>
        <w:jc w:val="both"/>
        <w:rPr>
          <w:lang w:val="en-US"/>
        </w:rPr>
      </w:pPr>
    </w:p>
    <w:p w14:paraId="22119C96" w14:textId="4EBAFF19" w:rsidR="000F52F0" w:rsidRPr="0004257B" w:rsidRDefault="000F52F0" w:rsidP="005412B2">
      <w:pPr>
        <w:autoSpaceDE w:val="0"/>
        <w:autoSpaceDN w:val="0"/>
        <w:adjustRightInd w:val="0"/>
        <w:contextualSpacing/>
        <w:jc w:val="both"/>
        <w:rPr>
          <w:rFonts w:eastAsia="Hiragino Sans W3"/>
          <w:smallCaps/>
          <w:u w:color="000000"/>
          <w:lang w:val="en-US"/>
        </w:rPr>
      </w:pPr>
      <w:r w:rsidRPr="0004257B">
        <w:rPr>
          <w:rFonts w:eastAsia="Hiragino Sans W3"/>
          <w:u w:color="000000"/>
          <w:lang w:val="en-US"/>
        </w:rPr>
        <w:t>(</w:t>
      </w:r>
      <w:r w:rsidR="00A9256E" w:rsidRPr="0004257B">
        <w:rPr>
          <w:rFonts w:eastAsia="Hiragino Sans W3"/>
          <w:u w:color="000000"/>
          <w:lang w:val="en-US"/>
        </w:rPr>
        <w:t>30</w:t>
      </w:r>
      <w:r w:rsidRPr="0004257B">
        <w:rPr>
          <w:rFonts w:eastAsia="Hiragino Sans W3"/>
          <w:u w:color="000000"/>
          <w:lang w:val="en-US"/>
        </w:rPr>
        <w:t>)</w:t>
      </w:r>
      <w:r w:rsidRPr="0004257B">
        <w:rPr>
          <w:rFonts w:eastAsia="Hiragino Sans W3"/>
          <w:u w:color="000000"/>
          <w:lang w:val="en-US"/>
        </w:rPr>
        <w:tab/>
      </w:r>
      <w:r w:rsidR="003C64D9" w:rsidRPr="0004257B">
        <w:rPr>
          <w:smallCaps/>
          <w:u w:color="000000"/>
          <w:lang w:val="en-US"/>
        </w:rPr>
        <w:t>Max-C-IO</w:t>
      </w:r>
      <w:r w:rsidR="003C64D9" w:rsidRPr="0004257B">
        <w:rPr>
          <w:rFonts w:eastAsia="Hiragino Sans W3"/>
          <w:u w:color="000000"/>
          <w:lang w:val="en-US"/>
        </w:rPr>
        <w:t xml:space="preserve">, </w:t>
      </w:r>
      <w:r w:rsidR="003C64D9" w:rsidRPr="0004257B">
        <w:rPr>
          <w:smallCaps/>
          <w:u w:color="000000"/>
          <w:lang w:val="en-US"/>
        </w:rPr>
        <w:t>Ident-IO [C], Son-Seq</w:t>
      </w:r>
      <w:r w:rsidR="003C64D9" w:rsidRPr="0004257B">
        <w:rPr>
          <w:rFonts w:eastAsia="Hiragino Sans W3"/>
          <w:u w:color="000000"/>
          <w:lang w:val="en-US"/>
        </w:rPr>
        <w:t xml:space="preserve"> » </w:t>
      </w:r>
      <w:r w:rsidR="003C64D9" w:rsidRPr="0004257B">
        <w:rPr>
          <w:rFonts w:eastAsia="Hiragino Sans W3"/>
          <w:smallCaps/>
          <w:u w:color="000000"/>
          <w:lang w:val="en-US"/>
        </w:rPr>
        <w:t>*Gem</w:t>
      </w:r>
    </w:p>
    <w:p w14:paraId="2D4BC5F3" w14:textId="77777777" w:rsidR="00321B57" w:rsidRDefault="00321B57" w:rsidP="005412B2">
      <w:pPr>
        <w:autoSpaceDE w:val="0"/>
        <w:autoSpaceDN w:val="0"/>
        <w:adjustRightInd w:val="0"/>
        <w:ind w:firstLine="709"/>
        <w:contextualSpacing/>
        <w:jc w:val="both"/>
        <w:rPr>
          <w:rFonts w:eastAsia="Hiragino Sans W3"/>
          <w:u w:color="000000"/>
          <w:lang w:val="en-US"/>
        </w:rPr>
      </w:pPr>
    </w:p>
    <w:p w14:paraId="1173F079" w14:textId="7A92D99B" w:rsidR="00283233" w:rsidRPr="0004257B" w:rsidRDefault="00B87409" w:rsidP="00321B57">
      <w:pPr>
        <w:autoSpaceDE w:val="0"/>
        <w:autoSpaceDN w:val="0"/>
        <w:adjustRightInd w:val="0"/>
        <w:contextualSpacing/>
        <w:jc w:val="both"/>
        <w:rPr>
          <w:rFonts w:eastAsia="Hiragino Sans W3"/>
          <w:u w:color="000000"/>
          <w:lang w:val="en-US"/>
        </w:rPr>
      </w:pPr>
      <w:r w:rsidRPr="0004257B">
        <w:rPr>
          <w:rFonts w:eastAsia="Hiragino Sans W3"/>
          <w:u w:color="000000"/>
          <w:lang w:val="en-US"/>
        </w:rPr>
        <w:t xml:space="preserve">The cross-linguistic attestation </w:t>
      </w:r>
      <w:r w:rsidR="005527E6">
        <w:rPr>
          <w:rFonts w:eastAsia="Hiragino Sans W3"/>
          <w:u w:color="000000"/>
          <w:lang w:val="en-US"/>
        </w:rPr>
        <w:t xml:space="preserve">of fricative geminates is rarely found to be evidenced in the </w:t>
      </w:r>
      <w:proofErr w:type="spellStart"/>
      <w:r w:rsidR="005527E6">
        <w:rPr>
          <w:rFonts w:eastAsia="Hiragino Sans W3"/>
          <w:u w:color="000000"/>
          <w:lang w:val="en-US"/>
        </w:rPr>
        <w:t>nativization</w:t>
      </w:r>
      <w:proofErr w:type="spellEnd"/>
      <w:r w:rsidR="005527E6">
        <w:rPr>
          <w:rFonts w:eastAsia="Hiragino Sans W3"/>
          <w:u w:color="000000"/>
          <w:lang w:val="en-US"/>
        </w:rPr>
        <w:t xml:space="preserve"> of PAO words</w:t>
      </w:r>
      <w:r w:rsidRPr="0004257B">
        <w:rPr>
          <w:rFonts w:eastAsia="Hiragino Sans W3"/>
          <w:u w:color="000000"/>
          <w:lang w:val="en-US"/>
        </w:rPr>
        <w:t>.</w:t>
      </w:r>
      <w:r w:rsidR="002A13D3" w:rsidRPr="0004257B">
        <w:rPr>
          <w:rFonts w:eastAsia="Hiragino Sans W3"/>
          <w:u w:color="000000"/>
          <w:lang w:val="en-US"/>
        </w:rPr>
        <w:t xml:space="preserve"> </w:t>
      </w:r>
      <w:r w:rsidRPr="0004257B">
        <w:rPr>
          <w:u w:color="000000"/>
          <w:lang w:val="en-US"/>
        </w:rPr>
        <w:t xml:space="preserve">Fricatives that are geminated in the </w:t>
      </w:r>
      <w:r w:rsidR="00E12CB0" w:rsidRPr="0004257B">
        <w:rPr>
          <w:u w:color="000000"/>
          <w:lang w:val="en-US"/>
        </w:rPr>
        <w:t xml:space="preserve">intervocalic </w:t>
      </w:r>
      <w:r w:rsidRPr="0004257B">
        <w:rPr>
          <w:u w:color="000000"/>
          <w:lang w:val="en-US"/>
        </w:rPr>
        <w:t>position, listed in the decreasing order of their number of occurrences in the commonly used vocabulary</w:t>
      </w:r>
      <w:r w:rsidR="00B40909" w:rsidRPr="0004257B">
        <w:rPr>
          <w:u w:color="000000"/>
          <w:lang w:val="en-US"/>
        </w:rPr>
        <w:t>,</w:t>
      </w:r>
      <w:r w:rsidRPr="0004257B">
        <w:rPr>
          <w:u w:color="000000"/>
          <w:lang w:val="en-US"/>
        </w:rPr>
        <w:t xml:space="preserve"> are </w:t>
      </w:r>
      <w:r w:rsidR="008A23FE" w:rsidRPr="0004257B">
        <w:rPr>
          <w:u w:color="000000"/>
          <w:lang w:val="en-US"/>
        </w:rPr>
        <w:t>/</w:t>
      </w:r>
      <w:r w:rsidRPr="0004257B">
        <w:rPr>
          <w:u w:color="000000"/>
          <w:lang w:val="en-US"/>
        </w:rPr>
        <w:t>s</w:t>
      </w:r>
      <w:r w:rsidR="008A23FE" w:rsidRPr="0004257B">
        <w:rPr>
          <w:u w:color="000000"/>
          <w:lang w:val="en-US"/>
        </w:rPr>
        <w:t>/</w:t>
      </w:r>
      <w:r w:rsidRPr="0004257B">
        <w:rPr>
          <w:u w:color="000000"/>
          <w:lang w:val="en-US"/>
        </w:rPr>
        <w:t xml:space="preserve">, </w:t>
      </w:r>
      <w:r w:rsidR="008A23FE" w:rsidRPr="0004257B">
        <w:rPr>
          <w:u w:color="000000"/>
          <w:lang w:val="en-US"/>
        </w:rPr>
        <w:t>/</w:t>
      </w:r>
      <w:r w:rsidRPr="0004257B">
        <w:rPr>
          <w:u w:color="000000"/>
          <w:lang w:val="en-US"/>
        </w:rPr>
        <w:t>f</w:t>
      </w:r>
      <w:r w:rsidR="008A23FE" w:rsidRPr="0004257B">
        <w:rPr>
          <w:u w:color="000000"/>
          <w:lang w:val="en-US"/>
        </w:rPr>
        <w:t>/</w:t>
      </w:r>
      <w:r w:rsidRPr="0004257B">
        <w:rPr>
          <w:u w:color="000000"/>
          <w:lang w:val="en-US"/>
        </w:rPr>
        <w:t xml:space="preserve">, </w:t>
      </w:r>
      <w:r w:rsidR="008A23FE" w:rsidRPr="0004257B">
        <w:rPr>
          <w:u w:color="000000"/>
          <w:lang w:val="en-US"/>
        </w:rPr>
        <w:t>/</w:t>
      </w:r>
      <w:r w:rsidRPr="0004257B">
        <w:rPr>
          <w:u w:color="000000"/>
          <w:lang w:val="en-US"/>
        </w:rPr>
        <w:t>h</w:t>
      </w:r>
      <w:r w:rsidR="008A23FE" w:rsidRPr="0004257B">
        <w:rPr>
          <w:u w:color="000000"/>
          <w:lang w:val="en-US"/>
        </w:rPr>
        <w:t>/</w:t>
      </w:r>
      <w:r w:rsidRPr="0004257B">
        <w:rPr>
          <w:u w:color="000000"/>
          <w:lang w:val="en-US"/>
        </w:rPr>
        <w:t xml:space="preserve">, </w:t>
      </w:r>
      <w:r w:rsidR="008A23FE" w:rsidRPr="0004257B">
        <w:rPr>
          <w:u w:color="000000"/>
          <w:lang w:val="en-US"/>
        </w:rPr>
        <w:t>/</w:t>
      </w:r>
      <w:r w:rsidRPr="0004257B">
        <w:rPr>
          <w:u w:color="000000"/>
          <w:lang w:val="en-US"/>
        </w:rPr>
        <w:t>z</w:t>
      </w:r>
      <w:r w:rsidR="008A23FE" w:rsidRPr="0004257B">
        <w:rPr>
          <w:u w:color="000000"/>
          <w:lang w:val="en-US"/>
        </w:rPr>
        <w:t>/</w:t>
      </w:r>
      <w:r w:rsidRPr="0004257B">
        <w:rPr>
          <w:u w:color="000000"/>
          <w:lang w:val="en-US"/>
        </w:rPr>
        <w:t xml:space="preserve">, </w:t>
      </w:r>
      <w:r w:rsidR="008A23FE" w:rsidRPr="0004257B">
        <w:rPr>
          <w:u w:color="000000"/>
          <w:lang w:val="en-US"/>
        </w:rPr>
        <w:t>/</w:t>
      </w:r>
      <w:r w:rsidRPr="0004257B">
        <w:rPr>
          <w:u w:color="000000"/>
          <w:lang w:val="en-US"/>
        </w:rPr>
        <w:t>ɕ</w:t>
      </w:r>
      <w:r w:rsidR="008A23FE" w:rsidRPr="0004257B">
        <w:rPr>
          <w:u w:color="000000"/>
          <w:lang w:val="en-US"/>
        </w:rPr>
        <w:t>/</w:t>
      </w:r>
      <w:r w:rsidRPr="0004257B">
        <w:rPr>
          <w:u w:color="000000"/>
          <w:lang w:val="en-US"/>
        </w:rPr>
        <w:t xml:space="preserve">. </w:t>
      </w:r>
      <w:r w:rsidR="00283233" w:rsidRPr="0004257B">
        <w:rPr>
          <w:rFonts w:eastAsia="Hiragino Sans W3"/>
          <w:u w:color="000000"/>
          <w:lang w:val="en-US"/>
        </w:rPr>
        <w:t>The fricatives that are present as singletons but not as geminates in Malayalam</w:t>
      </w:r>
      <w:r w:rsidR="00B40909" w:rsidRPr="0004257B">
        <w:rPr>
          <w:rFonts w:eastAsia="Hiragino Sans W3"/>
          <w:u w:color="000000"/>
          <w:lang w:val="en-US"/>
        </w:rPr>
        <w:t>,</w:t>
      </w:r>
      <w:r w:rsidR="00283233" w:rsidRPr="0004257B">
        <w:rPr>
          <w:rFonts w:eastAsia="Hiragino Sans W3"/>
          <w:u w:color="000000"/>
          <w:lang w:val="en-US"/>
        </w:rPr>
        <w:t xml:space="preserve"> like /f/</w:t>
      </w:r>
      <w:r w:rsidR="00024DC5" w:rsidRPr="0004257B">
        <w:rPr>
          <w:rFonts w:eastAsia="Hiragino Sans W3"/>
          <w:u w:color="000000"/>
          <w:lang w:val="en-US"/>
        </w:rPr>
        <w:t>,</w:t>
      </w:r>
      <w:r w:rsidR="00283233" w:rsidRPr="0004257B">
        <w:rPr>
          <w:rFonts w:eastAsia="Hiragino Sans W3"/>
          <w:u w:color="000000"/>
          <w:lang w:val="en-US"/>
        </w:rPr>
        <w:t xml:space="preserve"> /h/</w:t>
      </w:r>
      <w:r w:rsidR="00B40909" w:rsidRPr="0004257B">
        <w:rPr>
          <w:rFonts w:eastAsia="Hiragino Sans W3"/>
          <w:u w:color="000000"/>
          <w:lang w:val="en-US"/>
        </w:rPr>
        <w:t>,</w:t>
      </w:r>
      <w:r w:rsidR="00024DC5" w:rsidRPr="0004257B">
        <w:rPr>
          <w:rFonts w:eastAsia="Hiragino Sans W3"/>
          <w:u w:color="000000"/>
          <w:lang w:val="en-US"/>
        </w:rPr>
        <w:t xml:space="preserve"> and /</w:t>
      </w:r>
      <w:r w:rsidR="00024DC5" w:rsidRPr="0004257B">
        <w:rPr>
          <w:lang w:val="en-US"/>
        </w:rPr>
        <w:t>ɕ/</w:t>
      </w:r>
      <w:r w:rsidR="00283233" w:rsidRPr="0004257B">
        <w:rPr>
          <w:rFonts w:eastAsia="Hiragino Sans W3"/>
          <w:u w:color="000000"/>
          <w:lang w:val="en-US"/>
        </w:rPr>
        <w:t xml:space="preserve"> </w:t>
      </w:r>
      <w:r w:rsidR="000D58F8" w:rsidRPr="0004257B">
        <w:rPr>
          <w:rFonts w:eastAsia="Hiragino Sans W3"/>
          <w:noProof/>
          <w:u w:color="000000"/>
          <w:lang w:val="en-US"/>
        </w:rPr>
        <w:t>(Namboodiripad &amp; Garellek 2017)</w:t>
      </w:r>
      <w:r w:rsidR="00B40909" w:rsidRPr="0004257B">
        <w:rPr>
          <w:rFonts w:eastAsia="Hiragino Sans W3"/>
          <w:noProof/>
          <w:u w:color="000000"/>
          <w:lang w:val="en-US"/>
        </w:rPr>
        <w:t>,</w:t>
      </w:r>
      <w:r w:rsidR="000D58F8" w:rsidRPr="0004257B">
        <w:rPr>
          <w:rFonts w:eastAsia="Hiragino Sans W3"/>
          <w:u w:color="000000"/>
          <w:lang w:val="en-US"/>
        </w:rPr>
        <w:t xml:space="preserve"> </w:t>
      </w:r>
      <w:r w:rsidR="00283233" w:rsidRPr="0004257B">
        <w:rPr>
          <w:rFonts w:eastAsia="Hiragino Sans W3"/>
          <w:u w:color="000000"/>
          <w:lang w:val="en-US"/>
        </w:rPr>
        <w:t>can be articulated as geminates in PAO words.</w:t>
      </w:r>
      <w:r w:rsidR="00990B37" w:rsidRPr="0004257B">
        <w:rPr>
          <w:rFonts w:eastAsia="Hiragino Sans W3"/>
          <w:u w:color="000000"/>
          <w:lang w:val="en-US"/>
        </w:rPr>
        <w:t xml:space="preserve"> </w:t>
      </w:r>
      <w:r w:rsidR="000D58F8" w:rsidRPr="0004257B">
        <w:rPr>
          <w:rFonts w:eastAsia="Hiragino Sans W3"/>
          <w:u w:color="000000"/>
          <w:lang w:val="en-US"/>
        </w:rPr>
        <w:t xml:space="preserve">They </w:t>
      </w:r>
      <w:r w:rsidR="00C21431" w:rsidRPr="0004257B">
        <w:rPr>
          <w:rFonts w:eastAsia="Hiragino Sans W3"/>
          <w:u w:color="000000"/>
          <w:lang w:val="en-US"/>
        </w:rPr>
        <w:t>don't</w:t>
      </w:r>
      <w:r w:rsidR="000D58F8" w:rsidRPr="0004257B">
        <w:rPr>
          <w:rFonts w:eastAsia="Hiragino Sans W3"/>
          <w:u w:color="000000"/>
          <w:lang w:val="en-US"/>
        </w:rPr>
        <w:t xml:space="preserve"> </w:t>
      </w:r>
      <w:r w:rsidR="00B828AF" w:rsidRPr="0004257B">
        <w:rPr>
          <w:rFonts w:eastAsia="Hiragino Sans W3"/>
          <w:u w:color="000000"/>
          <w:lang w:val="en-US"/>
        </w:rPr>
        <w:t>exist</w:t>
      </w:r>
      <w:r w:rsidR="000D58F8" w:rsidRPr="0004257B">
        <w:rPr>
          <w:rFonts w:eastAsia="Hiragino Sans W3"/>
          <w:u w:color="000000"/>
          <w:lang w:val="en-US"/>
        </w:rPr>
        <w:t xml:space="preserve"> even</w:t>
      </w:r>
      <w:r w:rsidR="00283233" w:rsidRPr="0004257B">
        <w:rPr>
          <w:rFonts w:eastAsia="Hiragino Sans W3"/>
          <w:u w:color="000000"/>
          <w:lang w:val="en-US"/>
        </w:rPr>
        <w:t xml:space="preserve"> in </w:t>
      </w:r>
      <w:r w:rsidR="000D58F8" w:rsidRPr="0004257B">
        <w:rPr>
          <w:rFonts w:eastAsia="Hiragino Sans W3"/>
          <w:u w:color="000000"/>
          <w:lang w:val="en-US"/>
        </w:rPr>
        <w:t>Sanskrit origin words</w:t>
      </w:r>
      <w:r w:rsidR="00283233" w:rsidRPr="0004257B">
        <w:rPr>
          <w:rFonts w:eastAsia="Hiragino Sans W3"/>
          <w:u w:color="000000"/>
          <w:lang w:val="en-US"/>
        </w:rPr>
        <w:t>.</w:t>
      </w:r>
      <w:r w:rsidR="002A13D3" w:rsidRPr="0004257B">
        <w:rPr>
          <w:rFonts w:eastAsia="Hiragino Sans W3"/>
          <w:u w:color="000000"/>
          <w:lang w:val="en-US"/>
        </w:rPr>
        <w:t xml:space="preserve"> </w:t>
      </w:r>
      <w:r w:rsidR="00283233" w:rsidRPr="0004257B">
        <w:rPr>
          <w:rFonts w:eastAsia="Hiragino Sans W3"/>
          <w:u w:color="000000"/>
          <w:lang w:val="en-US"/>
        </w:rPr>
        <w:t>Therefore, the</w:t>
      </w:r>
      <w:r w:rsidR="000D58F8" w:rsidRPr="0004257B">
        <w:rPr>
          <w:rFonts w:eastAsia="Hiragino Sans W3"/>
          <w:u w:color="000000"/>
          <w:lang w:val="en-US"/>
        </w:rPr>
        <w:t xml:space="preserve"> presence of</w:t>
      </w:r>
      <w:r w:rsidR="00283233" w:rsidRPr="0004257B">
        <w:rPr>
          <w:rFonts w:eastAsia="Hiragino Sans W3"/>
          <w:u w:color="000000"/>
          <w:lang w:val="en-US"/>
        </w:rPr>
        <w:t xml:space="preserve"> /</w:t>
      </w:r>
      <w:r w:rsidR="000D58F8" w:rsidRPr="0004257B">
        <w:rPr>
          <w:rFonts w:eastAsia="Hiragino Sans W3"/>
          <w:u w:color="000000"/>
          <w:lang w:val="en-US"/>
        </w:rPr>
        <w:t>f</w:t>
      </w:r>
      <w:r w:rsidR="00283233" w:rsidRPr="0004257B">
        <w:rPr>
          <w:rFonts w:eastAsia="Hiragino Sans W3"/>
          <w:u w:color="000000"/>
          <w:lang w:val="en-US"/>
        </w:rPr>
        <w:t xml:space="preserve">/ </w:t>
      </w:r>
      <w:r w:rsidR="000D58F8" w:rsidRPr="0004257B">
        <w:rPr>
          <w:rFonts w:eastAsia="Hiragino Sans W3"/>
          <w:u w:color="000000"/>
          <w:lang w:val="en-US"/>
        </w:rPr>
        <w:t xml:space="preserve">and /h/ </w:t>
      </w:r>
      <w:r w:rsidR="00283233" w:rsidRPr="0004257B">
        <w:rPr>
          <w:rFonts w:eastAsia="Hiragino Sans W3"/>
          <w:u w:color="000000"/>
          <w:lang w:val="en-US"/>
        </w:rPr>
        <w:t>geminate</w:t>
      </w:r>
      <w:r w:rsidR="000D58F8" w:rsidRPr="0004257B">
        <w:rPr>
          <w:rFonts w:eastAsia="Hiragino Sans W3"/>
          <w:u w:color="000000"/>
          <w:lang w:val="en-US"/>
        </w:rPr>
        <w:t>s</w:t>
      </w:r>
      <w:r w:rsidR="00283233" w:rsidRPr="0004257B">
        <w:rPr>
          <w:rFonts w:eastAsia="Hiragino Sans W3"/>
          <w:u w:color="000000"/>
          <w:lang w:val="en-US"/>
        </w:rPr>
        <w:t xml:space="preserve"> in PAO words </w:t>
      </w:r>
      <w:r w:rsidR="00B40909" w:rsidRPr="0004257B">
        <w:rPr>
          <w:rFonts w:eastAsia="Hiragino Sans W3"/>
          <w:u w:color="000000"/>
          <w:lang w:val="en-US"/>
        </w:rPr>
        <w:t>contributes</w:t>
      </w:r>
      <w:r w:rsidR="00283233" w:rsidRPr="0004257B">
        <w:rPr>
          <w:rFonts w:eastAsia="Hiragino Sans W3"/>
          <w:u w:color="000000"/>
          <w:lang w:val="en-US"/>
        </w:rPr>
        <w:t xml:space="preserve"> </w:t>
      </w:r>
      <w:r w:rsidR="00115CFD" w:rsidRPr="0004257B">
        <w:rPr>
          <w:rFonts w:eastAsia="Hiragino Sans W3"/>
          <w:u w:color="000000"/>
          <w:lang w:val="en-US"/>
        </w:rPr>
        <w:t>to</w:t>
      </w:r>
      <w:r w:rsidR="00283233" w:rsidRPr="0004257B">
        <w:rPr>
          <w:rFonts w:eastAsia="Hiragino Sans W3"/>
          <w:u w:color="000000"/>
          <w:lang w:val="en-US"/>
        </w:rPr>
        <w:t xml:space="preserve"> the </w:t>
      </w:r>
      <w:r w:rsidR="000D58F8" w:rsidRPr="0004257B">
        <w:rPr>
          <w:rFonts w:eastAsia="Hiragino Sans W3"/>
          <w:u w:color="000000"/>
          <w:lang w:val="en-US"/>
        </w:rPr>
        <w:t xml:space="preserve">existence of </w:t>
      </w:r>
      <w:r w:rsidR="00B40909" w:rsidRPr="0004257B">
        <w:rPr>
          <w:rFonts w:eastAsia="Hiragino Sans W3"/>
          <w:u w:color="000000"/>
          <w:lang w:val="en-US"/>
        </w:rPr>
        <w:t xml:space="preserve">the </w:t>
      </w:r>
      <w:r w:rsidR="00283233" w:rsidRPr="0004257B">
        <w:rPr>
          <w:rFonts w:eastAsia="Hiragino Sans W3"/>
          <w:u w:color="000000"/>
          <w:lang w:val="en-US"/>
        </w:rPr>
        <w:t xml:space="preserve">Perso-Arabic strata in </w:t>
      </w:r>
      <w:r w:rsidR="00B40909" w:rsidRPr="0004257B">
        <w:rPr>
          <w:rFonts w:eastAsia="Hiragino Sans W3"/>
          <w:u w:color="000000"/>
          <w:lang w:val="en-US"/>
        </w:rPr>
        <w:t xml:space="preserve">the </w:t>
      </w:r>
      <w:r w:rsidR="00283233" w:rsidRPr="0004257B">
        <w:rPr>
          <w:rFonts w:eastAsia="Hiragino Sans W3"/>
          <w:u w:color="000000"/>
          <w:lang w:val="en-US"/>
        </w:rPr>
        <w:t>Malayalam lexicon.</w:t>
      </w:r>
    </w:p>
    <w:p w14:paraId="4DE273E9" w14:textId="77777777" w:rsidR="004A0B92" w:rsidRPr="0004257B" w:rsidRDefault="004A0B92" w:rsidP="005412B2">
      <w:pPr>
        <w:autoSpaceDE w:val="0"/>
        <w:autoSpaceDN w:val="0"/>
        <w:adjustRightInd w:val="0"/>
        <w:ind w:firstLine="709"/>
        <w:contextualSpacing/>
        <w:jc w:val="both"/>
        <w:rPr>
          <w:lang w:val="en-US"/>
        </w:rPr>
      </w:pPr>
    </w:p>
    <w:p w14:paraId="7FAB88C2" w14:textId="446BCB83" w:rsidR="00F80579" w:rsidRPr="0004257B" w:rsidRDefault="00F80579" w:rsidP="005412B2">
      <w:pPr>
        <w:autoSpaceDE w:val="0"/>
        <w:autoSpaceDN w:val="0"/>
        <w:adjustRightInd w:val="0"/>
        <w:contextualSpacing/>
        <w:jc w:val="both"/>
        <w:rPr>
          <w:u w:color="000000"/>
          <w:lang w:val="en-US"/>
        </w:rPr>
      </w:pPr>
      <w:r w:rsidRPr="0004257B">
        <w:rPr>
          <w:u w:color="000000"/>
          <w:lang w:val="en-US"/>
        </w:rPr>
        <w:t>(</w:t>
      </w:r>
      <w:r w:rsidR="00A9256E" w:rsidRPr="0004257B">
        <w:rPr>
          <w:u w:color="000000"/>
          <w:lang w:val="en-US"/>
        </w:rPr>
        <w:t>31</w:t>
      </w:r>
      <w:r w:rsidRPr="0004257B">
        <w:rPr>
          <w:u w:color="000000"/>
          <w:lang w:val="en-US"/>
        </w:rPr>
        <w:t xml:space="preserve">) </w:t>
      </w:r>
      <w:r w:rsidR="00321B57">
        <w:rPr>
          <w:u w:color="000000"/>
          <w:lang w:val="en-US"/>
        </w:rPr>
        <w:tab/>
      </w:r>
      <w:r w:rsidR="00D64722" w:rsidRPr="0004257B">
        <w:rPr>
          <w:u w:color="000000"/>
          <w:lang w:val="en-US"/>
        </w:rPr>
        <w:t>Gemination of fricatives</w:t>
      </w:r>
      <w:r w:rsidRPr="0004257B">
        <w:rPr>
          <w:u w:color="000000"/>
          <w:lang w:val="en-US"/>
        </w:rPr>
        <w:t xml:space="preserve"> (from appendix G)</w:t>
      </w:r>
    </w:p>
    <w:p w14:paraId="43406570" w14:textId="4D47F0ED" w:rsidR="00F80579" w:rsidRPr="0004257B" w:rsidRDefault="00F80579" w:rsidP="005412B2">
      <w:pPr>
        <w:autoSpaceDE w:val="0"/>
        <w:autoSpaceDN w:val="0"/>
        <w:adjustRightInd w:val="0"/>
        <w:ind w:firstLine="709"/>
        <w:contextualSpacing/>
        <w:jc w:val="both"/>
        <w:rPr>
          <w:rFonts w:eastAsia="Hiragino Sans W3"/>
          <w:u w:color="000000"/>
          <w:lang w:val="en-US"/>
        </w:rPr>
      </w:pPr>
      <w:r w:rsidRPr="0004257B">
        <w:rPr>
          <w:rFonts w:eastAsia="Hiragino Sans W3"/>
          <w:u w:color="000000"/>
          <w:lang w:val="en-US"/>
        </w:rPr>
        <w:t>a.</w:t>
      </w:r>
      <w:r w:rsidRPr="0004257B">
        <w:rPr>
          <w:rFonts w:eastAsia="Hiragino Sans W3"/>
          <w:u w:color="000000"/>
          <w:lang w:val="en-US"/>
        </w:rPr>
        <w:tab/>
      </w:r>
      <w:proofErr w:type="spellStart"/>
      <w:r w:rsidR="00B87409" w:rsidRPr="0004257B">
        <w:rPr>
          <w:rFonts w:eastAsia="Hiragino Sans W3"/>
          <w:u w:color="000000"/>
          <w:lang w:val="en-US"/>
        </w:rPr>
        <w:t>v_v</w:t>
      </w:r>
      <w:proofErr w:type="spellEnd"/>
      <w:r w:rsidRPr="0004257B">
        <w:rPr>
          <w:rFonts w:eastAsia="Hiragino Sans W3"/>
          <w:u w:color="000000"/>
          <w:lang w:val="en-US"/>
        </w:rPr>
        <w:tab/>
      </w:r>
      <w:r w:rsidR="00793958" w:rsidRPr="002E185E">
        <w:rPr>
          <w:rFonts w:ascii="Kartika" w:eastAsia="Hiragino Sans W3" w:hAnsi="Kartika"/>
          <w:u w:color="000000"/>
          <w:lang w:val="en-US"/>
        </w:rPr>
        <w:t>&lt;</w:t>
      </w:r>
      <w:r w:rsidR="00793958" w:rsidRPr="002E185E">
        <w:rPr>
          <w:rFonts w:ascii="Nirmala UI" w:eastAsia="Hiragino Sans W3" w:hAnsi="Nirmala UI" w:cs="Nirmala UI" w:hint="cs"/>
          <w:u w:color="000000"/>
          <w:cs/>
          <w:lang w:val="en-US" w:bidi="ml-IN"/>
        </w:rPr>
        <w:t>ഖിസ്സ</w:t>
      </w:r>
      <w:r w:rsidR="00793958" w:rsidRPr="002E185E">
        <w:rPr>
          <w:rFonts w:ascii="Kartika" w:eastAsia="Hiragino Sans W3" w:hAnsi="Kartika"/>
          <w:u w:color="000000"/>
          <w:lang w:val="en-US"/>
        </w:rPr>
        <w:t xml:space="preserve">, </w:t>
      </w:r>
      <w:r w:rsidR="00793958" w:rsidRPr="002E185E">
        <w:rPr>
          <w:rFonts w:ascii="Nirmala UI" w:eastAsia="Hiragino Sans W3" w:hAnsi="Nirmala UI" w:cs="Nirmala UI" w:hint="cs"/>
          <w:u w:color="000000"/>
          <w:cs/>
          <w:lang w:val="en-US" w:bidi="ml-IN"/>
        </w:rPr>
        <w:t>കിസ്സ</w:t>
      </w:r>
      <w:r w:rsidR="00793958" w:rsidRPr="002E185E">
        <w:rPr>
          <w:rFonts w:ascii="Kartika" w:eastAsia="Hiragino Sans W3" w:hAnsi="Kartika"/>
          <w:u w:color="000000"/>
          <w:lang w:val="en-US"/>
        </w:rPr>
        <w:t>&gt;</w:t>
      </w:r>
      <w:r w:rsidR="00793958" w:rsidRPr="0004257B">
        <w:rPr>
          <w:rFonts w:eastAsia="Hiragino Sans W3"/>
          <w:u w:color="000000"/>
          <w:lang w:val="en-US"/>
        </w:rPr>
        <w:t xml:space="preserve"> </w:t>
      </w:r>
      <w:r w:rsidR="00B87409" w:rsidRPr="0004257B">
        <w:rPr>
          <w:rFonts w:eastAsia="Hiragino Sans W3"/>
          <w:u w:color="000000"/>
          <w:lang w:val="en-US"/>
        </w:rPr>
        <w:t>/</w:t>
      </w:r>
      <w:proofErr w:type="spellStart"/>
      <w:r w:rsidR="00B87409" w:rsidRPr="0004257B">
        <w:rPr>
          <w:rFonts w:eastAsia="Hiragino Sans W3"/>
          <w:u w:color="000000"/>
          <w:lang w:val="en-US"/>
        </w:rPr>
        <w:t>kʰissa</w:t>
      </w:r>
      <w:proofErr w:type="spellEnd"/>
      <w:r w:rsidR="00B87409" w:rsidRPr="0004257B">
        <w:rPr>
          <w:rFonts w:eastAsia="Hiragino Sans W3"/>
          <w:u w:color="000000"/>
          <w:lang w:val="en-US"/>
        </w:rPr>
        <w:t>/, /</w:t>
      </w:r>
      <w:proofErr w:type="spellStart"/>
      <w:r w:rsidR="00B87409" w:rsidRPr="0004257B">
        <w:rPr>
          <w:rFonts w:eastAsia="Hiragino Sans W3"/>
          <w:u w:color="000000"/>
          <w:lang w:val="en-US"/>
        </w:rPr>
        <w:t>kissa</w:t>
      </w:r>
      <w:proofErr w:type="spellEnd"/>
      <w:r w:rsidR="00B87409" w:rsidRPr="0004257B">
        <w:rPr>
          <w:rFonts w:eastAsia="Hiragino Sans W3"/>
          <w:u w:color="000000"/>
          <w:lang w:val="en-US"/>
        </w:rPr>
        <w:t>/</w:t>
      </w:r>
      <w:r w:rsidR="006B0319" w:rsidRPr="0004257B">
        <w:rPr>
          <w:rFonts w:eastAsia="Hiragino Sans W3"/>
          <w:u w:color="000000"/>
          <w:lang w:val="en-US"/>
        </w:rPr>
        <w:t xml:space="preserve"> </w:t>
      </w:r>
      <w:r w:rsidR="00B87409" w:rsidRPr="0004257B">
        <w:rPr>
          <w:rFonts w:eastAsia="Hiragino Sans W3"/>
          <w:u w:color="000000"/>
          <w:lang w:val="en-US"/>
        </w:rPr>
        <w:t>[</w:t>
      </w:r>
      <w:proofErr w:type="spellStart"/>
      <w:r w:rsidR="00B87409" w:rsidRPr="0004257B">
        <w:rPr>
          <w:rFonts w:eastAsia="Hiragino Sans W3"/>
          <w:u w:color="000000"/>
          <w:lang w:val="en-US"/>
        </w:rPr>
        <w:t>kissa</w:t>
      </w:r>
      <w:proofErr w:type="spellEnd"/>
      <w:r w:rsidR="00B87409" w:rsidRPr="0004257B">
        <w:rPr>
          <w:rFonts w:eastAsia="Hiragino Sans W3"/>
          <w:u w:color="000000"/>
          <w:lang w:val="en-US"/>
        </w:rPr>
        <w:t>]</w:t>
      </w:r>
      <w:r w:rsidR="006B0319" w:rsidRPr="0004257B">
        <w:rPr>
          <w:rFonts w:eastAsia="Hiragino Sans W3"/>
          <w:u w:color="000000"/>
          <w:lang w:val="en-US"/>
        </w:rPr>
        <w:t xml:space="preserve"> </w:t>
      </w:r>
      <w:r w:rsidR="00B87409" w:rsidRPr="0004257B">
        <w:rPr>
          <w:rFonts w:eastAsia="Hiragino Sans W3"/>
          <w:u w:color="000000"/>
          <w:lang w:val="en-US"/>
        </w:rPr>
        <w:t>‘story</w:t>
      </w:r>
      <w:r w:rsidRPr="0004257B">
        <w:rPr>
          <w:rFonts w:eastAsia="Hiragino Sans W3"/>
          <w:u w:color="000000"/>
          <w:lang w:val="en-US"/>
        </w:rPr>
        <w:t>’</w:t>
      </w:r>
      <w:r w:rsidR="003C16E6" w:rsidRPr="0004257B">
        <w:rPr>
          <w:rFonts w:eastAsia="Hiragino Sans W3"/>
          <w:u w:color="000000"/>
          <w:lang w:val="en-US"/>
        </w:rPr>
        <w:t xml:space="preserve"> </w:t>
      </w:r>
      <w:r w:rsidR="003C16E6" w:rsidRPr="0004257B">
        <w:rPr>
          <w:rFonts w:eastAsia="Hiragino Sans W3"/>
          <w:noProof/>
          <w:u w:color="000000"/>
          <w:lang w:val="en-US"/>
        </w:rPr>
        <w:t>(Azeez 2003: 189)</w:t>
      </w:r>
    </w:p>
    <w:p w14:paraId="226CE16A" w14:textId="02BAA7AF" w:rsidR="00B87409" w:rsidRPr="0004257B" w:rsidRDefault="00F80579" w:rsidP="005412B2">
      <w:pPr>
        <w:autoSpaceDE w:val="0"/>
        <w:autoSpaceDN w:val="0"/>
        <w:adjustRightInd w:val="0"/>
        <w:ind w:firstLine="709"/>
        <w:contextualSpacing/>
        <w:jc w:val="both"/>
        <w:rPr>
          <w:rFonts w:eastAsia="Hiragino Sans W3"/>
          <w:u w:color="000000"/>
          <w:lang w:val="en-US"/>
        </w:rPr>
      </w:pPr>
      <w:r w:rsidRPr="0004257B">
        <w:rPr>
          <w:rFonts w:eastAsia="Hiragino Sans W3"/>
          <w:u w:color="000000"/>
          <w:lang w:val="en-US"/>
        </w:rPr>
        <w:t>b.</w:t>
      </w:r>
      <w:r w:rsidRPr="0004257B">
        <w:rPr>
          <w:rFonts w:eastAsia="Hiragino Sans W3"/>
          <w:u w:color="000000"/>
          <w:lang w:val="en-US"/>
        </w:rPr>
        <w:tab/>
      </w:r>
      <w:proofErr w:type="spellStart"/>
      <w:r w:rsidR="00B87409" w:rsidRPr="0004257B">
        <w:rPr>
          <w:rFonts w:eastAsia="Hiragino Sans W3"/>
          <w:u w:color="000000"/>
          <w:lang w:val="en-US"/>
        </w:rPr>
        <w:t>v_v</w:t>
      </w:r>
      <w:proofErr w:type="spellEnd"/>
      <w:r w:rsidR="00265E94" w:rsidRPr="0004257B">
        <w:rPr>
          <w:rFonts w:eastAsia="Hiragino Sans W3"/>
          <w:u w:color="000000"/>
          <w:lang w:val="en-US"/>
        </w:rPr>
        <w:t>ː</w:t>
      </w:r>
      <w:r w:rsidRPr="0004257B">
        <w:rPr>
          <w:rFonts w:eastAsia="Hiragino Sans W3"/>
          <w:u w:color="000000"/>
          <w:lang w:val="en-US"/>
        </w:rPr>
        <w:tab/>
      </w:r>
      <w:r w:rsidR="00793958" w:rsidRPr="002E185E">
        <w:rPr>
          <w:rFonts w:ascii="Kartika" w:eastAsia="Hiragino Sans W3" w:hAnsi="Kartika"/>
          <w:u w:color="000000"/>
          <w:lang w:val="en-US"/>
        </w:rPr>
        <w:t>&lt;</w:t>
      </w:r>
      <w:r w:rsidR="00793958" w:rsidRPr="002E185E">
        <w:rPr>
          <w:rFonts w:ascii="Nirmala UI" w:eastAsia="Hiragino Sans W3" w:hAnsi="Nirmala UI" w:cs="Nirmala UI" w:hint="cs"/>
          <w:u w:color="000000"/>
          <w:cs/>
          <w:lang w:val="en-US" w:bidi="ml-IN"/>
        </w:rPr>
        <w:t>ഒസ്സാൻ</w:t>
      </w:r>
      <w:r w:rsidR="00793958" w:rsidRPr="002E185E">
        <w:rPr>
          <w:rFonts w:ascii="Kartika" w:eastAsia="Hiragino Sans W3" w:hAnsi="Kartika"/>
          <w:u w:color="000000"/>
          <w:lang w:val="en-US"/>
        </w:rPr>
        <w:t>&gt;</w:t>
      </w:r>
      <w:r w:rsidR="00793958" w:rsidRPr="0004257B">
        <w:rPr>
          <w:rFonts w:eastAsia="Hiragino Sans W3"/>
          <w:u w:color="000000"/>
          <w:lang w:val="en-US"/>
        </w:rPr>
        <w:t xml:space="preserve"> </w:t>
      </w:r>
      <w:r w:rsidR="00B87409" w:rsidRPr="0004257B">
        <w:rPr>
          <w:rFonts w:eastAsia="Hiragino Sans W3"/>
          <w:u w:color="000000"/>
          <w:lang w:val="en-US"/>
        </w:rPr>
        <w:t>/</w:t>
      </w:r>
      <w:proofErr w:type="spellStart"/>
      <w:r w:rsidR="00B87409" w:rsidRPr="0004257B">
        <w:rPr>
          <w:rFonts w:eastAsia="Hiragino Sans W3"/>
          <w:u w:color="000000"/>
          <w:lang w:val="en-US"/>
        </w:rPr>
        <w:t>ossa</w:t>
      </w:r>
      <w:r w:rsidR="00265E94" w:rsidRPr="0004257B">
        <w:rPr>
          <w:rFonts w:eastAsia="Hiragino Sans W3"/>
          <w:u w:color="000000"/>
          <w:lang w:val="en-US"/>
        </w:rPr>
        <w:t>ː</w:t>
      </w:r>
      <w:r w:rsidR="00B87409" w:rsidRPr="0004257B">
        <w:rPr>
          <w:rFonts w:eastAsia="Hiragino Sans W3"/>
          <w:u w:color="000000"/>
          <w:lang w:val="en-US"/>
        </w:rPr>
        <w:t>n</w:t>
      </w:r>
      <w:proofErr w:type="spellEnd"/>
      <w:r w:rsidR="00B87409" w:rsidRPr="0004257B">
        <w:rPr>
          <w:rFonts w:eastAsia="Hiragino Sans W3"/>
          <w:u w:color="000000"/>
          <w:lang w:val="en-US"/>
        </w:rPr>
        <w:t>/</w:t>
      </w:r>
      <w:r w:rsidR="006B0319" w:rsidRPr="0004257B">
        <w:rPr>
          <w:rFonts w:eastAsia="Hiragino Sans W3"/>
          <w:u w:color="000000"/>
          <w:lang w:val="en-US"/>
        </w:rPr>
        <w:t xml:space="preserve"> </w:t>
      </w:r>
      <w:r w:rsidR="00B87409" w:rsidRPr="0004257B">
        <w:rPr>
          <w:rFonts w:eastAsia="Hiragino Sans W3"/>
          <w:u w:color="000000"/>
          <w:lang w:val="en-US"/>
        </w:rPr>
        <w:t>[</w:t>
      </w:r>
      <w:proofErr w:type="spellStart"/>
      <w:r w:rsidR="00B87409" w:rsidRPr="0004257B">
        <w:rPr>
          <w:rFonts w:eastAsia="Hiragino Sans W3"/>
          <w:u w:color="000000"/>
          <w:lang w:val="en-US"/>
        </w:rPr>
        <w:t>ossa</w:t>
      </w:r>
      <w:r w:rsidR="00265E94" w:rsidRPr="0004257B">
        <w:rPr>
          <w:rFonts w:eastAsia="Hiragino Sans W3"/>
          <w:u w:color="000000"/>
          <w:lang w:val="en-US"/>
        </w:rPr>
        <w:t>ː</w:t>
      </w:r>
      <w:r w:rsidR="00B87409" w:rsidRPr="0004257B">
        <w:rPr>
          <w:rFonts w:eastAsia="Hiragino Sans W3"/>
          <w:u w:color="000000"/>
          <w:lang w:val="en-US"/>
        </w:rPr>
        <w:t>n</w:t>
      </w:r>
      <w:proofErr w:type="spellEnd"/>
      <w:r w:rsidR="00B87409" w:rsidRPr="0004257B">
        <w:rPr>
          <w:rFonts w:eastAsia="Hiragino Sans W3"/>
          <w:u w:color="000000"/>
          <w:lang w:val="en-US"/>
        </w:rPr>
        <w:t>]</w:t>
      </w:r>
      <w:r w:rsidR="006B0319" w:rsidRPr="0004257B">
        <w:rPr>
          <w:rFonts w:eastAsia="Hiragino Sans W3"/>
          <w:u w:color="000000"/>
          <w:lang w:val="en-US"/>
        </w:rPr>
        <w:t xml:space="preserve"> </w:t>
      </w:r>
      <w:r w:rsidR="00B87409" w:rsidRPr="0004257B">
        <w:rPr>
          <w:rFonts w:eastAsia="Hiragino Sans W3"/>
          <w:u w:color="000000"/>
          <w:lang w:val="en-US"/>
        </w:rPr>
        <w:t>‘</w:t>
      </w:r>
      <w:r w:rsidR="00DB4F1D" w:rsidRPr="0004257B">
        <w:rPr>
          <w:rFonts w:eastAsia="Hiragino Sans W3"/>
          <w:u w:color="000000"/>
          <w:lang w:val="en-US"/>
        </w:rPr>
        <w:t>M</w:t>
      </w:r>
      <w:r w:rsidR="00B87409" w:rsidRPr="0004257B">
        <w:rPr>
          <w:rFonts w:eastAsia="Hiragino Sans W3"/>
          <w:u w:color="000000"/>
          <w:lang w:val="en-US"/>
        </w:rPr>
        <w:t>uslim barber’</w:t>
      </w:r>
      <w:r w:rsidR="003C16E6" w:rsidRPr="0004257B">
        <w:rPr>
          <w:rFonts w:eastAsia="Hiragino Sans W3"/>
          <w:u w:color="000000"/>
          <w:lang w:val="en-US"/>
        </w:rPr>
        <w:t xml:space="preserve"> </w:t>
      </w:r>
      <w:r w:rsidR="003C16E6" w:rsidRPr="0004257B">
        <w:rPr>
          <w:rFonts w:eastAsia="Hiragino Sans W3"/>
          <w:noProof/>
          <w:u w:color="000000"/>
          <w:lang w:val="en-US"/>
        </w:rPr>
        <w:t>(Azeez 2003: 176)</w:t>
      </w:r>
    </w:p>
    <w:p w14:paraId="49ECBBF2" w14:textId="77777777" w:rsidR="00472F27" w:rsidRPr="0004257B" w:rsidRDefault="00472F27" w:rsidP="005412B2">
      <w:pPr>
        <w:autoSpaceDE w:val="0"/>
        <w:autoSpaceDN w:val="0"/>
        <w:adjustRightInd w:val="0"/>
        <w:contextualSpacing/>
        <w:jc w:val="both"/>
        <w:rPr>
          <w:rFonts w:eastAsia="Hiragino Sans W3"/>
          <w:u w:color="000000"/>
          <w:lang w:val="en-US"/>
        </w:rPr>
      </w:pPr>
    </w:p>
    <w:p w14:paraId="0008EDF9" w14:textId="0CD546CE" w:rsidR="00472F27" w:rsidRPr="0004257B" w:rsidRDefault="00DF4A55"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Table</w:t>
      </w:r>
      <w:r w:rsidR="004E0D84" w:rsidRPr="0004257B">
        <w:rPr>
          <w:rFonts w:eastAsia="Hiragino Sans W3"/>
          <w:u w:color="000000"/>
          <w:lang w:val="en-US"/>
        </w:rPr>
        <w:t xml:space="preserve"> 5 in (32)</w:t>
      </w:r>
      <w:r w:rsidR="00472F27" w:rsidRPr="0004257B">
        <w:rPr>
          <w:rFonts w:eastAsia="Hiragino Sans W3"/>
          <w:u w:color="000000"/>
          <w:lang w:val="en-US"/>
        </w:rPr>
        <w:t xml:space="preserve"> analyses </w:t>
      </w:r>
      <w:r w:rsidRPr="0004257B">
        <w:rPr>
          <w:rFonts w:eastAsia="Hiragino Sans W3"/>
          <w:u w:color="000000"/>
          <w:lang w:val="en-US"/>
        </w:rPr>
        <w:t xml:space="preserve">the </w:t>
      </w:r>
      <w:r w:rsidR="00472F27" w:rsidRPr="0004257B">
        <w:rPr>
          <w:rFonts w:eastAsia="Hiragino Sans W3"/>
          <w:u w:color="000000"/>
          <w:lang w:val="en-US"/>
        </w:rPr>
        <w:t xml:space="preserve">gemination of fricatives based on the example </w:t>
      </w:r>
      <w:r w:rsidR="00472F27" w:rsidRPr="0004257B">
        <w:rPr>
          <w:u w:color="000000"/>
          <w:lang w:val="en-US"/>
        </w:rPr>
        <w:t>(28</w:t>
      </w:r>
      <w:r w:rsidR="00B828AF" w:rsidRPr="0004257B">
        <w:rPr>
          <w:u w:color="000000"/>
          <w:lang w:val="en-US"/>
        </w:rPr>
        <w:t>b</w:t>
      </w:r>
      <w:r w:rsidR="00472F27" w:rsidRPr="0004257B">
        <w:rPr>
          <w:u w:color="000000"/>
          <w:lang w:val="en-US"/>
        </w:rPr>
        <w:t>).</w:t>
      </w:r>
      <w:r w:rsidR="002A13D3" w:rsidRPr="0004257B">
        <w:rPr>
          <w:u w:color="000000"/>
          <w:lang w:val="en-US"/>
        </w:rPr>
        <w:t xml:space="preserve"> </w:t>
      </w:r>
      <w:r w:rsidR="00472F27" w:rsidRPr="0004257B">
        <w:rPr>
          <w:rFonts w:eastAsia="Hiragino Sans W3"/>
          <w:u w:color="000000"/>
          <w:lang w:val="en-US"/>
        </w:rPr>
        <w:t xml:space="preserve">More such cases have been mentioned in </w:t>
      </w:r>
      <w:r w:rsidRPr="0004257B">
        <w:rPr>
          <w:rFonts w:eastAsia="Hiragino Sans W3"/>
          <w:u w:color="000000"/>
          <w:lang w:val="en-US"/>
        </w:rPr>
        <w:t>Appendix</w:t>
      </w:r>
      <w:r w:rsidR="00472F27" w:rsidRPr="0004257B">
        <w:rPr>
          <w:rFonts w:eastAsia="Hiragino Sans W3"/>
          <w:u w:color="000000"/>
          <w:lang w:val="en-US"/>
        </w:rPr>
        <w:t xml:space="preserve"> G.</w:t>
      </w:r>
    </w:p>
    <w:p w14:paraId="13F07A45" w14:textId="77777777" w:rsidR="000268C7" w:rsidRPr="0004257B" w:rsidRDefault="000268C7" w:rsidP="005412B2">
      <w:pPr>
        <w:autoSpaceDE w:val="0"/>
        <w:autoSpaceDN w:val="0"/>
        <w:adjustRightInd w:val="0"/>
        <w:ind w:firstLine="709"/>
        <w:contextualSpacing/>
        <w:jc w:val="both"/>
        <w:rPr>
          <w:rFonts w:eastAsia="Hiragino Sans W3"/>
          <w:u w:color="000000"/>
          <w:lang w:val="en-US"/>
        </w:rPr>
      </w:pPr>
    </w:p>
    <w:p w14:paraId="4610547B" w14:textId="3FC2CB5A" w:rsidR="00B87409" w:rsidRPr="0004257B" w:rsidRDefault="000268C7"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w:t>
      </w:r>
      <w:r w:rsidR="008C4E74" w:rsidRPr="0004257B">
        <w:rPr>
          <w:rFonts w:eastAsia="Hiragino Sans W3"/>
          <w:u w:color="000000"/>
          <w:lang w:val="en-US"/>
        </w:rPr>
        <w:t>3</w:t>
      </w:r>
      <w:r w:rsidR="00A9256E" w:rsidRPr="0004257B">
        <w:rPr>
          <w:rFonts w:eastAsia="Hiragino Sans W3"/>
          <w:u w:color="000000"/>
          <w:lang w:val="en-US"/>
        </w:rPr>
        <w:t>2</w:t>
      </w:r>
      <w:r w:rsidRPr="0004257B">
        <w:rPr>
          <w:rFonts w:eastAsia="Hiragino Sans W3"/>
          <w:u w:color="000000"/>
          <w:lang w:val="en-US"/>
        </w:rPr>
        <w:t xml:space="preserve">) </w:t>
      </w:r>
      <w:r w:rsidR="00321B57">
        <w:rPr>
          <w:rFonts w:eastAsia="Hiragino Sans W3"/>
          <w:u w:color="000000"/>
          <w:lang w:val="en-US"/>
        </w:rPr>
        <w:tab/>
      </w:r>
      <w:r w:rsidRPr="0004257B">
        <w:rPr>
          <w:rFonts w:eastAsia="Hiragino Sans W3"/>
          <w:u w:color="000000"/>
          <w:lang w:val="en-US"/>
        </w:rPr>
        <w:t xml:space="preserve">Table 5: </w:t>
      </w:r>
      <w:r w:rsidR="002962D5" w:rsidRPr="0004257B">
        <w:rPr>
          <w:rFonts w:eastAsia="Hiragino Sans W3"/>
          <w:u w:color="000000"/>
          <w:lang w:val="en-US"/>
        </w:rPr>
        <w:t>F</w:t>
      </w:r>
      <w:r w:rsidRPr="0004257B">
        <w:rPr>
          <w:rFonts w:eastAsia="Hiragino Sans W3"/>
          <w:u w:color="000000"/>
          <w:lang w:val="en-US"/>
        </w:rPr>
        <w:t>ricative geminat</w:t>
      </w:r>
      <w:r w:rsidR="002962D5" w:rsidRPr="0004257B">
        <w:rPr>
          <w:rFonts w:eastAsia="Hiragino Sans W3"/>
          <w:u w:color="000000"/>
          <w:lang w:val="en-US"/>
        </w:rPr>
        <w:t xml:space="preserve">ion </w:t>
      </w:r>
    </w:p>
    <w:p w14:paraId="44CEB381" w14:textId="77777777" w:rsidR="00CC6FC3" w:rsidRPr="0004257B" w:rsidRDefault="00CC6FC3" w:rsidP="005412B2">
      <w:pPr>
        <w:autoSpaceDE w:val="0"/>
        <w:autoSpaceDN w:val="0"/>
        <w:adjustRightInd w:val="0"/>
        <w:contextualSpacing/>
        <w:jc w:val="both"/>
        <w:rPr>
          <w:rFonts w:eastAsia="Hiragino Sans W3"/>
          <w:u w:color="000000"/>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822"/>
        <w:gridCol w:w="992"/>
        <w:gridCol w:w="1559"/>
        <w:gridCol w:w="1560"/>
        <w:gridCol w:w="1701"/>
        <w:gridCol w:w="1701"/>
      </w:tblGrid>
      <w:tr w:rsidR="00802294" w:rsidRPr="0004257B" w14:paraId="25658535" w14:textId="77777777" w:rsidTr="00191DD4">
        <w:trPr>
          <w:trHeight w:val="308"/>
          <w:jc w:val="center"/>
        </w:trPr>
        <w:tc>
          <w:tcPr>
            <w:tcW w:w="822" w:type="dxa"/>
            <w:tcBorders>
              <w:right w:val="nil"/>
            </w:tcBorders>
            <w:tcMar>
              <w:top w:w="80" w:type="nil"/>
              <w:left w:w="80" w:type="nil"/>
              <w:bottom w:w="80" w:type="nil"/>
              <w:right w:w="80" w:type="nil"/>
            </w:tcMar>
          </w:tcPr>
          <w:p w14:paraId="19321465" w14:textId="65A5A751" w:rsidR="00802294" w:rsidRPr="0004257B" w:rsidRDefault="00802294" w:rsidP="005412B2">
            <w:pPr>
              <w:autoSpaceDE w:val="0"/>
              <w:autoSpaceDN w:val="0"/>
              <w:adjustRightInd w:val="0"/>
              <w:jc w:val="both"/>
              <w:rPr>
                <w:u w:color="000000"/>
                <w:lang w:val="en-US"/>
              </w:rPr>
            </w:pPr>
          </w:p>
        </w:tc>
        <w:tc>
          <w:tcPr>
            <w:tcW w:w="992" w:type="dxa"/>
            <w:tcBorders>
              <w:left w:val="nil"/>
            </w:tcBorders>
            <w:tcMar>
              <w:top w:w="80" w:type="nil"/>
              <w:left w:w="80" w:type="nil"/>
              <w:bottom w:w="80" w:type="nil"/>
              <w:right w:w="80" w:type="nil"/>
            </w:tcMar>
          </w:tcPr>
          <w:p w14:paraId="31452927" w14:textId="77777777" w:rsidR="00802294" w:rsidRPr="0004257B" w:rsidRDefault="00802294" w:rsidP="005412B2">
            <w:pPr>
              <w:autoSpaceDE w:val="0"/>
              <w:autoSpaceDN w:val="0"/>
              <w:adjustRightInd w:val="0"/>
              <w:jc w:val="both"/>
              <w:rPr>
                <w:u w:color="000000"/>
                <w:lang w:val="en-US"/>
              </w:rPr>
            </w:pPr>
            <w:r w:rsidRPr="0004257B">
              <w:rPr>
                <w:u w:color="000000"/>
                <w:lang w:val="en-US"/>
              </w:rPr>
              <w:t>/</w:t>
            </w:r>
            <w:proofErr w:type="spellStart"/>
            <w:r w:rsidRPr="0004257B">
              <w:rPr>
                <w:u w:color="000000"/>
                <w:lang w:val="en-US"/>
              </w:rPr>
              <w:t>ossaːn</w:t>
            </w:r>
            <w:proofErr w:type="spellEnd"/>
            <w:r w:rsidRPr="0004257B">
              <w:rPr>
                <w:u w:color="000000"/>
                <w:lang w:val="en-US"/>
              </w:rPr>
              <w:t>/</w:t>
            </w:r>
          </w:p>
        </w:tc>
        <w:tc>
          <w:tcPr>
            <w:tcW w:w="1559" w:type="dxa"/>
            <w:tcBorders>
              <w:left w:val="dashed" w:sz="4" w:space="0" w:color="auto"/>
              <w:right w:val="dashed" w:sz="8" w:space="0" w:color="000000"/>
            </w:tcBorders>
            <w:tcMar>
              <w:top w:w="80" w:type="nil"/>
              <w:left w:w="80" w:type="nil"/>
              <w:bottom w:w="80" w:type="nil"/>
              <w:right w:w="80" w:type="nil"/>
            </w:tcMar>
            <w:vAlign w:val="center"/>
          </w:tcPr>
          <w:p w14:paraId="0D7F91C6" w14:textId="77777777" w:rsidR="00802294" w:rsidRPr="0004257B" w:rsidRDefault="00802294" w:rsidP="00191DD4">
            <w:pPr>
              <w:autoSpaceDE w:val="0"/>
              <w:autoSpaceDN w:val="0"/>
              <w:adjustRightInd w:val="0"/>
              <w:jc w:val="center"/>
              <w:rPr>
                <w:smallCaps/>
                <w:u w:color="000000"/>
                <w:lang w:val="en-US"/>
              </w:rPr>
            </w:pPr>
            <w:r w:rsidRPr="0004257B">
              <w:rPr>
                <w:smallCaps/>
                <w:u w:color="000000"/>
                <w:lang w:val="en-US"/>
              </w:rPr>
              <w:t>Max-C-IO</w:t>
            </w:r>
          </w:p>
        </w:tc>
        <w:tc>
          <w:tcPr>
            <w:tcW w:w="1560" w:type="dxa"/>
            <w:tcBorders>
              <w:left w:val="dashed" w:sz="8" w:space="0" w:color="000000"/>
              <w:right w:val="dashed" w:sz="8" w:space="0" w:color="000000"/>
            </w:tcBorders>
            <w:tcMar>
              <w:top w:w="80" w:type="nil"/>
              <w:left w:w="80" w:type="nil"/>
              <w:bottom w:w="80" w:type="nil"/>
              <w:right w:w="80" w:type="nil"/>
            </w:tcMar>
            <w:vAlign w:val="center"/>
          </w:tcPr>
          <w:p w14:paraId="7207FEFE" w14:textId="77777777" w:rsidR="00802294" w:rsidRPr="0004257B" w:rsidRDefault="00802294" w:rsidP="00191DD4">
            <w:pPr>
              <w:autoSpaceDE w:val="0"/>
              <w:autoSpaceDN w:val="0"/>
              <w:adjustRightInd w:val="0"/>
              <w:jc w:val="center"/>
              <w:rPr>
                <w:u w:color="000000"/>
                <w:lang w:val="en-US"/>
              </w:rPr>
            </w:pPr>
            <w:r w:rsidRPr="0004257B">
              <w:rPr>
                <w:smallCaps/>
                <w:u w:color="000000"/>
                <w:lang w:val="en-US"/>
              </w:rPr>
              <w:t>Ident-IO [C]</w:t>
            </w:r>
          </w:p>
        </w:tc>
        <w:tc>
          <w:tcPr>
            <w:tcW w:w="1701" w:type="dxa"/>
            <w:tcBorders>
              <w:left w:val="dashed" w:sz="8" w:space="0" w:color="000000"/>
            </w:tcBorders>
            <w:vAlign w:val="center"/>
          </w:tcPr>
          <w:p w14:paraId="07B87229" w14:textId="18C9948A" w:rsidR="00802294" w:rsidRPr="0004257B" w:rsidRDefault="00802294" w:rsidP="00191DD4">
            <w:pPr>
              <w:autoSpaceDE w:val="0"/>
              <w:autoSpaceDN w:val="0"/>
              <w:adjustRightInd w:val="0"/>
              <w:jc w:val="center"/>
              <w:rPr>
                <w:smallCaps/>
                <w:u w:color="000000"/>
                <w:lang w:val="en-US"/>
              </w:rPr>
            </w:pPr>
            <w:r w:rsidRPr="0004257B">
              <w:rPr>
                <w:smallCaps/>
                <w:u w:color="000000"/>
                <w:lang w:val="en-US"/>
              </w:rPr>
              <w:t>Son-Seq</w:t>
            </w:r>
          </w:p>
        </w:tc>
        <w:tc>
          <w:tcPr>
            <w:tcW w:w="1701" w:type="dxa"/>
            <w:tcMar>
              <w:top w:w="80" w:type="nil"/>
              <w:left w:w="80" w:type="nil"/>
              <w:bottom w:w="80" w:type="nil"/>
              <w:right w:w="80" w:type="nil"/>
            </w:tcMar>
            <w:vAlign w:val="center"/>
          </w:tcPr>
          <w:p w14:paraId="7DAB082C" w14:textId="201CB0D4" w:rsidR="00802294" w:rsidRPr="0004257B" w:rsidRDefault="00802294" w:rsidP="00191DD4">
            <w:pPr>
              <w:autoSpaceDE w:val="0"/>
              <w:autoSpaceDN w:val="0"/>
              <w:adjustRightInd w:val="0"/>
              <w:jc w:val="center"/>
              <w:rPr>
                <w:smallCaps/>
                <w:u w:color="000000"/>
                <w:lang w:val="en-US"/>
              </w:rPr>
            </w:pPr>
            <w:r w:rsidRPr="0004257B">
              <w:rPr>
                <w:smallCaps/>
                <w:u w:color="000000"/>
                <w:lang w:val="en-US"/>
              </w:rPr>
              <w:t>*Gem</w:t>
            </w:r>
          </w:p>
        </w:tc>
      </w:tr>
      <w:tr w:rsidR="00802294" w:rsidRPr="0004257B" w14:paraId="58090711" w14:textId="77777777" w:rsidTr="00191DD4">
        <w:trPr>
          <w:jc w:val="center"/>
        </w:trPr>
        <w:tc>
          <w:tcPr>
            <w:tcW w:w="822" w:type="dxa"/>
            <w:tcBorders>
              <w:right w:val="nil"/>
            </w:tcBorders>
            <w:tcMar>
              <w:top w:w="80" w:type="nil"/>
              <w:left w:w="80" w:type="nil"/>
              <w:bottom w:w="80" w:type="nil"/>
              <w:right w:w="80" w:type="nil"/>
            </w:tcMar>
          </w:tcPr>
          <w:p w14:paraId="42B41A72" w14:textId="0C9F1695" w:rsidR="00802294" w:rsidRPr="0004257B" w:rsidRDefault="00191DD4" w:rsidP="005412B2">
            <w:pPr>
              <w:autoSpaceDE w:val="0"/>
              <w:autoSpaceDN w:val="0"/>
              <w:adjustRightInd w:val="0"/>
              <w:jc w:val="both"/>
              <w:rPr>
                <w:rFonts w:eastAsia="Hiragino Sans W3"/>
                <w:u w:color="000000"/>
                <w:lang w:val="en-US"/>
              </w:rPr>
            </w:pPr>
            <w:r w:rsidRPr="0004257B">
              <w:rPr>
                <w:u w:color="000000"/>
                <w:lang w:val="en-US"/>
              </w:rPr>
              <w:t xml:space="preserve">  </w:t>
            </w:r>
            <w:r w:rsidR="00802294" w:rsidRPr="0004257B">
              <w:rPr>
                <w:u w:color="000000"/>
                <w:lang w:val="en-US"/>
              </w:rPr>
              <w:t xml:space="preserve">a.  </w:t>
            </w:r>
            <w:r w:rsidR="00802294" w:rsidRPr="0004257B">
              <w:rPr>
                <w:rFonts w:ascii="Segoe UI Symbol" w:hAnsi="Segoe UI Symbol" w:cs="Segoe UI Symbol"/>
                <w:u w:color="000000"/>
                <w:lang w:val="en-US"/>
              </w:rPr>
              <w:t>☞</w:t>
            </w:r>
            <w:r w:rsidR="00802294" w:rsidRPr="0004257B">
              <w:rPr>
                <w:u w:color="000000"/>
                <w:lang w:val="en-US"/>
              </w:rPr>
              <w:t xml:space="preserve">       </w:t>
            </w:r>
          </w:p>
        </w:tc>
        <w:tc>
          <w:tcPr>
            <w:tcW w:w="992" w:type="dxa"/>
            <w:tcBorders>
              <w:left w:val="nil"/>
            </w:tcBorders>
            <w:tcMar>
              <w:top w:w="80" w:type="nil"/>
              <w:left w:w="80" w:type="nil"/>
              <w:bottom w:w="80" w:type="nil"/>
              <w:right w:w="80" w:type="nil"/>
            </w:tcMar>
          </w:tcPr>
          <w:p w14:paraId="1267593D" w14:textId="77777777" w:rsidR="00802294" w:rsidRPr="0004257B" w:rsidRDefault="00802294" w:rsidP="005412B2">
            <w:pPr>
              <w:autoSpaceDE w:val="0"/>
              <w:autoSpaceDN w:val="0"/>
              <w:adjustRightInd w:val="0"/>
              <w:jc w:val="both"/>
              <w:rPr>
                <w:rFonts w:eastAsia="Hiragino Sans W3"/>
                <w:u w:color="000000"/>
                <w:lang w:val="en-US"/>
              </w:rPr>
            </w:pPr>
            <w:proofErr w:type="spellStart"/>
            <w:r w:rsidRPr="0004257B">
              <w:rPr>
                <w:rFonts w:eastAsia="Hiragino Sans W3"/>
                <w:u w:color="000000"/>
                <w:lang w:val="en-US"/>
              </w:rPr>
              <w:t>os.saːn</w:t>
            </w:r>
            <w:proofErr w:type="spellEnd"/>
          </w:p>
        </w:tc>
        <w:tc>
          <w:tcPr>
            <w:tcW w:w="1559"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58DDA39B"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60"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49DA642C"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701" w:type="dxa"/>
            <w:tcBorders>
              <w:left w:val="dashed" w:sz="8" w:space="0" w:color="000000"/>
            </w:tcBorders>
            <w:vAlign w:val="center"/>
          </w:tcPr>
          <w:p w14:paraId="0840F9B4" w14:textId="77777777" w:rsidR="00802294" w:rsidRPr="0004257B" w:rsidRDefault="00802294" w:rsidP="00191DD4">
            <w:pPr>
              <w:autoSpaceDE w:val="0"/>
              <w:autoSpaceDN w:val="0"/>
              <w:adjustRightInd w:val="0"/>
              <w:jc w:val="center"/>
              <w:rPr>
                <w:rFonts w:eastAsia="Hiragino Sans W3"/>
                <w:u w:color="000000"/>
                <w:lang w:val="en-US"/>
              </w:rPr>
            </w:pPr>
          </w:p>
        </w:tc>
        <w:tc>
          <w:tcPr>
            <w:tcW w:w="1701" w:type="dxa"/>
            <w:shd w:val="clear" w:color="auto" w:fill="D0CECE" w:themeFill="background2" w:themeFillShade="E6"/>
            <w:tcMar>
              <w:top w:w="80" w:type="nil"/>
              <w:left w:w="80" w:type="nil"/>
              <w:bottom w:w="80" w:type="nil"/>
              <w:right w:w="80" w:type="nil"/>
            </w:tcMar>
            <w:vAlign w:val="center"/>
          </w:tcPr>
          <w:p w14:paraId="2AECC331" w14:textId="4336DE3A" w:rsidR="00802294" w:rsidRPr="0004257B" w:rsidRDefault="00802294" w:rsidP="00191DD4">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802294" w:rsidRPr="0004257B" w14:paraId="4868B9CF" w14:textId="77777777" w:rsidTr="00191DD4">
        <w:trPr>
          <w:jc w:val="center"/>
        </w:trPr>
        <w:tc>
          <w:tcPr>
            <w:tcW w:w="822" w:type="dxa"/>
            <w:tcBorders>
              <w:right w:val="nil"/>
            </w:tcBorders>
            <w:tcMar>
              <w:top w:w="80" w:type="nil"/>
              <w:left w:w="80" w:type="nil"/>
              <w:bottom w:w="80" w:type="nil"/>
              <w:right w:w="80" w:type="nil"/>
            </w:tcMar>
          </w:tcPr>
          <w:p w14:paraId="6D60EFF7" w14:textId="4E320BC0" w:rsidR="00802294" w:rsidRPr="0004257B" w:rsidRDefault="00191DD4"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802294" w:rsidRPr="0004257B">
              <w:rPr>
                <w:rFonts w:eastAsia="Hiragino Sans W3"/>
                <w:u w:color="000000"/>
                <w:lang w:val="en-US"/>
              </w:rPr>
              <w:t>b.</w:t>
            </w:r>
          </w:p>
        </w:tc>
        <w:tc>
          <w:tcPr>
            <w:tcW w:w="992" w:type="dxa"/>
            <w:tcBorders>
              <w:left w:val="nil"/>
            </w:tcBorders>
            <w:tcMar>
              <w:top w:w="80" w:type="nil"/>
              <w:left w:w="80" w:type="nil"/>
              <w:bottom w:w="80" w:type="nil"/>
              <w:right w:w="80" w:type="nil"/>
            </w:tcMar>
          </w:tcPr>
          <w:p w14:paraId="3AE2B9F0" w14:textId="77777777" w:rsidR="00802294" w:rsidRPr="0004257B" w:rsidRDefault="00802294" w:rsidP="005412B2">
            <w:pPr>
              <w:autoSpaceDE w:val="0"/>
              <w:autoSpaceDN w:val="0"/>
              <w:adjustRightInd w:val="0"/>
              <w:jc w:val="both"/>
              <w:rPr>
                <w:rFonts w:eastAsia="Hiragino Sans W3"/>
                <w:u w:color="000000"/>
                <w:lang w:val="en-US"/>
              </w:rPr>
            </w:pPr>
            <w:proofErr w:type="spellStart"/>
            <w:r w:rsidRPr="0004257B">
              <w:rPr>
                <w:rFonts w:eastAsia="Hiragino Sans W3"/>
                <w:u w:color="000000"/>
                <w:lang w:val="en-US"/>
              </w:rPr>
              <w:t>oss.aːn</w:t>
            </w:r>
            <w:proofErr w:type="spellEnd"/>
          </w:p>
        </w:tc>
        <w:tc>
          <w:tcPr>
            <w:tcW w:w="1559"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5D7CADD7"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60"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1325E7CD"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701" w:type="dxa"/>
            <w:tcBorders>
              <w:left w:val="dashed" w:sz="8" w:space="0" w:color="000000"/>
            </w:tcBorders>
            <w:vAlign w:val="center"/>
          </w:tcPr>
          <w:p w14:paraId="15B8D62B" w14:textId="07F0981A" w:rsidR="00802294" w:rsidRPr="0004257B" w:rsidRDefault="00802294" w:rsidP="00191DD4">
            <w:pPr>
              <w:autoSpaceDE w:val="0"/>
              <w:autoSpaceDN w:val="0"/>
              <w:adjustRightInd w:val="0"/>
              <w:jc w:val="center"/>
              <w:rPr>
                <w:rFonts w:eastAsia="Hiragino Sans W3"/>
                <w:u w:color="000000"/>
                <w:lang w:val="en-US"/>
              </w:rPr>
            </w:pPr>
            <w:r w:rsidRPr="0004257B">
              <w:rPr>
                <w:rFonts w:eastAsia="Hiragino Sans W3"/>
                <w:u w:color="000000"/>
                <w:lang w:val="en-US"/>
              </w:rPr>
              <w:t>*</w:t>
            </w:r>
            <w:r w:rsidR="00DB5788" w:rsidRPr="0004257B">
              <w:rPr>
                <w:rFonts w:eastAsia="Hiragino Sans W3"/>
                <w:u w:color="000000"/>
                <w:lang w:val="en-US"/>
              </w:rPr>
              <w:t>!</w:t>
            </w:r>
          </w:p>
        </w:tc>
        <w:tc>
          <w:tcPr>
            <w:tcW w:w="1701" w:type="dxa"/>
            <w:shd w:val="clear" w:color="auto" w:fill="D0CECE" w:themeFill="background2" w:themeFillShade="E6"/>
            <w:tcMar>
              <w:top w:w="80" w:type="nil"/>
              <w:left w:w="80" w:type="nil"/>
              <w:bottom w:w="80" w:type="nil"/>
              <w:right w:w="80" w:type="nil"/>
            </w:tcMar>
            <w:vAlign w:val="center"/>
          </w:tcPr>
          <w:p w14:paraId="4A0F4F79" w14:textId="2AF82094" w:rsidR="00802294" w:rsidRPr="0004257B" w:rsidRDefault="00802294" w:rsidP="00191DD4">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802294" w:rsidRPr="0004257B" w14:paraId="41A0C701" w14:textId="77777777" w:rsidTr="00191DD4">
        <w:trPr>
          <w:jc w:val="center"/>
        </w:trPr>
        <w:tc>
          <w:tcPr>
            <w:tcW w:w="822" w:type="dxa"/>
            <w:tcBorders>
              <w:right w:val="nil"/>
            </w:tcBorders>
            <w:tcMar>
              <w:top w:w="80" w:type="nil"/>
              <w:left w:w="80" w:type="nil"/>
              <w:bottom w:w="80" w:type="nil"/>
              <w:right w:w="80" w:type="nil"/>
            </w:tcMar>
          </w:tcPr>
          <w:p w14:paraId="74AD26C4" w14:textId="70F99260" w:rsidR="00802294" w:rsidRPr="0004257B" w:rsidRDefault="00191DD4"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802294" w:rsidRPr="0004257B">
              <w:rPr>
                <w:rFonts w:eastAsia="Hiragino Sans W3"/>
                <w:u w:color="000000"/>
                <w:lang w:val="en-US"/>
              </w:rPr>
              <w:t>c.</w:t>
            </w:r>
          </w:p>
        </w:tc>
        <w:tc>
          <w:tcPr>
            <w:tcW w:w="992" w:type="dxa"/>
            <w:tcBorders>
              <w:left w:val="nil"/>
            </w:tcBorders>
            <w:tcMar>
              <w:top w:w="80" w:type="nil"/>
              <w:left w:w="80" w:type="nil"/>
              <w:bottom w:w="80" w:type="nil"/>
              <w:right w:w="80" w:type="nil"/>
            </w:tcMar>
          </w:tcPr>
          <w:p w14:paraId="31B534F9" w14:textId="77777777" w:rsidR="00802294" w:rsidRPr="0004257B" w:rsidRDefault="00802294" w:rsidP="005412B2">
            <w:pPr>
              <w:autoSpaceDE w:val="0"/>
              <w:autoSpaceDN w:val="0"/>
              <w:adjustRightInd w:val="0"/>
              <w:jc w:val="both"/>
              <w:rPr>
                <w:rFonts w:eastAsia="Hiragino Sans W3"/>
                <w:u w:color="000000"/>
                <w:lang w:val="en-US"/>
              </w:rPr>
            </w:pPr>
            <w:proofErr w:type="spellStart"/>
            <w:r w:rsidRPr="0004257B">
              <w:rPr>
                <w:rFonts w:eastAsia="Hiragino Sans W3"/>
                <w:u w:color="000000"/>
                <w:lang w:val="en-US"/>
              </w:rPr>
              <w:t>o.ssaːn</w:t>
            </w:r>
            <w:proofErr w:type="spellEnd"/>
          </w:p>
        </w:tc>
        <w:tc>
          <w:tcPr>
            <w:tcW w:w="1559"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09FAC27E"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60"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7404031C"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701" w:type="dxa"/>
            <w:tcBorders>
              <w:left w:val="dashed" w:sz="8" w:space="0" w:color="000000"/>
            </w:tcBorders>
            <w:vAlign w:val="center"/>
          </w:tcPr>
          <w:p w14:paraId="78A67079" w14:textId="3407D2CC" w:rsidR="00802294" w:rsidRPr="0004257B" w:rsidRDefault="00802294" w:rsidP="00191DD4">
            <w:pPr>
              <w:autoSpaceDE w:val="0"/>
              <w:autoSpaceDN w:val="0"/>
              <w:adjustRightInd w:val="0"/>
              <w:jc w:val="center"/>
              <w:rPr>
                <w:rFonts w:eastAsia="Hiragino Sans W3"/>
                <w:u w:color="000000"/>
                <w:lang w:val="en-US"/>
              </w:rPr>
            </w:pPr>
            <w:r w:rsidRPr="0004257B">
              <w:rPr>
                <w:rFonts w:eastAsia="Hiragino Sans W3"/>
                <w:u w:color="000000"/>
                <w:lang w:val="en-US"/>
              </w:rPr>
              <w:t>*</w:t>
            </w:r>
            <w:r w:rsidR="00DB5788" w:rsidRPr="0004257B">
              <w:rPr>
                <w:rFonts w:eastAsia="Hiragino Sans W3"/>
                <w:u w:color="000000"/>
                <w:lang w:val="en-US"/>
              </w:rPr>
              <w:t>!</w:t>
            </w:r>
          </w:p>
        </w:tc>
        <w:tc>
          <w:tcPr>
            <w:tcW w:w="1701" w:type="dxa"/>
            <w:shd w:val="clear" w:color="auto" w:fill="D0CECE" w:themeFill="background2" w:themeFillShade="E6"/>
            <w:tcMar>
              <w:top w:w="80" w:type="nil"/>
              <w:left w:w="80" w:type="nil"/>
              <w:bottom w:w="80" w:type="nil"/>
              <w:right w:w="80" w:type="nil"/>
            </w:tcMar>
            <w:vAlign w:val="center"/>
          </w:tcPr>
          <w:p w14:paraId="4477C3D6" w14:textId="0C068883" w:rsidR="00802294" w:rsidRPr="0004257B" w:rsidRDefault="00802294" w:rsidP="00191DD4">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802294" w:rsidRPr="0004257B" w14:paraId="14D21BF8" w14:textId="77777777" w:rsidTr="00191DD4">
        <w:trPr>
          <w:jc w:val="center"/>
        </w:trPr>
        <w:tc>
          <w:tcPr>
            <w:tcW w:w="822" w:type="dxa"/>
            <w:tcBorders>
              <w:right w:val="nil"/>
            </w:tcBorders>
            <w:tcMar>
              <w:top w:w="80" w:type="nil"/>
              <w:left w:w="80" w:type="nil"/>
              <w:bottom w:w="80" w:type="nil"/>
              <w:right w:w="80" w:type="nil"/>
            </w:tcMar>
          </w:tcPr>
          <w:p w14:paraId="4FFF382B" w14:textId="31714D9C" w:rsidR="00802294" w:rsidRPr="0004257B" w:rsidRDefault="00191DD4"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802294" w:rsidRPr="0004257B">
              <w:rPr>
                <w:rFonts w:eastAsia="Hiragino Sans W3"/>
                <w:u w:color="000000"/>
                <w:lang w:val="en-US"/>
              </w:rPr>
              <w:t>d.</w:t>
            </w:r>
          </w:p>
        </w:tc>
        <w:tc>
          <w:tcPr>
            <w:tcW w:w="992" w:type="dxa"/>
            <w:tcBorders>
              <w:left w:val="nil"/>
            </w:tcBorders>
            <w:tcMar>
              <w:top w:w="80" w:type="nil"/>
              <w:left w:w="80" w:type="nil"/>
              <w:bottom w:w="80" w:type="nil"/>
              <w:right w:w="80" w:type="nil"/>
            </w:tcMar>
          </w:tcPr>
          <w:p w14:paraId="0D1ABC6A" w14:textId="77777777" w:rsidR="00802294" w:rsidRPr="0004257B" w:rsidRDefault="00802294" w:rsidP="005412B2">
            <w:pPr>
              <w:autoSpaceDE w:val="0"/>
              <w:autoSpaceDN w:val="0"/>
              <w:adjustRightInd w:val="0"/>
              <w:jc w:val="both"/>
              <w:rPr>
                <w:rFonts w:eastAsia="Hiragino Sans W3"/>
                <w:u w:color="000000"/>
                <w:lang w:val="en-US"/>
              </w:rPr>
            </w:pPr>
            <w:proofErr w:type="spellStart"/>
            <w:r w:rsidRPr="0004257B">
              <w:rPr>
                <w:rFonts w:eastAsia="Hiragino Sans W3"/>
                <w:u w:color="000000"/>
                <w:lang w:val="en-US"/>
              </w:rPr>
              <w:t>os.aːn</w:t>
            </w:r>
            <w:proofErr w:type="spellEnd"/>
          </w:p>
        </w:tc>
        <w:tc>
          <w:tcPr>
            <w:tcW w:w="1559"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7F0EC01C" w14:textId="6D8A7B50" w:rsidR="00802294" w:rsidRPr="0004257B" w:rsidRDefault="00802294" w:rsidP="00191DD4">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560"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73ECF06C"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701" w:type="dxa"/>
            <w:tcBorders>
              <w:left w:val="dashed" w:sz="8" w:space="0" w:color="000000"/>
            </w:tcBorders>
            <w:vAlign w:val="center"/>
          </w:tcPr>
          <w:p w14:paraId="3DCC97A9" w14:textId="77777777" w:rsidR="00802294" w:rsidRPr="0004257B" w:rsidRDefault="00802294" w:rsidP="00191DD4">
            <w:pPr>
              <w:autoSpaceDE w:val="0"/>
              <w:autoSpaceDN w:val="0"/>
              <w:adjustRightInd w:val="0"/>
              <w:jc w:val="center"/>
              <w:rPr>
                <w:rFonts w:eastAsia="Hiragino Sans W3"/>
                <w:u w:color="000000"/>
                <w:lang w:val="en-US"/>
              </w:rPr>
            </w:pPr>
          </w:p>
        </w:tc>
        <w:tc>
          <w:tcPr>
            <w:tcW w:w="1701" w:type="dxa"/>
            <w:shd w:val="clear" w:color="auto" w:fill="D0CECE" w:themeFill="background2" w:themeFillShade="E6"/>
            <w:tcMar>
              <w:top w:w="80" w:type="nil"/>
              <w:left w:w="80" w:type="nil"/>
              <w:bottom w:w="80" w:type="nil"/>
              <w:right w:w="80" w:type="nil"/>
            </w:tcMar>
            <w:vAlign w:val="center"/>
          </w:tcPr>
          <w:p w14:paraId="4C4BD909" w14:textId="2435C4D3" w:rsidR="00802294" w:rsidRPr="0004257B" w:rsidRDefault="00802294" w:rsidP="00191DD4">
            <w:pPr>
              <w:autoSpaceDE w:val="0"/>
              <w:autoSpaceDN w:val="0"/>
              <w:adjustRightInd w:val="0"/>
              <w:jc w:val="center"/>
              <w:rPr>
                <w:rFonts w:eastAsia="Hiragino Sans W3"/>
                <w:u w:color="000000"/>
                <w:lang w:val="en-US"/>
              </w:rPr>
            </w:pPr>
          </w:p>
        </w:tc>
      </w:tr>
      <w:tr w:rsidR="00802294" w:rsidRPr="0004257B" w14:paraId="318315B3" w14:textId="77777777" w:rsidTr="00191DD4">
        <w:trPr>
          <w:jc w:val="center"/>
        </w:trPr>
        <w:tc>
          <w:tcPr>
            <w:tcW w:w="822" w:type="dxa"/>
            <w:tcBorders>
              <w:right w:val="nil"/>
            </w:tcBorders>
            <w:tcMar>
              <w:top w:w="80" w:type="nil"/>
              <w:left w:w="80" w:type="nil"/>
              <w:bottom w:w="80" w:type="nil"/>
              <w:right w:w="80" w:type="nil"/>
            </w:tcMar>
          </w:tcPr>
          <w:p w14:paraId="5B87A992" w14:textId="62BB2054" w:rsidR="00802294" w:rsidRPr="0004257B" w:rsidRDefault="00191DD4"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802294" w:rsidRPr="0004257B">
              <w:rPr>
                <w:rFonts w:eastAsia="Hiragino Sans W3"/>
                <w:u w:color="000000"/>
                <w:lang w:val="en-US"/>
              </w:rPr>
              <w:t>e.</w:t>
            </w:r>
          </w:p>
        </w:tc>
        <w:tc>
          <w:tcPr>
            <w:tcW w:w="992" w:type="dxa"/>
            <w:tcBorders>
              <w:left w:val="nil"/>
            </w:tcBorders>
            <w:tcMar>
              <w:top w:w="80" w:type="nil"/>
              <w:left w:w="80" w:type="nil"/>
              <w:bottom w:w="80" w:type="nil"/>
              <w:right w:w="80" w:type="nil"/>
            </w:tcMar>
          </w:tcPr>
          <w:p w14:paraId="7E8133E1" w14:textId="77777777" w:rsidR="00802294" w:rsidRPr="0004257B" w:rsidRDefault="00802294" w:rsidP="005412B2">
            <w:pPr>
              <w:autoSpaceDE w:val="0"/>
              <w:autoSpaceDN w:val="0"/>
              <w:adjustRightInd w:val="0"/>
              <w:jc w:val="both"/>
              <w:rPr>
                <w:rFonts w:eastAsia="Hiragino Sans W3"/>
                <w:u w:color="000000"/>
                <w:lang w:val="en-US"/>
              </w:rPr>
            </w:pPr>
            <w:proofErr w:type="spellStart"/>
            <w:r w:rsidRPr="0004257B">
              <w:rPr>
                <w:rFonts w:eastAsia="Hiragino Sans W3"/>
                <w:u w:color="000000"/>
                <w:lang w:val="en-US"/>
              </w:rPr>
              <w:t>o.saːn</w:t>
            </w:r>
            <w:proofErr w:type="spellEnd"/>
          </w:p>
        </w:tc>
        <w:tc>
          <w:tcPr>
            <w:tcW w:w="1559"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2F0F226B" w14:textId="74A993FC" w:rsidR="00802294" w:rsidRPr="0004257B" w:rsidRDefault="00802294" w:rsidP="00191DD4">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560"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72A82900"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701" w:type="dxa"/>
            <w:tcBorders>
              <w:left w:val="dashed" w:sz="8" w:space="0" w:color="000000"/>
            </w:tcBorders>
            <w:vAlign w:val="center"/>
          </w:tcPr>
          <w:p w14:paraId="5E6C0433" w14:textId="77777777" w:rsidR="00802294" w:rsidRPr="0004257B" w:rsidRDefault="00802294" w:rsidP="00191DD4">
            <w:pPr>
              <w:autoSpaceDE w:val="0"/>
              <w:autoSpaceDN w:val="0"/>
              <w:adjustRightInd w:val="0"/>
              <w:jc w:val="center"/>
              <w:rPr>
                <w:rFonts w:eastAsia="Hiragino Sans W3"/>
                <w:u w:color="000000"/>
                <w:lang w:val="en-US"/>
              </w:rPr>
            </w:pPr>
          </w:p>
        </w:tc>
        <w:tc>
          <w:tcPr>
            <w:tcW w:w="1701" w:type="dxa"/>
            <w:shd w:val="clear" w:color="auto" w:fill="D0CECE" w:themeFill="background2" w:themeFillShade="E6"/>
            <w:tcMar>
              <w:top w:w="80" w:type="nil"/>
              <w:left w:w="80" w:type="nil"/>
              <w:bottom w:w="80" w:type="nil"/>
              <w:right w:w="80" w:type="nil"/>
            </w:tcMar>
            <w:vAlign w:val="center"/>
          </w:tcPr>
          <w:p w14:paraId="2031CC9B" w14:textId="6CE31365" w:rsidR="00802294" w:rsidRPr="0004257B" w:rsidRDefault="00802294" w:rsidP="00191DD4">
            <w:pPr>
              <w:autoSpaceDE w:val="0"/>
              <w:autoSpaceDN w:val="0"/>
              <w:adjustRightInd w:val="0"/>
              <w:jc w:val="center"/>
              <w:rPr>
                <w:rFonts w:eastAsia="Hiragino Sans W3"/>
                <w:u w:color="000000"/>
                <w:lang w:val="en-US"/>
              </w:rPr>
            </w:pPr>
          </w:p>
        </w:tc>
      </w:tr>
      <w:tr w:rsidR="00802294" w:rsidRPr="0004257B" w14:paraId="01493DB1" w14:textId="77777777" w:rsidTr="00191DD4">
        <w:trPr>
          <w:jc w:val="center"/>
        </w:trPr>
        <w:tc>
          <w:tcPr>
            <w:tcW w:w="822" w:type="dxa"/>
            <w:tcBorders>
              <w:right w:val="nil"/>
            </w:tcBorders>
            <w:tcMar>
              <w:top w:w="80" w:type="nil"/>
              <w:left w:w="80" w:type="nil"/>
              <w:bottom w:w="80" w:type="nil"/>
              <w:right w:w="80" w:type="nil"/>
            </w:tcMar>
          </w:tcPr>
          <w:p w14:paraId="0CE44122" w14:textId="3FD41B5F" w:rsidR="00802294" w:rsidRPr="0004257B" w:rsidRDefault="00191DD4"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802294" w:rsidRPr="0004257B">
              <w:rPr>
                <w:rFonts w:eastAsia="Hiragino Sans W3"/>
                <w:u w:color="000000"/>
                <w:lang w:val="en-US"/>
              </w:rPr>
              <w:t>f.</w:t>
            </w:r>
          </w:p>
        </w:tc>
        <w:tc>
          <w:tcPr>
            <w:tcW w:w="992" w:type="dxa"/>
            <w:tcBorders>
              <w:left w:val="nil"/>
            </w:tcBorders>
            <w:tcMar>
              <w:top w:w="80" w:type="nil"/>
              <w:left w:w="80" w:type="nil"/>
              <w:bottom w:w="80" w:type="nil"/>
              <w:right w:w="80" w:type="nil"/>
            </w:tcMar>
          </w:tcPr>
          <w:p w14:paraId="2BA3654F" w14:textId="77777777" w:rsidR="00802294" w:rsidRPr="0004257B" w:rsidRDefault="00802294" w:rsidP="005412B2">
            <w:pPr>
              <w:autoSpaceDE w:val="0"/>
              <w:autoSpaceDN w:val="0"/>
              <w:adjustRightInd w:val="0"/>
              <w:jc w:val="both"/>
              <w:rPr>
                <w:rFonts w:eastAsia="Hiragino Sans W3"/>
                <w:u w:color="000000"/>
                <w:lang w:val="en-US"/>
              </w:rPr>
            </w:pPr>
            <w:proofErr w:type="spellStart"/>
            <w:r w:rsidRPr="0004257B">
              <w:rPr>
                <w:rFonts w:eastAsia="Hiragino Sans W3"/>
                <w:u w:color="000000"/>
                <w:lang w:val="en-US"/>
              </w:rPr>
              <w:t>oz.zaːn</w:t>
            </w:r>
            <w:proofErr w:type="spellEnd"/>
          </w:p>
        </w:tc>
        <w:tc>
          <w:tcPr>
            <w:tcW w:w="1559" w:type="dxa"/>
            <w:tcBorders>
              <w:left w:val="dashed" w:sz="4" w:space="0" w:color="auto"/>
              <w:bottom w:val="single" w:sz="4" w:space="0" w:color="000000"/>
              <w:right w:val="dashed" w:sz="8" w:space="0" w:color="000000"/>
            </w:tcBorders>
            <w:shd w:val="clear" w:color="auto" w:fill="auto"/>
            <w:tcMar>
              <w:top w:w="80" w:type="nil"/>
              <w:left w:w="80" w:type="nil"/>
              <w:bottom w:w="80" w:type="nil"/>
              <w:right w:w="80" w:type="nil"/>
            </w:tcMar>
            <w:vAlign w:val="center"/>
          </w:tcPr>
          <w:p w14:paraId="58C4EE77"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60" w:type="dxa"/>
            <w:tcBorders>
              <w:left w:val="dashed" w:sz="8" w:space="0" w:color="000000"/>
              <w:bottom w:val="single" w:sz="4" w:space="0" w:color="000000"/>
              <w:right w:val="dashed" w:sz="8" w:space="0" w:color="000000"/>
            </w:tcBorders>
            <w:shd w:val="clear" w:color="auto" w:fill="auto"/>
            <w:tcMar>
              <w:top w:w="80" w:type="nil"/>
              <w:left w:w="80" w:type="nil"/>
              <w:bottom w:w="80" w:type="nil"/>
              <w:right w:w="80" w:type="nil"/>
            </w:tcMar>
            <w:vAlign w:val="center"/>
          </w:tcPr>
          <w:p w14:paraId="15FD2E37" w14:textId="289F285A" w:rsidR="00802294" w:rsidRPr="0004257B" w:rsidRDefault="00802294" w:rsidP="00191DD4">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701" w:type="dxa"/>
            <w:tcBorders>
              <w:left w:val="dashed" w:sz="8" w:space="0" w:color="000000"/>
              <w:bottom w:val="single" w:sz="4" w:space="0" w:color="000000"/>
            </w:tcBorders>
            <w:vAlign w:val="center"/>
          </w:tcPr>
          <w:p w14:paraId="59ECD2DB"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701" w:type="dxa"/>
            <w:shd w:val="clear" w:color="auto" w:fill="D0CECE" w:themeFill="background2" w:themeFillShade="E6"/>
            <w:tcMar>
              <w:top w:w="80" w:type="nil"/>
              <w:left w:w="80" w:type="nil"/>
              <w:bottom w:w="80" w:type="nil"/>
              <w:right w:w="80" w:type="nil"/>
            </w:tcMar>
            <w:vAlign w:val="center"/>
          </w:tcPr>
          <w:p w14:paraId="0DF168AC" w14:textId="70E9F1C4"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r w:rsidRPr="0004257B">
              <w:rPr>
                <w:rFonts w:eastAsia="Hiragino Sans W3"/>
                <w:u w:color="000000"/>
                <w:lang w:val="en-US"/>
              </w:rPr>
              <w:t>*</w:t>
            </w:r>
          </w:p>
        </w:tc>
      </w:tr>
    </w:tbl>
    <w:p w14:paraId="0967E957" w14:textId="77777777" w:rsidR="00472F27" w:rsidRPr="0004257B" w:rsidRDefault="00472F27" w:rsidP="005412B2">
      <w:pPr>
        <w:autoSpaceDE w:val="0"/>
        <w:autoSpaceDN w:val="0"/>
        <w:adjustRightInd w:val="0"/>
        <w:contextualSpacing/>
        <w:jc w:val="both"/>
        <w:rPr>
          <w:rFonts w:eastAsia="Hiragino Sans W3"/>
          <w:u w:color="000000"/>
          <w:lang w:val="en-US"/>
        </w:rPr>
      </w:pPr>
    </w:p>
    <w:p w14:paraId="2C905924" w14:textId="636D28AE" w:rsidR="00472F27" w:rsidRPr="0004257B" w:rsidRDefault="00472F27" w:rsidP="005412B2">
      <w:pPr>
        <w:jc w:val="both"/>
        <w:rPr>
          <w:lang w:val="en-US"/>
        </w:rPr>
      </w:pPr>
      <w:r w:rsidRPr="0004257B">
        <w:rPr>
          <w:lang w:val="en-US"/>
        </w:rPr>
        <w:t xml:space="preserve">As found in the tableaux so far, the choice of consonant correspondence over </w:t>
      </w:r>
      <w:r w:rsidRPr="0004257B">
        <w:rPr>
          <w:smallCaps/>
          <w:u w:color="000000"/>
          <w:lang w:val="en-US"/>
        </w:rPr>
        <w:t>*Gem</w:t>
      </w:r>
      <w:r w:rsidRPr="0004257B">
        <w:rPr>
          <w:lang w:val="en-US"/>
        </w:rPr>
        <w:t xml:space="preserve"> shows that </w:t>
      </w:r>
      <w:r w:rsidRPr="0004257B">
        <w:rPr>
          <w:u w:color="000000"/>
          <w:lang w:val="en-US"/>
        </w:rPr>
        <w:t>faithfulness dominates markedness.</w:t>
      </w:r>
      <w:r w:rsidR="002A13D3" w:rsidRPr="0004257B">
        <w:rPr>
          <w:u w:color="000000"/>
          <w:lang w:val="en-US"/>
        </w:rPr>
        <w:t xml:space="preserve"> </w:t>
      </w:r>
      <w:r w:rsidR="005F4663" w:rsidRPr="0004257B">
        <w:rPr>
          <w:u w:color="000000"/>
          <w:lang w:val="en-US"/>
        </w:rPr>
        <w:t>This interplay becomes evident through the examination of six candidates for the input /</w:t>
      </w:r>
      <w:proofErr w:type="spellStart"/>
      <w:r w:rsidR="005F4663" w:rsidRPr="0004257B">
        <w:rPr>
          <w:u w:color="000000"/>
          <w:lang w:val="en-US"/>
        </w:rPr>
        <w:t>ossaːn</w:t>
      </w:r>
      <w:proofErr w:type="spellEnd"/>
      <w:r w:rsidR="005F4663" w:rsidRPr="0004257B">
        <w:rPr>
          <w:u w:color="000000"/>
          <w:lang w:val="en-US"/>
        </w:rPr>
        <w:t>/. The placement of the geminated consonant in the syllable is influenced by constraints of high rank,</w:t>
      </w:r>
      <w:r w:rsidRPr="0004257B">
        <w:rPr>
          <w:u w:color="000000"/>
          <w:lang w:val="en-US"/>
        </w:rPr>
        <w:t xml:space="preserve"> </w:t>
      </w:r>
      <w:r w:rsidRPr="0004257B">
        <w:rPr>
          <w:smallCaps/>
          <w:u w:color="000000"/>
          <w:lang w:val="en-US"/>
        </w:rPr>
        <w:t>Max-C-IO</w:t>
      </w:r>
      <w:r w:rsidR="00480D5F" w:rsidRPr="0004257B">
        <w:rPr>
          <w:smallCaps/>
          <w:u w:color="000000"/>
          <w:lang w:val="en-US"/>
        </w:rPr>
        <w:t xml:space="preserve">, </w:t>
      </w:r>
      <w:r w:rsidRPr="0004257B">
        <w:rPr>
          <w:smallCaps/>
          <w:u w:color="000000"/>
          <w:lang w:val="en-US"/>
        </w:rPr>
        <w:t>Ident-IO [C]</w:t>
      </w:r>
      <w:r w:rsidR="00DF4A55" w:rsidRPr="0004257B">
        <w:rPr>
          <w:smallCaps/>
          <w:u w:color="000000"/>
          <w:lang w:val="en-US"/>
        </w:rPr>
        <w:t>,</w:t>
      </w:r>
      <w:r w:rsidR="00480D5F" w:rsidRPr="0004257B">
        <w:rPr>
          <w:smallCaps/>
          <w:u w:color="000000"/>
          <w:lang w:val="en-US"/>
        </w:rPr>
        <w:t xml:space="preserve"> </w:t>
      </w:r>
      <w:r w:rsidR="00480D5F" w:rsidRPr="0004257B">
        <w:rPr>
          <w:u w:color="000000"/>
          <w:lang w:val="en-US"/>
        </w:rPr>
        <w:t xml:space="preserve">and </w:t>
      </w:r>
      <w:r w:rsidR="00480D5F" w:rsidRPr="0004257B">
        <w:rPr>
          <w:smallCaps/>
          <w:u w:color="000000"/>
          <w:lang w:val="en-US"/>
        </w:rPr>
        <w:t>Son-Seq</w:t>
      </w:r>
      <w:r w:rsidRPr="0004257B">
        <w:rPr>
          <w:smallCaps/>
          <w:u w:color="000000"/>
          <w:lang w:val="en-US"/>
        </w:rPr>
        <w:t xml:space="preserve">, </w:t>
      </w:r>
      <w:r w:rsidRPr="0004257B">
        <w:rPr>
          <w:u w:color="000000"/>
          <w:lang w:val="en-US"/>
        </w:rPr>
        <w:t xml:space="preserve">which </w:t>
      </w:r>
      <w:r w:rsidR="005527E6">
        <w:rPr>
          <w:u w:color="000000"/>
          <w:lang w:val="en-US"/>
        </w:rPr>
        <w:t>rule</w:t>
      </w:r>
      <w:r w:rsidRPr="0004257B">
        <w:rPr>
          <w:u w:color="000000"/>
          <w:lang w:val="en-US"/>
        </w:rPr>
        <w:t xml:space="preserve"> out the other five candidates.</w:t>
      </w:r>
      <w:r w:rsidR="002A13D3" w:rsidRPr="0004257B">
        <w:rPr>
          <w:u w:color="000000"/>
          <w:lang w:val="en-US"/>
        </w:rPr>
        <w:t xml:space="preserve"> </w:t>
      </w:r>
      <w:r w:rsidRPr="0004257B">
        <w:rPr>
          <w:lang w:val="en-US"/>
        </w:rPr>
        <w:t>Eventually</w:t>
      </w:r>
      <w:r w:rsidR="00DF4A55" w:rsidRPr="0004257B">
        <w:rPr>
          <w:lang w:val="en-US"/>
        </w:rPr>
        <w:t>,</w:t>
      </w:r>
      <w:r w:rsidRPr="0004257B">
        <w:rPr>
          <w:lang w:val="en-US"/>
        </w:rPr>
        <w:t xml:space="preserve"> the </w:t>
      </w:r>
      <w:r w:rsidR="00480D5F" w:rsidRPr="0004257B">
        <w:rPr>
          <w:lang w:val="en-US"/>
        </w:rPr>
        <w:t>four</w:t>
      </w:r>
      <w:r w:rsidRPr="0004257B">
        <w:rPr>
          <w:lang w:val="en-US"/>
        </w:rPr>
        <w:t xml:space="preserve"> constraints </w:t>
      </w:r>
      <w:r w:rsidR="00DF4A55" w:rsidRPr="0004257B">
        <w:rPr>
          <w:lang w:val="en-US"/>
        </w:rPr>
        <w:t>select</w:t>
      </w:r>
      <w:r w:rsidRPr="0004257B">
        <w:rPr>
          <w:lang w:val="en-US"/>
        </w:rPr>
        <w:t xml:space="preserve"> the optimal output [</w:t>
      </w:r>
      <w:proofErr w:type="spellStart"/>
      <w:r w:rsidRPr="0004257B">
        <w:rPr>
          <w:rFonts w:eastAsia="Hiragino Sans W3"/>
          <w:u w:color="000000"/>
          <w:lang w:val="en-US"/>
        </w:rPr>
        <w:t>os.saːn</w:t>
      </w:r>
      <w:proofErr w:type="spellEnd"/>
      <w:r w:rsidRPr="0004257B">
        <w:rPr>
          <w:lang w:val="en-US"/>
        </w:rPr>
        <w:t>] when ranked in the order</w:t>
      </w:r>
    </w:p>
    <w:p w14:paraId="437F78B4" w14:textId="77777777" w:rsidR="008D182A" w:rsidRPr="0004257B" w:rsidRDefault="008D182A" w:rsidP="005412B2">
      <w:pPr>
        <w:jc w:val="both"/>
        <w:rPr>
          <w:lang w:val="en-US"/>
        </w:rPr>
      </w:pPr>
    </w:p>
    <w:p w14:paraId="38B87F03" w14:textId="5E06406D" w:rsidR="00472F27" w:rsidRPr="0004257B" w:rsidRDefault="00472F27" w:rsidP="005412B2">
      <w:pPr>
        <w:autoSpaceDE w:val="0"/>
        <w:autoSpaceDN w:val="0"/>
        <w:adjustRightInd w:val="0"/>
        <w:contextualSpacing/>
        <w:jc w:val="both"/>
        <w:rPr>
          <w:rFonts w:eastAsia="Hiragino Sans W3"/>
          <w:smallCaps/>
          <w:u w:color="000000"/>
          <w:lang w:val="en-US"/>
        </w:rPr>
      </w:pPr>
      <w:r w:rsidRPr="0004257B">
        <w:rPr>
          <w:rFonts w:eastAsia="Hiragino Sans W3"/>
          <w:u w:color="000000"/>
          <w:lang w:val="en-US"/>
        </w:rPr>
        <w:t>(3</w:t>
      </w:r>
      <w:r w:rsidR="00A9256E" w:rsidRPr="0004257B">
        <w:rPr>
          <w:rFonts w:eastAsia="Hiragino Sans W3"/>
          <w:u w:color="000000"/>
          <w:lang w:val="en-US"/>
        </w:rPr>
        <w:t>3</w:t>
      </w:r>
      <w:r w:rsidRPr="0004257B">
        <w:rPr>
          <w:rFonts w:eastAsia="Hiragino Sans W3"/>
          <w:u w:color="000000"/>
          <w:lang w:val="en-US"/>
        </w:rPr>
        <w:t>)</w:t>
      </w:r>
      <w:r w:rsidRPr="0004257B">
        <w:rPr>
          <w:rFonts w:eastAsia="Hiragino Sans W3"/>
          <w:u w:color="000000"/>
          <w:lang w:val="en-US"/>
        </w:rPr>
        <w:tab/>
      </w:r>
      <w:r w:rsidR="003C64D9" w:rsidRPr="0004257B">
        <w:rPr>
          <w:smallCaps/>
          <w:u w:color="000000"/>
          <w:lang w:val="en-US"/>
        </w:rPr>
        <w:t>Max-C-IO</w:t>
      </w:r>
      <w:r w:rsidR="003C64D9" w:rsidRPr="0004257B">
        <w:rPr>
          <w:rFonts w:eastAsia="Hiragino Sans W3"/>
          <w:u w:color="000000"/>
          <w:lang w:val="en-US"/>
        </w:rPr>
        <w:t xml:space="preserve">, </w:t>
      </w:r>
      <w:r w:rsidR="003C64D9" w:rsidRPr="0004257B">
        <w:rPr>
          <w:smallCaps/>
          <w:u w:color="000000"/>
          <w:lang w:val="en-US"/>
        </w:rPr>
        <w:t>Ident-IO [C], Son-Seq</w:t>
      </w:r>
      <w:r w:rsidR="003C64D9" w:rsidRPr="0004257B">
        <w:rPr>
          <w:rFonts w:eastAsia="Hiragino Sans W3"/>
          <w:u w:color="000000"/>
          <w:lang w:val="en-US"/>
        </w:rPr>
        <w:t xml:space="preserve"> » </w:t>
      </w:r>
      <w:r w:rsidR="003C64D9" w:rsidRPr="0004257B">
        <w:rPr>
          <w:rFonts w:eastAsia="Hiragino Sans W3"/>
          <w:smallCaps/>
          <w:u w:color="000000"/>
          <w:lang w:val="en-US"/>
        </w:rPr>
        <w:t>*Gem</w:t>
      </w:r>
    </w:p>
    <w:p w14:paraId="683228E1" w14:textId="77777777" w:rsidR="00472F27" w:rsidRPr="0004257B" w:rsidRDefault="00472F27" w:rsidP="005412B2">
      <w:pPr>
        <w:autoSpaceDE w:val="0"/>
        <w:autoSpaceDN w:val="0"/>
        <w:adjustRightInd w:val="0"/>
        <w:contextualSpacing/>
        <w:jc w:val="both"/>
        <w:rPr>
          <w:rFonts w:eastAsia="Hiragino Sans W3"/>
          <w:u w:color="000000"/>
          <w:lang w:val="en-US"/>
        </w:rPr>
      </w:pPr>
    </w:p>
    <w:p w14:paraId="1A6CA31A" w14:textId="77777777" w:rsidR="008B6686" w:rsidRDefault="00B87409" w:rsidP="008B6686">
      <w:pPr>
        <w:autoSpaceDE w:val="0"/>
        <w:autoSpaceDN w:val="0"/>
        <w:adjustRightInd w:val="0"/>
        <w:contextualSpacing/>
        <w:jc w:val="both"/>
        <w:rPr>
          <w:rFonts w:eastAsia="Hiragino Sans W3"/>
          <w:u w:color="000000"/>
          <w:lang w:val="en-US"/>
        </w:rPr>
      </w:pPr>
      <w:r w:rsidRPr="0004257B">
        <w:rPr>
          <w:rFonts w:eastAsia="Hiragino Sans W3"/>
          <w:u w:color="000000"/>
          <w:lang w:val="en-US"/>
        </w:rPr>
        <w:t>It is also to be noted that,</w:t>
      </w:r>
      <w:r w:rsidR="005C5F1D" w:rsidRPr="0004257B">
        <w:rPr>
          <w:rFonts w:eastAsia="Hiragino Sans W3"/>
          <w:u w:color="000000"/>
          <w:lang w:val="en-US"/>
        </w:rPr>
        <w:t xml:space="preserve"> when we consider the changes from SL to TL,</w:t>
      </w:r>
      <w:r w:rsidRPr="0004257B">
        <w:rPr>
          <w:rFonts w:eastAsia="Hiragino Sans W3"/>
          <w:u w:color="000000"/>
          <w:lang w:val="en-US"/>
        </w:rPr>
        <w:t xml:space="preserve"> /z/ that occurs in the </w:t>
      </w:r>
      <w:r w:rsidR="00E12CB0" w:rsidRPr="0004257B">
        <w:rPr>
          <w:rFonts w:eastAsia="Hiragino Sans W3"/>
          <w:u w:color="000000"/>
          <w:lang w:val="en-US"/>
        </w:rPr>
        <w:t xml:space="preserve">intervocalic </w:t>
      </w:r>
      <w:r w:rsidRPr="0004257B">
        <w:rPr>
          <w:rFonts w:eastAsia="Hiragino Sans W3"/>
          <w:u w:color="000000"/>
          <w:lang w:val="en-US"/>
        </w:rPr>
        <w:t xml:space="preserve">position in SL are </w:t>
      </w:r>
      <w:r w:rsidR="0074564E" w:rsidRPr="0004257B">
        <w:rPr>
          <w:rFonts w:eastAsia="Hiragino Sans W3"/>
          <w:u w:color="000000"/>
          <w:lang w:val="en-US"/>
        </w:rPr>
        <w:t>nativized</w:t>
      </w:r>
      <w:r w:rsidRPr="0004257B">
        <w:rPr>
          <w:rFonts w:eastAsia="Hiragino Sans W3"/>
          <w:u w:color="000000"/>
          <w:lang w:val="en-US"/>
        </w:rPr>
        <w:t xml:space="preserve"> in TL as geminated /s/. </w:t>
      </w:r>
    </w:p>
    <w:p w14:paraId="26BCB9FC" w14:textId="1C87A25E" w:rsidR="00A64066" w:rsidRPr="0004257B" w:rsidRDefault="00C050F9" w:rsidP="008B6686">
      <w:pPr>
        <w:autoSpaceDE w:val="0"/>
        <w:autoSpaceDN w:val="0"/>
        <w:adjustRightInd w:val="0"/>
        <w:contextualSpacing/>
        <w:jc w:val="both"/>
        <w:rPr>
          <w:rFonts w:eastAsia="Hiragino Sans W3"/>
          <w:u w:color="000000"/>
          <w:lang w:val="en-US"/>
        </w:rPr>
      </w:pPr>
      <w:r w:rsidRPr="0004257B">
        <w:rPr>
          <w:rFonts w:eastAsia="Hiragino Sans W3"/>
          <w:u w:color="000000"/>
          <w:lang w:val="en-US"/>
        </w:rPr>
        <w:lastRenderedPageBreak/>
        <w:t>3</w:t>
      </w:r>
      <w:r w:rsidR="00A9256E" w:rsidRPr="0004257B">
        <w:rPr>
          <w:rFonts w:eastAsia="Hiragino Sans W3"/>
          <w:u w:color="000000"/>
          <w:lang w:val="en-US"/>
        </w:rPr>
        <w:t>4</w:t>
      </w:r>
      <w:r w:rsidR="00A64066" w:rsidRPr="0004257B">
        <w:rPr>
          <w:rFonts w:eastAsia="Hiragino Sans W3"/>
          <w:u w:color="000000"/>
          <w:lang w:val="en-US"/>
        </w:rPr>
        <w:t>)</w:t>
      </w:r>
      <w:r w:rsidR="00A64066" w:rsidRPr="0004257B">
        <w:rPr>
          <w:rFonts w:eastAsia="Hiragino Sans W3"/>
          <w:u w:color="000000"/>
          <w:lang w:val="en-US"/>
        </w:rPr>
        <w:tab/>
        <w:t>/s/ gemination</w:t>
      </w:r>
      <w:r w:rsidR="00161D5B" w:rsidRPr="0004257B">
        <w:rPr>
          <w:rFonts w:eastAsia="Hiragino Sans W3"/>
          <w:u w:color="000000"/>
          <w:lang w:val="en-US"/>
        </w:rPr>
        <w:t xml:space="preserve"> (from appendix N)</w:t>
      </w:r>
    </w:p>
    <w:p w14:paraId="781943E7" w14:textId="5D49ADE4" w:rsidR="007D6A7B" w:rsidRPr="0004257B" w:rsidRDefault="007D6A7B" w:rsidP="005412B2">
      <w:pPr>
        <w:autoSpaceDE w:val="0"/>
        <w:autoSpaceDN w:val="0"/>
        <w:adjustRightInd w:val="0"/>
        <w:ind w:firstLine="709"/>
        <w:contextualSpacing/>
        <w:jc w:val="both"/>
        <w:rPr>
          <w:rFonts w:eastAsia="Hiragino Sans W3"/>
          <w:u w:color="000000"/>
          <w:lang w:val="en-US"/>
        </w:rPr>
      </w:pPr>
      <w:r w:rsidRPr="0004257B">
        <w:rPr>
          <w:rFonts w:eastAsia="Hiragino Sans W3"/>
          <w:u w:color="000000"/>
          <w:lang w:val="en-US"/>
        </w:rPr>
        <w:tab/>
        <w:t>PAO /</w:t>
      </w:r>
      <w:proofErr w:type="spellStart"/>
      <w:r w:rsidRPr="0004257B">
        <w:rPr>
          <w:rFonts w:eastAsia="Hiragino Sans W3"/>
          <w:u w:color="000000"/>
          <w:lang w:val="en-US"/>
        </w:rPr>
        <w:t>naazir</w:t>
      </w:r>
      <w:proofErr w:type="spellEnd"/>
      <w:r w:rsidRPr="0004257B">
        <w:rPr>
          <w:rFonts w:eastAsia="Hiragino Sans W3"/>
          <w:u w:color="000000"/>
          <w:lang w:val="en-US"/>
        </w:rPr>
        <w:t xml:space="preserve">/  </w:t>
      </w:r>
      <w:r w:rsidRPr="002E185E">
        <w:rPr>
          <w:rFonts w:ascii="Kartika" w:eastAsia="Hiragino Sans W3" w:hAnsi="Kartika"/>
          <w:u w:color="000000"/>
          <w:lang w:val="en-US"/>
        </w:rPr>
        <w:sym w:font="Wingdings" w:char="F0E0"/>
      </w:r>
      <w:r w:rsidRPr="002E185E">
        <w:rPr>
          <w:rFonts w:ascii="Kartika" w:eastAsia="Hiragino Sans W3" w:hAnsi="Kartika"/>
          <w:u w:color="000000"/>
          <w:lang w:val="en-US"/>
        </w:rPr>
        <w:t xml:space="preserve"> </w:t>
      </w:r>
      <w:r w:rsidRPr="002E185E">
        <w:rPr>
          <w:rFonts w:ascii="Kartika" w:eastAsia="Hiragino Sans W3" w:hAnsi="Kartika"/>
          <w:u w:color="000000"/>
          <w:lang w:val="x-none"/>
        </w:rPr>
        <w:t>&lt;</w:t>
      </w:r>
      <w:proofErr w:type="spellStart"/>
      <w:r w:rsidRPr="002E185E">
        <w:rPr>
          <w:rFonts w:ascii="Nirmala UI" w:eastAsia="Hiragino Sans W3" w:hAnsi="Nirmala UI" w:cs="Nirmala UI" w:hint="cs"/>
          <w:u w:color="000000"/>
          <w:cs/>
          <w:lang w:val="en-US" w:bidi="ml-IN"/>
        </w:rPr>
        <w:t>നസ്സ</w:t>
      </w:r>
      <w:proofErr w:type="spellEnd"/>
      <w:r w:rsidRPr="002E185E">
        <w:rPr>
          <w:rFonts w:ascii="Nirmala UI" w:eastAsia="Hiragino Sans W3" w:hAnsi="Nirmala UI" w:cs="Nirmala UI" w:hint="cs"/>
          <w:u w:color="000000"/>
          <w:cs/>
          <w:lang w:val="en-US" w:bidi="ml-IN"/>
        </w:rPr>
        <w:t>ർ</w:t>
      </w:r>
      <w:r w:rsidRPr="002E185E">
        <w:rPr>
          <w:rFonts w:ascii="Kartika" w:eastAsia="Hiragino Sans W3" w:hAnsi="Kartika"/>
          <w:u w:color="000000"/>
          <w:lang w:val="x-none"/>
        </w:rPr>
        <w:t>&gt;</w:t>
      </w:r>
      <w:r w:rsidRPr="0004257B">
        <w:rPr>
          <w:rFonts w:eastAsia="Hiragino Sans W3"/>
          <w:u w:color="000000"/>
          <w:lang w:val="x-none"/>
        </w:rPr>
        <w:t xml:space="preserve"> /</w:t>
      </w:r>
      <w:proofErr w:type="spellStart"/>
      <w:r w:rsidRPr="0004257B">
        <w:rPr>
          <w:rFonts w:eastAsia="Hiragino Sans W3"/>
          <w:u w:color="000000"/>
          <w:lang w:val="x-none"/>
        </w:rPr>
        <w:t>nassar</w:t>
      </w:r>
      <w:proofErr w:type="spellEnd"/>
      <w:r w:rsidRPr="0004257B">
        <w:rPr>
          <w:rFonts w:eastAsia="Hiragino Sans W3"/>
          <w:u w:color="000000"/>
          <w:lang w:val="x-none"/>
        </w:rPr>
        <w:t>/ [</w:t>
      </w:r>
      <w:proofErr w:type="spellStart"/>
      <w:r w:rsidRPr="0004257B">
        <w:rPr>
          <w:rFonts w:eastAsia="Hiragino Sans W3"/>
          <w:u w:color="000000"/>
          <w:lang w:val="x-none"/>
        </w:rPr>
        <w:t>nassar</w:t>
      </w:r>
      <w:proofErr w:type="spellEnd"/>
      <w:r w:rsidRPr="0004257B">
        <w:rPr>
          <w:rFonts w:eastAsia="Hiragino Sans W3"/>
          <w:u w:color="000000"/>
          <w:lang w:val="x-none"/>
        </w:rPr>
        <w:t>]</w:t>
      </w:r>
      <w:r w:rsidRPr="0004257B">
        <w:rPr>
          <w:rFonts w:eastAsia="Hiragino Sans W3"/>
          <w:u w:color="000000"/>
          <w:lang w:val="en-US"/>
        </w:rPr>
        <w:t xml:space="preserve"> ‘observer’ </w:t>
      </w:r>
      <w:r w:rsidRPr="0004257B">
        <w:rPr>
          <w:rFonts w:eastAsia="Hiragino Sans W3"/>
          <w:noProof/>
          <w:u w:color="000000"/>
          <w:lang w:val="en-US"/>
        </w:rPr>
        <w:t>(Azeez 2003: 234)</w:t>
      </w:r>
    </w:p>
    <w:p w14:paraId="64AE28AB" w14:textId="7C4EE1EF" w:rsidR="007D6A7B" w:rsidRPr="0004257B" w:rsidRDefault="007D6A7B" w:rsidP="005412B2">
      <w:pPr>
        <w:autoSpaceDE w:val="0"/>
        <w:autoSpaceDN w:val="0"/>
        <w:adjustRightInd w:val="0"/>
        <w:contextualSpacing/>
        <w:jc w:val="both"/>
        <w:rPr>
          <w:rFonts w:eastAsia="Hiragino Sans W3"/>
          <w:u w:color="000000"/>
          <w:lang w:val="en-US"/>
        </w:rPr>
      </w:pPr>
    </w:p>
    <w:p w14:paraId="69AE87AB" w14:textId="1D95D982" w:rsidR="004A643F" w:rsidRPr="0004257B" w:rsidRDefault="004A643F"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This does not happen in non-</w:t>
      </w:r>
      <w:r w:rsidR="00E12CB0" w:rsidRPr="0004257B">
        <w:rPr>
          <w:rFonts w:eastAsia="Hiragino Sans W3"/>
          <w:u w:color="000000"/>
          <w:lang w:val="en-US"/>
        </w:rPr>
        <w:t xml:space="preserve">intervocalic </w:t>
      </w:r>
      <w:r w:rsidRPr="0004257B">
        <w:rPr>
          <w:rFonts w:eastAsia="Hiragino Sans W3"/>
          <w:u w:color="000000"/>
          <w:lang w:val="en-US"/>
        </w:rPr>
        <w:t>positions</w:t>
      </w:r>
      <w:r w:rsidR="00AB287D" w:rsidRPr="0004257B">
        <w:rPr>
          <w:rFonts w:eastAsia="Hiragino Sans W3"/>
          <w:u w:color="000000"/>
          <w:lang w:val="en-US"/>
        </w:rPr>
        <w:t>,</w:t>
      </w:r>
      <w:r w:rsidRPr="0004257B">
        <w:rPr>
          <w:rFonts w:eastAsia="Hiragino Sans W3"/>
          <w:u w:color="000000"/>
          <w:lang w:val="en-US"/>
        </w:rPr>
        <w:t xml:space="preserve"> </w:t>
      </w:r>
      <w:r w:rsidR="00085ED1" w:rsidRPr="0004257B">
        <w:rPr>
          <w:rFonts w:eastAsia="Hiragino Sans W3"/>
          <w:u w:color="000000"/>
          <w:lang w:val="en-US"/>
        </w:rPr>
        <w:t>as illustrated</w:t>
      </w:r>
      <w:r w:rsidRPr="0004257B">
        <w:rPr>
          <w:rFonts w:eastAsia="Hiragino Sans W3"/>
          <w:u w:color="000000"/>
          <w:lang w:val="en-US"/>
        </w:rPr>
        <w:t xml:space="preserve"> </w:t>
      </w:r>
      <w:r w:rsidR="003A0CF9" w:rsidRPr="0004257B">
        <w:rPr>
          <w:rFonts w:eastAsia="Hiragino Sans W3"/>
          <w:u w:color="000000"/>
          <w:lang w:val="en-US"/>
        </w:rPr>
        <w:t>in (35)</w:t>
      </w:r>
      <w:r w:rsidRPr="0004257B">
        <w:rPr>
          <w:rFonts w:eastAsia="Hiragino Sans W3"/>
          <w:u w:color="000000"/>
          <w:lang w:val="en-US"/>
        </w:rPr>
        <w:t>.</w:t>
      </w:r>
      <w:r w:rsidR="00185970" w:rsidRPr="0004257B">
        <w:rPr>
          <w:rFonts w:eastAsia="Hiragino Sans W3"/>
          <w:u w:color="000000"/>
          <w:lang w:val="en-US"/>
        </w:rPr>
        <w:t xml:space="preserve"> Here, </w:t>
      </w:r>
      <w:proofErr w:type="spellStart"/>
      <w:r w:rsidR="00185970" w:rsidRPr="0004257B">
        <w:rPr>
          <w:lang w:val="en-US"/>
        </w:rPr>
        <w:t>zakaat</w:t>
      </w:r>
      <w:proofErr w:type="spellEnd"/>
      <w:r w:rsidR="00185970" w:rsidRPr="0004257B">
        <w:rPr>
          <w:lang w:val="en-US"/>
        </w:rPr>
        <w:t xml:space="preserve"> </w:t>
      </w:r>
      <w:r w:rsidR="00185970" w:rsidRPr="0004257B">
        <w:rPr>
          <w:rFonts w:eastAsia="Hiragino Sans W3"/>
          <w:u w:color="000000"/>
          <w:lang w:val="en-US"/>
        </w:rPr>
        <w:t xml:space="preserve">‘almsgiving’ </w:t>
      </w:r>
      <w:r w:rsidR="00185970" w:rsidRPr="0004257B">
        <w:rPr>
          <w:lang w:val="en-US"/>
        </w:rPr>
        <w:t>in SL becomes /</w:t>
      </w:r>
      <w:proofErr w:type="spellStart"/>
      <w:r w:rsidR="00185970" w:rsidRPr="0004257B">
        <w:rPr>
          <w:lang w:val="en-US"/>
        </w:rPr>
        <w:t>sa</w:t>
      </w:r>
      <w:r w:rsidR="00185970" w:rsidRPr="0004257B">
        <w:rPr>
          <w:rFonts w:eastAsia="Hiragino Sans W3"/>
          <w:u w:color="000000"/>
          <w:lang w:val="en-US"/>
        </w:rPr>
        <w:t>kkaːt̪t̪ə</w:t>
      </w:r>
      <w:proofErr w:type="spellEnd"/>
      <w:r w:rsidR="00185970" w:rsidRPr="0004257B">
        <w:rPr>
          <w:rFonts w:eastAsia="Hiragino Sans W3"/>
          <w:u w:color="000000"/>
          <w:lang w:val="en-US"/>
        </w:rPr>
        <w:t>/ in TL</w:t>
      </w:r>
      <w:r w:rsidR="00185970" w:rsidRPr="0004257B">
        <w:rPr>
          <w:lang w:val="en-US"/>
        </w:rPr>
        <w:t xml:space="preserve"> </w:t>
      </w:r>
      <w:r w:rsidR="00185970" w:rsidRPr="0004257B">
        <w:rPr>
          <w:rFonts w:eastAsia="Hiragino Sans W3"/>
          <w:u w:color="000000"/>
          <w:lang w:val="en-US"/>
        </w:rPr>
        <w:t xml:space="preserve">and never becomes </w:t>
      </w:r>
      <w:r w:rsidR="00185970" w:rsidRPr="0004257B">
        <w:rPr>
          <w:lang w:val="en-US"/>
        </w:rPr>
        <w:t>/</w:t>
      </w:r>
      <w:proofErr w:type="spellStart"/>
      <w:r w:rsidR="00185970" w:rsidRPr="0004257B">
        <w:rPr>
          <w:lang w:val="en-US"/>
        </w:rPr>
        <w:t>ssa</w:t>
      </w:r>
      <w:r w:rsidR="00185970" w:rsidRPr="0004257B">
        <w:rPr>
          <w:rFonts w:eastAsia="Hiragino Sans W3"/>
          <w:u w:color="000000"/>
          <w:lang w:val="en-US"/>
        </w:rPr>
        <w:t>kkaːt̪t̪ə</w:t>
      </w:r>
      <w:proofErr w:type="spellEnd"/>
      <w:r w:rsidR="00185970" w:rsidRPr="0004257B">
        <w:rPr>
          <w:rFonts w:eastAsia="Hiragino Sans W3"/>
          <w:u w:color="000000"/>
          <w:lang w:val="en-US"/>
        </w:rPr>
        <w:t>/ in TL.</w:t>
      </w:r>
    </w:p>
    <w:p w14:paraId="6A82CEB4" w14:textId="77777777" w:rsidR="00CC6FC3" w:rsidRPr="0004257B" w:rsidRDefault="00CC6FC3" w:rsidP="005412B2">
      <w:pPr>
        <w:contextualSpacing/>
        <w:jc w:val="both"/>
        <w:rPr>
          <w:lang w:val="en-US"/>
        </w:rPr>
      </w:pPr>
    </w:p>
    <w:p w14:paraId="6BF952A2" w14:textId="77777777" w:rsidR="008E58A1" w:rsidRPr="0004257B" w:rsidRDefault="004A643F" w:rsidP="005412B2">
      <w:pPr>
        <w:contextualSpacing/>
        <w:jc w:val="both"/>
        <w:rPr>
          <w:rFonts w:eastAsia="Hiragino Sans W3"/>
          <w:u w:color="000000"/>
          <w:lang w:val="en-US"/>
        </w:rPr>
      </w:pPr>
      <w:r w:rsidRPr="0004257B">
        <w:rPr>
          <w:lang w:val="en-US"/>
        </w:rPr>
        <w:t>(</w:t>
      </w:r>
      <w:r w:rsidR="00C050F9" w:rsidRPr="0004257B">
        <w:rPr>
          <w:lang w:val="en-US"/>
        </w:rPr>
        <w:t>3</w:t>
      </w:r>
      <w:r w:rsidR="00A9256E" w:rsidRPr="0004257B">
        <w:rPr>
          <w:lang w:val="en-US"/>
        </w:rPr>
        <w:t>5</w:t>
      </w:r>
      <w:r w:rsidRPr="0004257B">
        <w:rPr>
          <w:lang w:val="en-US"/>
        </w:rPr>
        <w:t>)</w:t>
      </w:r>
      <w:r w:rsidRPr="0004257B">
        <w:rPr>
          <w:lang w:val="en-US"/>
        </w:rPr>
        <w:tab/>
      </w:r>
      <w:r w:rsidR="007C345F" w:rsidRPr="0004257B">
        <w:rPr>
          <w:lang w:val="en-US"/>
        </w:rPr>
        <w:t>PAO /</w:t>
      </w:r>
      <w:proofErr w:type="spellStart"/>
      <w:r w:rsidR="007C345F" w:rsidRPr="0004257B">
        <w:rPr>
          <w:lang w:val="en-US"/>
        </w:rPr>
        <w:t>zaka:t</w:t>
      </w:r>
      <w:proofErr w:type="spellEnd"/>
      <w:r w:rsidR="007C345F" w:rsidRPr="0004257B">
        <w:rPr>
          <w:lang w:val="en-US"/>
        </w:rPr>
        <w:t xml:space="preserve">/ </w:t>
      </w:r>
      <w:r w:rsidR="007C345F" w:rsidRPr="0004257B">
        <w:rPr>
          <w:lang w:val="en-US"/>
        </w:rPr>
        <w:sym w:font="Wingdings" w:char="F0E0"/>
      </w:r>
      <w:r w:rsidR="007C345F" w:rsidRPr="0004257B">
        <w:rPr>
          <w:lang w:val="en-US"/>
        </w:rPr>
        <w:t xml:space="preserve"> </w:t>
      </w:r>
      <w:r w:rsidR="0015532C" w:rsidRPr="0004257B">
        <w:rPr>
          <w:lang w:val="en-US"/>
        </w:rPr>
        <w:t xml:space="preserve">MM </w:t>
      </w:r>
      <w:r w:rsidR="00793958" w:rsidRPr="002E185E">
        <w:rPr>
          <w:rFonts w:ascii="Kartika" w:hAnsi="Kartika"/>
          <w:lang w:val="en-US"/>
        </w:rPr>
        <w:t>&lt;</w:t>
      </w:r>
      <w:r w:rsidR="00793958" w:rsidRPr="002E185E">
        <w:rPr>
          <w:rFonts w:ascii="Nirmala UI" w:hAnsi="Nirmala UI" w:cs="Nirmala UI" w:hint="cs"/>
          <w:cs/>
          <w:lang w:val="en-US" w:bidi="ml-IN"/>
        </w:rPr>
        <w:t>സക്കാത്ത്</w:t>
      </w:r>
      <w:r w:rsidR="00793958" w:rsidRPr="002E185E">
        <w:rPr>
          <w:rFonts w:ascii="Kartika" w:hAnsi="Kartika"/>
          <w:lang w:val="en-US"/>
        </w:rPr>
        <w:t>&gt;</w:t>
      </w:r>
      <w:r w:rsidR="008E58A1" w:rsidRPr="0004257B">
        <w:rPr>
          <w:lang w:val="en-US"/>
        </w:rPr>
        <w:t xml:space="preserve"> </w:t>
      </w:r>
      <w:r w:rsidR="0015532C" w:rsidRPr="0004257B">
        <w:rPr>
          <w:lang w:val="en-US"/>
        </w:rPr>
        <w:t>/</w:t>
      </w:r>
      <w:proofErr w:type="spellStart"/>
      <w:r w:rsidR="0015532C" w:rsidRPr="0004257B">
        <w:rPr>
          <w:lang w:val="en-US"/>
        </w:rPr>
        <w:t>sa</w:t>
      </w:r>
      <w:r w:rsidR="0015532C" w:rsidRPr="0004257B">
        <w:rPr>
          <w:rFonts w:eastAsia="Hiragino Sans W3"/>
          <w:u w:color="000000"/>
          <w:lang w:val="en-US"/>
        </w:rPr>
        <w:t>kkaːt̪t̪ə</w:t>
      </w:r>
      <w:proofErr w:type="spellEnd"/>
      <w:r w:rsidR="0015532C" w:rsidRPr="0004257B">
        <w:rPr>
          <w:rFonts w:eastAsia="Hiragino Sans W3"/>
          <w:u w:color="000000"/>
          <w:lang w:val="en-US"/>
        </w:rPr>
        <w:t xml:space="preserve">/ </w:t>
      </w:r>
      <w:r w:rsidR="008E58A1" w:rsidRPr="0004257B">
        <w:rPr>
          <w:rFonts w:eastAsia="Hiragino Sans W3"/>
          <w:u w:color="000000"/>
          <w:lang w:val="en-US"/>
        </w:rPr>
        <w:t>[</w:t>
      </w:r>
      <w:proofErr w:type="spellStart"/>
      <w:r w:rsidR="008E58A1" w:rsidRPr="0004257B">
        <w:rPr>
          <w:lang w:val="en-US"/>
        </w:rPr>
        <w:t>sa</w:t>
      </w:r>
      <w:r w:rsidR="008E58A1" w:rsidRPr="0004257B">
        <w:rPr>
          <w:rFonts w:eastAsia="Hiragino Sans W3"/>
          <w:u w:color="000000"/>
          <w:lang w:val="en-US"/>
        </w:rPr>
        <w:t>kkaːt̪t̪ə</w:t>
      </w:r>
      <w:proofErr w:type="spellEnd"/>
      <w:r w:rsidR="008E58A1" w:rsidRPr="0004257B">
        <w:rPr>
          <w:rFonts w:eastAsia="Hiragino Sans W3"/>
          <w:u w:color="000000"/>
          <w:lang w:val="en-US"/>
        </w:rPr>
        <w:t xml:space="preserve">] </w:t>
      </w:r>
      <w:r w:rsidR="0015532C" w:rsidRPr="0004257B">
        <w:rPr>
          <w:rFonts w:eastAsia="Hiragino Sans W3"/>
          <w:u w:color="000000"/>
          <w:lang w:val="en-US"/>
        </w:rPr>
        <w:t>‘almsgiving’</w:t>
      </w:r>
      <w:r w:rsidR="003C16E6" w:rsidRPr="0004257B">
        <w:rPr>
          <w:rFonts w:eastAsia="Hiragino Sans W3"/>
          <w:u w:color="000000"/>
          <w:lang w:val="en-US"/>
        </w:rPr>
        <w:t xml:space="preserve"> </w:t>
      </w:r>
    </w:p>
    <w:p w14:paraId="007ECE08" w14:textId="304897EE" w:rsidR="004A643F" w:rsidRPr="0004257B" w:rsidRDefault="003C16E6" w:rsidP="008E58A1">
      <w:pPr>
        <w:ind w:left="5760" w:firstLine="720"/>
        <w:contextualSpacing/>
        <w:jc w:val="both"/>
        <w:rPr>
          <w:lang w:val="en-US"/>
        </w:rPr>
      </w:pPr>
      <w:r w:rsidRPr="0004257B">
        <w:rPr>
          <w:rFonts w:eastAsia="Hiragino Sans W3"/>
          <w:noProof/>
          <w:u w:color="000000"/>
          <w:lang w:val="en-US"/>
        </w:rPr>
        <w:t>(Nediyanad 2009: 109)</w:t>
      </w:r>
      <w:r w:rsidR="008D182A" w:rsidRPr="0004257B">
        <w:rPr>
          <w:lang w:val="en-US"/>
        </w:rPr>
        <w:t xml:space="preserve"> </w:t>
      </w:r>
    </w:p>
    <w:p w14:paraId="01302736" w14:textId="77777777" w:rsidR="004A643F" w:rsidRPr="0004257B" w:rsidRDefault="004A643F" w:rsidP="005412B2">
      <w:pPr>
        <w:ind w:firstLine="709"/>
        <w:contextualSpacing/>
        <w:jc w:val="both"/>
        <w:rPr>
          <w:lang w:val="en-US"/>
        </w:rPr>
      </w:pPr>
    </w:p>
    <w:p w14:paraId="6A7E61F8" w14:textId="141B709A" w:rsidR="00DB440A" w:rsidRPr="0004257B" w:rsidRDefault="005F4663" w:rsidP="00321B57">
      <w:pPr>
        <w:contextualSpacing/>
        <w:jc w:val="both"/>
        <w:rPr>
          <w:u w:color="000000"/>
          <w:lang w:val="en-US"/>
        </w:rPr>
      </w:pPr>
      <w:r w:rsidRPr="0004257B">
        <w:rPr>
          <w:lang w:val="en-US"/>
        </w:rPr>
        <w:t xml:space="preserve">Within sonorants, specific manners of articulation are favored more as geminates than others. </w:t>
      </w:r>
      <w:r w:rsidR="00DB440A" w:rsidRPr="0004257B">
        <w:rPr>
          <w:u w:color="000000"/>
          <w:lang w:val="en-US"/>
        </w:rPr>
        <w:t>This might be due to articulatory reasons.</w:t>
      </w:r>
      <w:r w:rsidR="002A13D3" w:rsidRPr="0004257B">
        <w:rPr>
          <w:u w:color="000000"/>
          <w:lang w:val="en-US"/>
        </w:rPr>
        <w:t xml:space="preserve"> </w:t>
      </w:r>
      <w:r w:rsidR="00DB440A" w:rsidRPr="0004257B">
        <w:rPr>
          <w:u w:color="000000"/>
          <w:lang w:val="en-US"/>
        </w:rPr>
        <w:t xml:space="preserve">Sonorants that are geminated in the </w:t>
      </w:r>
      <w:r w:rsidR="00E12CB0" w:rsidRPr="0004257B">
        <w:rPr>
          <w:u w:color="000000"/>
          <w:lang w:val="en-US"/>
        </w:rPr>
        <w:t xml:space="preserve">intervocalic </w:t>
      </w:r>
      <w:r w:rsidR="00DB440A" w:rsidRPr="0004257B">
        <w:rPr>
          <w:u w:color="000000"/>
          <w:lang w:val="en-US"/>
        </w:rPr>
        <w:t xml:space="preserve">position, listed in the decreasing order of their number of occurrences in the commonly used vocabulary are /m/, /j/, lateral approximant /l/, /n/, /r/, /v/, dental approximant /l/, /ɲ/, /ŋ/, /ɳ/, /ɭ/. </w:t>
      </w:r>
    </w:p>
    <w:p w14:paraId="7C13DAB7" w14:textId="53F22A68" w:rsidR="005C5F1D" w:rsidRPr="0004257B" w:rsidRDefault="00DB440A" w:rsidP="005412B2">
      <w:pPr>
        <w:autoSpaceDE w:val="0"/>
        <w:autoSpaceDN w:val="0"/>
        <w:adjustRightInd w:val="0"/>
        <w:ind w:firstLine="709"/>
        <w:contextualSpacing/>
        <w:jc w:val="both"/>
        <w:rPr>
          <w:u w:color="000000"/>
          <w:lang w:val="en-US"/>
        </w:rPr>
      </w:pPr>
      <w:r w:rsidRPr="0004257B">
        <w:rPr>
          <w:rFonts w:eastAsia="Hiragino Sans W3"/>
          <w:u w:color="000000"/>
          <w:lang w:val="en-US"/>
        </w:rPr>
        <w:t>Sonorant</w:t>
      </w:r>
      <w:r w:rsidR="00B936E2" w:rsidRPr="0004257B">
        <w:rPr>
          <w:rFonts w:eastAsia="Hiragino Sans W3"/>
          <w:u w:color="000000"/>
          <w:lang w:val="en-US"/>
        </w:rPr>
        <w:t xml:space="preserve"> </w:t>
      </w:r>
      <w:r w:rsidR="003513A5" w:rsidRPr="0004257B">
        <w:rPr>
          <w:rFonts w:eastAsia="Hiragino Sans W3"/>
          <w:u w:color="000000"/>
          <w:lang w:val="en-US"/>
        </w:rPr>
        <w:t>(except some nasals)</w:t>
      </w:r>
      <w:r w:rsidRPr="0004257B">
        <w:rPr>
          <w:rFonts w:eastAsia="Hiragino Sans W3"/>
          <w:u w:color="000000"/>
          <w:lang w:val="en-US"/>
        </w:rPr>
        <w:t>, fricative</w:t>
      </w:r>
      <w:r w:rsidR="00AB287D" w:rsidRPr="0004257B">
        <w:rPr>
          <w:rFonts w:eastAsia="Hiragino Sans W3"/>
          <w:u w:color="000000"/>
          <w:lang w:val="en-US"/>
        </w:rPr>
        <w:t>,</w:t>
      </w:r>
      <w:r w:rsidRPr="0004257B">
        <w:rPr>
          <w:rFonts w:eastAsia="Hiragino Sans W3"/>
          <w:u w:color="000000"/>
          <w:lang w:val="en-US"/>
        </w:rPr>
        <w:t xml:space="preserve"> and voiced geminate occur commonly in two </w:t>
      </w:r>
      <w:r w:rsidR="00E12CB0" w:rsidRPr="0004257B">
        <w:rPr>
          <w:rFonts w:eastAsia="Hiragino Sans W3"/>
          <w:u w:color="000000"/>
          <w:lang w:val="en-US"/>
        </w:rPr>
        <w:t xml:space="preserve">intervocalic </w:t>
      </w:r>
      <w:r w:rsidRPr="0004257B">
        <w:rPr>
          <w:rFonts w:eastAsia="Hiragino Sans W3"/>
          <w:u w:color="000000"/>
          <w:lang w:val="en-US"/>
        </w:rPr>
        <w:t xml:space="preserve">environments - </w:t>
      </w:r>
      <w:r w:rsidRPr="0004257B">
        <w:rPr>
          <w:u w:color="000000"/>
          <w:lang w:val="en-US"/>
        </w:rPr>
        <w:t xml:space="preserve">(1) </w:t>
      </w:r>
      <w:r w:rsidR="00AB287D" w:rsidRPr="0004257B">
        <w:rPr>
          <w:u w:color="000000"/>
          <w:lang w:val="en-US"/>
        </w:rPr>
        <w:t>when it is p</w:t>
      </w:r>
      <w:r w:rsidRPr="0004257B">
        <w:rPr>
          <w:u w:color="000000"/>
          <w:lang w:val="en-US"/>
        </w:rPr>
        <w:t>receded and followed by a short vowel (V_V)</w:t>
      </w:r>
      <w:r w:rsidR="00AB287D" w:rsidRPr="0004257B">
        <w:rPr>
          <w:u w:color="000000"/>
          <w:lang w:val="en-US"/>
        </w:rPr>
        <w:t>, and</w:t>
      </w:r>
      <w:r w:rsidR="002A13D3" w:rsidRPr="0004257B">
        <w:rPr>
          <w:u w:color="000000"/>
          <w:lang w:val="en-US"/>
        </w:rPr>
        <w:t xml:space="preserve"> </w:t>
      </w:r>
      <w:r w:rsidRPr="0004257B">
        <w:rPr>
          <w:u w:color="000000"/>
          <w:lang w:val="en-US"/>
        </w:rPr>
        <w:t xml:space="preserve">(2) </w:t>
      </w:r>
      <w:r w:rsidR="00AB287D" w:rsidRPr="0004257B">
        <w:rPr>
          <w:u w:color="000000"/>
          <w:lang w:val="en-US"/>
        </w:rPr>
        <w:t>when p</w:t>
      </w:r>
      <w:r w:rsidRPr="0004257B">
        <w:rPr>
          <w:u w:color="000000"/>
          <w:lang w:val="en-US"/>
        </w:rPr>
        <w:t>receded by a short vowel and followed by a long vowel (V_V</w:t>
      </w:r>
      <w:r w:rsidR="00265E94" w:rsidRPr="0004257B">
        <w:rPr>
          <w:u w:color="000000"/>
          <w:lang w:val="en-US"/>
        </w:rPr>
        <w:t>ː</w:t>
      </w:r>
      <w:r w:rsidRPr="0004257B">
        <w:rPr>
          <w:u w:color="000000"/>
          <w:lang w:val="en-US"/>
        </w:rPr>
        <w:t>).</w:t>
      </w:r>
      <w:r w:rsidR="002A13D3" w:rsidRPr="0004257B">
        <w:rPr>
          <w:u w:color="000000"/>
          <w:lang w:val="en-US"/>
        </w:rPr>
        <w:t xml:space="preserve"> </w:t>
      </w:r>
      <w:r w:rsidR="005F4663" w:rsidRPr="0004257B">
        <w:rPr>
          <w:u w:color="000000"/>
          <w:lang w:val="en-US"/>
        </w:rPr>
        <w:t xml:space="preserve">Short vowels precede geminates in both scenarios. </w:t>
      </w:r>
    </w:p>
    <w:p w14:paraId="76B469C2" w14:textId="26F7938E" w:rsidR="00DB440A" w:rsidRPr="0004257B" w:rsidRDefault="005C5F1D" w:rsidP="005412B2">
      <w:pPr>
        <w:autoSpaceDE w:val="0"/>
        <w:autoSpaceDN w:val="0"/>
        <w:adjustRightInd w:val="0"/>
        <w:ind w:firstLine="709"/>
        <w:contextualSpacing/>
        <w:jc w:val="both"/>
        <w:rPr>
          <w:u w:color="000000"/>
          <w:lang w:val="en-US"/>
        </w:rPr>
      </w:pPr>
      <w:r w:rsidRPr="0004257B">
        <w:rPr>
          <w:u w:color="000000"/>
          <w:lang w:val="en-US"/>
        </w:rPr>
        <w:t xml:space="preserve">Glides also follow the same ranking of constraints as shown </w:t>
      </w:r>
      <w:r w:rsidR="004E0D84" w:rsidRPr="0004257B">
        <w:rPr>
          <w:u w:color="000000"/>
          <w:lang w:val="en-US"/>
        </w:rPr>
        <w:t>in (33)</w:t>
      </w:r>
      <w:r w:rsidRPr="0004257B">
        <w:rPr>
          <w:u w:color="000000"/>
          <w:lang w:val="en-US"/>
        </w:rPr>
        <w:t>.</w:t>
      </w:r>
      <w:r w:rsidR="002A13D3" w:rsidRPr="0004257B">
        <w:rPr>
          <w:u w:color="000000"/>
          <w:lang w:val="en-US"/>
        </w:rPr>
        <w:t xml:space="preserve"> </w:t>
      </w:r>
      <w:r w:rsidR="00DB440A" w:rsidRPr="0004257B">
        <w:rPr>
          <w:u w:color="000000"/>
          <w:lang w:val="en-US"/>
        </w:rPr>
        <w:t xml:space="preserve">Among the glide consonants in the </w:t>
      </w:r>
      <w:r w:rsidR="00E12CB0" w:rsidRPr="0004257B">
        <w:rPr>
          <w:u w:color="000000"/>
          <w:lang w:val="en-US"/>
        </w:rPr>
        <w:t xml:space="preserve">intervocalic </w:t>
      </w:r>
      <w:r w:rsidR="00DB440A" w:rsidRPr="0004257B">
        <w:rPr>
          <w:u w:color="000000"/>
          <w:lang w:val="en-US"/>
        </w:rPr>
        <w:t>position, /j/</w:t>
      </w:r>
      <w:r w:rsidR="00183FCD" w:rsidRPr="0004257B">
        <w:rPr>
          <w:u w:color="000000"/>
          <w:lang w:val="en-US"/>
        </w:rPr>
        <w:t>occurs</w:t>
      </w:r>
      <w:r w:rsidR="00DB440A" w:rsidRPr="0004257B">
        <w:rPr>
          <w:u w:color="000000"/>
          <w:lang w:val="en-US"/>
        </w:rPr>
        <w:t xml:space="preserve"> as a geminate more often than /v/. </w:t>
      </w:r>
    </w:p>
    <w:p w14:paraId="623A1196" w14:textId="77777777" w:rsidR="008D182A" w:rsidRPr="0004257B" w:rsidRDefault="008D182A" w:rsidP="005412B2">
      <w:pPr>
        <w:autoSpaceDE w:val="0"/>
        <w:autoSpaceDN w:val="0"/>
        <w:adjustRightInd w:val="0"/>
        <w:ind w:firstLine="709"/>
        <w:contextualSpacing/>
        <w:jc w:val="both"/>
        <w:rPr>
          <w:u w:color="000000"/>
          <w:lang w:val="en-US"/>
        </w:rPr>
      </w:pPr>
    </w:p>
    <w:p w14:paraId="0A3E066A" w14:textId="26CC956C" w:rsidR="00A64066" w:rsidRPr="0004257B" w:rsidRDefault="00A64066" w:rsidP="005412B2">
      <w:pPr>
        <w:autoSpaceDE w:val="0"/>
        <w:autoSpaceDN w:val="0"/>
        <w:adjustRightInd w:val="0"/>
        <w:contextualSpacing/>
        <w:jc w:val="both"/>
        <w:rPr>
          <w:rFonts w:eastAsia="Hiragino Sans W3"/>
          <w:u w:val="single" w:color="000000"/>
          <w:lang w:val="en-US"/>
        </w:rPr>
      </w:pPr>
      <w:r w:rsidRPr="0004257B">
        <w:rPr>
          <w:u w:color="000000"/>
          <w:lang w:val="en-US"/>
        </w:rPr>
        <w:t>(</w:t>
      </w:r>
      <w:r w:rsidR="00FB5460" w:rsidRPr="0004257B">
        <w:rPr>
          <w:u w:color="000000"/>
          <w:lang w:val="en-US"/>
        </w:rPr>
        <w:t>3</w:t>
      </w:r>
      <w:r w:rsidR="00A9256E" w:rsidRPr="0004257B">
        <w:rPr>
          <w:u w:color="000000"/>
          <w:lang w:val="en-US"/>
        </w:rPr>
        <w:t>6</w:t>
      </w:r>
      <w:r w:rsidRPr="0004257B">
        <w:rPr>
          <w:u w:color="000000"/>
          <w:lang w:val="en-US"/>
        </w:rPr>
        <w:t>)</w:t>
      </w:r>
      <w:r w:rsidRPr="0004257B">
        <w:rPr>
          <w:u w:color="000000"/>
          <w:lang w:val="en-US"/>
        </w:rPr>
        <w:tab/>
      </w:r>
      <w:r w:rsidR="00E12CB0" w:rsidRPr="0004257B">
        <w:rPr>
          <w:u w:color="000000"/>
          <w:lang w:val="en-US"/>
        </w:rPr>
        <w:t xml:space="preserve">intervocalic </w:t>
      </w:r>
      <w:r w:rsidRPr="0004257B">
        <w:rPr>
          <w:u w:color="000000"/>
          <w:lang w:val="en-US"/>
        </w:rPr>
        <w:t>environments of glide geminates</w:t>
      </w:r>
      <w:r w:rsidR="00515C3C" w:rsidRPr="0004257B">
        <w:rPr>
          <w:u w:color="000000"/>
          <w:lang w:val="en-US"/>
        </w:rPr>
        <w:t xml:space="preserve"> (from appendix H)</w:t>
      </w:r>
    </w:p>
    <w:p w14:paraId="024A3702" w14:textId="48A7CEC4" w:rsidR="00DB440A" w:rsidRPr="0004257B" w:rsidRDefault="00515C3C" w:rsidP="007F6A8F">
      <w:pPr>
        <w:autoSpaceDE w:val="0"/>
        <w:autoSpaceDN w:val="0"/>
        <w:adjustRightInd w:val="0"/>
        <w:ind w:firstLine="720"/>
        <w:contextualSpacing/>
        <w:jc w:val="both"/>
        <w:rPr>
          <w:rFonts w:eastAsia="Hiragino Sans W3"/>
          <w:u w:color="000000"/>
          <w:lang w:val="en-US"/>
        </w:rPr>
      </w:pPr>
      <w:r w:rsidRPr="0004257B">
        <w:rPr>
          <w:rFonts w:eastAsia="Hiragino Sans W3"/>
          <w:u w:color="000000"/>
          <w:lang w:val="en-US"/>
        </w:rPr>
        <w:t>a.</w:t>
      </w:r>
      <w:r w:rsidR="00815FDF" w:rsidRPr="0004257B">
        <w:rPr>
          <w:rFonts w:eastAsia="Hiragino Sans W3"/>
          <w:u w:color="000000"/>
          <w:lang w:val="en-US"/>
        </w:rPr>
        <w:t xml:space="preserve"> </w:t>
      </w:r>
      <w:r w:rsidR="00DB440A" w:rsidRPr="0004257B">
        <w:rPr>
          <w:rFonts w:eastAsia="Hiragino Sans W3"/>
          <w:u w:color="000000"/>
          <w:lang w:val="en-US"/>
        </w:rPr>
        <w:t>V_V</w:t>
      </w:r>
      <w:r w:rsidRPr="0004257B">
        <w:rPr>
          <w:rFonts w:eastAsia="Hiragino Sans W3"/>
          <w:u w:color="000000"/>
          <w:lang w:val="en-US"/>
        </w:rPr>
        <w:tab/>
      </w:r>
      <w:r w:rsidR="007F6A8F" w:rsidRPr="0004257B">
        <w:rPr>
          <w:rFonts w:eastAsia="Hiragino Sans W3"/>
          <w:u w:color="000000"/>
          <w:lang w:val="en-US"/>
        </w:rPr>
        <w:t xml:space="preserve"> </w:t>
      </w:r>
      <w:r w:rsidR="00793958" w:rsidRPr="002E185E">
        <w:rPr>
          <w:rFonts w:ascii="Kartika" w:eastAsia="Hiragino Sans W3" w:hAnsi="Kartika"/>
          <w:u w:color="000000"/>
          <w:lang w:val="en-US"/>
        </w:rPr>
        <w:t>&lt;</w:t>
      </w:r>
      <w:r w:rsidR="00793958" w:rsidRPr="002E185E">
        <w:rPr>
          <w:rFonts w:ascii="Nirmala UI" w:eastAsia="Hiragino Sans W3" w:hAnsi="Nirmala UI" w:cs="Nirmala UI" w:hint="cs"/>
          <w:u w:color="000000"/>
          <w:cs/>
          <w:lang w:val="en-US" w:bidi="ml-IN"/>
        </w:rPr>
        <w:t>മയ്യത്ത്</w:t>
      </w:r>
      <w:r w:rsidR="00793958" w:rsidRPr="002E185E">
        <w:rPr>
          <w:rFonts w:ascii="Kartika" w:eastAsia="Hiragino Sans W3" w:hAnsi="Kartika"/>
          <w:u w:color="000000"/>
          <w:lang w:val="en-US"/>
        </w:rPr>
        <w:t>&gt;</w:t>
      </w:r>
      <w:r w:rsidR="00793958" w:rsidRPr="0004257B">
        <w:rPr>
          <w:rFonts w:eastAsia="Hiragino Sans W3"/>
          <w:u w:color="000000"/>
          <w:lang w:val="en-US"/>
        </w:rPr>
        <w:t xml:space="preserve"> </w:t>
      </w:r>
      <w:r w:rsidR="00DB440A" w:rsidRPr="0004257B">
        <w:rPr>
          <w:rFonts w:eastAsia="Hiragino Sans W3"/>
          <w:u w:color="000000"/>
          <w:lang w:val="en-US"/>
        </w:rPr>
        <w:t>/</w:t>
      </w:r>
      <w:proofErr w:type="spellStart"/>
      <w:r w:rsidR="00DB440A" w:rsidRPr="0004257B">
        <w:rPr>
          <w:rFonts w:eastAsia="Hiragino Sans W3"/>
          <w:u w:color="000000"/>
          <w:lang w:val="en-US"/>
        </w:rPr>
        <w:t>majjat̪t̪ə</w:t>
      </w:r>
      <w:proofErr w:type="spellEnd"/>
      <w:r w:rsidR="00DB440A" w:rsidRPr="0004257B">
        <w:rPr>
          <w:rFonts w:eastAsia="Hiragino Sans W3"/>
          <w:u w:color="000000"/>
          <w:lang w:val="en-US"/>
        </w:rPr>
        <w:t>/</w:t>
      </w:r>
      <w:r w:rsidR="000C2524" w:rsidRPr="0004257B">
        <w:rPr>
          <w:rFonts w:eastAsia="Hiragino Sans W3"/>
          <w:u w:color="000000"/>
          <w:lang w:val="en-US"/>
        </w:rPr>
        <w:t xml:space="preserve"> </w:t>
      </w:r>
      <w:r w:rsidR="00DB440A" w:rsidRPr="0004257B">
        <w:rPr>
          <w:rFonts w:eastAsia="Hiragino Sans W3"/>
          <w:u w:color="000000"/>
          <w:lang w:val="en-US"/>
        </w:rPr>
        <w:t>[</w:t>
      </w:r>
      <w:proofErr w:type="spellStart"/>
      <w:r w:rsidR="00DB440A" w:rsidRPr="0004257B">
        <w:rPr>
          <w:rFonts w:eastAsia="Hiragino Sans W3"/>
          <w:u w:color="000000"/>
          <w:lang w:val="en-US"/>
        </w:rPr>
        <w:t>majjat̪t̪ə</w:t>
      </w:r>
      <w:proofErr w:type="spellEnd"/>
      <w:r w:rsidR="00DB440A" w:rsidRPr="0004257B">
        <w:rPr>
          <w:rFonts w:eastAsia="Hiragino Sans W3"/>
          <w:u w:color="000000"/>
          <w:lang w:val="en-US"/>
        </w:rPr>
        <w:t>]</w:t>
      </w:r>
      <w:r w:rsidR="000C2524" w:rsidRPr="0004257B">
        <w:rPr>
          <w:rFonts w:eastAsia="Hiragino Sans W3"/>
          <w:u w:color="000000"/>
          <w:lang w:val="en-US"/>
        </w:rPr>
        <w:t xml:space="preserve"> </w:t>
      </w:r>
      <w:r w:rsidR="00DB440A" w:rsidRPr="0004257B">
        <w:rPr>
          <w:rFonts w:eastAsia="Hiragino Sans W3"/>
          <w:u w:color="000000"/>
          <w:lang w:val="en-US"/>
        </w:rPr>
        <w:t>‘deceased, dead</w:t>
      </w:r>
      <w:r w:rsidR="0055659A" w:rsidRPr="0004257B">
        <w:rPr>
          <w:rFonts w:eastAsia="Hiragino Sans W3"/>
          <w:u w:color="000000"/>
          <w:lang w:val="en-US"/>
        </w:rPr>
        <w:t xml:space="preserve"> </w:t>
      </w:r>
      <w:r w:rsidR="00DB440A" w:rsidRPr="0004257B">
        <w:rPr>
          <w:rFonts w:eastAsia="Hiragino Sans W3"/>
          <w:u w:color="000000"/>
          <w:lang w:val="en-US"/>
        </w:rPr>
        <w:t>body’</w:t>
      </w:r>
      <w:r w:rsidR="003C16E6" w:rsidRPr="0004257B">
        <w:rPr>
          <w:rFonts w:eastAsia="Hiragino Sans W3"/>
          <w:u w:color="000000"/>
          <w:lang w:val="en-US"/>
        </w:rPr>
        <w:t xml:space="preserve"> </w:t>
      </w:r>
      <w:r w:rsidR="003C16E6" w:rsidRPr="0004257B">
        <w:rPr>
          <w:rFonts w:eastAsia="Hiragino Sans W3"/>
          <w:noProof/>
          <w:u w:color="000000"/>
          <w:lang w:val="en-US"/>
        </w:rPr>
        <w:t>(Azeez 2003: 258)</w:t>
      </w:r>
    </w:p>
    <w:p w14:paraId="7D93C137" w14:textId="68B42345" w:rsidR="00DB440A" w:rsidRPr="0004257B" w:rsidRDefault="00515C3C" w:rsidP="000C7EEF">
      <w:pPr>
        <w:autoSpaceDE w:val="0"/>
        <w:autoSpaceDN w:val="0"/>
        <w:adjustRightInd w:val="0"/>
        <w:ind w:firstLine="720"/>
        <w:contextualSpacing/>
        <w:jc w:val="both"/>
        <w:rPr>
          <w:rFonts w:eastAsia="Hiragino Sans W3"/>
          <w:u w:color="000000"/>
          <w:lang w:val="en-US"/>
        </w:rPr>
      </w:pPr>
      <w:r w:rsidRPr="0004257B">
        <w:rPr>
          <w:rFonts w:eastAsia="Hiragino Sans W3"/>
          <w:u w:color="000000"/>
          <w:lang w:val="en-US"/>
        </w:rPr>
        <w:t>b.</w:t>
      </w:r>
      <w:r w:rsidR="00815FDF" w:rsidRPr="0004257B">
        <w:rPr>
          <w:rFonts w:eastAsia="Hiragino Sans W3"/>
          <w:u w:color="000000"/>
          <w:lang w:val="en-US"/>
        </w:rPr>
        <w:t xml:space="preserve"> </w:t>
      </w:r>
      <w:r w:rsidR="00DB440A" w:rsidRPr="0004257B">
        <w:rPr>
          <w:rFonts w:eastAsia="Hiragino Sans W3"/>
          <w:u w:color="000000"/>
          <w:lang w:val="en-US"/>
        </w:rPr>
        <w:t>V_V</w:t>
      </w:r>
      <w:r w:rsidR="00265E94" w:rsidRPr="0004257B">
        <w:rPr>
          <w:rFonts w:eastAsia="Hiragino Sans W3"/>
          <w:u w:color="000000"/>
          <w:lang w:val="en-US"/>
        </w:rPr>
        <w:t>ː</w:t>
      </w:r>
      <w:r w:rsidR="007F6A8F" w:rsidRPr="0004257B">
        <w:rPr>
          <w:rFonts w:eastAsia="Hiragino Sans W3"/>
          <w:u w:color="000000"/>
          <w:lang w:val="en-US"/>
        </w:rPr>
        <w:t xml:space="preserve"> </w:t>
      </w:r>
      <w:r w:rsidR="00793958" w:rsidRPr="002E185E">
        <w:rPr>
          <w:rFonts w:ascii="Kartika" w:eastAsia="Hiragino Sans W3" w:hAnsi="Kartika"/>
          <w:u w:color="000000"/>
          <w:lang w:val="en-US"/>
        </w:rPr>
        <w:t>&lt;</w:t>
      </w:r>
      <w:r w:rsidR="00793958" w:rsidRPr="002E185E">
        <w:rPr>
          <w:rFonts w:ascii="Nirmala UI" w:eastAsia="Hiragino Sans W3" w:hAnsi="Nirmala UI" w:cs="Nirmala UI" w:hint="cs"/>
          <w:u w:color="000000"/>
          <w:cs/>
          <w:lang w:val="en-US" w:bidi="ml-IN"/>
        </w:rPr>
        <w:t>തയ്യാർ</w:t>
      </w:r>
      <w:r w:rsidR="00793958" w:rsidRPr="002E185E">
        <w:rPr>
          <w:rFonts w:ascii="Kartika" w:eastAsia="Hiragino Sans W3" w:hAnsi="Kartika"/>
          <w:u w:color="000000"/>
          <w:lang w:val="en-US"/>
        </w:rPr>
        <w:t>&gt;</w:t>
      </w:r>
      <w:r w:rsidR="00793958" w:rsidRPr="0004257B">
        <w:rPr>
          <w:rFonts w:eastAsia="Hiragino Sans W3"/>
          <w:u w:color="000000"/>
          <w:lang w:val="en-US"/>
        </w:rPr>
        <w:t xml:space="preserve"> </w:t>
      </w:r>
      <w:r w:rsidR="00DB440A" w:rsidRPr="0004257B">
        <w:rPr>
          <w:rFonts w:eastAsia="Hiragino Sans W3"/>
          <w:u w:color="000000"/>
          <w:lang w:val="en-US"/>
        </w:rPr>
        <w:t>/</w:t>
      </w:r>
      <w:proofErr w:type="spellStart"/>
      <w:r w:rsidR="00DB440A" w:rsidRPr="0004257B">
        <w:rPr>
          <w:rFonts w:eastAsia="Hiragino Sans W3"/>
          <w:u w:color="000000"/>
          <w:lang w:val="en-US"/>
        </w:rPr>
        <w:t>t̪ajja</w:t>
      </w:r>
      <w:r w:rsidR="00265E94" w:rsidRPr="0004257B">
        <w:rPr>
          <w:rFonts w:eastAsia="Hiragino Sans W3"/>
          <w:u w:color="000000"/>
          <w:lang w:val="en-US"/>
        </w:rPr>
        <w:t>ː</w:t>
      </w:r>
      <w:r w:rsidR="00DB440A" w:rsidRPr="0004257B">
        <w:rPr>
          <w:rFonts w:eastAsia="Hiragino Sans W3"/>
          <w:u w:color="000000"/>
          <w:lang w:val="en-US"/>
        </w:rPr>
        <w:t>r</w:t>
      </w:r>
      <w:proofErr w:type="spellEnd"/>
      <w:r w:rsidR="00DB440A" w:rsidRPr="0004257B">
        <w:rPr>
          <w:rFonts w:eastAsia="Hiragino Sans W3"/>
          <w:u w:color="000000"/>
          <w:lang w:val="en-US"/>
        </w:rPr>
        <w:t>/</w:t>
      </w:r>
      <w:r w:rsidR="000C2524" w:rsidRPr="0004257B">
        <w:rPr>
          <w:rFonts w:eastAsia="Hiragino Sans W3"/>
          <w:u w:color="000000"/>
          <w:lang w:val="en-US"/>
        </w:rPr>
        <w:t xml:space="preserve"> </w:t>
      </w:r>
      <w:r w:rsidR="00DB440A" w:rsidRPr="0004257B">
        <w:rPr>
          <w:rFonts w:eastAsia="Hiragino Sans W3"/>
          <w:u w:color="000000"/>
          <w:lang w:val="en-US"/>
        </w:rPr>
        <w:t>[</w:t>
      </w:r>
      <w:proofErr w:type="spellStart"/>
      <w:r w:rsidR="00DB440A" w:rsidRPr="0004257B">
        <w:rPr>
          <w:rFonts w:eastAsia="Hiragino Sans W3"/>
          <w:u w:color="000000"/>
          <w:lang w:val="en-US"/>
        </w:rPr>
        <w:t>t̪ajja</w:t>
      </w:r>
      <w:r w:rsidR="00265E94" w:rsidRPr="0004257B">
        <w:rPr>
          <w:rFonts w:eastAsia="Hiragino Sans W3"/>
          <w:u w:color="000000"/>
          <w:lang w:val="en-US"/>
        </w:rPr>
        <w:t>ː</w:t>
      </w:r>
      <w:r w:rsidR="00DB440A" w:rsidRPr="0004257B">
        <w:rPr>
          <w:rFonts w:eastAsia="Hiragino Sans W3"/>
          <w:u w:color="000000"/>
          <w:lang w:val="en-US"/>
        </w:rPr>
        <w:t>rə</w:t>
      </w:r>
      <w:proofErr w:type="spellEnd"/>
      <w:r w:rsidR="00DB440A" w:rsidRPr="0004257B">
        <w:rPr>
          <w:rFonts w:eastAsia="Hiragino Sans W3"/>
          <w:u w:color="000000"/>
          <w:lang w:val="en-US"/>
        </w:rPr>
        <w:t>]</w:t>
      </w:r>
      <w:r w:rsidR="000C2524" w:rsidRPr="0004257B">
        <w:rPr>
          <w:rFonts w:eastAsia="Hiragino Sans W3"/>
          <w:u w:color="000000"/>
          <w:lang w:val="en-US"/>
        </w:rPr>
        <w:t xml:space="preserve"> </w:t>
      </w:r>
      <w:r w:rsidR="00DB440A" w:rsidRPr="0004257B">
        <w:rPr>
          <w:rFonts w:eastAsia="Hiragino Sans W3"/>
          <w:u w:color="000000"/>
          <w:lang w:val="en-US"/>
        </w:rPr>
        <w:t>‘readi</w:t>
      </w:r>
      <w:r w:rsidR="000C2524" w:rsidRPr="0004257B">
        <w:rPr>
          <w:rFonts w:eastAsia="Hiragino Sans W3"/>
          <w:u w:color="000000"/>
          <w:lang w:val="en-US"/>
        </w:rPr>
        <w:t>n</w:t>
      </w:r>
      <w:r w:rsidR="00DB440A" w:rsidRPr="0004257B">
        <w:rPr>
          <w:rFonts w:eastAsia="Hiragino Sans W3"/>
          <w:u w:color="000000"/>
          <w:lang w:val="en-US"/>
        </w:rPr>
        <w:t>ess’</w:t>
      </w:r>
      <w:r w:rsidR="003C16E6" w:rsidRPr="0004257B">
        <w:rPr>
          <w:rFonts w:eastAsia="Hiragino Sans W3"/>
          <w:u w:color="000000"/>
          <w:lang w:val="en-US"/>
        </w:rPr>
        <w:t xml:space="preserve"> </w:t>
      </w:r>
      <w:r w:rsidR="003C16E6" w:rsidRPr="0004257B">
        <w:rPr>
          <w:rFonts w:eastAsia="Hiragino Sans W3"/>
          <w:noProof/>
          <w:u w:color="000000"/>
          <w:lang w:val="en-US"/>
        </w:rPr>
        <w:t>(Azeez 2003: 218)</w:t>
      </w:r>
    </w:p>
    <w:p w14:paraId="58E1CDC8" w14:textId="77777777" w:rsidR="000268C7" w:rsidRPr="0004257B" w:rsidRDefault="000268C7" w:rsidP="005412B2">
      <w:pPr>
        <w:autoSpaceDE w:val="0"/>
        <w:autoSpaceDN w:val="0"/>
        <w:adjustRightInd w:val="0"/>
        <w:ind w:firstLine="709"/>
        <w:contextualSpacing/>
        <w:jc w:val="both"/>
        <w:rPr>
          <w:rFonts w:eastAsia="Hiragino Sans W3"/>
          <w:u w:color="000000"/>
          <w:lang w:val="en-US"/>
        </w:rPr>
      </w:pPr>
    </w:p>
    <w:p w14:paraId="2BADB93F" w14:textId="6DBE9484" w:rsidR="006040C2" w:rsidRPr="0004257B" w:rsidRDefault="0056668A"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Table</w:t>
      </w:r>
      <w:r w:rsidR="003C3F2E" w:rsidRPr="0004257B">
        <w:rPr>
          <w:rFonts w:eastAsia="Hiragino Sans W3"/>
          <w:u w:color="000000"/>
          <w:lang w:val="en-US"/>
        </w:rPr>
        <w:t xml:space="preserve"> 6 </w:t>
      </w:r>
      <w:r w:rsidRPr="0004257B">
        <w:rPr>
          <w:rFonts w:eastAsia="Hiragino Sans W3"/>
          <w:u w:color="000000"/>
          <w:lang w:val="en-US"/>
        </w:rPr>
        <w:t xml:space="preserve">analyses </w:t>
      </w:r>
      <w:r w:rsidR="005527E6">
        <w:rPr>
          <w:rFonts w:eastAsia="Hiragino Sans W3"/>
          <w:u w:color="000000"/>
          <w:lang w:val="en-US"/>
        </w:rPr>
        <w:t xml:space="preserve">the </w:t>
      </w:r>
      <w:r w:rsidRPr="0004257B">
        <w:rPr>
          <w:rFonts w:eastAsia="Hiragino Sans W3"/>
          <w:u w:color="000000"/>
          <w:lang w:val="en-US"/>
        </w:rPr>
        <w:t xml:space="preserve">gemination of glides based on the example </w:t>
      </w:r>
      <w:r w:rsidRPr="0004257B">
        <w:rPr>
          <w:u w:color="000000"/>
          <w:lang w:val="en-US"/>
        </w:rPr>
        <w:t>(32</w:t>
      </w:r>
      <w:r w:rsidR="0054114D" w:rsidRPr="0004257B">
        <w:rPr>
          <w:u w:color="000000"/>
          <w:lang w:val="en-US"/>
        </w:rPr>
        <w:t>a</w:t>
      </w:r>
      <w:r w:rsidRPr="0004257B">
        <w:rPr>
          <w:u w:color="000000"/>
          <w:lang w:val="en-US"/>
        </w:rPr>
        <w:t>).</w:t>
      </w:r>
      <w:r w:rsidR="002A13D3" w:rsidRPr="0004257B">
        <w:rPr>
          <w:u w:color="000000"/>
          <w:lang w:val="en-US"/>
        </w:rPr>
        <w:t xml:space="preserve"> </w:t>
      </w:r>
      <w:r w:rsidRPr="0004257B">
        <w:rPr>
          <w:rFonts w:eastAsia="Hiragino Sans W3"/>
          <w:u w:color="000000"/>
          <w:lang w:val="en-US"/>
        </w:rPr>
        <w:t xml:space="preserve">More such cases have been mentioned in </w:t>
      </w:r>
      <w:r w:rsidR="00183FCD" w:rsidRPr="0004257B">
        <w:rPr>
          <w:rFonts w:eastAsia="Hiragino Sans W3"/>
          <w:u w:color="000000"/>
          <w:lang w:val="en-US"/>
        </w:rPr>
        <w:t>Appendix</w:t>
      </w:r>
      <w:r w:rsidRPr="0004257B">
        <w:rPr>
          <w:rFonts w:eastAsia="Hiragino Sans W3"/>
          <w:u w:color="000000"/>
          <w:lang w:val="en-US"/>
        </w:rPr>
        <w:t xml:space="preserve"> H.</w:t>
      </w:r>
    </w:p>
    <w:p w14:paraId="683262DE" w14:textId="77777777" w:rsidR="006040C2" w:rsidRPr="0004257B" w:rsidRDefault="006040C2" w:rsidP="005412B2">
      <w:pPr>
        <w:autoSpaceDE w:val="0"/>
        <w:autoSpaceDN w:val="0"/>
        <w:adjustRightInd w:val="0"/>
        <w:contextualSpacing/>
        <w:jc w:val="both"/>
        <w:rPr>
          <w:rFonts w:eastAsia="Hiragino Sans W3"/>
          <w:u w:color="000000"/>
          <w:lang w:val="en-US"/>
        </w:rPr>
      </w:pPr>
    </w:p>
    <w:p w14:paraId="28306085" w14:textId="61CE2E23" w:rsidR="000268C7" w:rsidRPr="0004257B" w:rsidRDefault="000268C7"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(3</w:t>
      </w:r>
      <w:r w:rsidR="00A9256E" w:rsidRPr="0004257B">
        <w:rPr>
          <w:rFonts w:eastAsia="Hiragino Sans W3"/>
          <w:u w:color="000000"/>
          <w:lang w:val="en-US"/>
        </w:rPr>
        <w:t>7</w:t>
      </w:r>
      <w:r w:rsidRPr="0004257B">
        <w:rPr>
          <w:rFonts w:eastAsia="Hiragino Sans W3"/>
          <w:u w:color="000000"/>
          <w:lang w:val="en-US"/>
        </w:rPr>
        <w:t xml:space="preserve">) </w:t>
      </w:r>
      <w:r w:rsidR="00321B57">
        <w:rPr>
          <w:rFonts w:eastAsia="Hiragino Sans W3"/>
          <w:u w:color="000000"/>
          <w:lang w:val="en-US"/>
        </w:rPr>
        <w:tab/>
      </w:r>
      <w:r w:rsidRPr="0004257B">
        <w:rPr>
          <w:rFonts w:eastAsia="Hiragino Sans W3"/>
          <w:u w:color="000000"/>
          <w:lang w:val="en-US"/>
        </w:rPr>
        <w:t xml:space="preserve">Table 6: </w:t>
      </w:r>
      <w:r w:rsidR="00D64722" w:rsidRPr="0004257B">
        <w:rPr>
          <w:rFonts w:eastAsia="Hiragino Sans W3"/>
          <w:u w:color="000000"/>
          <w:lang w:val="en-US"/>
        </w:rPr>
        <w:t>Gemination of a glide in /</w:t>
      </w:r>
      <w:proofErr w:type="spellStart"/>
      <w:r w:rsidR="00D64722" w:rsidRPr="0004257B">
        <w:rPr>
          <w:rFonts w:eastAsia="Hiragino Sans W3"/>
          <w:u w:color="000000"/>
          <w:lang w:val="en-US"/>
        </w:rPr>
        <w:t>majjat̪t̪ə</w:t>
      </w:r>
      <w:proofErr w:type="spellEnd"/>
      <w:r w:rsidR="00D64722" w:rsidRPr="0004257B">
        <w:rPr>
          <w:rFonts w:eastAsia="Hiragino Sans W3"/>
          <w:u w:color="000000"/>
          <w:lang w:val="en-US"/>
        </w:rPr>
        <w:t>/</w:t>
      </w:r>
      <w:r w:rsidR="003C3F2E" w:rsidRPr="0004257B">
        <w:rPr>
          <w:rFonts w:eastAsia="Hiragino Sans W3"/>
          <w:u w:color="000000"/>
          <w:lang w:val="en-US"/>
        </w:rPr>
        <w:t xml:space="preserve"> </w:t>
      </w:r>
      <w:r w:rsidR="007B5112" w:rsidRPr="0004257B">
        <w:rPr>
          <w:rFonts w:eastAsia="Hiragino Sans W3"/>
          <w:u w:color="000000"/>
          <w:lang w:val="en-US"/>
        </w:rPr>
        <w:t>‘</w:t>
      </w:r>
      <w:r w:rsidR="00711CA4" w:rsidRPr="0004257B">
        <w:rPr>
          <w:rFonts w:eastAsia="Hiragino Sans W3"/>
          <w:u w:color="000000"/>
          <w:lang w:val="en-US"/>
        </w:rPr>
        <w:t>dead body</w:t>
      </w:r>
      <w:r w:rsidR="007B5112" w:rsidRPr="0004257B">
        <w:rPr>
          <w:rFonts w:eastAsia="Hiragino Sans W3"/>
          <w:u w:color="000000"/>
          <w:lang w:val="en-US"/>
        </w:rPr>
        <w:t>’</w:t>
      </w:r>
    </w:p>
    <w:p w14:paraId="7C2FFAE3" w14:textId="77777777" w:rsidR="00711CA4" w:rsidRPr="0004257B" w:rsidRDefault="00711CA4" w:rsidP="005412B2">
      <w:pPr>
        <w:autoSpaceDE w:val="0"/>
        <w:autoSpaceDN w:val="0"/>
        <w:adjustRightInd w:val="0"/>
        <w:contextualSpacing/>
        <w:jc w:val="both"/>
        <w:rPr>
          <w:rFonts w:eastAsia="Hiragino Sans W3"/>
          <w:u w:color="000000"/>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680"/>
        <w:gridCol w:w="1418"/>
        <w:gridCol w:w="1843"/>
        <w:gridCol w:w="1583"/>
        <w:gridCol w:w="1417"/>
        <w:gridCol w:w="1677"/>
      </w:tblGrid>
      <w:tr w:rsidR="00802294" w:rsidRPr="0004257B" w14:paraId="57154846" w14:textId="77777777" w:rsidTr="00191DD4">
        <w:trPr>
          <w:jc w:val="center"/>
        </w:trPr>
        <w:tc>
          <w:tcPr>
            <w:tcW w:w="680" w:type="dxa"/>
            <w:tcBorders>
              <w:right w:val="nil"/>
            </w:tcBorders>
            <w:tcMar>
              <w:top w:w="80" w:type="nil"/>
              <w:left w:w="80" w:type="nil"/>
              <w:bottom w:w="80" w:type="nil"/>
              <w:right w:w="80" w:type="nil"/>
            </w:tcMar>
          </w:tcPr>
          <w:p w14:paraId="1D0FD896" w14:textId="531A971C" w:rsidR="00802294" w:rsidRPr="0004257B" w:rsidRDefault="00802294" w:rsidP="005412B2">
            <w:pPr>
              <w:autoSpaceDE w:val="0"/>
              <w:autoSpaceDN w:val="0"/>
              <w:adjustRightInd w:val="0"/>
              <w:jc w:val="both"/>
              <w:rPr>
                <w:u w:color="000000"/>
                <w:lang w:val="en-US"/>
              </w:rPr>
            </w:pPr>
          </w:p>
        </w:tc>
        <w:tc>
          <w:tcPr>
            <w:tcW w:w="1418" w:type="dxa"/>
            <w:tcBorders>
              <w:left w:val="nil"/>
            </w:tcBorders>
            <w:tcMar>
              <w:top w:w="80" w:type="nil"/>
              <w:left w:w="80" w:type="nil"/>
              <w:bottom w:w="80" w:type="nil"/>
              <w:right w:w="80" w:type="nil"/>
            </w:tcMar>
          </w:tcPr>
          <w:p w14:paraId="03F4AB38" w14:textId="77777777" w:rsidR="00802294" w:rsidRPr="0004257B" w:rsidRDefault="00802294" w:rsidP="005412B2">
            <w:pPr>
              <w:autoSpaceDE w:val="0"/>
              <w:autoSpaceDN w:val="0"/>
              <w:adjustRightInd w:val="0"/>
              <w:jc w:val="both"/>
              <w:rPr>
                <w:u w:color="000000"/>
                <w:lang w:val="en-US"/>
              </w:rPr>
            </w:pPr>
            <w:r w:rsidRPr="0004257B">
              <w:rPr>
                <w:u w:color="000000"/>
                <w:lang w:val="en-US"/>
              </w:rPr>
              <w:t>/</w:t>
            </w:r>
            <w:proofErr w:type="spellStart"/>
            <w:r w:rsidRPr="0004257B">
              <w:rPr>
                <w:u w:color="000000"/>
                <w:lang w:val="en-US"/>
              </w:rPr>
              <w:t>majjat̪t̪ə</w:t>
            </w:r>
            <w:proofErr w:type="spellEnd"/>
            <w:r w:rsidRPr="0004257B">
              <w:rPr>
                <w:u w:color="000000"/>
                <w:lang w:val="en-US"/>
              </w:rPr>
              <w:t>/</w:t>
            </w:r>
          </w:p>
        </w:tc>
        <w:tc>
          <w:tcPr>
            <w:tcW w:w="1843" w:type="dxa"/>
            <w:tcBorders>
              <w:left w:val="dashed" w:sz="4" w:space="0" w:color="auto"/>
              <w:right w:val="dashed" w:sz="8" w:space="0" w:color="000000"/>
            </w:tcBorders>
            <w:tcMar>
              <w:top w:w="80" w:type="nil"/>
              <w:left w:w="80" w:type="nil"/>
              <w:bottom w:w="80" w:type="nil"/>
              <w:right w:w="80" w:type="nil"/>
            </w:tcMar>
            <w:vAlign w:val="center"/>
          </w:tcPr>
          <w:p w14:paraId="62BBE8F0" w14:textId="77777777" w:rsidR="00802294" w:rsidRPr="0004257B" w:rsidRDefault="00802294" w:rsidP="00191DD4">
            <w:pPr>
              <w:autoSpaceDE w:val="0"/>
              <w:autoSpaceDN w:val="0"/>
              <w:adjustRightInd w:val="0"/>
              <w:jc w:val="center"/>
              <w:rPr>
                <w:smallCaps/>
                <w:u w:color="000000"/>
                <w:lang w:val="en-US"/>
              </w:rPr>
            </w:pPr>
            <w:r w:rsidRPr="0004257B">
              <w:rPr>
                <w:smallCaps/>
                <w:u w:color="000000"/>
                <w:lang w:val="en-US"/>
              </w:rPr>
              <w:t>Max-C-IO</w:t>
            </w:r>
          </w:p>
        </w:tc>
        <w:tc>
          <w:tcPr>
            <w:tcW w:w="1583" w:type="dxa"/>
            <w:tcBorders>
              <w:left w:val="dashed" w:sz="8" w:space="0" w:color="000000"/>
              <w:right w:val="dashed" w:sz="8" w:space="0" w:color="000000"/>
            </w:tcBorders>
            <w:tcMar>
              <w:top w:w="80" w:type="nil"/>
              <w:left w:w="80" w:type="nil"/>
              <w:bottom w:w="80" w:type="nil"/>
              <w:right w:w="80" w:type="nil"/>
            </w:tcMar>
            <w:vAlign w:val="center"/>
          </w:tcPr>
          <w:p w14:paraId="5DE427A3" w14:textId="77777777" w:rsidR="00802294" w:rsidRPr="0004257B" w:rsidRDefault="00802294" w:rsidP="00191DD4">
            <w:pPr>
              <w:autoSpaceDE w:val="0"/>
              <w:autoSpaceDN w:val="0"/>
              <w:adjustRightInd w:val="0"/>
              <w:jc w:val="center"/>
              <w:rPr>
                <w:u w:color="000000"/>
                <w:lang w:val="en-US"/>
              </w:rPr>
            </w:pPr>
            <w:r w:rsidRPr="0004257B">
              <w:rPr>
                <w:smallCaps/>
                <w:u w:color="000000"/>
                <w:lang w:val="en-US"/>
              </w:rPr>
              <w:t>Ident-IO [C]</w:t>
            </w:r>
          </w:p>
        </w:tc>
        <w:tc>
          <w:tcPr>
            <w:tcW w:w="1417" w:type="dxa"/>
            <w:tcBorders>
              <w:left w:val="dashed" w:sz="8" w:space="0" w:color="000000"/>
            </w:tcBorders>
            <w:vAlign w:val="center"/>
          </w:tcPr>
          <w:p w14:paraId="07C56609" w14:textId="3DD44A06" w:rsidR="00802294" w:rsidRPr="0004257B" w:rsidRDefault="00802294" w:rsidP="00191DD4">
            <w:pPr>
              <w:autoSpaceDE w:val="0"/>
              <w:autoSpaceDN w:val="0"/>
              <w:adjustRightInd w:val="0"/>
              <w:jc w:val="center"/>
              <w:rPr>
                <w:smallCaps/>
                <w:u w:color="000000"/>
                <w:lang w:val="en-US"/>
              </w:rPr>
            </w:pPr>
            <w:r w:rsidRPr="0004257B">
              <w:rPr>
                <w:smallCaps/>
                <w:u w:color="000000"/>
                <w:lang w:val="en-US"/>
              </w:rPr>
              <w:t>Son-Seq</w:t>
            </w:r>
          </w:p>
        </w:tc>
        <w:tc>
          <w:tcPr>
            <w:tcW w:w="1677" w:type="dxa"/>
            <w:tcMar>
              <w:top w:w="80" w:type="nil"/>
              <w:left w:w="80" w:type="nil"/>
              <w:bottom w:w="80" w:type="nil"/>
              <w:right w:w="80" w:type="nil"/>
            </w:tcMar>
            <w:vAlign w:val="center"/>
          </w:tcPr>
          <w:p w14:paraId="4342070D" w14:textId="0C7F3949" w:rsidR="00802294" w:rsidRPr="0004257B" w:rsidRDefault="00802294" w:rsidP="00191DD4">
            <w:pPr>
              <w:autoSpaceDE w:val="0"/>
              <w:autoSpaceDN w:val="0"/>
              <w:adjustRightInd w:val="0"/>
              <w:jc w:val="center"/>
              <w:rPr>
                <w:smallCaps/>
                <w:u w:color="000000"/>
                <w:lang w:val="en-US"/>
              </w:rPr>
            </w:pPr>
            <w:r w:rsidRPr="0004257B">
              <w:rPr>
                <w:smallCaps/>
                <w:u w:color="000000"/>
                <w:lang w:val="en-US"/>
              </w:rPr>
              <w:t>*Gem</w:t>
            </w:r>
          </w:p>
        </w:tc>
      </w:tr>
      <w:tr w:rsidR="00802294" w:rsidRPr="0004257B" w14:paraId="13768081" w14:textId="77777777" w:rsidTr="00191DD4">
        <w:trPr>
          <w:jc w:val="center"/>
        </w:trPr>
        <w:tc>
          <w:tcPr>
            <w:tcW w:w="680" w:type="dxa"/>
            <w:tcBorders>
              <w:right w:val="nil"/>
            </w:tcBorders>
            <w:tcMar>
              <w:top w:w="80" w:type="nil"/>
              <w:left w:w="80" w:type="nil"/>
              <w:bottom w:w="80" w:type="nil"/>
              <w:right w:w="80" w:type="nil"/>
            </w:tcMar>
          </w:tcPr>
          <w:p w14:paraId="66829B5D" w14:textId="54CB0C2E" w:rsidR="00802294" w:rsidRPr="0004257B" w:rsidRDefault="00191DD4" w:rsidP="005412B2">
            <w:pPr>
              <w:autoSpaceDE w:val="0"/>
              <w:autoSpaceDN w:val="0"/>
              <w:adjustRightInd w:val="0"/>
              <w:jc w:val="both"/>
              <w:rPr>
                <w:rFonts w:eastAsia="Hiragino Sans W3"/>
                <w:u w:color="000000"/>
                <w:lang w:val="en-US"/>
              </w:rPr>
            </w:pPr>
            <w:r w:rsidRPr="0004257B">
              <w:rPr>
                <w:u w:color="000000"/>
                <w:lang w:val="en-US"/>
              </w:rPr>
              <w:t xml:space="preserve">  </w:t>
            </w:r>
            <w:r w:rsidR="00802294" w:rsidRPr="0004257B">
              <w:rPr>
                <w:u w:color="000000"/>
                <w:lang w:val="en-US"/>
              </w:rPr>
              <w:t>a.</w:t>
            </w:r>
            <w:r w:rsidR="00802294" w:rsidRPr="0004257B">
              <w:rPr>
                <w:rFonts w:eastAsia="Hiragino Sans W3"/>
                <w:u w:color="000000"/>
                <w:lang w:val="en-US"/>
              </w:rPr>
              <w:t xml:space="preserve"> </w:t>
            </w:r>
            <w:r w:rsidR="00802294" w:rsidRPr="0004257B">
              <w:rPr>
                <w:rFonts w:ascii="Segoe UI Symbol" w:eastAsia="Hiragino Sans W3" w:hAnsi="Segoe UI Symbol" w:cs="Segoe UI Symbol"/>
                <w:u w:color="000000"/>
                <w:lang w:val="en-US"/>
              </w:rPr>
              <w:t>☞</w:t>
            </w:r>
            <w:r w:rsidR="00802294" w:rsidRPr="0004257B">
              <w:rPr>
                <w:u w:color="000000"/>
                <w:lang w:val="en-US"/>
              </w:rPr>
              <w:t xml:space="preserve">       </w:t>
            </w:r>
          </w:p>
        </w:tc>
        <w:tc>
          <w:tcPr>
            <w:tcW w:w="1418" w:type="dxa"/>
            <w:tcBorders>
              <w:left w:val="nil"/>
            </w:tcBorders>
            <w:tcMar>
              <w:top w:w="80" w:type="nil"/>
              <w:left w:w="80" w:type="nil"/>
              <w:bottom w:w="80" w:type="nil"/>
              <w:right w:w="80" w:type="nil"/>
            </w:tcMar>
          </w:tcPr>
          <w:p w14:paraId="3B8F3B3E" w14:textId="77777777" w:rsidR="00802294" w:rsidRPr="0004257B" w:rsidRDefault="00802294" w:rsidP="005412B2">
            <w:pPr>
              <w:autoSpaceDE w:val="0"/>
              <w:autoSpaceDN w:val="0"/>
              <w:adjustRightInd w:val="0"/>
              <w:jc w:val="both"/>
              <w:rPr>
                <w:rFonts w:eastAsia="Hiragino Sans W3"/>
                <w:u w:color="000000"/>
                <w:lang w:val="en-US"/>
              </w:rPr>
            </w:pPr>
            <w:r w:rsidRPr="0004257B">
              <w:rPr>
                <w:rFonts w:eastAsia="Hiragino Sans W3"/>
                <w:u w:color="000000"/>
                <w:lang w:val="en-US"/>
              </w:rPr>
              <w:t>maj.</w:t>
            </w:r>
            <w:proofErr w:type="spellStart"/>
            <w:r w:rsidRPr="0004257B">
              <w:rPr>
                <w:rFonts w:eastAsia="Hiragino Sans W3"/>
                <w:u w:color="000000"/>
                <w:lang w:val="en-US"/>
              </w:rPr>
              <w:t>jat</w:t>
            </w:r>
            <w:proofErr w:type="spellEnd"/>
            <w:r w:rsidRPr="0004257B">
              <w:rPr>
                <w:rFonts w:eastAsia="Hiragino Sans W3"/>
                <w:u w:color="000000"/>
                <w:lang w:val="en-US"/>
              </w:rPr>
              <w:t>̪.</w:t>
            </w:r>
            <w:proofErr w:type="spellStart"/>
            <w:r w:rsidRPr="0004257B">
              <w:rPr>
                <w:rFonts w:eastAsia="Hiragino Sans W3"/>
                <w:u w:color="000000"/>
                <w:lang w:val="en-US"/>
              </w:rPr>
              <w:t>t̪ə</w:t>
            </w:r>
            <w:proofErr w:type="spellEnd"/>
          </w:p>
        </w:tc>
        <w:tc>
          <w:tcPr>
            <w:tcW w:w="1843"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40D01BFC"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83"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0ACE7468"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417" w:type="dxa"/>
            <w:tcBorders>
              <w:left w:val="dashed" w:sz="8" w:space="0" w:color="000000"/>
            </w:tcBorders>
            <w:vAlign w:val="center"/>
          </w:tcPr>
          <w:p w14:paraId="7798A910" w14:textId="77777777" w:rsidR="00802294" w:rsidRPr="0004257B" w:rsidRDefault="00802294" w:rsidP="00191DD4">
            <w:pPr>
              <w:autoSpaceDE w:val="0"/>
              <w:autoSpaceDN w:val="0"/>
              <w:adjustRightInd w:val="0"/>
              <w:jc w:val="center"/>
              <w:rPr>
                <w:rFonts w:eastAsia="Hiragino Sans W3"/>
                <w:u w:color="000000"/>
                <w:lang w:val="en-US"/>
              </w:rPr>
            </w:pPr>
          </w:p>
        </w:tc>
        <w:tc>
          <w:tcPr>
            <w:tcW w:w="1677" w:type="dxa"/>
            <w:shd w:val="clear" w:color="auto" w:fill="D0CECE" w:themeFill="background2" w:themeFillShade="E6"/>
            <w:tcMar>
              <w:top w:w="80" w:type="nil"/>
              <w:left w:w="80" w:type="nil"/>
              <w:bottom w:w="80" w:type="nil"/>
              <w:right w:w="80" w:type="nil"/>
            </w:tcMar>
            <w:vAlign w:val="center"/>
          </w:tcPr>
          <w:p w14:paraId="1DEFCC1F" w14:textId="23785B0E" w:rsidR="00802294" w:rsidRPr="0004257B" w:rsidRDefault="00802294" w:rsidP="00191DD4">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802294" w:rsidRPr="0004257B" w14:paraId="0E586CEB" w14:textId="77777777" w:rsidTr="00191DD4">
        <w:trPr>
          <w:jc w:val="center"/>
        </w:trPr>
        <w:tc>
          <w:tcPr>
            <w:tcW w:w="680" w:type="dxa"/>
            <w:tcBorders>
              <w:right w:val="nil"/>
            </w:tcBorders>
            <w:tcMar>
              <w:top w:w="80" w:type="nil"/>
              <w:left w:w="80" w:type="nil"/>
              <w:bottom w:w="80" w:type="nil"/>
              <w:right w:w="80" w:type="nil"/>
            </w:tcMar>
          </w:tcPr>
          <w:p w14:paraId="442C9407" w14:textId="191EFC8A" w:rsidR="00802294" w:rsidRPr="0004257B" w:rsidRDefault="00191DD4"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802294" w:rsidRPr="0004257B">
              <w:rPr>
                <w:rFonts w:eastAsia="Hiragino Sans W3"/>
                <w:u w:color="000000"/>
                <w:lang w:val="en-US"/>
              </w:rPr>
              <w:t>b.</w:t>
            </w:r>
          </w:p>
        </w:tc>
        <w:tc>
          <w:tcPr>
            <w:tcW w:w="1418" w:type="dxa"/>
            <w:tcBorders>
              <w:left w:val="nil"/>
            </w:tcBorders>
            <w:tcMar>
              <w:top w:w="80" w:type="nil"/>
              <w:left w:w="80" w:type="nil"/>
              <w:bottom w:w="80" w:type="nil"/>
              <w:right w:w="80" w:type="nil"/>
            </w:tcMar>
          </w:tcPr>
          <w:p w14:paraId="7D37AF19" w14:textId="77777777" w:rsidR="00802294" w:rsidRPr="0004257B" w:rsidRDefault="00802294" w:rsidP="005412B2">
            <w:pPr>
              <w:autoSpaceDE w:val="0"/>
              <w:autoSpaceDN w:val="0"/>
              <w:adjustRightInd w:val="0"/>
              <w:jc w:val="both"/>
              <w:rPr>
                <w:rFonts w:eastAsia="Hiragino Sans W3"/>
                <w:u w:color="000000"/>
                <w:lang w:val="en-US"/>
              </w:rPr>
            </w:pPr>
            <w:r w:rsidRPr="0004257B">
              <w:rPr>
                <w:rFonts w:eastAsia="Hiragino Sans W3"/>
                <w:u w:color="000000"/>
                <w:lang w:val="en-US"/>
              </w:rPr>
              <w:t>majj.at̪.</w:t>
            </w:r>
            <w:proofErr w:type="spellStart"/>
            <w:r w:rsidRPr="0004257B">
              <w:rPr>
                <w:rFonts w:eastAsia="Hiragino Sans W3"/>
                <w:u w:color="000000"/>
                <w:lang w:val="en-US"/>
              </w:rPr>
              <w:t>t̪ə</w:t>
            </w:r>
            <w:proofErr w:type="spellEnd"/>
          </w:p>
        </w:tc>
        <w:tc>
          <w:tcPr>
            <w:tcW w:w="1843"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6BC5BD01"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83"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1BF0BC29"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417" w:type="dxa"/>
            <w:tcBorders>
              <w:left w:val="dashed" w:sz="8" w:space="0" w:color="000000"/>
            </w:tcBorders>
            <w:vAlign w:val="center"/>
          </w:tcPr>
          <w:p w14:paraId="67F2F216" w14:textId="287CB6D0" w:rsidR="00802294" w:rsidRPr="0004257B" w:rsidRDefault="00802294" w:rsidP="00191DD4">
            <w:pPr>
              <w:autoSpaceDE w:val="0"/>
              <w:autoSpaceDN w:val="0"/>
              <w:adjustRightInd w:val="0"/>
              <w:jc w:val="center"/>
              <w:rPr>
                <w:rFonts w:eastAsia="Hiragino Sans W3"/>
                <w:u w:color="000000"/>
                <w:lang w:val="en-US"/>
              </w:rPr>
            </w:pPr>
            <w:r w:rsidRPr="0004257B">
              <w:rPr>
                <w:rFonts w:eastAsia="Hiragino Sans W3"/>
                <w:u w:color="000000"/>
                <w:lang w:val="en-US"/>
              </w:rPr>
              <w:t>*</w:t>
            </w:r>
            <w:r w:rsidR="00DB5788" w:rsidRPr="0004257B">
              <w:rPr>
                <w:rFonts w:eastAsia="Hiragino Sans W3"/>
                <w:u w:color="000000"/>
                <w:lang w:val="en-US"/>
              </w:rPr>
              <w:t>!</w:t>
            </w:r>
          </w:p>
        </w:tc>
        <w:tc>
          <w:tcPr>
            <w:tcW w:w="1677" w:type="dxa"/>
            <w:shd w:val="clear" w:color="auto" w:fill="D0CECE" w:themeFill="background2" w:themeFillShade="E6"/>
            <w:tcMar>
              <w:top w:w="80" w:type="nil"/>
              <w:left w:w="80" w:type="nil"/>
              <w:bottom w:w="80" w:type="nil"/>
              <w:right w:w="80" w:type="nil"/>
            </w:tcMar>
            <w:vAlign w:val="center"/>
          </w:tcPr>
          <w:p w14:paraId="3017710B" w14:textId="369AB3DD" w:rsidR="00802294" w:rsidRPr="0004257B" w:rsidRDefault="00802294" w:rsidP="00191DD4">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802294" w:rsidRPr="0004257B" w14:paraId="48C5C41E" w14:textId="77777777" w:rsidTr="00191DD4">
        <w:trPr>
          <w:jc w:val="center"/>
        </w:trPr>
        <w:tc>
          <w:tcPr>
            <w:tcW w:w="680" w:type="dxa"/>
            <w:tcBorders>
              <w:right w:val="nil"/>
            </w:tcBorders>
            <w:tcMar>
              <w:top w:w="80" w:type="nil"/>
              <w:left w:w="80" w:type="nil"/>
              <w:bottom w:w="80" w:type="nil"/>
              <w:right w:w="80" w:type="nil"/>
            </w:tcMar>
          </w:tcPr>
          <w:p w14:paraId="71573681" w14:textId="077470FB" w:rsidR="00802294" w:rsidRPr="0004257B" w:rsidRDefault="00191DD4"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802294" w:rsidRPr="0004257B">
              <w:rPr>
                <w:rFonts w:eastAsia="Hiragino Sans W3"/>
                <w:u w:color="000000"/>
                <w:lang w:val="en-US"/>
              </w:rPr>
              <w:t>c.</w:t>
            </w:r>
          </w:p>
        </w:tc>
        <w:tc>
          <w:tcPr>
            <w:tcW w:w="1418" w:type="dxa"/>
            <w:tcBorders>
              <w:left w:val="nil"/>
            </w:tcBorders>
            <w:tcMar>
              <w:top w:w="80" w:type="nil"/>
              <w:left w:w="80" w:type="nil"/>
              <w:bottom w:w="80" w:type="nil"/>
              <w:right w:w="80" w:type="nil"/>
            </w:tcMar>
          </w:tcPr>
          <w:p w14:paraId="39D2E97A" w14:textId="77777777" w:rsidR="00802294" w:rsidRPr="0004257B" w:rsidRDefault="00802294" w:rsidP="005412B2">
            <w:pPr>
              <w:autoSpaceDE w:val="0"/>
              <w:autoSpaceDN w:val="0"/>
              <w:adjustRightInd w:val="0"/>
              <w:jc w:val="both"/>
              <w:rPr>
                <w:rFonts w:eastAsia="Hiragino Sans W3"/>
                <w:u w:color="000000"/>
                <w:lang w:val="en-US"/>
              </w:rPr>
            </w:pPr>
            <w:r w:rsidRPr="0004257B">
              <w:rPr>
                <w:rFonts w:eastAsia="Hiragino Sans W3"/>
                <w:u w:color="000000"/>
                <w:lang w:val="en-US"/>
              </w:rPr>
              <w:t>ma.</w:t>
            </w:r>
            <w:proofErr w:type="spellStart"/>
            <w:r w:rsidRPr="0004257B">
              <w:rPr>
                <w:rFonts w:eastAsia="Hiragino Sans W3"/>
                <w:u w:color="000000"/>
                <w:lang w:val="en-US"/>
              </w:rPr>
              <w:t>jjat</w:t>
            </w:r>
            <w:proofErr w:type="spellEnd"/>
            <w:r w:rsidRPr="0004257B">
              <w:rPr>
                <w:rFonts w:eastAsia="Hiragino Sans W3"/>
                <w:u w:color="000000"/>
                <w:lang w:val="en-US"/>
              </w:rPr>
              <w:t>̪.</w:t>
            </w:r>
            <w:proofErr w:type="spellStart"/>
            <w:r w:rsidRPr="0004257B">
              <w:rPr>
                <w:rFonts w:eastAsia="Hiragino Sans W3"/>
                <w:u w:color="000000"/>
                <w:lang w:val="en-US"/>
              </w:rPr>
              <w:t>t̪ə</w:t>
            </w:r>
            <w:proofErr w:type="spellEnd"/>
          </w:p>
        </w:tc>
        <w:tc>
          <w:tcPr>
            <w:tcW w:w="1843"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0565E017"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83"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305292DF"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417" w:type="dxa"/>
            <w:tcBorders>
              <w:left w:val="dashed" w:sz="8" w:space="0" w:color="000000"/>
            </w:tcBorders>
            <w:vAlign w:val="center"/>
          </w:tcPr>
          <w:p w14:paraId="5EFD8406" w14:textId="537E0A00" w:rsidR="00802294" w:rsidRPr="0004257B" w:rsidRDefault="00802294" w:rsidP="00191DD4">
            <w:pPr>
              <w:autoSpaceDE w:val="0"/>
              <w:autoSpaceDN w:val="0"/>
              <w:adjustRightInd w:val="0"/>
              <w:jc w:val="center"/>
              <w:rPr>
                <w:rFonts w:eastAsia="Hiragino Sans W3"/>
                <w:u w:color="000000"/>
                <w:lang w:val="en-US"/>
              </w:rPr>
            </w:pPr>
            <w:r w:rsidRPr="0004257B">
              <w:rPr>
                <w:rFonts w:eastAsia="Hiragino Sans W3"/>
                <w:u w:color="000000"/>
                <w:lang w:val="en-US"/>
              </w:rPr>
              <w:t>*</w:t>
            </w:r>
            <w:r w:rsidR="00DB5788" w:rsidRPr="0004257B">
              <w:rPr>
                <w:rFonts w:eastAsia="Hiragino Sans W3"/>
                <w:u w:color="000000"/>
                <w:lang w:val="en-US"/>
              </w:rPr>
              <w:t>!</w:t>
            </w:r>
          </w:p>
        </w:tc>
        <w:tc>
          <w:tcPr>
            <w:tcW w:w="1677" w:type="dxa"/>
            <w:shd w:val="clear" w:color="auto" w:fill="D0CECE" w:themeFill="background2" w:themeFillShade="E6"/>
            <w:tcMar>
              <w:top w:w="80" w:type="nil"/>
              <w:left w:w="80" w:type="nil"/>
              <w:bottom w:w="80" w:type="nil"/>
              <w:right w:w="80" w:type="nil"/>
            </w:tcMar>
            <w:vAlign w:val="center"/>
          </w:tcPr>
          <w:p w14:paraId="2A34DB17" w14:textId="5B49F770" w:rsidR="00802294" w:rsidRPr="0004257B" w:rsidRDefault="00802294" w:rsidP="00191DD4">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802294" w:rsidRPr="0004257B" w14:paraId="16095524" w14:textId="77777777" w:rsidTr="00191DD4">
        <w:trPr>
          <w:jc w:val="center"/>
        </w:trPr>
        <w:tc>
          <w:tcPr>
            <w:tcW w:w="680" w:type="dxa"/>
            <w:tcBorders>
              <w:right w:val="nil"/>
            </w:tcBorders>
            <w:tcMar>
              <w:top w:w="80" w:type="nil"/>
              <w:left w:w="80" w:type="nil"/>
              <w:bottom w:w="80" w:type="nil"/>
              <w:right w:w="80" w:type="nil"/>
            </w:tcMar>
          </w:tcPr>
          <w:p w14:paraId="660186AB" w14:textId="1AECBF52" w:rsidR="00802294" w:rsidRPr="0004257B" w:rsidRDefault="00191DD4"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802294" w:rsidRPr="0004257B">
              <w:rPr>
                <w:rFonts w:eastAsia="Hiragino Sans W3"/>
                <w:u w:color="000000"/>
                <w:lang w:val="en-US"/>
              </w:rPr>
              <w:t>d.</w:t>
            </w:r>
          </w:p>
        </w:tc>
        <w:tc>
          <w:tcPr>
            <w:tcW w:w="1418" w:type="dxa"/>
            <w:tcBorders>
              <w:left w:val="nil"/>
            </w:tcBorders>
            <w:tcMar>
              <w:top w:w="80" w:type="nil"/>
              <w:left w:w="80" w:type="nil"/>
              <w:bottom w:w="80" w:type="nil"/>
              <w:right w:w="80" w:type="nil"/>
            </w:tcMar>
          </w:tcPr>
          <w:p w14:paraId="63982ACE" w14:textId="77777777" w:rsidR="00802294" w:rsidRPr="0004257B" w:rsidRDefault="00802294" w:rsidP="005412B2">
            <w:pPr>
              <w:autoSpaceDE w:val="0"/>
              <w:autoSpaceDN w:val="0"/>
              <w:adjustRightInd w:val="0"/>
              <w:jc w:val="both"/>
              <w:rPr>
                <w:rFonts w:eastAsia="Hiragino Sans W3"/>
                <w:u w:color="000000"/>
                <w:lang w:val="en-US"/>
              </w:rPr>
            </w:pPr>
            <w:r w:rsidRPr="0004257B">
              <w:rPr>
                <w:rFonts w:eastAsia="Hiragino Sans W3"/>
                <w:u w:color="000000"/>
                <w:lang w:val="en-US"/>
              </w:rPr>
              <w:t>maj.at̪.</w:t>
            </w:r>
            <w:proofErr w:type="spellStart"/>
            <w:r w:rsidRPr="0004257B">
              <w:rPr>
                <w:rFonts w:eastAsia="Hiragino Sans W3"/>
                <w:u w:color="000000"/>
                <w:lang w:val="en-US"/>
              </w:rPr>
              <w:t>t̪ə</w:t>
            </w:r>
            <w:proofErr w:type="spellEnd"/>
          </w:p>
        </w:tc>
        <w:tc>
          <w:tcPr>
            <w:tcW w:w="1843"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5ACA42DE" w14:textId="32572A57" w:rsidR="00802294" w:rsidRPr="0004257B" w:rsidRDefault="00802294" w:rsidP="00191DD4">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583"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1C741B1D"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417" w:type="dxa"/>
            <w:tcBorders>
              <w:left w:val="dashed" w:sz="8" w:space="0" w:color="000000"/>
            </w:tcBorders>
            <w:vAlign w:val="center"/>
          </w:tcPr>
          <w:p w14:paraId="350CF57D" w14:textId="77777777" w:rsidR="00802294" w:rsidRPr="0004257B" w:rsidRDefault="00802294" w:rsidP="00191DD4">
            <w:pPr>
              <w:autoSpaceDE w:val="0"/>
              <w:autoSpaceDN w:val="0"/>
              <w:adjustRightInd w:val="0"/>
              <w:jc w:val="center"/>
              <w:rPr>
                <w:rFonts w:eastAsia="Hiragino Sans W3"/>
                <w:u w:color="000000"/>
                <w:lang w:val="en-US"/>
              </w:rPr>
            </w:pPr>
          </w:p>
        </w:tc>
        <w:tc>
          <w:tcPr>
            <w:tcW w:w="1677" w:type="dxa"/>
            <w:shd w:val="clear" w:color="auto" w:fill="D0CECE" w:themeFill="background2" w:themeFillShade="E6"/>
            <w:tcMar>
              <w:top w:w="80" w:type="nil"/>
              <w:left w:w="80" w:type="nil"/>
              <w:bottom w:w="80" w:type="nil"/>
              <w:right w:w="80" w:type="nil"/>
            </w:tcMar>
            <w:vAlign w:val="center"/>
          </w:tcPr>
          <w:p w14:paraId="2CF38A31" w14:textId="3EBEB405" w:rsidR="00802294" w:rsidRPr="0004257B" w:rsidRDefault="00802294" w:rsidP="00191DD4">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802294" w:rsidRPr="0004257B" w14:paraId="4826F56E" w14:textId="77777777" w:rsidTr="00191DD4">
        <w:trPr>
          <w:jc w:val="center"/>
        </w:trPr>
        <w:tc>
          <w:tcPr>
            <w:tcW w:w="680" w:type="dxa"/>
            <w:tcBorders>
              <w:right w:val="nil"/>
            </w:tcBorders>
            <w:tcMar>
              <w:top w:w="80" w:type="nil"/>
              <w:left w:w="80" w:type="nil"/>
              <w:bottom w:w="80" w:type="nil"/>
              <w:right w:w="80" w:type="nil"/>
            </w:tcMar>
          </w:tcPr>
          <w:p w14:paraId="7F1409A9" w14:textId="02FF65B0" w:rsidR="00802294" w:rsidRPr="0004257B" w:rsidRDefault="00191DD4"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802294" w:rsidRPr="0004257B">
              <w:rPr>
                <w:rFonts w:eastAsia="Hiragino Sans W3"/>
                <w:u w:color="000000"/>
                <w:lang w:val="en-US"/>
              </w:rPr>
              <w:t>e.</w:t>
            </w:r>
          </w:p>
        </w:tc>
        <w:tc>
          <w:tcPr>
            <w:tcW w:w="1418" w:type="dxa"/>
            <w:tcBorders>
              <w:left w:val="nil"/>
            </w:tcBorders>
            <w:tcMar>
              <w:top w:w="80" w:type="nil"/>
              <w:left w:w="80" w:type="nil"/>
              <w:bottom w:w="80" w:type="nil"/>
              <w:right w:w="80" w:type="nil"/>
            </w:tcMar>
          </w:tcPr>
          <w:p w14:paraId="3EC39274" w14:textId="77777777" w:rsidR="00802294" w:rsidRPr="0004257B" w:rsidRDefault="00802294" w:rsidP="005412B2">
            <w:pPr>
              <w:autoSpaceDE w:val="0"/>
              <w:autoSpaceDN w:val="0"/>
              <w:adjustRightInd w:val="0"/>
              <w:jc w:val="both"/>
              <w:rPr>
                <w:rFonts w:eastAsia="Hiragino Sans W3"/>
                <w:u w:color="000000"/>
                <w:lang w:val="en-US"/>
              </w:rPr>
            </w:pPr>
            <w:r w:rsidRPr="0004257B">
              <w:rPr>
                <w:rFonts w:eastAsia="Hiragino Sans W3"/>
                <w:u w:color="000000"/>
                <w:lang w:val="en-US"/>
              </w:rPr>
              <w:t>ma.</w:t>
            </w:r>
            <w:proofErr w:type="spellStart"/>
            <w:r w:rsidRPr="0004257B">
              <w:rPr>
                <w:rFonts w:eastAsia="Hiragino Sans W3"/>
                <w:u w:color="000000"/>
                <w:lang w:val="en-US"/>
              </w:rPr>
              <w:t>jat</w:t>
            </w:r>
            <w:proofErr w:type="spellEnd"/>
            <w:r w:rsidRPr="0004257B">
              <w:rPr>
                <w:rFonts w:eastAsia="Hiragino Sans W3"/>
                <w:u w:color="000000"/>
                <w:lang w:val="en-US"/>
              </w:rPr>
              <w:t>̪.</w:t>
            </w:r>
            <w:proofErr w:type="spellStart"/>
            <w:r w:rsidRPr="0004257B">
              <w:rPr>
                <w:rFonts w:eastAsia="Hiragino Sans W3"/>
                <w:u w:color="000000"/>
                <w:lang w:val="en-US"/>
              </w:rPr>
              <w:t>t̪ə</w:t>
            </w:r>
            <w:proofErr w:type="spellEnd"/>
          </w:p>
        </w:tc>
        <w:tc>
          <w:tcPr>
            <w:tcW w:w="1843"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09AC46D8" w14:textId="550025AB" w:rsidR="00802294" w:rsidRPr="0004257B" w:rsidRDefault="00802294" w:rsidP="00191DD4">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583"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312677DA"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417" w:type="dxa"/>
            <w:tcBorders>
              <w:left w:val="dashed" w:sz="8" w:space="0" w:color="000000"/>
            </w:tcBorders>
            <w:vAlign w:val="center"/>
          </w:tcPr>
          <w:p w14:paraId="28A9A7B3" w14:textId="77777777" w:rsidR="00802294" w:rsidRPr="0004257B" w:rsidRDefault="00802294" w:rsidP="00191DD4">
            <w:pPr>
              <w:autoSpaceDE w:val="0"/>
              <w:autoSpaceDN w:val="0"/>
              <w:adjustRightInd w:val="0"/>
              <w:jc w:val="center"/>
              <w:rPr>
                <w:rFonts w:eastAsia="Hiragino Sans W3"/>
                <w:u w:color="000000"/>
                <w:lang w:val="en-US"/>
              </w:rPr>
            </w:pPr>
          </w:p>
        </w:tc>
        <w:tc>
          <w:tcPr>
            <w:tcW w:w="1677" w:type="dxa"/>
            <w:shd w:val="clear" w:color="auto" w:fill="D0CECE" w:themeFill="background2" w:themeFillShade="E6"/>
            <w:tcMar>
              <w:top w:w="80" w:type="nil"/>
              <w:left w:w="80" w:type="nil"/>
              <w:bottom w:w="80" w:type="nil"/>
              <w:right w:w="80" w:type="nil"/>
            </w:tcMar>
            <w:vAlign w:val="center"/>
          </w:tcPr>
          <w:p w14:paraId="035DFFB2" w14:textId="4D3295CD" w:rsidR="00802294" w:rsidRPr="0004257B" w:rsidRDefault="00802294" w:rsidP="00191DD4">
            <w:pPr>
              <w:autoSpaceDE w:val="0"/>
              <w:autoSpaceDN w:val="0"/>
              <w:adjustRightInd w:val="0"/>
              <w:jc w:val="center"/>
              <w:rPr>
                <w:rFonts w:eastAsia="Hiragino Sans W3"/>
                <w:u w:color="000000"/>
                <w:lang w:val="en-US"/>
              </w:rPr>
            </w:pPr>
            <w:r w:rsidRPr="0004257B">
              <w:rPr>
                <w:rFonts w:eastAsia="Hiragino Sans W3"/>
                <w:u w:color="000000"/>
                <w:lang w:val="en-US"/>
              </w:rPr>
              <w:t>*</w:t>
            </w:r>
          </w:p>
        </w:tc>
      </w:tr>
      <w:tr w:rsidR="00802294" w:rsidRPr="0004257B" w14:paraId="33BB2522" w14:textId="77777777" w:rsidTr="00191DD4">
        <w:trPr>
          <w:jc w:val="center"/>
        </w:trPr>
        <w:tc>
          <w:tcPr>
            <w:tcW w:w="680" w:type="dxa"/>
            <w:tcBorders>
              <w:right w:val="nil"/>
            </w:tcBorders>
            <w:tcMar>
              <w:top w:w="80" w:type="nil"/>
              <w:left w:w="80" w:type="nil"/>
              <w:bottom w:w="80" w:type="nil"/>
              <w:right w:w="80" w:type="nil"/>
            </w:tcMar>
          </w:tcPr>
          <w:p w14:paraId="19A2456B" w14:textId="7068E3FD" w:rsidR="00802294" w:rsidRPr="0004257B" w:rsidRDefault="00191DD4" w:rsidP="005412B2">
            <w:pPr>
              <w:autoSpaceDE w:val="0"/>
              <w:autoSpaceDN w:val="0"/>
              <w:adjustRightInd w:val="0"/>
              <w:jc w:val="both"/>
              <w:rPr>
                <w:rFonts w:eastAsia="Hiragino Sans W3"/>
                <w:u w:color="000000"/>
                <w:lang w:val="en-US"/>
              </w:rPr>
            </w:pPr>
            <w:r w:rsidRPr="0004257B">
              <w:rPr>
                <w:rFonts w:eastAsia="Hiragino Sans W3"/>
                <w:u w:color="000000"/>
                <w:lang w:val="en-US"/>
              </w:rPr>
              <w:t xml:space="preserve">  </w:t>
            </w:r>
            <w:r w:rsidR="00802294" w:rsidRPr="0004257B">
              <w:rPr>
                <w:rFonts w:eastAsia="Hiragino Sans W3"/>
                <w:u w:color="000000"/>
                <w:lang w:val="en-US"/>
              </w:rPr>
              <w:t>f.</w:t>
            </w:r>
          </w:p>
        </w:tc>
        <w:tc>
          <w:tcPr>
            <w:tcW w:w="1418" w:type="dxa"/>
            <w:tcBorders>
              <w:left w:val="nil"/>
            </w:tcBorders>
            <w:tcMar>
              <w:top w:w="80" w:type="nil"/>
              <w:left w:w="80" w:type="nil"/>
              <w:bottom w:w="80" w:type="nil"/>
              <w:right w:w="80" w:type="nil"/>
            </w:tcMar>
          </w:tcPr>
          <w:p w14:paraId="014DE627" w14:textId="77777777" w:rsidR="00802294" w:rsidRPr="0004257B" w:rsidRDefault="00802294" w:rsidP="005412B2">
            <w:pPr>
              <w:autoSpaceDE w:val="0"/>
              <w:autoSpaceDN w:val="0"/>
              <w:adjustRightInd w:val="0"/>
              <w:jc w:val="both"/>
              <w:rPr>
                <w:rFonts w:eastAsia="Hiragino Sans W3"/>
                <w:u w:color="000000"/>
                <w:lang w:val="en-US"/>
              </w:rPr>
            </w:pPr>
            <w:r w:rsidRPr="0004257B">
              <w:rPr>
                <w:rFonts w:eastAsia="Hiragino Sans W3"/>
                <w:u w:color="000000"/>
                <w:lang w:val="en-US"/>
              </w:rPr>
              <w:t>maʤ.</w:t>
            </w:r>
            <w:proofErr w:type="spellStart"/>
            <w:r w:rsidRPr="0004257B">
              <w:rPr>
                <w:rFonts w:eastAsia="Hiragino Sans W3"/>
                <w:u w:color="000000"/>
                <w:lang w:val="en-US"/>
              </w:rPr>
              <w:t>ʤat</w:t>
            </w:r>
            <w:proofErr w:type="spellEnd"/>
            <w:r w:rsidRPr="0004257B">
              <w:rPr>
                <w:rFonts w:eastAsia="Hiragino Sans W3"/>
                <w:u w:color="000000"/>
                <w:lang w:val="en-US"/>
              </w:rPr>
              <w:t>̪.</w:t>
            </w:r>
            <w:proofErr w:type="spellStart"/>
            <w:r w:rsidRPr="0004257B">
              <w:rPr>
                <w:rFonts w:eastAsia="Hiragino Sans W3"/>
                <w:u w:color="000000"/>
                <w:lang w:val="en-US"/>
              </w:rPr>
              <w:t>t̪ə</w:t>
            </w:r>
            <w:proofErr w:type="spellEnd"/>
          </w:p>
        </w:tc>
        <w:tc>
          <w:tcPr>
            <w:tcW w:w="1843" w:type="dxa"/>
            <w:tcBorders>
              <w:left w:val="dashed" w:sz="4" w:space="0" w:color="auto"/>
              <w:right w:val="dashed" w:sz="8" w:space="0" w:color="000000"/>
            </w:tcBorders>
            <w:shd w:val="clear" w:color="auto" w:fill="auto"/>
            <w:tcMar>
              <w:top w:w="80" w:type="nil"/>
              <w:left w:w="80" w:type="nil"/>
              <w:bottom w:w="80" w:type="nil"/>
              <w:right w:w="80" w:type="nil"/>
            </w:tcMar>
            <w:vAlign w:val="center"/>
          </w:tcPr>
          <w:p w14:paraId="53F76690"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583" w:type="dxa"/>
            <w:tcBorders>
              <w:left w:val="dashed" w:sz="8" w:space="0" w:color="000000"/>
              <w:right w:val="dashed" w:sz="8" w:space="0" w:color="000000"/>
            </w:tcBorders>
            <w:shd w:val="clear" w:color="auto" w:fill="auto"/>
            <w:tcMar>
              <w:top w:w="80" w:type="nil"/>
              <w:left w:w="80" w:type="nil"/>
              <w:bottom w:w="80" w:type="nil"/>
              <w:right w:w="80" w:type="nil"/>
            </w:tcMar>
            <w:vAlign w:val="center"/>
          </w:tcPr>
          <w:p w14:paraId="552684F4" w14:textId="01B1F7B4" w:rsidR="00802294" w:rsidRPr="0004257B" w:rsidRDefault="00802294" w:rsidP="00191DD4">
            <w:pPr>
              <w:autoSpaceDE w:val="0"/>
              <w:autoSpaceDN w:val="0"/>
              <w:adjustRightInd w:val="0"/>
              <w:jc w:val="center"/>
              <w:rPr>
                <w:rFonts w:eastAsia="Hiragino Sans W3"/>
                <w:u w:color="000000"/>
                <w:lang w:val="en-US"/>
              </w:rPr>
            </w:pPr>
            <w:r w:rsidRPr="0004257B">
              <w:rPr>
                <w:rFonts w:eastAsia="Hiragino Sans W3"/>
                <w:u w:color="000000"/>
                <w:lang w:val="en-US"/>
              </w:rPr>
              <w:t>*!</w:t>
            </w:r>
          </w:p>
        </w:tc>
        <w:tc>
          <w:tcPr>
            <w:tcW w:w="1417" w:type="dxa"/>
            <w:tcBorders>
              <w:left w:val="dashed" w:sz="8" w:space="0" w:color="000000"/>
            </w:tcBorders>
            <w:vAlign w:val="center"/>
          </w:tcPr>
          <w:p w14:paraId="208249A3" w14:textId="77777777"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c>
          <w:tcPr>
            <w:tcW w:w="1677" w:type="dxa"/>
            <w:shd w:val="clear" w:color="auto" w:fill="D0CECE" w:themeFill="background2" w:themeFillShade="E6"/>
            <w:tcMar>
              <w:top w:w="80" w:type="nil"/>
              <w:left w:w="80" w:type="nil"/>
              <w:bottom w:w="80" w:type="nil"/>
              <w:right w:w="80" w:type="nil"/>
            </w:tcMar>
            <w:vAlign w:val="center"/>
          </w:tcPr>
          <w:p w14:paraId="1C20DC96" w14:textId="0F9349C8" w:rsidR="00802294" w:rsidRPr="0004257B" w:rsidRDefault="00802294" w:rsidP="00191D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Hiragino Sans W3"/>
                <w:u w:color="000000"/>
                <w:lang w:val="en-US"/>
              </w:rPr>
            </w:pPr>
          </w:p>
        </w:tc>
      </w:tr>
    </w:tbl>
    <w:p w14:paraId="105A86D1" w14:textId="77777777" w:rsidR="006B461D" w:rsidRPr="0004257B" w:rsidRDefault="006B461D" w:rsidP="005412B2">
      <w:pPr>
        <w:autoSpaceDE w:val="0"/>
        <w:autoSpaceDN w:val="0"/>
        <w:adjustRightInd w:val="0"/>
        <w:contextualSpacing/>
        <w:jc w:val="both"/>
        <w:rPr>
          <w:rFonts w:eastAsia="Hiragino Sans W3"/>
          <w:u w:color="000000"/>
          <w:lang w:val="en-US"/>
        </w:rPr>
      </w:pPr>
    </w:p>
    <w:p w14:paraId="2FB71061" w14:textId="1E01C750" w:rsidR="0056668A" w:rsidRPr="0004257B" w:rsidRDefault="0056668A" w:rsidP="005412B2">
      <w:pPr>
        <w:jc w:val="both"/>
        <w:rPr>
          <w:lang w:val="en-US"/>
        </w:rPr>
      </w:pPr>
      <w:r w:rsidRPr="0004257B">
        <w:rPr>
          <w:lang w:val="en-US"/>
        </w:rPr>
        <w:t xml:space="preserve">As found in the tableaux so far, the choice of consonant correspondence over </w:t>
      </w:r>
      <w:r w:rsidRPr="0004257B">
        <w:rPr>
          <w:smallCaps/>
          <w:u w:color="000000"/>
          <w:lang w:val="en-US"/>
        </w:rPr>
        <w:t>*Gem</w:t>
      </w:r>
      <w:r w:rsidRPr="0004257B">
        <w:rPr>
          <w:lang w:val="en-US"/>
        </w:rPr>
        <w:t xml:space="preserve"> shows that </w:t>
      </w:r>
      <w:r w:rsidRPr="0004257B">
        <w:rPr>
          <w:u w:color="000000"/>
          <w:lang w:val="en-US"/>
        </w:rPr>
        <w:t>faithfulness dominates markedness.</w:t>
      </w:r>
      <w:r w:rsidR="002A13D3" w:rsidRPr="0004257B">
        <w:rPr>
          <w:u w:color="000000"/>
          <w:lang w:val="en-US"/>
        </w:rPr>
        <w:t xml:space="preserve"> </w:t>
      </w:r>
      <w:r w:rsidR="005F4663" w:rsidRPr="0004257B">
        <w:rPr>
          <w:u w:color="000000"/>
          <w:lang w:val="en-US"/>
        </w:rPr>
        <w:t>This dynamic is evident in the examination of six candidates for the input /</w:t>
      </w:r>
      <w:proofErr w:type="spellStart"/>
      <w:r w:rsidR="005F4663" w:rsidRPr="0004257B">
        <w:rPr>
          <w:u w:color="000000"/>
          <w:lang w:val="en-US"/>
        </w:rPr>
        <w:t>majjat̪t̪ə</w:t>
      </w:r>
      <w:proofErr w:type="spellEnd"/>
      <w:r w:rsidR="005F4663" w:rsidRPr="0004257B">
        <w:rPr>
          <w:u w:color="000000"/>
          <w:lang w:val="en-US"/>
        </w:rPr>
        <w:t>/. The placement of the geminated consonant in the syllable is determined by constraints that hold a high rank,</w:t>
      </w:r>
      <w:r w:rsidRPr="0004257B">
        <w:rPr>
          <w:u w:color="000000"/>
          <w:lang w:val="en-US"/>
        </w:rPr>
        <w:t xml:space="preserve"> </w:t>
      </w:r>
      <w:r w:rsidRPr="0004257B">
        <w:rPr>
          <w:smallCaps/>
          <w:u w:color="000000"/>
          <w:lang w:val="en-US"/>
        </w:rPr>
        <w:t>Max-C-IO</w:t>
      </w:r>
      <w:r w:rsidR="00480D5F" w:rsidRPr="0004257B">
        <w:rPr>
          <w:smallCaps/>
          <w:u w:color="000000"/>
          <w:lang w:val="en-US"/>
        </w:rPr>
        <w:t>,</w:t>
      </w:r>
      <w:r w:rsidRPr="0004257B">
        <w:rPr>
          <w:smallCaps/>
          <w:u w:color="000000"/>
          <w:lang w:val="en-US"/>
        </w:rPr>
        <w:t xml:space="preserve"> Ident-IO [C]</w:t>
      </w:r>
      <w:r w:rsidR="00183FCD" w:rsidRPr="0004257B">
        <w:rPr>
          <w:smallCaps/>
          <w:u w:color="000000"/>
          <w:lang w:val="en-US"/>
        </w:rPr>
        <w:t>,</w:t>
      </w:r>
      <w:r w:rsidR="00480D5F" w:rsidRPr="0004257B">
        <w:rPr>
          <w:smallCaps/>
          <w:u w:color="000000"/>
          <w:lang w:val="en-US"/>
        </w:rPr>
        <w:t xml:space="preserve"> </w:t>
      </w:r>
      <w:r w:rsidR="00480D5F" w:rsidRPr="0004257B">
        <w:rPr>
          <w:u w:color="000000"/>
          <w:lang w:val="en-US"/>
        </w:rPr>
        <w:t xml:space="preserve">and </w:t>
      </w:r>
      <w:r w:rsidR="00480D5F" w:rsidRPr="0004257B">
        <w:rPr>
          <w:smallCaps/>
          <w:u w:color="000000"/>
          <w:lang w:val="en-US"/>
        </w:rPr>
        <w:t>Son-Seq</w:t>
      </w:r>
      <w:r w:rsidRPr="0004257B">
        <w:rPr>
          <w:smallCaps/>
          <w:u w:color="000000"/>
          <w:lang w:val="en-US"/>
        </w:rPr>
        <w:t xml:space="preserve">, </w:t>
      </w:r>
      <w:r w:rsidRPr="0004257B">
        <w:rPr>
          <w:u w:color="000000"/>
          <w:lang w:val="en-US"/>
        </w:rPr>
        <w:t xml:space="preserve">which </w:t>
      </w:r>
      <w:r w:rsidR="005527E6">
        <w:rPr>
          <w:u w:color="000000"/>
          <w:lang w:val="en-US"/>
        </w:rPr>
        <w:t>rule</w:t>
      </w:r>
      <w:r w:rsidRPr="0004257B">
        <w:rPr>
          <w:u w:color="000000"/>
          <w:lang w:val="en-US"/>
        </w:rPr>
        <w:t xml:space="preserve"> out the other five candidates.</w:t>
      </w:r>
      <w:r w:rsidR="002A13D3" w:rsidRPr="0004257B">
        <w:rPr>
          <w:u w:color="000000"/>
          <w:lang w:val="en-US"/>
        </w:rPr>
        <w:t xml:space="preserve"> </w:t>
      </w:r>
      <w:r w:rsidRPr="0004257B">
        <w:rPr>
          <w:lang w:val="en-US"/>
        </w:rPr>
        <w:t>Eventually</w:t>
      </w:r>
      <w:r w:rsidR="00183FCD" w:rsidRPr="0004257B">
        <w:rPr>
          <w:lang w:val="en-US"/>
        </w:rPr>
        <w:t>,</w:t>
      </w:r>
      <w:r w:rsidRPr="0004257B">
        <w:rPr>
          <w:lang w:val="en-US"/>
        </w:rPr>
        <w:t xml:space="preserve"> the </w:t>
      </w:r>
      <w:r w:rsidR="00480D5F" w:rsidRPr="0004257B">
        <w:rPr>
          <w:lang w:val="en-US"/>
        </w:rPr>
        <w:t>four</w:t>
      </w:r>
      <w:r w:rsidRPr="0004257B">
        <w:rPr>
          <w:lang w:val="en-US"/>
        </w:rPr>
        <w:t xml:space="preserve"> constraints </w:t>
      </w:r>
      <w:r w:rsidR="00183FCD" w:rsidRPr="0004257B">
        <w:rPr>
          <w:lang w:val="en-US"/>
        </w:rPr>
        <w:t>select</w:t>
      </w:r>
      <w:r w:rsidRPr="0004257B">
        <w:rPr>
          <w:lang w:val="en-US"/>
        </w:rPr>
        <w:t xml:space="preserve"> the optimal output [</w:t>
      </w:r>
      <w:r w:rsidRPr="0004257B">
        <w:rPr>
          <w:rFonts w:eastAsia="Hiragino Sans W3"/>
          <w:u w:color="000000"/>
          <w:lang w:val="en-US"/>
        </w:rPr>
        <w:t>maj.</w:t>
      </w:r>
      <w:proofErr w:type="spellStart"/>
      <w:r w:rsidRPr="0004257B">
        <w:rPr>
          <w:rFonts w:eastAsia="Hiragino Sans W3"/>
          <w:u w:color="000000"/>
          <w:lang w:val="en-US"/>
        </w:rPr>
        <w:t>jat</w:t>
      </w:r>
      <w:proofErr w:type="spellEnd"/>
      <w:r w:rsidRPr="0004257B">
        <w:rPr>
          <w:rFonts w:eastAsia="Hiragino Sans W3"/>
          <w:u w:color="000000"/>
          <w:lang w:val="en-US"/>
        </w:rPr>
        <w:t>̪.</w:t>
      </w:r>
      <w:proofErr w:type="spellStart"/>
      <w:r w:rsidRPr="0004257B">
        <w:rPr>
          <w:rFonts w:eastAsia="Hiragino Sans W3"/>
          <w:u w:color="000000"/>
          <w:lang w:val="en-US"/>
        </w:rPr>
        <w:t>t̪ə</w:t>
      </w:r>
      <w:proofErr w:type="spellEnd"/>
      <w:r w:rsidRPr="0004257B">
        <w:rPr>
          <w:lang w:val="en-US"/>
        </w:rPr>
        <w:t>], when ranked in the order</w:t>
      </w:r>
    </w:p>
    <w:p w14:paraId="432B4073" w14:textId="77777777" w:rsidR="008D182A" w:rsidRPr="0004257B" w:rsidRDefault="008D182A" w:rsidP="005412B2">
      <w:pPr>
        <w:jc w:val="both"/>
        <w:rPr>
          <w:lang w:val="en-US"/>
        </w:rPr>
      </w:pPr>
    </w:p>
    <w:p w14:paraId="1CFC1542" w14:textId="2750DDC3" w:rsidR="0056668A" w:rsidRPr="0004257B" w:rsidRDefault="0056668A" w:rsidP="002E185E">
      <w:pPr>
        <w:rPr>
          <w:rFonts w:eastAsia="Hiragino Sans W3"/>
          <w:smallCaps/>
          <w:u w:color="000000"/>
          <w:lang w:val="en-US"/>
        </w:rPr>
      </w:pPr>
      <w:r w:rsidRPr="0004257B">
        <w:rPr>
          <w:rFonts w:eastAsia="Hiragino Sans W3"/>
          <w:u w:color="000000"/>
          <w:lang w:val="en-US"/>
        </w:rPr>
        <w:lastRenderedPageBreak/>
        <w:t>(3</w:t>
      </w:r>
      <w:r w:rsidR="00A9256E" w:rsidRPr="0004257B">
        <w:rPr>
          <w:rFonts w:eastAsia="Hiragino Sans W3"/>
          <w:u w:color="000000"/>
          <w:lang w:val="en-US"/>
        </w:rPr>
        <w:t>8</w:t>
      </w:r>
      <w:r w:rsidRPr="0004257B">
        <w:rPr>
          <w:rFonts w:eastAsia="Hiragino Sans W3"/>
          <w:u w:color="000000"/>
          <w:lang w:val="en-US"/>
        </w:rPr>
        <w:t>)</w:t>
      </w:r>
      <w:r w:rsidRPr="0004257B">
        <w:rPr>
          <w:rFonts w:eastAsia="Hiragino Sans W3"/>
          <w:u w:color="000000"/>
          <w:lang w:val="en-US"/>
        </w:rPr>
        <w:tab/>
      </w:r>
      <w:r w:rsidR="003C64D9" w:rsidRPr="0004257B">
        <w:rPr>
          <w:smallCaps/>
          <w:u w:color="000000"/>
          <w:lang w:val="en-US"/>
        </w:rPr>
        <w:t>Max-C-IO</w:t>
      </w:r>
      <w:r w:rsidR="003C64D9" w:rsidRPr="0004257B">
        <w:rPr>
          <w:rFonts w:eastAsia="Hiragino Sans W3"/>
          <w:u w:color="000000"/>
          <w:lang w:val="en-US"/>
        </w:rPr>
        <w:t xml:space="preserve">, </w:t>
      </w:r>
      <w:r w:rsidR="003C64D9" w:rsidRPr="0004257B">
        <w:rPr>
          <w:smallCaps/>
          <w:u w:color="000000"/>
          <w:lang w:val="en-US"/>
        </w:rPr>
        <w:t>Ident-IO [C], Son-Seq</w:t>
      </w:r>
      <w:r w:rsidR="003C64D9" w:rsidRPr="0004257B">
        <w:rPr>
          <w:rFonts w:eastAsia="Hiragino Sans W3"/>
          <w:u w:color="000000"/>
          <w:lang w:val="en-US"/>
        </w:rPr>
        <w:t xml:space="preserve"> » </w:t>
      </w:r>
      <w:r w:rsidR="003C64D9" w:rsidRPr="0004257B">
        <w:rPr>
          <w:rFonts w:eastAsia="Hiragino Sans W3"/>
          <w:smallCaps/>
          <w:u w:color="000000"/>
          <w:lang w:val="en-US"/>
        </w:rPr>
        <w:t>*Gem</w:t>
      </w:r>
    </w:p>
    <w:p w14:paraId="77002AAF" w14:textId="77777777" w:rsidR="005137AB" w:rsidRPr="0004257B" w:rsidRDefault="005137AB" w:rsidP="005412B2">
      <w:pPr>
        <w:autoSpaceDE w:val="0"/>
        <w:autoSpaceDN w:val="0"/>
        <w:adjustRightInd w:val="0"/>
        <w:contextualSpacing/>
        <w:jc w:val="both"/>
        <w:rPr>
          <w:rFonts w:eastAsia="Hiragino Sans W3"/>
          <w:smallCaps/>
          <w:u w:color="000000"/>
          <w:lang w:val="en-US"/>
        </w:rPr>
      </w:pPr>
    </w:p>
    <w:p w14:paraId="75A14A88" w14:textId="7813CD1D" w:rsidR="00DB440A" w:rsidRPr="0004257B" w:rsidRDefault="00DB440A" w:rsidP="005412B2">
      <w:pPr>
        <w:autoSpaceDE w:val="0"/>
        <w:autoSpaceDN w:val="0"/>
        <w:adjustRightInd w:val="0"/>
        <w:contextualSpacing/>
        <w:jc w:val="both"/>
        <w:rPr>
          <w:u w:color="000000"/>
          <w:lang w:val="en-US"/>
        </w:rPr>
      </w:pPr>
      <w:r w:rsidRPr="0004257B">
        <w:rPr>
          <w:u w:color="000000"/>
          <w:lang w:val="en-US"/>
        </w:rPr>
        <w:t xml:space="preserve">Among the liquid consonants that occur in the </w:t>
      </w:r>
      <w:r w:rsidR="00E12CB0" w:rsidRPr="0004257B">
        <w:rPr>
          <w:u w:color="000000"/>
          <w:lang w:val="en-US"/>
        </w:rPr>
        <w:t xml:space="preserve">intervocalic </w:t>
      </w:r>
      <w:r w:rsidRPr="0004257B">
        <w:rPr>
          <w:u w:color="000000"/>
          <w:lang w:val="en-US"/>
        </w:rPr>
        <w:t>position, /l/</w:t>
      </w:r>
      <w:r w:rsidR="00183FCD" w:rsidRPr="0004257B">
        <w:rPr>
          <w:u w:color="000000"/>
          <w:lang w:val="en-US"/>
        </w:rPr>
        <w:t>occurs</w:t>
      </w:r>
      <w:r w:rsidRPr="0004257B">
        <w:rPr>
          <w:u w:color="000000"/>
          <w:lang w:val="en-US"/>
        </w:rPr>
        <w:t xml:space="preserve"> as a geminate more often. </w:t>
      </w:r>
    </w:p>
    <w:p w14:paraId="2D47FD83" w14:textId="77777777" w:rsidR="008D182A" w:rsidRPr="0004257B" w:rsidRDefault="008D182A" w:rsidP="005412B2">
      <w:pPr>
        <w:autoSpaceDE w:val="0"/>
        <w:autoSpaceDN w:val="0"/>
        <w:adjustRightInd w:val="0"/>
        <w:contextualSpacing/>
        <w:jc w:val="both"/>
        <w:rPr>
          <w:u w:color="000000"/>
          <w:lang w:val="en-US"/>
        </w:rPr>
      </w:pPr>
    </w:p>
    <w:p w14:paraId="730A432D" w14:textId="64FAE463" w:rsidR="00515C3C" w:rsidRPr="0004257B" w:rsidRDefault="00515C3C" w:rsidP="005412B2">
      <w:pPr>
        <w:autoSpaceDE w:val="0"/>
        <w:autoSpaceDN w:val="0"/>
        <w:adjustRightInd w:val="0"/>
        <w:contextualSpacing/>
        <w:jc w:val="both"/>
        <w:rPr>
          <w:rFonts w:eastAsia="Hiragino Sans W3"/>
          <w:u w:val="single" w:color="000000"/>
          <w:lang w:val="en-US"/>
        </w:rPr>
      </w:pPr>
      <w:r w:rsidRPr="0004257B">
        <w:rPr>
          <w:u w:color="000000"/>
          <w:lang w:val="en-US"/>
        </w:rPr>
        <w:t>(</w:t>
      </w:r>
      <w:r w:rsidR="00870EC6" w:rsidRPr="0004257B">
        <w:rPr>
          <w:u w:color="000000"/>
          <w:lang w:val="en-US"/>
        </w:rPr>
        <w:t>3</w:t>
      </w:r>
      <w:r w:rsidR="00A9256E" w:rsidRPr="0004257B">
        <w:rPr>
          <w:u w:color="000000"/>
          <w:lang w:val="en-US"/>
        </w:rPr>
        <w:t>9</w:t>
      </w:r>
      <w:r w:rsidRPr="0004257B">
        <w:rPr>
          <w:u w:color="000000"/>
          <w:lang w:val="en-US"/>
        </w:rPr>
        <w:t xml:space="preserve">) </w:t>
      </w:r>
      <w:r w:rsidR="00E12CB0" w:rsidRPr="0004257B">
        <w:rPr>
          <w:u w:color="000000"/>
          <w:lang w:val="en-US"/>
        </w:rPr>
        <w:t xml:space="preserve">intervocalic </w:t>
      </w:r>
      <w:r w:rsidRPr="0004257B">
        <w:rPr>
          <w:u w:color="000000"/>
          <w:lang w:val="en-US"/>
        </w:rPr>
        <w:t>environment of /l/ geminate (from appendix I)</w:t>
      </w:r>
    </w:p>
    <w:p w14:paraId="47B53539" w14:textId="15BC5E73" w:rsidR="00DB440A" w:rsidRPr="0004257B" w:rsidRDefault="00515C3C" w:rsidP="005137AB">
      <w:pPr>
        <w:autoSpaceDE w:val="0"/>
        <w:autoSpaceDN w:val="0"/>
        <w:adjustRightInd w:val="0"/>
        <w:ind w:firstLine="720"/>
        <w:contextualSpacing/>
        <w:jc w:val="both"/>
        <w:rPr>
          <w:rFonts w:eastAsia="Hiragino Sans W3"/>
          <w:u w:color="000000"/>
          <w:lang w:val="en-US"/>
        </w:rPr>
      </w:pPr>
      <w:r w:rsidRPr="0004257B">
        <w:rPr>
          <w:rFonts w:eastAsia="Hiragino Sans W3"/>
          <w:u w:color="000000"/>
          <w:lang w:val="en-US"/>
        </w:rPr>
        <w:t>a.</w:t>
      </w:r>
      <w:r w:rsidR="007F6A8F" w:rsidRPr="0004257B">
        <w:rPr>
          <w:rFonts w:eastAsia="Hiragino Sans W3"/>
          <w:u w:color="000000"/>
          <w:lang w:val="en-US"/>
        </w:rPr>
        <w:t xml:space="preserve"> </w:t>
      </w:r>
      <w:r w:rsidR="00DB440A" w:rsidRPr="0004257B">
        <w:rPr>
          <w:u w:color="000000"/>
          <w:lang w:val="en-US"/>
        </w:rPr>
        <w:t>V_</w:t>
      </w:r>
      <w:r w:rsidRPr="0004257B">
        <w:rPr>
          <w:u w:color="000000"/>
          <w:lang w:val="en-US"/>
        </w:rPr>
        <w:t>V</w:t>
      </w:r>
      <w:r w:rsidRPr="002E185E">
        <w:rPr>
          <w:rFonts w:ascii="Nirmala UI" w:hAnsi="Nirmala UI" w:cs="Nirmala UI"/>
          <w:u w:color="000000"/>
          <w:lang w:val="en-US"/>
        </w:rPr>
        <w:tab/>
      </w:r>
      <w:r w:rsidR="00793958" w:rsidRPr="002E185E">
        <w:rPr>
          <w:rFonts w:ascii="Nirmala UI" w:hAnsi="Nirmala UI" w:cs="Nirmala UI"/>
          <w:u w:color="000000"/>
          <w:lang w:val="en-US"/>
        </w:rPr>
        <w:t>&lt;</w:t>
      </w:r>
      <w:r w:rsidR="00793958" w:rsidRPr="002E185E">
        <w:rPr>
          <w:rFonts w:ascii="Nirmala UI" w:hAnsi="Nirmala UI" w:cs="Nirmala UI"/>
          <w:u w:color="000000"/>
          <w:cs/>
          <w:lang w:val="en-US" w:bidi="ml-IN"/>
        </w:rPr>
        <w:t>മഹല്ല്</w:t>
      </w:r>
      <w:r w:rsidR="00793958" w:rsidRPr="002E185E">
        <w:rPr>
          <w:rFonts w:ascii="Nirmala UI" w:hAnsi="Nirmala UI" w:cs="Nirmala UI"/>
          <w:u w:color="000000"/>
          <w:lang w:val="en-US"/>
        </w:rPr>
        <w:t xml:space="preserve">&gt; </w:t>
      </w:r>
      <w:r w:rsidR="00DB440A" w:rsidRPr="0004257B">
        <w:rPr>
          <w:rFonts w:eastAsia="Hiragino Sans W3"/>
          <w:u w:color="000000"/>
          <w:lang w:val="en-US"/>
        </w:rPr>
        <w:t>/</w:t>
      </w:r>
      <w:proofErr w:type="spellStart"/>
      <w:r w:rsidR="00DB440A" w:rsidRPr="0004257B">
        <w:rPr>
          <w:rFonts w:eastAsia="Hiragino Sans W3"/>
          <w:u w:color="000000"/>
          <w:lang w:val="en-US"/>
        </w:rPr>
        <w:t>mahallə</w:t>
      </w:r>
      <w:proofErr w:type="spellEnd"/>
      <w:r w:rsidR="00DB440A" w:rsidRPr="0004257B">
        <w:rPr>
          <w:rFonts w:eastAsia="Hiragino Sans W3"/>
          <w:u w:color="000000"/>
          <w:lang w:val="en-US"/>
        </w:rPr>
        <w:t>/</w:t>
      </w:r>
      <w:r w:rsidR="00023F96" w:rsidRPr="0004257B">
        <w:rPr>
          <w:rFonts w:eastAsia="Hiragino Sans W3"/>
          <w:u w:color="000000"/>
          <w:lang w:val="en-US"/>
        </w:rPr>
        <w:t xml:space="preserve"> </w:t>
      </w:r>
      <w:r w:rsidR="00DB440A" w:rsidRPr="0004257B">
        <w:rPr>
          <w:rFonts w:eastAsia="Hiragino Sans W3"/>
          <w:u w:color="000000"/>
          <w:lang w:val="en-US"/>
        </w:rPr>
        <w:t>[</w:t>
      </w:r>
      <w:proofErr w:type="spellStart"/>
      <w:r w:rsidR="00DB440A" w:rsidRPr="0004257B">
        <w:rPr>
          <w:rFonts w:eastAsia="Hiragino Sans W3"/>
          <w:u w:color="000000"/>
          <w:lang w:val="en-US"/>
        </w:rPr>
        <w:t>mahallə</w:t>
      </w:r>
      <w:proofErr w:type="spellEnd"/>
      <w:r w:rsidR="00DB440A" w:rsidRPr="0004257B">
        <w:rPr>
          <w:rFonts w:eastAsia="Hiragino Sans W3"/>
          <w:u w:color="000000"/>
          <w:lang w:val="en-US"/>
        </w:rPr>
        <w:t>]</w:t>
      </w:r>
      <w:r w:rsidR="0036103C" w:rsidRPr="0004257B">
        <w:rPr>
          <w:rFonts w:eastAsia="Hiragino Sans W3"/>
          <w:u w:color="000000"/>
          <w:lang w:val="en-US"/>
        </w:rPr>
        <w:t xml:space="preserve"> </w:t>
      </w:r>
      <w:r w:rsidR="007B5112" w:rsidRPr="0004257B">
        <w:rPr>
          <w:rFonts w:eastAsia="Hiragino Sans W3"/>
          <w:u w:color="000000"/>
          <w:lang w:val="en-US"/>
        </w:rPr>
        <w:t>‘</w:t>
      </w:r>
      <w:r w:rsidR="001C0E00" w:rsidRPr="0004257B">
        <w:rPr>
          <w:rFonts w:eastAsia="Hiragino Sans W3"/>
          <w:u w:color="000000"/>
          <w:lang w:val="en-US"/>
        </w:rPr>
        <w:t>prescribed jurisdiction of a mosque</w:t>
      </w:r>
      <w:r w:rsidR="007B5112" w:rsidRPr="0004257B">
        <w:rPr>
          <w:rFonts w:eastAsia="Hiragino Sans W3"/>
          <w:u w:color="000000"/>
          <w:lang w:val="en-US"/>
        </w:rPr>
        <w:t>’</w:t>
      </w:r>
      <w:r w:rsidR="00F3403A" w:rsidRPr="0004257B">
        <w:rPr>
          <w:rFonts w:eastAsia="Hiragino Sans W3"/>
          <w:u w:color="000000"/>
          <w:lang w:val="en-US"/>
        </w:rPr>
        <w:tab/>
      </w:r>
      <w:r w:rsidR="00F3403A" w:rsidRPr="0004257B">
        <w:rPr>
          <w:rFonts w:eastAsia="Hiragino Sans W3"/>
          <w:u w:color="000000"/>
          <w:lang w:val="en-US"/>
        </w:rPr>
        <w:tab/>
      </w:r>
      <w:r w:rsidR="006D6850" w:rsidRPr="0004257B">
        <w:rPr>
          <w:rFonts w:eastAsia="Hiragino Sans W3"/>
          <w:u w:color="000000"/>
          <w:lang w:val="en-US"/>
        </w:rPr>
        <w:tab/>
      </w:r>
      <w:r w:rsidR="006D6850" w:rsidRPr="0004257B">
        <w:rPr>
          <w:rFonts w:eastAsia="Hiragino Sans W3"/>
          <w:u w:color="000000"/>
          <w:lang w:val="en-US"/>
        </w:rPr>
        <w:tab/>
      </w:r>
      <w:r w:rsidR="006D6850" w:rsidRPr="0004257B">
        <w:rPr>
          <w:rFonts w:eastAsia="Hiragino Sans W3"/>
          <w:u w:color="000000"/>
          <w:lang w:val="en-US"/>
        </w:rPr>
        <w:tab/>
      </w:r>
      <w:r w:rsidR="00526078" w:rsidRPr="0004257B">
        <w:rPr>
          <w:rFonts w:eastAsia="Hiragino Sans W3"/>
          <w:u w:color="000000"/>
          <w:lang w:val="en-US"/>
        </w:rPr>
        <w:tab/>
      </w:r>
      <w:r w:rsidR="00670116" w:rsidRPr="0004257B">
        <w:rPr>
          <w:rFonts w:eastAsia="Hiragino Sans W3"/>
          <w:noProof/>
          <w:u w:color="000000"/>
          <w:lang w:val="en-US"/>
        </w:rPr>
        <w:t>(Perwad, Theruvath &amp; Amanullah 2016: 77)</w:t>
      </w:r>
    </w:p>
    <w:p w14:paraId="0DC7A241" w14:textId="0061C091" w:rsidR="00DB440A" w:rsidRPr="0004257B" w:rsidRDefault="00515C3C" w:rsidP="005137AB">
      <w:pPr>
        <w:autoSpaceDE w:val="0"/>
        <w:autoSpaceDN w:val="0"/>
        <w:adjustRightInd w:val="0"/>
        <w:ind w:firstLine="709"/>
        <w:contextualSpacing/>
        <w:jc w:val="both"/>
        <w:rPr>
          <w:rFonts w:eastAsia="MS Mincho"/>
          <w:u w:color="000000"/>
          <w:lang w:val="en-US"/>
        </w:rPr>
      </w:pPr>
      <w:r w:rsidRPr="0004257B">
        <w:rPr>
          <w:u w:color="000000"/>
          <w:lang w:val="en-US"/>
        </w:rPr>
        <w:t>b.</w:t>
      </w:r>
      <w:r w:rsidR="007F6A8F" w:rsidRPr="0004257B">
        <w:rPr>
          <w:u w:color="000000"/>
          <w:lang w:val="en-US"/>
        </w:rPr>
        <w:t xml:space="preserve"> </w:t>
      </w:r>
      <w:r w:rsidR="00DB440A" w:rsidRPr="0004257B">
        <w:rPr>
          <w:u w:color="000000"/>
          <w:lang w:val="en-US"/>
        </w:rPr>
        <w:t>V_V</w:t>
      </w:r>
      <w:r w:rsidR="00265E94" w:rsidRPr="0004257B">
        <w:rPr>
          <w:u w:color="000000"/>
          <w:lang w:val="en-US"/>
        </w:rPr>
        <w:t>ː</w:t>
      </w:r>
      <w:r w:rsidR="007F6A8F" w:rsidRPr="0004257B">
        <w:rPr>
          <w:rFonts w:eastAsia="Hiragino Sans W3"/>
          <w:u w:color="000000"/>
          <w:lang w:val="en-US"/>
        </w:rPr>
        <w:t xml:space="preserve"> </w:t>
      </w:r>
      <w:r w:rsidR="00793958" w:rsidRPr="002E185E">
        <w:rPr>
          <w:rFonts w:ascii="Nirmala UI" w:eastAsia="Hiragino Sans W3" w:hAnsi="Nirmala UI" w:cs="Nirmala UI"/>
          <w:u w:color="000000"/>
          <w:lang w:val="en-US"/>
        </w:rPr>
        <w:t>&lt;</w:t>
      </w:r>
      <w:r w:rsidR="00793958" w:rsidRPr="002E185E">
        <w:rPr>
          <w:rFonts w:ascii="Nirmala UI" w:eastAsia="Hiragino Sans W3" w:hAnsi="Nirmala UI" w:cs="Nirmala UI"/>
          <w:u w:color="000000"/>
          <w:cs/>
          <w:lang w:val="en-US" w:bidi="ml-IN"/>
        </w:rPr>
        <w:t>ദല്ലാൾ</w:t>
      </w:r>
      <w:r w:rsidR="00793958" w:rsidRPr="002E185E">
        <w:rPr>
          <w:rFonts w:ascii="Nirmala UI" w:eastAsia="Hiragino Sans W3" w:hAnsi="Nirmala UI" w:cs="Nirmala UI"/>
          <w:u w:color="000000"/>
          <w:lang w:val="en-US"/>
        </w:rPr>
        <w:t xml:space="preserve">&gt; </w:t>
      </w:r>
      <w:r w:rsidR="00DB440A" w:rsidRPr="0004257B">
        <w:rPr>
          <w:rFonts w:eastAsia="Hiragino Sans W3"/>
          <w:u w:color="000000"/>
          <w:lang w:val="en-US"/>
        </w:rPr>
        <w:t>/</w:t>
      </w:r>
      <w:proofErr w:type="spellStart"/>
      <w:r w:rsidR="00DB440A" w:rsidRPr="0004257B">
        <w:rPr>
          <w:rFonts w:eastAsia="Hiragino Sans W3"/>
          <w:u w:color="000000"/>
          <w:lang w:val="en-US"/>
        </w:rPr>
        <w:t>d̪alla</w:t>
      </w:r>
      <w:r w:rsidR="00265E94" w:rsidRPr="0004257B">
        <w:rPr>
          <w:rFonts w:eastAsia="Hiragino Sans W3"/>
          <w:u w:color="000000"/>
          <w:lang w:val="en-US"/>
        </w:rPr>
        <w:t>ː</w:t>
      </w:r>
      <w:r w:rsidR="00DB440A" w:rsidRPr="0004257B">
        <w:rPr>
          <w:rFonts w:eastAsia="Hiragino Sans W3"/>
          <w:u w:color="000000"/>
          <w:lang w:val="en-US"/>
        </w:rPr>
        <w:t>l</w:t>
      </w:r>
      <w:proofErr w:type="spellEnd"/>
      <w:r w:rsidR="00DB440A" w:rsidRPr="0004257B">
        <w:rPr>
          <w:rFonts w:eastAsia="Hiragino Sans W3"/>
          <w:u w:color="000000"/>
          <w:lang w:val="en-US"/>
        </w:rPr>
        <w:t>/</w:t>
      </w:r>
      <w:r w:rsidR="00023F96" w:rsidRPr="0004257B">
        <w:rPr>
          <w:rFonts w:eastAsia="Hiragino Sans W3"/>
          <w:u w:color="000000"/>
          <w:lang w:val="en-US"/>
        </w:rPr>
        <w:t xml:space="preserve"> </w:t>
      </w:r>
      <w:r w:rsidR="00DB440A" w:rsidRPr="0004257B">
        <w:rPr>
          <w:rFonts w:eastAsia="Hiragino Sans W3"/>
          <w:u w:color="000000"/>
          <w:lang w:val="en-US"/>
        </w:rPr>
        <w:t>[</w:t>
      </w:r>
      <w:proofErr w:type="spellStart"/>
      <w:r w:rsidR="00DB440A" w:rsidRPr="0004257B">
        <w:rPr>
          <w:rFonts w:eastAsia="Hiragino Sans W3"/>
          <w:u w:color="000000"/>
          <w:lang w:val="en-US"/>
        </w:rPr>
        <w:t>d̪alla</w:t>
      </w:r>
      <w:r w:rsidR="00265E94" w:rsidRPr="0004257B">
        <w:rPr>
          <w:rFonts w:eastAsia="Hiragino Sans W3"/>
          <w:u w:color="000000"/>
          <w:lang w:val="en-US"/>
        </w:rPr>
        <w:t>ː</w:t>
      </w:r>
      <w:r w:rsidR="00DB440A" w:rsidRPr="0004257B">
        <w:rPr>
          <w:rFonts w:eastAsia="Hiragino Sans W3"/>
          <w:u w:color="000000"/>
          <w:lang w:val="en-US"/>
        </w:rPr>
        <w:t>lə</w:t>
      </w:r>
      <w:proofErr w:type="spellEnd"/>
      <w:r w:rsidR="00DB440A" w:rsidRPr="0004257B">
        <w:rPr>
          <w:rFonts w:eastAsia="Hiragino Sans W3"/>
          <w:u w:color="000000"/>
          <w:lang w:val="en-US"/>
        </w:rPr>
        <w:t>]</w:t>
      </w:r>
      <w:r w:rsidR="00023F96" w:rsidRPr="0004257B">
        <w:rPr>
          <w:rFonts w:eastAsia="Hiragino Sans W3"/>
          <w:u w:color="000000"/>
          <w:lang w:val="en-US"/>
        </w:rPr>
        <w:t xml:space="preserve"> </w:t>
      </w:r>
      <w:r w:rsidR="00DB440A" w:rsidRPr="0004257B">
        <w:rPr>
          <w:rFonts w:eastAsia="Hiragino Sans W3"/>
          <w:u w:color="000000"/>
          <w:lang w:val="en-US"/>
        </w:rPr>
        <w:t>‘broker’</w:t>
      </w:r>
      <w:r w:rsidR="00670116" w:rsidRPr="0004257B">
        <w:rPr>
          <w:rFonts w:eastAsia="Hiragino Sans W3"/>
          <w:u w:color="000000"/>
          <w:lang w:val="en-US"/>
        </w:rPr>
        <w:t xml:space="preserve"> </w:t>
      </w:r>
      <w:r w:rsidR="00670116" w:rsidRPr="0004257B">
        <w:rPr>
          <w:rFonts w:eastAsia="Hiragino Sans W3"/>
          <w:noProof/>
          <w:u w:color="000000"/>
          <w:lang w:val="en-US"/>
        </w:rPr>
        <w:t>(Azeez 2003: 226)</w:t>
      </w:r>
    </w:p>
    <w:p w14:paraId="5827B09B" w14:textId="77777777" w:rsidR="00DB440A" w:rsidRPr="0004257B" w:rsidRDefault="00DB440A" w:rsidP="005412B2">
      <w:pPr>
        <w:autoSpaceDE w:val="0"/>
        <w:autoSpaceDN w:val="0"/>
        <w:adjustRightInd w:val="0"/>
        <w:ind w:firstLine="709"/>
        <w:contextualSpacing/>
        <w:jc w:val="both"/>
        <w:rPr>
          <w:rFonts w:eastAsia="Hiragino Sans W3"/>
          <w:u w:color="000000"/>
          <w:lang w:val="en-US"/>
        </w:rPr>
      </w:pPr>
    </w:p>
    <w:p w14:paraId="6C820B3B" w14:textId="182ED168" w:rsidR="00B936E2" w:rsidRPr="0004257B" w:rsidRDefault="00DB440A" w:rsidP="00321B57">
      <w:pPr>
        <w:autoSpaceDE w:val="0"/>
        <w:autoSpaceDN w:val="0"/>
        <w:adjustRightInd w:val="0"/>
        <w:contextualSpacing/>
        <w:jc w:val="both"/>
        <w:rPr>
          <w:u w:color="000000"/>
          <w:lang w:val="en-US"/>
        </w:rPr>
      </w:pPr>
      <w:r w:rsidRPr="0004257B">
        <w:rPr>
          <w:rFonts w:eastAsia="Hiragino Sans W3"/>
          <w:u w:color="000000"/>
          <w:lang w:val="en-US"/>
        </w:rPr>
        <w:t xml:space="preserve">The rhotic /r/ geminate in Arabic is </w:t>
      </w:r>
      <w:r w:rsidR="00452AD3" w:rsidRPr="0004257B">
        <w:rPr>
          <w:rFonts w:eastAsia="Hiragino Sans W3"/>
          <w:u w:color="000000"/>
          <w:lang w:val="en-US"/>
        </w:rPr>
        <w:t>quite</w:t>
      </w:r>
      <w:r w:rsidRPr="0004257B">
        <w:rPr>
          <w:rFonts w:eastAsia="Hiragino Sans W3"/>
          <w:u w:color="000000"/>
          <w:lang w:val="en-US"/>
        </w:rPr>
        <w:t xml:space="preserve"> peculiar in nature </w:t>
      </w:r>
      <w:r w:rsidR="00756553" w:rsidRPr="0004257B">
        <w:rPr>
          <w:rFonts w:eastAsia="Hiragino Sans W3"/>
          <w:noProof/>
          <w:u w:color="000000"/>
          <w:lang w:val="en-US"/>
        </w:rPr>
        <w:t>(Mubarak 2018)</w:t>
      </w:r>
      <w:r w:rsidRPr="0004257B">
        <w:rPr>
          <w:rFonts w:eastAsia="Hiragino Sans W3"/>
          <w:u w:color="000000"/>
          <w:lang w:val="en-US"/>
        </w:rPr>
        <w:t>.</w:t>
      </w:r>
      <w:r w:rsidR="002A13D3" w:rsidRPr="0004257B">
        <w:rPr>
          <w:rFonts w:eastAsia="Hiragino Sans W3"/>
          <w:u w:color="000000"/>
          <w:lang w:val="en-US"/>
        </w:rPr>
        <w:t xml:space="preserve"> </w:t>
      </w:r>
      <w:r w:rsidRPr="0004257B">
        <w:rPr>
          <w:rFonts w:eastAsia="Hiragino Sans W3"/>
          <w:u w:color="000000"/>
          <w:lang w:val="en-US"/>
        </w:rPr>
        <w:t xml:space="preserve">It is articulated more than two times. </w:t>
      </w:r>
      <w:r w:rsidR="00CE2C8D" w:rsidRPr="0004257B">
        <w:rPr>
          <w:rFonts w:eastAsia="Hiragino Sans W3"/>
          <w:u w:color="000000"/>
          <w:lang w:val="en-US"/>
        </w:rPr>
        <w:t>/r/ geminates</w:t>
      </w:r>
      <w:r w:rsidRPr="0004257B">
        <w:rPr>
          <w:rFonts w:eastAsia="Hiragino Sans W3"/>
          <w:u w:color="000000"/>
          <w:lang w:val="en-US"/>
        </w:rPr>
        <w:t xml:space="preserve"> neither exist in Malayalam nor in the </w:t>
      </w:r>
      <w:r w:rsidR="00452AD3" w:rsidRPr="0004257B">
        <w:rPr>
          <w:rFonts w:eastAsia="Hiragino Sans W3"/>
          <w:u w:color="000000"/>
          <w:lang w:val="en-US"/>
        </w:rPr>
        <w:t>English-origin</w:t>
      </w:r>
      <w:r w:rsidRPr="0004257B">
        <w:rPr>
          <w:rFonts w:eastAsia="Hiragino Sans W3"/>
          <w:u w:color="000000"/>
          <w:lang w:val="en-US"/>
        </w:rPr>
        <w:t xml:space="preserve"> words of Malayalam</w:t>
      </w:r>
      <w:r w:rsidR="003E23B2" w:rsidRPr="0004257B">
        <w:rPr>
          <w:rFonts w:eastAsia="Hiragino Sans W3"/>
          <w:u w:color="000000"/>
          <w:lang w:val="en-US"/>
        </w:rPr>
        <w:t xml:space="preserve"> </w:t>
      </w:r>
      <w:r w:rsidR="003E23B2" w:rsidRPr="0004257B">
        <w:rPr>
          <w:rFonts w:eastAsia="Hiragino Sans W3"/>
          <w:noProof/>
          <w:u w:color="000000"/>
          <w:lang w:val="en-US"/>
        </w:rPr>
        <w:t>(Namboodiripad &amp; Garellek 2017)</w:t>
      </w:r>
      <w:r w:rsidRPr="0004257B">
        <w:rPr>
          <w:rFonts w:eastAsia="Hiragino Sans W3"/>
          <w:u w:color="000000"/>
          <w:lang w:val="en-US"/>
        </w:rPr>
        <w:t>.</w:t>
      </w:r>
      <w:r w:rsidR="002A13D3" w:rsidRPr="0004257B">
        <w:rPr>
          <w:rFonts w:eastAsia="Hiragino Sans W3"/>
          <w:u w:color="000000"/>
          <w:lang w:val="en-US"/>
        </w:rPr>
        <w:t xml:space="preserve"> </w:t>
      </w:r>
      <w:r w:rsidRPr="0004257B">
        <w:rPr>
          <w:rFonts w:eastAsia="Hiragino Sans W3"/>
          <w:u w:color="000000"/>
          <w:lang w:val="en-US"/>
        </w:rPr>
        <w:t>Therefore, the /r/</w:t>
      </w:r>
      <w:r w:rsidR="00CE2C8D" w:rsidRPr="0004257B">
        <w:rPr>
          <w:rFonts w:eastAsia="Hiragino Sans W3"/>
          <w:u w:color="000000"/>
          <w:lang w:val="en-US"/>
        </w:rPr>
        <w:t xml:space="preserve"> </w:t>
      </w:r>
      <w:r w:rsidRPr="0004257B">
        <w:rPr>
          <w:rFonts w:eastAsia="Hiragino Sans W3"/>
          <w:u w:color="000000"/>
          <w:lang w:val="en-US"/>
        </w:rPr>
        <w:t xml:space="preserve">geminate in PAO words </w:t>
      </w:r>
      <w:r w:rsidR="00452AD3" w:rsidRPr="0004257B">
        <w:rPr>
          <w:rFonts w:eastAsia="Hiragino Sans W3"/>
          <w:u w:color="000000"/>
          <w:lang w:val="en-US"/>
        </w:rPr>
        <w:t>contributes</w:t>
      </w:r>
      <w:r w:rsidRPr="0004257B">
        <w:rPr>
          <w:rFonts w:eastAsia="Hiragino Sans W3"/>
          <w:u w:color="000000"/>
          <w:lang w:val="en-US"/>
        </w:rPr>
        <w:t xml:space="preserve"> towards the Perso-Arabic strata in </w:t>
      </w:r>
      <w:r w:rsidR="00452AD3" w:rsidRPr="0004257B">
        <w:rPr>
          <w:rFonts w:eastAsia="Hiragino Sans W3"/>
          <w:u w:color="000000"/>
          <w:lang w:val="en-US"/>
        </w:rPr>
        <w:t xml:space="preserve">the </w:t>
      </w:r>
      <w:r w:rsidRPr="0004257B">
        <w:rPr>
          <w:rFonts w:eastAsia="Hiragino Sans W3"/>
          <w:u w:color="000000"/>
          <w:lang w:val="en-US"/>
        </w:rPr>
        <w:t>Malayalam lexicon.</w:t>
      </w:r>
      <w:r w:rsidR="007D7FE5" w:rsidRPr="0004257B">
        <w:rPr>
          <w:rFonts w:eastAsia="Hiragino Sans W3"/>
          <w:u w:color="000000"/>
          <w:lang w:val="en-US"/>
        </w:rPr>
        <w:t xml:space="preserve"> </w:t>
      </w:r>
      <w:r w:rsidR="00F417A0" w:rsidRPr="0004257B">
        <w:rPr>
          <w:u w:color="000000"/>
          <w:lang w:val="en-US"/>
        </w:rPr>
        <w:t>Among sonorants, the nasal geminate /m/ is more common in PAO words</w:t>
      </w:r>
      <w:r w:rsidR="000143B2" w:rsidRPr="0004257B">
        <w:rPr>
          <w:u w:color="000000"/>
          <w:lang w:val="en-US"/>
        </w:rPr>
        <w:t>,</w:t>
      </w:r>
      <w:r w:rsidR="00452AD3" w:rsidRPr="0004257B">
        <w:rPr>
          <w:u w:color="000000"/>
          <w:lang w:val="en-US"/>
        </w:rPr>
        <w:t xml:space="preserve"> whereas</w:t>
      </w:r>
      <w:r w:rsidR="00F417A0" w:rsidRPr="0004257B">
        <w:rPr>
          <w:rFonts w:eastAsia="Hiragino Sans W3"/>
          <w:u w:color="000000"/>
          <w:lang w:val="en-US"/>
        </w:rPr>
        <w:t xml:space="preserve"> a</w:t>
      </w:r>
      <w:r w:rsidR="00B936E2" w:rsidRPr="0004257B">
        <w:rPr>
          <w:rFonts w:eastAsia="Hiragino Sans W3"/>
          <w:u w:color="000000"/>
          <w:lang w:val="en-US"/>
        </w:rPr>
        <w:t>mong the nasals</w:t>
      </w:r>
      <w:r w:rsidR="00B936E2" w:rsidRPr="0004257B">
        <w:rPr>
          <w:u w:color="000000"/>
          <w:lang w:val="en-US"/>
        </w:rPr>
        <w:t xml:space="preserve">, /n/ and /m/ occur as short and long in the </w:t>
      </w:r>
      <w:r w:rsidR="00E12CB0" w:rsidRPr="0004257B">
        <w:rPr>
          <w:u w:color="000000"/>
          <w:lang w:val="en-US"/>
        </w:rPr>
        <w:t xml:space="preserve">intervocalic </w:t>
      </w:r>
      <w:r w:rsidR="00B936E2" w:rsidRPr="0004257B">
        <w:rPr>
          <w:u w:color="000000"/>
          <w:lang w:val="en-US"/>
        </w:rPr>
        <w:t>position (</w:t>
      </w:r>
      <w:r w:rsidR="00B936E2" w:rsidRPr="0004257B">
        <w:rPr>
          <w:rFonts w:eastAsia="Hiragino Sans W3"/>
          <w:u w:color="000000"/>
          <w:lang w:val="en-US"/>
        </w:rPr>
        <w:t>Asher &amp; Kumari)</w:t>
      </w:r>
      <w:r w:rsidR="00B936E2" w:rsidRPr="0004257B">
        <w:rPr>
          <w:u w:color="000000"/>
          <w:lang w:val="en-US"/>
        </w:rPr>
        <w:t xml:space="preserve">. </w:t>
      </w:r>
    </w:p>
    <w:p w14:paraId="33642765" w14:textId="77777777" w:rsidR="008D182A" w:rsidRPr="0004257B" w:rsidRDefault="008D182A" w:rsidP="005412B2">
      <w:pPr>
        <w:autoSpaceDE w:val="0"/>
        <w:autoSpaceDN w:val="0"/>
        <w:adjustRightInd w:val="0"/>
        <w:ind w:firstLine="709"/>
        <w:contextualSpacing/>
        <w:jc w:val="both"/>
        <w:rPr>
          <w:u w:color="000000"/>
          <w:lang w:val="en-US"/>
        </w:rPr>
      </w:pPr>
    </w:p>
    <w:p w14:paraId="38C55B19" w14:textId="3A450BEA" w:rsidR="00515C3C" w:rsidRPr="0004257B" w:rsidRDefault="00515C3C" w:rsidP="005412B2">
      <w:pPr>
        <w:autoSpaceDE w:val="0"/>
        <w:autoSpaceDN w:val="0"/>
        <w:adjustRightInd w:val="0"/>
        <w:contextualSpacing/>
        <w:jc w:val="both"/>
        <w:rPr>
          <w:u w:color="000000"/>
          <w:lang w:val="en-US"/>
        </w:rPr>
      </w:pPr>
      <w:r w:rsidRPr="0004257B">
        <w:rPr>
          <w:u w:color="000000"/>
          <w:lang w:val="en-US"/>
        </w:rPr>
        <w:t>(</w:t>
      </w:r>
      <w:r w:rsidR="00A9256E" w:rsidRPr="0004257B">
        <w:rPr>
          <w:u w:color="000000"/>
          <w:lang w:val="en-US"/>
        </w:rPr>
        <w:t>40</w:t>
      </w:r>
      <w:r w:rsidRPr="0004257B">
        <w:rPr>
          <w:u w:color="000000"/>
          <w:lang w:val="en-US"/>
        </w:rPr>
        <w:t xml:space="preserve">) </w:t>
      </w:r>
      <w:r w:rsidR="00321B57">
        <w:rPr>
          <w:u w:color="000000"/>
          <w:lang w:val="en-US"/>
        </w:rPr>
        <w:tab/>
        <w:t>I</w:t>
      </w:r>
      <w:r w:rsidR="00E12CB0" w:rsidRPr="0004257B">
        <w:rPr>
          <w:u w:color="000000"/>
          <w:lang w:val="en-US"/>
        </w:rPr>
        <w:t xml:space="preserve">ntervocalic </w:t>
      </w:r>
      <w:r w:rsidRPr="0004257B">
        <w:rPr>
          <w:u w:color="000000"/>
          <w:lang w:val="en-US"/>
        </w:rPr>
        <w:t>environment of nasal geminates (from appendix J)</w:t>
      </w:r>
    </w:p>
    <w:p w14:paraId="14D6EF67" w14:textId="71FB04AD" w:rsidR="00B936E2" w:rsidRPr="0004257B" w:rsidRDefault="006A2FFB" w:rsidP="00526078">
      <w:pPr>
        <w:autoSpaceDE w:val="0"/>
        <w:autoSpaceDN w:val="0"/>
        <w:adjustRightInd w:val="0"/>
        <w:ind w:firstLine="720"/>
        <w:contextualSpacing/>
        <w:jc w:val="both"/>
        <w:rPr>
          <w:rFonts w:eastAsia="Hiragino Sans W3"/>
          <w:u w:color="313131"/>
          <w:lang w:val="en-US"/>
        </w:rPr>
      </w:pPr>
      <w:r w:rsidRPr="0004257B">
        <w:rPr>
          <w:u w:color="000000"/>
          <w:lang w:val="en-US"/>
        </w:rPr>
        <w:t>a.</w:t>
      </w:r>
      <w:r w:rsidR="00670116" w:rsidRPr="0004257B">
        <w:rPr>
          <w:u w:color="000000"/>
          <w:lang w:val="en-US"/>
        </w:rPr>
        <w:t xml:space="preserve"> </w:t>
      </w:r>
      <w:r w:rsidR="00B936E2" w:rsidRPr="0004257B">
        <w:rPr>
          <w:u w:color="000000"/>
          <w:lang w:val="en-US"/>
        </w:rPr>
        <w:t>V_V</w:t>
      </w:r>
      <w:r w:rsidRPr="002E185E">
        <w:rPr>
          <w:rFonts w:ascii="Nirmala UI" w:eastAsia="Hiragino Sans W3" w:hAnsi="Nirmala UI" w:cs="Nirmala UI"/>
          <w:u w:color="313131"/>
          <w:lang w:val="en-US"/>
        </w:rPr>
        <w:tab/>
      </w:r>
      <w:r w:rsidR="00B91B7F" w:rsidRPr="002E185E">
        <w:rPr>
          <w:rFonts w:ascii="Nirmala UI" w:eastAsia="Hiragino Sans W3" w:hAnsi="Nirmala UI" w:cs="Nirmala UI"/>
          <w:u w:color="313131"/>
          <w:lang w:val="en-US"/>
        </w:rPr>
        <w:t>&lt;</w:t>
      </w:r>
      <w:r w:rsidR="00B91B7F" w:rsidRPr="002E185E">
        <w:rPr>
          <w:rFonts w:ascii="Nirmala UI" w:eastAsia="Hiragino Sans W3" w:hAnsi="Nirmala UI" w:cs="Nirmala UI"/>
          <w:u w:color="313131"/>
          <w:cs/>
          <w:lang w:val="en-US" w:bidi="ml-IN"/>
        </w:rPr>
        <w:t>ജിന്ന്</w:t>
      </w:r>
      <w:r w:rsidR="00B91B7F" w:rsidRPr="002E185E">
        <w:rPr>
          <w:rFonts w:ascii="Nirmala UI" w:eastAsia="Hiragino Sans W3" w:hAnsi="Nirmala UI" w:cs="Nirmala UI"/>
          <w:u w:color="313131"/>
          <w:lang w:val="en-US"/>
        </w:rPr>
        <w:t>&gt;</w:t>
      </w:r>
      <w:r w:rsidR="00B91B7F" w:rsidRPr="0004257B">
        <w:rPr>
          <w:rFonts w:eastAsia="Hiragino Sans W3"/>
          <w:u w:color="313131"/>
          <w:lang w:val="en-US"/>
        </w:rPr>
        <w:t xml:space="preserve"> </w:t>
      </w:r>
      <w:r w:rsidR="00B936E2" w:rsidRPr="0004257B">
        <w:rPr>
          <w:u w:color="000000"/>
          <w:lang w:val="en-US"/>
        </w:rPr>
        <w:t>/</w:t>
      </w:r>
      <w:proofErr w:type="spellStart"/>
      <w:r w:rsidR="00B936E2" w:rsidRPr="0004257B">
        <w:rPr>
          <w:u w:color="000000"/>
          <w:lang w:val="en-US"/>
        </w:rPr>
        <w:t>ʤinnə</w:t>
      </w:r>
      <w:proofErr w:type="spellEnd"/>
      <w:r w:rsidR="00B936E2" w:rsidRPr="0004257B">
        <w:rPr>
          <w:u w:color="000000"/>
          <w:lang w:val="en-US"/>
        </w:rPr>
        <w:t>/</w:t>
      </w:r>
      <w:r w:rsidR="00023F96" w:rsidRPr="0004257B">
        <w:rPr>
          <w:u w:color="000000"/>
          <w:lang w:val="en-US"/>
        </w:rPr>
        <w:t xml:space="preserve"> </w:t>
      </w:r>
      <w:r w:rsidR="00B936E2" w:rsidRPr="0004257B">
        <w:rPr>
          <w:u w:color="000000"/>
          <w:lang w:val="en-US"/>
        </w:rPr>
        <w:t>[</w:t>
      </w:r>
      <w:proofErr w:type="spellStart"/>
      <w:r w:rsidR="00B936E2" w:rsidRPr="0004257B">
        <w:rPr>
          <w:u w:color="000000"/>
          <w:lang w:val="en-US"/>
        </w:rPr>
        <w:t>ʤinnə</w:t>
      </w:r>
      <w:proofErr w:type="spellEnd"/>
      <w:r w:rsidR="00B936E2" w:rsidRPr="0004257B">
        <w:rPr>
          <w:u w:color="000000"/>
          <w:lang w:val="en-US"/>
        </w:rPr>
        <w:t>]</w:t>
      </w:r>
      <w:r w:rsidR="00023F96" w:rsidRPr="0004257B">
        <w:rPr>
          <w:u w:color="000000"/>
          <w:lang w:val="en-US"/>
        </w:rPr>
        <w:t xml:space="preserve"> </w:t>
      </w:r>
      <w:r w:rsidR="00B936E2" w:rsidRPr="0004257B">
        <w:rPr>
          <w:u w:color="000000"/>
          <w:lang w:val="en-US"/>
        </w:rPr>
        <w:t>‘spirit</w:t>
      </w:r>
      <w:r w:rsidR="00670116" w:rsidRPr="0004257B">
        <w:rPr>
          <w:u w:color="000000"/>
          <w:lang w:val="en-US"/>
        </w:rPr>
        <w:t xml:space="preserve">’ </w:t>
      </w:r>
      <w:r w:rsidR="00526078" w:rsidRPr="0004257B">
        <w:rPr>
          <w:u w:color="000000"/>
          <w:lang w:val="en-US"/>
        </w:rPr>
        <w:tab/>
      </w:r>
      <w:r w:rsidR="00670116" w:rsidRPr="0004257B">
        <w:rPr>
          <w:noProof/>
          <w:u w:color="000000"/>
          <w:lang w:val="en-US"/>
        </w:rPr>
        <w:t>(Joseph 2015: 358)</w:t>
      </w:r>
    </w:p>
    <w:p w14:paraId="4926D660" w14:textId="77777777" w:rsidR="00526078" w:rsidRPr="0004257B" w:rsidRDefault="006A2FFB" w:rsidP="00526078">
      <w:pPr>
        <w:autoSpaceDE w:val="0"/>
        <w:autoSpaceDN w:val="0"/>
        <w:adjustRightInd w:val="0"/>
        <w:ind w:left="720"/>
        <w:contextualSpacing/>
        <w:jc w:val="both"/>
        <w:rPr>
          <w:u w:color="000000"/>
          <w:lang w:val="en-US"/>
        </w:rPr>
      </w:pPr>
      <w:r w:rsidRPr="0004257B">
        <w:rPr>
          <w:u w:color="000000"/>
          <w:lang w:val="en-US"/>
        </w:rPr>
        <w:t>b.</w:t>
      </w:r>
      <w:r w:rsidR="00670116" w:rsidRPr="0004257B">
        <w:rPr>
          <w:u w:color="000000"/>
          <w:lang w:val="en-US"/>
        </w:rPr>
        <w:t xml:space="preserve"> </w:t>
      </w:r>
      <w:r w:rsidR="00B936E2" w:rsidRPr="0004257B">
        <w:rPr>
          <w:u w:color="000000"/>
          <w:lang w:val="en-US"/>
        </w:rPr>
        <w:t>V_V</w:t>
      </w:r>
      <w:r w:rsidR="00265E94" w:rsidRPr="0004257B">
        <w:rPr>
          <w:u w:color="000000"/>
          <w:lang w:val="en-US"/>
        </w:rPr>
        <w:t>ː</w:t>
      </w:r>
      <w:r w:rsidR="002D70AB" w:rsidRPr="0004257B">
        <w:rPr>
          <w:u w:color="000000"/>
          <w:lang w:val="en-US"/>
        </w:rPr>
        <w:t xml:space="preserve"> </w:t>
      </w:r>
      <w:r w:rsidR="002D70AB" w:rsidRPr="002E185E">
        <w:rPr>
          <w:rFonts w:ascii="Nirmala UI" w:hAnsi="Nirmala UI" w:cs="Nirmala UI"/>
          <w:u w:color="000000"/>
          <w:lang w:val="en-US"/>
        </w:rPr>
        <w:t>&lt;</w:t>
      </w:r>
      <w:r w:rsidR="00B91B7F" w:rsidRPr="002E185E">
        <w:rPr>
          <w:rFonts w:ascii="Nirmala UI" w:eastAsia="Hiragino Sans W3" w:hAnsi="Nirmala UI" w:cs="Nirmala UI"/>
          <w:u w:color="313131"/>
          <w:cs/>
          <w:lang w:val="en-US" w:bidi="ml-IN"/>
        </w:rPr>
        <w:t>ഖമീസ്</w:t>
      </w:r>
      <w:r w:rsidR="002D70AB" w:rsidRPr="002E185E">
        <w:rPr>
          <w:rFonts w:ascii="Nirmala UI" w:eastAsia="Hiragino Sans W3" w:hAnsi="Nirmala UI" w:cs="Nirmala UI"/>
          <w:u w:color="313131"/>
          <w:lang w:val="en-US"/>
        </w:rPr>
        <w:t>&gt;</w:t>
      </w:r>
      <w:r w:rsidR="00B91B7F" w:rsidRPr="002E185E">
        <w:rPr>
          <w:rFonts w:ascii="Nirmala UI" w:eastAsia="Hiragino Sans W3" w:hAnsi="Nirmala UI" w:cs="Nirmala UI"/>
          <w:u w:color="313131"/>
          <w:lang w:val="en-US"/>
        </w:rPr>
        <w:t xml:space="preserve">, </w:t>
      </w:r>
      <w:r w:rsidR="002D70AB" w:rsidRPr="002E185E">
        <w:rPr>
          <w:rFonts w:ascii="Nirmala UI" w:eastAsia="Hiragino Sans W3" w:hAnsi="Nirmala UI" w:cs="Nirmala UI"/>
          <w:u w:color="313131"/>
          <w:lang w:val="en-US"/>
        </w:rPr>
        <w:t>&lt;</w:t>
      </w:r>
      <w:r w:rsidR="00B91B7F" w:rsidRPr="002E185E">
        <w:rPr>
          <w:rFonts w:ascii="Nirmala UI" w:eastAsia="Hiragino Sans W3" w:hAnsi="Nirmala UI" w:cs="Nirmala UI"/>
          <w:u w:color="313131"/>
          <w:cs/>
          <w:lang w:val="en-US" w:bidi="ml-IN"/>
        </w:rPr>
        <w:t>കമീസ്</w:t>
      </w:r>
      <w:r w:rsidR="002D70AB" w:rsidRPr="002E185E">
        <w:rPr>
          <w:rFonts w:ascii="Nirmala UI" w:eastAsia="Hiragino Sans W3" w:hAnsi="Nirmala UI" w:cs="Nirmala UI"/>
          <w:u w:color="313131"/>
          <w:lang w:val="en-US"/>
        </w:rPr>
        <w:t>&gt;</w:t>
      </w:r>
      <w:r w:rsidR="00B91B7F" w:rsidRPr="0004257B">
        <w:rPr>
          <w:rFonts w:eastAsia="Hiragino Sans W3"/>
          <w:u w:color="313131"/>
          <w:lang w:val="en-US"/>
        </w:rPr>
        <w:t xml:space="preserve"> /</w:t>
      </w:r>
      <w:proofErr w:type="spellStart"/>
      <w:proofErr w:type="gramStart"/>
      <w:r w:rsidR="00B91B7F" w:rsidRPr="0004257B">
        <w:rPr>
          <w:lang w:val="en-US"/>
        </w:rPr>
        <w:t>kʰami:sə</w:t>
      </w:r>
      <w:proofErr w:type="spellEnd"/>
      <w:proofErr w:type="gramEnd"/>
      <w:r w:rsidR="00B91B7F" w:rsidRPr="0004257B">
        <w:rPr>
          <w:lang w:val="en-US"/>
        </w:rPr>
        <w:t xml:space="preserve">/ </w:t>
      </w:r>
      <w:r w:rsidR="00B936E2" w:rsidRPr="0004257B">
        <w:rPr>
          <w:rFonts w:eastAsia="Hiragino Sans W3"/>
          <w:u w:color="313131"/>
          <w:lang w:val="en-US"/>
        </w:rPr>
        <w:t>/</w:t>
      </w:r>
      <w:proofErr w:type="spellStart"/>
      <w:r w:rsidR="00B936E2" w:rsidRPr="0004257B">
        <w:rPr>
          <w:rFonts w:eastAsia="Hiragino Sans W3"/>
          <w:u w:color="313131"/>
          <w:lang w:val="en-US"/>
        </w:rPr>
        <w:t>kami</w:t>
      </w:r>
      <w:r w:rsidR="00265E94" w:rsidRPr="0004257B">
        <w:rPr>
          <w:rFonts w:eastAsia="Hiragino Sans W3"/>
          <w:u w:color="313131"/>
          <w:lang w:val="en-US"/>
        </w:rPr>
        <w:t>ː</w:t>
      </w:r>
      <w:r w:rsidR="00B936E2" w:rsidRPr="0004257B">
        <w:rPr>
          <w:rFonts w:eastAsia="Hiragino Sans W3"/>
          <w:u w:color="313131"/>
          <w:lang w:val="en-US"/>
        </w:rPr>
        <w:t>sə</w:t>
      </w:r>
      <w:proofErr w:type="spellEnd"/>
      <w:r w:rsidR="00B936E2" w:rsidRPr="0004257B">
        <w:rPr>
          <w:rFonts w:eastAsia="Hiragino Sans W3"/>
          <w:u w:color="313131"/>
          <w:lang w:val="en-US"/>
        </w:rPr>
        <w:t>/</w:t>
      </w:r>
      <w:r w:rsidR="00023F96" w:rsidRPr="0004257B">
        <w:rPr>
          <w:rFonts w:eastAsia="Hiragino Sans W3"/>
          <w:u w:color="313131"/>
          <w:lang w:val="en-US"/>
        </w:rPr>
        <w:t xml:space="preserve"> </w:t>
      </w:r>
      <w:r w:rsidR="00B936E2" w:rsidRPr="0004257B">
        <w:rPr>
          <w:rFonts w:eastAsia="Hiragino Sans W3"/>
          <w:u w:color="313131"/>
          <w:lang w:val="en-US"/>
        </w:rPr>
        <w:t>[</w:t>
      </w:r>
      <w:proofErr w:type="spellStart"/>
      <w:r w:rsidR="00B936E2" w:rsidRPr="0004257B">
        <w:rPr>
          <w:rFonts w:eastAsia="Hiragino Sans W3"/>
          <w:u w:color="313131"/>
          <w:lang w:val="en-US"/>
        </w:rPr>
        <w:t>kammi</w:t>
      </w:r>
      <w:r w:rsidR="00265E94" w:rsidRPr="0004257B">
        <w:rPr>
          <w:rFonts w:eastAsia="Hiragino Sans W3"/>
          <w:u w:color="313131"/>
          <w:lang w:val="en-US"/>
        </w:rPr>
        <w:t>ː</w:t>
      </w:r>
      <w:r w:rsidR="00B936E2" w:rsidRPr="0004257B">
        <w:rPr>
          <w:rFonts w:eastAsia="Hiragino Sans W3"/>
          <w:u w:color="313131"/>
          <w:lang w:val="en-US"/>
        </w:rPr>
        <w:t>sə</w:t>
      </w:r>
      <w:proofErr w:type="spellEnd"/>
      <w:r w:rsidR="00B936E2" w:rsidRPr="0004257B">
        <w:rPr>
          <w:rFonts w:eastAsia="Hiragino Sans W3"/>
          <w:u w:color="313131"/>
          <w:lang w:val="en-US"/>
        </w:rPr>
        <w:t>]</w:t>
      </w:r>
      <w:r w:rsidR="00023F96" w:rsidRPr="0004257B">
        <w:rPr>
          <w:rFonts w:eastAsia="Hiragino Sans W3"/>
          <w:u w:color="313131"/>
          <w:lang w:val="en-US"/>
        </w:rPr>
        <w:t xml:space="preserve"> </w:t>
      </w:r>
      <w:r w:rsidR="00B936E2" w:rsidRPr="0004257B">
        <w:rPr>
          <w:rFonts w:eastAsia="Hiragino Sans W3"/>
          <w:u w:color="313131"/>
          <w:lang w:val="en-US"/>
        </w:rPr>
        <w:t>‘gown type shirt’</w:t>
      </w:r>
    </w:p>
    <w:p w14:paraId="7E06FF98" w14:textId="2AEFB606" w:rsidR="00B936E2" w:rsidRPr="0004257B" w:rsidRDefault="002D70AB" w:rsidP="00526078">
      <w:pPr>
        <w:autoSpaceDE w:val="0"/>
        <w:autoSpaceDN w:val="0"/>
        <w:adjustRightInd w:val="0"/>
        <w:ind w:left="4320" w:firstLine="720"/>
        <w:contextualSpacing/>
        <w:jc w:val="both"/>
        <w:rPr>
          <w:rFonts w:eastAsia="Hiragino Sans W3"/>
          <w:u w:color="313131"/>
          <w:lang w:val="en-US"/>
        </w:rPr>
      </w:pPr>
      <w:r w:rsidRPr="0004257B">
        <w:rPr>
          <w:noProof/>
          <w:u w:color="000000"/>
          <w:lang w:val="en-US"/>
        </w:rPr>
        <w:t>(Joseph 2015: 343)</w:t>
      </w:r>
      <w:r w:rsidR="00532897" w:rsidRPr="0004257B">
        <w:rPr>
          <w:rFonts w:eastAsia="Hiragino Sans W3"/>
          <w:u w:color="313131"/>
          <w:lang w:val="en-US"/>
        </w:rPr>
        <w:tab/>
      </w:r>
    </w:p>
    <w:p w14:paraId="40BA89FB" w14:textId="77777777" w:rsidR="008D182A" w:rsidRPr="0004257B" w:rsidRDefault="008D182A" w:rsidP="005412B2">
      <w:pPr>
        <w:autoSpaceDE w:val="0"/>
        <w:autoSpaceDN w:val="0"/>
        <w:adjustRightInd w:val="0"/>
        <w:contextualSpacing/>
        <w:jc w:val="both"/>
        <w:rPr>
          <w:rFonts w:eastAsia="Hiragino Sans W3"/>
          <w:u w:color="313131"/>
          <w:lang w:val="en-US"/>
        </w:rPr>
      </w:pPr>
    </w:p>
    <w:p w14:paraId="37578624" w14:textId="745E3F35" w:rsidR="00F417A0" w:rsidRPr="0004257B" w:rsidRDefault="00F417A0" w:rsidP="00321B57">
      <w:pPr>
        <w:autoSpaceDE w:val="0"/>
        <w:autoSpaceDN w:val="0"/>
        <w:adjustRightInd w:val="0"/>
        <w:contextualSpacing/>
        <w:jc w:val="both"/>
        <w:rPr>
          <w:rFonts w:eastAsia="Hiragino Sans W3"/>
          <w:u w:color="313131"/>
          <w:lang w:val="en-US"/>
        </w:rPr>
      </w:pPr>
      <w:r w:rsidRPr="0004257B">
        <w:rPr>
          <w:rFonts w:eastAsia="Hiragino Sans W3"/>
          <w:u w:color="313131"/>
          <w:lang w:val="en-US"/>
        </w:rPr>
        <w:t>Interestingly, the Malayalam nasals ɲ and ŋ occur only as geminates</w:t>
      </w:r>
      <w:r w:rsidR="00D913A7" w:rsidRPr="0004257B">
        <w:rPr>
          <w:rFonts w:eastAsia="Hiragino Sans W3"/>
          <w:u w:color="313131"/>
          <w:lang w:val="en-US"/>
        </w:rPr>
        <w:t xml:space="preserve"> and </w:t>
      </w:r>
      <w:r w:rsidR="000143B2" w:rsidRPr="0004257B">
        <w:rPr>
          <w:rFonts w:eastAsia="Hiragino Sans W3"/>
          <w:u w:color="313131"/>
          <w:lang w:val="en-US"/>
        </w:rPr>
        <w:t>are</w:t>
      </w:r>
      <w:r w:rsidR="00D913A7" w:rsidRPr="0004257B">
        <w:rPr>
          <w:rFonts w:eastAsia="Hiragino Sans W3"/>
          <w:u w:color="313131"/>
          <w:lang w:val="en-US"/>
        </w:rPr>
        <w:t xml:space="preserve"> being followed even in the case of PAO words as well. </w:t>
      </w:r>
    </w:p>
    <w:p w14:paraId="45A4C79E" w14:textId="340C26E1" w:rsidR="00DB440A" w:rsidRPr="0004257B" w:rsidRDefault="00DB440A" w:rsidP="005412B2">
      <w:pPr>
        <w:autoSpaceDE w:val="0"/>
        <w:autoSpaceDN w:val="0"/>
        <w:adjustRightInd w:val="0"/>
        <w:ind w:firstLine="709"/>
        <w:contextualSpacing/>
        <w:jc w:val="both"/>
        <w:rPr>
          <w:rFonts w:eastAsia="Hiragino Sans W3"/>
          <w:u w:color="000000"/>
          <w:lang w:val="en-US"/>
        </w:rPr>
      </w:pPr>
    </w:p>
    <w:p w14:paraId="705ECE42" w14:textId="13E71D25" w:rsidR="004B5D82" w:rsidRPr="00C21E37" w:rsidRDefault="003F5DE7" w:rsidP="00C21E37">
      <w:pPr>
        <w:pStyle w:val="Nadpis1"/>
      </w:pPr>
      <w:r w:rsidRPr="00C21E37">
        <w:t>4.3</w:t>
      </w:r>
      <w:r w:rsidR="00463612" w:rsidRPr="00C21E37">
        <w:t xml:space="preserve"> </w:t>
      </w:r>
      <w:r w:rsidR="006A2F79" w:rsidRPr="00C21E37">
        <w:t>N</w:t>
      </w:r>
      <w:r w:rsidR="006E4E93" w:rsidRPr="00C21E37">
        <w:t>on-</w:t>
      </w:r>
      <w:r w:rsidR="007D42B0" w:rsidRPr="00C21E37">
        <w:t>intervocalic geminates</w:t>
      </w:r>
      <w:r w:rsidR="0054114D" w:rsidRPr="00C21E37">
        <w:t>: /r/ as a trigger</w:t>
      </w:r>
    </w:p>
    <w:p w14:paraId="2455CB24" w14:textId="77777777" w:rsidR="0055659A" w:rsidRPr="0004257B" w:rsidRDefault="0055659A" w:rsidP="0055659A">
      <w:pPr>
        <w:rPr>
          <w:lang w:val="en-US"/>
        </w:rPr>
      </w:pPr>
    </w:p>
    <w:p w14:paraId="566386DD" w14:textId="76784411" w:rsidR="007D42B0" w:rsidRPr="0004257B" w:rsidRDefault="00CE2C8D" w:rsidP="00321B57">
      <w:pPr>
        <w:contextualSpacing/>
        <w:jc w:val="both"/>
        <w:rPr>
          <w:lang w:val="en-US"/>
        </w:rPr>
      </w:pPr>
      <w:r w:rsidRPr="0004257B">
        <w:rPr>
          <w:lang w:val="en-US"/>
        </w:rPr>
        <w:t>In Malayalam, t</w:t>
      </w:r>
      <w:r w:rsidR="00CA3C20" w:rsidRPr="0004257B">
        <w:rPr>
          <w:lang w:val="en-US"/>
        </w:rPr>
        <w:t>he liquid /r/</w:t>
      </w:r>
      <w:r w:rsidR="000143B2" w:rsidRPr="0004257B">
        <w:rPr>
          <w:lang w:val="en-US"/>
        </w:rPr>
        <w:t>,</w:t>
      </w:r>
      <w:r w:rsidR="00CA3C20" w:rsidRPr="0004257B">
        <w:rPr>
          <w:lang w:val="en-US"/>
        </w:rPr>
        <w:t xml:space="preserve"> </w:t>
      </w:r>
      <w:r w:rsidR="00A42817" w:rsidRPr="0004257B">
        <w:rPr>
          <w:lang w:val="en-US"/>
        </w:rPr>
        <w:t xml:space="preserve">being rhotic, </w:t>
      </w:r>
      <w:r w:rsidR="00CA3C20" w:rsidRPr="0004257B">
        <w:rPr>
          <w:lang w:val="en-US"/>
        </w:rPr>
        <w:t xml:space="preserve">stands apart from other consonants </w:t>
      </w:r>
      <w:r w:rsidR="007E734C" w:rsidRPr="0004257B">
        <w:rPr>
          <w:lang w:val="en-US"/>
        </w:rPr>
        <w:t xml:space="preserve">in </w:t>
      </w:r>
      <w:r w:rsidR="003A4266" w:rsidRPr="0004257B">
        <w:rPr>
          <w:lang w:val="en-US"/>
        </w:rPr>
        <w:t>its</w:t>
      </w:r>
      <w:r w:rsidR="007E734C" w:rsidRPr="0004257B">
        <w:rPr>
          <w:lang w:val="en-US"/>
        </w:rPr>
        <w:t xml:space="preserve"> inability </w:t>
      </w:r>
      <w:r w:rsidR="00EF27B6" w:rsidRPr="0004257B">
        <w:rPr>
          <w:lang w:val="en-US"/>
        </w:rPr>
        <w:t>not to form</w:t>
      </w:r>
      <w:r w:rsidR="007E734C" w:rsidRPr="0004257B">
        <w:rPr>
          <w:lang w:val="en-US"/>
        </w:rPr>
        <w:t xml:space="preserve"> a geminate</w:t>
      </w:r>
      <w:r w:rsidR="00001C17" w:rsidRPr="0004257B">
        <w:rPr>
          <w:lang w:val="en-US"/>
        </w:rPr>
        <w:t xml:space="preserve"> </w:t>
      </w:r>
      <w:r w:rsidR="00001C17" w:rsidRPr="0004257B">
        <w:rPr>
          <w:noProof/>
          <w:lang w:val="en-US"/>
        </w:rPr>
        <w:t>(Asher &amp; Kumari 1997; Sadanandan 1999; Punnoose 2013)</w:t>
      </w:r>
      <w:r w:rsidR="007E734C" w:rsidRPr="0004257B">
        <w:rPr>
          <w:lang w:val="en-US"/>
        </w:rPr>
        <w:t>.</w:t>
      </w:r>
      <w:r w:rsidR="002A13D3" w:rsidRPr="0004257B">
        <w:rPr>
          <w:lang w:val="en-US"/>
        </w:rPr>
        <w:t xml:space="preserve"> </w:t>
      </w:r>
      <w:r w:rsidR="007E734C" w:rsidRPr="0004257B">
        <w:rPr>
          <w:lang w:val="en-US"/>
        </w:rPr>
        <w:t xml:space="preserve">It is also quite peculiar that the </w:t>
      </w:r>
      <w:r w:rsidR="00350C12" w:rsidRPr="0004257B">
        <w:rPr>
          <w:lang w:val="en-US"/>
        </w:rPr>
        <w:t xml:space="preserve">voiced </w:t>
      </w:r>
      <w:proofErr w:type="spellStart"/>
      <w:r w:rsidR="00350C12" w:rsidRPr="0004257B">
        <w:rPr>
          <w:lang w:val="en-US"/>
        </w:rPr>
        <w:t>apico</w:t>
      </w:r>
      <w:proofErr w:type="spellEnd"/>
      <w:r w:rsidR="00350C12" w:rsidRPr="0004257B">
        <w:rPr>
          <w:lang w:val="en-US"/>
        </w:rPr>
        <w:t>-dentialveolar tap or trill /r/</w:t>
      </w:r>
      <w:r w:rsidR="00EF27B6" w:rsidRPr="0004257B">
        <w:rPr>
          <w:lang w:val="en-US"/>
        </w:rPr>
        <w:t>contrasts</w:t>
      </w:r>
      <w:r w:rsidR="00350C12" w:rsidRPr="0004257B">
        <w:rPr>
          <w:lang w:val="en-US"/>
        </w:rPr>
        <w:t xml:space="preserve"> with the long voiceless alveolar stop </w:t>
      </w:r>
      <w:r w:rsidR="004F5BFB" w:rsidRPr="0004257B">
        <w:rPr>
          <w:lang w:val="en-US"/>
        </w:rPr>
        <w:t>/</w:t>
      </w:r>
      <w:proofErr w:type="spellStart"/>
      <w:r w:rsidR="00350C12" w:rsidRPr="0004257B">
        <w:rPr>
          <w:lang w:val="en-US"/>
        </w:rPr>
        <w:t>rr</w:t>
      </w:r>
      <w:proofErr w:type="spellEnd"/>
      <w:r w:rsidR="004F5BFB" w:rsidRPr="0004257B">
        <w:rPr>
          <w:lang w:val="en-US"/>
        </w:rPr>
        <w:t>/</w:t>
      </w:r>
      <w:r w:rsidR="0001130D" w:rsidRPr="0004257B">
        <w:rPr>
          <w:lang w:val="en-US"/>
        </w:rPr>
        <w:t xml:space="preserve"> </w:t>
      </w:r>
      <w:r w:rsidR="0001130D" w:rsidRPr="0004257B">
        <w:rPr>
          <w:noProof/>
          <w:lang w:val="en-US"/>
        </w:rPr>
        <w:t>(Asher &amp; Kumari 1997)</w:t>
      </w:r>
      <w:r w:rsidR="004F5BFB" w:rsidRPr="0004257B">
        <w:rPr>
          <w:lang w:val="en-US"/>
        </w:rPr>
        <w:t>.</w:t>
      </w:r>
      <w:r w:rsidR="00E535A6" w:rsidRPr="0004257B">
        <w:rPr>
          <w:lang w:val="en-US"/>
        </w:rPr>
        <w:t xml:space="preserve"> </w:t>
      </w:r>
      <w:r w:rsidR="00B714E2" w:rsidRPr="0004257B">
        <w:rPr>
          <w:lang w:val="en-US"/>
        </w:rPr>
        <w:t xml:space="preserve">According to the phonological rule </w:t>
      </w:r>
      <w:r w:rsidR="0001130D" w:rsidRPr="0004257B">
        <w:rPr>
          <w:lang w:val="en-US"/>
        </w:rPr>
        <w:t>of non-</w:t>
      </w:r>
      <w:r w:rsidR="00E12CB0" w:rsidRPr="0004257B">
        <w:rPr>
          <w:lang w:val="en-US"/>
        </w:rPr>
        <w:t>intervocalic</w:t>
      </w:r>
      <w:r w:rsidR="00EF27B6" w:rsidRPr="0004257B">
        <w:rPr>
          <w:lang w:val="en-US"/>
        </w:rPr>
        <w:t xml:space="preserve"> </w:t>
      </w:r>
      <w:r w:rsidR="0001130D" w:rsidRPr="0004257B">
        <w:rPr>
          <w:lang w:val="en-US"/>
        </w:rPr>
        <w:t>gemination in Malayalam</w:t>
      </w:r>
      <w:r w:rsidR="00B714E2" w:rsidRPr="0004257B">
        <w:rPr>
          <w:lang w:val="en-US"/>
        </w:rPr>
        <w:t>,</w:t>
      </w:r>
      <w:r w:rsidR="006F194D" w:rsidRPr="0004257B">
        <w:rPr>
          <w:lang w:val="en-US"/>
        </w:rPr>
        <w:t xml:space="preserve"> </w:t>
      </w:r>
      <w:r w:rsidR="006F194D" w:rsidRPr="0004257B">
        <w:rPr>
          <w:i/>
          <w:iCs/>
          <w:lang w:val="en-US"/>
        </w:rPr>
        <w:t>“If the fi</w:t>
      </w:r>
      <w:r w:rsidR="00F93521" w:rsidRPr="0004257B">
        <w:rPr>
          <w:lang w:val="en-US"/>
        </w:rPr>
        <w:t xml:space="preserve">rst </w:t>
      </w:r>
      <w:r w:rsidR="00F93521" w:rsidRPr="0004257B">
        <w:rPr>
          <w:i/>
          <w:iCs/>
          <w:lang w:val="en-US"/>
        </w:rPr>
        <w:t>melody is a non-nasal sonorant and the second melody is a non-glide, the second one must be a geminate”</w:t>
      </w:r>
      <w:r w:rsidR="003E23B2" w:rsidRPr="0004257B">
        <w:rPr>
          <w:lang w:val="en-US"/>
        </w:rPr>
        <w:t xml:space="preserve"> </w:t>
      </w:r>
      <w:r w:rsidR="003E23B2" w:rsidRPr="0004257B">
        <w:rPr>
          <w:noProof/>
          <w:lang w:val="en-US"/>
        </w:rPr>
        <w:t>(Mohanan 1986)</w:t>
      </w:r>
      <w:r w:rsidR="003A4266" w:rsidRPr="0004257B">
        <w:rPr>
          <w:lang w:val="en-US"/>
        </w:rPr>
        <w:t>.</w:t>
      </w:r>
      <w:r w:rsidR="002A13D3" w:rsidRPr="0004257B">
        <w:rPr>
          <w:lang w:val="en-US"/>
        </w:rPr>
        <w:t xml:space="preserve"> </w:t>
      </w:r>
      <w:r w:rsidR="0001130D" w:rsidRPr="0004257B">
        <w:rPr>
          <w:lang w:val="en-US"/>
        </w:rPr>
        <w:t>The phenomenon</w:t>
      </w:r>
      <w:r w:rsidR="006E4E93" w:rsidRPr="0004257B">
        <w:rPr>
          <w:lang w:val="en-US"/>
        </w:rPr>
        <w:t xml:space="preserve"> </w:t>
      </w:r>
      <w:r w:rsidR="00EF27B6" w:rsidRPr="0004257B">
        <w:rPr>
          <w:lang w:val="en-US"/>
        </w:rPr>
        <w:t>occurs</w:t>
      </w:r>
      <w:r w:rsidR="006E4E93" w:rsidRPr="0004257B">
        <w:rPr>
          <w:lang w:val="en-US"/>
        </w:rPr>
        <w:t xml:space="preserve"> inside a cluster</w:t>
      </w:r>
      <w:r w:rsidR="00EF27B6" w:rsidRPr="0004257B">
        <w:rPr>
          <w:lang w:val="en-US"/>
        </w:rPr>
        <w:t>,</w:t>
      </w:r>
      <w:r w:rsidR="006E4E93" w:rsidRPr="0004257B">
        <w:rPr>
          <w:lang w:val="en-US"/>
        </w:rPr>
        <w:t xml:space="preserve"> which is </w:t>
      </w:r>
      <w:r w:rsidR="00F0758A" w:rsidRPr="0004257B">
        <w:rPr>
          <w:lang w:val="en-US"/>
        </w:rPr>
        <w:t xml:space="preserve">the </w:t>
      </w:r>
      <w:r w:rsidR="006E4E93" w:rsidRPr="0004257B">
        <w:rPr>
          <w:lang w:val="en-US"/>
        </w:rPr>
        <w:t>word medial.</w:t>
      </w:r>
      <w:r w:rsidR="002A13D3" w:rsidRPr="0004257B">
        <w:rPr>
          <w:lang w:val="en-US"/>
        </w:rPr>
        <w:t xml:space="preserve"> </w:t>
      </w:r>
      <w:r w:rsidR="005527E6">
        <w:rPr>
          <w:lang w:val="en-US"/>
        </w:rPr>
        <w:t>Sanskrit-origin words in Malayalam exemplified it</w:t>
      </w:r>
      <w:r w:rsidR="006E4E93" w:rsidRPr="0004257B">
        <w:rPr>
          <w:lang w:val="en-US"/>
        </w:rPr>
        <w:t>.</w:t>
      </w:r>
      <w:r w:rsidR="002A13D3" w:rsidRPr="0004257B">
        <w:rPr>
          <w:lang w:val="en-US"/>
        </w:rPr>
        <w:t xml:space="preserve"> </w:t>
      </w:r>
      <w:r w:rsidR="0001130D" w:rsidRPr="0004257B">
        <w:rPr>
          <w:lang w:val="en-US"/>
        </w:rPr>
        <w:t xml:space="preserve">Later, </w:t>
      </w:r>
      <w:r w:rsidR="006E4E93" w:rsidRPr="0004257B">
        <w:rPr>
          <w:lang w:val="en-US"/>
        </w:rPr>
        <w:t xml:space="preserve">its applicability in </w:t>
      </w:r>
      <w:r w:rsidR="0001130D" w:rsidRPr="0004257B">
        <w:rPr>
          <w:lang w:val="en-US"/>
        </w:rPr>
        <w:t xml:space="preserve">the </w:t>
      </w:r>
      <w:r w:rsidR="006E4E93" w:rsidRPr="0004257B">
        <w:rPr>
          <w:lang w:val="en-US"/>
        </w:rPr>
        <w:t xml:space="preserve">native Malayalam strata </w:t>
      </w:r>
      <w:r w:rsidR="0001130D" w:rsidRPr="0004257B">
        <w:rPr>
          <w:lang w:val="en-US"/>
        </w:rPr>
        <w:t>was also reported</w:t>
      </w:r>
      <w:r w:rsidR="000632E7" w:rsidRPr="0004257B">
        <w:rPr>
          <w:lang w:val="en-US"/>
        </w:rPr>
        <w:t xml:space="preserve"> </w:t>
      </w:r>
      <w:r w:rsidR="000632E7" w:rsidRPr="0004257B">
        <w:rPr>
          <w:noProof/>
          <w:lang w:val="en-US"/>
        </w:rPr>
        <w:t>(Arya 2021)</w:t>
      </w:r>
      <w:r w:rsidR="000632E7" w:rsidRPr="0004257B">
        <w:rPr>
          <w:lang w:val="en-US"/>
        </w:rPr>
        <w:t>.</w:t>
      </w:r>
    </w:p>
    <w:p w14:paraId="7F237EB4" w14:textId="4994F620" w:rsidR="00565D18" w:rsidRPr="0004257B" w:rsidRDefault="003A4266" w:rsidP="005412B2">
      <w:pPr>
        <w:ind w:firstLine="709"/>
        <w:contextualSpacing/>
        <w:jc w:val="both"/>
        <w:rPr>
          <w:lang w:val="en-US"/>
        </w:rPr>
      </w:pPr>
      <w:r w:rsidRPr="0004257B">
        <w:rPr>
          <w:lang w:val="en-US"/>
        </w:rPr>
        <w:t xml:space="preserve">Further, </w:t>
      </w:r>
      <w:r w:rsidR="000D7E72" w:rsidRPr="0004257B">
        <w:rPr>
          <w:lang w:val="en-US"/>
        </w:rPr>
        <w:t>more specifically</w:t>
      </w:r>
      <w:r w:rsidRPr="0004257B">
        <w:rPr>
          <w:lang w:val="en-US"/>
        </w:rPr>
        <w:t xml:space="preserve">, </w:t>
      </w:r>
      <w:r w:rsidR="00F0758A" w:rsidRPr="0004257B">
        <w:rPr>
          <w:lang w:val="en-US"/>
        </w:rPr>
        <w:t>evidence</w:t>
      </w:r>
      <w:r w:rsidRPr="0004257B">
        <w:rPr>
          <w:lang w:val="en-US"/>
        </w:rPr>
        <w:t xml:space="preserve"> from PAO words shows that </w:t>
      </w:r>
      <w:r w:rsidR="00B714E2" w:rsidRPr="0004257B">
        <w:rPr>
          <w:lang w:val="en-US"/>
        </w:rPr>
        <w:t xml:space="preserve">when /r/ occurs as the first melody in a </w:t>
      </w:r>
      <w:r w:rsidR="005D5DE1" w:rsidRPr="0004257B">
        <w:rPr>
          <w:lang w:val="en-US"/>
        </w:rPr>
        <w:t>word medial</w:t>
      </w:r>
      <w:r w:rsidR="00B714E2" w:rsidRPr="0004257B">
        <w:rPr>
          <w:lang w:val="en-US"/>
        </w:rPr>
        <w:t xml:space="preserve"> cluster, the second melody</w:t>
      </w:r>
      <w:r w:rsidR="006E4E93" w:rsidRPr="0004257B">
        <w:rPr>
          <w:lang w:val="en-US"/>
        </w:rPr>
        <w:t xml:space="preserve"> (voiceless plosives)</w:t>
      </w:r>
      <w:r w:rsidR="00B714E2" w:rsidRPr="0004257B">
        <w:rPr>
          <w:lang w:val="en-US"/>
        </w:rPr>
        <w:t xml:space="preserve"> is a geminate.</w:t>
      </w:r>
      <w:r w:rsidR="002A13D3" w:rsidRPr="0004257B">
        <w:rPr>
          <w:lang w:val="en-US"/>
        </w:rPr>
        <w:t xml:space="preserve"> </w:t>
      </w:r>
      <w:r w:rsidR="006227D8" w:rsidRPr="0004257B">
        <w:rPr>
          <w:lang w:val="en-US"/>
        </w:rPr>
        <w:t>This represents a situation of a derived or assimilatory geminate, wherein the gemination occurs exclusively in the surface form and not in the underlying representation.</w:t>
      </w:r>
      <w:r w:rsidR="007D42B0" w:rsidRPr="0004257B">
        <w:rPr>
          <w:lang w:val="en-US"/>
        </w:rPr>
        <w:t xml:space="preserve"> </w:t>
      </w:r>
      <w:r w:rsidRPr="0004257B">
        <w:rPr>
          <w:lang w:val="en-US"/>
        </w:rPr>
        <w:t xml:space="preserve">This </w:t>
      </w:r>
      <w:r w:rsidR="003B0F93" w:rsidRPr="0004257B">
        <w:rPr>
          <w:lang w:val="en-US"/>
        </w:rPr>
        <w:t xml:space="preserve">further </w:t>
      </w:r>
      <w:r w:rsidRPr="0004257B">
        <w:rPr>
          <w:lang w:val="en-US"/>
        </w:rPr>
        <w:t>directs to an association of /r/ with both gemination and cluster formation.</w:t>
      </w:r>
      <w:r w:rsidR="002A13D3" w:rsidRPr="0004257B">
        <w:rPr>
          <w:lang w:val="en-US"/>
        </w:rPr>
        <w:t xml:space="preserve"> </w:t>
      </w:r>
      <w:r w:rsidR="001B0C9D" w:rsidRPr="0004257B">
        <w:rPr>
          <w:lang w:val="en-US"/>
        </w:rPr>
        <w:t>Furthermore, it</w:t>
      </w:r>
      <w:r w:rsidRPr="0004257B">
        <w:rPr>
          <w:lang w:val="en-US"/>
        </w:rPr>
        <w:t xml:space="preserve"> </w:t>
      </w:r>
      <w:r w:rsidR="005527E6">
        <w:rPr>
          <w:lang w:val="en-US"/>
        </w:rPr>
        <w:t>is validated when we look at the segmental distribution and phonotactic pattern of the understudied clusters,</w:t>
      </w:r>
      <w:r w:rsidRPr="0004257B">
        <w:rPr>
          <w:lang w:val="en-US"/>
        </w:rPr>
        <w:t xml:space="preserve"> </w:t>
      </w:r>
      <w:r w:rsidR="001B0C9D" w:rsidRPr="0004257B">
        <w:rPr>
          <w:lang w:val="en-US"/>
        </w:rPr>
        <w:t>where</w:t>
      </w:r>
      <w:r w:rsidRPr="0004257B">
        <w:rPr>
          <w:lang w:val="en-US"/>
        </w:rPr>
        <w:t xml:space="preserve"> the rhotic /r/ occurs as the second melody.</w:t>
      </w:r>
      <w:r w:rsidR="002A13D3" w:rsidRPr="0004257B">
        <w:rPr>
          <w:lang w:val="en-US"/>
        </w:rPr>
        <w:t xml:space="preserve"> </w:t>
      </w:r>
      <w:r w:rsidR="005D5DE1" w:rsidRPr="0004257B">
        <w:rPr>
          <w:lang w:val="en-US"/>
        </w:rPr>
        <w:t>The</w:t>
      </w:r>
      <w:r w:rsidR="00565D18" w:rsidRPr="0004257B">
        <w:rPr>
          <w:lang w:val="en-US"/>
        </w:rPr>
        <w:t xml:space="preserve"> PAO</w:t>
      </w:r>
      <w:r w:rsidR="005D5DE1" w:rsidRPr="0004257B">
        <w:rPr>
          <w:lang w:val="en-US"/>
        </w:rPr>
        <w:t xml:space="preserve"> examples discussed </w:t>
      </w:r>
      <w:r w:rsidR="003A0CF9" w:rsidRPr="0004257B">
        <w:rPr>
          <w:lang w:val="en-US"/>
        </w:rPr>
        <w:t>(41) and (42)</w:t>
      </w:r>
      <w:r w:rsidR="005D5DE1" w:rsidRPr="0004257B">
        <w:rPr>
          <w:lang w:val="en-US"/>
        </w:rPr>
        <w:t xml:space="preserve"> </w:t>
      </w:r>
      <w:r w:rsidR="0074564E" w:rsidRPr="0004257B">
        <w:rPr>
          <w:lang w:val="en-US"/>
        </w:rPr>
        <w:t>hypothesize</w:t>
      </w:r>
      <w:r w:rsidR="005D5DE1" w:rsidRPr="0004257B">
        <w:rPr>
          <w:lang w:val="en-US"/>
        </w:rPr>
        <w:t xml:space="preserve"> that gemination and cluster formation were the adaptation strategies triggered by the presence of /r/.</w:t>
      </w:r>
      <w:r w:rsidR="002A13D3" w:rsidRPr="0004257B">
        <w:rPr>
          <w:lang w:val="en-US"/>
        </w:rPr>
        <w:t xml:space="preserve"> </w:t>
      </w:r>
      <w:r w:rsidR="00565D18" w:rsidRPr="0004257B">
        <w:rPr>
          <w:lang w:val="en-US"/>
        </w:rPr>
        <w:t xml:space="preserve">It can be noticed that similar patterns can be seen </w:t>
      </w:r>
      <w:r w:rsidR="00565D18" w:rsidRPr="0004257B">
        <w:rPr>
          <w:lang w:val="en-US"/>
        </w:rPr>
        <w:lastRenderedPageBreak/>
        <w:t>both</w:t>
      </w:r>
      <w:r w:rsidR="00EE4A6B" w:rsidRPr="0004257B">
        <w:rPr>
          <w:lang w:val="en-US"/>
        </w:rPr>
        <w:t xml:space="preserve"> in Sanskrit strata</w:t>
      </w:r>
      <w:r w:rsidR="00565D18" w:rsidRPr="0004257B">
        <w:rPr>
          <w:lang w:val="en-US"/>
        </w:rPr>
        <w:t xml:space="preserve"> (/</w:t>
      </w:r>
      <w:proofErr w:type="spellStart"/>
      <w:r w:rsidR="00635FC3" w:rsidRPr="0004257B">
        <w:rPr>
          <w:lang w:val="en-US"/>
        </w:rPr>
        <w:t>t͡ʃa</w:t>
      </w:r>
      <w:r w:rsidR="00565D18" w:rsidRPr="0004257B">
        <w:rPr>
          <w:lang w:val="en-US"/>
        </w:rPr>
        <w:t>kkram</w:t>
      </w:r>
      <w:proofErr w:type="spellEnd"/>
      <w:r w:rsidR="00565D18" w:rsidRPr="0004257B">
        <w:rPr>
          <w:lang w:val="en-US"/>
        </w:rPr>
        <w:t xml:space="preserve">/) as well as in </w:t>
      </w:r>
      <w:r w:rsidR="00EE4A6B" w:rsidRPr="0004257B">
        <w:rPr>
          <w:lang w:val="en-US"/>
        </w:rPr>
        <w:t xml:space="preserve">native strata </w:t>
      </w:r>
      <w:r w:rsidR="00565D18" w:rsidRPr="0004257B">
        <w:rPr>
          <w:lang w:val="en-US"/>
        </w:rPr>
        <w:t>(</w:t>
      </w:r>
      <w:proofErr w:type="spellStart"/>
      <w:r w:rsidR="00EE4A6B" w:rsidRPr="0004257B">
        <w:rPr>
          <w:lang w:val="en-US"/>
        </w:rPr>
        <w:t>tira</w:t>
      </w:r>
      <w:proofErr w:type="spellEnd"/>
      <w:r w:rsidR="00EE4A6B" w:rsidRPr="0004257B">
        <w:rPr>
          <w:lang w:val="en-US"/>
        </w:rPr>
        <w:t xml:space="preserve"> &gt; </w:t>
      </w:r>
      <w:r w:rsidR="00565D18" w:rsidRPr="0004257B">
        <w:rPr>
          <w:lang w:val="en-US"/>
        </w:rPr>
        <w:t>/</w:t>
      </w:r>
      <w:proofErr w:type="spellStart"/>
      <w:r w:rsidR="00565D18" w:rsidRPr="0004257B">
        <w:rPr>
          <w:lang w:val="en-US"/>
        </w:rPr>
        <w:t>attra</w:t>
      </w:r>
      <w:proofErr w:type="spellEnd"/>
      <w:r w:rsidR="00565D18" w:rsidRPr="0004257B">
        <w:rPr>
          <w:lang w:val="en-US"/>
        </w:rPr>
        <w:t>/)</w:t>
      </w:r>
      <w:r w:rsidR="00EE4A6B" w:rsidRPr="0004257B">
        <w:rPr>
          <w:lang w:val="en-US"/>
        </w:rPr>
        <w:t xml:space="preserve"> </w:t>
      </w:r>
      <w:r w:rsidR="00635FC3" w:rsidRPr="0004257B">
        <w:rPr>
          <w:noProof/>
          <w:lang w:val="en-US"/>
        </w:rPr>
        <w:t>(Burrow &amp; Emeneau 1984)</w:t>
      </w:r>
      <w:r w:rsidR="00565D18" w:rsidRPr="0004257B">
        <w:rPr>
          <w:lang w:val="en-US"/>
        </w:rPr>
        <w:t>.</w:t>
      </w:r>
    </w:p>
    <w:p w14:paraId="10D84AAD" w14:textId="01B286CC" w:rsidR="00350C12" w:rsidRPr="0004257B" w:rsidRDefault="003A0CF9" w:rsidP="005412B2">
      <w:pPr>
        <w:ind w:firstLine="709"/>
        <w:contextualSpacing/>
        <w:jc w:val="both"/>
        <w:rPr>
          <w:lang w:val="en-US"/>
        </w:rPr>
      </w:pPr>
      <w:r w:rsidRPr="0004257B">
        <w:rPr>
          <w:lang w:val="en-US"/>
        </w:rPr>
        <w:t>W</w:t>
      </w:r>
      <w:r w:rsidR="001E7AB0" w:rsidRPr="0004257B">
        <w:rPr>
          <w:lang w:val="en-US"/>
        </w:rPr>
        <w:t>ords</w:t>
      </w:r>
      <w:r w:rsidRPr="0004257B">
        <w:rPr>
          <w:lang w:val="en-US"/>
        </w:rPr>
        <w:t xml:space="preserve"> in (41)</w:t>
      </w:r>
      <w:r w:rsidR="001E7AB0" w:rsidRPr="0004257B">
        <w:rPr>
          <w:lang w:val="en-US"/>
        </w:rPr>
        <w:t xml:space="preserve"> </w:t>
      </w:r>
      <w:r w:rsidR="001B0C9D" w:rsidRPr="0004257B">
        <w:rPr>
          <w:lang w:val="en-US"/>
        </w:rPr>
        <w:t>exemplify</w:t>
      </w:r>
      <w:r w:rsidR="001E7AB0" w:rsidRPr="0004257B">
        <w:rPr>
          <w:lang w:val="en-US"/>
        </w:rPr>
        <w:t xml:space="preserve"> the geminate formation in </w:t>
      </w:r>
      <w:r w:rsidR="001B0C9D" w:rsidRPr="0004257B">
        <w:rPr>
          <w:lang w:val="en-US"/>
        </w:rPr>
        <w:t xml:space="preserve">the </w:t>
      </w:r>
      <w:r w:rsidR="001E7AB0" w:rsidRPr="0004257B">
        <w:rPr>
          <w:lang w:val="en-US"/>
        </w:rPr>
        <w:t>/Cr/ cluster.</w:t>
      </w:r>
      <w:r w:rsidR="002A13D3" w:rsidRPr="0004257B">
        <w:rPr>
          <w:lang w:val="en-US"/>
        </w:rPr>
        <w:t xml:space="preserve"> </w:t>
      </w:r>
      <w:r w:rsidR="001E7AB0" w:rsidRPr="0004257B">
        <w:rPr>
          <w:lang w:val="en-US"/>
        </w:rPr>
        <w:t>These clusters have always been preceded by short vowels</w:t>
      </w:r>
      <w:r w:rsidR="00210745" w:rsidRPr="0004257B">
        <w:rPr>
          <w:lang w:val="en-US"/>
        </w:rPr>
        <w:t>, as is the case in native Malayalam geminated words</w:t>
      </w:r>
      <w:r w:rsidR="001E7AB0" w:rsidRPr="0004257B">
        <w:rPr>
          <w:lang w:val="en-US"/>
        </w:rPr>
        <w:t>.</w:t>
      </w:r>
    </w:p>
    <w:p w14:paraId="38EA03B2" w14:textId="77777777" w:rsidR="007F56E6" w:rsidRPr="0004257B" w:rsidRDefault="007F56E6" w:rsidP="005412B2">
      <w:pPr>
        <w:ind w:firstLine="709"/>
        <w:contextualSpacing/>
        <w:jc w:val="both"/>
        <w:rPr>
          <w:lang w:val="en-US"/>
        </w:rPr>
      </w:pPr>
    </w:p>
    <w:p w14:paraId="402FDF45" w14:textId="6CCF034F" w:rsidR="006A2FFB" w:rsidRPr="0004257B" w:rsidRDefault="006A2FFB" w:rsidP="005412B2">
      <w:pPr>
        <w:contextualSpacing/>
        <w:jc w:val="both"/>
        <w:rPr>
          <w:lang w:val="en-US"/>
        </w:rPr>
      </w:pPr>
      <w:r w:rsidRPr="0004257B">
        <w:rPr>
          <w:lang w:val="en-US"/>
        </w:rPr>
        <w:t>(</w:t>
      </w:r>
      <w:r w:rsidR="00A9256E" w:rsidRPr="0004257B">
        <w:rPr>
          <w:lang w:val="en-US"/>
        </w:rPr>
        <w:t>41</w:t>
      </w:r>
      <w:r w:rsidRPr="0004257B">
        <w:rPr>
          <w:lang w:val="en-US"/>
        </w:rPr>
        <w:t xml:space="preserve">) </w:t>
      </w:r>
      <w:r w:rsidR="00321B57">
        <w:rPr>
          <w:lang w:val="en-US"/>
        </w:rPr>
        <w:tab/>
      </w:r>
      <w:r w:rsidRPr="0004257B">
        <w:rPr>
          <w:lang w:val="en-US"/>
        </w:rPr>
        <w:t xml:space="preserve">Geminate formation in /Cr/ cluster (from </w:t>
      </w:r>
      <w:r w:rsidR="001B0C9D" w:rsidRPr="0004257B">
        <w:rPr>
          <w:lang w:val="en-US"/>
        </w:rPr>
        <w:t>Appendix</w:t>
      </w:r>
      <w:r w:rsidRPr="0004257B">
        <w:rPr>
          <w:lang w:val="en-US"/>
        </w:rPr>
        <w:t xml:space="preserve"> K)</w:t>
      </w:r>
    </w:p>
    <w:p w14:paraId="6AAFCF16" w14:textId="72C9ABD5" w:rsidR="00640895" w:rsidRPr="0004257B" w:rsidRDefault="006A2FFB" w:rsidP="001073F7">
      <w:pPr>
        <w:ind w:firstLine="709"/>
        <w:contextualSpacing/>
        <w:jc w:val="both"/>
        <w:rPr>
          <w:lang w:val="en-US" w:eastAsia="en-GB"/>
        </w:rPr>
      </w:pPr>
      <w:r w:rsidRPr="0004257B">
        <w:rPr>
          <w:lang w:val="en-US" w:eastAsia="en-GB"/>
        </w:rPr>
        <w:t>a.</w:t>
      </w:r>
      <w:r w:rsidR="001073F7" w:rsidRPr="0004257B">
        <w:rPr>
          <w:lang w:val="en-US" w:eastAsia="en-GB"/>
        </w:rPr>
        <w:t xml:space="preserve"> </w:t>
      </w:r>
      <w:r w:rsidR="00B91B7F" w:rsidRPr="0004257B">
        <w:rPr>
          <w:lang w:val="en-US" w:eastAsia="en-GB"/>
        </w:rPr>
        <w:t>&lt;</w:t>
      </w:r>
      <w:r w:rsidR="00B91B7F" w:rsidRPr="0004257B">
        <w:rPr>
          <w:rFonts w:ascii="Kartika" w:hAnsi="Kartika" w:cs="Kartika" w:hint="cs"/>
          <w:cs/>
          <w:lang w:val="en-US" w:eastAsia="en-GB" w:bidi="ml-IN"/>
        </w:rPr>
        <w:t>മദ്രസ</w:t>
      </w:r>
      <w:r w:rsidR="00B91B7F" w:rsidRPr="0004257B">
        <w:rPr>
          <w:lang w:val="en-US" w:eastAsia="en-GB"/>
        </w:rPr>
        <w:t xml:space="preserve">&gt; </w:t>
      </w:r>
      <w:r w:rsidR="001E7AB0" w:rsidRPr="0004257B">
        <w:rPr>
          <w:lang w:val="en-US" w:eastAsia="en-GB"/>
        </w:rPr>
        <w:t>/</w:t>
      </w:r>
      <w:proofErr w:type="spellStart"/>
      <w:r w:rsidR="001E7AB0" w:rsidRPr="0004257B">
        <w:rPr>
          <w:lang w:val="en-US" w:eastAsia="en-GB"/>
        </w:rPr>
        <w:t>mad̪rasa</w:t>
      </w:r>
      <w:proofErr w:type="spellEnd"/>
      <w:r w:rsidR="001E7AB0" w:rsidRPr="0004257B">
        <w:rPr>
          <w:lang w:val="en-US" w:eastAsia="en-GB"/>
        </w:rPr>
        <w:t>/</w:t>
      </w:r>
      <w:r w:rsidRPr="0004257B">
        <w:rPr>
          <w:lang w:val="en-US" w:eastAsia="en-GB"/>
        </w:rPr>
        <w:t xml:space="preserve"> </w:t>
      </w:r>
      <w:r w:rsidR="001E7AB0" w:rsidRPr="0004257B">
        <w:rPr>
          <w:lang w:val="en-US" w:eastAsia="en-GB"/>
        </w:rPr>
        <w:t>[</w:t>
      </w:r>
      <w:proofErr w:type="spellStart"/>
      <w:r w:rsidR="001E7AB0" w:rsidRPr="0004257B">
        <w:rPr>
          <w:lang w:val="en-US" w:eastAsia="en-GB"/>
        </w:rPr>
        <w:t>mad̪d̪rasa</w:t>
      </w:r>
      <w:proofErr w:type="spellEnd"/>
      <w:r w:rsidR="001E7AB0" w:rsidRPr="0004257B">
        <w:rPr>
          <w:lang w:val="en-US" w:eastAsia="en-GB"/>
        </w:rPr>
        <w:t>]</w:t>
      </w:r>
      <w:r w:rsidRPr="0004257B">
        <w:rPr>
          <w:lang w:val="en-US" w:eastAsia="en-GB"/>
        </w:rPr>
        <w:t xml:space="preserve"> </w:t>
      </w:r>
      <w:r w:rsidR="001E7AB0" w:rsidRPr="0004257B">
        <w:rPr>
          <w:lang w:val="en-US" w:eastAsia="en-GB"/>
        </w:rPr>
        <w:t>‘Islamic teaching institute’</w:t>
      </w:r>
      <w:r w:rsidR="002D70AB" w:rsidRPr="0004257B">
        <w:rPr>
          <w:lang w:val="en-US" w:eastAsia="en-GB"/>
        </w:rPr>
        <w:t xml:space="preserve"> </w:t>
      </w:r>
      <w:r w:rsidR="002D70AB" w:rsidRPr="0004257B">
        <w:rPr>
          <w:noProof/>
          <w:lang w:val="en-US" w:eastAsia="en-GB"/>
        </w:rPr>
        <w:t>(Azeez 2003: 257)</w:t>
      </w:r>
    </w:p>
    <w:p w14:paraId="1A3FBFEF" w14:textId="06055E79" w:rsidR="000D7E72" w:rsidRPr="0004257B" w:rsidRDefault="006A2FFB" w:rsidP="001C745D">
      <w:pPr>
        <w:ind w:left="709"/>
        <w:contextualSpacing/>
        <w:jc w:val="both"/>
        <w:rPr>
          <w:lang w:val="en-US" w:eastAsia="en-GB"/>
        </w:rPr>
      </w:pPr>
      <w:r w:rsidRPr="0004257B">
        <w:rPr>
          <w:lang w:val="en-US" w:eastAsia="en-GB"/>
        </w:rPr>
        <w:t>b.</w:t>
      </w:r>
      <w:r w:rsidR="001073F7" w:rsidRPr="0004257B">
        <w:rPr>
          <w:lang w:val="en-US" w:eastAsia="en-GB"/>
        </w:rPr>
        <w:t xml:space="preserve"> </w:t>
      </w:r>
      <w:r w:rsidR="00B91B7F" w:rsidRPr="0004257B">
        <w:rPr>
          <w:lang w:val="en-US" w:eastAsia="en-GB"/>
        </w:rPr>
        <w:t>&lt;</w:t>
      </w:r>
      <w:r w:rsidR="00B91B7F" w:rsidRPr="0004257B">
        <w:rPr>
          <w:rFonts w:ascii="Kartika" w:hAnsi="Kartika" w:cs="Kartika" w:hint="cs"/>
          <w:cs/>
          <w:lang w:val="en-US" w:eastAsia="en-GB" w:bidi="ml-IN"/>
        </w:rPr>
        <w:t>മുക്രി</w:t>
      </w:r>
      <w:r w:rsidR="00B91B7F" w:rsidRPr="0004257B">
        <w:rPr>
          <w:lang w:val="en-US" w:eastAsia="en-GB"/>
        </w:rPr>
        <w:t>&gt;</w:t>
      </w:r>
      <w:r w:rsidR="001C745D" w:rsidRPr="0004257B">
        <w:rPr>
          <w:lang w:val="en-US" w:eastAsia="en-GB"/>
        </w:rPr>
        <w:t xml:space="preserve"> </w:t>
      </w:r>
      <w:r w:rsidR="001E7AB0" w:rsidRPr="0004257B">
        <w:rPr>
          <w:lang w:val="en-US" w:eastAsia="en-GB"/>
        </w:rPr>
        <w:t>/</w:t>
      </w:r>
      <w:proofErr w:type="spellStart"/>
      <w:r w:rsidR="001E7AB0" w:rsidRPr="0004257B">
        <w:rPr>
          <w:lang w:val="en-US" w:eastAsia="en-GB"/>
        </w:rPr>
        <w:t>mukri</w:t>
      </w:r>
      <w:proofErr w:type="spellEnd"/>
      <w:r w:rsidR="001E7AB0" w:rsidRPr="0004257B">
        <w:rPr>
          <w:lang w:val="en-US" w:eastAsia="en-GB"/>
        </w:rPr>
        <w:t>/</w:t>
      </w:r>
      <w:r w:rsidR="001C745D" w:rsidRPr="0004257B">
        <w:rPr>
          <w:lang w:val="en-US" w:eastAsia="en-GB"/>
        </w:rPr>
        <w:t xml:space="preserve"> </w:t>
      </w:r>
      <w:r w:rsidR="001E7AB0" w:rsidRPr="0004257B">
        <w:rPr>
          <w:lang w:val="en-US" w:eastAsia="en-GB"/>
        </w:rPr>
        <w:t>[</w:t>
      </w:r>
      <w:proofErr w:type="spellStart"/>
      <w:r w:rsidR="001E7AB0" w:rsidRPr="0004257B">
        <w:rPr>
          <w:lang w:val="en-US" w:eastAsia="en-GB"/>
        </w:rPr>
        <w:t>mukkri</w:t>
      </w:r>
      <w:proofErr w:type="spellEnd"/>
      <w:r w:rsidR="001E7AB0" w:rsidRPr="0004257B">
        <w:rPr>
          <w:lang w:val="en-US" w:eastAsia="en-GB"/>
        </w:rPr>
        <w:t>]</w:t>
      </w:r>
      <w:r w:rsidR="001C745D" w:rsidRPr="0004257B">
        <w:rPr>
          <w:lang w:val="en-US" w:eastAsia="en-GB"/>
        </w:rPr>
        <w:t xml:space="preserve"> ‘</w:t>
      </w:r>
      <w:r w:rsidR="00E05C12" w:rsidRPr="0004257B">
        <w:rPr>
          <w:lang w:val="en-US" w:eastAsia="en-GB"/>
        </w:rPr>
        <w:t>One</w:t>
      </w:r>
      <w:r w:rsidR="001E7AB0" w:rsidRPr="0004257B">
        <w:rPr>
          <w:lang w:val="en-US" w:eastAsia="en-GB"/>
        </w:rPr>
        <w:t xml:space="preserve"> who takes care of the mosque and related </w:t>
      </w:r>
      <w:r w:rsidR="007D23BC" w:rsidRPr="0004257B">
        <w:rPr>
          <w:lang w:val="en-US" w:eastAsia="en-GB"/>
        </w:rPr>
        <w:br/>
        <w:t xml:space="preserve">    </w:t>
      </w:r>
      <w:r w:rsidR="001E7AB0" w:rsidRPr="0004257B">
        <w:rPr>
          <w:lang w:val="en-US" w:eastAsia="en-GB"/>
        </w:rPr>
        <w:t>things</w:t>
      </w:r>
      <w:r w:rsidR="001C745D" w:rsidRPr="0004257B">
        <w:rPr>
          <w:lang w:val="en-US" w:eastAsia="en-GB"/>
        </w:rPr>
        <w:t>’</w:t>
      </w:r>
      <w:r w:rsidR="001C745D" w:rsidRPr="0004257B">
        <w:rPr>
          <w:lang w:val="en-US" w:eastAsia="en-GB"/>
        </w:rPr>
        <w:tab/>
      </w:r>
      <w:r w:rsidR="001C745D" w:rsidRPr="0004257B">
        <w:rPr>
          <w:lang w:val="en-US" w:eastAsia="en-GB"/>
        </w:rPr>
        <w:tab/>
      </w:r>
      <w:r w:rsidR="001C745D" w:rsidRPr="0004257B">
        <w:rPr>
          <w:lang w:val="en-US" w:eastAsia="en-GB"/>
        </w:rPr>
        <w:tab/>
      </w:r>
      <w:r w:rsidR="001C745D" w:rsidRPr="0004257B">
        <w:rPr>
          <w:lang w:val="en-US" w:eastAsia="en-GB"/>
        </w:rPr>
        <w:tab/>
      </w:r>
      <w:r w:rsidR="001C745D" w:rsidRPr="0004257B">
        <w:rPr>
          <w:lang w:val="en-US" w:eastAsia="en-GB"/>
        </w:rPr>
        <w:tab/>
      </w:r>
      <w:r w:rsidR="002D70AB" w:rsidRPr="0004257B">
        <w:rPr>
          <w:noProof/>
          <w:lang w:val="en-US" w:eastAsia="en-GB"/>
        </w:rPr>
        <w:t>(Azeez 2003: 269; Joseph 2015:358)</w:t>
      </w:r>
    </w:p>
    <w:p w14:paraId="08CCB6C4" w14:textId="7A8212B6" w:rsidR="000D7E72" w:rsidRPr="0004257B" w:rsidRDefault="00023F96" w:rsidP="005412B2">
      <w:pPr>
        <w:ind w:firstLine="709"/>
        <w:contextualSpacing/>
        <w:jc w:val="both"/>
        <w:rPr>
          <w:b/>
          <w:bCs/>
          <w:lang w:val="en-US"/>
        </w:rPr>
      </w:pPr>
      <w:r w:rsidRPr="0004257B">
        <w:rPr>
          <w:lang w:val="en-US" w:eastAsia="en-GB"/>
        </w:rPr>
        <w:t xml:space="preserve"> </w:t>
      </w:r>
      <w:r w:rsidRPr="0004257B">
        <w:rPr>
          <w:lang w:val="en-US" w:eastAsia="en-GB"/>
        </w:rPr>
        <w:tab/>
      </w:r>
    </w:p>
    <w:p w14:paraId="0E0E93D7" w14:textId="12826268" w:rsidR="006A2FFB" w:rsidRPr="0004257B" w:rsidRDefault="00EE4A6B" w:rsidP="00321B57">
      <w:pPr>
        <w:shd w:val="clear" w:color="auto" w:fill="FFFFFF"/>
        <w:contextualSpacing/>
        <w:jc w:val="both"/>
        <w:rPr>
          <w:lang w:val="en-US"/>
        </w:rPr>
      </w:pPr>
      <w:r w:rsidRPr="0004257B">
        <w:rPr>
          <w:lang w:val="en-US"/>
        </w:rPr>
        <w:t>When a geminated obstruent occurs in a syllable preceding /r/, the vowel in-between the geminate and /r/ is deleted and thus forms a geminated obstruent+/r/ cluster.</w:t>
      </w:r>
      <w:r w:rsidR="002A13D3" w:rsidRPr="0004257B">
        <w:rPr>
          <w:lang w:val="en-US"/>
        </w:rPr>
        <w:t xml:space="preserve"> </w:t>
      </w:r>
      <w:r w:rsidR="00210745" w:rsidRPr="0004257B">
        <w:rPr>
          <w:lang w:val="en-US"/>
        </w:rPr>
        <w:t>As mentioned</w:t>
      </w:r>
      <w:r w:rsidR="002E42FE">
        <w:rPr>
          <w:lang w:val="en-US"/>
        </w:rPr>
        <w:t>, this applies to</w:t>
      </w:r>
      <w:r w:rsidRPr="0004257B">
        <w:rPr>
          <w:lang w:val="en-US"/>
        </w:rPr>
        <w:t xml:space="preserve"> native Malayalam strata</w:t>
      </w:r>
      <w:r w:rsidRPr="0004257B">
        <w:rPr>
          <w:b/>
          <w:bCs/>
          <w:lang w:val="en-US"/>
        </w:rPr>
        <w:t xml:space="preserve"> (</w:t>
      </w:r>
      <w:r w:rsidR="00210745" w:rsidRPr="0004257B">
        <w:rPr>
          <w:lang w:val="en-US"/>
        </w:rPr>
        <w:t>/</w:t>
      </w:r>
      <w:proofErr w:type="spellStart"/>
      <w:r w:rsidR="00210745" w:rsidRPr="0004257B">
        <w:rPr>
          <w:lang w:val="en-US"/>
        </w:rPr>
        <w:t>ittiri</w:t>
      </w:r>
      <w:proofErr w:type="spellEnd"/>
      <w:r w:rsidR="00210745" w:rsidRPr="0004257B">
        <w:rPr>
          <w:lang w:val="en-US"/>
        </w:rPr>
        <w:t>/ [</w:t>
      </w:r>
      <w:proofErr w:type="spellStart"/>
      <w:r w:rsidR="00210745" w:rsidRPr="0004257B">
        <w:rPr>
          <w:lang w:val="en-US"/>
        </w:rPr>
        <w:t>ittri</w:t>
      </w:r>
      <w:proofErr w:type="spellEnd"/>
      <w:r w:rsidR="00210745" w:rsidRPr="0004257B">
        <w:rPr>
          <w:lang w:val="en-US"/>
        </w:rPr>
        <w:t>]</w:t>
      </w:r>
      <w:r w:rsidRPr="0004257B">
        <w:rPr>
          <w:lang w:val="en-US"/>
        </w:rPr>
        <w:t>).</w:t>
      </w:r>
      <w:r w:rsidR="002A13D3" w:rsidRPr="0004257B">
        <w:rPr>
          <w:lang w:val="en-US"/>
        </w:rPr>
        <w:t xml:space="preserve"> </w:t>
      </w:r>
      <w:r w:rsidR="00275C98" w:rsidRPr="0004257B">
        <w:rPr>
          <w:lang w:val="en-US"/>
        </w:rPr>
        <w:t xml:space="preserve">PAO </w:t>
      </w:r>
      <w:r w:rsidR="001E7AB0" w:rsidRPr="0004257B">
        <w:rPr>
          <w:lang w:val="en-US"/>
        </w:rPr>
        <w:t>words</w:t>
      </w:r>
      <w:r w:rsidR="003A0CF9" w:rsidRPr="0004257B">
        <w:rPr>
          <w:lang w:val="en-US"/>
        </w:rPr>
        <w:t xml:space="preserve"> listed in (42)</w:t>
      </w:r>
      <w:r w:rsidR="001E7AB0" w:rsidRPr="0004257B">
        <w:rPr>
          <w:lang w:val="en-US"/>
        </w:rPr>
        <w:t xml:space="preserve"> </w:t>
      </w:r>
      <w:r w:rsidR="00655C67" w:rsidRPr="0004257B">
        <w:rPr>
          <w:lang w:val="en-US"/>
        </w:rPr>
        <w:t>exemplify</w:t>
      </w:r>
      <w:r w:rsidR="001E7AB0" w:rsidRPr="0004257B">
        <w:rPr>
          <w:lang w:val="en-US"/>
        </w:rPr>
        <w:t xml:space="preserve"> cluster formation with /r/</w:t>
      </w:r>
      <w:r w:rsidRPr="0004257B">
        <w:rPr>
          <w:lang w:val="en-US"/>
        </w:rPr>
        <w:t xml:space="preserve"> in PAO words.</w:t>
      </w:r>
      <w:r w:rsidR="002A13D3" w:rsidRPr="0004257B">
        <w:rPr>
          <w:lang w:val="en-US"/>
        </w:rPr>
        <w:t xml:space="preserve"> </w:t>
      </w:r>
      <w:r w:rsidRPr="0004257B">
        <w:rPr>
          <w:lang w:val="en-US"/>
        </w:rPr>
        <w:t>This</w:t>
      </w:r>
      <w:r w:rsidR="00E45781" w:rsidRPr="0004257B">
        <w:rPr>
          <w:lang w:val="en-US"/>
        </w:rPr>
        <w:t xml:space="preserve"> commonly occurs word medially</w:t>
      </w:r>
      <w:r w:rsidR="008944FC" w:rsidRPr="0004257B">
        <w:rPr>
          <w:lang w:val="en-US"/>
        </w:rPr>
        <w:t>.</w:t>
      </w:r>
    </w:p>
    <w:p w14:paraId="311816DC" w14:textId="77777777" w:rsidR="00E535A6" w:rsidRPr="0004257B" w:rsidRDefault="00E535A6" w:rsidP="005412B2">
      <w:pPr>
        <w:shd w:val="clear" w:color="auto" w:fill="FFFFFF"/>
        <w:ind w:firstLine="709"/>
        <w:contextualSpacing/>
        <w:jc w:val="both"/>
        <w:rPr>
          <w:lang w:val="en-US"/>
        </w:rPr>
      </w:pPr>
    </w:p>
    <w:p w14:paraId="6C63D15D" w14:textId="5CBED519" w:rsidR="00640895" w:rsidRPr="0004257B" w:rsidRDefault="006A2FFB" w:rsidP="005412B2">
      <w:pPr>
        <w:shd w:val="clear" w:color="auto" w:fill="FFFFFF"/>
        <w:contextualSpacing/>
        <w:jc w:val="both"/>
        <w:rPr>
          <w:lang w:val="en-US"/>
        </w:rPr>
      </w:pPr>
      <w:r w:rsidRPr="0004257B">
        <w:rPr>
          <w:lang w:val="en-US"/>
        </w:rPr>
        <w:t>(</w:t>
      </w:r>
      <w:r w:rsidR="008C4E74" w:rsidRPr="0004257B">
        <w:rPr>
          <w:lang w:val="en-US"/>
        </w:rPr>
        <w:t>4</w:t>
      </w:r>
      <w:r w:rsidR="00A9256E" w:rsidRPr="0004257B">
        <w:rPr>
          <w:lang w:val="en-US"/>
        </w:rPr>
        <w:t>2</w:t>
      </w:r>
      <w:r w:rsidRPr="0004257B">
        <w:rPr>
          <w:lang w:val="en-US"/>
        </w:rPr>
        <w:t>)</w:t>
      </w:r>
      <w:r w:rsidR="00640895" w:rsidRPr="0004257B">
        <w:rPr>
          <w:lang w:val="en-US"/>
        </w:rPr>
        <w:t xml:space="preserve">  </w:t>
      </w:r>
      <w:r w:rsidR="00321B57">
        <w:rPr>
          <w:lang w:val="en-US"/>
        </w:rPr>
        <w:tab/>
      </w:r>
      <w:r w:rsidRPr="0004257B">
        <w:rPr>
          <w:lang w:val="en-US"/>
        </w:rPr>
        <w:t>Cluster formation with /r/ (from appendix L)</w:t>
      </w:r>
    </w:p>
    <w:p w14:paraId="0E7B49AA" w14:textId="0214D905" w:rsidR="00211A91" w:rsidRPr="0004257B" w:rsidRDefault="006A0FBE" w:rsidP="005412B2">
      <w:pPr>
        <w:shd w:val="clear" w:color="auto" w:fill="FFFFFF"/>
        <w:ind w:firstLine="709"/>
        <w:contextualSpacing/>
        <w:jc w:val="both"/>
        <w:rPr>
          <w:lang w:val="en-US"/>
        </w:rPr>
      </w:pPr>
      <w:r w:rsidRPr="0004257B">
        <w:rPr>
          <w:rFonts w:eastAsia="Arial"/>
          <w:lang w:val="en-US" w:eastAsia="en-GB"/>
        </w:rPr>
        <w:t>a.</w:t>
      </w:r>
      <w:r w:rsidR="009F3F10" w:rsidRPr="0004257B">
        <w:rPr>
          <w:rFonts w:eastAsia="Arial"/>
          <w:lang w:val="en-US" w:eastAsia="en-GB"/>
        </w:rPr>
        <w:t xml:space="preserve"> </w:t>
      </w:r>
      <w:r w:rsidR="00B91B7F" w:rsidRPr="002E185E">
        <w:rPr>
          <w:rFonts w:ascii="Nirmala UI" w:eastAsia="Arial" w:hAnsi="Nirmala UI" w:cs="Nirmala UI"/>
          <w:lang w:val="en-US" w:eastAsia="en-GB"/>
        </w:rPr>
        <w:t>&lt;</w:t>
      </w:r>
      <w:r w:rsidR="00B91B7F" w:rsidRPr="002E185E">
        <w:rPr>
          <w:rFonts w:ascii="Nirmala UI" w:eastAsia="Arial" w:hAnsi="Nirmala UI" w:cs="Nirmala UI"/>
          <w:cs/>
          <w:lang w:val="en-US" w:eastAsia="en-GB" w:bidi="ml-IN"/>
        </w:rPr>
        <w:t>ദിക്</w:t>
      </w:r>
      <w:r w:rsidR="00B91B7F" w:rsidRPr="002E185E">
        <w:rPr>
          <w:rFonts w:ascii="Nirmala UI" w:eastAsia="Arial" w:hAnsi="Nirmala UI" w:cs="Nirmala UI"/>
          <w:lang w:val="en-US" w:eastAsia="en-GB"/>
        </w:rPr>
        <w:t>‌</w:t>
      </w:r>
      <w:r w:rsidR="00B91B7F" w:rsidRPr="002E185E">
        <w:rPr>
          <w:rFonts w:ascii="Nirmala UI" w:eastAsia="Arial" w:hAnsi="Nirmala UI" w:cs="Nirmala UI"/>
          <w:cs/>
          <w:lang w:val="en-US" w:eastAsia="en-GB" w:bidi="ml-IN"/>
        </w:rPr>
        <w:t>ർ</w:t>
      </w:r>
      <w:r w:rsidR="00B91B7F" w:rsidRPr="002E185E">
        <w:rPr>
          <w:rFonts w:ascii="Nirmala UI" w:eastAsia="Arial" w:hAnsi="Nirmala UI" w:cs="Nirmala UI"/>
          <w:lang w:val="en-US" w:eastAsia="en-GB"/>
        </w:rPr>
        <w:t>&gt;</w:t>
      </w:r>
      <w:r w:rsidR="00B91B7F" w:rsidRPr="0004257B">
        <w:rPr>
          <w:rFonts w:eastAsia="Arial"/>
          <w:lang w:val="en-US" w:eastAsia="en-GB"/>
        </w:rPr>
        <w:t xml:space="preserve"> </w:t>
      </w:r>
      <w:r w:rsidR="00E45781" w:rsidRPr="0004257B">
        <w:rPr>
          <w:rFonts w:eastAsia="Arial"/>
          <w:lang w:val="en-US" w:eastAsia="en-GB"/>
        </w:rPr>
        <w:t>/</w:t>
      </w:r>
      <w:proofErr w:type="spellStart"/>
      <w:r w:rsidR="00E45781" w:rsidRPr="0004257B">
        <w:rPr>
          <w:rFonts w:eastAsia="Arial"/>
          <w:lang w:val="en-US" w:eastAsia="en-GB"/>
        </w:rPr>
        <w:t>d̪ikər</w:t>
      </w:r>
      <w:proofErr w:type="spellEnd"/>
      <w:r w:rsidR="00E45781" w:rsidRPr="0004257B">
        <w:rPr>
          <w:rFonts w:eastAsia="Arial"/>
          <w:lang w:val="en-US" w:eastAsia="en-GB"/>
        </w:rPr>
        <w:t>/</w:t>
      </w:r>
      <w:r w:rsidR="00023F96" w:rsidRPr="0004257B">
        <w:rPr>
          <w:rFonts w:eastAsia="Arial"/>
          <w:lang w:val="en-US" w:eastAsia="en-GB"/>
        </w:rPr>
        <w:t xml:space="preserve"> </w:t>
      </w:r>
      <w:r w:rsidR="00E45781" w:rsidRPr="0004257B">
        <w:rPr>
          <w:rFonts w:eastAsia="Arial"/>
          <w:lang w:val="en-US" w:eastAsia="en-GB"/>
        </w:rPr>
        <w:t>[</w:t>
      </w:r>
      <w:proofErr w:type="spellStart"/>
      <w:r w:rsidR="00E45781" w:rsidRPr="0004257B">
        <w:rPr>
          <w:rFonts w:eastAsia="Arial"/>
          <w:lang w:val="en-US" w:eastAsia="en-GB"/>
        </w:rPr>
        <w:t>d̪ikkrə</w:t>
      </w:r>
      <w:proofErr w:type="spellEnd"/>
      <w:r w:rsidR="00E45781" w:rsidRPr="0004257B">
        <w:rPr>
          <w:rFonts w:eastAsia="Arial"/>
          <w:lang w:val="en-US" w:eastAsia="en-GB"/>
        </w:rPr>
        <w:t>]</w:t>
      </w:r>
      <w:r w:rsidR="00023F96" w:rsidRPr="0004257B">
        <w:rPr>
          <w:rFonts w:eastAsia="Arial"/>
          <w:lang w:val="en-US" w:eastAsia="en-GB"/>
        </w:rPr>
        <w:t xml:space="preserve"> </w:t>
      </w:r>
      <w:r w:rsidR="00E45781" w:rsidRPr="0004257B">
        <w:rPr>
          <w:rFonts w:eastAsia="Arial"/>
          <w:lang w:val="en-US" w:eastAsia="en-GB"/>
        </w:rPr>
        <w:t>‘prayer’</w:t>
      </w:r>
      <w:r w:rsidR="002D70AB" w:rsidRPr="0004257B">
        <w:rPr>
          <w:rFonts w:eastAsia="Arial"/>
          <w:lang w:val="en-US" w:eastAsia="en-GB"/>
        </w:rPr>
        <w:t xml:space="preserve"> </w:t>
      </w:r>
      <w:r w:rsidR="002D70AB" w:rsidRPr="0004257B">
        <w:rPr>
          <w:rFonts w:eastAsia="Arial"/>
          <w:noProof/>
          <w:lang w:val="en-US" w:eastAsia="en-GB"/>
        </w:rPr>
        <w:t>(Azeez 2003: 228)</w:t>
      </w:r>
    </w:p>
    <w:p w14:paraId="37AA8D17" w14:textId="11BDD7B3" w:rsidR="00E45781" w:rsidRPr="0004257B" w:rsidRDefault="006A0FBE" w:rsidP="005412B2">
      <w:pPr>
        <w:ind w:firstLine="709"/>
        <w:contextualSpacing/>
        <w:jc w:val="both"/>
        <w:rPr>
          <w:rFonts w:eastAsia="Arial"/>
          <w:lang w:val="en-US" w:eastAsia="en-GB"/>
        </w:rPr>
      </w:pPr>
      <w:r w:rsidRPr="0004257B">
        <w:rPr>
          <w:rFonts w:eastAsia="Arial"/>
          <w:lang w:val="en-US" w:eastAsia="en-GB"/>
        </w:rPr>
        <w:t>b.</w:t>
      </w:r>
      <w:r w:rsidR="009F3F10" w:rsidRPr="0004257B">
        <w:rPr>
          <w:rFonts w:eastAsia="Arial"/>
          <w:lang w:val="en-US" w:eastAsia="en-GB"/>
        </w:rPr>
        <w:t xml:space="preserve"> </w:t>
      </w:r>
      <w:r w:rsidR="00B91B7F" w:rsidRPr="002E185E">
        <w:rPr>
          <w:rFonts w:ascii="Nirmala UI" w:eastAsia="Arial" w:hAnsi="Nirmala UI" w:cs="Nirmala UI"/>
          <w:lang w:val="en-US" w:eastAsia="en-GB"/>
        </w:rPr>
        <w:t>&lt;</w:t>
      </w:r>
      <w:r w:rsidR="00B91B7F" w:rsidRPr="002E185E">
        <w:rPr>
          <w:rFonts w:ascii="Nirmala UI" w:eastAsia="Arial" w:hAnsi="Nirmala UI" w:cs="Nirmala UI"/>
          <w:cs/>
          <w:lang w:val="en-US" w:eastAsia="en-GB" w:bidi="ml-IN"/>
        </w:rPr>
        <w:t>പത്തിരി</w:t>
      </w:r>
      <w:r w:rsidR="00B91B7F" w:rsidRPr="002E185E">
        <w:rPr>
          <w:rFonts w:ascii="Nirmala UI" w:eastAsia="Arial" w:hAnsi="Nirmala UI" w:cs="Nirmala UI"/>
          <w:lang w:val="en-US" w:eastAsia="en-GB"/>
        </w:rPr>
        <w:t>&gt;</w:t>
      </w:r>
      <w:r w:rsidR="00B91B7F" w:rsidRPr="0004257B">
        <w:rPr>
          <w:rFonts w:eastAsia="Arial"/>
          <w:lang w:val="en-US" w:eastAsia="en-GB"/>
        </w:rPr>
        <w:t xml:space="preserve"> </w:t>
      </w:r>
      <w:r w:rsidR="00E45781" w:rsidRPr="0004257B">
        <w:rPr>
          <w:rFonts w:eastAsia="Arial"/>
          <w:lang w:val="en-US" w:eastAsia="en-GB"/>
        </w:rPr>
        <w:t>/</w:t>
      </w:r>
      <w:proofErr w:type="spellStart"/>
      <w:r w:rsidR="00E45781" w:rsidRPr="0004257B">
        <w:rPr>
          <w:rFonts w:eastAsia="Arial"/>
          <w:lang w:val="en-US" w:eastAsia="en-GB"/>
        </w:rPr>
        <w:t>pat̪t̪iɾi</w:t>
      </w:r>
      <w:proofErr w:type="spellEnd"/>
      <w:r w:rsidR="00E45781" w:rsidRPr="0004257B">
        <w:rPr>
          <w:rFonts w:eastAsia="Arial"/>
          <w:lang w:val="en-US" w:eastAsia="en-GB"/>
        </w:rPr>
        <w:t>/</w:t>
      </w:r>
      <w:r w:rsidR="00023F96" w:rsidRPr="0004257B">
        <w:rPr>
          <w:rFonts w:eastAsia="Arial"/>
          <w:lang w:val="en-US" w:eastAsia="en-GB"/>
        </w:rPr>
        <w:t xml:space="preserve"> </w:t>
      </w:r>
      <w:r w:rsidR="00E45781" w:rsidRPr="0004257B">
        <w:rPr>
          <w:rFonts w:eastAsia="Arial"/>
          <w:lang w:val="en-US" w:eastAsia="en-GB"/>
        </w:rPr>
        <w:t>[</w:t>
      </w:r>
      <w:proofErr w:type="spellStart"/>
      <w:r w:rsidR="00E45781" w:rsidRPr="0004257B">
        <w:rPr>
          <w:rFonts w:eastAsia="Arial"/>
          <w:lang w:val="en-US" w:eastAsia="en-GB"/>
        </w:rPr>
        <w:t>pat̪t̪ɾi</w:t>
      </w:r>
      <w:proofErr w:type="spellEnd"/>
      <w:r w:rsidR="00E45781" w:rsidRPr="0004257B">
        <w:rPr>
          <w:rFonts w:eastAsia="Arial"/>
          <w:lang w:val="en-US" w:eastAsia="en-GB"/>
        </w:rPr>
        <w:t>]</w:t>
      </w:r>
      <w:r w:rsidR="0036103C" w:rsidRPr="0004257B">
        <w:rPr>
          <w:rFonts w:eastAsia="Arial"/>
          <w:lang w:val="en-US" w:eastAsia="en-GB"/>
        </w:rPr>
        <w:t xml:space="preserve"> </w:t>
      </w:r>
      <w:r w:rsidR="002E42FE">
        <w:rPr>
          <w:rFonts w:eastAsia="Arial"/>
          <w:lang w:val="en-US" w:eastAsia="en-GB"/>
        </w:rPr>
        <w:t>a</w:t>
      </w:r>
      <w:r w:rsidR="00E45781" w:rsidRPr="0004257B">
        <w:rPr>
          <w:rFonts w:eastAsia="Arial"/>
          <w:lang w:val="en-US" w:eastAsia="en-GB"/>
        </w:rPr>
        <w:t xml:space="preserve"> type of pancake</w:t>
      </w:r>
      <w:r w:rsidR="0090488C" w:rsidRPr="0004257B">
        <w:rPr>
          <w:rFonts w:eastAsia="Arial"/>
          <w:lang w:val="en-US" w:eastAsia="en-GB"/>
        </w:rPr>
        <w:t>’</w:t>
      </w:r>
      <w:r w:rsidR="002D70AB" w:rsidRPr="0004257B">
        <w:rPr>
          <w:rFonts w:eastAsia="Arial"/>
          <w:lang w:val="en-US" w:eastAsia="en-GB"/>
        </w:rPr>
        <w:t xml:space="preserve"> </w:t>
      </w:r>
      <w:r w:rsidR="002D70AB" w:rsidRPr="0004257B">
        <w:rPr>
          <w:rFonts w:eastAsia="Arial"/>
          <w:noProof/>
          <w:lang w:val="en-US" w:eastAsia="en-GB"/>
        </w:rPr>
        <w:t>(Joseph 2015: 342)</w:t>
      </w:r>
    </w:p>
    <w:p w14:paraId="54228964" w14:textId="77777777" w:rsidR="00090CF5" w:rsidRPr="0004257B" w:rsidRDefault="00090CF5" w:rsidP="005412B2">
      <w:pPr>
        <w:contextualSpacing/>
        <w:jc w:val="both"/>
        <w:rPr>
          <w:rFonts w:eastAsia="Arial"/>
          <w:lang w:val="en-US" w:eastAsia="en-GB"/>
        </w:rPr>
      </w:pPr>
    </w:p>
    <w:p w14:paraId="2ED2C2ED" w14:textId="5886FCBC" w:rsidR="00E45781" w:rsidRPr="0004257B" w:rsidRDefault="0094447D" w:rsidP="00321B57">
      <w:pPr>
        <w:contextualSpacing/>
        <w:jc w:val="both"/>
        <w:rPr>
          <w:rFonts w:eastAsia="Arial"/>
          <w:lang w:val="en-US" w:eastAsia="en-GB"/>
        </w:rPr>
      </w:pPr>
      <w:r w:rsidRPr="0004257B">
        <w:rPr>
          <w:rFonts w:eastAsia="Arial"/>
          <w:lang w:val="en-US" w:eastAsia="en-GB"/>
        </w:rPr>
        <w:t>Following the Sonority Sequencing Principle</w:t>
      </w:r>
      <w:r w:rsidR="008D182A" w:rsidRPr="0004257B">
        <w:rPr>
          <w:rFonts w:eastAsia="Arial"/>
          <w:lang w:val="en-US" w:eastAsia="en-GB"/>
        </w:rPr>
        <w:t xml:space="preserve"> (SSP)</w:t>
      </w:r>
      <w:r w:rsidRPr="0004257B">
        <w:rPr>
          <w:rFonts w:eastAsia="Arial"/>
          <w:lang w:val="en-US" w:eastAsia="en-GB"/>
        </w:rPr>
        <w:t>, final clusters of rising sonority are generally disfavored</w:t>
      </w:r>
      <w:r w:rsidR="009E5356" w:rsidRPr="0004257B">
        <w:rPr>
          <w:rFonts w:eastAsia="Arial"/>
          <w:lang w:val="en-US" w:eastAsia="en-GB"/>
        </w:rPr>
        <w:t xml:space="preserve"> </w:t>
      </w:r>
      <w:r w:rsidR="009E5356" w:rsidRPr="0004257B">
        <w:rPr>
          <w:rFonts w:eastAsia="Arial"/>
          <w:noProof/>
          <w:lang w:val="en-US" w:eastAsia="en-GB"/>
        </w:rPr>
        <w:t>(Clements 1990; Kager 1999)</w:t>
      </w:r>
      <w:r w:rsidRPr="0004257B">
        <w:rPr>
          <w:rFonts w:eastAsia="Arial"/>
          <w:lang w:val="en-US" w:eastAsia="en-GB"/>
        </w:rPr>
        <w:t>.</w:t>
      </w:r>
      <w:r w:rsidR="002A13D3" w:rsidRPr="0004257B">
        <w:rPr>
          <w:rFonts w:eastAsia="Arial"/>
          <w:lang w:val="en-US" w:eastAsia="en-GB"/>
        </w:rPr>
        <w:t xml:space="preserve"> </w:t>
      </w:r>
      <w:r w:rsidRPr="0004257B">
        <w:rPr>
          <w:rFonts w:eastAsia="Arial"/>
          <w:lang w:val="en-US" w:eastAsia="en-GB"/>
        </w:rPr>
        <w:t>Sequences involving a consonant followed by /r/ constitute an example of rising sonority.</w:t>
      </w:r>
      <w:r w:rsidR="002A13D3" w:rsidRPr="0004257B">
        <w:rPr>
          <w:rFonts w:eastAsia="Arial"/>
          <w:lang w:val="en-US" w:eastAsia="en-GB"/>
        </w:rPr>
        <w:t xml:space="preserve"> </w:t>
      </w:r>
      <w:r w:rsidR="00F30F17" w:rsidRPr="0004257B">
        <w:rPr>
          <w:rFonts w:eastAsia="Arial"/>
          <w:lang w:val="en-US" w:eastAsia="en-GB"/>
        </w:rPr>
        <w:t>As a result, many languages utilize vowel epenthesis to disrupt such clusters</w:t>
      </w:r>
      <w:r w:rsidR="00DC7358" w:rsidRPr="0004257B">
        <w:rPr>
          <w:rFonts w:eastAsia="Arial"/>
          <w:lang w:val="en-US" w:eastAsia="en-GB"/>
        </w:rPr>
        <w:t xml:space="preserve"> </w:t>
      </w:r>
      <w:r w:rsidR="00CF3448" w:rsidRPr="0004257B">
        <w:rPr>
          <w:rFonts w:eastAsia="Arial"/>
          <w:noProof/>
          <w:lang w:val="en-US" w:eastAsia="en-GB"/>
        </w:rPr>
        <w:t>(Anderson 1974; Anderson 1975)</w:t>
      </w:r>
      <w:r w:rsidRPr="0004257B">
        <w:rPr>
          <w:rFonts w:eastAsia="Arial"/>
          <w:lang w:val="en-US" w:eastAsia="en-GB"/>
        </w:rPr>
        <w:t>.</w:t>
      </w:r>
      <w:r w:rsidR="002A13D3" w:rsidRPr="0004257B">
        <w:rPr>
          <w:rFonts w:eastAsia="Arial"/>
          <w:lang w:val="en-US" w:eastAsia="en-GB"/>
        </w:rPr>
        <w:t xml:space="preserve"> </w:t>
      </w:r>
      <w:r w:rsidR="00641468" w:rsidRPr="0004257B">
        <w:rPr>
          <w:rFonts w:eastAsia="Arial"/>
          <w:lang w:val="en-US" w:eastAsia="en-GB"/>
        </w:rPr>
        <w:t>An alternative method of repair involves deleting the final consonant within the cluster</w:t>
      </w:r>
      <w:r w:rsidRPr="0004257B">
        <w:rPr>
          <w:rFonts w:eastAsia="Arial"/>
          <w:lang w:val="en-US" w:eastAsia="en-GB"/>
        </w:rPr>
        <w:t>.</w:t>
      </w:r>
      <w:r w:rsidR="00F86A26" w:rsidRPr="0004257B">
        <w:rPr>
          <w:rFonts w:eastAsia="Arial"/>
          <w:lang w:val="en-US" w:eastAsia="en-GB"/>
        </w:rPr>
        <w:t xml:space="preserve"> In contrast, </w:t>
      </w:r>
      <w:r w:rsidR="009C68F0" w:rsidRPr="0004257B">
        <w:rPr>
          <w:rFonts w:eastAsia="Arial"/>
          <w:lang w:val="en-US" w:eastAsia="en-GB"/>
        </w:rPr>
        <w:t xml:space="preserve">/Cr/ clusters are formed </w:t>
      </w:r>
      <w:r w:rsidR="00F86A26" w:rsidRPr="0004257B">
        <w:rPr>
          <w:rFonts w:eastAsia="Arial"/>
          <w:lang w:val="en-US" w:eastAsia="en-GB"/>
        </w:rPr>
        <w:t>in PAO words</w:t>
      </w:r>
      <w:r w:rsidR="002E42FE">
        <w:rPr>
          <w:rFonts w:eastAsia="Arial"/>
          <w:lang w:val="en-US" w:eastAsia="en-GB"/>
        </w:rPr>
        <w:t>,</w:t>
      </w:r>
      <w:r w:rsidR="009C68F0" w:rsidRPr="0004257B">
        <w:rPr>
          <w:rFonts w:eastAsia="Arial"/>
          <w:lang w:val="en-US" w:eastAsia="en-GB"/>
        </w:rPr>
        <w:t xml:space="preserve"> as shown in (42)</w:t>
      </w:r>
      <w:r w:rsidR="009C68F0" w:rsidRPr="0004257B">
        <w:rPr>
          <w:rFonts w:eastAsia="Arial"/>
          <w:lang w:val="x-none" w:eastAsia="en-GB"/>
        </w:rPr>
        <w:t xml:space="preserve">. </w:t>
      </w:r>
      <w:r w:rsidR="002A13D3" w:rsidRPr="0004257B">
        <w:rPr>
          <w:rFonts w:eastAsia="Arial"/>
          <w:lang w:val="en-US" w:eastAsia="en-GB"/>
        </w:rPr>
        <w:t xml:space="preserve"> </w:t>
      </w:r>
      <w:r w:rsidRPr="0004257B">
        <w:rPr>
          <w:rFonts w:eastAsia="Arial"/>
          <w:lang w:val="en-US" w:eastAsia="en-GB"/>
        </w:rPr>
        <w:t>Given that/Cr/ clusters manifest word-medially</w:t>
      </w:r>
      <w:r w:rsidR="009C68F0" w:rsidRPr="0004257B">
        <w:rPr>
          <w:rFonts w:eastAsia="Arial"/>
          <w:lang w:val="en-US" w:eastAsia="en-GB"/>
        </w:rPr>
        <w:t xml:space="preserve"> in PAO words</w:t>
      </w:r>
      <w:r w:rsidRPr="0004257B">
        <w:rPr>
          <w:rFonts w:eastAsia="Arial"/>
          <w:lang w:val="en-US" w:eastAsia="en-GB"/>
        </w:rPr>
        <w:t>, they are distributed across different syllables to maintain sonority balance.</w:t>
      </w:r>
    </w:p>
    <w:p w14:paraId="41FF7377" w14:textId="2FD97604" w:rsidR="00211A91" w:rsidRPr="0004257B" w:rsidRDefault="0094447D" w:rsidP="005412B2">
      <w:pPr>
        <w:ind w:firstLine="709"/>
        <w:contextualSpacing/>
        <w:jc w:val="both"/>
        <w:rPr>
          <w:lang w:val="en-US"/>
        </w:rPr>
      </w:pPr>
      <w:r w:rsidRPr="0004257B">
        <w:rPr>
          <w:lang w:val="en-US"/>
        </w:rPr>
        <w:t>Hence</w:t>
      </w:r>
      <w:r w:rsidR="00655C67" w:rsidRPr="0004257B">
        <w:rPr>
          <w:lang w:val="en-US"/>
        </w:rPr>
        <w:t>,</w:t>
      </w:r>
      <w:r w:rsidRPr="0004257B">
        <w:rPr>
          <w:lang w:val="en-US"/>
        </w:rPr>
        <w:t xml:space="preserve"> the</w:t>
      </w:r>
      <w:r w:rsidR="00655C67" w:rsidRPr="0004257B">
        <w:rPr>
          <w:lang w:val="en-US"/>
        </w:rPr>
        <w:t xml:space="preserve"> </w:t>
      </w:r>
      <w:r w:rsidR="00E45781" w:rsidRPr="0004257B">
        <w:rPr>
          <w:lang w:val="en-US"/>
        </w:rPr>
        <w:t xml:space="preserve">syllabification pattern of /Cr/ clusters could be aligned with </w:t>
      </w:r>
      <w:r w:rsidR="00A42817" w:rsidRPr="0004257B">
        <w:rPr>
          <w:lang w:val="en-US"/>
        </w:rPr>
        <w:t xml:space="preserve">that seen in the </w:t>
      </w:r>
      <w:r w:rsidR="00E45781" w:rsidRPr="0004257B">
        <w:rPr>
          <w:lang w:val="en-US"/>
        </w:rPr>
        <w:t>other Indian languages</w:t>
      </w:r>
      <w:r w:rsidR="00655C67" w:rsidRPr="0004257B">
        <w:rPr>
          <w:lang w:val="en-US"/>
        </w:rPr>
        <w:t>,</w:t>
      </w:r>
      <w:r w:rsidR="00E45781" w:rsidRPr="0004257B">
        <w:rPr>
          <w:lang w:val="en-US"/>
        </w:rPr>
        <w:t xml:space="preserve"> as is shown </w:t>
      </w:r>
      <w:r w:rsidR="003A0CF9" w:rsidRPr="0004257B">
        <w:rPr>
          <w:lang w:val="en-US"/>
        </w:rPr>
        <w:t>in (43)</w:t>
      </w:r>
      <w:r w:rsidR="00B424BA" w:rsidRPr="0004257B">
        <w:rPr>
          <w:lang w:val="en-US"/>
        </w:rPr>
        <w:t xml:space="preserve"> </w:t>
      </w:r>
      <w:r w:rsidR="00383967" w:rsidRPr="0004257B">
        <w:rPr>
          <w:noProof/>
          <w:lang w:val="en-US"/>
        </w:rPr>
        <w:t>(Kar 2010)</w:t>
      </w:r>
      <w:r w:rsidR="00383967" w:rsidRPr="0004257B">
        <w:rPr>
          <w:lang w:val="en-US"/>
        </w:rPr>
        <w:t xml:space="preserve"> (</w:t>
      </w:r>
      <w:r w:rsidR="00B424BA" w:rsidRPr="0004257B">
        <w:rPr>
          <w:lang w:val="en-US"/>
        </w:rPr>
        <w:t>cf. WGG)</w:t>
      </w:r>
      <w:r w:rsidR="00E45781" w:rsidRPr="0004257B">
        <w:rPr>
          <w:lang w:val="en-US"/>
        </w:rPr>
        <w:t>.</w:t>
      </w:r>
    </w:p>
    <w:p w14:paraId="56118932" w14:textId="77777777" w:rsidR="004A0B92" w:rsidRPr="0004257B" w:rsidRDefault="004A0B92" w:rsidP="005412B2">
      <w:pPr>
        <w:ind w:firstLine="709"/>
        <w:contextualSpacing/>
        <w:jc w:val="both"/>
        <w:rPr>
          <w:lang w:val="en-US"/>
        </w:rPr>
      </w:pPr>
    </w:p>
    <w:p w14:paraId="38B30D34" w14:textId="697B7831" w:rsidR="00211A91" w:rsidRPr="0004257B" w:rsidRDefault="00870EC6" w:rsidP="005412B2">
      <w:pPr>
        <w:contextualSpacing/>
        <w:jc w:val="both"/>
        <w:rPr>
          <w:b/>
          <w:bCs/>
          <w:u w:val="single"/>
          <w:lang w:val="en-US"/>
        </w:rPr>
      </w:pPr>
      <w:r w:rsidRPr="0004257B">
        <w:rPr>
          <w:lang w:val="en-US"/>
        </w:rPr>
        <w:t>(</w:t>
      </w:r>
      <w:r w:rsidR="008C4E74" w:rsidRPr="0004257B">
        <w:rPr>
          <w:lang w:val="en-US"/>
        </w:rPr>
        <w:t>4</w:t>
      </w:r>
      <w:r w:rsidR="00A9256E" w:rsidRPr="0004257B">
        <w:rPr>
          <w:lang w:val="en-US"/>
        </w:rPr>
        <w:t>3</w:t>
      </w:r>
      <w:r w:rsidRPr="0004257B">
        <w:rPr>
          <w:lang w:val="en-US"/>
        </w:rPr>
        <w:t>) Structural representation of /Cr/ clusters</w:t>
      </w:r>
    </w:p>
    <w:p w14:paraId="36FA2B38" w14:textId="437644F7" w:rsidR="00211A91" w:rsidRPr="0004257B" w:rsidRDefault="00E45781" w:rsidP="005412B2">
      <w:pPr>
        <w:contextualSpacing/>
        <w:jc w:val="both"/>
        <w:rPr>
          <w:b/>
          <w:bCs/>
          <w:u w:val="single"/>
          <w:lang w:val="en-US"/>
        </w:rPr>
      </w:pPr>
      <w:r w:rsidRPr="0004257B">
        <w:rPr>
          <w:b/>
          <w:bCs/>
          <w:noProof/>
          <w:u w:val="single"/>
          <w:lang w:eastAsia="en-IN" w:bidi="bn-IN"/>
        </w:rPr>
        <mc:AlternateContent>
          <mc:Choice Requires="wps">
            <w:drawing>
              <wp:anchor distT="0" distB="0" distL="114300" distR="114300" simplePos="0" relativeHeight="251661312" behindDoc="0" locked="0" layoutInCell="1" allowOverlap="1" wp14:anchorId="0D035B45" wp14:editId="155F8ADE">
                <wp:simplePos x="0" y="0"/>
                <wp:positionH relativeFrom="column">
                  <wp:posOffset>2435587</wp:posOffset>
                </wp:positionH>
                <wp:positionV relativeFrom="paragraph">
                  <wp:posOffset>501650</wp:posOffset>
                </wp:positionV>
                <wp:extent cx="726440" cy="340995"/>
                <wp:effectExtent l="0" t="0" r="0" b="1905"/>
                <wp:wrapNone/>
                <wp:docPr id="553722986" name="Google Shape;177;p1"/>
                <wp:cNvGraphicFramePr/>
                <a:graphic xmlns:a="http://schemas.openxmlformats.org/drawingml/2006/main">
                  <a:graphicData uri="http://schemas.microsoft.com/office/word/2010/wordprocessingShape">
                    <wps:wsp>
                      <wps:cNvSpPr/>
                      <wps:spPr>
                        <a:xfrm>
                          <a:off x="0" y="0"/>
                          <a:ext cx="726440" cy="340995"/>
                        </a:xfrm>
                        <a:prstGeom prst="rect">
                          <a:avLst/>
                        </a:prstGeom>
                        <a:blipFill rotWithShape="1">
                          <a:blip r:embed="rId16">
                            <a:alphaModFix/>
                          </a:blip>
                          <a:stretch>
                            <a:fillRect/>
                          </a:stretch>
                        </a:blipFill>
                        <a:ln>
                          <a:noFill/>
                        </a:ln>
                      </wps:spPr>
                      <wps:txbx>
                        <w:txbxContent>
                          <w:p w14:paraId="6110D6BB" w14:textId="77777777" w:rsidR="00927056" w:rsidRDefault="00927056" w:rsidP="00B424BA">
                            <w:pPr>
                              <w:rPr>
                                <w:rFonts w:ascii="Arial" w:eastAsia="Arial" w:hAnsi="Arial" w:cs="Arial"/>
                                <w:color w:val="000000"/>
                                <w:sz w:val="28"/>
                                <w:szCs w:val="28"/>
                                <w:lang w:val="en-US"/>
                              </w:rPr>
                            </w:pPr>
                            <w:r>
                              <w:rPr>
                                <w:rFonts w:ascii="Arial" w:eastAsia="Arial" w:hAnsi="Arial" w:cs="Arial"/>
                                <w:color w:val="000000"/>
                                <w:sz w:val="28"/>
                                <w:szCs w:val="28"/>
                                <w:lang w:val="en-US"/>
                              </w:rPr>
                              <w:t>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D035B45" id="_x0000_s1027" style="position:absolute;left:0;text-align:left;margin-left:191.8pt;margin-top:39.5pt;width:57.2pt;height: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" stroked="f">
                <v:fill r:id="rId17" o:title="" recolor="t" rotate="t" type="frame"/>
                <v:textbox inset="2.53958mm,1.2694mm,2.53958mm,1.2694mm">
                  <w:txbxContent>
                    <w:p w14:paraId="6110D6BB" w14:textId="77777777" w:rsidR="00927056" w:rsidRDefault="00927056" w:rsidP="00B424BA">
                      <w:pPr>
                        <w:rPr>
                          <w:rFonts w:ascii="Arial" w:eastAsia="Arial" w:hAnsi="Arial" w:cs="Arial"/>
                          <w:color w:val="000000"/>
                          <w:sz w:val="28"/>
                          <w:szCs w:val="28"/>
                          <w:lang w:val="en-US"/>
                        </w:rPr>
                      </w:pPr>
                      <w:r>
                        <w:rPr>
                          <w:rFonts w:ascii="Arial" w:eastAsia="Arial" w:hAnsi="Arial" w:cs="Arial"/>
                          <w:color w:val="000000"/>
                          <w:sz w:val="28"/>
                          <w:szCs w:val="28"/>
                          <w:lang w:val="en-US"/>
                        </w:rPr>
                        <w:t> </w:t>
                      </w:r>
                    </w:p>
                  </w:txbxContent>
                </v:textbox>
              </v:rect>
            </w:pict>
          </mc:Fallback>
        </mc:AlternateContent>
      </w:r>
      <w:r w:rsidR="00B424BA" w:rsidRPr="0004257B">
        <w:rPr>
          <w:b/>
          <w:bCs/>
          <w:noProof/>
          <w:lang w:eastAsia="en-IN" w:bidi="bn-IN"/>
        </w:rPr>
        <w:drawing>
          <wp:inline distT="0" distB="0" distL="0" distR="0" wp14:anchorId="1E74E08E" wp14:editId="36C1340D">
            <wp:extent cx="2254250" cy="1231900"/>
            <wp:effectExtent l="0" t="0" r="6350" b="0"/>
            <wp:docPr id="1708431739" name="Picture 1708431739"/>
            <wp:cNvGraphicFramePr/>
            <a:graphic xmlns:a="http://schemas.openxmlformats.org/drawingml/2006/main">
              <a:graphicData uri="http://schemas.openxmlformats.org/drawingml/2006/picture">
                <pic:pic xmlns:pic="http://schemas.openxmlformats.org/drawingml/2006/picture">
                  <pic:nvPicPr>
                    <pic:cNvPr id="178" name="Google Shape;178;p1"/>
                    <pic:cNvPicPr preferRelativeResize="0"/>
                  </pic:nvPicPr>
                  <pic:blipFill rotWithShape="1">
                    <a:blip r:embed="rId19">
                      <a:alphaModFix/>
                    </a:blip>
                    <a:srcRect/>
                    <a:stretch/>
                  </pic:blipFill>
                  <pic:spPr>
                    <a:xfrm>
                      <a:off x="0" y="0"/>
                      <a:ext cx="2254250" cy="1231900"/>
                    </a:xfrm>
                    <a:prstGeom prst="rect">
                      <a:avLst/>
                    </a:prstGeom>
                    <a:noFill/>
                    <a:ln>
                      <a:noFill/>
                    </a:ln>
                    <a:effectLst/>
                  </pic:spPr>
                </pic:pic>
              </a:graphicData>
            </a:graphic>
          </wp:inline>
        </w:drawing>
      </w:r>
      <w:r w:rsidR="00CA3C20" w:rsidRPr="0004257B">
        <w:rPr>
          <w:noProof/>
          <w:lang w:val="en-US"/>
        </w:rPr>
        <w:t xml:space="preserve">   </w:t>
      </w:r>
      <w:r w:rsidRPr="0004257B">
        <w:rPr>
          <w:noProof/>
          <w:lang w:val="en-US"/>
        </w:rPr>
        <w:t xml:space="preserve">                        </w:t>
      </w:r>
      <w:r w:rsidRPr="0004257B">
        <w:rPr>
          <w:noProof/>
          <w:lang w:eastAsia="en-IN" w:bidi="bn-IN"/>
        </w:rPr>
        <w:drawing>
          <wp:inline distT="0" distB="0" distL="0" distR="0" wp14:anchorId="27621A78" wp14:editId="7D9643DE">
            <wp:extent cx="2432050" cy="1170000"/>
            <wp:effectExtent l="0" t="0" r="0" b="0"/>
            <wp:docPr id="1130221953" name="Picture 1130221953"/>
            <wp:cNvGraphicFramePr/>
            <a:graphic xmlns:a="http://schemas.openxmlformats.org/drawingml/2006/main">
              <a:graphicData uri="http://schemas.openxmlformats.org/drawingml/2006/picture">
                <pic:pic xmlns:pic="http://schemas.openxmlformats.org/drawingml/2006/picture">
                  <pic:nvPicPr>
                    <pic:cNvPr id="176" name="Google Shape;176;p1"/>
                    <pic:cNvPicPr preferRelativeResize="0"/>
                  </pic:nvPicPr>
                  <pic:blipFill rotWithShape="1">
                    <a:blip r:embed="rId20">
                      <a:alphaModFix/>
                    </a:blip>
                    <a:srcRect/>
                    <a:stretch/>
                  </pic:blipFill>
                  <pic:spPr>
                    <a:xfrm>
                      <a:off x="0" y="0"/>
                      <a:ext cx="2432050" cy="1170000"/>
                    </a:xfrm>
                    <a:prstGeom prst="rect">
                      <a:avLst/>
                    </a:prstGeom>
                    <a:noFill/>
                    <a:ln>
                      <a:noFill/>
                    </a:ln>
                  </pic:spPr>
                </pic:pic>
              </a:graphicData>
            </a:graphic>
          </wp:inline>
        </w:drawing>
      </w:r>
      <w:r w:rsidR="0036393D" w:rsidRPr="0004257B">
        <w:rPr>
          <w:noProof/>
          <w:lang w:val="en-US"/>
        </w:rPr>
        <w:t xml:space="preserve"> </w:t>
      </w:r>
      <w:r w:rsidR="0036393D" w:rsidRPr="0004257B">
        <w:rPr>
          <w:b/>
          <w:bCs/>
          <w:noProof/>
          <w:lang w:eastAsia="en-IN" w:bidi="bn-IN"/>
        </w:rPr>
        <w:drawing>
          <wp:inline distT="0" distB="0" distL="0" distR="0" wp14:anchorId="466852EC" wp14:editId="70E90B79">
            <wp:extent cx="5441453" cy="1377950"/>
            <wp:effectExtent l="0" t="0" r="6985" b="0"/>
            <wp:docPr id="1724233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33451" name=""/>
                    <pic:cNvPicPr/>
                  </pic:nvPicPr>
                  <pic:blipFill>
                    <a:blip r:embed="rId21"/>
                    <a:stretch>
                      <a:fillRect/>
                    </a:stretch>
                  </pic:blipFill>
                  <pic:spPr>
                    <a:xfrm>
                      <a:off x="0" y="0"/>
                      <a:ext cx="5441857" cy="1378052"/>
                    </a:xfrm>
                    <a:prstGeom prst="rect">
                      <a:avLst/>
                    </a:prstGeom>
                  </pic:spPr>
                </pic:pic>
              </a:graphicData>
            </a:graphic>
          </wp:inline>
        </w:drawing>
      </w:r>
      <w:r w:rsidR="0036393D" w:rsidRPr="0004257B">
        <w:rPr>
          <w:b/>
          <w:bCs/>
          <w:noProof/>
          <w:lang w:val="en-US" w:eastAsia="en-IN" w:bidi="bn-IN"/>
        </w:rPr>
        <w:t xml:space="preserve"> </w:t>
      </w:r>
    </w:p>
    <w:p w14:paraId="08AEB6D2" w14:textId="77777777" w:rsidR="00211A91" w:rsidRPr="0004257B" w:rsidRDefault="00211A91" w:rsidP="005412B2">
      <w:pPr>
        <w:ind w:firstLine="709"/>
        <w:contextualSpacing/>
        <w:jc w:val="both"/>
        <w:rPr>
          <w:b/>
          <w:bCs/>
          <w:u w:val="single"/>
          <w:lang w:val="en-US"/>
        </w:rPr>
      </w:pPr>
    </w:p>
    <w:p w14:paraId="2C91306E" w14:textId="65CB79FA" w:rsidR="005F399E" w:rsidRPr="0004257B" w:rsidRDefault="00A42817" w:rsidP="00321B57">
      <w:pPr>
        <w:contextualSpacing/>
        <w:jc w:val="both"/>
        <w:rPr>
          <w:lang w:val="en-US"/>
        </w:rPr>
      </w:pPr>
      <w:r w:rsidRPr="0004257B">
        <w:rPr>
          <w:lang w:val="en-US"/>
        </w:rPr>
        <w:lastRenderedPageBreak/>
        <w:t xml:space="preserve">This pattern of syllabification could be </w:t>
      </w:r>
      <w:r w:rsidR="004270F3" w:rsidRPr="0004257B">
        <w:rPr>
          <w:lang w:val="en-US"/>
        </w:rPr>
        <w:t>phonologically</w:t>
      </w:r>
      <w:r w:rsidRPr="0004257B">
        <w:rPr>
          <w:lang w:val="en-US"/>
        </w:rPr>
        <w:t xml:space="preserve"> accounted </w:t>
      </w:r>
      <w:r w:rsidR="00655C67" w:rsidRPr="0004257B">
        <w:rPr>
          <w:lang w:val="en-US"/>
        </w:rPr>
        <w:t xml:space="preserve">for </w:t>
      </w:r>
      <w:r w:rsidRPr="0004257B">
        <w:rPr>
          <w:lang w:val="en-US"/>
        </w:rPr>
        <w:t>using the OT framework.</w:t>
      </w:r>
      <w:r w:rsidR="002A13D3" w:rsidRPr="0004257B">
        <w:rPr>
          <w:lang w:val="en-US"/>
        </w:rPr>
        <w:t xml:space="preserve"> </w:t>
      </w:r>
      <w:r w:rsidRPr="0004257B">
        <w:rPr>
          <w:lang w:val="en-US"/>
        </w:rPr>
        <w:t>The relevant constraints in this scenario</w:t>
      </w:r>
      <w:r w:rsidR="00B65A2B" w:rsidRPr="0004257B">
        <w:rPr>
          <w:lang w:val="en-US"/>
        </w:rPr>
        <w:t xml:space="preserve"> (that ha</w:t>
      </w:r>
      <w:r w:rsidR="00341CC7" w:rsidRPr="0004257B">
        <w:rPr>
          <w:lang w:val="en-US"/>
        </w:rPr>
        <w:t>ve</w:t>
      </w:r>
      <w:r w:rsidR="00B65A2B" w:rsidRPr="0004257B">
        <w:rPr>
          <w:lang w:val="en-US"/>
        </w:rPr>
        <w:t xml:space="preserve"> not been mentioned before)</w:t>
      </w:r>
      <w:r w:rsidRPr="0004257B">
        <w:rPr>
          <w:lang w:val="en-US"/>
        </w:rPr>
        <w:t xml:space="preserve"> are listed </w:t>
      </w:r>
      <w:r w:rsidR="003A0CF9" w:rsidRPr="0004257B">
        <w:rPr>
          <w:lang w:val="en-US"/>
        </w:rPr>
        <w:t>from (44) to (4</w:t>
      </w:r>
      <w:r w:rsidR="007D23BC" w:rsidRPr="0004257B">
        <w:rPr>
          <w:lang w:val="en-US"/>
        </w:rPr>
        <w:t>8</w:t>
      </w:r>
      <w:r w:rsidR="003A0CF9" w:rsidRPr="0004257B">
        <w:rPr>
          <w:lang w:val="en-US"/>
        </w:rPr>
        <w:t>)</w:t>
      </w:r>
      <w:r w:rsidRPr="0004257B">
        <w:rPr>
          <w:lang w:val="en-US"/>
        </w:rPr>
        <w:t>.</w:t>
      </w:r>
    </w:p>
    <w:p w14:paraId="283BA8AD" w14:textId="77777777" w:rsidR="002F19BC" w:rsidRPr="0004257B" w:rsidRDefault="002F19BC" w:rsidP="005412B2">
      <w:pPr>
        <w:ind w:firstLine="709"/>
        <w:contextualSpacing/>
        <w:jc w:val="both"/>
        <w:rPr>
          <w:lang w:val="en-US"/>
        </w:rPr>
      </w:pPr>
    </w:p>
    <w:p w14:paraId="525C5C75" w14:textId="3077DD14" w:rsidR="005F399E" w:rsidRPr="0004257B" w:rsidRDefault="00870EC6" w:rsidP="005412B2">
      <w:pPr>
        <w:contextualSpacing/>
        <w:jc w:val="both"/>
        <w:rPr>
          <w:lang w:val="en-US"/>
        </w:rPr>
      </w:pPr>
      <w:r w:rsidRPr="0004257B">
        <w:rPr>
          <w:lang w:val="en-US"/>
        </w:rPr>
        <w:t>(</w:t>
      </w:r>
      <w:r w:rsidR="00C050F9" w:rsidRPr="0004257B">
        <w:rPr>
          <w:lang w:val="en-US"/>
        </w:rPr>
        <w:t>4</w:t>
      </w:r>
      <w:r w:rsidR="00A9256E" w:rsidRPr="0004257B">
        <w:rPr>
          <w:lang w:val="en-US"/>
        </w:rPr>
        <w:t>4</w:t>
      </w:r>
      <w:r w:rsidRPr="0004257B">
        <w:rPr>
          <w:lang w:val="en-US"/>
        </w:rPr>
        <w:t>)</w:t>
      </w:r>
      <w:r w:rsidR="005F399E" w:rsidRPr="0004257B">
        <w:rPr>
          <w:lang w:val="en-US"/>
        </w:rPr>
        <w:tab/>
      </w:r>
      <w:proofErr w:type="spellStart"/>
      <w:r w:rsidR="00B424BA" w:rsidRPr="0004257B">
        <w:rPr>
          <w:smallCaps/>
          <w:lang w:val="en-US"/>
        </w:rPr>
        <w:t>S</w:t>
      </w:r>
      <w:r w:rsidR="00445D90" w:rsidRPr="0004257B">
        <w:rPr>
          <w:smallCaps/>
          <w:lang w:val="en-US"/>
        </w:rPr>
        <w:t>yll</w:t>
      </w:r>
      <w:r w:rsidR="00B424BA" w:rsidRPr="0004257B">
        <w:rPr>
          <w:smallCaps/>
          <w:lang w:val="en-US"/>
        </w:rPr>
        <w:t>C</w:t>
      </w:r>
      <w:r w:rsidR="00445D90" w:rsidRPr="0004257B">
        <w:rPr>
          <w:smallCaps/>
          <w:lang w:val="en-US"/>
        </w:rPr>
        <w:t>ont</w:t>
      </w:r>
      <w:proofErr w:type="spellEnd"/>
      <w:r w:rsidR="00A42817" w:rsidRPr="0004257B">
        <w:rPr>
          <w:lang w:val="en-US"/>
        </w:rPr>
        <w:t xml:space="preserve"> </w:t>
      </w:r>
      <w:r w:rsidR="00A42817" w:rsidRPr="0004257B">
        <w:rPr>
          <w:lang w:val="en-US"/>
        </w:rPr>
        <w:tab/>
      </w:r>
      <w:r w:rsidR="005F399E" w:rsidRPr="0004257B">
        <w:rPr>
          <w:lang w:val="en-US"/>
        </w:rPr>
        <w:tab/>
      </w:r>
      <w:r w:rsidR="000F0921" w:rsidRPr="0004257B">
        <w:rPr>
          <w:lang w:val="en-US"/>
        </w:rPr>
        <w:tab/>
      </w:r>
      <w:r w:rsidR="000F0921" w:rsidRPr="0004257B">
        <w:rPr>
          <w:lang w:val="en-US"/>
        </w:rPr>
        <w:tab/>
      </w:r>
      <w:r w:rsidR="000F0921" w:rsidRPr="0004257B">
        <w:rPr>
          <w:lang w:val="en-US"/>
        </w:rPr>
        <w:tab/>
      </w:r>
      <w:r w:rsidR="00341CC7" w:rsidRPr="0004257B">
        <w:rPr>
          <w:noProof/>
          <w:lang w:val="en-US"/>
        </w:rPr>
        <w:t>(Davis 1998; Gouskova 2002)</w:t>
      </w:r>
    </w:p>
    <w:p w14:paraId="0780F68F" w14:textId="77777777" w:rsidR="002C54F1" w:rsidRPr="0004257B" w:rsidRDefault="00641468" w:rsidP="005412B2">
      <w:pPr>
        <w:contextualSpacing/>
        <w:jc w:val="both"/>
        <w:rPr>
          <w:lang w:val="en-US"/>
        </w:rPr>
      </w:pPr>
      <w:r w:rsidRPr="0004257B">
        <w:rPr>
          <w:lang w:val="en-US"/>
        </w:rPr>
        <w:t xml:space="preserve">            Sonority </w:t>
      </w:r>
      <w:r w:rsidR="00F93521" w:rsidRPr="0004257B">
        <w:rPr>
          <w:lang w:val="en-US"/>
        </w:rPr>
        <w:t>must</w:t>
      </w:r>
      <w:r w:rsidRPr="0004257B">
        <w:rPr>
          <w:lang w:val="en-US"/>
        </w:rPr>
        <w:t xml:space="preserve"> not </w:t>
      </w:r>
      <w:r w:rsidR="00F93521" w:rsidRPr="0004257B">
        <w:rPr>
          <w:lang w:val="en-US"/>
        </w:rPr>
        <w:t>rise</w:t>
      </w:r>
      <w:r w:rsidRPr="0004257B">
        <w:rPr>
          <w:lang w:val="en-US"/>
        </w:rPr>
        <w:t xml:space="preserve"> across a syllable boundary.</w:t>
      </w:r>
    </w:p>
    <w:p w14:paraId="2E73FB9B" w14:textId="77777777" w:rsidR="002C54F1" w:rsidRPr="0004257B" w:rsidRDefault="002C54F1" w:rsidP="005412B2">
      <w:pPr>
        <w:contextualSpacing/>
        <w:jc w:val="both"/>
        <w:rPr>
          <w:lang w:val="en-US"/>
        </w:rPr>
      </w:pPr>
    </w:p>
    <w:p w14:paraId="161313F7" w14:textId="070C8E89" w:rsidR="000F0921" w:rsidRPr="0004257B" w:rsidRDefault="00641468" w:rsidP="00321B57">
      <w:pPr>
        <w:contextualSpacing/>
        <w:jc w:val="both"/>
        <w:rPr>
          <w:lang w:val="en-US"/>
        </w:rPr>
      </w:pPr>
      <w:r w:rsidRPr="0004257B">
        <w:rPr>
          <w:lang w:val="en-US"/>
        </w:rPr>
        <w:t xml:space="preserve">The foundation of the </w:t>
      </w:r>
      <w:proofErr w:type="spellStart"/>
      <w:r w:rsidRPr="0004257B">
        <w:rPr>
          <w:smallCaps/>
          <w:lang w:val="en-US"/>
        </w:rPr>
        <w:t>SyllCont</w:t>
      </w:r>
      <w:proofErr w:type="spellEnd"/>
      <w:r w:rsidRPr="0004257B">
        <w:rPr>
          <w:lang w:val="en-US"/>
        </w:rPr>
        <w:t xml:space="preserve"> constraint lies in the underlying principle proposed</w:t>
      </w:r>
      <w:r w:rsidR="002C54F1" w:rsidRPr="0004257B">
        <w:rPr>
          <w:lang w:val="en-US"/>
        </w:rPr>
        <w:t xml:space="preserve"> </w:t>
      </w:r>
      <w:r w:rsidRPr="0004257B">
        <w:rPr>
          <w:lang w:val="en-US"/>
        </w:rPr>
        <w:t xml:space="preserve">by </w:t>
      </w:r>
      <w:r w:rsidR="000F0921" w:rsidRPr="0004257B">
        <w:rPr>
          <w:noProof/>
          <w:lang w:val="en-US"/>
        </w:rPr>
        <w:t>(Kaye, Lowenstamm &amp; Vergnaud</w:t>
      </w:r>
      <w:r w:rsidRPr="0004257B">
        <w:rPr>
          <w:noProof/>
          <w:lang w:val="en-US"/>
        </w:rPr>
        <w:t xml:space="preserve"> </w:t>
      </w:r>
      <w:r w:rsidR="000F0921" w:rsidRPr="0004257B">
        <w:rPr>
          <w:noProof/>
          <w:lang w:val="en-US"/>
        </w:rPr>
        <w:t>1985; Vennemann 1987)</w:t>
      </w:r>
      <w:r w:rsidR="000F0921" w:rsidRPr="0004257B">
        <w:rPr>
          <w:lang w:val="en-US"/>
        </w:rPr>
        <w:t>.</w:t>
      </w:r>
    </w:p>
    <w:p w14:paraId="5E438281" w14:textId="77777777" w:rsidR="004B1231" w:rsidRPr="0004257B" w:rsidRDefault="004B1231" w:rsidP="005412B2">
      <w:pPr>
        <w:ind w:firstLine="709"/>
        <w:contextualSpacing/>
        <w:jc w:val="both"/>
        <w:rPr>
          <w:lang w:val="en-US"/>
        </w:rPr>
      </w:pPr>
    </w:p>
    <w:p w14:paraId="1B8A4D72" w14:textId="2CD404B4" w:rsidR="004B1231" w:rsidRPr="0004257B" w:rsidRDefault="00870EC6" w:rsidP="005412B2">
      <w:pPr>
        <w:contextualSpacing/>
        <w:jc w:val="both"/>
        <w:rPr>
          <w:lang w:val="en-US"/>
        </w:rPr>
      </w:pPr>
      <w:r w:rsidRPr="0004257B">
        <w:rPr>
          <w:lang w:val="en-US"/>
        </w:rPr>
        <w:t>(</w:t>
      </w:r>
      <w:r w:rsidR="00C050F9" w:rsidRPr="0004257B">
        <w:rPr>
          <w:lang w:val="en-US"/>
        </w:rPr>
        <w:t>4</w:t>
      </w:r>
      <w:r w:rsidR="00A9256E" w:rsidRPr="0004257B">
        <w:rPr>
          <w:lang w:val="en-US"/>
        </w:rPr>
        <w:t>5</w:t>
      </w:r>
      <w:r w:rsidRPr="0004257B">
        <w:rPr>
          <w:lang w:val="en-US"/>
        </w:rPr>
        <w:t>)</w:t>
      </w:r>
      <w:r w:rsidR="005F399E" w:rsidRPr="0004257B">
        <w:rPr>
          <w:lang w:val="en-US"/>
        </w:rPr>
        <w:tab/>
      </w:r>
      <w:r w:rsidR="00B424BA" w:rsidRPr="0004257B">
        <w:rPr>
          <w:smallCaps/>
          <w:lang w:val="en-US"/>
        </w:rPr>
        <w:t>Linearity-IO</w:t>
      </w:r>
      <w:r w:rsidR="005F399E" w:rsidRPr="0004257B">
        <w:rPr>
          <w:lang w:val="en-US"/>
        </w:rPr>
        <w:tab/>
      </w:r>
      <w:r w:rsidR="005F399E" w:rsidRPr="0004257B">
        <w:rPr>
          <w:lang w:val="en-US"/>
        </w:rPr>
        <w:tab/>
      </w:r>
      <w:r w:rsidR="005F399E" w:rsidRPr="0004257B">
        <w:rPr>
          <w:lang w:val="en-US"/>
        </w:rPr>
        <w:tab/>
      </w:r>
      <w:r w:rsidR="002F19BC" w:rsidRPr="0004257B">
        <w:rPr>
          <w:lang w:val="en-US"/>
        </w:rPr>
        <w:tab/>
      </w:r>
      <w:r w:rsidR="002F19BC" w:rsidRPr="0004257B">
        <w:rPr>
          <w:lang w:val="en-US"/>
        </w:rPr>
        <w:tab/>
      </w:r>
      <w:r w:rsidR="00B65A2B" w:rsidRPr="0004257B">
        <w:rPr>
          <w:noProof/>
          <w:lang w:val="en-US"/>
        </w:rPr>
        <w:t>(Pater 2004)</w:t>
      </w:r>
      <w:r w:rsidR="00A42817" w:rsidRPr="0004257B">
        <w:rPr>
          <w:lang w:val="en-US"/>
        </w:rPr>
        <w:tab/>
      </w:r>
    </w:p>
    <w:p w14:paraId="0363577D" w14:textId="4D9AAF5C" w:rsidR="00B424BA" w:rsidRPr="0004257B" w:rsidRDefault="004B1231" w:rsidP="005412B2">
      <w:pPr>
        <w:contextualSpacing/>
        <w:jc w:val="both"/>
        <w:rPr>
          <w:lang w:val="en-US"/>
        </w:rPr>
      </w:pPr>
      <w:r w:rsidRPr="0004257B">
        <w:rPr>
          <w:lang w:val="en-US"/>
        </w:rPr>
        <w:t xml:space="preserve">            </w:t>
      </w:r>
      <w:r w:rsidR="00641468" w:rsidRPr="0004257B">
        <w:rPr>
          <w:lang w:val="en-US"/>
        </w:rPr>
        <w:t xml:space="preserve">The output </w:t>
      </w:r>
      <w:r w:rsidR="00F93521" w:rsidRPr="0004257B">
        <w:rPr>
          <w:lang w:val="en-US"/>
        </w:rPr>
        <w:t>reflects the precedence structure of the input and vice versa</w:t>
      </w:r>
      <w:r w:rsidR="005F399E" w:rsidRPr="0004257B">
        <w:rPr>
          <w:lang w:val="en-US"/>
        </w:rPr>
        <w:t>.</w:t>
      </w:r>
      <w:r w:rsidR="00383967" w:rsidRPr="0004257B">
        <w:rPr>
          <w:lang w:val="en-US"/>
        </w:rPr>
        <w:t xml:space="preserve"> </w:t>
      </w:r>
    </w:p>
    <w:p w14:paraId="7A14A824" w14:textId="77777777" w:rsidR="0024307D" w:rsidRPr="0004257B" w:rsidRDefault="0024307D" w:rsidP="005412B2">
      <w:pPr>
        <w:contextualSpacing/>
        <w:jc w:val="both"/>
        <w:rPr>
          <w:lang w:val="en-US"/>
        </w:rPr>
      </w:pPr>
    </w:p>
    <w:p w14:paraId="39A43A46" w14:textId="7B2039F2" w:rsidR="00302BC8" w:rsidRPr="0004257B" w:rsidRDefault="00870EC6" w:rsidP="005412B2">
      <w:pPr>
        <w:contextualSpacing/>
        <w:jc w:val="both"/>
        <w:rPr>
          <w:lang w:val="en-US"/>
        </w:rPr>
      </w:pPr>
      <w:r w:rsidRPr="0004257B">
        <w:rPr>
          <w:lang w:val="en-US"/>
        </w:rPr>
        <w:t>(4</w:t>
      </w:r>
      <w:r w:rsidR="00A9256E" w:rsidRPr="0004257B">
        <w:rPr>
          <w:lang w:val="en-US"/>
        </w:rPr>
        <w:t>6</w:t>
      </w:r>
      <w:r w:rsidRPr="0004257B">
        <w:rPr>
          <w:lang w:val="en-US"/>
        </w:rPr>
        <w:t>)</w:t>
      </w:r>
      <w:r w:rsidR="00302BC8" w:rsidRPr="0004257B">
        <w:rPr>
          <w:lang w:val="en-US"/>
        </w:rPr>
        <w:tab/>
      </w:r>
      <w:r w:rsidR="00B424BA" w:rsidRPr="0004257B">
        <w:rPr>
          <w:smallCaps/>
          <w:lang w:val="en-US"/>
        </w:rPr>
        <w:t>Ident – IO [V]</w:t>
      </w:r>
      <w:r w:rsidR="00A42817" w:rsidRPr="0004257B">
        <w:rPr>
          <w:lang w:val="en-US"/>
        </w:rPr>
        <w:tab/>
      </w:r>
      <w:r w:rsidR="00302BC8" w:rsidRPr="0004257B">
        <w:rPr>
          <w:lang w:val="en-US"/>
        </w:rPr>
        <w:tab/>
      </w:r>
      <w:r w:rsidR="00302BC8" w:rsidRPr="0004257B">
        <w:rPr>
          <w:lang w:val="en-US"/>
        </w:rPr>
        <w:tab/>
      </w:r>
      <w:r w:rsidR="0024307D" w:rsidRPr="0004257B">
        <w:rPr>
          <w:lang w:val="en-US"/>
        </w:rPr>
        <w:tab/>
      </w:r>
      <w:r w:rsidR="0024307D" w:rsidRPr="0004257B">
        <w:rPr>
          <w:lang w:val="en-US"/>
        </w:rPr>
        <w:tab/>
      </w:r>
      <w:r w:rsidR="009E5356" w:rsidRPr="0004257B">
        <w:rPr>
          <w:noProof/>
          <w:lang w:val="en-US"/>
        </w:rPr>
        <w:t>(Kager 1999)</w:t>
      </w:r>
    </w:p>
    <w:p w14:paraId="0B4762B3" w14:textId="185D0A08" w:rsidR="00B424BA" w:rsidRPr="0004257B" w:rsidRDefault="00B424BA" w:rsidP="005412B2">
      <w:pPr>
        <w:ind w:firstLine="709"/>
        <w:contextualSpacing/>
        <w:jc w:val="both"/>
        <w:rPr>
          <w:lang w:val="en-US"/>
        </w:rPr>
      </w:pPr>
      <w:r w:rsidRPr="0004257B">
        <w:rPr>
          <w:lang w:val="en-US"/>
        </w:rPr>
        <w:t>Correspondent segments have identical vowels.</w:t>
      </w:r>
      <w:r w:rsidR="00383967" w:rsidRPr="0004257B">
        <w:rPr>
          <w:lang w:val="en-US"/>
        </w:rPr>
        <w:t xml:space="preserve"> </w:t>
      </w:r>
    </w:p>
    <w:p w14:paraId="44568D7A" w14:textId="77777777" w:rsidR="007A6A8D" w:rsidRPr="0004257B" w:rsidRDefault="007A6A8D" w:rsidP="005412B2">
      <w:pPr>
        <w:ind w:firstLine="709"/>
        <w:contextualSpacing/>
        <w:jc w:val="both"/>
        <w:rPr>
          <w:lang w:val="en-US"/>
        </w:rPr>
      </w:pPr>
    </w:p>
    <w:p w14:paraId="1438F329" w14:textId="77E95488" w:rsidR="0024307D" w:rsidRPr="0004257B" w:rsidRDefault="00B65A2B" w:rsidP="00321B57">
      <w:pPr>
        <w:contextualSpacing/>
        <w:jc w:val="both"/>
        <w:rPr>
          <w:rFonts w:eastAsia="Hiragino Sans W3"/>
          <w:smallCaps/>
          <w:u w:color="000000"/>
          <w:lang w:val="en-US"/>
        </w:rPr>
      </w:pPr>
      <w:r w:rsidRPr="0004257B">
        <w:rPr>
          <w:u w:color="000000"/>
          <w:lang w:val="en-US"/>
        </w:rPr>
        <w:t xml:space="preserve">This constraint is an extension of </w:t>
      </w:r>
      <w:r w:rsidRPr="0004257B">
        <w:rPr>
          <w:rFonts w:eastAsia="Hiragino Sans W3"/>
          <w:smallCaps/>
          <w:u w:color="000000"/>
          <w:lang w:val="en-US"/>
        </w:rPr>
        <w:t>Ident-IO [</w:t>
      </w:r>
      <w:r w:rsidRPr="0004257B">
        <w:rPr>
          <w:rFonts w:eastAsia="Hiragino Sans W3"/>
          <w:u w:color="000000"/>
          <w:lang w:val="en-US"/>
        </w:rPr>
        <w:t>a</w:t>
      </w:r>
      <w:r w:rsidRPr="0004257B">
        <w:rPr>
          <w:rFonts w:eastAsia="Hiragino Sans W3"/>
          <w:smallCaps/>
          <w:u w:color="000000"/>
          <w:lang w:val="en-US"/>
        </w:rPr>
        <w:t>]</w:t>
      </w:r>
      <w:r w:rsidR="008C2EC7" w:rsidRPr="0004257B">
        <w:rPr>
          <w:rFonts w:eastAsia="Hiragino Sans W3"/>
        </w:rPr>
        <w:t xml:space="preserve"> from </w:t>
      </w:r>
      <w:r w:rsidR="008C2EC7" w:rsidRPr="0004257B">
        <w:rPr>
          <w:noProof/>
          <w:lang w:val="en-US"/>
        </w:rPr>
        <w:t>Kager (1999)</w:t>
      </w:r>
    </w:p>
    <w:p w14:paraId="00F6FB5C" w14:textId="6602CB2A" w:rsidR="00B424BA" w:rsidRPr="0004257B" w:rsidRDefault="00383967" w:rsidP="005412B2">
      <w:pPr>
        <w:ind w:firstLine="709"/>
        <w:contextualSpacing/>
        <w:jc w:val="both"/>
        <w:rPr>
          <w:lang w:val="en-US"/>
        </w:rPr>
      </w:pPr>
      <w:r w:rsidRPr="0004257B">
        <w:rPr>
          <w:lang w:val="en-US"/>
        </w:rPr>
        <w:t xml:space="preserve"> </w:t>
      </w:r>
    </w:p>
    <w:p w14:paraId="7500AD92" w14:textId="39E55F00" w:rsidR="00A51BC0" w:rsidRPr="0004257B" w:rsidRDefault="00870EC6" w:rsidP="005412B2">
      <w:pPr>
        <w:contextualSpacing/>
        <w:jc w:val="both"/>
        <w:rPr>
          <w:lang w:val="en-US"/>
        </w:rPr>
      </w:pPr>
      <w:r w:rsidRPr="0004257B">
        <w:rPr>
          <w:lang w:val="en-US"/>
        </w:rPr>
        <w:t>(4</w:t>
      </w:r>
      <w:r w:rsidR="00A9256E" w:rsidRPr="0004257B">
        <w:rPr>
          <w:lang w:val="en-US"/>
        </w:rPr>
        <w:t>7</w:t>
      </w:r>
      <w:r w:rsidRPr="0004257B">
        <w:rPr>
          <w:smallCaps/>
          <w:lang w:val="en-US"/>
        </w:rPr>
        <w:t>)</w:t>
      </w:r>
      <w:r w:rsidR="00A51BC0" w:rsidRPr="0004257B">
        <w:rPr>
          <w:smallCaps/>
          <w:lang w:val="en-US"/>
        </w:rPr>
        <w:tab/>
      </w:r>
      <w:r w:rsidR="00B424BA" w:rsidRPr="0004257B">
        <w:rPr>
          <w:smallCaps/>
          <w:lang w:val="en-US"/>
        </w:rPr>
        <w:t>*CCV/</w:t>
      </w:r>
      <w:r w:rsidR="00A30C12" w:rsidRPr="0004257B">
        <w:rPr>
          <w:lang w:val="en-US"/>
        </w:rPr>
        <w:t>r</w:t>
      </w:r>
      <w:r w:rsidR="00B424BA" w:rsidRPr="0004257B">
        <w:rPr>
          <w:smallCaps/>
          <w:lang w:val="en-US"/>
        </w:rPr>
        <w:t>/</w:t>
      </w:r>
      <w:r w:rsidR="00A42817" w:rsidRPr="0004257B">
        <w:rPr>
          <w:lang w:val="en-US"/>
        </w:rPr>
        <w:tab/>
      </w:r>
    </w:p>
    <w:p w14:paraId="6D3DC21E" w14:textId="77777777" w:rsidR="000930D7" w:rsidRPr="0004257B" w:rsidRDefault="00B424BA" w:rsidP="005412B2">
      <w:pPr>
        <w:ind w:firstLine="709"/>
        <w:contextualSpacing/>
        <w:jc w:val="both"/>
        <w:rPr>
          <w:lang w:val="en-US"/>
        </w:rPr>
      </w:pPr>
      <w:r w:rsidRPr="0004257B">
        <w:rPr>
          <w:lang w:val="en-US"/>
        </w:rPr>
        <w:t>A vowel cannot occur between a geminate and /r/</w:t>
      </w:r>
    </w:p>
    <w:p w14:paraId="6E4F300B" w14:textId="77777777" w:rsidR="000930D7" w:rsidRPr="0004257B" w:rsidRDefault="000930D7" w:rsidP="005412B2">
      <w:pPr>
        <w:contextualSpacing/>
        <w:jc w:val="both"/>
        <w:rPr>
          <w:lang w:val="en-US"/>
        </w:rPr>
      </w:pPr>
    </w:p>
    <w:p w14:paraId="7640A814" w14:textId="3E590120" w:rsidR="000930D7" w:rsidRPr="0004257B" w:rsidRDefault="000930D7" w:rsidP="005412B2">
      <w:pPr>
        <w:contextualSpacing/>
        <w:jc w:val="both"/>
        <w:rPr>
          <w:lang w:val="en-US"/>
        </w:rPr>
      </w:pPr>
      <w:r w:rsidRPr="0004257B">
        <w:rPr>
          <w:lang w:val="en-US"/>
        </w:rPr>
        <w:t>(</w:t>
      </w:r>
      <w:r w:rsidR="007D23BC" w:rsidRPr="0004257B">
        <w:rPr>
          <w:lang w:val="en-US"/>
        </w:rPr>
        <w:t>48</w:t>
      </w:r>
      <w:r w:rsidRPr="0004257B">
        <w:rPr>
          <w:lang w:val="en-US"/>
        </w:rPr>
        <w:t>)</w:t>
      </w:r>
      <w:r w:rsidRPr="0004257B">
        <w:rPr>
          <w:lang w:val="en-US"/>
        </w:rPr>
        <w:tab/>
      </w:r>
      <w:r w:rsidR="00626115" w:rsidRPr="0004257B">
        <w:rPr>
          <w:smallCaps/>
          <w:lang w:val="en-US"/>
        </w:rPr>
        <w:t>SWP</w:t>
      </w:r>
      <w:r w:rsidRPr="0004257B">
        <w:rPr>
          <w:smallCaps/>
          <w:lang w:val="en-US"/>
        </w:rPr>
        <w:tab/>
      </w:r>
      <w:r w:rsidRPr="0004257B">
        <w:rPr>
          <w:smallCaps/>
          <w:lang w:val="en-US"/>
        </w:rPr>
        <w:tab/>
      </w:r>
      <w:r w:rsidRPr="0004257B">
        <w:rPr>
          <w:smallCaps/>
          <w:lang w:val="en-US"/>
        </w:rPr>
        <w:tab/>
      </w:r>
      <w:r w:rsidRPr="0004257B">
        <w:rPr>
          <w:smallCaps/>
          <w:lang w:val="en-US"/>
        </w:rPr>
        <w:tab/>
      </w:r>
      <w:r w:rsidRPr="0004257B">
        <w:rPr>
          <w:smallCaps/>
          <w:lang w:val="en-US"/>
        </w:rPr>
        <w:tab/>
      </w:r>
      <w:r w:rsidR="00C46819" w:rsidRPr="0004257B">
        <w:rPr>
          <w:smallCaps/>
          <w:lang w:val="en-US"/>
        </w:rPr>
        <w:tab/>
      </w:r>
      <w:r w:rsidRPr="0004257B">
        <w:rPr>
          <w:noProof/>
          <w:lang w:val="en-US"/>
        </w:rPr>
        <w:t>(McCarthy 2003: 115; Dutta 2018: 106)</w:t>
      </w:r>
    </w:p>
    <w:p w14:paraId="33424EC7" w14:textId="77777777" w:rsidR="000930D7" w:rsidRPr="0004257B" w:rsidRDefault="0026308B" w:rsidP="005412B2">
      <w:pPr>
        <w:ind w:firstLine="709"/>
        <w:contextualSpacing/>
        <w:jc w:val="both"/>
        <w:rPr>
          <w:lang w:val="en-US"/>
        </w:rPr>
      </w:pPr>
      <w:r w:rsidRPr="0004257B">
        <w:rPr>
          <w:lang w:val="en-US" w:eastAsia="en-GB"/>
        </w:rPr>
        <w:t>Stressed light syllables are p</w:t>
      </w:r>
      <w:r w:rsidRPr="0004257B">
        <w:rPr>
          <w:lang w:val="en-US"/>
        </w:rPr>
        <w:t>rohibited</w:t>
      </w:r>
    </w:p>
    <w:p w14:paraId="4C592013" w14:textId="77777777" w:rsidR="00126663" w:rsidRPr="0004257B" w:rsidRDefault="00126663" w:rsidP="005412B2">
      <w:pPr>
        <w:contextualSpacing/>
        <w:jc w:val="both"/>
        <w:rPr>
          <w:lang w:val="en-US" w:eastAsia="en-GB"/>
        </w:rPr>
      </w:pPr>
    </w:p>
    <w:p w14:paraId="19C51A11" w14:textId="424627F3" w:rsidR="00E9546C" w:rsidRPr="0004257B" w:rsidRDefault="000930D7" w:rsidP="005412B2">
      <w:pPr>
        <w:contextualSpacing/>
        <w:jc w:val="both"/>
        <w:rPr>
          <w:rFonts w:eastAsiaTheme="minorHAnsi"/>
          <w:lang w:val="en-US"/>
        </w:rPr>
      </w:pPr>
      <w:r w:rsidRPr="0004257B">
        <w:rPr>
          <w:lang w:val="en-US" w:eastAsia="en-GB"/>
        </w:rPr>
        <w:t>This constraint</w:t>
      </w:r>
      <w:r w:rsidR="0026308B" w:rsidRPr="0004257B">
        <w:rPr>
          <w:lang w:val="en-US" w:eastAsia="en-GB"/>
        </w:rPr>
        <w:t xml:space="preserve"> has been </w:t>
      </w:r>
      <w:r w:rsidR="00626115" w:rsidRPr="0004257B">
        <w:rPr>
          <w:lang w:val="en-US"/>
        </w:rPr>
        <w:t xml:space="preserve">formulated based on </w:t>
      </w:r>
      <w:r w:rsidR="00641468" w:rsidRPr="0004257B">
        <w:rPr>
          <w:lang w:val="en-US"/>
        </w:rPr>
        <w:t xml:space="preserve">the stress-to-weight principle </w:t>
      </w:r>
      <w:r w:rsidR="00641468" w:rsidRPr="0004257B">
        <w:rPr>
          <w:noProof/>
          <w:lang w:val="en-US" w:eastAsia="en-GB"/>
        </w:rPr>
        <w:t>(Fitzgerald 1997; Prince 1990)</w:t>
      </w:r>
      <w:r w:rsidR="00641468" w:rsidRPr="0004257B">
        <w:rPr>
          <w:lang w:val="en-US" w:eastAsia="en-GB"/>
        </w:rPr>
        <w:t xml:space="preserve">, </w:t>
      </w:r>
      <w:r w:rsidR="00C21431" w:rsidRPr="0004257B">
        <w:rPr>
          <w:lang w:val="en-US" w:eastAsia="en-GB"/>
        </w:rPr>
        <w:t>Prokosch's</w:t>
      </w:r>
      <w:r w:rsidR="0026308B" w:rsidRPr="0004257B">
        <w:rPr>
          <w:lang w:val="en-US" w:eastAsia="en-GB"/>
        </w:rPr>
        <w:t xml:space="preserve"> Law </w:t>
      </w:r>
      <w:r w:rsidRPr="0004257B">
        <w:rPr>
          <w:noProof/>
          <w:lang w:val="en-US" w:eastAsia="en-GB"/>
        </w:rPr>
        <w:t>(Prokosch 1939</w:t>
      </w:r>
      <w:r w:rsidR="002E42FE">
        <w:rPr>
          <w:noProof/>
          <w:lang w:val="en-US" w:eastAsia="en-GB"/>
        </w:rPr>
        <w:t>,</w:t>
      </w:r>
      <w:r w:rsidRPr="0004257B">
        <w:rPr>
          <w:noProof/>
          <w:lang w:val="en-US" w:eastAsia="en-GB"/>
        </w:rPr>
        <w:t>)</w:t>
      </w:r>
      <w:r w:rsidR="00641468" w:rsidRPr="0004257B">
        <w:rPr>
          <w:lang w:val="en-US" w:eastAsia="en-GB"/>
        </w:rPr>
        <w:t xml:space="preserve"> and</w:t>
      </w:r>
      <w:r w:rsidR="0026308B" w:rsidRPr="0004257B">
        <w:rPr>
          <w:lang w:val="en-US" w:eastAsia="en-GB"/>
        </w:rPr>
        <w:t xml:space="preserve"> </w:t>
      </w:r>
      <w:r w:rsidRPr="0004257B">
        <w:rPr>
          <w:lang w:val="en-US" w:eastAsia="en-GB"/>
        </w:rPr>
        <w:t xml:space="preserve">the rule of </w:t>
      </w:r>
      <w:r w:rsidR="0026308B" w:rsidRPr="0004257B">
        <w:rPr>
          <w:lang w:val="en-US" w:eastAsia="en-GB"/>
        </w:rPr>
        <w:t>Obligatory Branching</w:t>
      </w:r>
      <w:r w:rsidR="008B6E2D" w:rsidRPr="0004257B">
        <w:rPr>
          <w:lang w:val="en-US" w:eastAsia="en-GB"/>
        </w:rPr>
        <w:t xml:space="preserve"> </w:t>
      </w:r>
      <w:r w:rsidR="008B6E2D" w:rsidRPr="0004257B">
        <w:rPr>
          <w:noProof/>
          <w:lang w:val="en-US" w:eastAsia="en-GB"/>
        </w:rPr>
        <w:t>(Hayes 1980; Hammond 1986).</w:t>
      </w:r>
      <w:r w:rsidR="00126663" w:rsidRPr="0004257B">
        <w:rPr>
          <w:noProof/>
          <w:lang w:val="en-US" w:eastAsia="en-GB"/>
        </w:rPr>
        <w:t xml:space="preserve"> </w:t>
      </w:r>
      <w:r w:rsidR="00B828AF" w:rsidRPr="0004257B">
        <w:rPr>
          <w:lang w:val="en-US"/>
        </w:rPr>
        <w:t xml:space="preserve">The imposition of the constraint *3μ </w:t>
      </w:r>
      <w:r w:rsidR="00E60371" w:rsidRPr="0004257B">
        <w:rPr>
          <w:u w:color="000000"/>
          <w:lang w:val="en-US"/>
        </w:rPr>
        <w:t>‘</w:t>
      </w:r>
      <w:r w:rsidR="00B828AF" w:rsidRPr="0004257B">
        <w:rPr>
          <w:u w:color="000000"/>
          <w:lang w:val="en-US"/>
        </w:rPr>
        <w:t xml:space="preserve">No trimoraic </w:t>
      </w:r>
      <w:r w:rsidR="00C21431" w:rsidRPr="0004257B">
        <w:rPr>
          <w:u w:color="000000"/>
          <w:lang w:val="en-US"/>
        </w:rPr>
        <w:t>syllables</w:t>
      </w:r>
      <w:r w:rsidR="00E60371" w:rsidRPr="0004257B">
        <w:rPr>
          <w:u w:color="000000"/>
          <w:lang w:val="en-US"/>
        </w:rPr>
        <w:t>’</w:t>
      </w:r>
      <w:r w:rsidR="00B828AF" w:rsidRPr="0004257B">
        <w:rPr>
          <w:lang w:val="en-US"/>
        </w:rPr>
        <w:t xml:space="preserve"> results in all stressed syllables</w:t>
      </w:r>
      <w:r w:rsidR="00655C67" w:rsidRPr="0004257B">
        <w:rPr>
          <w:lang w:val="en-US"/>
        </w:rPr>
        <w:t xml:space="preserve"> </w:t>
      </w:r>
      <w:r w:rsidR="00B828AF" w:rsidRPr="0004257B">
        <w:rPr>
          <w:lang w:val="en-US"/>
        </w:rPr>
        <w:t>becoming bimoraic</w:t>
      </w:r>
      <w:r w:rsidR="00655C67" w:rsidRPr="0004257B">
        <w:rPr>
          <w:lang w:val="en-US"/>
        </w:rPr>
        <w:t xml:space="preserve">, as in </w:t>
      </w:r>
      <w:r w:rsidR="00991813" w:rsidRPr="0004257B">
        <w:rPr>
          <w:lang w:val="en-US"/>
        </w:rPr>
        <w:t>Tableau</w:t>
      </w:r>
      <w:r w:rsidR="00655C67" w:rsidRPr="0004257B">
        <w:rPr>
          <w:lang w:val="en-US"/>
        </w:rPr>
        <w:t xml:space="preserve"> 2 </w:t>
      </w:r>
      <w:r w:rsidR="009E5356" w:rsidRPr="0004257B">
        <w:rPr>
          <w:noProof/>
          <w:lang w:val="en-US"/>
        </w:rPr>
        <w:t>(Kager 1999: 268)</w:t>
      </w:r>
      <w:r w:rsidR="00991813" w:rsidRPr="0004257B">
        <w:rPr>
          <w:lang w:val="en-US"/>
        </w:rPr>
        <w:t>.</w:t>
      </w:r>
      <w:r w:rsidR="005908F7" w:rsidRPr="0004257B">
        <w:rPr>
          <w:lang w:val="en-US"/>
        </w:rPr>
        <w:t xml:space="preserve"> </w:t>
      </w:r>
    </w:p>
    <w:p w14:paraId="12B9CAEA" w14:textId="757DA5FE" w:rsidR="0056668A" w:rsidRPr="0004257B" w:rsidRDefault="0056668A" w:rsidP="005412B2">
      <w:pPr>
        <w:autoSpaceDE w:val="0"/>
        <w:autoSpaceDN w:val="0"/>
        <w:adjustRightInd w:val="0"/>
        <w:ind w:firstLine="720"/>
        <w:contextualSpacing/>
        <w:jc w:val="both"/>
        <w:rPr>
          <w:rFonts w:eastAsia="Hiragino Sans W3"/>
          <w:u w:color="000000"/>
          <w:lang w:val="en-US"/>
        </w:rPr>
      </w:pPr>
      <w:r w:rsidRPr="0004257B">
        <w:rPr>
          <w:rFonts w:eastAsia="Hiragino Sans W3"/>
          <w:u w:color="000000"/>
          <w:lang w:val="en-US"/>
        </w:rPr>
        <w:t>Table</w:t>
      </w:r>
      <w:r w:rsidR="00321B57">
        <w:rPr>
          <w:rFonts w:eastAsia="Hiragino Sans W3"/>
          <w:u w:color="000000"/>
          <w:lang w:val="en-US"/>
        </w:rPr>
        <w:t>s</w:t>
      </w:r>
      <w:r w:rsidRPr="0004257B">
        <w:rPr>
          <w:rFonts w:eastAsia="Hiragino Sans W3"/>
          <w:u w:color="000000"/>
          <w:lang w:val="en-US"/>
        </w:rPr>
        <w:t xml:space="preserve"> 7 and 8 </w:t>
      </w:r>
      <w:r w:rsidR="00991813" w:rsidRPr="0004257B">
        <w:rPr>
          <w:rFonts w:eastAsia="Hiragino Sans W3"/>
          <w:u w:color="000000"/>
          <w:lang w:val="en-US"/>
        </w:rPr>
        <w:t>show</w:t>
      </w:r>
      <w:r w:rsidRPr="0004257B">
        <w:rPr>
          <w:rFonts w:eastAsia="Hiragino Sans W3"/>
          <w:u w:color="000000"/>
          <w:lang w:val="en-US"/>
        </w:rPr>
        <w:t xml:space="preserve"> the OT account of </w:t>
      </w:r>
      <w:r w:rsidRPr="0004257B">
        <w:rPr>
          <w:lang w:val="en-US"/>
        </w:rPr>
        <w:t>/Cr/ cluster</w:t>
      </w:r>
      <w:r w:rsidRPr="0004257B">
        <w:rPr>
          <w:rFonts w:eastAsia="Hiragino Sans W3"/>
          <w:u w:color="000000"/>
          <w:lang w:val="en-US"/>
        </w:rPr>
        <w:t xml:space="preserve">s that </w:t>
      </w:r>
      <w:r w:rsidR="00991813" w:rsidRPr="0004257B">
        <w:rPr>
          <w:rFonts w:eastAsia="Hiragino Sans W3"/>
          <w:u w:color="000000"/>
          <w:lang w:val="en-US"/>
        </w:rPr>
        <w:t>satisfy</w:t>
      </w:r>
      <w:r w:rsidRPr="0004257B">
        <w:rPr>
          <w:rFonts w:eastAsia="Hiragino Sans W3"/>
          <w:u w:color="000000"/>
          <w:lang w:val="en-US"/>
        </w:rPr>
        <w:t xml:space="preserve"> the listed constraints.</w:t>
      </w:r>
      <w:r w:rsidR="002A13D3" w:rsidRPr="0004257B">
        <w:rPr>
          <w:rFonts w:eastAsia="Hiragino Sans W3"/>
          <w:u w:color="000000"/>
          <w:lang w:val="en-US"/>
        </w:rPr>
        <w:t xml:space="preserve"> </w:t>
      </w:r>
      <w:r w:rsidRPr="0004257B">
        <w:rPr>
          <w:rFonts w:eastAsia="Hiragino Sans W3"/>
          <w:u w:color="000000"/>
          <w:lang w:val="en-US"/>
        </w:rPr>
        <w:t xml:space="preserve">The </w:t>
      </w:r>
      <w:r w:rsidR="00991813" w:rsidRPr="0004257B">
        <w:rPr>
          <w:rFonts w:eastAsia="Hiragino Sans W3"/>
          <w:u w:color="000000"/>
          <w:lang w:val="en-US"/>
        </w:rPr>
        <w:t>analysis</w:t>
      </w:r>
      <w:r w:rsidRPr="0004257B">
        <w:rPr>
          <w:rFonts w:eastAsia="Hiragino Sans W3"/>
          <w:u w:color="000000"/>
          <w:lang w:val="en-US"/>
        </w:rPr>
        <w:t xml:space="preserve"> </w:t>
      </w:r>
      <w:r w:rsidR="00991813" w:rsidRPr="0004257B">
        <w:rPr>
          <w:rFonts w:eastAsia="Hiragino Sans W3"/>
          <w:u w:color="000000"/>
          <w:lang w:val="en-US"/>
        </w:rPr>
        <w:t xml:space="preserve">is </w:t>
      </w:r>
      <w:r w:rsidRPr="0004257B">
        <w:rPr>
          <w:rFonts w:eastAsia="Hiragino Sans W3"/>
          <w:u w:color="000000"/>
          <w:lang w:val="en-US"/>
        </w:rPr>
        <w:t xml:space="preserve">based on the example </w:t>
      </w:r>
      <w:r w:rsidR="009761B7" w:rsidRPr="0004257B">
        <w:rPr>
          <w:lang w:val="en-US"/>
        </w:rPr>
        <w:t>/</w:t>
      </w:r>
      <w:proofErr w:type="spellStart"/>
      <w:r w:rsidR="009761B7" w:rsidRPr="0004257B">
        <w:rPr>
          <w:lang w:val="en-US"/>
        </w:rPr>
        <w:t>mad̪rasa</w:t>
      </w:r>
      <w:proofErr w:type="spellEnd"/>
      <w:r w:rsidR="009761B7" w:rsidRPr="0004257B">
        <w:rPr>
          <w:lang w:val="en-US"/>
        </w:rPr>
        <w:t>/</w:t>
      </w:r>
      <w:r w:rsidR="00E60371" w:rsidRPr="0004257B">
        <w:rPr>
          <w:lang w:val="en-US"/>
        </w:rPr>
        <w:t xml:space="preserve"> ‘</w:t>
      </w:r>
      <w:r w:rsidR="009761B7" w:rsidRPr="0004257B">
        <w:rPr>
          <w:lang w:val="en-US"/>
        </w:rPr>
        <w:t>religious institution</w:t>
      </w:r>
      <w:r w:rsidR="00991813" w:rsidRPr="0004257B">
        <w:rPr>
          <w:lang w:val="en-US"/>
        </w:rPr>
        <w:t>.</w:t>
      </w:r>
      <w:r w:rsidR="00E60371" w:rsidRPr="0004257B">
        <w:rPr>
          <w:lang w:val="en-US"/>
        </w:rPr>
        <w:t>’</w:t>
      </w:r>
      <w:r w:rsidR="002A13D3" w:rsidRPr="0004257B">
        <w:rPr>
          <w:u w:color="000000"/>
          <w:lang w:val="en-US"/>
        </w:rPr>
        <w:t xml:space="preserve"> </w:t>
      </w:r>
      <w:r w:rsidRPr="0004257B">
        <w:rPr>
          <w:rFonts w:eastAsia="Hiragino Sans W3"/>
          <w:u w:color="000000"/>
          <w:lang w:val="en-US"/>
        </w:rPr>
        <w:t xml:space="preserve">More such cases have been mentioned in </w:t>
      </w:r>
      <w:r w:rsidR="00991813" w:rsidRPr="0004257B">
        <w:rPr>
          <w:rFonts w:eastAsia="Hiragino Sans W3"/>
          <w:u w:color="000000"/>
          <w:lang w:val="en-US"/>
        </w:rPr>
        <w:t xml:space="preserve">the </w:t>
      </w:r>
      <w:r w:rsidRPr="0004257B">
        <w:rPr>
          <w:rFonts w:eastAsia="Hiragino Sans W3"/>
          <w:u w:color="000000"/>
          <w:lang w:val="en-US"/>
        </w:rPr>
        <w:t>appendix.</w:t>
      </w:r>
    </w:p>
    <w:p w14:paraId="79C4837C" w14:textId="77777777" w:rsidR="00463612" w:rsidRPr="0004257B" w:rsidRDefault="00463612" w:rsidP="005412B2">
      <w:pPr>
        <w:contextualSpacing/>
        <w:jc w:val="both"/>
        <w:rPr>
          <w:b/>
          <w:bCs/>
          <w:u w:val="single"/>
          <w:lang w:val="en-US"/>
        </w:rPr>
      </w:pPr>
    </w:p>
    <w:p w14:paraId="0C2DC5FE" w14:textId="64F280C0" w:rsidR="00CE1083" w:rsidRPr="0004257B" w:rsidRDefault="000268C7" w:rsidP="005412B2">
      <w:pPr>
        <w:autoSpaceDE w:val="0"/>
        <w:autoSpaceDN w:val="0"/>
        <w:adjustRightInd w:val="0"/>
        <w:contextualSpacing/>
        <w:jc w:val="both"/>
        <w:rPr>
          <w:lang w:val="en-US"/>
        </w:rPr>
      </w:pPr>
      <w:r w:rsidRPr="0004257B">
        <w:rPr>
          <w:rFonts w:eastAsia="Hiragino Sans W3"/>
          <w:u w:color="000000"/>
          <w:lang w:val="en-US"/>
        </w:rPr>
        <w:t>(4</w:t>
      </w:r>
      <w:r w:rsidR="007D23BC" w:rsidRPr="0004257B">
        <w:rPr>
          <w:rFonts w:eastAsia="Hiragino Sans W3"/>
          <w:u w:color="000000"/>
          <w:lang w:val="en-US"/>
        </w:rPr>
        <w:t>9</w:t>
      </w:r>
      <w:r w:rsidRPr="0004257B">
        <w:rPr>
          <w:rFonts w:eastAsia="Hiragino Sans W3"/>
          <w:u w:color="000000"/>
          <w:lang w:val="en-US"/>
        </w:rPr>
        <w:t xml:space="preserve">) </w:t>
      </w:r>
      <w:r w:rsidR="00321B57">
        <w:rPr>
          <w:rFonts w:eastAsia="Hiragino Sans W3"/>
          <w:u w:color="000000"/>
          <w:lang w:val="en-US"/>
        </w:rPr>
        <w:tab/>
      </w:r>
      <w:r w:rsidRPr="0004257B">
        <w:rPr>
          <w:rFonts w:eastAsia="Hiragino Sans W3"/>
          <w:u w:color="000000"/>
          <w:lang w:val="en-US"/>
        </w:rPr>
        <w:t>Table</w:t>
      </w:r>
      <w:r w:rsidR="00341A14" w:rsidRPr="0004257B">
        <w:rPr>
          <w:rFonts w:eastAsia="Hiragino Sans W3"/>
          <w:u w:color="000000"/>
          <w:lang w:val="en-US"/>
        </w:rPr>
        <w:t xml:space="preserve"> </w:t>
      </w:r>
      <w:r w:rsidRPr="0004257B">
        <w:rPr>
          <w:rFonts w:eastAsia="Hiragino Sans W3"/>
          <w:u w:color="000000"/>
          <w:lang w:val="en-US"/>
        </w:rPr>
        <w:t xml:space="preserve">7: </w:t>
      </w:r>
      <w:r w:rsidRPr="0004257B">
        <w:rPr>
          <w:lang w:val="en-US"/>
        </w:rPr>
        <w:t>OT analysis of gemination in /Cr/ cluster</w:t>
      </w:r>
    </w:p>
    <w:p w14:paraId="6D69AA36" w14:textId="77777777" w:rsidR="00C050F9" w:rsidRPr="0004257B" w:rsidRDefault="00C050F9" w:rsidP="005412B2">
      <w:pPr>
        <w:autoSpaceDE w:val="0"/>
        <w:autoSpaceDN w:val="0"/>
        <w:adjustRightInd w:val="0"/>
        <w:contextualSpacing/>
        <w:jc w:val="both"/>
        <w:rPr>
          <w:rFonts w:eastAsia="Hiragino Sans W3"/>
          <w:u w:color="000000"/>
          <w:lang w:val="en-US"/>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00" w:firstRow="0" w:lastRow="0" w:firstColumn="0" w:lastColumn="0" w:noHBand="0" w:noVBand="1"/>
      </w:tblPr>
      <w:tblGrid>
        <w:gridCol w:w="681"/>
        <w:gridCol w:w="1278"/>
        <w:gridCol w:w="1273"/>
        <w:gridCol w:w="838"/>
        <w:gridCol w:w="824"/>
        <w:gridCol w:w="1144"/>
        <w:gridCol w:w="847"/>
        <w:gridCol w:w="773"/>
        <w:gridCol w:w="844"/>
        <w:gridCol w:w="707"/>
      </w:tblGrid>
      <w:tr w:rsidR="00126663" w:rsidRPr="0004257B" w14:paraId="111BB476" w14:textId="77777777" w:rsidTr="00E309B3">
        <w:trPr>
          <w:trHeight w:val="567"/>
          <w:jc w:val="center"/>
        </w:trPr>
        <w:tc>
          <w:tcPr>
            <w:tcW w:w="683" w:type="dxa"/>
            <w:tcBorders>
              <w:right w:val="nil"/>
            </w:tcBorders>
            <w:tcMar>
              <w:top w:w="100" w:type="dxa"/>
              <w:left w:w="100" w:type="dxa"/>
              <w:bottom w:w="100" w:type="dxa"/>
              <w:right w:w="100" w:type="dxa"/>
            </w:tcMar>
          </w:tcPr>
          <w:p w14:paraId="6A492DCF" w14:textId="3BB61BE0" w:rsidR="001B205F" w:rsidRPr="0004257B" w:rsidRDefault="001B205F" w:rsidP="005412B2">
            <w:pPr>
              <w:jc w:val="both"/>
              <w:rPr>
                <w:lang w:val="en-US"/>
              </w:rPr>
            </w:pPr>
          </w:p>
        </w:tc>
        <w:tc>
          <w:tcPr>
            <w:tcW w:w="1279" w:type="dxa"/>
            <w:tcBorders>
              <w:left w:val="nil"/>
            </w:tcBorders>
          </w:tcPr>
          <w:p w14:paraId="146F5C75" w14:textId="77777777" w:rsidR="001B205F" w:rsidRPr="0004257B" w:rsidRDefault="001B205F" w:rsidP="005412B2">
            <w:pPr>
              <w:jc w:val="both"/>
              <w:rPr>
                <w:smallCaps/>
                <w:lang w:val="en-US"/>
              </w:rPr>
            </w:pPr>
            <w:r w:rsidRPr="0004257B">
              <w:rPr>
                <w:lang w:val="en-US"/>
              </w:rPr>
              <w:t>/</w:t>
            </w:r>
            <w:proofErr w:type="spellStart"/>
            <w:r w:rsidRPr="0004257B">
              <w:rPr>
                <w:lang w:val="en-US"/>
              </w:rPr>
              <w:t>mad̪rasa</w:t>
            </w:r>
            <w:proofErr w:type="spellEnd"/>
            <w:r w:rsidRPr="0004257B">
              <w:rPr>
                <w:lang w:val="en-US"/>
              </w:rPr>
              <w:t>/</w:t>
            </w:r>
          </w:p>
        </w:tc>
        <w:tc>
          <w:tcPr>
            <w:tcW w:w="1273" w:type="dxa"/>
            <w:tcBorders>
              <w:right w:val="dashed" w:sz="8" w:space="0" w:color="000000"/>
            </w:tcBorders>
            <w:tcMar>
              <w:top w:w="100" w:type="dxa"/>
              <w:left w:w="100" w:type="dxa"/>
              <w:bottom w:w="100" w:type="dxa"/>
              <w:right w:w="100" w:type="dxa"/>
            </w:tcMar>
          </w:tcPr>
          <w:p w14:paraId="0F3AAA75" w14:textId="77777777" w:rsidR="001B205F" w:rsidRPr="0004257B" w:rsidRDefault="001B205F" w:rsidP="0055659A">
            <w:pPr>
              <w:jc w:val="center"/>
              <w:rPr>
                <w:smallCaps/>
                <w:lang w:val="en-US"/>
              </w:rPr>
            </w:pPr>
            <w:proofErr w:type="spellStart"/>
            <w:r w:rsidRPr="0004257B">
              <w:rPr>
                <w:smallCaps/>
                <w:lang w:val="en-US"/>
              </w:rPr>
              <w:t>SyllCont</w:t>
            </w:r>
            <w:proofErr w:type="spellEnd"/>
          </w:p>
        </w:tc>
        <w:tc>
          <w:tcPr>
            <w:tcW w:w="839" w:type="dxa"/>
            <w:tcBorders>
              <w:left w:val="dashed" w:sz="8" w:space="0" w:color="000000"/>
              <w:right w:val="dashed" w:sz="8" w:space="0" w:color="000000"/>
            </w:tcBorders>
            <w:tcMar>
              <w:top w:w="100" w:type="dxa"/>
              <w:left w:w="100" w:type="dxa"/>
              <w:bottom w:w="100" w:type="dxa"/>
              <w:right w:w="100" w:type="dxa"/>
            </w:tcMar>
          </w:tcPr>
          <w:p w14:paraId="58A9F596" w14:textId="77777777" w:rsidR="001B205F" w:rsidRPr="0004257B" w:rsidRDefault="001B205F" w:rsidP="0055659A">
            <w:pPr>
              <w:jc w:val="center"/>
              <w:rPr>
                <w:smallCaps/>
                <w:lang w:val="en-US"/>
              </w:rPr>
            </w:pPr>
            <w:r w:rsidRPr="0004257B">
              <w:rPr>
                <w:smallCaps/>
                <w:lang w:val="en-US"/>
              </w:rPr>
              <w:t>Max-C-IO</w:t>
            </w:r>
          </w:p>
        </w:tc>
        <w:tc>
          <w:tcPr>
            <w:tcW w:w="827" w:type="dxa"/>
            <w:tcBorders>
              <w:left w:val="dashed" w:sz="8" w:space="0" w:color="000000"/>
              <w:right w:val="dashed" w:sz="8" w:space="0" w:color="000000"/>
            </w:tcBorders>
          </w:tcPr>
          <w:p w14:paraId="0B3F6658" w14:textId="77777777" w:rsidR="001B205F" w:rsidRPr="0004257B" w:rsidRDefault="001B205F" w:rsidP="0055659A">
            <w:pPr>
              <w:jc w:val="center"/>
              <w:rPr>
                <w:smallCaps/>
                <w:lang w:val="en-US"/>
              </w:rPr>
            </w:pPr>
            <w:r w:rsidRPr="0004257B">
              <w:rPr>
                <w:smallCaps/>
                <w:lang w:val="en-US"/>
              </w:rPr>
              <w:t>Ident-IO[v]</w:t>
            </w:r>
          </w:p>
        </w:tc>
        <w:tc>
          <w:tcPr>
            <w:tcW w:w="1134" w:type="dxa"/>
            <w:tcBorders>
              <w:left w:val="dashed" w:sz="8" w:space="0" w:color="000000"/>
              <w:right w:val="dashed" w:sz="8" w:space="0" w:color="000000"/>
            </w:tcBorders>
          </w:tcPr>
          <w:p w14:paraId="1A45F232" w14:textId="77777777" w:rsidR="001B205F" w:rsidRPr="0004257B" w:rsidRDefault="001B205F" w:rsidP="0055659A">
            <w:pPr>
              <w:jc w:val="center"/>
              <w:rPr>
                <w:smallCaps/>
                <w:lang w:val="en-US"/>
              </w:rPr>
            </w:pPr>
            <w:r w:rsidRPr="0004257B">
              <w:rPr>
                <w:smallCaps/>
                <w:lang w:val="en-US"/>
              </w:rPr>
              <w:t>Linearity-io</w:t>
            </w:r>
          </w:p>
        </w:tc>
        <w:tc>
          <w:tcPr>
            <w:tcW w:w="837" w:type="dxa"/>
            <w:tcBorders>
              <w:left w:val="dashed" w:sz="8" w:space="0" w:color="000000"/>
              <w:right w:val="dashed" w:sz="8" w:space="0" w:color="000000"/>
            </w:tcBorders>
          </w:tcPr>
          <w:p w14:paraId="086932CC" w14:textId="77777777" w:rsidR="001B205F" w:rsidRPr="0004257B" w:rsidRDefault="001B205F" w:rsidP="0055659A">
            <w:pPr>
              <w:jc w:val="center"/>
              <w:rPr>
                <w:smallCaps/>
                <w:lang w:val="en-US"/>
              </w:rPr>
            </w:pPr>
            <w:r w:rsidRPr="0004257B">
              <w:rPr>
                <w:smallCaps/>
                <w:lang w:val="en-US"/>
              </w:rPr>
              <w:t>*CCV</w:t>
            </w:r>
            <w:r w:rsidRPr="0004257B">
              <w:rPr>
                <w:lang w:val="en-US"/>
              </w:rPr>
              <w:t>/r/</w:t>
            </w:r>
          </w:p>
        </w:tc>
        <w:tc>
          <w:tcPr>
            <w:tcW w:w="778" w:type="dxa"/>
            <w:tcBorders>
              <w:left w:val="dashed" w:sz="8" w:space="0" w:color="000000"/>
              <w:right w:val="dashed" w:sz="8" w:space="0" w:color="000000"/>
            </w:tcBorders>
          </w:tcPr>
          <w:p w14:paraId="4E65C7D5" w14:textId="60D699AE" w:rsidR="001B205F" w:rsidRPr="0004257B" w:rsidRDefault="001B205F" w:rsidP="0055659A">
            <w:pPr>
              <w:jc w:val="center"/>
              <w:rPr>
                <w:smallCaps/>
                <w:lang w:val="en-US"/>
              </w:rPr>
            </w:pPr>
            <w:r w:rsidRPr="0004257B">
              <w:rPr>
                <w:smallCaps/>
                <w:u w:color="000000"/>
                <w:lang w:val="en-US"/>
              </w:rPr>
              <w:t>Son-Seq</w:t>
            </w:r>
          </w:p>
        </w:tc>
        <w:tc>
          <w:tcPr>
            <w:tcW w:w="850" w:type="dxa"/>
            <w:tcBorders>
              <w:left w:val="dashed" w:sz="8" w:space="0" w:color="000000"/>
            </w:tcBorders>
          </w:tcPr>
          <w:p w14:paraId="16CE5446" w14:textId="11B17E12" w:rsidR="001B205F" w:rsidRPr="0004257B" w:rsidRDefault="001B205F" w:rsidP="0055659A">
            <w:pPr>
              <w:jc w:val="center"/>
              <w:rPr>
                <w:smallCaps/>
                <w:lang w:val="en-US"/>
              </w:rPr>
            </w:pPr>
            <w:r w:rsidRPr="0004257B">
              <w:rPr>
                <w:smallCaps/>
                <w:lang w:val="en-US"/>
              </w:rPr>
              <w:t>SWP</w:t>
            </w:r>
          </w:p>
        </w:tc>
        <w:tc>
          <w:tcPr>
            <w:tcW w:w="709" w:type="dxa"/>
          </w:tcPr>
          <w:p w14:paraId="781D24DA" w14:textId="27D44E58" w:rsidR="001B205F" w:rsidRPr="0004257B" w:rsidRDefault="001B205F" w:rsidP="0055659A">
            <w:pPr>
              <w:jc w:val="center"/>
              <w:rPr>
                <w:smallCaps/>
                <w:lang w:val="en-US"/>
              </w:rPr>
            </w:pPr>
            <w:r w:rsidRPr="0004257B">
              <w:rPr>
                <w:smallCaps/>
                <w:lang w:val="en-US"/>
              </w:rPr>
              <w:t>*Gem</w:t>
            </w:r>
          </w:p>
        </w:tc>
      </w:tr>
      <w:tr w:rsidR="00126663" w:rsidRPr="0004257B" w14:paraId="0ED5A741" w14:textId="77777777" w:rsidTr="00E309B3">
        <w:trPr>
          <w:trHeight w:val="11"/>
          <w:jc w:val="center"/>
        </w:trPr>
        <w:tc>
          <w:tcPr>
            <w:tcW w:w="683" w:type="dxa"/>
            <w:tcBorders>
              <w:right w:val="nil"/>
            </w:tcBorders>
            <w:tcMar>
              <w:top w:w="100" w:type="dxa"/>
              <w:left w:w="100" w:type="dxa"/>
              <w:bottom w:w="100" w:type="dxa"/>
              <w:right w:w="100" w:type="dxa"/>
            </w:tcMar>
          </w:tcPr>
          <w:p w14:paraId="6EE6D0AE" w14:textId="77777777" w:rsidR="001B205F" w:rsidRPr="0004257B" w:rsidRDefault="001B205F" w:rsidP="005412B2">
            <w:pPr>
              <w:jc w:val="both"/>
              <w:rPr>
                <w:lang w:val="en-US"/>
              </w:rPr>
            </w:pPr>
            <w:r w:rsidRPr="0004257B">
              <w:rPr>
                <w:lang w:val="en-US"/>
              </w:rPr>
              <w:t xml:space="preserve">a.                      </w:t>
            </w:r>
          </w:p>
        </w:tc>
        <w:tc>
          <w:tcPr>
            <w:tcW w:w="1279" w:type="dxa"/>
            <w:tcBorders>
              <w:left w:val="nil"/>
            </w:tcBorders>
            <w:shd w:val="clear" w:color="auto" w:fill="FFFFFF" w:themeFill="background1"/>
          </w:tcPr>
          <w:p w14:paraId="27E09DCC" w14:textId="77777777" w:rsidR="001B205F" w:rsidRPr="0004257B" w:rsidRDefault="001B205F" w:rsidP="005412B2">
            <w:pPr>
              <w:jc w:val="both"/>
              <w:rPr>
                <w:lang w:val="en-US"/>
              </w:rPr>
            </w:pPr>
            <w:r w:rsidRPr="0004257B">
              <w:rPr>
                <w:lang w:val="en-US"/>
              </w:rPr>
              <w:t xml:space="preserve">mad̪.d̪a.ra.sa </w:t>
            </w:r>
          </w:p>
        </w:tc>
        <w:tc>
          <w:tcPr>
            <w:tcW w:w="1273" w:type="dxa"/>
            <w:tcBorders>
              <w:right w:val="dashed" w:sz="8" w:space="0" w:color="000000"/>
            </w:tcBorders>
            <w:shd w:val="clear" w:color="auto" w:fill="auto"/>
            <w:tcMar>
              <w:top w:w="100" w:type="dxa"/>
              <w:left w:w="100" w:type="dxa"/>
              <w:bottom w:w="100" w:type="dxa"/>
              <w:right w:w="100" w:type="dxa"/>
            </w:tcMar>
          </w:tcPr>
          <w:p w14:paraId="6F1254E0" w14:textId="77777777" w:rsidR="001B205F" w:rsidRPr="0004257B" w:rsidRDefault="001B205F" w:rsidP="0055659A">
            <w:pPr>
              <w:jc w:val="center"/>
              <w:rPr>
                <w:lang w:val="en-US"/>
              </w:rPr>
            </w:pPr>
          </w:p>
        </w:tc>
        <w:tc>
          <w:tcPr>
            <w:tcW w:w="839" w:type="dxa"/>
            <w:tcBorders>
              <w:left w:val="dashed" w:sz="8" w:space="0" w:color="000000"/>
              <w:right w:val="dashed" w:sz="8" w:space="0" w:color="000000"/>
            </w:tcBorders>
            <w:shd w:val="clear" w:color="auto" w:fill="auto"/>
            <w:tcMar>
              <w:top w:w="100" w:type="dxa"/>
              <w:left w:w="100" w:type="dxa"/>
              <w:bottom w:w="100" w:type="dxa"/>
              <w:right w:w="100" w:type="dxa"/>
            </w:tcMar>
          </w:tcPr>
          <w:p w14:paraId="2D4F174D" w14:textId="77777777" w:rsidR="001B205F" w:rsidRPr="0004257B" w:rsidRDefault="001B205F" w:rsidP="0055659A">
            <w:pPr>
              <w:jc w:val="center"/>
              <w:rPr>
                <w:lang w:val="en-US"/>
              </w:rPr>
            </w:pPr>
          </w:p>
        </w:tc>
        <w:tc>
          <w:tcPr>
            <w:tcW w:w="827" w:type="dxa"/>
            <w:tcBorders>
              <w:left w:val="dashed" w:sz="8" w:space="0" w:color="000000"/>
              <w:right w:val="dashed" w:sz="8" w:space="0" w:color="000000"/>
            </w:tcBorders>
            <w:shd w:val="clear" w:color="auto" w:fill="auto"/>
          </w:tcPr>
          <w:p w14:paraId="4E3DBD76" w14:textId="77777777" w:rsidR="001B205F" w:rsidRPr="0004257B" w:rsidRDefault="001B205F" w:rsidP="0055659A">
            <w:pPr>
              <w:jc w:val="center"/>
              <w:rPr>
                <w:lang w:val="en-US"/>
              </w:rPr>
            </w:pPr>
          </w:p>
        </w:tc>
        <w:tc>
          <w:tcPr>
            <w:tcW w:w="1134" w:type="dxa"/>
            <w:tcBorders>
              <w:left w:val="dashed" w:sz="8" w:space="0" w:color="000000"/>
              <w:right w:val="dashed" w:sz="8" w:space="0" w:color="000000"/>
            </w:tcBorders>
            <w:shd w:val="clear" w:color="auto" w:fill="auto"/>
          </w:tcPr>
          <w:p w14:paraId="319A4590" w14:textId="77777777" w:rsidR="001B205F" w:rsidRPr="0004257B" w:rsidRDefault="001B205F" w:rsidP="0055659A">
            <w:pPr>
              <w:jc w:val="center"/>
              <w:rPr>
                <w:lang w:val="en-US"/>
              </w:rPr>
            </w:pPr>
          </w:p>
        </w:tc>
        <w:tc>
          <w:tcPr>
            <w:tcW w:w="837" w:type="dxa"/>
            <w:tcBorders>
              <w:left w:val="dashed" w:sz="8" w:space="0" w:color="000000"/>
              <w:right w:val="dashed" w:sz="8" w:space="0" w:color="000000"/>
            </w:tcBorders>
            <w:shd w:val="clear" w:color="auto" w:fill="auto"/>
          </w:tcPr>
          <w:p w14:paraId="066B7C29" w14:textId="77777777" w:rsidR="001B205F" w:rsidRPr="0004257B" w:rsidRDefault="001B205F" w:rsidP="0055659A">
            <w:pPr>
              <w:jc w:val="center"/>
              <w:rPr>
                <w:lang w:val="en-US"/>
              </w:rPr>
            </w:pPr>
            <w:r w:rsidRPr="0004257B">
              <w:rPr>
                <w:lang w:val="en-US"/>
              </w:rPr>
              <w:t>*!</w:t>
            </w:r>
          </w:p>
        </w:tc>
        <w:tc>
          <w:tcPr>
            <w:tcW w:w="778" w:type="dxa"/>
            <w:tcBorders>
              <w:left w:val="dashed" w:sz="8" w:space="0" w:color="000000"/>
              <w:right w:val="dashed" w:sz="8" w:space="0" w:color="000000"/>
            </w:tcBorders>
          </w:tcPr>
          <w:p w14:paraId="4D286676" w14:textId="77777777" w:rsidR="001B205F" w:rsidRPr="0004257B" w:rsidRDefault="001B205F" w:rsidP="0055659A">
            <w:pPr>
              <w:jc w:val="center"/>
              <w:rPr>
                <w:lang w:val="en-US"/>
              </w:rPr>
            </w:pPr>
          </w:p>
        </w:tc>
        <w:tc>
          <w:tcPr>
            <w:tcW w:w="850" w:type="dxa"/>
            <w:tcBorders>
              <w:left w:val="dashed" w:sz="8" w:space="0" w:color="000000"/>
            </w:tcBorders>
            <w:shd w:val="clear" w:color="auto" w:fill="auto"/>
          </w:tcPr>
          <w:p w14:paraId="4AAEE63D" w14:textId="77777777" w:rsidR="001B205F" w:rsidRPr="0004257B" w:rsidRDefault="001B205F" w:rsidP="0055659A">
            <w:pPr>
              <w:jc w:val="center"/>
              <w:rPr>
                <w:lang w:val="en-US"/>
              </w:rPr>
            </w:pPr>
          </w:p>
        </w:tc>
        <w:tc>
          <w:tcPr>
            <w:tcW w:w="709" w:type="dxa"/>
            <w:shd w:val="clear" w:color="auto" w:fill="D0CECE" w:themeFill="background2" w:themeFillShade="E6"/>
          </w:tcPr>
          <w:p w14:paraId="2333A1DF" w14:textId="0483ADCB" w:rsidR="001B205F" w:rsidRPr="0004257B" w:rsidRDefault="001B205F" w:rsidP="0055659A">
            <w:pPr>
              <w:jc w:val="center"/>
              <w:rPr>
                <w:lang w:val="en-US"/>
              </w:rPr>
            </w:pPr>
            <w:r w:rsidRPr="0004257B">
              <w:rPr>
                <w:lang w:val="en-US"/>
              </w:rPr>
              <w:t>*</w:t>
            </w:r>
          </w:p>
        </w:tc>
      </w:tr>
      <w:tr w:rsidR="00126663" w:rsidRPr="0004257B" w14:paraId="6C8D4E11" w14:textId="77777777" w:rsidTr="00E309B3">
        <w:trPr>
          <w:trHeight w:val="13"/>
          <w:jc w:val="center"/>
        </w:trPr>
        <w:tc>
          <w:tcPr>
            <w:tcW w:w="683" w:type="dxa"/>
            <w:tcBorders>
              <w:right w:val="nil"/>
            </w:tcBorders>
            <w:tcMar>
              <w:top w:w="100" w:type="dxa"/>
              <w:left w:w="100" w:type="dxa"/>
              <w:bottom w:w="100" w:type="dxa"/>
              <w:right w:w="100" w:type="dxa"/>
            </w:tcMar>
          </w:tcPr>
          <w:p w14:paraId="357E27C7" w14:textId="11D4DE15" w:rsidR="001B205F" w:rsidRPr="0004257B" w:rsidRDefault="001B205F" w:rsidP="005412B2">
            <w:pPr>
              <w:jc w:val="both"/>
              <w:rPr>
                <w:lang w:val="en-US"/>
              </w:rPr>
            </w:pPr>
            <w:r w:rsidRPr="0004257B">
              <w:rPr>
                <w:lang w:val="en-US"/>
              </w:rPr>
              <w:t>b. </w:t>
            </w:r>
            <w:r w:rsidRPr="0004257B">
              <w:rPr>
                <w:rFonts w:ascii="Segoe UI Symbol" w:hAnsi="Segoe UI Symbol" w:cs="Segoe UI Symbol"/>
                <w:lang w:val="en-US"/>
              </w:rPr>
              <w:t>☞</w:t>
            </w:r>
            <w:r w:rsidRPr="0004257B">
              <w:rPr>
                <w:lang w:val="en-US"/>
              </w:rPr>
              <w:t xml:space="preserve">               </w:t>
            </w:r>
          </w:p>
        </w:tc>
        <w:tc>
          <w:tcPr>
            <w:tcW w:w="1279" w:type="dxa"/>
            <w:tcBorders>
              <w:left w:val="nil"/>
            </w:tcBorders>
            <w:shd w:val="clear" w:color="auto" w:fill="FFFFFF" w:themeFill="background1"/>
          </w:tcPr>
          <w:p w14:paraId="43C8DBDA" w14:textId="1071D2AC" w:rsidR="001B205F" w:rsidRPr="0004257B" w:rsidRDefault="001B205F" w:rsidP="005412B2">
            <w:pPr>
              <w:jc w:val="both"/>
              <w:rPr>
                <w:lang w:val="en-US"/>
              </w:rPr>
            </w:pPr>
            <w:r w:rsidRPr="0004257B">
              <w:rPr>
                <w:lang w:val="en-US"/>
              </w:rPr>
              <w:t xml:space="preserve">mad̪.d̪ra.sa </w:t>
            </w:r>
          </w:p>
        </w:tc>
        <w:tc>
          <w:tcPr>
            <w:tcW w:w="1273" w:type="dxa"/>
            <w:tcBorders>
              <w:right w:val="dashed" w:sz="8" w:space="0" w:color="000000"/>
            </w:tcBorders>
            <w:shd w:val="clear" w:color="auto" w:fill="auto"/>
            <w:tcMar>
              <w:top w:w="100" w:type="dxa"/>
              <w:left w:w="100" w:type="dxa"/>
              <w:bottom w:w="100" w:type="dxa"/>
              <w:right w:w="100" w:type="dxa"/>
            </w:tcMar>
          </w:tcPr>
          <w:p w14:paraId="0BA71CE1" w14:textId="77777777" w:rsidR="001B205F" w:rsidRPr="0004257B" w:rsidRDefault="001B205F" w:rsidP="0055659A">
            <w:pPr>
              <w:jc w:val="center"/>
              <w:rPr>
                <w:lang w:val="en-US"/>
              </w:rPr>
            </w:pPr>
          </w:p>
        </w:tc>
        <w:tc>
          <w:tcPr>
            <w:tcW w:w="839" w:type="dxa"/>
            <w:tcBorders>
              <w:left w:val="dashed" w:sz="8" w:space="0" w:color="000000"/>
              <w:right w:val="dashed" w:sz="8" w:space="0" w:color="000000"/>
            </w:tcBorders>
            <w:shd w:val="clear" w:color="auto" w:fill="auto"/>
            <w:tcMar>
              <w:top w:w="100" w:type="dxa"/>
              <w:left w:w="100" w:type="dxa"/>
              <w:bottom w:w="100" w:type="dxa"/>
              <w:right w:w="100" w:type="dxa"/>
            </w:tcMar>
          </w:tcPr>
          <w:p w14:paraId="250B9FAF" w14:textId="77777777" w:rsidR="001B205F" w:rsidRPr="0004257B" w:rsidRDefault="001B205F" w:rsidP="0055659A">
            <w:pPr>
              <w:jc w:val="center"/>
              <w:rPr>
                <w:lang w:val="en-US"/>
              </w:rPr>
            </w:pPr>
          </w:p>
        </w:tc>
        <w:tc>
          <w:tcPr>
            <w:tcW w:w="827" w:type="dxa"/>
            <w:tcBorders>
              <w:left w:val="dashed" w:sz="8" w:space="0" w:color="000000"/>
              <w:right w:val="dashed" w:sz="8" w:space="0" w:color="000000"/>
            </w:tcBorders>
            <w:shd w:val="clear" w:color="auto" w:fill="auto"/>
          </w:tcPr>
          <w:p w14:paraId="49F9BC0A" w14:textId="77777777" w:rsidR="001B205F" w:rsidRPr="0004257B" w:rsidRDefault="001B205F" w:rsidP="0055659A">
            <w:pPr>
              <w:jc w:val="center"/>
              <w:rPr>
                <w:lang w:val="en-US"/>
              </w:rPr>
            </w:pPr>
          </w:p>
        </w:tc>
        <w:tc>
          <w:tcPr>
            <w:tcW w:w="1134" w:type="dxa"/>
            <w:tcBorders>
              <w:left w:val="dashed" w:sz="8" w:space="0" w:color="000000"/>
              <w:right w:val="dashed" w:sz="8" w:space="0" w:color="000000"/>
            </w:tcBorders>
            <w:shd w:val="clear" w:color="auto" w:fill="auto"/>
          </w:tcPr>
          <w:p w14:paraId="0CAF9FB5" w14:textId="77777777" w:rsidR="001B205F" w:rsidRPr="0004257B" w:rsidRDefault="001B205F" w:rsidP="0055659A">
            <w:pPr>
              <w:jc w:val="center"/>
              <w:rPr>
                <w:lang w:val="en-US"/>
              </w:rPr>
            </w:pPr>
          </w:p>
        </w:tc>
        <w:tc>
          <w:tcPr>
            <w:tcW w:w="837" w:type="dxa"/>
            <w:tcBorders>
              <w:left w:val="dashed" w:sz="8" w:space="0" w:color="000000"/>
              <w:right w:val="dashed" w:sz="8" w:space="0" w:color="000000"/>
            </w:tcBorders>
            <w:shd w:val="clear" w:color="auto" w:fill="auto"/>
          </w:tcPr>
          <w:p w14:paraId="488E8E96" w14:textId="77777777" w:rsidR="001B205F" w:rsidRPr="0004257B" w:rsidRDefault="001B205F" w:rsidP="0055659A">
            <w:pPr>
              <w:jc w:val="center"/>
              <w:rPr>
                <w:lang w:val="en-US"/>
              </w:rPr>
            </w:pPr>
          </w:p>
        </w:tc>
        <w:tc>
          <w:tcPr>
            <w:tcW w:w="778" w:type="dxa"/>
            <w:tcBorders>
              <w:left w:val="dashed" w:sz="8" w:space="0" w:color="000000"/>
              <w:right w:val="dashed" w:sz="8" w:space="0" w:color="000000"/>
            </w:tcBorders>
          </w:tcPr>
          <w:p w14:paraId="7E2DBE2A" w14:textId="3A76EAF5" w:rsidR="001B205F" w:rsidRPr="0004257B" w:rsidRDefault="001B205F" w:rsidP="0055659A">
            <w:pPr>
              <w:jc w:val="center"/>
              <w:rPr>
                <w:lang w:val="en-US"/>
              </w:rPr>
            </w:pPr>
          </w:p>
        </w:tc>
        <w:tc>
          <w:tcPr>
            <w:tcW w:w="850" w:type="dxa"/>
            <w:tcBorders>
              <w:left w:val="dashed" w:sz="8" w:space="0" w:color="000000"/>
            </w:tcBorders>
            <w:shd w:val="clear" w:color="auto" w:fill="auto"/>
          </w:tcPr>
          <w:p w14:paraId="13FB40DF" w14:textId="77777777" w:rsidR="001B205F" w:rsidRPr="0004257B" w:rsidRDefault="001B205F" w:rsidP="0055659A">
            <w:pPr>
              <w:jc w:val="center"/>
              <w:rPr>
                <w:lang w:val="en-US"/>
              </w:rPr>
            </w:pPr>
          </w:p>
        </w:tc>
        <w:tc>
          <w:tcPr>
            <w:tcW w:w="709" w:type="dxa"/>
            <w:shd w:val="clear" w:color="auto" w:fill="D0CECE" w:themeFill="background2" w:themeFillShade="E6"/>
          </w:tcPr>
          <w:p w14:paraId="5FA8DF59" w14:textId="32C3936B" w:rsidR="001B205F" w:rsidRPr="0004257B" w:rsidRDefault="001B205F" w:rsidP="0055659A">
            <w:pPr>
              <w:jc w:val="center"/>
              <w:rPr>
                <w:lang w:val="en-US"/>
              </w:rPr>
            </w:pPr>
            <w:r w:rsidRPr="0004257B">
              <w:rPr>
                <w:lang w:val="en-US"/>
              </w:rPr>
              <w:t>*</w:t>
            </w:r>
          </w:p>
        </w:tc>
      </w:tr>
      <w:tr w:rsidR="00126663" w:rsidRPr="0004257B" w14:paraId="519ED9E3" w14:textId="77777777" w:rsidTr="00E309B3">
        <w:trPr>
          <w:trHeight w:val="299"/>
          <w:jc w:val="center"/>
        </w:trPr>
        <w:tc>
          <w:tcPr>
            <w:tcW w:w="683" w:type="dxa"/>
            <w:tcBorders>
              <w:right w:val="nil"/>
            </w:tcBorders>
            <w:tcMar>
              <w:top w:w="100" w:type="dxa"/>
              <w:left w:w="100" w:type="dxa"/>
              <w:bottom w:w="100" w:type="dxa"/>
              <w:right w:w="100" w:type="dxa"/>
            </w:tcMar>
          </w:tcPr>
          <w:p w14:paraId="03F8E23B" w14:textId="77777777" w:rsidR="001B205F" w:rsidRPr="0004257B" w:rsidRDefault="001B205F" w:rsidP="005412B2">
            <w:pPr>
              <w:jc w:val="both"/>
              <w:rPr>
                <w:lang w:val="en-US"/>
              </w:rPr>
            </w:pPr>
            <w:r w:rsidRPr="0004257B">
              <w:rPr>
                <w:lang w:val="en-US"/>
              </w:rPr>
              <w:t xml:space="preserve">c.                     </w:t>
            </w:r>
          </w:p>
        </w:tc>
        <w:tc>
          <w:tcPr>
            <w:tcW w:w="1279" w:type="dxa"/>
            <w:tcBorders>
              <w:left w:val="nil"/>
            </w:tcBorders>
            <w:shd w:val="clear" w:color="auto" w:fill="FFFFFF" w:themeFill="background1"/>
          </w:tcPr>
          <w:p w14:paraId="7E0BB53E" w14:textId="77777777" w:rsidR="001B205F" w:rsidRPr="0004257B" w:rsidRDefault="001B205F" w:rsidP="005412B2">
            <w:pPr>
              <w:jc w:val="both"/>
              <w:rPr>
                <w:lang w:val="en-US"/>
              </w:rPr>
            </w:pPr>
            <w:r w:rsidRPr="0004257B">
              <w:rPr>
                <w:lang w:val="en-US"/>
              </w:rPr>
              <w:t>mad̪.d̪ə.ra.sa</w:t>
            </w:r>
          </w:p>
        </w:tc>
        <w:tc>
          <w:tcPr>
            <w:tcW w:w="1273" w:type="dxa"/>
            <w:tcBorders>
              <w:right w:val="dashed" w:sz="8" w:space="0" w:color="000000"/>
            </w:tcBorders>
            <w:shd w:val="clear" w:color="auto" w:fill="auto"/>
            <w:tcMar>
              <w:top w:w="100" w:type="dxa"/>
              <w:left w:w="100" w:type="dxa"/>
              <w:bottom w:w="100" w:type="dxa"/>
              <w:right w:w="100" w:type="dxa"/>
            </w:tcMar>
          </w:tcPr>
          <w:p w14:paraId="2234F420" w14:textId="77777777" w:rsidR="001B205F" w:rsidRPr="0004257B" w:rsidRDefault="001B205F" w:rsidP="0055659A">
            <w:pPr>
              <w:jc w:val="center"/>
              <w:rPr>
                <w:lang w:val="en-US"/>
              </w:rPr>
            </w:pPr>
          </w:p>
        </w:tc>
        <w:tc>
          <w:tcPr>
            <w:tcW w:w="839" w:type="dxa"/>
            <w:tcBorders>
              <w:left w:val="dashed" w:sz="8" w:space="0" w:color="000000"/>
              <w:right w:val="dashed" w:sz="8" w:space="0" w:color="000000"/>
            </w:tcBorders>
            <w:shd w:val="clear" w:color="auto" w:fill="auto"/>
            <w:tcMar>
              <w:top w:w="100" w:type="dxa"/>
              <w:left w:w="100" w:type="dxa"/>
              <w:bottom w:w="100" w:type="dxa"/>
              <w:right w:w="100" w:type="dxa"/>
            </w:tcMar>
          </w:tcPr>
          <w:p w14:paraId="648638FA" w14:textId="77777777" w:rsidR="001B205F" w:rsidRPr="0004257B" w:rsidRDefault="001B205F" w:rsidP="0055659A">
            <w:pPr>
              <w:jc w:val="center"/>
              <w:rPr>
                <w:lang w:val="en-US"/>
              </w:rPr>
            </w:pPr>
          </w:p>
        </w:tc>
        <w:tc>
          <w:tcPr>
            <w:tcW w:w="827" w:type="dxa"/>
            <w:tcBorders>
              <w:left w:val="dashed" w:sz="8" w:space="0" w:color="000000"/>
              <w:right w:val="dashed" w:sz="8" w:space="0" w:color="000000"/>
            </w:tcBorders>
            <w:shd w:val="clear" w:color="auto" w:fill="auto"/>
          </w:tcPr>
          <w:p w14:paraId="0C44C85C" w14:textId="77777777" w:rsidR="001B205F" w:rsidRPr="0004257B" w:rsidRDefault="001B205F" w:rsidP="0055659A">
            <w:pPr>
              <w:jc w:val="center"/>
              <w:rPr>
                <w:lang w:val="en-US"/>
              </w:rPr>
            </w:pPr>
            <w:r w:rsidRPr="0004257B">
              <w:rPr>
                <w:lang w:val="en-US"/>
              </w:rPr>
              <w:t>*!</w:t>
            </w:r>
          </w:p>
        </w:tc>
        <w:tc>
          <w:tcPr>
            <w:tcW w:w="1134" w:type="dxa"/>
            <w:tcBorders>
              <w:left w:val="dashed" w:sz="8" w:space="0" w:color="000000"/>
              <w:right w:val="dashed" w:sz="8" w:space="0" w:color="000000"/>
            </w:tcBorders>
            <w:shd w:val="clear" w:color="auto" w:fill="auto"/>
          </w:tcPr>
          <w:p w14:paraId="45C7165D" w14:textId="77777777" w:rsidR="001B205F" w:rsidRPr="0004257B" w:rsidRDefault="001B205F" w:rsidP="0055659A">
            <w:pPr>
              <w:jc w:val="center"/>
              <w:rPr>
                <w:lang w:val="en-US"/>
              </w:rPr>
            </w:pPr>
          </w:p>
        </w:tc>
        <w:tc>
          <w:tcPr>
            <w:tcW w:w="837" w:type="dxa"/>
            <w:tcBorders>
              <w:left w:val="dashed" w:sz="8" w:space="0" w:color="000000"/>
              <w:right w:val="dashed" w:sz="8" w:space="0" w:color="000000"/>
            </w:tcBorders>
            <w:shd w:val="clear" w:color="auto" w:fill="auto"/>
          </w:tcPr>
          <w:p w14:paraId="01B1B652" w14:textId="77777777" w:rsidR="001B205F" w:rsidRPr="0004257B" w:rsidRDefault="001B205F" w:rsidP="0055659A">
            <w:pPr>
              <w:jc w:val="center"/>
              <w:rPr>
                <w:lang w:val="en-US"/>
              </w:rPr>
            </w:pPr>
            <w:r w:rsidRPr="0004257B">
              <w:rPr>
                <w:lang w:val="en-US"/>
              </w:rPr>
              <w:t>*</w:t>
            </w:r>
          </w:p>
        </w:tc>
        <w:tc>
          <w:tcPr>
            <w:tcW w:w="778" w:type="dxa"/>
            <w:tcBorders>
              <w:left w:val="dashed" w:sz="8" w:space="0" w:color="000000"/>
              <w:right w:val="dashed" w:sz="8" w:space="0" w:color="000000"/>
            </w:tcBorders>
          </w:tcPr>
          <w:p w14:paraId="68CBDE18" w14:textId="25464728" w:rsidR="001B205F" w:rsidRPr="0004257B" w:rsidRDefault="001B205F" w:rsidP="0055659A">
            <w:pPr>
              <w:jc w:val="center"/>
              <w:rPr>
                <w:lang w:val="en-US"/>
              </w:rPr>
            </w:pPr>
          </w:p>
        </w:tc>
        <w:tc>
          <w:tcPr>
            <w:tcW w:w="850" w:type="dxa"/>
            <w:tcBorders>
              <w:left w:val="dashed" w:sz="8" w:space="0" w:color="000000"/>
            </w:tcBorders>
            <w:shd w:val="clear" w:color="auto" w:fill="auto"/>
          </w:tcPr>
          <w:p w14:paraId="43E1FBAD" w14:textId="77777777" w:rsidR="001B205F" w:rsidRPr="0004257B" w:rsidRDefault="001B205F" w:rsidP="0055659A">
            <w:pPr>
              <w:jc w:val="center"/>
              <w:rPr>
                <w:lang w:val="en-US"/>
              </w:rPr>
            </w:pPr>
          </w:p>
        </w:tc>
        <w:tc>
          <w:tcPr>
            <w:tcW w:w="709" w:type="dxa"/>
            <w:shd w:val="clear" w:color="auto" w:fill="D0CECE" w:themeFill="background2" w:themeFillShade="E6"/>
          </w:tcPr>
          <w:p w14:paraId="79A1DCC1" w14:textId="28F46C0D" w:rsidR="001B205F" w:rsidRPr="0004257B" w:rsidRDefault="001B205F" w:rsidP="0055659A">
            <w:pPr>
              <w:jc w:val="center"/>
              <w:rPr>
                <w:lang w:val="en-US"/>
              </w:rPr>
            </w:pPr>
            <w:r w:rsidRPr="0004257B">
              <w:rPr>
                <w:lang w:val="en-US"/>
              </w:rPr>
              <w:t>*</w:t>
            </w:r>
          </w:p>
        </w:tc>
      </w:tr>
      <w:tr w:rsidR="00126663" w:rsidRPr="0004257B" w14:paraId="20F16271" w14:textId="77777777" w:rsidTr="00E309B3">
        <w:trPr>
          <w:trHeight w:val="13"/>
          <w:jc w:val="center"/>
        </w:trPr>
        <w:tc>
          <w:tcPr>
            <w:tcW w:w="683" w:type="dxa"/>
            <w:tcBorders>
              <w:right w:val="nil"/>
            </w:tcBorders>
            <w:tcMar>
              <w:top w:w="100" w:type="dxa"/>
              <w:left w:w="100" w:type="dxa"/>
              <w:bottom w:w="100" w:type="dxa"/>
              <w:right w:w="100" w:type="dxa"/>
            </w:tcMar>
          </w:tcPr>
          <w:p w14:paraId="5619CA61" w14:textId="77777777" w:rsidR="001B205F" w:rsidRPr="0004257B" w:rsidRDefault="001B205F" w:rsidP="005412B2">
            <w:pPr>
              <w:jc w:val="both"/>
              <w:rPr>
                <w:lang w:val="en-US"/>
              </w:rPr>
            </w:pPr>
            <w:r w:rsidRPr="0004257B">
              <w:rPr>
                <w:lang w:val="en-US"/>
              </w:rPr>
              <w:t xml:space="preserve">d.                         </w:t>
            </w:r>
          </w:p>
        </w:tc>
        <w:tc>
          <w:tcPr>
            <w:tcW w:w="1279" w:type="dxa"/>
            <w:tcBorders>
              <w:left w:val="nil"/>
            </w:tcBorders>
            <w:shd w:val="clear" w:color="auto" w:fill="FFFFFF" w:themeFill="background1"/>
          </w:tcPr>
          <w:p w14:paraId="3675E12D" w14:textId="77777777" w:rsidR="001B205F" w:rsidRPr="0004257B" w:rsidRDefault="001B205F" w:rsidP="005412B2">
            <w:pPr>
              <w:jc w:val="both"/>
              <w:rPr>
                <w:lang w:val="en-US"/>
              </w:rPr>
            </w:pPr>
            <w:r w:rsidRPr="0004257B">
              <w:rPr>
                <w:lang w:val="en-US"/>
              </w:rPr>
              <w:t>ma.d̪ra.sa</w:t>
            </w:r>
          </w:p>
        </w:tc>
        <w:tc>
          <w:tcPr>
            <w:tcW w:w="1273" w:type="dxa"/>
            <w:tcBorders>
              <w:right w:val="dashed" w:sz="8" w:space="0" w:color="000000"/>
            </w:tcBorders>
            <w:shd w:val="clear" w:color="auto" w:fill="auto"/>
            <w:tcMar>
              <w:top w:w="100" w:type="dxa"/>
              <w:left w:w="100" w:type="dxa"/>
              <w:bottom w:w="100" w:type="dxa"/>
              <w:right w:w="100" w:type="dxa"/>
            </w:tcMar>
          </w:tcPr>
          <w:p w14:paraId="634C5170" w14:textId="77777777" w:rsidR="001B205F" w:rsidRPr="0004257B" w:rsidRDefault="001B205F" w:rsidP="0055659A">
            <w:pPr>
              <w:jc w:val="center"/>
              <w:rPr>
                <w:lang w:val="en-US"/>
              </w:rPr>
            </w:pPr>
          </w:p>
        </w:tc>
        <w:tc>
          <w:tcPr>
            <w:tcW w:w="839" w:type="dxa"/>
            <w:tcBorders>
              <w:left w:val="dashed" w:sz="8" w:space="0" w:color="000000"/>
              <w:right w:val="dashed" w:sz="8" w:space="0" w:color="000000"/>
            </w:tcBorders>
            <w:shd w:val="clear" w:color="auto" w:fill="auto"/>
            <w:tcMar>
              <w:top w:w="100" w:type="dxa"/>
              <w:left w:w="100" w:type="dxa"/>
              <w:bottom w:w="100" w:type="dxa"/>
              <w:right w:w="100" w:type="dxa"/>
            </w:tcMar>
          </w:tcPr>
          <w:p w14:paraId="01DD2A94" w14:textId="77777777" w:rsidR="001B205F" w:rsidRPr="0004257B" w:rsidRDefault="001B205F" w:rsidP="0055659A">
            <w:pPr>
              <w:jc w:val="center"/>
              <w:rPr>
                <w:lang w:val="en-US"/>
              </w:rPr>
            </w:pPr>
          </w:p>
        </w:tc>
        <w:tc>
          <w:tcPr>
            <w:tcW w:w="827" w:type="dxa"/>
            <w:tcBorders>
              <w:left w:val="dashed" w:sz="8" w:space="0" w:color="000000"/>
              <w:right w:val="dashed" w:sz="8" w:space="0" w:color="000000"/>
            </w:tcBorders>
            <w:shd w:val="clear" w:color="auto" w:fill="auto"/>
          </w:tcPr>
          <w:p w14:paraId="1CB73108" w14:textId="77777777" w:rsidR="001B205F" w:rsidRPr="0004257B" w:rsidRDefault="001B205F" w:rsidP="0055659A">
            <w:pPr>
              <w:jc w:val="center"/>
              <w:rPr>
                <w:lang w:val="en-US"/>
              </w:rPr>
            </w:pPr>
          </w:p>
        </w:tc>
        <w:tc>
          <w:tcPr>
            <w:tcW w:w="1134" w:type="dxa"/>
            <w:tcBorders>
              <w:left w:val="dashed" w:sz="8" w:space="0" w:color="000000"/>
              <w:right w:val="dashed" w:sz="8" w:space="0" w:color="000000"/>
            </w:tcBorders>
            <w:shd w:val="clear" w:color="auto" w:fill="auto"/>
          </w:tcPr>
          <w:p w14:paraId="3AE0BB67" w14:textId="77777777" w:rsidR="001B205F" w:rsidRPr="0004257B" w:rsidRDefault="001B205F" w:rsidP="0055659A">
            <w:pPr>
              <w:jc w:val="center"/>
              <w:rPr>
                <w:lang w:val="en-US"/>
              </w:rPr>
            </w:pPr>
          </w:p>
        </w:tc>
        <w:tc>
          <w:tcPr>
            <w:tcW w:w="837" w:type="dxa"/>
            <w:tcBorders>
              <w:left w:val="dashed" w:sz="8" w:space="0" w:color="000000"/>
              <w:right w:val="dashed" w:sz="8" w:space="0" w:color="000000"/>
            </w:tcBorders>
            <w:shd w:val="clear" w:color="auto" w:fill="auto"/>
          </w:tcPr>
          <w:p w14:paraId="5A823170" w14:textId="77777777" w:rsidR="001B205F" w:rsidRPr="0004257B" w:rsidRDefault="001B205F" w:rsidP="0055659A">
            <w:pPr>
              <w:jc w:val="center"/>
              <w:rPr>
                <w:lang w:val="en-US"/>
              </w:rPr>
            </w:pPr>
          </w:p>
        </w:tc>
        <w:tc>
          <w:tcPr>
            <w:tcW w:w="778" w:type="dxa"/>
            <w:tcBorders>
              <w:left w:val="dashed" w:sz="8" w:space="0" w:color="000000"/>
              <w:right w:val="dashed" w:sz="8" w:space="0" w:color="000000"/>
            </w:tcBorders>
          </w:tcPr>
          <w:p w14:paraId="4F9A0520" w14:textId="77777777" w:rsidR="001B205F" w:rsidRPr="0004257B" w:rsidRDefault="001B205F" w:rsidP="0055659A">
            <w:pPr>
              <w:jc w:val="center"/>
              <w:rPr>
                <w:lang w:val="en-US"/>
              </w:rPr>
            </w:pPr>
          </w:p>
        </w:tc>
        <w:tc>
          <w:tcPr>
            <w:tcW w:w="850" w:type="dxa"/>
            <w:tcBorders>
              <w:left w:val="dashed" w:sz="8" w:space="0" w:color="000000"/>
            </w:tcBorders>
            <w:shd w:val="clear" w:color="auto" w:fill="auto"/>
          </w:tcPr>
          <w:p w14:paraId="1EC070BF" w14:textId="6921C746" w:rsidR="001B205F" w:rsidRPr="0004257B" w:rsidRDefault="001C6BA2" w:rsidP="0055659A">
            <w:pPr>
              <w:jc w:val="center"/>
              <w:rPr>
                <w:lang w:val="en-US"/>
              </w:rPr>
            </w:pPr>
            <w:r w:rsidRPr="0004257B">
              <w:rPr>
                <w:lang w:val="en-US"/>
              </w:rPr>
              <w:t>*!</w:t>
            </w:r>
          </w:p>
        </w:tc>
        <w:tc>
          <w:tcPr>
            <w:tcW w:w="709" w:type="dxa"/>
            <w:shd w:val="clear" w:color="auto" w:fill="D0CECE" w:themeFill="background2" w:themeFillShade="E6"/>
          </w:tcPr>
          <w:p w14:paraId="19D1CEA5" w14:textId="4F80E43A" w:rsidR="001B205F" w:rsidRPr="0004257B" w:rsidRDefault="001B205F" w:rsidP="0055659A">
            <w:pPr>
              <w:jc w:val="center"/>
              <w:rPr>
                <w:lang w:val="en-US"/>
              </w:rPr>
            </w:pPr>
          </w:p>
        </w:tc>
      </w:tr>
      <w:tr w:rsidR="00126663" w:rsidRPr="0004257B" w14:paraId="4C287345" w14:textId="77777777" w:rsidTr="00E309B3">
        <w:trPr>
          <w:trHeight w:val="13"/>
          <w:jc w:val="center"/>
        </w:trPr>
        <w:tc>
          <w:tcPr>
            <w:tcW w:w="683" w:type="dxa"/>
            <w:tcBorders>
              <w:right w:val="nil"/>
            </w:tcBorders>
            <w:tcMar>
              <w:top w:w="100" w:type="dxa"/>
              <w:left w:w="100" w:type="dxa"/>
              <w:bottom w:w="100" w:type="dxa"/>
              <w:right w:w="100" w:type="dxa"/>
            </w:tcMar>
          </w:tcPr>
          <w:p w14:paraId="675A3C00" w14:textId="77777777" w:rsidR="001B205F" w:rsidRPr="0004257B" w:rsidRDefault="001B205F" w:rsidP="005412B2">
            <w:pPr>
              <w:jc w:val="both"/>
              <w:rPr>
                <w:lang w:val="en-US"/>
              </w:rPr>
            </w:pPr>
            <w:r w:rsidRPr="0004257B">
              <w:rPr>
                <w:lang w:val="en-US"/>
              </w:rPr>
              <w:t xml:space="preserve">e.                         </w:t>
            </w:r>
          </w:p>
        </w:tc>
        <w:tc>
          <w:tcPr>
            <w:tcW w:w="1279" w:type="dxa"/>
            <w:tcBorders>
              <w:left w:val="nil"/>
            </w:tcBorders>
            <w:shd w:val="clear" w:color="auto" w:fill="FFFFFF" w:themeFill="background1"/>
          </w:tcPr>
          <w:p w14:paraId="0BBCB9A0" w14:textId="77777777" w:rsidR="001B205F" w:rsidRPr="0004257B" w:rsidRDefault="001B205F" w:rsidP="005412B2">
            <w:pPr>
              <w:jc w:val="both"/>
              <w:rPr>
                <w:lang w:val="en-US"/>
              </w:rPr>
            </w:pPr>
            <w:r w:rsidRPr="0004257B">
              <w:rPr>
                <w:lang w:val="en-US"/>
              </w:rPr>
              <w:t>mad̪d̪.ra.sa</w:t>
            </w:r>
          </w:p>
        </w:tc>
        <w:tc>
          <w:tcPr>
            <w:tcW w:w="1273" w:type="dxa"/>
            <w:tcBorders>
              <w:right w:val="dashed" w:sz="8" w:space="0" w:color="000000"/>
            </w:tcBorders>
            <w:shd w:val="clear" w:color="auto" w:fill="auto"/>
            <w:tcMar>
              <w:top w:w="100" w:type="dxa"/>
              <w:left w:w="100" w:type="dxa"/>
              <w:bottom w:w="100" w:type="dxa"/>
              <w:right w:w="100" w:type="dxa"/>
            </w:tcMar>
          </w:tcPr>
          <w:p w14:paraId="6229D8A2" w14:textId="77777777" w:rsidR="001B205F" w:rsidRPr="0004257B" w:rsidRDefault="001B205F" w:rsidP="0055659A">
            <w:pPr>
              <w:jc w:val="center"/>
              <w:rPr>
                <w:lang w:val="en-US"/>
              </w:rPr>
            </w:pPr>
            <w:r w:rsidRPr="0004257B">
              <w:rPr>
                <w:lang w:val="en-US"/>
              </w:rPr>
              <w:t>*!</w:t>
            </w:r>
          </w:p>
        </w:tc>
        <w:tc>
          <w:tcPr>
            <w:tcW w:w="839" w:type="dxa"/>
            <w:tcBorders>
              <w:left w:val="dashed" w:sz="8" w:space="0" w:color="000000"/>
              <w:right w:val="dashed" w:sz="8" w:space="0" w:color="000000"/>
            </w:tcBorders>
            <w:shd w:val="clear" w:color="auto" w:fill="auto"/>
            <w:tcMar>
              <w:top w:w="100" w:type="dxa"/>
              <w:left w:w="100" w:type="dxa"/>
              <w:bottom w:w="100" w:type="dxa"/>
              <w:right w:w="100" w:type="dxa"/>
            </w:tcMar>
          </w:tcPr>
          <w:p w14:paraId="7A68B0D0" w14:textId="77777777" w:rsidR="001B205F" w:rsidRPr="0004257B" w:rsidRDefault="001B205F" w:rsidP="0055659A">
            <w:pPr>
              <w:jc w:val="center"/>
              <w:rPr>
                <w:lang w:val="en-US"/>
              </w:rPr>
            </w:pPr>
          </w:p>
        </w:tc>
        <w:tc>
          <w:tcPr>
            <w:tcW w:w="827" w:type="dxa"/>
            <w:tcBorders>
              <w:left w:val="dashed" w:sz="8" w:space="0" w:color="000000"/>
              <w:right w:val="dashed" w:sz="8" w:space="0" w:color="000000"/>
            </w:tcBorders>
            <w:shd w:val="clear" w:color="auto" w:fill="auto"/>
          </w:tcPr>
          <w:p w14:paraId="1D542655" w14:textId="77777777" w:rsidR="001B205F" w:rsidRPr="0004257B" w:rsidRDefault="001B205F" w:rsidP="0055659A">
            <w:pPr>
              <w:jc w:val="center"/>
              <w:rPr>
                <w:lang w:val="en-US"/>
              </w:rPr>
            </w:pPr>
          </w:p>
        </w:tc>
        <w:tc>
          <w:tcPr>
            <w:tcW w:w="1134" w:type="dxa"/>
            <w:tcBorders>
              <w:left w:val="dashed" w:sz="8" w:space="0" w:color="000000"/>
              <w:right w:val="dashed" w:sz="8" w:space="0" w:color="000000"/>
            </w:tcBorders>
            <w:shd w:val="clear" w:color="auto" w:fill="auto"/>
          </w:tcPr>
          <w:p w14:paraId="404F4DA4" w14:textId="77777777" w:rsidR="001B205F" w:rsidRPr="0004257B" w:rsidRDefault="001B205F" w:rsidP="0055659A">
            <w:pPr>
              <w:jc w:val="center"/>
              <w:rPr>
                <w:lang w:val="en-US"/>
              </w:rPr>
            </w:pPr>
          </w:p>
        </w:tc>
        <w:tc>
          <w:tcPr>
            <w:tcW w:w="837" w:type="dxa"/>
            <w:tcBorders>
              <w:left w:val="dashed" w:sz="8" w:space="0" w:color="000000"/>
              <w:right w:val="dashed" w:sz="8" w:space="0" w:color="000000"/>
            </w:tcBorders>
            <w:shd w:val="clear" w:color="auto" w:fill="auto"/>
          </w:tcPr>
          <w:p w14:paraId="3D626059" w14:textId="77777777" w:rsidR="001B205F" w:rsidRPr="0004257B" w:rsidRDefault="001B205F" w:rsidP="0055659A">
            <w:pPr>
              <w:jc w:val="center"/>
              <w:rPr>
                <w:lang w:val="en-US"/>
              </w:rPr>
            </w:pPr>
          </w:p>
        </w:tc>
        <w:tc>
          <w:tcPr>
            <w:tcW w:w="778" w:type="dxa"/>
            <w:tcBorders>
              <w:left w:val="dashed" w:sz="8" w:space="0" w:color="000000"/>
              <w:right w:val="dashed" w:sz="8" w:space="0" w:color="000000"/>
            </w:tcBorders>
          </w:tcPr>
          <w:p w14:paraId="03421B43" w14:textId="4B3ED0EA" w:rsidR="001B205F" w:rsidRPr="0004257B" w:rsidRDefault="001B205F" w:rsidP="0055659A">
            <w:pPr>
              <w:jc w:val="center"/>
              <w:rPr>
                <w:lang w:val="en-US"/>
              </w:rPr>
            </w:pPr>
            <w:r w:rsidRPr="0004257B">
              <w:rPr>
                <w:lang w:val="en-US"/>
              </w:rPr>
              <w:t>*</w:t>
            </w:r>
          </w:p>
        </w:tc>
        <w:tc>
          <w:tcPr>
            <w:tcW w:w="850" w:type="dxa"/>
            <w:tcBorders>
              <w:left w:val="dashed" w:sz="8" w:space="0" w:color="000000"/>
            </w:tcBorders>
            <w:shd w:val="clear" w:color="auto" w:fill="auto"/>
          </w:tcPr>
          <w:p w14:paraId="633E88CB" w14:textId="77777777" w:rsidR="001B205F" w:rsidRPr="0004257B" w:rsidRDefault="001B205F" w:rsidP="0055659A">
            <w:pPr>
              <w:jc w:val="center"/>
              <w:rPr>
                <w:lang w:val="en-US"/>
              </w:rPr>
            </w:pPr>
          </w:p>
        </w:tc>
        <w:tc>
          <w:tcPr>
            <w:tcW w:w="709" w:type="dxa"/>
            <w:shd w:val="clear" w:color="auto" w:fill="D0CECE" w:themeFill="background2" w:themeFillShade="E6"/>
          </w:tcPr>
          <w:p w14:paraId="4A4174BE" w14:textId="57B20389" w:rsidR="001B205F" w:rsidRPr="0004257B" w:rsidRDefault="001B205F" w:rsidP="0055659A">
            <w:pPr>
              <w:jc w:val="center"/>
              <w:rPr>
                <w:lang w:val="en-US"/>
              </w:rPr>
            </w:pPr>
            <w:r w:rsidRPr="0004257B">
              <w:rPr>
                <w:lang w:val="en-US"/>
              </w:rPr>
              <w:t>*</w:t>
            </w:r>
          </w:p>
        </w:tc>
      </w:tr>
      <w:tr w:rsidR="00126663" w:rsidRPr="0004257B" w14:paraId="373D5837" w14:textId="77777777" w:rsidTr="00E309B3">
        <w:trPr>
          <w:trHeight w:val="11"/>
          <w:jc w:val="center"/>
        </w:trPr>
        <w:tc>
          <w:tcPr>
            <w:tcW w:w="683" w:type="dxa"/>
            <w:tcBorders>
              <w:right w:val="nil"/>
            </w:tcBorders>
            <w:tcMar>
              <w:top w:w="100" w:type="dxa"/>
              <w:left w:w="100" w:type="dxa"/>
              <w:bottom w:w="100" w:type="dxa"/>
              <w:right w:w="100" w:type="dxa"/>
            </w:tcMar>
          </w:tcPr>
          <w:p w14:paraId="46DAEB2B" w14:textId="77777777" w:rsidR="001B205F" w:rsidRPr="0004257B" w:rsidRDefault="001B205F" w:rsidP="005412B2">
            <w:pPr>
              <w:jc w:val="both"/>
              <w:rPr>
                <w:lang w:val="en-US"/>
              </w:rPr>
            </w:pPr>
            <w:r w:rsidRPr="0004257B">
              <w:rPr>
                <w:lang w:val="en-US"/>
              </w:rPr>
              <w:lastRenderedPageBreak/>
              <w:t xml:space="preserve">f.                  </w:t>
            </w:r>
          </w:p>
        </w:tc>
        <w:tc>
          <w:tcPr>
            <w:tcW w:w="1279" w:type="dxa"/>
            <w:tcBorders>
              <w:left w:val="nil"/>
            </w:tcBorders>
            <w:shd w:val="clear" w:color="auto" w:fill="FFFFFF" w:themeFill="background1"/>
          </w:tcPr>
          <w:p w14:paraId="577CA6F0" w14:textId="77777777" w:rsidR="001B205F" w:rsidRPr="0004257B" w:rsidRDefault="001B205F" w:rsidP="005412B2">
            <w:pPr>
              <w:jc w:val="both"/>
              <w:rPr>
                <w:lang w:val="en-US"/>
              </w:rPr>
            </w:pPr>
            <w:r w:rsidRPr="0004257B">
              <w:rPr>
                <w:lang w:val="en-US"/>
              </w:rPr>
              <w:t>ma.d̪d̪ra.sa</w:t>
            </w:r>
          </w:p>
        </w:tc>
        <w:tc>
          <w:tcPr>
            <w:tcW w:w="1273" w:type="dxa"/>
            <w:tcBorders>
              <w:right w:val="dashed" w:sz="8" w:space="0" w:color="000000"/>
            </w:tcBorders>
            <w:shd w:val="clear" w:color="auto" w:fill="auto"/>
            <w:tcMar>
              <w:top w:w="100" w:type="dxa"/>
              <w:left w:w="100" w:type="dxa"/>
              <w:bottom w:w="100" w:type="dxa"/>
              <w:right w:w="100" w:type="dxa"/>
            </w:tcMar>
          </w:tcPr>
          <w:p w14:paraId="641D289E" w14:textId="77777777" w:rsidR="001B205F" w:rsidRPr="0004257B" w:rsidRDefault="001B205F" w:rsidP="0055659A">
            <w:pPr>
              <w:jc w:val="center"/>
              <w:rPr>
                <w:lang w:val="en-US"/>
              </w:rPr>
            </w:pPr>
          </w:p>
        </w:tc>
        <w:tc>
          <w:tcPr>
            <w:tcW w:w="839" w:type="dxa"/>
            <w:tcBorders>
              <w:left w:val="dashed" w:sz="8" w:space="0" w:color="000000"/>
              <w:right w:val="dashed" w:sz="8" w:space="0" w:color="000000"/>
            </w:tcBorders>
            <w:shd w:val="clear" w:color="auto" w:fill="auto"/>
            <w:tcMar>
              <w:top w:w="100" w:type="dxa"/>
              <w:left w:w="100" w:type="dxa"/>
              <w:bottom w:w="100" w:type="dxa"/>
              <w:right w:w="100" w:type="dxa"/>
            </w:tcMar>
          </w:tcPr>
          <w:p w14:paraId="4DAC10A9" w14:textId="77777777" w:rsidR="001B205F" w:rsidRPr="0004257B" w:rsidRDefault="001B205F" w:rsidP="0055659A">
            <w:pPr>
              <w:jc w:val="center"/>
              <w:rPr>
                <w:lang w:val="en-US"/>
              </w:rPr>
            </w:pPr>
          </w:p>
        </w:tc>
        <w:tc>
          <w:tcPr>
            <w:tcW w:w="827" w:type="dxa"/>
            <w:tcBorders>
              <w:left w:val="dashed" w:sz="8" w:space="0" w:color="000000"/>
              <w:right w:val="dashed" w:sz="8" w:space="0" w:color="000000"/>
            </w:tcBorders>
            <w:shd w:val="clear" w:color="auto" w:fill="auto"/>
          </w:tcPr>
          <w:p w14:paraId="5D080660" w14:textId="77777777" w:rsidR="001B205F" w:rsidRPr="0004257B" w:rsidRDefault="001B205F" w:rsidP="0055659A">
            <w:pPr>
              <w:jc w:val="center"/>
              <w:rPr>
                <w:lang w:val="en-US"/>
              </w:rPr>
            </w:pPr>
          </w:p>
        </w:tc>
        <w:tc>
          <w:tcPr>
            <w:tcW w:w="1134" w:type="dxa"/>
            <w:tcBorders>
              <w:left w:val="dashed" w:sz="8" w:space="0" w:color="000000"/>
              <w:right w:val="dashed" w:sz="8" w:space="0" w:color="000000"/>
            </w:tcBorders>
            <w:shd w:val="clear" w:color="auto" w:fill="auto"/>
          </w:tcPr>
          <w:p w14:paraId="17E968B2" w14:textId="77777777" w:rsidR="001B205F" w:rsidRPr="0004257B" w:rsidRDefault="001B205F" w:rsidP="0055659A">
            <w:pPr>
              <w:jc w:val="center"/>
              <w:rPr>
                <w:lang w:val="en-US"/>
              </w:rPr>
            </w:pPr>
          </w:p>
        </w:tc>
        <w:tc>
          <w:tcPr>
            <w:tcW w:w="837" w:type="dxa"/>
            <w:tcBorders>
              <w:left w:val="dashed" w:sz="8" w:space="0" w:color="000000"/>
              <w:right w:val="dashed" w:sz="8" w:space="0" w:color="000000"/>
            </w:tcBorders>
            <w:shd w:val="clear" w:color="auto" w:fill="auto"/>
          </w:tcPr>
          <w:p w14:paraId="706223A4" w14:textId="77777777" w:rsidR="001B205F" w:rsidRPr="0004257B" w:rsidRDefault="001B205F" w:rsidP="0055659A">
            <w:pPr>
              <w:jc w:val="center"/>
              <w:rPr>
                <w:lang w:val="en-US"/>
              </w:rPr>
            </w:pPr>
          </w:p>
        </w:tc>
        <w:tc>
          <w:tcPr>
            <w:tcW w:w="778" w:type="dxa"/>
            <w:tcBorders>
              <w:left w:val="dashed" w:sz="8" w:space="0" w:color="000000"/>
              <w:right w:val="dashed" w:sz="8" w:space="0" w:color="000000"/>
            </w:tcBorders>
          </w:tcPr>
          <w:p w14:paraId="569D6537" w14:textId="41FDE702" w:rsidR="001B205F" w:rsidRPr="0004257B" w:rsidRDefault="001B205F" w:rsidP="0055659A">
            <w:pPr>
              <w:jc w:val="center"/>
              <w:rPr>
                <w:lang w:val="en-US"/>
              </w:rPr>
            </w:pPr>
            <w:r w:rsidRPr="0004257B">
              <w:rPr>
                <w:lang w:val="en-US"/>
              </w:rPr>
              <w:t>*!</w:t>
            </w:r>
          </w:p>
        </w:tc>
        <w:tc>
          <w:tcPr>
            <w:tcW w:w="850" w:type="dxa"/>
            <w:tcBorders>
              <w:left w:val="dashed" w:sz="8" w:space="0" w:color="000000"/>
            </w:tcBorders>
            <w:shd w:val="clear" w:color="auto" w:fill="auto"/>
          </w:tcPr>
          <w:p w14:paraId="74B9C3BD" w14:textId="4FE6BAFF" w:rsidR="001B205F" w:rsidRPr="0004257B" w:rsidRDefault="001C6BA2" w:rsidP="0055659A">
            <w:pPr>
              <w:jc w:val="center"/>
              <w:rPr>
                <w:lang w:val="en-US"/>
              </w:rPr>
            </w:pPr>
            <w:r w:rsidRPr="0004257B">
              <w:rPr>
                <w:lang w:val="en-US"/>
              </w:rPr>
              <w:t>*</w:t>
            </w:r>
          </w:p>
        </w:tc>
        <w:tc>
          <w:tcPr>
            <w:tcW w:w="709" w:type="dxa"/>
            <w:shd w:val="clear" w:color="auto" w:fill="D0CECE" w:themeFill="background2" w:themeFillShade="E6"/>
          </w:tcPr>
          <w:p w14:paraId="58E3D3B3" w14:textId="7112AE68" w:rsidR="001B205F" w:rsidRPr="0004257B" w:rsidRDefault="001B205F" w:rsidP="0055659A">
            <w:pPr>
              <w:jc w:val="center"/>
              <w:rPr>
                <w:lang w:val="en-US"/>
              </w:rPr>
            </w:pPr>
            <w:r w:rsidRPr="0004257B">
              <w:rPr>
                <w:lang w:val="en-US"/>
              </w:rPr>
              <w:t>*</w:t>
            </w:r>
          </w:p>
        </w:tc>
      </w:tr>
      <w:tr w:rsidR="00126663" w:rsidRPr="0004257B" w14:paraId="1AD89540" w14:textId="77777777" w:rsidTr="00E309B3">
        <w:trPr>
          <w:trHeight w:val="11"/>
          <w:jc w:val="center"/>
        </w:trPr>
        <w:tc>
          <w:tcPr>
            <w:tcW w:w="683" w:type="dxa"/>
            <w:tcBorders>
              <w:right w:val="nil"/>
            </w:tcBorders>
            <w:tcMar>
              <w:top w:w="100" w:type="dxa"/>
              <w:left w:w="100" w:type="dxa"/>
              <w:bottom w:w="100" w:type="dxa"/>
              <w:right w:w="100" w:type="dxa"/>
            </w:tcMar>
          </w:tcPr>
          <w:p w14:paraId="476DF5D2" w14:textId="6CFBE83F" w:rsidR="001B205F" w:rsidRPr="0004257B" w:rsidRDefault="001B205F" w:rsidP="005412B2">
            <w:pPr>
              <w:jc w:val="both"/>
              <w:rPr>
                <w:lang w:val="en-US"/>
              </w:rPr>
            </w:pPr>
            <w:r w:rsidRPr="0004257B">
              <w:rPr>
                <w:lang w:val="en-US"/>
              </w:rPr>
              <w:t>g.</w:t>
            </w:r>
          </w:p>
        </w:tc>
        <w:tc>
          <w:tcPr>
            <w:tcW w:w="1279" w:type="dxa"/>
            <w:tcBorders>
              <w:left w:val="nil"/>
            </w:tcBorders>
            <w:shd w:val="clear" w:color="auto" w:fill="FFFFFF" w:themeFill="background1"/>
          </w:tcPr>
          <w:p w14:paraId="607C49D6" w14:textId="77777777" w:rsidR="001B205F" w:rsidRPr="0004257B" w:rsidRDefault="001B205F" w:rsidP="005412B2">
            <w:pPr>
              <w:jc w:val="both"/>
              <w:rPr>
                <w:lang w:val="en-US"/>
              </w:rPr>
            </w:pPr>
            <w:r w:rsidRPr="0004257B">
              <w:rPr>
                <w:lang w:val="en-US"/>
              </w:rPr>
              <w:t>ma.da.ra.sa</w:t>
            </w:r>
          </w:p>
        </w:tc>
        <w:tc>
          <w:tcPr>
            <w:tcW w:w="1273" w:type="dxa"/>
            <w:tcBorders>
              <w:right w:val="dashed" w:sz="8" w:space="0" w:color="000000"/>
            </w:tcBorders>
            <w:shd w:val="clear" w:color="auto" w:fill="auto"/>
            <w:tcMar>
              <w:top w:w="100" w:type="dxa"/>
              <w:left w:w="100" w:type="dxa"/>
              <w:bottom w:w="100" w:type="dxa"/>
              <w:right w:w="100" w:type="dxa"/>
            </w:tcMar>
          </w:tcPr>
          <w:p w14:paraId="1B297AB3" w14:textId="77777777" w:rsidR="001B205F" w:rsidRPr="0004257B" w:rsidRDefault="001B205F" w:rsidP="0055659A">
            <w:pPr>
              <w:jc w:val="center"/>
              <w:rPr>
                <w:lang w:val="en-US"/>
              </w:rPr>
            </w:pPr>
          </w:p>
        </w:tc>
        <w:tc>
          <w:tcPr>
            <w:tcW w:w="839" w:type="dxa"/>
            <w:tcBorders>
              <w:left w:val="dashed" w:sz="8" w:space="0" w:color="000000"/>
              <w:right w:val="dashed" w:sz="8" w:space="0" w:color="000000"/>
            </w:tcBorders>
            <w:shd w:val="clear" w:color="auto" w:fill="auto"/>
            <w:tcMar>
              <w:top w:w="100" w:type="dxa"/>
              <w:left w:w="100" w:type="dxa"/>
              <w:bottom w:w="100" w:type="dxa"/>
              <w:right w:w="100" w:type="dxa"/>
            </w:tcMar>
          </w:tcPr>
          <w:p w14:paraId="2154E458" w14:textId="77777777" w:rsidR="001B205F" w:rsidRPr="0004257B" w:rsidRDefault="001B205F" w:rsidP="0055659A">
            <w:pPr>
              <w:jc w:val="center"/>
              <w:rPr>
                <w:lang w:val="en-US"/>
              </w:rPr>
            </w:pPr>
            <w:r w:rsidRPr="0004257B">
              <w:rPr>
                <w:lang w:val="en-US"/>
              </w:rPr>
              <w:t>*!</w:t>
            </w:r>
          </w:p>
        </w:tc>
        <w:tc>
          <w:tcPr>
            <w:tcW w:w="827" w:type="dxa"/>
            <w:tcBorders>
              <w:left w:val="dashed" w:sz="8" w:space="0" w:color="000000"/>
              <w:right w:val="dashed" w:sz="8" w:space="0" w:color="000000"/>
            </w:tcBorders>
            <w:shd w:val="clear" w:color="auto" w:fill="auto"/>
          </w:tcPr>
          <w:p w14:paraId="50C8CA1A" w14:textId="77777777" w:rsidR="001B205F" w:rsidRPr="0004257B" w:rsidRDefault="001B205F" w:rsidP="0055659A">
            <w:pPr>
              <w:jc w:val="center"/>
              <w:rPr>
                <w:lang w:val="en-US"/>
              </w:rPr>
            </w:pPr>
          </w:p>
        </w:tc>
        <w:tc>
          <w:tcPr>
            <w:tcW w:w="1134" w:type="dxa"/>
            <w:tcBorders>
              <w:left w:val="dashed" w:sz="8" w:space="0" w:color="000000"/>
              <w:right w:val="dashed" w:sz="8" w:space="0" w:color="000000"/>
            </w:tcBorders>
            <w:shd w:val="clear" w:color="auto" w:fill="auto"/>
          </w:tcPr>
          <w:p w14:paraId="41FE21E2" w14:textId="77777777" w:rsidR="001B205F" w:rsidRPr="0004257B" w:rsidRDefault="001B205F" w:rsidP="0055659A">
            <w:pPr>
              <w:jc w:val="center"/>
              <w:rPr>
                <w:lang w:val="en-US"/>
              </w:rPr>
            </w:pPr>
          </w:p>
        </w:tc>
        <w:tc>
          <w:tcPr>
            <w:tcW w:w="837" w:type="dxa"/>
            <w:tcBorders>
              <w:left w:val="dashed" w:sz="8" w:space="0" w:color="000000"/>
              <w:right w:val="dashed" w:sz="8" w:space="0" w:color="000000"/>
            </w:tcBorders>
            <w:shd w:val="clear" w:color="auto" w:fill="auto"/>
          </w:tcPr>
          <w:p w14:paraId="4D66BE28" w14:textId="77777777" w:rsidR="001B205F" w:rsidRPr="0004257B" w:rsidRDefault="001B205F" w:rsidP="0055659A">
            <w:pPr>
              <w:jc w:val="center"/>
              <w:rPr>
                <w:lang w:val="en-US"/>
              </w:rPr>
            </w:pPr>
          </w:p>
        </w:tc>
        <w:tc>
          <w:tcPr>
            <w:tcW w:w="778" w:type="dxa"/>
            <w:tcBorders>
              <w:left w:val="dashed" w:sz="8" w:space="0" w:color="000000"/>
              <w:right w:val="dashed" w:sz="8" w:space="0" w:color="000000"/>
            </w:tcBorders>
          </w:tcPr>
          <w:p w14:paraId="2744A558" w14:textId="77777777" w:rsidR="001B205F" w:rsidRPr="0004257B" w:rsidRDefault="001B205F" w:rsidP="0055659A">
            <w:pPr>
              <w:jc w:val="center"/>
              <w:rPr>
                <w:lang w:val="en-US"/>
              </w:rPr>
            </w:pPr>
          </w:p>
        </w:tc>
        <w:tc>
          <w:tcPr>
            <w:tcW w:w="850" w:type="dxa"/>
            <w:tcBorders>
              <w:left w:val="dashed" w:sz="8" w:space="0" w:color="000000"/>
            </w:tcBorders>
            <w:shd w:val="clear" w:color="auto" w:fill="auto"/>
          </w:tcPr>
          <w:p w14:paraId="621421B4" w14:textId="61A0980F" w:rsidR="001B205F" w:rsidRPr="0004257B" w:rsidRDefault="001C6BA2" w:rsidP="0055659A">
            <w:pPr>
              <w:jc w:val="center"/>
              <w:rPr>
                <w:lang w:val="en-US"/>
              </w:rPr>
            </w:pPr>
            <w:r w:rsidRPr="0004257B">
              <w:rPr>
                <w:lang w:val="en-US"/>
              </w:rPr>
              <w:t>*</w:t>
            </w:r>
          </w:p>
        </w:tc>
        <w:tc>
          <w:tcPr>
            <w:tcW w:w="709" w:type="dxa"/>
            <w:shd w:val="clear" w:color="auto" w:fill="D0CECE" w:themeFill="background2" w:themeFillShade="E6"/>
          </w:tcPr>
          <w:p w14:paraId="1FB26BA6" w14:textId="15972286" w:rsidR="001B205F" w:rsidRPr="0004257B" w:rsidRDefault="001B205F" w:rsidP="0055659A">
            <w:pPr>
              <w:jc w:val="center"/>
              <w:rPr>
                <w:lang w:val="en-US"/>
              </w:rPr>
            </w:pPr>
          </w:p>
        </w:tc>
      </w:tr>
      <w:tr w:rsidR="00126663" w:rsidRPr="0004257B" w14:paraId="7D44951C" w14:textId="77777777" w:rsidTr="00E309B3">
        <w:trPr>
          <w:trHeight w:val="11"/>
          <w:jc w:val="center"/>
        </w:trPr>
        <w:tc>
          <w:tcPr>
            <w:tcW w:w="683" w:type="dxa"/>
            <w:tcBorders>
              <w:right w:val="nil"/>
            </w:tcBorders>
            <w:tcMar>
              <w:top w:w="100" w:type="dxa"/>
              <w:left w:w="100" w:type="dxa"/>
              <w:bottom w:w="100" w:type="dxa"/>
              <w:right w:w="100" w:type="dxa"/>
            </w:tcMar>
          </w:tcPr>
          <w:p w14:paraId="01E278D8" w14:textId="6BA84B90" w:rsidR="001B205F" w:rsidRPr="0004257B" w:rsidRDefault="001B205F" w:rsidP="005412B2">
            <w:pPr>
              <w:jc w:val="both"/>
              <w:rPr>
                <w:lang w:val="en-US"/>
              </w:rPr>
            </w:pPr>
            <w:r w:rsidRPr="0004257B">
              <w:rPr>
                <w:lang w:val="en-US"/>
              </w:rPr>
              <w:t>h.</w:t>
            </w:r>
          </w:p>
        </w:tc>
        <w:tc>
          <w:tcPr>
            <w:tcW w:w="1279" w:type="dxa"/>
            <w:tcBorders>
              <w:left w:val="nil"/>
            </w:tcBorders>
            <w:shd w:val="clear" w:color="auto" w:fill="FFFFFF" w:themeFill="background1"/>
          </w:tcPr>
          <w:p w14:paraId="6842999C" w14:textId="77777777" w:rsidR="001B205F" w:rsidRPr="0004257B" w:rsidRDefault="001B205F" w:rsidP="005412B2">
            <w:pPr>
              <w:jc w:val="both"/>
              <w:rPr>
                <w:lang w:val="en-US"/>
              </w:rPr>
            </w:pPr>
            <w:r w:rsidRPr="0004257B">
              <w:rPr>
                <w:lang w:val="en-US"/>
              </w:rPr>
              <w:t>ma.d̪ar.sa</w:t>
            </w:r>
          </w:p>
        </w:tc>
        <w:tc>
          <w:tcPr>
            <w:tcW w:w="1273" w:type="dxa"/>
            <w:tcBorders>
              <w:right w:val="dashed" w:sz="8" w:space="0" w:color="000000"/>
            </w:tcBorders>
            <w:shd w:val="clear" w:color="auto" w:fill="auto"/>
            <w:tcMar>
              <w:top w:w="100" w:type="dxa"/>
              <w:left w:w="100" w:type="dxa"/>
              <w:bottom w:w="100" w:type="dxa"/>
              <w:right w:w="100" w:type="dxa"/>
            </w:tcMar>
          </w:tcPr>
          <w:p w14:paraId="5E0BD6C8" w14:textId="77777777" w:rsidR="001B205F" w:rsidRPr="0004257B" w:rsidRDefault="001B205F" w:rsidP="0055659A">
            <w:pPr>
              <w:jc w:val="center"/>
              <w:rPr>
                <w:lang w:val="en-US"/>
              </w:rPr>
            </w:pPr>
          </w:p>
        </w:tc>
        <w:tc>
          <w:tcPr>
            <w:tcW w:w="839" w:type="dxa"/>
            <w:tcBorders>
              <w:left w:val="dashed" w:sz="8" w:space="0" w:color="000000"/>
              <w:right w:val="dashed" w:sz="8" w:space="0" w:color="000000"/>
            </w:tcBorders>
            <w:shd w:val="clear" w:color="auto" w:fill="auto"/>
            <w:tcMar>
              <w:top w:w="100" w:type="dxa"/>
              <w:left w:w="100" w:type="dxa"/>
              <w:bottom w:w="100" w:type="dxa"/>
              <w:right w:w="100" w:type="dxa"/>
            </w:tcMar>
          </w:tcPr>
          <w:p w14:paraId="073B90B9" w14:textId="77777777" w:rsidR="001B205F" w:rsidRPr="0004257B" w:rsidRDefault="001B205F" w:rsidP="0055659A">
            <w:pPr>
              <w:jc w:val="center"/>
              <w:rPr>
                <w:lang w:val="en-US"/>
              </w:rPr>
            </w:pPr>
          </w:p>
        </w:tc>
        <w:tc>
          <w:tcPr>
            <w:tcW w:w="827" w:type="dxa"/>
            <w:tcBorders>
              <w:left w:val="dashed" w:sz="8" w:space="0" w:color="000000"/>
              <w:right w:val="dashed" w:sz="8" w:space="0" w:color="000000"/>
            </w:tcBorders>
            <w:shd w:val="clear" w:color="auto" w:fill="auto"/>
          </w:tcPr>
          <w:p w14:paraId="132BC96C" w14:textId="77777777" w:rsidR="001B205F" w:rsidRPr="0004257B" w:rsidRDefault="001B205F" w:rsidP="0055659A">
            <w:pPr>
              <w:jc w:val="center"/>
              <w:rPr>
                <w:lang w:val="en-US"/>
              </w:rPr>
            </w:pPr>
          </w:p>
        </w:tc>
        <w:tc>
          <w:tcPr>
            <w:tcW w:w="1134" w:type="dxa"/>
            <w:tcBorders>
              <w:left w:val="dashed" w:sz="8" w:space="0" w:color="000000"/>
              <w:right w:val="dashed" w:sz="8" w:space="0" w:color="000000"/>
            </w:tcBorders>
            <w:shd w:val="clear" w:color="auto" w:fill="auto"/>
          </w:tcPr>
          <w:p w14:paraId="11DB0144" w14:textId="77777777" w:rsidR="001B205F" w:rsidRPr="0004257B" w:rsidRDefault="001B205F" w:rsidP="0055659A">
            <w:pPr>
              <w:jc w:val="center"/>
              <w:rPr>
                <w:lang w:val="en-US"/>
              </w:rPr>
            </w:pPr>
            <w:r w:rsidRPr="0004257B">
              <w:rPr>
                <w:lang w:val="en-US"/>
              </w:rPr>
              <w:t>*!</w:t>
            </w:r>
          </w:p>
        </w:tc>
        <w:tc>
          <w:tcPr>
            <w:tcW w:w="837" w:type="dxa"/>
            <w:tcBorders>
              <w:left w:val="dashed" w:sz="8" w:space="0" w:color="000000"/>
              <w:right w:val="dashed" w:sz="8" w:space="0" w:color="000000"/>
            </w:tcBorders>
            <w:shd w:val="clear" w:color="auto" w:fill="auto"/>
          </w:tcPr>
          <w:p w14:paraId="19CC36B1" w14:textId="77777777" w:rsidR="001B205F" w:rsidRPr="0004257B" w:rsidRDefault="001B205F" w:rsidP="0055659A">
            <w:pPr>
              <w:jc w:val="center"/>
              <w:rPr>
                <w:lang w:val="en-US"/>
              </w:rPr>
            </w:pPr>
          </w:p>
        </w:tc>
        <w:tc>
          <w:tcPr>
            <w:tcW w:w="778" w:type="dxa"/>
            <w:tcBorders>
              <w:left w:val="dashed" w:sz="8" w:space="0" w:color="000000"/>
              <w:right w:val="dashed" w:sz="8" w:space="0" w:color="000000"/>
            </w:tcBorders>
          </w:tcPr>
          <w:p w14:paraId="6E462D86" w14:textId="77777777" w:rsidR="001B205F" w:rsidRPr="0004257B" w:rsidRDefault="001B205F" w:rsidP="0055659A">
            <w:pPr>
              <w:jc w:val="center"/>
              <w:rPr>
                <w:lang w:val="en-US"/>
              </w:rPr>
            </w:pPr>
          </w:p>
        </w:tc>
        <w:tc>
          <w:tcPr>
            <w:tcW w:w="850" w:type="dxa"/>
            <w:tcBorders>
              <w:left w:val="dashed" w:sz="8" w:space="0" w:color="000000"/>
            </w:tcBorders>
            <w:shd w:val="clear" w:color="auto" w:fill="auto"/>
          </w:tcPr>
          <w:p w14:paraId="630C6AEF" w14:textId="68F665F7" w:rsidR="001B205F" w:rsidRPr="0004257B" w:rsidRDefault="001C6BA2" w:rsidP="0055659A">
            <w:pPr>
              <w:jc w:val="center"/>
              <w:rPr>
                <w:lang w:val="en-US"/>
              </w:rPr>
            </w:pPr>
            <w:r w:rsidRPr="0004257B">
              <w:rPr>
                <w:lang w:val="en-US"/>
              </w:rPr>
              <w:t>*</w:t>
            </w:r>
          </w:p>
        </w:tc>
        <w:tc>
          <w:tcPr>
            <w:tcW w:w="709" w:type="dxa"/>
            <w:shd w:val="clear" w:color="auto" w:fill="D0CECE" w:themeFill="background2" w:themeFillShade="E6"/>
          </w:tcPr>
          <w:p w14:paraId="1C22C74D" w14:textId="395DEAFB" w:rsidR="001B205F" w:rsidRPr="0004257B" w:rsidRDefault="001B205F" w:rsidP="0055659A">
            <w:pPr>
              <w:jc w:val="center"/>
              <w:rPr>
                <w:lang w:val="en-US"/>
              </w:rPr>
            </w:pPr>
          </w:p>
        </w:tc>
      </w:tr>
      <w:tr w:rsidR="00126663" w:rsidRPr="0004257B" w14:paraId="7DCF12D6" w14:textId="77777777" w:rsidTr="00E309B3">
        <w:trPr>
          <w:trHeight w:val="11"/>
          <w:jc w:val="center"/>
        </w:trPr>
        <w:tc>
          <w:tcPr>
            <w:tcW w:w="683" w:type="dxa"/>
            <w:tcBorders>
              <w:right w:val="nil"/>
            </w:tcBorders>
            <w:tcMar>
              <w:top w:w="100" w:type="dxa"/>
              <w:left w:w="100" w:type="dxa"/>
              <w:bottom w:w="100" w:type="dxa"/>
              <w:right w:w="100" w:type="dxa"/>
            </w:tcMar>
          </w:tcPr>
          <w:p w14:paraId="4B193F98" w14:textId="54B15AB2" w:rsidR="001B205F" w:rsidRPr="0004257B" w:rsidRDefault="001B205F" w:rsidP="005412B2">
            <w:pPr>
              <w:jc w:val="both"/>
              <w:rPr>
                <w:lang w:val="en-US"/>
              </w:rPr>
            </w:pPr>
            <w:proofErr w:type="spellStart"/>
            <w:r w:rsidRPr="0004257B">
              <w:rPr>
                <w:lang w:val="en-US"/>
              </w:rPr>
              <w:t>i</w:t>
            </w:r>
            <w:proofErr w:type="spellEnd"/>
            <w:r w:rsidRPr="0004257B">
              <w:rPr>
                <w:lang w:val="en-US"/>
              </w:rPr>
              <w:t>.</w:t>
            </w:r>
          </w:p>
        </w:tc>
        <w:tc>
          <w:tcPr>
            <w:tcW w:w="1279" w:type="dxa"/>
            <w:tcBorders>
              <w:left w:val="nil"/>
            </w:tcBorders>
            <w:shd w:val="clear" w:color="auto" w:fill="FFFFFF" w:themeFill="background1"/>
          </w:tcPr>
          <w:p w14:paraId="22A97DC4" w14:textId="77777777" w:rsidR="001B205F" w:rsidRPr="0004257B" w:rsidRDefault="001B205F" w:rsidP="005412B2">
            <w:pPr>
              <w:jc w:val="both"/>
              <w:rPr>
                <w:lang w:val="en-US"/>
              </w:rPr>
            </w:pPr>
            <w:r w:rsidRPr="0004257B">
              <w:rPr>
                <w:lang w:val="en-US"/>
              </w:rPr>
              <w:t>ma.d̪d̪ar.sa</w:t>
            </w:r>
          </w:p>
        </w:tc>
        <w:tc>
          <w:tcPr>
            <w:tcW w:w="1273" w:type="dxa"/>
            <w:tcBorders>
              <w:right w:val="dashed" w:sz="8" w:space="0" w:color="000000"/>
            </w:tcBorders>
            <w:shd w:val="clear" w:color="auto" w:fill="auto"/>
            <w:tcMar>
              <w:top w:w="100" w:type="dxa"/>
              <w:left w:w="100" w:type="dxa"/>
              <w:bottom w:w="100" w:type="dxa"/>
              <w:right w:w="100" w:type="dxa"/>
            </w:tcMar>
          </w:tcPr>
          <w:p w14:paraId="5B4A8FFC" w14:textId="77777777" w:rsidR="001B205F" w:rsidRPr="0004257B" w:rsidRDefault="001B205F" w:rsidP="0055659A">
            <w:pPr>
              <w:jc w:val="center"/>
              <w:rPr>
                <w:lang w:val="en-US"/>
              </w:rPr>
            </w:pPr>
          </w:p>
        </w:tc>
        <w:tc>
          <w:tcPr>
            <w:tcW w:w="839" w:type="dxa"/>
            <w:tcBorders>
              <w:left w:val="dashed" w:sz="8" w:space="0" w:color="000000"/>
              <w:right w:val="dashed" w:sz="8" w:space="0" w:color="000000"/>
            </w:tcBorders>
            <w:shd w:val="clear" w:color="auto" w:fill="auto"/>
            <w:tcMar>
              <w:top w:w="100" w:type="dxa"/>
              <w:left w:w="100" w:type="dxa"/>
              <w:bottom w:w="100" w:type="dxa"/>
              <w:right w:w="100" w:type="dxa"/>
            </w:tcMar>
          </w:tcPr>
          <w:p w14:paraId="568290D6" w14:textId="77777777" w:rsidR="001B205F" w:rsidRPr="0004257B" w:rsidRDefault="001B205F" w:rsidP="0055659A">
            <w:pPr>
              <w:jc w:val="center"/>
              <w:rPr>
                <w:lang w:val="en-US"/>
              </w:rPr>
            </w:pPr>
          </w:p>
        </w:tc>
        <w:tc>
          <w:tcPr>
            <w:tcW w:w="827" w:type="dxa"/>
            <w:tcBorders>
              <w:left w:val="dashed" w:sz="8" w:space="0" w:color="000000"/>
              <w:right w:val="dashed" w:sz="8" w:space="0" w:color="000000"/>
            </w:tcBorders>
            <w:shd w:val="clear" w:color="auto" w:fill="auto"/>
          </w:tcPr>
          <w:p w14:paraId="69FB36DC" w14:textId="77777777" w:rsidR="001B205F" w:rsidRPr="0004257B" w:rsidRDefault="001B205F" w:rsidP="0055659A">
            <w:pPr>
              <w:jc w:val="center"/>
              <w:rPr>
                <w:lang w:val="en-US"/>
              </w:rPr>
            </w:pPr>
          </w:p>
        </w:tc>
        <w:tc>
          <w:tcPr>
            <w:tcW w:w="1134" w:type="dxa"/>
            <w:tcBorders>
              <w:left w:val="dashed" w:sz="8" w:space="0" w:color="000000"/>
              <w:right w:val="dashed" w:sz="8" w:space="0" w:color="000000"/>
            </w:tcBorders>
            <w:shd w:val="clear" w:color="auto" w:fill="auto"/>
          </w:tcPr>
          <w:p w14:paraId="65747CF2" w14:textId="77777777" w:rsidR="001B205F" w:rsidRPr="0004257B" w:rsidRDefault="001B205F" w:rsidP="0055659A">
            <w:pPr>
              <w:jc w:val="center"/>
              <w:rPr>
                <w:lang w:val="en-US"/>
              </w:rPr>
            </w:pPr>
            <w:r w:rsidRPr="0004257B">
              <w:rPr>
                <w:lang w:val="en-US"/>
              </w:rPr>
              <w:t>*!</w:t>
            </w:r>
          </w:p>
        </w:tc>
        <w:tc>
          <w:tcPr>
            <w:tcW w:w="837" w:type="dxa"/>
            <w:tcBorders>
              <w:left w:val="dashed" w:sz="8" w:space="0" w:color="000000"/>
              <w:right w:val="dashed" w:sz="8" w:space="0" w:color="000000"/>
            </w:tcBorders>
            <w:shd w:val="clear" w:color="auto" w:fill="auto"/>
          </w:tcPr>
          <w:p w14:paraId="40EA46C0" w14:textId="77777777" w:rsidR="001B205F" w:rsidRPr="0004257B" w:rsidRDefault="001B205F" w:rsidP="0055659A">
            <w:pPr>
              <w:jc w:val="center"/>
              <w:rPr>
                <w:lang w:val="en-US"/>
              </w:rPr>
            </w:pPr>
            <w:r w:rsidRPr="0004257B">
              <w:rPr>
                <w:lang w:val="en-US"/>
              </w:rPr>
              <w:t>*</w:t>
            </w:r>
          </w:p>
        </w:tc>
        <w:tc>
          <w:tcPr>
            <w:tcW w:w="778" w:type="dxa"/>
            <w:tcBorders>
              <w:left w:val="dashed" w:sz="8" w:space="0" w:color="000000"/>
              <w:right w:val="dashed" w:sz="8" w:space="0" w:color="000000"/>
            </w:tcBorders>
          </w:tcPr>
          <w:p w14:paraId="55A8926B" w14:textId="3A35DF65" w:rsidR="001B205F" w:rsidRPr="0004257B" w:rsidRDefault="001B205F" w:rsidP="0055659A">
            <w:pPr>
              <w:jc w:val="center"/>
              <w:rPr>
                <w:lang w:val="en-US"/>
              </w:rPr>
            </w:pPr>
            <w:r w:rsidRPr="0004257B">
              <w:rPr>
                <w:lang w:val="en-US"/>
              </w:rPr>
              <w:t>*</w:t>
            </w:r>
          </w:p>
        </w:tc>
        <w:tc>
          <w:tcPr>
            <w:tcW w:w="850" w:type="dxa"/>
            <w:tcBorders>
              <w:left w:val="dashed" w:sz="8" w:space="0" w:color="000000"/>
            </w:tcBorders>
            <w:shd w:val="clear" w:color="auto" w:fill="auto"/>
          </w:tcPr>
          <w:p w14:paraId="3DBD3D24" w14:textId="4FB2B1DC" w:rsidR="001B205F" w:rsidRPr="0004257B" w:rsidRDefault="001C6BA2" w:rsidP="0055659A">
            <w:pPr>
              <w:jc w:val="center"/>
              <w:rPr>
                <w:lang w:val="en-US"/>
              </w:rPr>
            </w:pPr>
            <w:r w:rsidRPr="0004257B">
              <w:rPr>
                <w:lang w:val="en-US"/>
              </w:rPr>
              <w:t>*</w:t>
            </w:r>
          </w:p>
        </w:tc>
        <w:tc>
          <w:tcPr>
            <w:tcW w:w="709" w:type="dxa"/>
            <w:shd w:val="clear" w:color="auto" w:fill="D0CECE" w:themeFill="background2" w:themeFillShade="E6"/>
          </w:tcPr>
          <w:p w14:paraId="4EF3E618" w14:textId="6E6F452A" w:rsidR="001B205F" w:rsidRPr="0004257B" w:rsidRDefault="001B205F" w:rsidP="0055659A">
            <w:pPr>
              <w:jc w:val="center"/>
              <w:rPr>
                <w:lang w:val="en-US"/>
              </w:rPr>
            </w:pPr>
            <w:r w:rsidRPr="0004257B">
              <w:rPr>
                <w:lang w:val="en-US"/>
              </w:rPr>
              <w:t>*</w:t>
            </w:r>
          </w:p>
        </w:tc>
      </w:tr>
      <w:tr w:rsidR="00126663" w:rsidRPr="0004257B" w14:paraId="5EEB17FC" w14:textId="77777777" w:rsidTr="00E309B3">
        <w:trPr>
          <w:trHeight w:val="11"/>
          <w:jc w:val="center"/>
        </w:trPr>
        <w:tc>
          <w:tcPr>
            <w:tcW w:w="683" w:type="dxa"/>
            <w:tcBorders>
              <w:right w:val="nil"/>
            </w:tcBorders>
            <w:tcMar>
              <w:top w:w="100" w:type="dxa"/>
              <w:left w:w="100" w:type="dxa"/>
              <w:bottom w:w="100" w:type="dxa"/>
              <w:right w:w="100" w:type="dxa"/>
            </w:tcMar>
          </w:tcPr>
          <w:p w14:paraId="0C12A012" w14:textId="58016A9A" w:rsidR="001B205F" w:rsidRPr="0004257B" w:rsidRDefault="001B205F" w:rsidP="005412B2">
            <w:pPr>
              <w:jc w:val="both"/>
              <w:rPr>
                <w:lang w:val="en-US"/>
              </w:rPr>
            </w:pPr>
            <w:r w:rsidRPr="0004257B">
              <w:rPr>
                <w:lang w:val="en-US"/>
              </w:rPr>
              <w:t>j.</w:t>
            </w:r>
          </w:p>
        </w:tc>
        <w:tc>
          <w:tcPr>
            <w:tcW w:w="1279" w:type="dxa"/>
            <w:tcBorders>
              <w:left w:val="nil"/>
            </w:tcBorders>
            <w:shd w:val="clear" w:color="auto" w:fill="FFFFFF" w:themeFill="background1"/>
          </w:tcPr>
          <w:p w14:paraId="41937D79" w14:textId="77777777" w:rsidR="001B205F" w:rsidRPr="0004257B" w:rsidRDefault="001B205F" w:rsidP="005412B2">
            <w:pPr>
              <w:jc w:val="both"/>
              <w:rPr>
                <w:lang w:val="en-US"/>
              </w:rPr>
            </w:pPr>
            <w:r w:rsidRPr="0004257B">
              <w:rPr>
                <w:lang w:val="en-US"/>
              </w:rPr>
              <w:t>mad̪.</w:t>
            </w:r>
            <w:proofErr w:type="spellStart"/>
            <w:r w:rsidRPr="0004257B">
              <w:rPr>
                <w:lang w:val="en-US"/>
              </w:rPr>
              <w:t>d̪ra.ssa</w:t>
            </w:r>
            <w:proofErr w:type="spellEnd"/>
          </w:p>
        </w:tc>
        <w:tc>
          <w:tcPr>
            <w:tcW w:w="1273" w:type="dxa"/>
            <w:tcBorders>
              <w:right w:val="dashed" w:sz="8" w:space="0" w:color="000000"/>
            </w:tcBorders>
            <w:shd w:val="clear" w:color="auto" w:fill="auto"/>
            <w:tcMar>
              <w:top w:w="100" w:type="dxa"/>
              <w:left w:w="100" w:type="dxa"/>
              <w:bottom w:w="100" w:type="dxa"/>
              <w:right w:w="100" w:type="dxa"/>
            </w:tcMar>
          </w:tcPr>
          <w:p w14:paraId="524167DE" w14:textId="77777777" w:rsidR="001B205F" w:rsidRPr="0004257B" w:rsidRDefault="001B205F" w:rsidP="0055659A">
            <w:pPr>
              <w:jc w:val="center"/>
              <w:rPr>
                <w:lang w:val="en-US"/>
              </w:rPr>
            </w:pPr>
          </w:p>
        </w:tc>
        <w:tc>
          <w:tcPr>
            <w:tcW w:w="839" w:type="dxa"/>
            <w:tcBorders>
              <w:left w:val="dashed" w:sz="8" w:space="0" w:color="000000"/>
              <w:right w:val="dashed" w:sz="8" w:space="0" w:color="000000"/>
            </w:tcBorders>
            <w:shd w:val="clear" w:color="auto" w:fill="auto"/>
            <w:tcMar>
              <w:top w:w="100" w:type="dxa"/>
              <w:left w:w="100" w:type="dxa"/>
              <w:bottom w:w="100" w:type="dxa"/>
              <w:right w:w="100" w:type="dxa"/>
            </w:tcMar>
          </w:tcPr>
          <w:p w14:paraId="323A927B" w14:textId="77777777" w:rsidR="001B205F" w:rsidRPr="0004257B" w:rsidRDefault="001B205F" w:rsidP="0055659A">
            <w:pPr>
              <w:jc w:val="center"/>
              <w:rPr>
                <w:lang w:val="en-US"/>
              </w:rPr>
            </w:pPr>
          </w:p>
        </w:tc>
        <w:tc>
          <w:tcPr>
            <w:tcW w:w="827" w:type="dxa"/>
            <w:tcBorders>
              <w:left w:val="dashed" w:sz="8" w:space="0" w:color="000000"/>
              <w:right w:val="dashed" w:sz="8" w:space="0" w:color="000000"/>
            </w:tcBorders>
            <w:shd w:val="clear" w:color="auto" w:fill="auto"/>
          </w:tcPr>
          <w:p w14:paraId="0C124291" w14:textId="77777777" w:rsidR="001B205F" w:rsidRPr="0004257B" w:rsidRDefault="001B205F" w:rsidP="0055659A">
            <w:pPr>
              <w:jc w:val="center"/>
              <w:rPr>
                <w:lang w:val="en-US"/>
              </w:rPr>
            </w:pPr>
          </w:p>
        </w:tc>
        <w:tc>
          <w:tcPr>
            <w:tcW w:w="1134" w:type="dxa"/>
            <w:tcBorders>
              <w:left w:val="dashed" w:sz="8" w:space="0" w:color="000000"/>
              <w:right w:val="dashed" w:sz="8" w:space="0" w:color="000000"/>
            </w:tcBorders>
            <w:shd w:val="clear" w:color="auto" w:fill="auto"/>
          </w:tcPr>
          <w:p w14:paraId="33906BE6" w14:textId="77777777" w:rsidR="001B205F" w:rsidRPr="0004257B" w:rsidRDefault="001B205F" w:rsidP="0055659A">
            <w:pPr>
              <w:jc w:val="center"/>
              <w:rPr>
                <w:lang w:val="en-US"/>
              </w:rPr>
            </w:pPr>
          </w:p>
        </w:tc>
        <w:tc>
          <w:tcPr>
            <w:tcW w:w="837" w:type="dxa"/>
            <w:tcBorders>
              <w:left w:val="dashed" w:sz="8" w:space="0" w:color="000000"/>
              <w:right w:val="dashed" w:sz="8" w:space="0" w:color="000000"/>
            </w:tcBorders>
            <w:shd w:val="clear" w:color="auto" w:fill="auto"/>
          </w:tcPr>
          <w:p w14:paraId="46882B60" w14:textId="77777777" w:rsidR="001B205F" w:rsidRPr="0004257B" w:rsidRDefault="001B205F" w:rsidP="0055659A">
            <w:pPr>
              <w:jc w:val="center"/>
              <w:rPr>
                <w:lang w:val="en-US"/>
              </w:rPr>
            </w:pPr>
          </w:p>
        </w:tc>
        <w:tc>
          <w:tcPr>
            <w:tcW w:w="778" w:type="dxa"/>
            <w:tcBorders>
              <w:left w:val="dashed" w:sz="8" w:space="0" w:color="000000"/>
              <w:right w:val="dashed" w:sz="8" w:space="0" w:color="000000"/>
            </w:tcBorders>
          </w:tcPr>
          <w:p w14:paraId="62062BE6" w14:textId="44941F0D" w:rsidR="001B205F" w:rsidRPr="0004257B" w:rsidRDefault="001B205F" w:rsidP="0055659A">
            <w:pPr>
              <w:jc w:val="center"/>
              <w:rPr>
                <w:lang w:val="en-US"/>
              </w:rPr>
            </w:pPr>
            <w:r w:rsidRPr="0004257B">
              <w:rPr>
                <w:lang w:val="en-US"/>
              </w:rPr>
              <w:t>*!</w:t>
            </w:r>
          </w:p>
        </w:tc>
        <w:tc>
          <w:tcPr>
            <w:tcW w:w="850" w:type="dxa"/>
            <w:tcBorders>
              <w:left w:val="dashed" w:sz="8" w:space="0" w:color="000000"/>
            </w:tcBorders>
            <w:shd w:val="clear" w:color="auto" w:fill="auto"/>
          </w:tcPr>
          <w:p w14:paraId="57D93D18" w14:textId="77777777" w:rsidR="001B205F" w:rsidRPr="0004257B" w:rsidRDefault="001B205F" w:rsidP="0055659A">
            <w:pPr>
              <w:jc w:val="center"/>
              <w:rPr>
                <w:lang w:val="en-US"/>
              </w:rPr>
            </w:pPr>
          </w:p>
        </w:tc>
        <w:tc>
          <w:tcPr>
            <w:tcW w:w="709" w:type="dxa"/>
            <w:shd w:val="clear" w:color="auto" w:fill="D0CECE" w:themeFill="background2" w:themeFillShade="E6"/>
          </w:tcPr>
          <w:p w14:paraId="7A6A667F" w14:textId="1FDF62AD" w:rsidR="001B205F" w:rsidRPr="0004257B" w:rsidRDefault="001B205F" w:rsidP="0055659A">
            <w:pPr>
              <w:jc w:val="center"/>
              <w:rPr>
                <w:lang w:val="en-US"/>
              </w:rPr>
            </w:pPr>
            <w:r w:rsidRPr="0004257B">
              <w:rPr>
                <w:lang w:val="en-US"/>
              </w:rPr>
              <w:t>**</w:t>
            </w:r>
          </w:p>
        </w:tc>
      </w:tr>
    </w:tbl>
    <w:p w14:paraId="18D39A39" w14:textId="77777777" w:rsidR="00F45269" w:rsidRPr="0004257B" w:rsidRDefault="00F45269" w:rsidP="005412B2">
      <w:pPr>
        <w:contextualSpacing/>
        <w:jc w:val="both"/>
        <w:rPr>
          <w:u w:val="single"/>
          <w:lang w:val="en-US"/>
        </w:rPr>
      </w:pPr>
    </w:p>
    <w:p w14:paraId="7378B4E6" w14:textId="177455AE" w:rsidR="00D00C2D" w:rsidRPr="0004257B" w:rsidRDefault="00991813" w:rsidP="00321B57">
      <w:pPr>
        <w:jc w:val="both"/>
        <w:rPr>
          <w:u w:color="000000"/>
          <w:lang w:val="en-US"/>
        </w:rPr>
      </w:pPr>
      <w:r w:rsidRPr="0004257B">
        <w:rPr>
          <w:lang w:val="en-US"/>
        </w:rPr>
        <w:t>Even though</w:t>
      </w:r>
      <w:r w:rsidR="00E972EF" w:rsidRPr="0004257B">
        <w:rPr>
          <w:lang w:val="en-US"/>
        </w:rPr>
        <w:t xml:space="preserve"> five extra constraints were added, the hierarchy of </w:t>
      </w:r>
      <w:r w:rsidR="002960EB" w:rsidRPr="0004257B">
        <w:rPr>
          <w:lang w:val="en-US"/>
        </w:rPr>
        <w:t xml:space="preserve">the previous </w:t>
      </w:r>
      <w:r w:rsidR="00E972EF" w:rsidRPr="0004257B">
        <w:rPr>
          <w:lang w:val="en-US"/>
        </w:rPr>
        <w:t xml:space="preserve">constraints </w:t>
      </w:r>
      <w:r w:rsidR="0003081B" w:rsidRPr="0004257B">
        <w:rPr>
          <w:lang w:val="en-US"/>
        </w:rPr>
        <w:t>was</w:t>
      </w:r>
      <w:r w:rsidR="00E972EF" w:rsidRPr="0004257B">
        <w:rPr>
          <w:lang w:val="en-US"/>
        </w:rPr>
        <w:t xml:space="preserve"> intact</w:t>
      </w:r>
      <w:r w:rsidR="0003081B" w:rsidRPr="0004257B">
        <w:rPr>
          <w:lang w:val="en-US"/>
        </w:rPr>
        <w:t>,</w:t>
      </w:r>
      <w:r w:rsidR="00E972EF" w:rsidRPr="0004257B">
        <w:rPr>
          <w:lang w:val="en-US"/>
        </w:rPr>
        <w:t xml:space="preserve"> as seen in the rankings of </w:t>
      </w:r>
      <w:r w:rsidR="00AC5CF6" w:rsidRPr="0004257B">
        <w:rPr>
          <w:lang w:val="en-US"/>
        </w:rPr>
        <w:t>T</w:t>
      </w:r>
      <w:r w:rsidR="00E972EF" w:rsidRPr="0004257B">
        <w:rPr>
          <w:lang w:val="en-US"/>
        </w:rPr>
        <w:t>ableau 1 to 6.</w:t>
      </w:r>
      <w:r w:rsidR="002A13D3" w:rsidRPr="0004257B">
        <w:rPr>
          <w:lang w:val="en-US"/>
        </w:rPr>
        <w:t xml:space="preserve"> </w:t>
      </w:r>
      <w:r w:rsidR="009761B7" w:rsidRPr="0004257B">
        <w:rPr>
          <w:lang w:val="en-US"/>
        </w:rPr>
        <w:t>The ranking</w:t>
      </w:r>
      <w:r w:rsidR="002960EB" w:rsidRPr="0004257B">
        <w:rPr>
          <w:lang w:val="en-US"/>
        </w:rPr>
        <w:t xml:space="preserve"> in </w:t>
      </w:r>
      <w:r w:rsidR="0003081B" w:rsidRPr="0004257B">
        <w:rPr>
          <w:lang w:val="en-US"/>
        </w:rPr>
        <w:t>Tableau</w:t>
      </w:r>
      <w:r w:rsidR="002960EB" w:rsidRPr="0004257B">
        <w:rPr>
          <w:lang w:val="en-US"/>
        </w:rPr>
        <w:t xml:space="preserve"> 7</w:t>
      </w:r>
      <w:r w:rsidR="009761B7" w:rsidRPr="0004257B">
        <w:rPr>
          <w:lang w:val="en-US"/>
        </w:rPr>
        <w:t xml:space="preserve"> shows the choice of faithfulness constraints over </w:t>
      </w:r>
      <w:r w:rsidR="009761B7" w:rsidRPr="0004257B">
        <w:rPr>
          <w:smallCaps/>
          <w:u w:color="000000"/>
          <w:lang w:val="en-US"/>
        </w:rPr>
        <w:t>*Gem</w:t>
      </w:r>
      <w:r w:rsidR="009761B7" w:rsidRPr="0004257B">
        <w:rPr>
          <w:u w:color="000000"/>
          <w:lang w:val="en-US"/>
        </w:rPr>
        <w:t>.</w:t>
      </w:r>
      <w:r w:rsidR="002A13D3" w:rsidRPr="0004257B">
        <w:rPr>
          <w:u w:color="000000"/>
          <w:lang w:val="en-US"/>
        </w:rPr>
        <w:t xml:space="preserve"> </w:t>
      </w:r>
      <w:r w:rsidR="008B6E2D" w:rsidRPr="0004257B">
        <w:rPr>
          <w:u w:color="000000"/>
          <w:lang w:val="en-US"/>
        </w:rPr>
        <w:t>This interplay is demonstrated through the assessment of ten candidates for the input /</w:t>
      </w:r>
      <w:proofErr w:type="spellStart"/>
      <w:r w:rsidR="008B6E2D" w:rsidRPr="0004257B">
        <w:rPr>
          <w:u w:color="000000"/>
          <w:lang w:val="en-US"/>
        </w:rPr>
        <w:t>mad̪rasa</w:t>
      </w:r>
      <w:proofErr w:type="spellEnd"/>
      <w:r w:rsidR="008B6E2D" w:rsidRPr="0004257B">
        <w:rPr>
          <w:u w:color="000000"/>
          <w:lang w:val="en-US"/>
        </w:rPr>
        <w:t>/.</w:t>
      </w:r>
      <w:r w:rsidR="002A13D3" w:rsidRPr="0004257B">
        <w:rPr>
          <w:u w:color="000000"/>
          <w:lang w:val="en-US"/>
        </w:rPr>
        <w:t xml:space="preserve"> </w:t>
      </w:r>
      <w:r w:rsidR="009761B7" w:rsidRPr="0004257B">
        <w:rPr>
          <w:u w:color="000000"/>
          <w:lang w:val="en-US"/>
        </w:rPr>
        <w:t xml:space="preserve">The position of </w:t>
      </w:r>
      <w:r w:rsidR="00D7392C" w:rsidRPr="0004257B">
        <w:rPr>
          <w:u w:color="000000"/>
          <w:lang w:val="en-US"/>
        </w:rPr>
        <w:t>/</w:t>
      </w:r>
      <w:proofErr w:type="spellStart"/>
      <w:r w:rsidR="00D7392C" w:rsidRPr="0004257B">
        <w:rPr>
          <w:u w:color="000000"/>
          <w:lang w:val="en-US"/>
        </w:rPr>
        <w:t>ccr</w:t>
      </w:r>
      <w:proofErr w:type="spellEnd"/>
      <w:r w:rsidR="00D7392C" w:rsidRPr="0004257B">
        <w:rPr>
          <w:u w:color="000000"/>
          <w:lang w:val="en-US"/>
        </w:rPr>
        <w:t>/</w:t>
      </w:r>
      <w:r w:rsidR="009761B7" w:rsidRPr="0004257B">
        <w:rPr>
          <w:u w:color="000000"/>
          <w:lang w:val="en-US"/>
        </w:rPr>
        <w:t xml:space="preserve"> in the syllable is due to the high-ranked constraints</w:t>
      </w:r>
      <w:r w:rsidR="009761B7" w:rsidRPr="0004257B">
        <w:rPr>
          <w:smallCaps/>
          <w:u w:color="000000"/>
          <w:lang w:val="en-US"/>
        </w:rPr>
        <w:t xml:space="preserve">, </w:t>
      </w:r>
      <w:r w:rsidR="009761B7" w:rsidRPr="0004257B">
        <w:rPr>
          <w:u w:color="000000"/>
          <w:lang w:val="en-US"/>
        </w:rPr>
        <w:t xml:space="preserve">which rules out the other </w:t>
      </w:r>
      <w:r w:rsidR="002960EB" w:rsidRPr="0004257B">
        <w:rPr>
          <w:u w:color="000000"/>
          <w:lang w:val="en-US"/>
        </w:rPr>
        <w:t>nine</w:t>
      </w:r>
      <w:r w:rsidR="009761B7" w:rsidRPr="0004257B">
        <w:rPr>
          <w:u w:color="000000"/>
          <w:lang w:val="en-US"/>
        </w:rPr>
        <w:t xml:space="preserve"> candidates. </w:t>
      </w:r>
    </w:p>
    <w:p w14:paraId="371FFCD8" w14:textId="2BD8F76C" w:rsidR="003B7021" w:rsidRPr="0004257B" w:rsidRDefault="00D319CA" w:rsidP="0055659A">
      <w:pPr>
        <w:ind w:firstLine="720"/>
        <w:jc w:val="both"/>
        <w:rPr>
          <w:rFonts w:eastAsia="Hiragino Sans W3"/>
          <w:u w:color="000000"/>
          <w:lang w:val="en-US"/>
        </w:rPr>
      </w:pPr>
      <w:r w:rsidRPr="0004257B">
        <w:rPr>
          <w:rFonts w:eastAsia="Hiragino Sans W3"/>
          <w:u w:color="000000"/>
          <w:lang w:val="en-US"/>
        </w:rPr>
        <w:t xml:space="preserve">According to </w:t>
      </w:r>
      <w:r w:rsidRPr="0004257B">
        <w:rPr>
          <w:rFonts w:eastAsia="Hiragino Sans W3"/>
          <w:noProof/>
          <w:u w:color="000000"/>
          <w:lang w:val="en-US"/>
        </w:rPr>
        <w:t xml:space="preserve">Mohanan </w:t>
      </w:r>
      <w:r w:rsidR="0025597C" w:rsidRPr="0004257B">
        <w:rPr>
          <w:rFonts w:eastAsia="Hiragino Sans W3"/>
          <w:noProof/>
          <w:u w:color="000000"/>
          <w:lang w:val="en-US"/>
        </w:rPr>
        <w:t>(</w:t>
      </w:r>
      <w:r w:rsidRPr="0004257B">
        <w:rPr>
          <w:rFonts w:eastAsia="Hiragino Sans W3"/>
          <w:noProof/>
          <w:u w:color="000000"/>
          <w:lang w:val="en-US"/>
        </w:rPr>
        <w:t>1986: 112)</w:t>
      </w:r>
      <w:r w:rsidRPr="0004257B">
        <w:rPr>
          <w:rFonts w:eastAsia="Hiragino Sans W3"/>
          <w:u w:color="000000"/>
          <w:lang w:val="en-US"/>
        </w:rPr>
        <w:t>, in Malayalam</w:t>
      </w:r>
      <w:r w:rsidR="0003081B" w:rsidRPr="0004257B">
        <w:rPr>
          <w:rFonts w:eastAsia="Hiragino Sans W3"/>
          <w:u w:color="000000"/>
          <w:lang w:val="en-US"/>
        </w:rPr>
        <w:t>,</w:t>
      </w:r>
      <w:r w:rsidRPr="0004257B">
        <w:rPr>
          <w:rFonts w:eastAsia="Hiragino Sans W3"/>
          <w:u w:color="000000"/>
          <w:lang w:val="en-US"/>
        </w:rPr>
        <w:t xml:space="preserve"> </w:t>
      </w:r>
      <w:r w:rsidR="00431F89" w:rsidRPr="0004257B">
        <w:rPr>
          <w:rFonts w:eastAsia="Hiragino Sans W3"/>
          <w:i/>
          <w:iCs/>
          <w:u w:color="000000"/>
          <w:lang w:val="en-US"/>
        </w:rPr>
        <w:t>“</w:t>
      </w:r>
      <w:r w:rsidRPr="0004257B">
        <w:rPr>
          <w:rFonts w:eastAsia="Hiragino Sans W3"/>
          <w:i/>
          <w:iCs/>
          <w:u w:color="000000"/>
          <w:lang w:val="en-US"/>
        </w:rPr>
        <w:t>…</w:t>
      </w:r>
      <w:r w:rsidR="00431F89" w:rsidRPr="0004257B">
        <w:rPr>
          <w:rFonts w:eastAsia="Hiragino Sans W3"/>
          <w:i/>
          <w:iCs/>
          <w:u w:color="000000"/>
          <w:lang w:val="en-US"/>
        </w:rPr>
        <w:t>if the first syllable of a word has a short vowel and the second syllable has a long one, the primary stress falls on the second syllable; otherwise, the primary stress falls on the first syllable. Secondary stress falls on all the remaining long vowels</w:t>
      </w:r>
      <w:r w:rsidR="00BD07FF" w:rsidRPr="0004257B">
        <w:rPr>
          <w:rFonts w:eastAsia="Hiragino Sans W3"/>
          <w:i/>
          <w:iCs/>
          <w:u w:color="000000"/>
          <w:lang w:val="en-US"/>
        </w:rPr>
        <w:t>.</w:t>
      </w:r>
      <w:r w:rsidR="00431F89" w:rsidRPr="0004257B">
        <w:rPr>
          <w:rFonts w:eastAsia="Hiragino Sans W3"/>
          <w:i/>
          <w:iCs/>
          <w:u w:color="000000"/>
          <w:lang w:val="en-US"/>
        </w:rPr>
        <w:t>”</w:t>
      </w:r>
      <w:r w:rsidR="00431F89" w:rsidRPr="0004257B">
        <w:rPr>
          <w:rFonts w:eastAsia="Hiragino Sans W3"/>
          <w:u w:color="000000"/>
          <w:lang w:val="en-US"/>
        </w:rPr>
        <w:t xml:space="preserve"> </w:t>
      </w:r>
      <w:r w:rsidR="008B6E2D" w:rsidRPr="0004257B">
        <w:rPr>
          <w:rFonts w:eastAsia="Hiragino Sans W3"/>
          <w:u w:color="000000"/>
          <w:lang w:val="en-US"/>
        </w:rPr>
        <w:t>Therefore, in the instance illustrated in Tableau 7, the optimal candidate (48b) adheres to this constraint. This is because both the initial and second syllables are short in (48b). Consequently, the primary stress is placed on the first syllable, characterized by a CVC structure.</w:t>
      </w:r>
      <w:r w:rsidR="000E1A48" w:rsidRPr="0004257B">
        <w:rPr>
          <w:rFonts w:eastAsia="Hiragino Sans W3"/>
          <w:u w:color="000000"/>
          <w:lang w:val="en-US"/>
        </w:rPr>
        <w:t xml:space="preserve"> </w:t>
      </w:r>
      <w:r w:rsidRPr="0004257B">
        <w:rPr>
          <w:rFonts w:eastAsia="Hiragino Sans W3"/>
          <w:u w:color="000000"/>
          <w:lang w:val="en-US"/>
        </w:rPr>
        <w:t>CVC structures (cf. (7)) are heavy in Malayalam as codas bear weight.</w:t>
      </w:r>
      <w:r w:rsidR="002A13D3" w:rsidRPr="0004257B">
        <w:rPr>
          <w:rFonts w:eastAsia="Hiragino Sans W3"/>
          <w:u w:color="000000"/>
          <w:lang w:val="en-US"/>
        </w:rPr>
        <w:t xml:space="preserve"> </w:t>
      </w:r>
      <w:r w:rsidR="00B828AF" w:rsidRPr="0004257B">
        <w:rPr>
          <w:rFonts w:eastAsia="Hiragino Sans W3"/>
          <w:u w:color="000000"/>
          <w:lang w:val="en-US"/>
        </w:rPr>
        <w:t>Therefore</w:t>
      </w:r>
      <w:r w:rsidR="006E59E0" w:rsidRPr="0004257B">
        <w:rPr>
          <w:rFonts w:eastAsia="Hiragino Sans W3"/>
          <w:u w:color="000000"/>
          <w:lang w:val="en-US"/>
        </w:rPr>
        <w:t>,</w:t>
      </w:r>
      <w:r w:rsidR="00B828AF" w:rsidRPr="0004257B">
        <w:rPr>
          <w:rFonts w:eastAsia="Hiragino Sans W3"/>
          <w:u w:color="000000"/>
          <w:lang w:val="en-US"/>
        </w:rPr>
        <w:t xml:space="preserve"> candidate b does not violate SWP, whereas the light syllables bearing stress in candidates d,</w:t>
      </w:r>
      <w:r w:rsidR="006E59E0" w:rsidRPr="0004257B">
        <w:rPr>
          <w:rFonts w:eastAsia="Hiragino Sans W3"/>
          <w:u w:color="000000"/>
          <w:lang w:val="en-US"/>
        </w:rPr>
        <w:t xml:space="preserve"> </w:t>
      </w:r>
      <w:r w:rsidR="00B828AF" w:rsidRPr="0004257B">
        <w:rPr>
          <w:rFonts w:eastAsia="Hiragino Sans W3"/>
          <w:u w:color="000000"/>
          <w:lang w:val="en-US"/>
        </w:rPr>
        <w:t>f,</w:t>
      </w:r>
      <w:r w:rsidR="006E59E0" w:rsidRPr="0004257B">
        <w:rPr>
          <w:rFonts w:eastAsia="Hiragino Sans W3"/>
          <w:u w:color="000000"/>
          <w:lang w:val="en-US"/>
        </w:rPr>
        <w:t xml:space="preserve"> </w:t>
      </w:r>
      <w:r w:rsidR="00B828AF" w:rsidRPr="0004257B">
        <w:rPr>
          <w:rFonts w:eastAsia="Hiragino Sans W3"/>
          <w:u w:color="000000"/>
          <w:lang w:val="en-US"/>
        </w:rPr>
        <w:t>g,</w:t>
      </w:r>
      <w:r w:rsidR="006E59E0" w:rsidRPr="0004257B">
        <w:rPr>
          <w:rFonts w:eastAsia="Hiragino Sans W3"/>
          <w:u w:color="000000"/>
          <w:lang w:val="en-US"/>
        </w:rPr>
        <w:t xml:space="preserve"> </w:t>
      </w:r>
      <w:r w:rsidR="00B828AF" w:rsidRPr="0004257B">
        <w:rPr>
          <w:rFonts w:eastAsia="Hiragino Sans W3"/>
          <w:u w:color="000000"/>
          <w:lang w:val="en-US"/>
        </w:rPr>
        <w:t>h</w:t>
      </w:r>
      <w:r w:rsidR="006E59E0" w:rsidRPr="0004257B">
        <w:rPr>
          <w:rFonts w:eastAsia="Hiragino Sans W3"/>
          <w:u w:color="000000"/>
          <w:lang w:val="en-US"/>
        </w:rPr>
        <w:t>,</w:t>
      </w:r>
      <w:r w:rsidR="00B828AF" w:rsidRPr="0004257B">
        <w:rPr>
          <w:rFonts w:eastAsia="Hiragino Sans W3"/>
          <w:u w:color="000000"/>
          <w:lang w:val="en-US"/>
        </w:rPr>
        <w:t xml:space="preserve"> and </w:t>
      </w:r>
      <w:proofErr w:type="spellStart"/>
      <w:r w:rsidR="00B828AF" w:rsidRPr="0004257B">
        <w:rPr>
          <w:rFonts w:eastAsia="Hiragino Sans W3"/>
          <w:u w:color="000000"/>
          <w:lang w:val="en-US"/>
        </w:rPr>
        <w:t>i</w:t>
      </w:r>
      <w:proofErr w:type="spellEnd"/>
      <w:r w:rsidR="00B828AF" w:rsidRPr="0004257B">
        <w:rPr>
          <w:rFonts w:eastAsia="Hiragino Sans W3"/>
          <w:u w:color="000000"/>
          <w:lang w:val="en-US"/>
        </w:rPr>
        <w:t xml:space="preserve"> </w:t>
      </w:r>
      <w:r w:rsidR="006E59E0" w:rsidRPr="0004257B">
        <w:rPr>
          <w:rFonts w:eastAsia="Hiragino Sans W3"/>
          <w:u w:color="000000"/>
          <w:lang w:val="en-US"/>
        </w:rPr>
        <w:t xml:space="preserve">violate </w:t>
      </w:r>
      <w:r w:rsidR="00B828AF" w:rsidRPr="0004257B">
        <w:rPr>
          <w:rFonts w:eastAsia="Hiragino Sans W3"/>
          <w:u w:color="000000"/>
          <w:lang w:val="en-US"/>
        </w:rPr>
        <w:t>SWP and thus got eliminated.</w:t>
      </w:r>
      <w:r w:rsidR="0055659A" w:rsidRPr="0004257B">
        <w:rPr>
          <w:rFonts w:eastAsia="Hiragino Sans W3"/>
          <w:u w:color="000000"/>
          <w:lang w:val="en-US"/>
        </w:rPr>
        <w:t xml:space="preserve"> </w:t>
      </w:r>
      <w:r w:rsidR="009761B7" w:rsidRPr="0004257B">
        <w:rPr>
          <w:lang w:val="en-US"/>
        </w:rPr>
        <w:t>Eventually</w:t>
      </w:r>
      <w:r w:rsidR="003B7021" w:rsidRPr="0004257B">
        <w:rPr>
          <w:lang w:val="en-US"/>
        </w:rPr>
        <w:t>,</w:t>
      </w:r>
      <w:r w:rsidR="009761B7" w:rsidRPr="0004257B">
        <w:rPr>
          <w:lang w:val="en-US"/>
        </w:rPr>
        <w:t xml:space="preserve"> the constraints </w:t>
      </w:r>
      <w:r w:rsidR="006E59E0" w:rsidRPr="0004257B">
        <w:rPr>
          <w:lang w:val="en-US"/>
        </w:rPr>
        <w:t>select</w:t>
      </w:r>
      <w:r w:rsidR="009761B7" w:rsidRPr="0004257B">
        <w:rPr>
          <w:lang w:val="en-US"/>
        </w:rPr>
        <w:t xml:space="preserve"> the optimal output [</w:t>
      </w:r>
      <w:r w:rsidR="00D7392C" w:rsidRPr="0004257B">
        <w:rPr>
          <w:lang w:val="en-US"/>
        </w:rPr>
        <w:t>mad̪.d̪ra.sa</w:t>
      </w:r>
      <w:r w:rsidR="009761B7" w:rsidRPr="0004257B">
        <w:rPr>
          <w:lang w:val="en-US"/>
        </w:rPr>
        <w:t>], when ranked in the order</w:t>
      </w:r>
      <w:r w:rsidR="00CF7277" w:rsidRPr="0004257B">
        <w:rPr>
          <w:lang w:val="en-US"/>
        </w:rPr>
        <w:t xml:space="preserve"> as in (</w:t>
      </w:r>
      <w:r w:rsidR="007D23BC" w:rsidRPr="0004257B">
        <w:rPr>
          <w:lang w:val="en-US"/>
        </w:rPr>
        <w:t>50</w:t>
      </w:r>
      <w:r w:rsidR="00CF7277" w:rsidRPr="0004257B">
        <w:rPr>
          <w:lang w:val="en-US"/>
        </w:rPr>
        <w:t>).</w:t>
      </w:r>
    </w:p>
    <w:p w14:paraId="0122971E" w14:textId="77777777" w:rsidR="00CF7277" w:rsidRPr="0004257B" w:rsidRDefault="00CF7277" w:rsidP="005412B2">
      <w:pPr>
        <w:ind w:firstLine="720"/>
        <w:jc w:val="both"/>
        <w:rPr>
          <w:lang w:val="en-US"/>
        </w:rPr>
      </w:pPr>
    </w:p>
    <w:p w14:paraId="1778D753" w14:textId="06FC3FB8" w:rsidR="00E972EF" w:rsidRPr="0004257B" w:rsidRDefault="00E972EF" w:rsidP="005412B2">
      <w:pPr>
        <w:autoSpaceDE w:val="0"/>
        <w:autoSpaceDN w:val="0"/>
        <w:adjustRightInd w:val="0"/>
        <w:contextualSpacing/>
        <w:jc w:val="both"/>
        <w:rPr>
          <w:rFonts w:eastAsia="Hiragino Sans W3"/>
          <w:smallCaps/>
          <w:u w:color="000000"/>
          <w:lang w:val="en-US"/>
        </w:rPr>
      </w:pPr>
      <w:r w:rsidRPr="0004257B">
        <w:rPr>
          <w:lang w:val="en-US"/>
        </w:rPr>
        <w:t>(</w:t>
      </w:r>
      <w:r w:rsidR="007D23BC" w:rsidRPr="0004257B">
        <w:rPr>
          <w:lang w:val="en-US"/>
        </w:rPr>
        <w:t>50</w:t>
      </w:r>
      <w:r w:rsidRPr="0004257B">
        <w:rPr>
          <w:lang w:val="en-US"/>
        </w:rPr>
        <w:t>)</w:t>
      </w:r>
      <w:r w:rsidR="00D7392C" w:rsidRPr="0004257B">
        <w:rPr>
          <w:lang w:val="en-US"/>
        </w:rPr>
        <w:t xml:space="preserve"> </w:t>
      </w:r>
      <w:proofErr w:type="spellStart"/>
      <w:r w:rsidRPr="0004257B">
        <w:rPr>
          <w:smallCaps/>
          <w:lang w:val="en-US"/>
        </w:rPr>
        <w:t>SyllCont</w:t>
      </w:r>
      <w:proofErr w:type="spellEnd"/>
      <w:r w:rsidRPr="0004257B">
        <w:rPr>
          <w:rFonts w:eastAsia="Hiragino Sans W3"/>
          <w:lang w:val="en-US"/>
        </w:rPr>
        <w:t xml:space="preserve">, </w:t>
      </w:r>
      <w:r w:rsidRPr="0004257B">
        <w:rPr>
          <w:rFonts w:eastAsia="Hiragino Sans W3"/>
          <w:smallCaps/>
          <w:lang w:val="en-US"/>
        </w:rPr>
        <w:t>Max-C-IO</w:t>
      </w:r>
      <w:r w:rsidRPr="0004257B">
        <w:rPr>
          <w:rFonts w:eastAsia="Hiragino Sans W3"/>
          <w:lang w:val="en-US"/>
        </w:rPr>
        <w:t xml:space="preserve">, </w:t>
      </w:r>
      <w:r w:rsidRPr="0004257B">
        <w:rPr>
          <w:rFonts w:eastAsia="Hiragino Sans W3"/>
          <w:smallCaps/>
          <w:lang w:val="en-US"/>
        </w:rPr>
        <w:t>Ident</w:t>
      </w:r>
      <w:r w:rsidR="005E5DB2" w:rsidRPr="0004257B">
        <w:rPr>
          <w:rFonts w:eastAsia="Hiragino Sans W3"/>
          <w:smallCaps/>
          <w:lang w:val="en-US"/>
        </w:rPr>
        <w:t>-</w:t>
      </w:r>
      <w:r w:rsidRPr="0004257B">
        <w:rPr>
          <w:rFonts w:eastAsia="Hiragino Sans W3"/>
          <w:smallCaps/>
          <w:lang w:val="en-US"/>
        </w:rPr>
        <w:t>IO [V]</w:t>
      </w:r>
      <w:r w:rsidRPr="0004257B">
        <w:rPr>
          <w:rFonts w:eastAsia="Hiragino Sans W3"/>
          <w:lang w:val="en-US"/>
        </w:rPr>
        <w:t xml:space="preserve">, </w:t>
      </w:r>
      <w:r w:rsidRPr="0004257B">
        <w:rPr>
          <w:rFonts w:eastAsia="Hiragino Sans W3"/>
          <w:smallCaps/>
          <w:lang w:val="en-US"/>
        </w:rPr>
        <w:t>Linearity-IO</w:t>
      </w:r>
      <w:r w:rsidRPr="0004257B">
        <w:rPr>
          <w:rFonts w:eastAsia="Hiragino Sans W3"/>
          <w:lang w:val="en-US"/>
        </w:rPr>
        <w:t xml:space="preserve">, </w:t>
      </w:r>
      <w:r w:rsidRPr="0004257B">
        <w:rPr>
          <w:smallCaps/>
          <w:lang w:val="en-US"/>
        </w:rPr>
        <w:t>*CCV</w:t>
      </w:r>
      <w:r w:rsidRPr="0004257B">
        <w:rPr>
          <w:lang w:val="en-US"/>
        </w:rPr>
        <w:t>/r/</w:t>
      </w:r>
      <w:r w:rsidR="003C64D9" w:rsidRPr="0004257B">
        <w:rPr>
          <w:lang w:val="en-US"/>
        </w:rPr>
        <w:t xml:space="preserve">, </w:t>
      </w:r>
      <w:r w:rsidR="003C64D9" w:rsidRPr="0004257B">
        <w:rPr>
          <w:smallCaps/>
          <w:u w:color="000000"/>
          <w:lang w:val="en-US"/>
        </w:rPr>
        <w:t>Son-Seq</w:t>
      </w:r>
      <w:r w:rsidR="00C53AE9" w:rsidRPr="0004257B">
        <w:rPr>
          <w:smallCaps/>
          <w:u w:color="000000"/>
          <w:lang w:val="en-US"/>
        </w:rPr>
        <w:t>, SWP</w:t>
      </w:r>
      <w:r w:rsidRPr="0004257B">
        <w:rPr>
          <w:rFonts w:eastAsia="Hiragino Sans W3"/>
          <w:b/>
          <w:bCs/>
          <w:lang w:val="en-US"/>
        </w:rPr>
        <w:t xml:space="preserve"> » </w:t>
      </w:r>
      <w:r w:rsidRPr="0004257B">
        <w:rPr>
          <w:rFonts w:eastAsia="Hiragino Sans W3"/>
          <w:smallCaps/>
          <w:lang w:val="en-US"/>
        </w:rPr>
        <w:t>*GEM</w:t>
      </w:r>
    </w:p>
    <w:p w14:paraId="17DA4778" w14:textId="77777777" w:rsidR="00D7392C" w:rsidRPr="0004257B" w:rsidRDefault="00D7392C" w:rsidP="005412B2">
      <w:pPr>
        <w:contextualSpacing/>
        <w:jc w:val="both"/>
        <w:rPr>
          <w:rFonts w:eastAsia="Hiragino Sans W3"/>
          <w:u w:color="000000"/>
          <w:lang w:val="en-US"/>
        </w:rPr>
      </w:pPr>
    </w:p>
    <w:p w14:paraId="0CBCB8AF" w14:textId="22DCFAFF" w:rsidR="00D7392C" w:rsidRPr="0004257B" w:rsidRDefault="006E59E0" w:rsidP="00321B57">
      <w:pPr>
        <w:contextualSpacing/>
        <w:jc w:val="both"/>
        <w:rPr>
          <w:rFonts w:eastAsia="Hiragino Sans W3"/>
          <w:u w:color="000000"/>
          <w:lang w:val="en-US"/>
        </w:rPr>
      </w:pPr>
      <w:r w:rsidRPr="0004257B">
        <w:rPr>
          <w:rFonts w:eastAsia="Hiragino Sans W3"/>
          <w:u w:color="000000"/>
          <w:lang w:val="en-US"/>
        </w:rPr>
        <w:t>Table 8</w:t>
      </w:r>
      <w:r w:rsidR="00D7392C" w:rsidRPr="0004257B">
        <w:rPr>
          <w:rFonts w:eastAsia="Hiragino Sans W3"/>
          <w:u w:color="000000"/>
          <w:lang w:val="en-US"/>
        </w:rPr>
        <w:t xml:space="preserve"> analyses cluster formation based on the example </w:t>
      </w:r>
      <w:r w:rsidR="00D7392C" w:rsidRPr="0004257B">
        <w:rPr>
          <w:lang w:val="en-US"/>
        </w:rPr>
        <w:t>/</w:t>
      </w:r>
      <w:proofErr w:type="spellStart"/>
      <w:r w:rsidR="00D7392C" w:rsidRPr="0004257B">
        <w:rPr>
          <w:lang w:val="en-US"/>
        </w:rPr>
        <w:t>pat̪t̪iri</w:t>
      </w:r>
      <w:proofErr w:type="spellEnd"/>
      <w:r w:rsidR="00D7392C" w:rsidRPr="0004257B">
        <w:rPr>
          <w:lang w:val="en-US"/>
        </w:rPr>
        <w:t>/</w:t>
      </w:r>
      <w:r w:rsidR="008B6E2D" w:rsidRPr="0004257B">
        <w:rPr>
          <w:lang w:val="en-US"/>
        </w:rPr>
        <w:t xml:space="preserve"> </w:t>
      </w:r>
      <w:r w:rsidR="00C21431" w:rsidRPr="0004257B">
        <w:rPr>
          <w:lang w:val="en-US"/>
        </w:rPr>
        <w:t>'</w:t>
      </w:r>
      <w:r w:rsidR="00D7392C" w:rsidRPr="0004257B">
        <w:rPr>
          <w:lang w:val="en-US"/>
        </w:rPr>
        <w:t>pancake</w:t>
      </w:r>
      <w:r w:rsidR="008B6E2D" w:rsidRPr="0004257B">
        <w:rPr>
          <w:lang w:val="en-US"/>
        </w:rPr>
        <w:t xml:space="preserve">’. </w:t>
      </w:r>
      <w:r w:rsidR="008B6E2D" w:rsidRPr="0004257B">
        <w:rPr>
          <w:u w:color="000000"/>
          <w:lang w:val="en-US"/>
        </w:rPr>
        <w:t xml:space="preserve">Word-medially, when /r/ follows /CCV/, the vowel between the geminate and /r/ is deleted, </w:t>
      </w:r>
      <w:r w:rsidR="00BC680A">
        <w:rPr>
          <w:u w:color="000000"/>
          <w:lang w:val="en-US"/>
        </w:rPr>
        <w:t>forming</w:t>
      </w:r>
      <w:r w:rsidR="008B6E2D" w:rsidRPr="0004257B">
        <w:rPr>
          <w:u w:color="000000"/>
          <w:lang w:val="en-US"/>
        </w:rPr>
        <w:t xml:space="preserve"> a geminated cluster /</w:t>
      </w:r>
      <w:proofErr w:type="spellStart"/>
      <w:r w:rsidR="008B6E2D" w:rsidRPr="0004257B">
        <w:rPr>
          <w:u w:color="000000"/>
          <w:lang w:val="en-US"/>
        </w:rPr>
        <w:t>CCr</w:t>
      </w:r>
      <w:proofErr w:type="spellEnd"/>
      <w:r w:rsidR="008B6E2D" w:rsidRPr="0004257B">
        <w:rPr>
          <w:u w:color="000000"/>
          <w:lang w:val="en-US"/>
        </w:rPr>
        <w:t>/.</w:t>
      </w:r>
      <w:r w:rsidR="00040158" w:rsidRPr="0004257B">
        <w:rPr>
          <w:u w:color="000000"/>
          <w:lang w:val="en-US"/>
        </w:rPr>
        <w:t xml:space="preserve"> </w:t>
      </w:r>
      <w:r w:rsidR="00D7392C" w:rsidRPr="0004257B">
        <w:rPr>
          <w:rFonts w:eastAsia="Hiragino Sans W3"/>
          <w:u w:color="000000"/>
          <w:lang w:val="en-US"/>
        </w:rPr>
        <w:t>More such cases have been mentioned in the appendix.</w:t>
      </w:r>
    </w:p>
    <w:p w14:paraId="1914E7C1" w14:textId="77777777" w:rsidR="00D7392C" w:rsidRPr="0004257B" w:rsidRDefault="00D7392C" w:rsidP="005412B2">
      <w:pPr>
        <w:contextualSpacing/>
        <w:jc w:val="both"/>
        <w:rPr>
          <w:rFonts w:eastAsia="Hiragino Sans W3"/>
          <w:u w:color="000000"/>
          <w:lang w:val="en-US"/>
        </w:rPr>
      </w:pPr>
    </w:p>
    <w:p w14:paraId="1EBA7687" w14:textId="5C29E5EB" w:rsidR="000268C7" w:rsidRPr="0004257B" w:rsidRDefault="000268C7" w:rsidP="005412B2">
      <w:pPr>
        <w:contextualSpacing/>
        <w:jc w:val="both"/>
        <w:rPr>
          <w:lang w:val="en-US"/>
        </w:rPr>
      </w:pPr>
      <w:r w:rsidRPr="0004257B">
        <w:rPr>
          <w:rFonts w:eastAsia="Hiragino Sans W3"/>
          <w:u w:color="000000"/>
          <w:lang w:val="en-US"/>
        </w:rPr>
        <w:t>(</w:t>
      </w:r>
      <w:r w:rsidR="00A9256E" w:rsidRPr="0004257B">
        <w:rPr>
          <w:rFonts w:eastAsia="Hiragino Sans W3"/>
          <w:u w:color="000000"/>
          <w:lang w:val="en-US"/>
        </w:rPr>
        <w:t>5</w:t>
      </w:r>
      <w:r w:rsidR="007D23BC" w:rsidRPr="0004257B">
        <w:rPr>
          <w:rFonts w:eastAsia="Hiragino Sans W3"/>
          <w:u w:color="000000"/>
          <w:lang w:val="en-US"/>
        </w:rPr>
        <w:t>1</w:t>
      </w:r>
      <w:r w:rsidRPr="0004257B">
        <w:rPr>
          <w:rFonts w:eastAsia="Hiragino Sans W3"/>
          <w:u w:color="000000"/>
          <w:lang w:val="en-US"/>
        </w:rPr>
        <w:t>) Table</w:t>
      </w:r>
      <w:r w:rsidR="00341A14" w:rsidRPr="0004257B">
        <w:rPr>
          <w:rFonts w:eastAsia="Hiragino Sans W3"/>
          <w:u w:color="000000"/>
          <w:lang w:val="en-US"/>
        </w:rPr>
        <w:t xml:space="preserve"> </w:t>
      </w:r>
      <w:r w:rsidRPr="0004257B">
        <w:rPr>
          <w:rFonts w:eastAsia="Hiragino Sans W3"/>
          <w:u w:color="000000"/>
          <w:lang w:val="en-US"/>
        </w:rPr>
        <w:t xml:space="preserve">8: </w:t>
      </w:r>
      <w:r w:rsidRPr="0004257B">
        <w:rPr>
          <w:lang w:val="en-US"/>
        </w:rPr>
        <w:t xml:space="preserve">OT analysis of cluster formation with /r/ </w:t>
      </w:r>
    </w:p>
    <w:p w14:paraId="1F488D8F" w14:textId="77777777" w:rsidR="00C050F9" w:rsidRPr="0004257B" w:rsidRDefault="00C050F9" w:rsidP="005412B2">
      <w:pPr>
        <w:contextualSpacing/>
        <w:jc w:val="both"/>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CellMar>
          <w:left w:w="0" w:type="dxa"/>
          <w:right w:w="0" w:type="dxa"/>
        </w:tblCellMar>
        <w:tblLook w:val="0400" w:firstRow="0" w:lastRow="0" w:firstColumn="0" w:lastColumn="0" w:noHBand="0" w:noVBand="1"/>
      </w:tblPr>
      <w:tblGrid>
        <w:gridCol w:w="659"/>
        <w:gridCol w:w="780"/>
        <w:gridCol w:w="938"/>
        <w:gridCol w:w="977"/>
        <w:gridCol w:w="840"/>
        <w:gridCol w:w="1144"/>
        <w:gridCol w:w="1046"/>
        <w:gridCol w:w="709"/>
        <w:gridCol w:w="709"/>
        <w:gridCol w:w="850"/>
      </w:tblGrid>
      <w:tr w:rsidR="00D00C2D" w:rsidRPr="0004257B" w14:paraId="73176483" w14:textId="77777777" w:rsidTr="00A626D4">
        <w:trPr>
          <w:trHeight w:val="20"/>
          <w:jc w:val="center"/>
        </w:trPr>
        <w:tc>
          <w:tcPr>
            <w:tcW w:w="659" w:type="dxa"/>
            <w:tcBorders>
              <w:top w:val="single" w:sz="4" w:space="0" w:color="000000"/>
              <w:bottom w:val="single" w:sz="4" w:space="0" w:color="auto"/>
              <w:right w:val="nil"/>
            </w:tcBorders>
            <w:tcMar>
              <w:top w:w="100" w:type="dxa"/>
              <w:left w:w="100" w:type="dxa"/>
              <w:bottom w:w="100" w:type="dxa"/>
              <w:right w:w="100" w:type="dxa"/>
            </w:tcMar>
          </w:tcPr>
          <w:p w14:paraId="782CC80C" w14:textId="77777777" w:rsidR="001C6BA2" w:rsidRPr="0004257B" w:rsidRDefault="001C6BA2" w:rsidP="005412B2">
            <w:pPr>
              <w:jc w:val="both"/>
              <w:rPr>
                <w:lang w:val="en-US"/>
              </w:rPr>
            </w:pPr>
          </w:p>
          <w:p w14:paraId="69037DA0" w14:textId="0FE946CD" w:rsidR="001C6BA2" w:rsidRPr="0004257B" w:rsidRDefault="001C6BA2" w:rsidP="005412B2">
            <w:pPr>
              <w:jc w:val="both"/>
              <w:rPr>
                <w:lang w:val="en-US"/>
              </w:rPr>
            </w:pPr>
          </w:p>
        </w:tc>
        <w:tc>
          <w:tcPr>
            <w:tcW w:w="780" w:type="dxa"/>
            <w:tcBorders>
              <w:top w:val="single" w:sz="4" w:space="0" w:color="000000"/>
              <w:left w:val="nil"/>
              <w:bottom w:val="single" w:sz="4" w:space="0" w:color="auto"/>
            </w:tcBorders>
          </w:tcPr>
          <w:p w14:paraId="45F75A56" w14:textId="77777777" w:rsidR="001C6BA2" w:rsidRPr="0004257B" w:rsidRDefault="001C6BA2" w:rsidP="005412B2">
            <w:pPr>
              <w:jc w:val="both"/>
              <w:rPr>
                <w:lang w:val="en-US"/>
              </w:rPr>
            </w:pPr>
            <w:r w:rsidRPr="0004257B">
              <w:rPr>
                <w:lang w:val="en-US"/>
              </w:rPr>
              <w:t>/</w:t>
            </w:r>
            <w:proofErr w:type="spellStart"/>
            <w:r w:rsidRPr="0004257B">
              <w:rPr>
                <w:lang w:val="en-US"/>
              </w:rPr>
              <w:t>pat̪t̪iri</w:t>
            </w:r>
            <w:proofErr w:type="spellEnd"/>
            <w:r w:rsidRPr="0004257B">
              <w:rPr>
                <w:lang w:val="en-US"/>
              </w:rPr>
              <w:t>/</w:t>
            </w:r>
          </w:p>
        </w:tc>
        <w:tc>
          <w:tcPr>
            <w:tcW w:w="938" w:type="dxa"/>
            <w:tcBorders>
              <w:top w:val="single" w:sz="4" w:space="0" w:color="000000"/>
              <w:bottom w:val="single" w:sz="4" w:space="0" w:color="auto"/>
              <w:right w:val="dashed" w:sz="8" w:space="0" w:color="000000"/>
            </w:tcBorders>
            <w:tcMar>
              <w:top w:w="100" w:type="dxa"/>
              <w:left w:w="100" w:type="dxa"/>
              <w:bottom w:w="100" w:type="dxa"/>
              <w:right w:w="100" w:type="dxa"/>
            </w:tcMar>
          </w:tcPr>
          <w:p w14:paraId="3D516EB5" w14:textId="3A2781BD" w:rsidR="001C6BA2" w:rsidRPr="0004257B" w:rsidRDefault="001C6BA2" w:rsidP="000639AF">
            <w:pPr>
              <w:jc w:val="center"/>
              <w:rPr>
                <w:smallCaps/>
                <w:lang w:val="en-US"/>
              </w:rPr>
            </w:pPr>
            <w:r w:rsidRPr="0004257B">
              <w:rPr>
                <w:smallCaps/>
                <w:lang w:val="en-US"/>
              </w:rPr>
              <w:t>Syll</w:t>
            </w:r>
            <w:r w:rsidR="00D00C2D" w:rsidRPr="0004257B">
              <w:rPr>
                <w:smallCaps/>
                <w:lang w:val="en-US"/>
              </w:rPr>
              <w:t xml:space="preserve"> </w:t>
            </w:r>
            <w:proofErr w:type="spellStart"/>
            <w:r w:rsidRPr="0004257B">
              <w:rPr>
                <w:smallCaps/>
                <w:lang w:val="en-US"/>
              </w:rPr>
              <w:t>Cont</w:t>
            </w:r>
            <w:proofErr w:type="spellEnd"/>
          </w:p>
        </w:tc>
        <w:tc>
          <w:tcPr>
            <w:tcW w:w="977" w:type="dxa"/>
            <w:tcBorders>
              <w:top w:val="single" w:sz="4" w:space="0" w:color="000000"/>
              <w:left w:val="dashed" w:sz="8" w:space="0" w:color="000000"/>
              <w:bottom w:val="single" w:sz="4" w:space="0" w:color="auto"/>
              <w:right w:val="dashed" w:sz="8" w:space="0" w:color="000000"/>
            </w:tcBorders>
            <w:tcMar>
              <w:top w:w="100" w:type="dxa"/>
              <w:left w:w="100" w:type="dxa"/>
              <w:bottom w:w="100" w:type="dxa"/>
              <w:right w:w="100" w:type="dxa"/>
            </w:tcMar>
          </w:tcPr>
          <w:p w14:paraId="7810EAF2" w14:textId="77777777" w:rsidR="001C6BA2" w:rsidRPr="0004257B" w:rsidRDefault="001C6BA2" w:rsidP="000639AF">
            <w:pPr>
              <w:jc w:val="center"/>
              <w:rPr>
                <w:smallCaps/>
                <w:lang w:val="en-US"/>
              </w:rPr>
            </w:pPr>
            <w:r w:rsidRPr="0004257B">
              <w:rPr>
                <w:smallCaps/>
                <w:lang w:val="en-US"/>
              </w:rPr>
              <w:t>Max-C-IO</w:t>
            </w:r>
          </w:p>
        </w:tc>
        <w:tc>
          <w:tcPr>
            <w:tcW w:w="840" w:type="dxa"/>
            <w:tcBorders>
              <w:top w:val="single" w:sz="4" w:space="0" w:color="000000"/>
              <w:left w:val="dashed" w:sz="8" w:space="0" w:color="000000"/>
              <w:bottom w:val="single" w:sz="4" w:space="0" w:color="auto"/>
              <w:right w:val="dashed" w:sz="8" w:space="0" w:color="000000"/>
            </w:tcBorders>
          </w:tcPr>
          <w:p w14:paraId="3C1233E9" w14:textId="77777777" w:rsidR="001C6BA2" w:rsidRPr="0004257B" w:rsidRDefault="001C6BA2" w:rsidP="000639AF">
            <w:pPr>
              <w:jc w:val="center"/>
              <w:rPr>
                <w:smallCaps/>
                <w:lang w:val="en-US"/>
              </w:rPr>
            </w:pPr>
            <w:r w:rsidRPr="0004257B">
              <w:rPr>
                <w:smallCaps/>
                <w:lang w:val="en-US"/>
              </w:rPr>
              <w:t>Ident-IO[v]</w:t>
            </w:r>
          </w:p>
        </w:tc>
        <w:tc>
          <w:tcPr>
            <w:tcW w:w="1134" w:type="dxa"/>
            <w:tcBorders>
              <w:top w:val="single" w:sz="4" w:space="0" w:color="000000"/>
              <w:left w:val="dashed" w:sz="8" w:space="0" w:color="000000"/>
              <w:bottom w:val="single" w:sz="4" w:space="0" w:color="auto"/>
              <w:right w:val="dashed" w:sz="8" w:space="0" w:color="000000"/>
            </w:tcBorders>
          </w:tcPr>
          <w:p w14:paraId="215E3E00" w14:textId="77777777" w:rsidR="001C6BA2" w:rsidRPr="0004257B" w:rsidRDefault="001C6BA2" w:rsidP="000639AF">
            <w:pPr>
              <w:jc w:val="center"/>
              <w:rPr>
                <w:smallCaps/>
                <w:lang w:val="en-US"/>
              </w:rPr>
            </w:pPr>
            <w:r w:rsidRPr="0004257B">
              <w:rPr>
                <w:smallCaps/>
                <w:lang w:val="en-US"/>
              </w:rPr>
              <w:t>Linearity-io</w:t>
            </w:r>
          </w:p>
        </w:tc>
        <w:tc>
          <w:tcPr>
            <w:tcW w:w="1046" w:type="dxa"/>
            <w:tcBorders>
              <w:top w:val="single" w:sz="4" w:space="0" w:color="000000"/>
              <w:left w:val="dashed" w:sz="8" w:space="0" w:color="000000"/>
              <w:bottom w:val="single" w:sz="4" w:space="0" w:color="auto"/>
              <w:right w:val="dashed" w:sz="8" w:space="0" w:color="000000"/>
            </w:tcBorders>
          </w:tcPr>
          <w:p w14:paraId="377D3D00" w14:textId="77777777" w:rsidR="001C6BA2" w:rsidRPr="0004257B" w:rsidRDefault="001C6BA2" w:rsidP="000639AF">
            <w:pPr>
              <w:jc w:val="center"/>
              <w:rPr>
                <w:smallCaps/>
                <w:lang w:val="en-US"/>
              </w:rPr>
            </w:pPr>
            <w:r w:rsidRPr="0004257B">
              <w:rPr>
                <w:smallCaps/>
                <w:lang w:val="en-US"/>
              </w:rPr>
              <w:t>*CCV</w:t>
            </w:r>
            <w:r w:rsidRPr="0004257B">
              <w:rPr>
                <w:lang w:val="en-US"/>
              </w:rPr>
              <w:t>/r/</w:t>
            </w:r>
          </w:p>
        </w:tc>
        <w:tc>
          <w:tcPr>
            <w:tcW w:w="709" w:type="dxa"/>
            <w:tcBorders>
              <w:top w:val="single" w:sz="4" w:space="0" w:color="000000"/>
              <w:left w:val="dashed" w:sz="8" w:space="0" w:color="000000"/>
              <w:bottom w:val="single" w:sz="4" w:space="0" w:color="auto"/>
              <w:right w:val="dashed" w:sz="8" w:space="0" w:color="000000"/>
            </w:tcBorders>
          </w:tcPr>
          <w:p w14:paraId="0E8D95EF" w14:textId="3C333100" w:rsidR="001C6BA2" w:rsidRPr="0004257B" w:rsidRDefault="001C6BA2" w:rsidP="000639AF">
            <w:pPr>
              <w:jc w:val="center"/>
              <w:rPr>
                <w:smallCaps/>
                <w:lang w:val="en-US"/>
              </w:rPr>
            </w:pPr>
            <w:r w:rsidRPr="0004257B">
              <w:rPr>
                <w:smallCaps/>
                <w:u w:color="000000"/>
                <w:lang w:val="en-US"/>
              </w:rPr>
              <w:t>Son-Seq</w:t>
            </w:r>
          </w:p>
        </w:tc>
        <w:tc>
          <w:tcPr>
            <w:tcW w:w="709" w:type="dxa"/>
            <w:tcBorders>
              <w:top w:val="single" w:sz="4" w:space="0" w:color="000000"/>
              <w:left w:val="dashed" w:sz="8" w:space="0" w:color="000000"/>
              <w:bottom w:val="single" w:sz="4" w:space="0" w:color="auto"/>
            </w:tcBorders>
          </w:tcPr>
          <w:p w14:paraId="426C142A" w14:textId="544117E5" w:rsidR="001C6BA2" w:rsidRPr="0004257B" w:rsidRDefault="001C6BA2" w:rsidP="000639AF">
            <w:pPr>
              <w:jc w:val="center"/>
              <w:rPr>
                <w:smallCaps/>
                <w:lang w:val="en-US"/>
              </w:rPr>
            </w:pPr>
            <w:r w:rsidRPr="0004257B">
              <w:rPr>
                <w:smallCaps/>
                <w:lang w:val="en-US"/>
              </w:rPr>
              <w:t>SWP</w:t>
            </w:r>
          </w:p>
        </w:tc>
        <w:tc>
          <w:tcPr>
            <w:tcW w:w="850" w:type="dxa"/>
          </w:tcPr>
          <w:p w14:paraId="5D893086" w14:textId="65211D40" w:rsidR="001C6BA2" w:rsidRPr="0004257B" w:rsidRDefault="001C6BA2" w:rsidP="000639AF">
            <w:pPr>
              <w:jc w:val="center"/>
              <w:rPr>
                <w:smallCaps/>
                <w:lang w:val="en-US"/>
              </w:rPr>
            </w:pPr>
            <w:r w:rsidRPr="0004257B">
              <w:rPr>
                <w:smallCaps/>
                <w:lang w:val="en-US"/>
              </w:rPr>
              <w:t>*Gem</w:t>
            </w:r>
          </w:p>
        </w:tc>
      </w:tr>
      <w:tr w:rsidR="00D00C2D" w:rsidRPr="0004257B" w14:paraId="131DCF0E" w14:textId="77777777" w:rsidTr="00A626D4">
        <w:trPr>
          <w:trHeight w:val="16"/>
          <w:jc w:val="center"/>
        </w:trPr>
        <w:tc>
          <w:tcPr>
            <w:tcW w:w="659" w:type="dxa"/>
            <w:tcBorders>
              <w:top w:val="single" w:sz="4" w:space="0" w:color="auto"/>
              <w:bottom w:val="single" w:sz="4" w:space="0" w:color="auto"/>
              <w:right w:val="nil"/>
            </w:tcBorders>
            <w:tcMar>
              <w:top w:w="100" w:type="dxa"/>
              <w:left w:w="100" w:type="dxa"/>
              <w:bottom w:w="100" w:type="dxa"/>
              <w:right w:w="100" w:type="dxa"/>
            </w:tcMar>
          </w:tcPr>
          <w:p w14:paraId="6377DBA4" w14:textId="77777777" w:rsidR="001C6BA2" w:rsidRPr="0004257B" w:rsidRDefault="001C6BA2" w:rsidP="005412B2">
            <w:pPr>
              <w:jc w:val="both"/>
              <w:rPr>
                <w:lang w:val="en-US"/>
              </w:rPr>
            </w:pPr>
            <w:r w:rsidRPr="0004257B">
              <w:rPr>
                <w:lang w:val="en-US"/>
              </w:rPr>
              <w:t xml:space="preserve">a.                      </w:t>
            </w:r>
          </w:p>
        </w:tc>
        <w:tc>
          <w:tcPr>
            <w:tcW w:w="780" w:type="dxa"/>
            <w:tcBorders>
              <w:top w:val="single" w:sz="4" w:space="0" w:color="auto"/>
              <w:left w:val="nil"/>
              <w:bottom w:val="single" w:sz="4" w:space="0" w:color="auto"/>
            </w:tcBorders>
            <w:shd w:val="clear" w:color="auto" w:fill="FFFFFF" w:themeFill="background1"/>
          </w:tcPr>
          <w:p w14:paraId="08320B8E" w14:textId="77777777" w:rsidR="001C6BA2" w:rsidRPr="0004257B" w:rsidRDefault="001C6BA2" w:rsidP="005412B2">
            <w:pPr>
              <w:ind w:left="-75" w:firstLine="75"/>
              <w:jc w:val="both"/>
              <w:rPr>
                <w:lang w:val="en-US"/>
              </w:rPr>
            </w:pPr>
            <w:proofErr w:type="spellStart"/>
            <w:r w:rsidRPr="0004257B">
              <w:rPr>
                <w:lang w:val="en-US"/>
              </w:rPr>
              <w:t>pa.tt̪i.ri</w:t>
            </w:r>
            <w:proofErr w:type="spellEnd"/>
          </w:p>
        </w:tc>
        <w:tc>
          <w:tcPr>
            <w:tcW w:w="938" w:type="dxa"/>
            <w:tcBorders>
              <w:top w:val="single" w:sz="4" w:space="0" w:color="auto"/>
              <w:bottom w:val="single" w:sz="4" w:space="0" w:color="auto"/>
              <w:right w:val="dashed" w:sz="8" w:space="0" w:color="000000"/>
            </w:tcBorders>
            <w:shd w:val="clear" w:color="auto" w:fill="auto"/>
            <w:tcMar>
              <w:top w:w="100" w:type="dxa"/>
              <w:left w:w="100" w:type="dxa"/>
              <w:bottom w:w="100" w:type="dxa"/>
              <w:right w:w="100" w:type="dxa"/>
            </w:tcMar>
          </w:tcPr>
          <w:p w14:paraId="02F20C6C" w14:textId="77777777" w:rsidR="001C6BA2" w:rsidRPr="0004257B" w:rsidRDefault="001C6BA2" w:rsidP="000639AF">
            <w:pPr>
              <w:jc w:val="center"/>
              <w:rPr>
                <w:lang w:val="en-US"/>
              </w:rPr>
            </w:pPr>
          </w:p>
        </w:tc>
        <w:tc>
          <w:tcPr>
            <w:tcW w:w="977" w:type="dxa"/>
            <w:tcBorders>
              <w:top w:val="single" w:sz="4" w:space="0" w:color="auto"/>
              <w:left w:val="dashed" w:sz="8" w:space="0" w:color="000000"/>
              <w:bottom w:val="single" w:sz="4" w:space="0" w:color="auto"/>
              <w:right w:val="dashed" w:sz="8" w:space="0" w:color="000000"/>
            </w:tcBorders>
            <w:shd w:val="clear" w:color="auto" w:fill="auto"/>
            <w:tcMar>
              <w:top w:w="100" w:type="dxa"/>
              <w:left w:w="100" w:type="dxa"/>
              <w:bottom w:w="100" w:type="dxa"/>
              <w:right w:w="100" w:type="dxa"/>
            </w:tcMar>
          </w:tcPr>
          <w:p w14:paraId="1AD349CD" w14:textId="77777777" w:rsidR="001C6BA2" w:rsidRPr="0004257B" w:rsidRDefault="001C6BA2" w:rsidP="000639AF">
            <w:pPr>
              <w:jc w:val="center"/>
              <w:rPr>
                <w:lang w:val="en-US"/>
              </w:rPr>
            </w:pPr>
          </w:p>
        </w:tc>
        <w:tc>
          <w:tcPr>
            <w:tcW w:w="840" w:type="dxa"/>
            <w:tcBorders>
              <w:top w:val="single" w:sz="4" w:space="0" w:color="auto"/>
              <w:left w:val="dashed" w:sz="8" w:space="0" w:color="000000"/>
              <w:bottom w:val="single" w:sz="4" w:space="0" w:color="auto"/>
              <w:right w:val="dashed" w:sz="8" w:space="0" w:color="000000"/>
            </w:tcBorders>
            <w:shd w:val="clear" w:color="auto" w:fill="auto"/>
          </w:tcPr>
          <w:p w14:paraId="36C30AA7" w14:textId="77777777" w:rsidR="001C6BA2" w:rsidRPr="0004257B" w:rsidRDefault="001C6BA2" w:rsidP="000639AF">
            <w:pPr>
              <w:jc w:val="center"/>
              <w:rPr>
                <w:lang w:val="en-US"/>
              </w:rPr>
            </w:pPr>
          </w:p>
        </w:tc>
        <w:tc>
          <w:tcPr>
            <w:tcW w:w="1134" w:type="dxa"/>
            <w:tcBorders>
              <w:top w:val="single" w:sz="4" w:space="0" w:color="auto"/>
              <w:left w:val="dashed" w:sz="8" w:space="0" w:color="000000"/>
              <w:bottom w:val="single" w:sz="4" w:space="0" w:color="auto"/>
              <w:right w:val="dashed" w:sz="8" w:space="0" w:color="000000"/>
            </w:tcBorders>
            <w:shd w:val="clear" w:color="auto" w:fill="auto"/>
          </w:tcPr>
          <w:p w14:paraId="737C7697" w14:textId="77777777" w:rsidR="001C6BA2" w:rsidRPr="0004257B" w:rsidRDefault="001C6BA2" w:rsidP="000639AF">
            <w:pPr>
              <w:jc w:val="center"/>
              <w:rPr>
                <w:lang w:val="en-US"/>
              </w:rPr>
            </w:pPr>
          </w:p>
        </w:tc>
        <w:tc>
          <w:tcPr>
            <w:tcW w:w="1046" w:type="dxa"/>
            <w:tcBorders>
              <w:top w:val="single" w:sz="4" w:space="0" w:color="auto"/>
              <w:left w:val="dashed" w:sz="8" w:space="0" w:color="000000"/>
              <w:bottom w:val="single" w:sz="4" w:space="0" w:color="auto"/>
              <w:right w:val="dashed" w:sz="8" w:space="0" w:color="000000"/>
            </w:tcBorders>
            <w:shd w:val="clear" w:color="auto" w:fill="auto"/>
          </w:tcPr>
          <w:p w14:paraId="08DE7B77" w14:textId="77777777" w:rsidR="001C6BA2" w:rsidRPr="0004257B" w:rsidRDefault="001C6BA2" w:rsidP="000639AF">
            <w:pPr>
              <w:jc w:val="center"/>
              <w:rPr>
                <w:lang w:val="en-US"/>
              </w:rPr>
            </w:pPr>
            <w:r w:rsidRPr="0004257B">
              <w:rPr>
                <w:lang w:val="en-US"/>
              </w:rPr>
              <w:t>*!</w:t>
            </w:r>
          </w:p>
        </w:tc>
        <w:tc>
          <w:tcPr>
            <w:tcW w:w="709" w:type="dxa"/>
            <w:tcBorders>
              <w:top w:val="single" w:sz="4" w:space="0" w:color="auto"/>
              <w:left w:val="dashed" w:sz="8" w:space="0" w:color="000000"/>
              <w:bottom w:val="single" w:sz="4" w:space="0" w:color="auto"/>
              <w:right w:val="dashed" w:sz="8" w:space="0" w:color="000000"/>
            </w:tcBorders>
          </w:tcPr>
          <w:p w14:paraId="4F89807D" w14:textId="32E7070D" w:rsidR="001C6BA2" w:rsidRPr="0004257B" w:rsidRDefault="001C6BA2" w:rsidP="000639AF">
            <w:pPr>
              <w:jc w:val="center"/>
              <w:rPr>
                <w:lang w:val="en-US"/>
              </w:rPr>
            </w:pPr>
            <w:r w:rsidRPr="0004257B">
              <w:rPr>
                <w:lang w:val="en-US"/>
              </w:rPr>
              <w:t>*</w:t>
            </w:r>
          </w:p>
        </w:tc>
        <w:tc>
          <w:tcPr>
            <w:tcW w:w="709" w:type="dxa"/>
            <w:tcBorders>
              <w:top w:val="single" w:sz="4" w:space="0" w:color="auto"/>
              <w:left w:val="dashed" w:sz="8" w:space="0" w:color="000000"/>
              <w:bottom w:val="single" w:sz="4" w:space="0" w:color="auto"/>
            </w:tcBorders>
            <w:shd w:val="clear" w:color="auto" w:fill="auto"/>
          </w:tcPr>
          <w:p w14:paraId="261FD5E3" w14:textId="603E89C6" w:rsidR="001C6BA2" w:rsidRPr="0004257B" w:rsidRDefault="001C6BA2" w:rsidP="000639AF">
            <w:pPr>
              <w:jc w:val="center"/>
              <w:rPr>
                <w:lang w:val="en-US"/>
              </w:rPr>
            </w:pPr>
            <w:r w:rsidRPr="0004257B">
              <w:rPr>
                <w:lang w:val="en-US"/>
              </w:rPr>
              <w:t>*</w:t>
            </w:r>
          </w:p>
        </w:tc>
        <w:tc>
          <w:tcPr>
            <w:tcW w:w="850" w:type="dxa"/>
            <w:shd w:val="clear" w:color="auto" w:fill="D0CECE" w:themeFill="background2" w:themeFillShade="E6"/>
          </w:tcPr>
          <w:p w14:paraId="7A5467C4" w14:textId="474E6906" w:rsidR="001C6BA2" w:rsidRPr="0004257B" w:rsidRDefault="001C6BA2" w:rsidP="000639AF">
            <w:pPr>
              <w:jc w:val="center"/>
              <w:rPr>
                <w:lang w:val="en-US"/>
              </w:rPr>
            </w:pPr>
            <w:r w:rsidRPr="0004257B">
              <w:rPr>
                <w:lang w:val="en-US"/>
              </w:rPr>
              <w:t>*</w:t>
            </w:r>
          </w:p>
        </w:tc>
      </w:tr>
      <w:tr w:rsidR="00D00C2D" w:rsidRPr="0004257B" w14:paraId="2307625A" w14:textId="77777777" w:rsidTr="00A626D4">
        <w:trPr>
          <w:trHeight w:val="19"/>
          <w:jc w:val="center"/>
        </w:trPr>
        <w:tc>
          <w:tcPr>
            <w:tcW w:w="659" w:type="dxa"/>
            <w:tcBorders>
              <w:top w:val="single" w:sz="4" w:space="0" w:color="auto"/>
              <w:bottom w:val="single" w:sz="4" w:space="0" w:color="auto"/>
              <w:right w:val="nil"/>
            </w:tcBorders>
            <w:tcMar>
              <w:top w:w="100" w:type="dxa"/>
              <w:left w:w="100" w:type="dxa"/>
              <w:bottom w:w="100" w:type="dxa"/>
              <w:right w:w="100" w:type="dxa"/>
            </w:tcMar>
          </w:tcPr>
          <w:p w14:paraId="799D0182" w14:textId="77777777" w:rsidR="001C6BA2" w:rsidRPr="0004257B" w:rsidRDefault="001C6BA2" w:rsidP="005412B2">
            <w:pPr>
              <w:jc w:val="both"/>
              <w:rPr>
                <w:lang w:val="en-US"/>
              </w:rPr>
            </w:pPr>
            <w:r w:rsidRPr="0004257B">
              <w:rPr>
                <w:lang w:val="en-US"/>
              </w:rPr>
              <w:t xml:space="preserve">b.                     </w:t>
            </w:r>
          </w:p>
        </w:tc>
        <w:tc>
          <w:tcPr>
            <w:tcW w:w="780" w:type="dxa"/>
            <w:tcBorders>
              <w:top w:val="single" w:sz="4" w:space="0" w:color="auto"/>
              <w:left w:val="nil"/>
              <w:bottom w:val="single" w:sz="4" w:space="0" w:color="auto"/>
            </w:tcBorders>
            <w:shd w:val="clear" w:color="auto" w:fill="FFFFFF" w:themeFill="background1"/>
          </w:tcPr>
          <w:p w14:paraId="174FC5A0" w14:textId="77777777" w:rsidR="001C6BA2" w:rsidRPr="0004257B" w:rsidRDefault="001C6BA2" w:rsidP="005412B2">
            <w:pPr>
              <w:ind w:left="-75" w:firstLine="75"/>
              <w:jc w:val="both"/>
              <w:rPr>
                <w:lang w:val="en-US"/>
              </w:rPr>
            </w:pPr>
            <w:r w:rsidRPr="0004257B">
              <w:rPr>
                <w:lang w:val="en-US"/>
              </w:rPr>
              <w:t>pat̪.</w:t>
            </w:r>
            <w:proofErr w:type="spellStart"/>
            <w:r w:rsidRPr="0004257B">
              <w:rPr>
                <w:lang w:val="en-US"/>
              </w:rPr>
              <w:t>t̪i.ri</w:t>
            </w:r>
            <w:proofErr w:type="spellEnd"/>
          </w:p>
        </w:tc>
        <w:tc>
          <w:tcPr>
            <w:tcW w:w="938" w:type="dxa"/>
            <w:tcBorders>
              <w:top w:val="single" w:sz="4" w:space="0" w:color="auto"/>
              <w:bottom w:val="single" w:sz="4" w:space="0" w:color="auto"/>
              <w:right w:val="dashed" w:sz="8" w:space="0" w:color="000000"/>
            </w:tcBorders>
            <w:shd w:val="clear" w:color="auto" w:fill="auto"/>
            <w:tcMar>
              <w:top w:w="100" w:type="dxa"/>
              <w:left w:w="100" w:type="dxa"/>
              <w:bottom w:w="100" w:type="dxa"/>
              <w:right w:w="100" w:type="dxa"/>
            </w:tcMar>
          </w:tcPr>
          <w:p w14:paraId="6A5D4617" w14:textId="77777777" w:rsidR="001C6BA2" w:rsidRPr="0004257B" w:rsidRDefault="001C6BA2" w:rsidP="000639AF">
            <w:pPr>
              <w:jc w:val="center"/>
              <w:rPr>
                <w:lang w:val="en-US"/>
              </w:rPr>
            </w:pPr>
          </w:p>
        </w:tc>
        <w:tc>
          <w:tcPr>
            <w:tcW w:w="977" w:type="dxa"/>
            <w:tcBorders>
              <w:top w:val="single" w:sz="4" w:space="0" w:color="auto"/>
              <w:left w:val="dashed" w:sz="8" w:space="0" w:color="000000"/>
              <w:bottom w:val="single" w:sz="4" w:space="0" w:color="auto"/>
              <w:right w:val="dashed" w:sz="8" w:space="0" w:color="000000"/>
            </w:tcBorders>
            <w:shd w:val="clear" w:color="auto" w:fill="auto"/>
            <w:tcMar>
              <w:top w:w="100" w:type="dxa"/>
              <w:left w:w="100" w:type="dxa"/>
              <w:bottom w:w="100" w:type="dxa"/>
              <w:right w:w="100" w:type="dxa"/>
            </w:tcMar>
          </w:tcPr>
          <w:p w14:paraId="1756DEB0" w14:textId="77777777" w:rsidR="001C6BA2" w:rsidRPr="0004257B" w:rsidRDefault="001C6BA2" w:rsidP="000639AF">
            <w:pPr>
              <w:jc w:val="center"/>
              <w:rPr>
                <w:lang w:val="en-US"/>
              </w:rPr>
            </w:pPr>
          </w:p>
        </w:tc>
        <w:tc>
          <w:tcPr>
            <w:tcW w:w="840" w:type="dxa"/>
            <w:tcBorders>
              <w:top w:val="single" w:sz="4" w:space="0" w:color="auto"/>
              <w:left w:val="dashed" w:sz="8" w:space="0" w:color="000000"/>
              <w:bottom w:val="single" w:sz="4" w:space="0" w:color="auto"/>
              <w:right w:val="dashed" w:sz="8" w:space="0" w:color="000000"/>
            </w:tcBorders>
            <w:shd w:val="clear" w:color="auto" w:fill="auto"/>
          </w:tcPr>
          <w:p w14:paraId="7AA9C2DA" w14:textId="77777777" w:rsidR="001C6BA2" w:rsidRPr="0004257B" w:rsidRDefault="001C6BA2" w:rsidP="000639AF">
            <w:pPr>
              <w:jc w:val="center"/>
              <w:rPr>
                <w:lang w:val="en-US"/>
              </w:rPr>
            </w:pPr>
          </w:p>
        </w:tc>
        <w:tc>
          <w:tcPr>
            <w:tcW w:w="1134" w:type="dxa"/>
            <w:tcBorders>
              <w:top w:val="single" w:sz="4" w:space="0" w:color="auto"/>
              <w:left w:val="dashed" w:sz="8" w:space="0" w:color="000000"/>
              <w:bottom w:val="single" w:sz="4" w:space="0" w:color="auto"/>
              <w:right w:val="dashed" w:sz="8" w:space="0" w:color="000000"/>
            </w:tcBorders>
            <w:shd w:val="clear" w:color="auto" w:fill="auto"/>
          </w:tcPr>
          <w:p w14:paraId="5DA518E2" w14:textId="77777777" w:rsidR="001C6BA2" w:rsidRPr="0004257B" w:rsidRDefault="001C6BA2" w:rsidP="000639AF">
            <w:pPr>
              <w:jc w:val="center"/>
              <w:rPr>
                <w:lang w:val="en-US"/>
              </w:rPr>
            </w:pPr>
          </w:p>
        </w:tc>
        <w:tc>
          <w:tcPr>
            <w:tcW w:w="1046" w:type="dxa"/>
            <w:tcBorders>
              <w:top w:val="single" w:sz="4" w:space="0" w:color="auto"/>
              <w:left w:val="dashed" w:sz="8" w:space="0" w:color="000000"/>
              <w:bottom w:val="single" w:sz="4" w:space="0" w:color="auto"/>
              <w:right w:val="dashed" w:sz="8" w:space="0" w:color="000000"/>
            </w:tcBorders>
            <w:shd w:val="clear" w:color="auto" w:fill="auto"/>
          </w:tcPr>
          <w:p w14:paraId="21B88153" w14:textId="77777777" w:rsidR="001C6BA2" w:rsidRPr="0004257B" w:rsidRDefault="001C6BA2" w:rsidP="000639AF">
            <w:pPr>
              <w:jc w:val="center"/>
              <w:rPr>
                <w:lang w:val="en-US"/>
              </w:rPr>
            </w:pPr>
            <w:r w:rsidRPr="0004257B">
              <w:rPr>
                <w:lang w:val="en-US"/>
              </w:rPr>
              <w:t>*!</w:t>
            </w:r>
          </w:p>
        </w:tc>
        <w:tc>
          <w:tcPr>
            <w:tcW w:w="709" w:type="dxa"/>
            <w:tcBorders>
              <w:top w:val="single" w:sz="4" w:space="0" w:color="auto"/>
              <w:left w:val="dashed" w:sz="8" w:space="0" w:color="000000"/>
              <w:bottom w:val="single" w:sz="4" w:space="0" w:color="auto"/>
              <w:right w:val="dashed" w:sz="8" w:space="0" w:color="000000"/>
            </w:tcBorders>
          </w:tcPr>
          <w:p w14:paraId="1B82112B" w14:textId="34FEB964" w:rsidR="001C6BA2" w:rsidRPr="0004257B" w:rsidRDefault="001C6BA2" w:rsidP="000639AF">
            <w:pPr>
              <w:jc w:val="center"/>
              <w:rPr>
                <w:lang w:val="en-US"/>
              </w:rPr>
            </w:pPr>
          </w:p>
        </w:tc>
        <w:tc>
          <w:tcPr>
            <w:tcW w:w="709" w:type="dxa"/>
            <w:tcBorders>
              <w:top w:val="single" w:sz="4" w:space="0" w:color="auto"/>
              <w:left w:val="dashed" w:sz="8" w:space="0" w:color="000000"/>
              <w:bottom w:val="single" w:sz="4" w:space="0" w:color="auto"/>
            </w:tcBorders>
            <w:shd w:val="clear" w:color="auto" w:fill="auto"/>
          </w:tcPr>
          <w:p w14:paraId="451F80E3" w14:textId="77777777" w:rsidR="001C6BA2" w:rsidRPr="0004257B" w:rsidRDefault="001C6BA2" w:rsidP="000639AF">
            <w:pPr>
              <w:jc w:val="center"/>
              <w:rPr>
                <w:lang w:val="en-US"/>
              </w:rPr>
            </w:pPr>
          </w:p>
        </w:tc>
        <w:tc>
          <w:tcPr>
            <w:tcW w:w="850" w:type="dxa"/>
            <w:shd w:val="clear" w:color="auto" w:fill="D0CECE" w:themeFill="background2" w:themeFillShade="E6"/>
          </w:tcPr>
          <w:p w14:paraId="23E854BB" w14:textId="2E5D1C9D" w:rsidR="001C6BA2" w:rsidRPr="0004257B" w:rsidRDefault="001C6BA2" w:rsidP="000639AF">
            <w:pPr>
              <w:jc w:val="center"/>
              <w:rPr>
                <w:lang w:val="en-US"/>
              </w:rPr>
            </w:pPr>
            <w:r w:rsidRPr="0004257B">
              <w:rPr>
                <w:lang w:val="en-US"/>
              </w:rPr>
              <w:t>*</w:t>
            </w:r>
          </w:p>
        </w:tc>
      </w:tr>
      <w:tr w:rsidR="00D00C2D" w:rsidRPr="0004257B" w14:paraId="1EF3BA9D" w14:textId="77777777" w:rsidTr="00A626D4">
        <w:trPr>
          <w:trHeight w:val="19"/>
          <w:jc w:val="center"/>
        </w:trPr>
        <w:tc>
          <w:tcPr>
            <w:tcW w:w="659" w:type="dxa"/>
            <w:tcBorders>
              <w:top w:val="single" w:sz="4" w:space="0" w:color="auto"/>
              <w:bottom w:val="single" w:sz="4" w:space="0" w:color="auto"/>
              <w:right w:val="nil"/>
            </w:tcBorders>
            <w:tcMar>
              <w:top w:w="100" w:type="dxa"/>
              <w:left w:w="100" w:type="dxa"/>
              <w:bottom w:w="100" w:type="dxa"/>
              <w:right w:w="100" w:type="dxa"/>
            </w:tcMar>
          </w:tcPr>
          <w:p w14:paraId="6D54D70E" w14:textId="77777777" w:rsidR="001C6BA2" w:rsidRPr="0004257B" w:rsidRDefault="001C6BA2" w:rsidP="005412B2">
            <w:pPr>
              <w:jc w:val="both"/>
              <w:rPr>
                <w:lang w:val="en-US"/>
              </w:rPr>
            </w:pPr>
            <w:r w:rsidRPr="0004257B">
              <w:rPr>
                <w:lang w:val="en-US"/>
              </w:rPr>
              <w:t xml:space="preserve">c.                     </w:t>
            </w:r>
          </w:p>
        </w:tc>
        <w:tc>
          <w:tcPr>
            <w:tcW w:w="780" w:type="dxa"/>
            <w:tcBorders>
              <w:top w:val="single" w:sz="4" w:space="0" w:color="auto"/>
              <w:left w:val="nil"/>
              <w:bottom w:val="single" w:sz="4" w:space="0" w:color="auto"/>
            </w:tcBorders>
            <w:shd w:val="clear" w:color="auto" w:fill="FFFFFF" w:themeFill="background1"/>
          </w:tcPr>
          <w:p w14:paraId="6ACB3569" w14:textId="77777777" w:rsidR="001C6BA2" w:rsidRPr="0004257B" w:rsidRDefault="001C6BA2" w:rsidP="005412B2">
            <w:pPr>
              <w:ind w:left="-75" w:firstLine="75"/>
              <w:jc w:val="both"/>
              <w:rPr>
                <w:lang w:val="en-US"/>
              </w:rPr>
            </w:pPr>
            <w:r w:rsidRPr="0004257B">
              <w:rPr>
                <w:lang w:val="en-US"/>
              </w:rPr>
              <w:t>pat̪.</w:t>
            </w:r>
            <w:proofErr w:type="spellStart"/>
            <w:r w:rsidRPr="0004257B">
              <w:rPr>
                <w:lang w:val="en-US"/>
              </w:rPr>
              <w:t>t̪ə.ri</w:t>
            </w:r>
            <w:proofErr w:type="spellEnd"/>
          </w:p>
        </w:tc>
        <w:tc>
          <w:tcPr>
            <w:tcW w:w="938" w:type="dxa"/>
            <w:tcBorders>
              <w:top w:val="single" w:sz="4" w:space="0" w:color="auto"/>
              <w:bottom w:val="single" w:sz="4" w:space="0" w:color="auto"/>
              <w:right w:val="dashed" w:sz="8" w:space="0" w:color="000000"/>
            </w:tcBorders>
            <w:shd w:val="clear" w:color="auto" w:fill="auto"/>
            <w:tcMar>
              <w:top w:w="100" w:type="dxa"/>
              <w:left w:w="100" w:type="dxa"/>
              <w:bottom w:w="100" w:type="dxa"/>
              <w:right w:w="100" w:type="dxa"/>
            </w:tcMar>
          </w:tcPr>
          <w:p w14:paraId="10CCEA9E" w14:textId="77777777" w:rsidR="001C6BA2" w:rsidRPr="0004257B" w:rsidRDefault="001C6BA2" w:rsidP="000639AF">
            <w:pPr>
              <w:jc w:val="center"/>
              <w:rPr>
                <w:lang w:val="en-US"/>
              </w:rPr>
            </w:pPr>
          </w:p>
        </w:tc>
        <w:tc>
          <w:tcPr>
            <w:tcW w:w="977" w:type="dxa"/>
            <w:tcBorders>
              <w:top w:val="single" w:sz="4" w:space="0" w:color="auto"/>
              <w:left w:val="dashed" w:sz="8" w:space="0" w:color="000000"/>
              <w:bottom w:val="single" w:sz="4" w:space="0" w:color="auto"/>
              <w:right w:val="dashed" w:sz="8" w:space="0" w:color="000000"/>
            </w:tcBorders>
            <w:shd w:val="clear" w:color="auto" w:fill="auto"/>
            <w:tcMar>
              <w:top w:w="100" w:type="dxa"/>
              <w:left w:w="100" w:type="dxa"/>
              <w:bottom w:w="100" w:type="dxa"/>
              <w:right w:w="100" w:type="dxa"/>
            </w:tcMar>
          </w:tcPr>
          <w:p w14:paraId="2051716A" w14:textId="77777777" w:rsidR="001C6BA2" w:rsidRPr="0004257B" w:rsidRDefault="001C6BA2" w:rsidP="000639AF">
            <w:pPr>
              <w:jc w:val="center"/>
              <w:rPr>
                <w:lang w:val="en-US"/>
              </w:rPr>
            </w:pPr>
          </w:p>
        </w:tc>
        <w:tc>
          <w:tcPr>
            <w:tcW w:w="840" w:type="dxa"/>
            <w:tcBorders>
              <w:top w:val="single" w:sz="4" w:space="0" w:color="auto"/>
              <w:left w:val="dashed" w:sz="8" w:space="0" w:color="000000"/>
              <w:bottom w:val="single" w:sz="4" w:space="0" w:color="auto"/>
              <w:right w:val="dashed" w:sz="8" w:space="0" w:color="000000"/>
            </w:tcBorders>
            <w:shd w:val="clear" w:color="auto" w:fill="auto"/>
          </w:tcPr>
          <w:p w14:paraId="6F78A3F4" w14:textId="77777777" w:rsidR="001C6BA2" w:rsidRPr="0004257B" w:rsidRDefault="001C6BA2" w:rsidP="000639AF">
            <w:pPr>
              <w:jc w:val="center"/>
              <w:rPr>
                <w:lang w:val="en-US"/>
              </w:rPr>
            </w:pPr>
            <w:r w:rsidRPr="0004257B">
              <w:rPr>
                <w:lang w:val="en-US"/>
              </w:rPr>
              <w:t>*!</w:t>
            </w:r>
          </w:p>
        </w:tc>
        <w:tc>
          <w:tcPr>
            <w:tcW w:w="1134" w:type="dxa"/>
            <w:tcBorders>
              <w:top w:val="single" w:sz="4" w:space="0" w:color="auto"/>
              <w:left w:val="dashed" w:sz="8" w:space="0" w:color="000000"/>
              <w:bottom w:val="single" w:sz="4" w:space="0" w:color="auto"/>
              <w:right w:val="dashed" w:sz="8" w:space="0" w:color="000000"/>
            </w:tcBorders>
            <w:shd w:val="clear" w:color="auto" w:fill="auto"/>
          </w:tcPr>
          <w:p w14:paraId="0236CD8B" w14:textId="77777777" w:rsidR="001C6BA2" w:rsidRPr="0004257B" w:rsidRDefault="001C6BA2" w:rsidP="000639AF">
            <w:pPr>
              <w:jc w:val="center"/>
              <w:rPr>
                <w:lang w:val="en-US"/>
              </w:rPr>
            </w:pPr>
          </w:p>
        </w:tc>
        <w:tc>
          <w:tcPr>
            <w:tcW w:w="1046" w:type="dxa"/>
            <w:tcBorders>
              <w:top w:val="single" w:sz="4" w:space="0" w:color="auto"/>
              <w:left w:val="dashed" w:sz="8" w:space="0" w:color="000000"/>
              <w:bottom w:val="single" w:sz="4" w:space="0" w:color="auto"/>
              <w:right w:val="dashed" w:sz="8" w:space="0" w:color="000000"/>
            </w:tcBorders>
            <w:shd w:val="clear" w:color="auto" w:fill="auto"/>
          </w:tcPr>
          <w:p w14:paraId="0B77F164" w14:textId="77777777" w:rsidR="001C6BA2" w:rsidRPr="0004257B" w:rsidRDefault="001C6BA2" w:rsidP="000639AF">
            <w:pPr>
              <w:jc w:val="center"/>
              <w:rPr>
                <w:lang w:val="en-US"/>
              </w:rPr>
            </w:pPr>
          </w:p>
        </w:tc>
        <w:tc>
          <w:tcPr>
            <w:tcW w:w="709" w:type="dxa"/>
            <w:tcBorders>
              <w:top w:val="single" w:sz="4" w:space="0" w:color="auto"/>
              <w:left w:val="dashed" w:sz="8" w:space="0" w:color="000000"/>
              <w:bottom w:val="single" w:sz="4" w:space="0" w:color="auto"/>
              <w:right w:val="dashed" w:sz="8" w:space="0" w:color="000000"/>
            </w:tcBorders>
          </w:tcPr>
          <w:p w14:paraId="17351A7F" w14:textId="2B1B0327" w:rsidR="001C6BA2" w:rsidRPr="0004257B" w:rsidRDefault="001C6BA2" w:rsidP="000639AF">
            <w:pPr>
              <w:jc w:val="center"/>
              <w:rPr>
                <w:lang w:val="en-US"/>
              </w:rPr>
            </w:pPr>
          </w:p>
        </w:tc>
        <w:tc>
          <w:tcPr>
            <w:tcW w:w="709" w:type="dxa"/>
            <w:tcBorders>
              <w:top w:val="single" w:sz="4" w:space="0" w:color="auto"/>
              <w:left w:val="dashed" w:sz="8" w:space="0" w:color="000000"/>
              <w:bottom w:val="single" w:sz="4" w:space="0" w:color="auto"/>
            </w:tcBorders>
            <w:shd w:val="clear" w:color="auto" w:fill="auto"/>
          </w:tcPr>
          <w:p w14:paraId="75B95A3D" w14:textId="77777777" w:rsidR="001C6BA2" w:rsidRPr="0004257B" w:rsidRDefault="001C6BA2" w:rsidP="000639AF">
            <w:pPr>
              <w:jc w:val="center"/>
              <w:rPr>
                <w:lang w:val="en-US"/>
              </w:rPr>
            </w:pPr>
          </w:p>
        </w:tc>
        <w:tc>
          <w:tcPr>
            <w:tcW w:w="850" w:type="dxa"/>
            <w:shd w:val="clear" w:color="auto" w:fill="D0CECE" w:themeFill="background2" w:themeFillShade="E6"/>
          </w:tcPr>
          <w:p w14:paraId="6D56331C" w14:textId="64A053BD" w:rsidR="001C6BA2" w:rsidRPr="0004257B" w:rsidRDefault="001C6BA2" w:rsidP="000639AF">
            <w:pPr>
              <w:jc w:val="center"/>
              <w:rPr>
                <w:lang w:val="en-US"/>
              </w:rPr>
            </w:pPr>
            <w:r w:rsidRPr="0004257B">
              <w:rPr>
                <w:lang w:val="en-US"/>
              </w:rPr>
              <w:t>*</w:t>
            </w:r>
          </w:p>
        </w:tc>
      </w:tr>
      <w:tr w:rsidR="00D00C2D" w:rsidRPr="0004257B" w14:paraId="77F14D4A" w14:textId="77777777" w:rsidTr="00A626D4">
        <w:trPr>
          <w:trHeight w:val="19"/>
          <w:jc w:val="center"/>
        </w:trPr>
        <w:tc>
          <w:tcPr>
            <w:tcW w:w="659" w:type="dxa"/>
            <w:tcBorders>
              <w:top w:val="single" w:sz="4" w:space="0" w:color="auto"/>
              <w:bottom w:val="single" w:sz="4" w:space="0" w:color="auto"/>
              <w:right w:val="nil"/>
            </w:tcBorders>
            <w:tcMar>
              <w:top w:w="100" w:type="dxa"/>
              <w:left w:w="100" w:type="dxa"/>
              <w:bottom w:w="100" w:type="dxa"/>
              <w:right w:w="100" w:type="dxa"/>
            </w:tcMar>
          </w:tcPr>
          <w:p w14:paraId="074AD774" w14:textId="77777777" w:rsidR="001C6BA2" w:rsidRPr="0004257B" w:rsidRDefault="001C6BA2" w:rsidP="005412B2">
            <w:pPr>
              <w:jc w:val="both"/>
              <w:rPr>
                <w:lang w:val="en-US"/>
              </w:rPr>
            </w:pPr>
            <w:r w:rsidRPr="0004257B">
              <w:rPr>
                <w:lang w:val="en-US"/>
              </w:rPr>
              <w:t xml:space="preserve">d.                         </w:t>
            </w:r>
          </w:p>
        </w:tc>
        <w:tc>
          <w:tcPr>
            <w:tcW w:w="780" w:type="dxa"/>
            <w:tcBorders>
              <w:top w:val="single" w:sz="4" w:space="0" w:color="auto"/>
              <w:left w:val="nil"/>
              <w:bottom w:val="single" w:sz="4" w:space="0" w:color="auto"/>
            </w:tcBorders>
            <w:shd w:val="clear" w:color="auto" w:fill="FFFFFF" w:themeFill="background1"/>
          </w:tcPr>
          <w:p w14:paraId="5D383C61" w14:textId="77777777" w:rsidR="001C6BA2" w:rsidRPr="0004257B" w:rsidRDefault="001C6BA2" w:rsidP="005412B2">
            <w:pPr>
              <w:ind w:left="-75" w:firstLine="75"/>
              <w:jc w:val="both"/>
              <w:rPr>
                <w:lang w:val="en-US"/>
              </w:rPr>
            </w:pPr>
            <w:proofErr w:type="spellStart"/>
            <w:r w:rsidRPr="0004257B">
              <w:rPr>
                <w:lang w:val="en-US"/>
              </w:rPr>
              <w:t>pa.t̪t̪ri</w:t>
            </w:r>
            <w:proofErr w:type="spellEnd"/>
          </w:p>
        </w:tc>
        <w:tc>
          <w:tcPr>
            <w:tcW w:w="938" w:type="dxa"/>
            <w:tcBorders>
              <w:top w:val="single" w:sz="4" w:space="0" w:color="auto"/>
              <w:bottom w:val="single" w:sz="4" w:space="0" w:color="auto"/>
              <w:right w:val="dashed" w:sz="8" w:space="0" w:color="000000"/>
            </w:tcBorders>
            <w:shd w:val="clear" w:color="auto" w:fill="auto"/>
            <w:tcMar>
              <w:top w:w="100" w:type="dxa"/>
              <w:left w:w="100" w:type="dxa"/>
              <w:bottom w:w="100" w:type="dxa"/>
              <w:right w:w="100" w:type="dxa"/>
            </w:tcMar>
          </w:tcPr>
          <w:p w14:paraId="51713AC4" w14:textId="77777777" w:rsidR="001C6BA2" w:rsidRPr="0004257B" w:rsidRDefault="001C6BA2" w:rsidP="000639AF">
            <w:pPr>
              <w:jc w:val="center"/>
              <w:rPr>
                <w:lang w:val="en-US"/>
              </w:rPr>
            </w:pPr>
          </w:p>
        </w:tc>
        <w:tc>
          <w:tcPr>
            <w:tcW w:w="977" w:type="dxa"/>
            <w:tcBorders>
              <w:top w:val="single" w:sz="4" w:space="0" w:color="auto"/>
              <w:left w:val="dashed" w:sz="8" w:space="0" w:color="000000"/>
              <w:bottom w:val="single" w:sz="4" w:space="0" w:color="auto"/>
              <w:right w:val="dashed" w:sz="8" w:space="0" w:color="000000"/>
            </w:tcBorders>
            <w:shd w:val="clear" w:color="auto" w:fill="auto"/>
            <w:tcMar>
              <w:top w:w="100" w:type="dxa"/>
              <w:left w:w="100" w:type="dxa"/>
              <w:bottom w:w="100" w:type="dxa"/>
              <w:right w:w="100" w:type="dxa"/>
            </w:tcMar>
          </w:tcPr>
          <w:p w14:paraId="7FE84FC2" w14:textId="77777777" w:rsidR="001C6BA2" w:rsidRPr="0004257B" w:rsidRDefault="001C6BA2" w:rsidP="000639AF">
            <w:pPr>
              <w:jc w:val="center"/>
              <w:rPr>
                <w:lang w:val="en-US"/>
              </w:rPr>
            </w:pPr>
          </w:p>
        </w:tc>
        <w:tc>
          <w:tcPr>
            <w:tcW w:w="840" w:type="dxa"/>
            <w:tcBorders>
              <w:top w:val="single" w:sz="4" w:space="0" w:color="auto"/>
              <w:left w:val="dashed" w:sz="8" w:space="0" w:color="000000"/>
              <w:bottom w:val="single" w:sz="4" w:space="0" w:color="auto"/>
              <w:right w:val="dashed" w:sz="8" w:space="0" w:color="000000"/>
            </w:tcBorders>
            <w:shd w:val="clear" w:color="auto" w:fill="auto"/>
          </w:tcPr>
          <w:p w14:paraId="0E48CE86" w14:textId="77777777" w:rsidR="001C6BA2" w:rsidRPr="0004257B" w:rsidRDefault="001C6BA2" w:rsidP="000639AF">
            <w:pPr>
              <w:jc w:val="center"/>
              <w:rPr>
                <w:lang w:val="en-US"/>
              </w:rPr>
            </w:pPr>
          </w:p>
        </w:tc>
        <w:tc>
          <w:tcPr>
            <w:tcW w:w="1134" w:type="dxa"/>
            <w:tcBorders>
              <w:top w:val="single" w:sz="4" w:space="0" w:color="auto"/>
              <w:left w:val="dashed" w:sz="8" w:space="0" w:color="000000"/>
              <w:bottom w:val="single" w:sz="4" w:space="0" w:color="auto"/>
              <w:right w:val="dashed" w:sz="8" w:space="0" w:color="000000"/>
            </w:tcBorders>
            <w:shd w:val="clear" w:color="auto" w:fill="auto"/>
          </w:tcPr>
          <w:p w14:paraId="1A27A6B3" w14:textId="77777777" w:rsidR="001C6BA2" w:rsidRPr="0004257B" w:rsidRDefault="001C6BA2" w:rsidP="000639AF">
            <w:pPr>
              <w:jc w:val="center"/>
              <w:rPr>
                <w:lang w:val="en-US"/>
              </w:rPr>
            </w:pPr>
          </w:p>
        </w:tc>
        <w:tc>
          <w:tcPr>
            <w:tcW w:w="1046" w:type="dxa"/>
            <w:tcBorders>
              <w:top w:val="single" w:sz="4" w:space="0" w:color="auto"/>
              <w:left w:val="dashed" w:sz="8" w:space="0" w:color="000000"/>
              <w:bottom w:val="single" w:sz="4" w:space="0" w:color="auto"/>
              <w:right w:val="dashed" w:sz="8" w:space="0" w:color="000000"/>
            </w:tcBorders>
            <w:shd w:val="clear" w:color="auto" w:fill="auto"/>
          </w:tcPr>
          <w:p w14:paraId="7E32E775" w14:textId="77777777" w:rsidR="001C6BA2" w:rsidRPr="0004257B" w:rsidRDefault="001C6BA2" w:rsidP="000639AF">
            <w:pPr>
              <w:jc w:val="center"/>
              <w:rPr>
                <w:lang w:val="en-US"/>
              </w:rPr>
            </w:pPr>
          </w:p>
        </w:tc>
        <w:tc>
          <w:tcPr>
            <w:tcW w:w="709" w:type="dxa"/>
            <w:tcBorders>
              <w:top w:val="single" w:sz="4" w:space="0" w:color="auto"/>
              <w:left w:val="dashed" w:sz="8" w:space="0" w:color="000000"/>
              <w:bottom w:val="single" w:sz="4" w:space="0" w:color="auto"/>
              <w:right w:val="dashed" w:sz="8" w:space="0" w:color="000000"/>
            </w:tcBorders>
          </w:tcPr>
          <w:p w14:paraId="02C2FE7F" w14:textId="42517AAB" w:rsidR="001C6BA2" w:rsidRPr="0004257B" w:rsidRDefault="001C6BA2" w:rsidP="000639AF">
            <w:pPr>
              <w:jc w:val="center"/>
              <w:rPr>
                <w:lang w:val="en-US"/>
              </w:rPr>
            </w:pPr>
            <w:r w:rsidRPr="0004257B">
              <w:rPr>
                <w:lang w:val="en-US"/>
              </w:rPr>
              <w:t>*!</w:t>
            </w:r>
          </w:p>
        </w:tc>
        <w:tc>
          <w:tcPr>
            <w:tcW w:w="709" w:type="dxa"/>
            <w:tcBorders>
              <w:top w:val="single" w:sz="4" w:space="0" w:color="auto"/>
              <w:left w:val="dashed" w:sz="8" w:space="0" w:color="000000"/>
              <w:bottom w:val="single" w:sz="4" w:space="0" w:color="auto"/>
            </w:tcBorders>
            <w:shd w:val="clear" w:color="auto" w:fill="auto"/>
          </w:tcPr>
          <w:p w14:paraId="283DD689" w14:textId="5A386C1C" w:rsidR="001C6BA2" w:rsidRPr="0004257B" w:rsidRDefault="001C6BA2" w:rsidP="000639AF">
            <w:pPr>
              <w:jc w:val="center"/>
              <w:rPr>
                <w:lang w:val="en-US"/>
              </w:rPr>
            </w:pPr>
            <w:r w:rsidRPr="0004257B">
              <w:rPr>
                <w:lang w:val="en-US"/>
              </w:rPr>
              <w:t>*</w:t>
            </w:r>
          </w:p>
        </w:tc>
        <w:tc>
          <w:tcPr>
            <w:tcW w:w="850" w:type="dxa"/>
            <w:shd w:val="clear" w:color="auto" w:fill="D0CECE" w:themeFill="background2" w:themeFillShade="E6"/>
          </w:tcPr>
          <w:p w14:paraId="7F764991" w14:textId="62C7DB88" w:rsidR="001C6BA2" w:rsidRPr="0004257B" w:rsidRDefault="001C6BA2" w:rsidP="000639AF">
            <w:pPr>
              <w:jc w:val="center"/>
              <w:rPr>
                <w:lang w:val="en-US"/>
              </w:rPr>
            </w:pPr>
            <w:r w:rsidRPr="0004257B">
              <w:rPr>
                <w:lang w:val="en-US"/>
              </w:rPr>
              <w:t>*</w:t>
            </w:r>
          </w:p>
        </w:tc>
      </w:tr>
      <w:tr w:rsidR="00D00C2D" w:rsidRPr="0004257B" w14:paraId="7BDF496A" w14:textId="77777777" w:rsidTr="00A626D4">
        <w:trPr>
          <w:trHeight w:val="19"/>
          <w:jc w:val="center"/>
        </w:trPr>
        <w:tc>
          <w:tcPr>
            <w:tcW w:w="659" w:type="dxa"/>
            <w:tcBorders>
              <w:top w:val="single" w:sz="4" w:space="0" w:color="auto"/>
              <w:bottom w:val="single" w:sz="4" w:space="0" w:color="auto"/>
              <w:right w:val="nil"/>
            </w:tcBorders>
            <w:tcMar>
              <w:top w:w="100" w:type="dxa"/>
              <w:left w:w="100" w:type="dxa"/>
              <w:bottom w:w="100" w:type="dxa"/>
              <w:right w:w="100" w:type="dxa"/>
            </w:tcMar>
          </w:tcPr>
          <w:p w14:paraId="7F2F0C2F" w14:textId="77777777" w:rsidR="001C6BA2" w:rsidRPr="0004257B" w:rsidRDefault="001C6BA2" w:rsidP="005412B2">
            <w:pPr>
              <w:jc w:val="both"/>
              <w:rPr>
                <w:lang w:val="en-US"/>
              </w:rPr>
            </w:pPr>
            <w:r w:rsidRPr="0004257B">
              <w:rPr>
                <w:lang w:val="en-US"/>
              </w:rPr>
              <w:t xml:space="preserve">e.                         </w:t>
            </w:r>
          </w:p>
        </w:tc>
        <w:tc>
          <w:tcPr>
            <w:tcW w:w="780" w:type="dxa"/>
            <w:tcBorders>
              <w:top w:val="single" w:sz="4" w:space="0" w:color="auto"/>
              <w:left w:val="nil"/>
              <w:bottom w:val="single" w:sz="4" w:space="0" w:color="auto"/>
            </w:tcBorders>
            <w:shd w:val="clear" w:color="auto" w:fill="FFFFFF" w:themeFill="background1"/>
          </w:tcPr>
          <w:p w14:paraId="4AF37477" w14:textId="77777777" w:rsidR="001C6BA2" w:rsidRPr="0004257B" w:rsidRDefault="001C6BA2" w:rsidP="005412B2">
            <w:pPr>
              <w:ind w:left="-75" w:firstLine="75"/>
              <w:jc w:val="both"/>
              <w:rPr>
                <w:lang w:val="en-US"/>
              </w:rPr>
            </w:pPr>
            <w:proofErr w:type="spellStart"/>
            <w:r w:rsidRPr="0004257B">
              <w:rPr>
                <w:lang w:val="en-US"/>
              </w:rPr>
              <w:t>pat̪t</w:t>
            </w:r>
            <w:proofErr w:type="spellEnd"/>
            <w:r w:rsidRPr="0004257B">
              <w:rPr>
                <w:lang w:val="en-US"/>
              </w:rPr>
              <w:t>̪.</w:t>
            </w:r>
            <w:proofErr w:type="spellStart"/>
            <w:r w:rsidRPr="0004257B">
              <w:rPr>
                <w:lang w:val="en-US"/>
              </w:rPr>
              <w:t>ri</w:t>
            </w:r>
            <w:proofErr w:type="spellEnd"/>
          </w:p>
        </w:tc>
        <w:tc>
          <w:tcPr>
            <w:tcW w:w="938" w:type="dxa"/>
            <w:tcBorders>
              <w:top w:val="single" w:sz="4" w:space="0" w:color="auto"/>
              <w:bottom w:val="single" w:sz="4" w:space="0" w:color="auto"/>
              <w:right w:val="dashed" w:sz="8" w:space="0" w:color="000000"/>
            </w:tcBorders>
            <w:shd w:val="clear" w:color="auto" w:fill="auto"/>
            <w:tcMar>
              <w:top w:w="100" w:type="dxa"/>
              <w:left w:w="100" w:type="dxa"/>
              <w:bottom w:w="100" w:type="dxa"/>
              <w:right w:w="100" w:type="dxa"/>
            </w:tcMar>
          </w:tcPr>
          <w:p w14:paraId="78C7C9C6" w14:textId="77777777" w:rsidR="001C6BA2" w:rsidRPr="0004257B" w:rsidRDefault="001C6BA2" w:rsidP="000639AF">
            <w:pPr>
              <w:jc w:val="center"/>
              <w:rPr>
                <w:lang w:val="en-US"/>
              </w:rPr>
            </w:pPr>
            <w:r w:rsidRPr="0004257B">
              <w:rPr>
                <w:lang w:val="en-US"/>
              </w:rPr>
              <w:t>*!</w:t>
            </w:r>
          </w:p>
        </w:tc>
        <w:tc>
          <w:tcPr>
            <w:tcW w:w="977" w:type="dxa"/>
            <w:tcBorders>
              <w:top w:val="single" w:sz="4" w:space="0" w:color="auto"/>
              <w:left w:val="dashed" w:sz="8" w:space="0" w:color="000000"/>
              <w:bottom w:val="single" w:sz="4" w:space="0" w:color="auto"/>
              <w:right w:val="dashed" w:sz="8" w:space="0" w:color="000000"/>
            </w:tcBorders>
            <w:shd w:val="clear" w:color="auto" w:fill="auto"/>
            <w:tcMar>
              <w:top w:w="100" w:type="dxa"/>
              <w:left w:w="100" w:type="dxa"/>
              <w:bottom w:w="100" w:type="dxa"/>
              <w:right w:w="100" w:type="dxa"/>
            </w:tcMar>
          </w:tcPr>
          <w:p w14:paraId="2394BB40" w14:textId="77777777" w:rsidR="001C6BA2" w:rsidRPr="0004257B" w:rsidRDefault="001C6BA2" w:rsidP="000639AF">
            <w:pPr>
              <w:jc w:val="center"/>
              <w:rPr>
                <w:lang w:val="en-US"/>
              </w:rPr>
            </w:pPr>
          </w:p>
        </w:tc>
        <w:tc>
          <w:tcPr>
            <w:tcW w:w="840" w:type="dxa"/>
            <w:tcBorders>
              <w:top w:val="single" w:sz="4" w:space="0" w:color="auto"/>
              <w:left w:val="dashed" w:sz="8" w:space="0" w:color="000000"/>
              <w:bottom w:val="single" w:sz="4" w:space="0" w:color="auto"/>
              <w:right w:val="dashed" w:sz="8" w:space="0" w:color="000000"/>
            </w:tcBorders>
            <w:shd w:val="clear" w:color="auto" w:fill="auto"/>
          </w:tcPr>
          <w:p w14:paraId="1BE04591" w14:textId="77777777" w:rsidR="001C6BA2" w:rsidRPr="0004257B" w:rsidRDefault="001C6BA2" w:rsidP="000639AF">
            <w:pPr>
              <w:jc w:val="center"/>
              <w:rPr>
                <w:lang w:val="en-US"/>
              </w:rPr>
            </w:pPr>
          </w:p>
        </w:tc>
        <w:tc>
          <w:tcPr>
            <w:tcW w:w="1134" w:type="dxa"/>
            <w:tcBorders>
              <w:top w:val="single" w:sz="4" w:space="0" w:color="auto"/>
              <w:left w:val="dashed" w:sz="8" w:space="0" w:color="000000"/>
              <w:bottom w:val="single" w:sz="4" w:space="0" w:color="auto"/>
              <w:right w:val="dashed" w:sz="8" w:space="0" w:color="000000"/>
            </w:tcBorders>
            <w:shd w:val="clear" w:color="auto" w:fill="auto"/>
          </w:tcPr>
          <w:p w14:paraId="05D991D0" w14:textId="77777777" w:rsidR="001C6BA2" w:rsidRPr="0004257B" w:rsidRDefault="001C6BA2" w:rsidP="000639AF">
            <w:pPr>
              <w:jc w:val="center"/>
              <w:rPr>
                <w:lang w:val="en-US"/>
              </w:rPr>
            </w:pPr>
          </w:p>
        </w:tc>
        <w:tc>
          <w:tcPr>
            <w:tcW w:w="1046" w:type="dxa"/>
            <w:tcBorders>
              <w:top w:val="single" w:sz="4" w:space="0" w:color="auto"/>
              <w:left w:val="dashed" w:sz="8" w:space="0" w:color="000000"/>
              <w:bottom w:val="single" w:sz="4" w:space="0" w:color="auto"/>
              <w:right w:val="dashed" w:sz="8" w:space="0" w:color="000000"/>
            </w:tcBorders>
            <w:shd w:val="clear" w:color="auto" w:fill="auto"/>
          </w:tcPr>
          <w:p w14:paraId="06BB8CA4" w14:textId="77777777" w:rsidR="001C6BA2" w:rsidRPr="0004257B" w:rsidRDefault="001C6BA2" w:rsidP="000639AF">
            <w:pPr>
              <w:jc w:val="center"/>
              <w:rPr>
                <w:lang w:val="en-US"/>
              </w:rPr>
            </w:pPr>
          </w:p>
        </w:tc>
        <w:tc>
          <w:tcPr>
            <w:tcW w:w="709" w:type="dxa"/>
            <w:tcBorders>
              <w:top w:val="single" w:sz="4" w:space="0" w:color="auto"/>
              <w:left w:val="dashed" w:sz="8" w:space="0" w:color="000000"/>
              <w:bottom w:val="single" w:sz="4" w:space="0" w:color="auto"/>
              <w:right w:val="dashed" w:sz="8" w:space="0" w:color="000000"/>
            </w:tcBorders>
          </w:tcPr>
          <w:p w14:paraId="50A1D7F7" w14:textId="489A6E71" w:rsidR="001C6BA2" w:rsidRPr="0004257B" w:rsidRDefault="001C6BA2" w:rsidP="000639AF">
            <w:pPr>
              <w:jc w:val="center"/>
              <w:rPr>
                <w:lang w:val="en-US"/>
              </w:rPr>
            </w:pPr>
            <w:r w:rsidRPr="0004257B">
              <w:rPr>
                <w:lang w:val="en-US"/>
              </w:rPr>
              <w:t>*</w:t>
            </w:r>
          </w:p>
        </w:tc>
        <w:tc>
          <w:tcPr>
            <w:tcW w:w="709" w:type="dxa"/>
            <w:tcBorders>
              <w:top w:val="single" w:sz="4" w:space="0" w:color="auto"/>
              <w:left w:val="dashed" w:sz="8" w:space="0" w:color="000000"/>
              <w:bottom w:val="single" w:sz="4" w:space="0" w:color="auto"/>
            </w:tcBorders>
            <w:shd w:val="clear" w:color="auto" w:fill="auto"/>
          </w:tcPr>
          <w:p w14:paraId="51C5B168" w14:textId="77777777" w:rsidR="001C6BA2" w:rsidRPr="0004257B" w:rsidRDefault="001C6BA2" w:rsidP="000639AF">
            <w:pPr>
              <w:jc w:val="center"/>
              <w:rPr>
                <w:lang w:val="en-US"/>
              </w:rPr>
            </w:pPr>
          </w:p>
        </w:tc>
        <w:tc>
          <w:tcPr>
            <w:tcW w:w="850" w:type="dxa"/>
            <w:shd w:val="clear" w:color="auto" w:fill="D0CECE" w:themeFill="background2" w:themeFillShade="E6"/>
          </w:tcPr>
          <w:p w14:paraId="352231DA" w14:textId="675C0F59" w:rsidR="001C6BA2" w:rsidRPr="0004257B" w:rsidRDefault="001C6BA2" w:rsidP="000639AF">
            <w:pPr>
              <w:jc w:val="center"/>
              <w:rPr>
                <w:lang w:val="en-US"/>
              </w:rPr>
            </w:pPr>
            <w:r w:rsidRPr="0004257B">
              <w:rPr>
                <w:lang w:val="en-US"/>
              </w:rPr>
              <w:t>*</w:t>
            </w:r>
          </w:p>
        </w:tc>
      </w:tr>
      <w:tr w:rsidR="00D00C2D" w:rsidRPr="0004257B" w14:paraId="46C1457D" w14:textId="77777777" w:rsidTr="00A626D4">
        <w:trPr>
          <w:trHeight w:val="16"/>
          <w:jc w:val="center"/>
        </w:trPr>
        <w:tc>
          <w:tcPr>
            <w:tcW w:w="659" w:type="dxa"/>
            <w:tcBorders>
              <w:top w:val="single" w:sz="4" w:space="0" w:color="auto"/>
              <w:bottom w:val="single" w:sz="4" w:space="0" w:color="auto"/>
              <w:right w:val="nil"/>
            </w:tcBorders>
            <w:tcMar>
              <w:top w:w="100" w:type="dxa"/>
              <w:left w:w="100" w:type="dxa"/>
              <w:bottom w:w="100" w:type="dxa"/>
              <w:right w:w="100" w:type="dxa"/>
            </w:tcMar>
          </w:tcPr>
          <w:p w14:paraId="401063D0" w14:textId="0E2A5174" w:rsidR="001C6BA2" w:rsidRPr="0004257B" w:rsidRDefault="001C6BA2" w:rsidP="005412B2">
            <w:pPr>
              <w:jc w:val="both"/>
              <w:rPr>
                <w:lang w:val="en-US"/>
              </w:rPr>
            </w:pPr>
            <w:r w:rsidRPr="0004257B">
              <w:rPr>
                <w:lang w:val="en-US"/>
              </w:rPr>
              <w:t xml:space="preserve">f. </w:t>
            </w:r>
            <w:r w:rsidRPr="0004257B">
              <w:rPr>
                <w:rFonts w:ascii="Segoe UI Symbol" w:hAnsi="Segoe UI Symbol" w:cs="Segoe UI Symbol"/>
                <w:lang w:val="en-US"/>
              </w:rPr>
              <w:t>☞</w:t>
            </w:r>
            <w:r w:rsidRPr="0004257B">
              <w:rPr>
                <w:lang w:val="en-US"/>
              </w:rPr>
              <w:t xml:space="preserve">                 </w:t>
            </w:r>
          </w:p>
        </w:tc>
        <w:tc>
          <w:tcPr>
            <w:tcW w:w="780" w:type="dxa"/>
            <w:tcBorders>
              <w:top w:val="single" w:sz="4" w:space="0" w:color="auto"/>
              <w:left w:val="nil"/>
              <w:bottom w:val="single" w:sz="4" w:space="0" w:color="auto"/>
            </w:tcBorders>
            <w:shd w:val="clear" w:color="auto" w:fill="FFFFFF" w:themeFill="background1"/>
          </w:tcPr>
          <w:p w14:paraId="4FD20997" w14:textId="77777777" w:rsidR="001C6BA2" w:rsidRPr="0004257B" w:rsidRDefault="001C6BA2" w:rsidP="005412B2">
            <w:pPr>
              <w:ind w:left="-75" w:firstLine="75"/>
              <w:jc w:val="both"/>
              <w:rPr>
                <w:lang w:val="en-US"/>
              </w:rPr>
            </w:pPr>
            <w:r w:rsidRPr="0004257B">
              <w:rPr>
                <w:lang w:val="en-US"/>
              </w:rPr>
              <w:t>pat̪.</w:t>
            </w:r>
            <w:proofErr w:type="spellStart"/>
            <w:r w:rsidRPr="0004257B">
              <w:rPr>
                <w:lang w:val="en-US"/>
              </w:rPr>
              <w:t>t̪ri</w:t>
            </w:r>
            <w:proofErr w:type="spellEnd"/>
          </w:p>
        </w:tc>
        <w:tc>
          <w:tcPr>
            <w:tcW w:w="938" w:type="dxa"/>
            <w:tcBorders>
              <w:top w:val="single" w:sz="4" w:space="0" w:color="auto"/>
              <w:bottom w:val="single" w:sz="4" w:space="0" w:color="auto"/>
              <w:right w:val="dashed" w:sz="8" w:space="0" w:color="000000"/>
            </w:tcBorders>
            <w:shd w:val="clear" w:color="auto" w:fill="auto"/>
            <w:tcMar>
              <w:top w:w="100" w:type="dxa"/>
              <w:left w:w="100" w:type="dxa"/>
              <w:bottom w:w="100" w:type="dxa"/>
              <w:right w:w="100" w:type="dxa"/>
            </w:tcMar>
          </w:tcPr>
          <w:p w14:paraId="47C6B654" w14:textId="77777777" w:rsidR="001C6BA2" w:rsidRPr="0004257B" w:rsidRDefault="001C6BA2" w:rsidP="000639AF">
            <w:pPr>
              <w:jc w:val="center"/>
              <w:rPr>
                <w:lang w:val="en-US"/>
              </w:rPr>
            </w:pPr>
          </w:p>
        </w:tc>
        <w:tc>
          <w:tcPr>
            <w:tcW w:w="977" w:type="dxa"/>
            <w:tcBorders>
              <w:top w:val="single" w:sz="4" w:space="0" w:color="auto"/>
              <w:left w:val="dashed" w:sz="8" w:space="0" w:color="000000"/>
              <w:bottom w:val="single" w:sz="4" w:space="0" w:color="auto"/>
              <w:right w:val="dashed" w:sz="8" w:space="0" w:color="000000"/>
            </w:tcBorders>
            <w:shd w:val="clear" w:color="auto" w:fill="auto"/>
            <w:tcMar>
              <w:top w:w="100" w:type="dxa"/>
              <w:left w:w="100" w:type="dxa"/>
              <w:bottom w:w="100" w:type="dxa"/>
              <w:right w:w="100" w:type="dxa"/>
            </w:tcMar>
          </w:tcPr>
          <w:p w14:paraId="2D4D9181" w14:textId="77777777" w:rsidR="001C6BA2" w:rsidRPr="0004257B" w:rsidRDefault="001C6BA2" w:rsidP="000639AF">
            <w:pPr>
              <w:jc w:val="center"/>
              <w:rPr>
                <w:lang w:val="en-US"/>
              </w:rPr>
            </w:pPr>
          </w:p>
        </w:tc>
        <w:tc>
          <w:tcPr>
            <w:tcW w:w="840" w:type="dxa"/>
            <w:tcBorders>
              <w:top w:val="single" w:sz="4" w:space="0" w:color="auto"/>
              <w:left w:val="dashed" w:sz="8" w:space="0" w:color="000000"/>
              <w:bottom w:val="single" w:sz="4" w:space="0" w:color="auto"/>
              <w:right w:val="dashed" w:sz="8" w:space="0" w:color="000000"/>
            </w:tcBorders>
            <w:shd w:val="clear" w:color="auto" w:fill="auto"/>
          </w:tcPr>
          <w:p w14:paraId="13D3C54D" w14:textId="77777777" w:rsidR="001C6BA2" w:rsidRPr="0004257B" w:rsidRDefault="001C6BA2" w:rsidP="000639AF">
            <w:pPr>
              <w:jc w:val="center"/>
              <w:rPr>
                <w:lang w:val="en-US"/>
              </w:rPr>
            </w:pPr>
          </w:p>
        </w:tc>
        <w:tc>
          <w:tcPr>
            <w:tcW w:w="1134" w:type="dxa"/>
            <w:tcBorders>
              <w:top w:val="single" w:sz="4" w:space="0" w:color="auto"/>
              <w:left w:val="dashed" w:sz="8" w:space="0" w:color="000000"/>
              <w:bottom w:val="single" w:sz="4" w:space="0" w:color="auto"/>
              <w:right w:val="dashed" w:sz="8" w:space="0" w:color="000000"/>
            </w:tcBorders>
            <w:shd w:val="clear" w:color="auto" w:fill="auto"/>
          </w:tcPr>
          <w:p w14:paraId="3E44E0BB" w14:textId="77777777" w:rsidR="001C6BA2" w:rsidRPr="0004257B" w:rsidRDefault="001C6BA2" w:rsidP="000639AF">
            <w:pPr>
              <w:jc w:val="center"/>
              <w:rPr>
                <w:lang w:val="en-US"/>
              </w:rPr>
            </w:pPr>
          </w:p>
        </w:tc>
        <w:tc>
          <w:tcPr>
            <w:tcW w:w="1046" w:type="dxa"/>
            <w:tcBorders>
              <w:top w:val="single" w:sz="4" w:space="0" w:color="auto"/>
              <w:left w:val="dashed" w:sz="8" w:space="0" w:color="000000"/>
              <w:bottom w:val="single" w:sz="4" w:space="0" w:color="auto"/>
              <w:right w:val="dashed" w:sz="8" w:space="0" w:color="000000"/>
            </w:tcBorders>
            <w:shd w:val="clear" w:color="auto" w:fill="auto"/>
          </w:tcPr>
          <w:p w14:paraId="736E43E4" w14:textId="77777777" w:rsidR="001C6BA2" w:rsidRPr="0004257B" w:rsidRDefault="001C6BA2" w:rsidP="000639AF">
            <w:pPr>
              <w:jc w:val="center"/>
              <w:rPr>
                <w:lang w:val="en-US"/>
              </w:rPr>
            </w:pPr>
          </w:p>
        </w:tc>
        <w:tc>
          <w:tcPr>
            <w:tcW w:w="709" w:type="dxa"/>
            <w:tcBorders>
              <w:top w:val="single" w:sz="4" w:space="0" w:color="auto"/>
              <w:left w:val="dashed" w:sz="8" w:space="0" w:color="000000"/>
              <w:bottom w:val="single" w:sz="4" w:space="0" w:color="auto"/>
              <w:right w:val="dashed" w:sz="8" w:space="0" w:color="000000"/>
            </w:tcBorders>
          </w:tcPr>
          <w:p w14:paraId="162B729A" w14:textId="77777777" w:rsidR="001C6BA2" w:rsidRPr="0004257B" w:rsidRDefault="001C6BA2" w:rsidP="000639AF">
            <w:pPr>
              <w:jc w:val="center"/>
              <w:rPr>
                <w:lang w:val="en-US"/>
              </w:rPr>
            </w:pPr>
          </w:p>
        </w:tc>
        <w:tc>
          <w:tcPr>
            <w:tcW w:w="709" w:type="dxa"/>
            <w:tcBorders>
              <w:top w:val="single" w:sz="4" w:space="0" w:color="auto"/>
              <w:left w:val="dashed" w:sz="8" w:space="0" w:color="000000"/>
              <w:bottom w:val="single" w:sz="4" w:space="0" w:color="auto"/>
            </w:tcBorders>
            <w:shd w:val="clear" w:color="auto" w:fill="auto"/>
          </w:tcPr>
          <w:p w14:paraId="658FBDA5" w14:textId="77777777" w:rsidR="001C6BA2" w:rsidRPr="0004257B" w:rsidRDefault="001C6BA2" w:rsidP="000639AF">
            <w:pPr>
              <w:jc w:val="center"/>
              <w:rPr>
                <w:lang w:val="en-US"/>
              </w:rPr>
            </w:pPr>
          </w:p>
        </w:tc>
        <w:tc>
          <w:tcPr>
            <w:tcW w:w="850" w:type="dxa"/>
            <w:shd w:val="clear" w:color="auto" w:fill="D0CECE" w:themeFill="background2" w:themeFillShade="E6"/>
          </w:tcPr>
          <w:p w14:paraId="00548D66" w14:textId="2833C816" w:rsidR="001C6BA2" w:rsidRPr="0004257B" w:rsidRDefault="001C6BA2" w:rsidP="000639AF">
            <w:pPr>
              <w:jc w:val="center"/>
              <w:rPr>
                <w:lang w:val="en-US"/>
              </w:rPr>
            </w:pPr>
            <w:r w:rsidRPr="0004257B">
              <w:rPr>
                <w:lang w:val="en-US"/>
              </w:rPr>
              <w:t>*</w:t>
            </w:r>
          </w:p>
        </w:tc>
      </w:tr>
      <w:tr w:rsidR="00D00C2D" w:rsidRPr="0004257B" w14:paraId="2BD7BF1C" w14:textId="77777777" w:rsidTr="00A626D4">
        <w:trPr>
          <w:trHeight w:val="16"/>
          <w:jc w:val="center"/>
        </w:trPr>
        <w:tc>
          <w:tcPr>
            <w:tcW w:w="659" w:type="dxa"/>
            <w:tcBorders>
              <w:top w:val="single" w:sz="4" w:space="0" w:color="auto"/>
              <w:bottom w:val="single" w:sz="4" w:space="0" w:color="auto"/>
              <w:right w:val="nil"/>
            </w:tcBorders>
            <w:tcMar>
              <w:top w:w="100" w:type="dxa"/>
              <w:left w:w="100" w:type="dxa"/>
              <w:bottom w:w="100" w:type="dxa"/>
              <w:right w:w="100" w:type="dxa"/>
            </w:tcMar>
          </w:tcPr>
          <w:p w14:paraId="7F93B888" w14:textId="77777777" w:rsidR="001C6BA2" w:rsidRPr="0004257B" w:rsidRDefault="001C6BA2" w:rsidP="005412B2">
            <w:pPr>
              <w:jc w:val="both"/>
              <w:rPr>
                <w:lang w:val="en-US"/>
              </w:rPr>
            </w:pPr>
            <w:r w:rsidRPr="0004257B">
              <w:rPr>
                <w:lang w:val="en-US"/>
              </w:rPr>
              <w:lastRenderedPageBreak/>
              <w:t xml:space="preserve">g.                 </w:t>
            </w:r>
          </w:p>
        </w:tc>
        <w:tc>
          <w:tcPr>
            <w:tcW w:w="780" w:type="dxa"/>
            <w:tcBorders>
              <w:top w:val="single" w:sz="4" w:space="0" w:color="auto"/>
              <w:left w:val="nil"/>
              <w:bottom w:val="single" w:sz="4" w:space="0" w:color="auto"/>
            </w:tcBorders>
            <w:shd w:val="clear" w:color="auto" w:fill="FFFFFF" w:themeFill="background1"/>
          </w:tcPr>
          <w:p w14:paraId="611B25C0" w14:textId="77777777" w:rsidR="001C6BA2" w:rsidRPr="0004257B" w:rsidRDefault="001C6BA2" w:rsidP="005412B2">
            <w:pPr>
              <w:ind w:left="-75" w:firstLine="75"/>
              <w:jc w:val="both"/>
              <w:rPr>
                <w:lang w:val="en-US"/>
              </w:rPr>
            </w:pPr>
            <w:r w:rsidRPr="0004257B">
              <w:rPr>
                <w:lang w:val="en-US"/>
              </w:rPr>
              <w:t>pat̪.</w:t>
            </w:r>
            <w:proofErr w:type="spellStart"/>
            <w:r w:rsidRPr="0004257B">
              <w:rPr>
                <w:lang w:val="en-US"/>
              </w:rPr>
              <w:t>t̪ir</w:t>
            </w:r>
            <w:proofErr w:type="spellEnd"/>
          </w:p>
        </w:tc>
        <w:tc>
          <w:tcPr>
            <w:tcW w:w="938" w:type="dxa"/>
            <w:tcBorders>
              <w:top w:val="single" w:sz="4" w:space="0" w:color="auto"/>
              <w:bottom w:val="single" w:sz="4" w:space="0" w:color="auto"/>
              <w:right w:val="dashed" w:sz="8" w:space="0" w:color="000000"/>
            </w:tcBorders>
            <w:shd w:val="clear" w:color="auto" w:fill="FFFFFF" w:themeFill="background1"/>
            <w:tcMar>
              <w:top w:w="100" w:type="dxa"/>
              <w:left w:w="100" w:type="dxa"/>
              <w:bottom w:w="100" w:type="dxa"/>
              <w:right w:w="100" w:type="dxa"/>
            </w:tcMar>
          </w:tcPr>
          <w:p w14:paraId="6984299D" w14:textId="77777777" w:rsidR="001C6BA2" w:rsidRPr="0004257B" w:rsidRDefault="001C6BA2" w:rsidP="000639AF">
            <w:pPr>
              <w:jc w:val="center"/>
              <w:rPr>
                <w:lang w:val="en-US"/>
              </w:rPr>
            </w:pPr>
          </w:p>
        </w:tc>
        <w:tc>
          <w:tcPr>
            <w:tcW w:w="977" w:type="dxa"/>
            <w:tcBorders>
              <w:top w:val="single" w:sz="4" w:space="0" w:color="auto"/>
              <w:left w:val="dashed" w:sz="8" w:space="0" w:color="000000"/>
              <w:bottom w:val="single" w:sz="4" w:space="0" w:color="auto"/>
              <w:right w:val="dashed" w:sz="8" w:space="0" w:color="000000"/>
            </w:tcBorders>
            <w:shd w:val="clear" w:color="auto" w:fill="FFFFFF" w:themeFill="background1"/>
            <w:tcMar>
              <w:top w:w="100" w:type="dxa"/>
              <w:left w:w="100" w:type="dxa"/>
              <w:bottom w:w="100" w:type="dxa"/>
              <w:right w:w="100" w:type="dxa"/>
            </w:tcMar>
          </w:tcPr>
          <w:p w14:paraId="0E3D5756" w14:textId="77777777" w:rsidR="001C6BA2" w:rsidRPr="0004257B" w:rsidRDefault="001C6BA2" w:rsidP="000639AF">
            <w:pPr>
              <w:jc w:val="center"/>
              <w:rPr>
                <w:lang w:val="en-US"/>
              </w:rPr>
            </w:pPr>
          </w:p>
        </w:tc>
        <w:tc>
          <w:tcPr>
            <w:tcW w:w="840" w:type="dxa"/>
            <w:tcBorders>
              <w:top w:val="single" w:sz="4" w:space="0" w:color="auto"/>
              <w:left w:val="dashed" w:sz="8" w:space="0" w:color="000000"/>
              <w:bottom w:val="single" w:sz="4" w:space="0" w:color="auto"/>
              <w:right w:val="dashed" w:sz="8" w:space="0" w:color="000000"/>
            </w:tcBorders>
            <w:shd w:val="clear" w:color="auto" w:fill="FFFFFF" w:themeFill="background1"/>
          </w:tcPr>
          <w:p w14:paraId="624C35EA" w14:textId="77777777" w:rsidR="001C6BA2" w:rsidRPr="0004257B" w:rsidRDefault="001C6BA2" w:rsidP="000639AF">
            <w:pPr>
              <w:jc w:val="center"/>
              <w:rPr>
                <w:lang w:val="en-US"/>
              </w:rPr>
            </w:pPr>
          </w:p>
        </w:tc>
        <w:tc>
          <w:tcPr>
            <w:tcW w:w="1134" w:type="dxa"/>
            <w:tcBorders>
              <w:top w:val="single" w:sz="4" w:space="0" w:color="auto"/>
              <w:left w:val="dashed" w:sz="8" w:space="0" w:color="000000"/>
              <w:bottom w:val="single" w:sz="4" w:space="0" w:color="auto"/>
              <w:right w:val="dashed" w:sz="8" w:space="0" w:color="000000"/>
            </w:tcBorders>
            <w:shd w:val="clear" w:color="auto" w:fill="FFFFFF" w:themeFill="background1"/>
          </w:tcPr>
          <w:p w14:paraId="20BD2A47" w14:textId="77777777" w:rsidR="001C6BA2" w:rsidRPr="0004257B" w:rsidRDefault="001C6BA2" w:rsidP="000639AF">
            <w:pPr>
              <w:jc w:val="center"/>
              <w:rPr>
                <w:lang w:val="en-US"/>
              </w:rPr>
            </w:pPr>
            <w:r w:rsidRPr="0004257B">
              <w:rPr>
                <w:lang w:val="en-US"/>
              </w:rPr>
              <w:t>*!</w:t>
            </w:r>
          </w:p>
        </w:tc>
        <w:tc>
          <w:tcPr>
            <w:tcW w:w="1046" w:type="dxa"/>
            <w:tcBorders>
              <w:top w:val="single" w:sz="4" w:space="0" w:color="auto"/>
              <w:left w:val="dashed" w:sz="8" w:space="0" w:color="000000"/>
              <w:bottom w:val="single" w:sz="4" w:space="0" w:color="auto"/>
              <w:right w:val="dashed" w:sz="8" w:space="0" w:color="000000"/>
            </w:tcBorders>
            <w:shd w:val="clear" w:color="auto" w:fill="auto"/>
          </w:tcPr>
          <w:p w14:paraId="140B9839" w14:textId="77777777" w:rsidR="001C6BA2" w:rsidRPr="0004257B" w:rsidRDefault="001C6BA2" w:rsidP="000639AF">
            <w:pPr>
              <w:jc w:val="center"/>
              <w:rPr>
                <w:lang w:val="en-US"/>
              </w:rPr>
            </w:pPr>
            <w:r w:rsidRPr="0004257B">
              <w:rPr>
                <w:lang w:val="en-US"/>
              </w:rPr>
              <w:t>*</w:t>
            </w:r>
          </w:p>
        </w:tc>
        <w:tc>
          <w:tcPr>
            <w:tcW w:w="709" w:type="dxa"/>
            <w:tcBorders>
              <w:top w:val="single" w:sz="4" w:space="0" w:color="auto"/>
              <w:left w:val="dashed" w:sz="8" w:space="0" w:color="000000"/>
              <w:bottom w:val="single" w:sz="4" w:space="0" w:color="auto"/>
              <w:right w:val="dashed" w:sz="8" w:space="0" w:color="000000"/>
            </w:tcBorders>
          </w:tcPr>
          <w:p w14:paraId="530BE9F4" w14:textId="77777777" w:rsidR="001C6BA2" w:rsidRPr="0004257B" w:rsidRDefault="001C6BA2" w:rsidP="000639AF">
            <w:pPr>
              <w:jc w:val="center"/>
              <w:rPr>
                <w:lang w:val="en-US"/>
              </w:rPr>
            </w:pPr>
          </w:p>
        </w:tc>
        <w:tc>
          <w:tcPr>
            <w:tcW w:w="709" w:type="dxa"/>
            <w:tcBorders>
              <w:top w:val="single" w:sz="4" w:space="0" w:color="auto"/>
              <w:left w:val="dashed" w:sz="8" w:space="0" w:color="000000"/>
              <w:bottom w:val="single" w:sz="4" w:space="0" w:color="auto"/>
            </w:tcBorders>
            <w:shd w:val="clear" w:color="auto" w:fill="auto"/>
          </w:tcPr>
          <w:p w14:paraId="6E3511BA" w14:textId="77777777" w:rsidR="001C6BA2" w:rsidRPr="0004257B" w:rsidRDefault="001C6BA2" w:rsidP="000639AF">
            <w:pPr>
              <w:jc w:val="center"/>
              <w:rPr>
                <w:lang w:val="en-US"/>
              </w:rPr>
            </w:pPr>
          </w:p>
        </w:tc>
        <w:tc>
          <w:tcPr>
            <w:tcW w:w="850" w:type="dxa"/>
            <w:shd w:val="clear" w:color="auto" w:fill="D0CECE" w:themeFill="background2" w:themeFillShade="E6"/>
          </w:tcPr>
          <w:p w14:paraId="4EB90A94" w14:textId="566B51FC" w:rsidR="001C6BA2" w:rsidRPr="0004257B" w:rsidRDefault="001C6BA2" w:rsidP="000639AF">
            <w:pPr>
              <w:jc w:val="center"/>
              <w:rPr>
                <w:lang w:val="en-US"/>
              </w:rPr>
            </w:pPr>
            <w:r w:rsidRPr="0004257B">
              <w:rPr>
                <w:lang w:val="en-US"/>
              </w:rPr>
              <w:t>*</w:t>
            </w:r>
          </w:p>
        </w:tc>
      </w:tr>
      <w:tr w:rsidR="00D00C2D" w:rsidRPr="0004257B" w14:paraId="01AEC52D" w14:textId="77777777" w:rsidTr="00A626D4">
        <w:trPr>
          <w:trHeight w:val="16"/>
          <w:jc w:val="center"/>
        </w:trPr>
        <w:tc>
          <w:tcPr>
            <w:tcW w:w="659" w:type="dxa"/>
            <w:tcBorders>
              <w:top w:val="single" w:sz="4" w:space="0" w:color="auto"/>
              <w:bottom w:val="single" w:sz="4" w:space="0" w:color="000000"/>
              <w:right w:val="nil"/>
            </w:tcBorders>
            <w:tcMar>
              <w:top w:w="100" w:type="dxa"/>
              <w:left w:w="100" w:type="dxa"/>
              <w:bottom w:w="100" w:type="dxa"/>
              <w:right w:w="100" w:type="dxa"/>
            </w:tcMar>
          </w:tcPr>
          <w:p w14:paraId="0ECB6BDE" w14:textId="77777777" w:rsidR="001C6BA2" w:rsidRPr="0004257B" w:rsidRDefault="001C6BA2" w:rsidP="005412B2">
            <w:pPr>
              <w:jc w:val="both"/>
              <w:rPr>
                <w:lang w:val="en-US"/>
              </w:rPr>
            </w:pPr>
            <w:r w:rsidRPr="0004257B">
              <w:rPr>
                <w:lang w:val="en-US"/>
              </w:rPr>
              <w:t>h.</w:t>
            </w:r>
          </w:p>
        </w:tc>
        <w:tc>
          <w:tcPr>
            <w:tcW w:w="780" w:type="dxa"/>
            <w:tcBorders>
              <w:top w:val="single" w:sz="4" w:space="0" w:color="auto"/>
              <w:left w:val="nil"/>
              <w:bottom w:val="single" w:sz="4" w:space="0" w:color="000000"/>
            </w:tcBorders>
            <w:shd w:val="clear" w:color="auto" w:fill="FFFFFF" w:themeFill="background1"/>
          </w:tcPr>
          <w:p w14:paraId="2CF5DD32" w14:textId="77777777" w:rsidR="001C6BA2" w:rsidRPr="0004257B" w:rsidRDefault="001C6BA2" w:rsidP="005412B2">
            <w:pPr>
              <w:ind w:left="-75" w:firstLine="75"/>
              <w:jc w:val="both"/>
              <w:rPr>
                <w:lang w:val="en-US"/>
              </w:rPr>
            </w:pPr>
            <w:r w:rsidRPr="0004257B">
              <w:rPr>
                <w:lang w:val="en-US"/>
              </w:rPr>
              <w:t>pat̪.</w:t>
            </w:r>
            <w:proofErr w:type="spellStart"/>
            <w:r w:rsidRPr="0004257B">
              <w:rPr>
                <w:lang w:val="en-US"/>
              </w:rPr>
              <w:t>t̪ir.ri</w:t>
            </w:r>
            <w:proofErr w:type="spellEnd"/>
          </w:p>
        </w:tc>
        <w:tc>
          <w:tcPr>
            <w:tcW w:w="938" w:type="dxa"/>
            <w:tcBorders>
              <w:top w:val="single" w:sz="4" w:space="0" w:color="auto"/>
              <w:bottom w:val="single" w:sz="4" w:space="0" w:color="000000"/>
              <w:right w:val="dashed" w:sz="8" w:space="0" w:color="000000"/>
            </w:tcBorders>
            <w:shd w:val="clear" w:color="auto" w:fill="FFFFFF" w:themeFill="background1"/>
            <w:tcMar>
              <w:top w:w="100" w:type="dxa"/>
              <w:left w:w="100" w:type="dxa"/>
              <w:bottom w:w="100" w:type="dxa"/>
              <w:right w:w="100" w:type="dxa"/>
            </w:tcMar>
          </w:tcPr>
          <w:p w14:paraId="6F338DD2" w14:textId="77777777" w:rsidR="001C6BA2" w:rsidRPr="0004257B" w:rsidRDefault="001C6BA2" w:rsidP="000639AF">
            <w:pPr>
              <w:jc w:val="center"/>
              <w:rPr>
                <w:lang w:val="en-US"/>
              </w:rPr>
            </w:pPr>
          </w:p>
        </w:tc>
        <w:tc>
          <w:tcPr>
            <w:tcW w:w="977" w:type="dxa"/>
            <w:tcBorders>
              <w:top w:val="single" w:sz="4" w:space="0" w:color="auto"/>
              <w:left w:val="dashed" w:sz="8" w:space="0" w:color="000000"/>
              <w:bottom w:val="single" w:sz="4" w:space="0" w:color="000000"/>
              <w:right w:val="dashed" w:sz="8" w:space="0" w:color="000000"/>
            </w:tcBorders>
            <w:shd w:val="clear" w:color="auto" w:fill="FFFFFF" w:themeFill="background1"/>
            <w:tcMar>
              <w:top w:w="100" w:type="dxa"/>
              <w:left w:w="100" w:type="dxa"/>
              <w:bottom w:w="100" w:type="dxa"/>
              <w:right w:w="100" w:type="dxa"/>
            </w:tcMar>
          </w:tcPr>
          <w:p w14:paraId="27D49625" w14:textId="77777777" w:rsidR="001C6BA2" w:rsidRPr="0004257B" w:rsidRDefault="001C6BA2" w:rsidP="000639AF">
            <w:pPr>
              <w:jc w:val="center"/>
              <w:rPr>
                <w:lang w:val="en-US"/>
              </w:rPr>
            </w:pPr>
          </w:p>
        </w:tc>
        <w:tc>
          <w:tcPr>
            <w:tcW w:w="840" w:type="dxa"/>
            <w:tcBorders>
              <w:top w:val="single" w:sz="4" w:space="0" w:color="auto"/>
              <w:left w:val="dashed" w:sz="8" w:space="0" w:color="000000"/>
              <w:bottom w:val="single" w:sz="4" w:space="0" w:color="000000"/>
              <w:right w:val="dashed" w:sz="8" w:space="0" w:color="000000"/>
            </w:tcBorders>
            <w:shd w:val="clear" w:color="auto" w:fill="FFFFFF" w:themeFill="background1"/>
          </w:tcPr>
          <w:p w14:paraId="2190CFA7" w14:textId="77777777" w:rsidR="001C6BA2" w:rsidRPr="0004257B" w:rsidRDefault="001C6BA2" w:rsidP="000639AF">
            <w:pPr>
              <w:jc w:val="center"/>
              <w:rPr>
                <w:lang w:val="en-US"/>
              </w:rPr>
            </w:pPr>
          </w:p>
        </w:tc>
        <w:tc>
          <w:tcPr>
            <w:tcW w:w="1134" w:type="dxa"/>
            <w:tcBorders>
              <w:top w:val="single" w:sz="4" w:space="0" w:color="auto"/>
              <w:left w:val="dashed" w:sz="8" w:space="0" w:color="000000"/>
              <w:bottom w:val="single" w:sz="4" w:space="0" w:color="000000"/>
              <w:right w:val="dashed" w:sz="8" w:space="0" w:color="000000"/>
            </w:tcBorders>
            <w:shd w:val="clear" w:color="auto" w:fill="FFFFFF" w:themeFill="background1"/>
          </w:tcPr>
          <w:p w14:paraId="4B7AF4B6" w14:textId="77777777" w:rsidR="001C6BA2" w:rsidRPr="0004257B" w:rsidRDefault="001C6BA2" w:rsidP="000639AF">
            <w:pPr>
              <w:jc w:val="center"/>
              <w:rPr>
                <w:lang w:val="en-US"/>
              </w:rPr>
            </w:pPr>
          </w:p>
        </w:tc>
        <w:tc>
          <w:tcPr>
            <w:tcW w:w="1046" w:type="dxa"/>
            <w:tcBorders>
              <w:top w:val="single" w:sz="4" w:space="0" w:color="auto"/>
              <w:left w:val="dashed" w:sz="8" w:space="0" w:color="000000"/>
              <w:bottom w:val="single" w:sz="4" w:space="0" w:color="000000"/>
              <w:right w:val="dashed" w:sz="8" w:space="0" w:color="000000"/>
            </w:tcBorders>
            <w:shd w:val="clear" w:color="auto" w:fill="FFFFFF" w:themeFill="background1"/>
          </w:tcPr>
          <w:p w14:paraId="470AC90D" w14:textId="77777777" w:rsidR="001C6BA2" w:rsidRPr="0004257B" w:rsidRDefault="001C6BA2" w:rsidP="000639AF">
            <w:pPr>
              <w:jc w:val="center"/>
              <w:rPr>
                <w:lang w:val="en-US"/>
              </w:rPr>
            </w:pPr>
            <w:r w:rsidRPr="0004257B">
              <w:rPr>
                <w:lang w:val="en-US"/>
              </w:rPr>
              <w:t>*!</w:t>
            </w:r>
          </w:p>
        </w:tc>
        <w:tc>
          <w:tcPr>
            <w:tcW w:w="709" w:type="dxa"/>
            <w:tcBorders>
              <w:top w:val="single" w:sz="4" w:space="0" w:color="auto"/>
              <w:left w:val="dashed" w:sz="8" w:space="0" w:color="000000"/>
              <w:bottom w:val="single" w:sz="4" w:space="0" w:color="000000"/>
              <w:right w:val="dashed" w:sz="8" w:space="0" w:color="000000"/>
            </w:tcBorders>
          </w:tcPr>
          <w:p w14:paraId="28E5AB15" w14:textId="77777777" w:rsidR="001C6BA2" w:rsidRPr="0004257B" w:rsidRDefault="001C6BA2" w:rsidP="000639AF">
            <w:pPr>
              <w:jc w:val="center"/>
              <w:rPr>
                <w:lang w:val="en-US"/>
              </w:rPr>
            </w:pPr>
          </w:p>
        </w:tc>
        <w:tc>
          <w:tcPr>
            <w:tcW w:w="709" w:type="dxa"/>
            <w:tcBorders>
              <w:top w:val="single" w:sz="4" w:space="0" w:color="auto"/>
              <w:left w:val="dashed" w:sz="8" w:space="0" w:color="000000"/>
              <w:bottom w:val="single" w:sz="4" w:space="0" w:color="000000"/>
            </w:tcBorders>
            <w:shd w:val="clear" w:color="auto" w:fill="auto"/>
          </w:tcPr>
          <w:p w14:paraId="6BF654E3" w14:textId="77777777" w:rsidR="001C6BA2" w:rsidRPr="0004257B" w:rsidRDefault="001C6BA2" w:rsidP="000639AF">
            <w:pPr>
              <w:jc w:val="center"/>
              <w:rPr>
                <w:lang w:val="en-US"/>
              </w:rPr>
            </w:pPr>
          </w:p>
        </w:tc>
        <w:tc>
          <w:tcPr>
            <w:tcW w:w="850" w:type="dxa"/>
            <w:shd w:val="clear" w:color="auto" w:fill="D0CECE" w:themeFill="background2" w:themeFillShade="E6"/>
          </w:tcPr>
          <w:p w14:paraId="577369CD" w14:textId="04F5FCF7" w:rsidR="001C6BA2" w:rsidRPr="0004257B" w:rsidRDefault="001C6BA2" w:rsidP="000639AF">
            <w:pPr>
              <w:jc w:val="center"/>
              <w:rPr>
                <w:lang w:val="en-US"/>
              </w:rPr>
            </w:pPr>
            <w:r w:rsidRPr="0004257B">
              <w:rPr>
                <w:lang w:val="en-US"/>
              </w:rPr>
              <w:t>**</w:t>
            </w:r>
          </w:p>
        </w:tc>
      </w:tr>
    </w:tbl>
    <w:p w14:paraId="6F55A001" w14:textId="5D3AE737" w:rsidR="00B424BA" w:rsidRPr="0004257B" w:rsidRDefault="00B424BA" w:rsidP="005412B2">
      <w:pPr>
        <w:contextualSpacing/>
        <w:jc w:val="both"/>
        <w:rPr>
          <w:b/>
          <w:bCs/>
          <w:u w:val="single"/>
          <w:lang w:val="en-US"/>
        </w:rPr>
      </w:pPr>
    </w:p>
    <w:p w14:paraId="0B533887" w14:textId="1295C003" w:rsidR="00D7392C" w:rsidRPr="0004257B" w:rsidRDefault="00D7392C" w:rsidP="00321B57">
      <w:pPr>
        <w:jc w:val="both"/>
        <w:rPr>
          <w:rFonts w:eastAsia="Hiragino Sans W3"/>
          <w:lang w:val="en-US"/>
        </w:rPr>
      </w:pPr>
      <w:r w:rsidRPr="0004257B">
        <w:rPr>
          <w:lang w:val="en-US"/>
        </w:rPr>
        <w:t xml:space="preserve">As seen in </w:t>
      </w:r>
      <w:r w:rsidR="006E59E0" w:rsidRPr="0004257B">
        <w:rPr>
          <w:lang w:val="en-US"/>
        </w:rPr>
        <w:t>Table</w:t>
      </w:r>
      <w:r w:rsidRPr="0004257B">
        <w:rPr>
          <w:lang w:val="en-US"/>
        </w:rPr>
        <w:t xml:space="preserve"> 7, the ranking here shows the choice of faithfulness constraints over </w:t>
      </w:r>
      <w:r w:rsidRPr="0004257B">
        <w:rPr>
          <w:smallCaps/>
          <w:u w:color="000000"/>
          <w:lang w:val="en-US"/>
        </w:rPr>
        <w:t>*Gem</w:t>
      </w:r>
      <w:r w:rsidRPr="0004257B">
        <w:rPr>
          <w:u w:color="000000"/>
          <w:lang w:val="en-US"/>
        </w:rPr>
        <w:t>.</w:t>
      </w:r>
      <w:r w:rsidR="002A13D3" w:rsidRPr="0004257B">
        <w:rPr>
          <w:u w:color="000000"/>
          <w:lang w:val="en-US"/>
        </w:rPr>
        <w:t xml:space="preserve"> </w:t>
      </w:r>
      <w:r w:rsidR="00E35EC5" w:rsidRPr="0004257B">
        <w:rPr>
          <w:lang w:val="en-US"/>
        </w:rPr>
        <w:t>This dynamic is demonstrated through the assessment of eight candidates for the input /</w:t>
      </w:r>
      <w:proofErr w:type="spellStart"/>
      <w:r w:rsidR="00E35EC5" w:rsidRPr="0004257B">
        <w:rPr>
          <w:lang w:val="en-US"/>
        </w:rPr>
        <w:t>pat̪t̪iri</w:t>
      </w:r>
      <w:proofErr w:type="spellEnd"/>
      <w:r w:rsidR="00E35EC5" w:rsidRPr="0004257B">
        <w:rPr>
          <w:lang w:val="en-US"/>
        </w:rPr>
        <w:t xml:space="preserve">/. </w:t>
      </w:r>
      <w:r w:rsidRPr="0004257B">
        <w:rPr>
          <w:u w:color="000000"/>
          <w:lang w:val="en-US"/>
        </w:rPr>
        <w:t>The position of /</w:t>
      </w:r>
      <w:proofErr w:type="spellStart"/>
      <w:r w:rsidRPr="0004257B">
        <w:rPr>
          <w:u w:color="000000"/>
          <w:lang w:val="en-US"/>
        </w:rPr>
        <w:t>ccr</w:t>
      </w:r>
      <w:proofErr w:type="spellEnd"/>
      <w:r w:rsidRPr="0004257B">
        <w:rPr>
          <w:u w:color="000000"/>
          <w:lang w:val="en-US"/>
        </w:rPr>
        <w:t>/ in the syllables is due to the high-ranked constraints</w:t>
      </w:r>
      <w:r w:rsidRPr="0004257B">
        <w:rPr>
          <w:smallCaps/>
          <w:u w:color="000000"/>
          <w:lang w:val="en-US"/>
        </w:rPr>
        <w:t xml:space="preserve">, </w:t>
      </w:r>
      <w:r w:rsidRPr="0004257B">
        <w:rPr>
          <w:u w:color="000000"/>
          <w:lang w:val="en-US"/>
        </w:rPr>
        <w:t>which rules out the other seven candidates.</w:t>
      </w:r>
      <w:r w:rsidR="002A13D3" w:rsidRPr="0004257B">
        <w:rPr>
          <w:u w:color="000000"/>
          <w:lang w:val="en-US"/>
        </w:rPr>
        <w:t xml:space="preserve"> </w:t>
      </w:r>
      <w:r w:rsidRPr="0004257B">
        <w:rPr>
          <w:lang w:val="en-US"/>
        </w:rPr>
        <w:t>Eventually</w:t>
      </w:r>
      <w:r w:rsidR="00833908" w:rsidRPr="0004257B">
        <w:rPr>
          <w:lang w:val="en-US"/>
        </w:rPr>
        <w:t>,</w:t>
      </w:r>
      <w:r w:rsidRPr="0004257B">
        <w:rPr>
          <w:lang w:val="en-US"/>
        </w:rPr>
        <w:t xml:space="preserve"> </w:t>
      </w:r>
      <w:r w:rsidR="002960EB" w:rsidRPr="0004257B">
        <w:rPr>
          <w:lang w:val="en-US"/>
        </w:rPr>
        <w:t xml:space="preserve">the constraints </w:t>
      </w:r>
      <w:r w:rsidR="00833908" w:rsidRPr="0004257B">
        <w:rPr>
          <w:rFonts w:eastAsia="Hiragino Sans W3"/>
          <w:lang w:val="en-US"/>
        </w:rPr>
        <w:t>block</w:t>
      </w:r>
      <w:r w:rsidR="002960EB" w:rsidRPr="0004257B">
        <w:rPr>
          <w:rFonts w:eastAsia="Hiragino Sans W3"/>
          <w:lang w:val="en-US"/>
        </w:rPr>
        <w:t xml:space="preserve"> vowels between a geminate and /r/, </w:t>
      </w:r>
      <w:r w:rsidR="00833908" w:rsidRPr="0004257B">
        <w:rPr>
          <w:rFonts w:eastAsia="Hiragino Sans W3"/>
          <w:lang w:val="en-US"/>
        </w:rPr>
        <w:t>favoring</w:t>
      </w:r>
      <w:r w:rsidR="002960EB" w:rsidRPr="0004257B">
        <w:rPr>
          <w:rFonts w:eastAsia="Hiragino Sans W3"/>
          <w:lang w:val="en-US"/>
        </w:rPr>
        <w:t xml:space="preserve"> cluster formation with /r/ in PAO words when ranked in the order</w:t>
      </w:r>
      <w:r w:rsidR="007F56E6" w:rsidRPr="0004257B">
        <w:rPr>
          <w:rFonts w:eastAsia="Hiragino Sans W3"/>
          <w:lang w:val="en-US"/>
        </w:rPr>
        <w:t xml:space="preserve"> shown in (5</w:t>
      </w:r>
      <w:r w:rsidR="007D23BC" w:rsidRPr="0004257B">
        <w:rPr>
          <w:rFonts w:eastAsia="Hiragino Sans W3"/>
          <w:lang w:val="en-US"/>
        </w:rPr>
        <w:t>2</w:t>
      </w:r>
      <w:r w:rsidR="007F56E6" w:rsidRPr="0004257B">
        <w:rPr>
          <w:rFonts w:eastAsia="Hiragino Sans W3"/>
          <w:lang w:val="en-US"/>
        </w:rPr>
        <w:t>).</w:t>
      </w:r>
    </w:p>
    <w:p w14:paraId="5C67AA2B" w14:textId="77777777" w:rsidR="007F56E6" w:rsidRPr="0004257B" w:rsidRDefault="007F56E6" w:rsidP="005412B2">
      <w:pPr>
        <w:jc w:val="both"/>
        <w:rPr>
          <w:lang w:val="en-US"/>
        </w:rPr>
      </w:pPr>
    </w:p>
    <w:p w14:paraId="12AC50B6" w14:textId="3E757B62" w:rsidR="00D7392C" w:rsidRPr="0004257B" w:rsidRDefault="00D7392C" w:rsidP="005412B2">
      <w:pPr>
        <w:autoSpaceDE w:val="0"/>
        <w:autoSpaceDN w:val="0"/>
        <w:adjustRightInd w:val="0"/>
        <w:contextualSpacing/>
        <w:jc w:val="both"/>
        <w:rPr>
          <w:rFonts w:eastAsia="Hiragino Sans W3"/>
          <w:lang w:val="en-US"/>
        </w:rPr>
      </w:pPr>
      <w:r w:rsidRPr="0004257B">
        <w:rPr>
          <w:smallCaps/>
          <w:lang w:val="en-US"/>
        </w:rPr>
        <w:t>(</w:t>
      </w:r>
      <w:r w:rsidR="00A9256E" w:rsidRPr="0004257B">
        <w:rPr>
          <w:smallCaps/>
          <w:lang w:val="en-US"/>
        </w:rPr>
        <w:t>5</w:t>
      </w:r>
      <w:r w:rsidR="007D23BC" w:rsidRPr="0004257B">
        <w:rPr>
          <w:smallCaps/>
          <w:lang w:val="en-US"/>
        </w:rPr>
        <w:t>2</w:t>
      </w:r>
      <w:r w:rsidRPr="0004257B">
        <w:rPr>
          <w:smallCaps/>
          <w:lang w:val="en-US"/>
        </w:rPr>
        <w:t>)</w:t>
      </w:r>
      <w:r w:rsidR="00F52D31" w:rsidRPr="0004257B">
        <w:rPr>
          <w:smallCaps/>
          <w:lang w:val="en-US"/>
        </w:rPr>
        <w:t xml:space="preserve"> </w:t>
      </w:r>
      <w:proofErr w:type="spellStart"/>
      <w:r w:rsidR="002444C6" w:rsidRPr="0004257B">
        <w:rPr>
          <w:smallCaps/>
          <w:lang w:val="en-US"/>
        </w:rPr>
        <w:t>SyllCont</w:t>
      </w:r>
      <w:proofErr w:type="spellEnd"/>
      <w:r w:rsidR="002444C6" w:rsidRPr="0004257B">
        <w:rPr>
          <w:rFonts w:eastAsia="Hiragino Sans W3"/>
          <w:lang w:val="en-US"/>
        </w:rPr>
        <w:t>,</w:t>
      </w:r>
      <w:r w:rsidR="00F52D31" w:rsidRPr="0004257B">
        <w:rPr>
          <w:rFonts w:eastAsia="Hiragino Sans W3"/>
          <w:lang w:val="en-US"/>
        </w:rPr>
        <w:t xml:space="preserve"> </w:t>
      </w:r>
      <w:r w:rsidR="002444C6" w:rsidRPr="0004257B">
        <w:rPr>
          <w:rFonts w:eastAsia="Hiragino Sans W3"/>
          <w:smallCaps/>
          <w:lang w:val="en-US"/>
        </w:rPr>
        <w:t>Max-C-IO</w:t>
      </w:r>
      <w:r w:rsidR="002444C6" w:rsidRPr="0004257B">
        <w:rPr>
          <w:rFonts w:eastAsia="Hiragino Sans W3"/>
          <w:lang w:val="en-US"/>
        </w:rPr>
        <w:t xml:space="preserve">, </w:t>
      </w:r>
      <w:r w:rsidR="002444C6" w:rsidRPr="0004257B">
        <w:rPr>
          <w:rFonts w:eastAsia="Hiragino Sans W3"/>
          <w:smallCaps/>
          <w:lang w:val="en-US"/>
        </w:rPr>
        <w:t>Ident</w:t>
      </w:r>
      <w:r w:rsidR="00175865" w:rsidRPr="0004257B">
        <w:rPr>
          <w:rFonts w:eastAsia="Hiragino Sans W3"/>
          <w:smallCaps/>
          <w:lang w:val="en-US"/>
        </w:rPr>
        <w:t>-</w:t>
      </w:r>
      <w:r w:rsidR="002444C6" w:rsidRPr="0004257B">
        <w:rPr>
          <w:rFonts w:eastAsia="Hiragino Sans W3"/>
          <w:smallCaps/>
          <w:lang w:val="en-US"/>
        </w:rPr>
        <w:t>IO[V]</w:t>
      </w:r>
      <w:r w:rsidR="002444C6" w:rsidRPr="0004257B">
        <w:rPr>
          <w:rFonts w:eastAsia="Hiragino Sans W3"/>
          <w:lang w:val="en-US"/>
        </w:rPr>
        <w:t xml:space="preserve">, </w:t>
      </w:r>
      <w:r w:rsidR="002444C6" w:rsidRPr="0004257B">
        <w:rPr>
          <w:rFonts w:eastAsia="Hiragino Sans W3"/>
          <w:smallCaps/>
          <w:lang w:val="en-US"/>
        </w:rPr>
        <w:t>Linearity-IO</w:t>
      </w:r>
      <w:r w:rsidR="002444C6" w:rsidRPr="0004257B">
        <w:rPr>
          <w:rFonts w:eastAsia="Hiragino Sans W3"/>
          <w:lang w:val="en-US"/>
        </w:rPr>
        <w:t xml:space="preserve">, </w:t>
      </w:r>
      <w:r w:rsidR="002444C6" w:rsidRPr="0004257B">
        <w:rPr>
          <w:smallCaps/>
          <w:lang w:val="en-US"/>
        </w:rPr>
        <w:t>*CCV</w:t>
      </w:r>
      <w:r w:rsidR="002444C6" w:rsidRPr="0004257B">
        <w:rPr>
          <w:lang w:val="en-US"/>
        </w:rPr>
        <w:t xml:space="preserve">/r/, </w:t>
      </w:r>
      <w:r w:rsidR="002444C6" w:rsidRPr="0004257B">
        <w:rPr>
          <w:smallCaps/>
          <w:u w:color="000000"/>
          <w:lang w:val="en-US"/>
        </w:rPr>
        <w:t>Son-Seq, SWP</w:t>
      </w:r>
      <w:r w:rsidR="002444C6" w:rsidRPr="0004257B">
        <w:rPr>
          <w:rFonts w:eastAsia="Hiragino Sans W3"/>
          <w:b/>
          <w:bCs/>
          <w:lang w:val="en-US"/>
        </w:rPr>
        <w:t xml:space="preserve"> » </w:t>
      </w:r>
      <w:r w:rsidR="00F52D31" w:rsidRPr="0004257B">
        <w:rPr>
          <w:smallCaps/>
          <w:lang w:val="en-US"/>
        </w:rPr>
        <w:t>*Gem</w:t>
      </w:r>
    </w:p>
    <w:p w14:paraId="71F1D669" w14:textId="008E5900" w:rsidR="00354D89" w:rsidRPr="0004257B" w:rsidRDefault="00354D89" w:rsidP="005412B2">
      <w:pPr>
        <w:autoSpaceDE w:val="0"/>
        <w:autoSpaceDN w:val="0"/>
        <w:adjustRightInd w:val="0"/>
        <w:contextualSpacing/>
        <w:jc w:val="both"/>
        <w:rPr>
          <w:rFonts w:eastAsia="Hiragino Sans W3"/>
          <w:u w:color="000000"/>
          <w:lang w:val="en-US"/>
        </w:rPr>
      </w:pPr>
    </w:p>
    <w:p w14:paraId="10BA5B05" w14:textId="4177DAB6" w:rsidR="00D7392C" w:rsidRPr="0004257B" w:rsidRDefault="004270F3" w:rsidP="00321B57">
      <w:pPr>
        <w:autoSpaceDE w:val="0"/>
        <w:autoSpaceDN w:val="0"/>
        <w:adjustRightInd w:val="0"/>
        <w:contextualSpacing/>
        <w:jc w:val="both"/>
        <w:rPr>
          <w:rFonts w:eastAsia="Hiragino Sans W3"/>
          <w:lang w:val="en-US"/>
        </w:rPr>
      </w:pPr>
      <w:r w:rsidRPr="0004257B">
        <w:rPr>
          <w:lang w:val="en-US"/>
        </w:rPr>
        <w:t>These clusters</w:t>
      </w:r>
      <w:r w:rsidR="00833908" w:rsidRPr="0004257B">
        <w:rPr>
          <w:lang w:val="en-US"/>
        </w:rPr>
        <w:t>,</w:t>
      </w:r>
      <w:r w:rsidRPr="0004257B">
        <w:rPr>
          <w:lang w:val="en-US"/>
        </w:rPr>
        <w:t xml:space="preserve"> which have not been </w:t>
      </w:r>
      <w:r w:rsidR="0074564E" w:rsidRPr="0004257B">
        <w:rPr>
          <w:lang w:val="en-US"/>
        </w:rPr>
        <w:t>analyzed</w:t>
      </w:r>
      <w:r w:rsidRPr="0004257B">
        <w:rPr>
          <w:lang w:val="en-US"/>
        </w:rPr>
        <w:t xml:space="preserve"> in the previous literature</w:t>
      </w:r>
      <w:r w:rsidR="00833908" w:rsidRPr="0004257B">
        <w:rPr>
          <w:lang w:val="en-US"/>
        </w:rPr>
        <w:t>,</w:t>
      </w:r>
      <w:r w:rsidRPr="0004257B">
        <w:rPr>
          <w:lang w:val="en-US"/>
        </w:rPr>
        <w:t xml:space="preserve"> </w:t>
      </w:r>
      <w:r w:rsidR="00BC680A">
        <w:rPr>
          <w:lang w:val="en-US"/>
        </w:rPr>
        <w:t>are directly related to</w:t>
      </w:r>
      <w:r w:rsidRPr="0004257B">
        <w:rPr>
          <w:lang w:val="en-US"/>
        </w:rPr>
        <w:t xml:space="preserve"> a variety of findings.</w:t>
      </w:r>
      <w:r w:rsidR="002A13D3" w:rsidRPr="0004257B">
        <w:rPr>
          <w:rFonts w:eastAsia="Hiragino Sans W3"/>
          <w:lang w:val="en-US"/>
        </w:rPr>
        <w:t xml:space="preserve"> </w:t>
      </w:r>
      <w:r w:rsidR="00B424BA" w:rsidRPr="0004257B">
        <w:rPr>
          <w:rFonts w:eastAsia="Hiragino Sans W3"/>
          <w:lang w:val="en-US"/>
        </w:rPr>
        <w:t>The moraic analysis of the heterorganic cluster argues contrary to the No-Coda hypothesis claimed to hold in Malayalam</w:t>
      </w:r>
      <w:r w:rsidR="00383967" w:rsidRPr="0004257B">
        <w:rPr>
          <w:rFonts w:eastAsia="Hiragino Sans W3"/>
          <w:lang w:val="en-US"/>
        </w:rPr>
        <w:t xml:space="preserve"> </w:t>
      </w:r>
      <w:r w:rsidR="00383967" w:rsidRPr="0004257B">
        <w:rPr>
          <w:rFonts w:eastAsia="Hiragino Sans W3"/>
          <w:noProof/>
          <w:lang w:val="en-US"/>
        </w:rPr>
        <w:t>(Mohanan 1982)</w:t>
      </w:r>
      <w:r w:rsidR="00B424BA" w:rsidRPr="0004257B">
        <w:rPr>
          <w:rFonts w:eastAsia="Hiragino Sans W3"/>
          <w:lang w:val="en-US"/>
        </w:rPr>
        <w:t>.</w:t>
      </w:r>
      <w:r w:rsidR="002A13D3" w:rsidRPr="0004257B">
        <w:rPr>
          <w:rFonts w:eastAsia="Hiragino Sans W3"/>
          <w:lang w:val="en-US"/>
        </w:rPr>
        <w:t xml:space="preserve"> </w:t>
      </w:r>
      <w:r w:rsidRPr="0004257B">
        <w:rPr>
          <w:rFonts w:eastAsia="Hiragino Sans W3"/>
          <w:lang w:val="en-US"/>
        </w:rPr>
        <w:t xml:space="preserve">It is also a </w:t>
      </w:r>
      <w:r w:rsidR="00833908" w:rsidRPr="0004257B">
        <w:rPr>
          <w:rFonts w:eastAsia="Hiragino Sans W3"/>
          <w:lang w:val="en-US"/>
        </w:rPr>
        <w:t>counterargument</w:t>
      </w:r>
      <w:r w:rsidRPr="0004257B">
        <w:rPr>
          <w:rFonts w:eastAsia="Hiragino Sans W3"/>
          <w:lang w:val="en-US"/>
        </w:rPr>
        <w:t xml:space="preserve"> to </w:t>
      </w:r>
      <w:r w:rsidR="00383967" w:rsidRPr="0004257B">
        <w:rPr>
          <w:rFonts w:eastAsia="Hiragino Sans W3"/>
          <w:lang w:val="en-US"/>
        </w:rPr>
        <w:t xml:space="preserve">the </w:t>
      </w:r>
      <w:r w:rsidR="00B424BA" w:rsidRPr="0004257B">
        <w:rPr>
          <w:rFonts w:eastAsia="Hiragino Sans W3"/>
          <w:lang w:val="en-US"/>
        </w:rPr>
        <w:t xml:space="preserve">proposition </w:t>
      </w:r>
      <w:r w:rsidR="00BC680A">
        <w:rPr>
          <w:rFonts w:eastAsia="Hiragino Sans W3"/>
          <w:lang w:val="en-US"/>
        </w:rPr>
        <w:t xml:space="preserve">that </w:t>
      </w:r>
      <w:r w:rsidR="00C21431" w:rsidRPr="0004257B">
        <w:rPr>
          <w:rFonts w:eastAsia="Hiragino Sans W3"/>
          <w:lang w:val="en-US"/>
        </w:rPr>
        <w:t>'</w:t>
      </w:r>
      <w:r w:rsidR="00B424BA" w:rsidRPr="0004257B">
        <w:rPr>
          <w:rFonts w:eastAsia="Hiragino Sans W3"/>
          <w:i/>
          <w:iCs/>
          <w:lang w:val="en-US"/>
        </w:rPr>
        <w:t>A consonantal segment cannot bear weight</w:t>
      </w:r>
      <w:r w:rsidR="00C21431" w:rsidRPr="0004257B">
        <w:rPr>
          <w:rFonts w:eastAsia="Hiragino Sans W3"/>
          <w:lang w:val="en-US"/>
        </w:rPr>
        <w:t>'</w:t>
      </w:r>
      <w:r w:rsidR="00383967" w:rsidRPr="0004257B">
        <w:rPr>
          <w:rFonts w:eastAsia="Hiragino Sans W3"/>
          <w:lang w:val="en-US"/>
        </w:rPr>
        <w:t xml:space="preserve"> </w:t>
      </w:r>
      <w:r w:rsidR="007A45DA" w:rsidRPr="0004257B">
        <w:rPr>
          <w:rFonts w:eastAsia="Hiragino Sans W3"/>
          <w:noProof/>
          <w:lang w:val="en-US"/>
        </w:rPr>
        <w:t>(Mohanan 1989)</w:t>
      </w:r>
      <w:r w:rsidR="00B424BA" w:rsidRPr="0004257B">
        <w:rPr>
          <w:rFonts w:eastAsia="Hiragino Sans W3"/>
          <w:lang w:val="en-US"/>
        </w:rPr>
        <w:t>.</w:t>
      </w:r>
      <w:r w:rsidR="002A13D3" w:rsidRPr="0004257B">
        <w:rPr>
          <w:rFonts w:eastAsia="Hiragino Sans W3"/>
          <w:lang w:val="en-US"/>
        </w:rPr>
        <w:t xml:space="preserve"> </w:t>
      </w:r>
      <w:r w:rsidR="00E35EC5" w:rsidRPr="0004257B">
        <w:rPr>
          <w:rFonts w:eastAsia="Hiragino Sans W3"/>
          <w:lang w:val="en-US"/>
        </w:rPr>
        <w:t xml:space="preserve">Nevertheless, this phenomenon is limited to the medial position within a word. </w:t>
      </w:r>
      <w:r w:rsidR="00B424BA" w:rsidRPr="0004257B">
        <w:rPr>
          <w:rFonts w:eastAsia="Hiragino Sans W3"/>
          <w:lang w:val="en-US"/>
        </w:rPr>
        <w:t xml:space="preserve">This study </w:t>
      </w:r>
      <w:r w:rsidRPr="0004257B">
        <w:rPr>
          <w:rFonts w:eastAsia="Hiragino Sans W3"/>
          <w:lang w:val="en-US"/>
        </w:rPr>
        <w:t xml:space="preserve">also </w:t>
      </w:r>
      <w:r w:rsidR="00B424BA" w:rsidRPr="0004257B">
        <w:rPr>
          <w:rFonts w:eastAsia="Hiragino Sans W3"/>
          <w:lang w:val="en-US"/>
        </w:rPr>
        <w:t>responds to</w:t>
      </w:r>
      <w:r w:rsidR="007A45DA" w:rsidRPr="0004257B">
        <w:rPr>
          <w:rFonts w:eastAsia="Hiragino Sans W3"/>
          <w:lang w:val="en-US"/>
        </w:rPr>
        <w:t xml:space="preserve"> the</w:t>
      </w:r>
      <w:r w:rsidR="00B424BA" w:rsidRPr="0004257B">
        <w:rPr>
          <w:rFonts w:eastAsia="Hiragino Sans W3"/>
          <w:lang w:val="en-US"/>
        </w:rPr>
        <w:t xml:space="preserve"> proposal of perceiving geminate consonants as a single unit</w:t>
      </w:r>
      <w:r w:rsidR="007A45DA" w:rsidRPr="0004257B">
        <w:rPr>
          <w:rFonts w:eastAsia="Hiragino Sans W3"/>
          <w:lang w:val="en-US"/>
        </w:rPr>
        <w:t xml:space="preserve"> </w:t>
      </w:r>
      <w:r w:rsidR="007A45DA" w:rsidRPr="0004257B">
        <w:rPr>
          <w:rFonts w:eastAsia="Hiragino Sans W3"/>
          <w:noProof/>
          <w:lang w:val="en-US"/>
        </w:rPr>
        <w:t>(Mohanan 1989)</w:t>
      </w:r>
      <w:r w:rsidR="00B424BA" w:rsidRPr="0004257B">
        <w:rPr>
          <w:rFonts w:eastAsia="Hiragino Sans W3"/>
          <w:lang w:val="en-US"/>
        </w:rPr>
        <w:t>.</w:t>
      </w:r>
      <w:r w:rsidR="00FB765D" w:rsidRPr="0004257B">
        <w:rPr>
          <w:rFonts w:eastAsia="Hiragino Sans W3"/>
          <w:lang w:val="en-US"/>
        </w:rPr>
        <w:t xml:space="preserve"> </w:t>
      </w:r>
    </w:p>
    <w:p w14:paraId="67900ADB" w14:textId="31D88BA5" w:rsidR="00E524C7" w:rsidRPr="0004257B" w:rsidRDefault="00E524C7" w:rsidP="005412B2">
      <w:pPr>
        <w:autoSpaceDE w:val="0"/>
        <w:autoSpaceDN w:val="0"/>
        <w:adjustRightInd w:val="0"/>
        <w:contextualSpacing/>
        <w:jc w:val="both"/>
        <w:rPr>
          <w:rFonts w:eastAsia="Hiragino Sans W3"/>
          <w:lang w:val="en-US"/>
        </w:rPr>
      </w:pPr>
    </w:p>
    <w:p w14:paraId="5B720930" w14:textId="77777777" w:rsidR="000639AF" w:rsidRPr="0004257B" w:rsidRDefault="000639AF" w:rsidP="005412B2">
      <w:pPr>
        <w:autoSpaceDE w:val="0"/>
        <w:autoSpaceDN w:val="0"/>
        <w:adjustRightInd w:val="0"/>
        <w:contextualSpacing/>
        <w:jc w:val="both"/>
        <w:rPr>
          <w:rFonts w:eastAsia="Hiragino Sans W3"/>
          <w:lang w:val="en-US"/>
        </w:rPr>
      </w:pPr>
    </w:p>
    <w:p w14:paraId="5D8AC400" w14:textId="30A64267" w:rsidR="00DB440A" w:rsidRPr="00C21E37" w:rsidRDefault="003F5DE7" w:rsidP="00C21E37">
      <w:pPr>
        <w:pStyle w:val="Nadpis1"/>
      </w:pPr>
      <w:r w:rsidRPr="00C21E37">
        <w:t>5</w:t>
      </w:r>
      <w:r w:rsidR="00463612" w:rsidRPr="00C21E37">
        <w:t xml:space="preserve"> </w:t>
      </w:r>
      <w:r w:rsidR="00DB440A" w:rsidRPr="00C21E37">
        <w:t>Conclusion</w:t>
      </w:r>
    </w:p>
    <w:p w14:paraId="5BBFAFF0" w14:textId="77777777" w:rsidR="000639AF" w:rsidRPr="00321B57" w:rsidRDefault="000639AF" w:rsidP="000639AF">
      <w:pPr>
        <w:rPr>
          <w:b/>
          <w:bCs/>
          <w:lang w:val="en-US"/>
        </w:rPr>
      </w:pPr>
    </w:p>
    <w:p w14:paraId="5B0EED8C" w14:textId="7C91FF1B" w:rsidR="000632E7" w:rsidRPr="0004257B" w:rsidRDefault="00DB440A" w:rsidP="00321B57">
      <w:pPr>
        <w:contextualSpacing/>
        <w:jc w:val="both"/>
        <w:rPr>
          <w:lang w:val="en-US"/>
        </w:rPr>
      </w:pPr>
      <w:r w:rsidRPr="0004257B">
        <w:rPr>
          <w:lang w:val="en-US"/>
        </w:rPr>
        <w:t xml:space="preserve">The OT account for </w:t>
      </w:r>
      <w:r w:rsidR="00757384" w:rsidRPr="0004257B">
        <w:rPr>
          <w:lang w:val="en-US"/>
        </w:rPr>
        <w:t xml:space="preserve">lexical and </w:t>
      </w:r>
      <w:r w:rsidR="002F0B73" w:rsidRPr="0004257B">
        <w:rPr>
          <w:lang w:val="en-US"/>
        </w:rPr>
        <w:t>assimilatory</w:t>
      </w:r>
      <w:r w:rsidR="00757384" w:rsidRPr="0004257B">
        <w:rPr>
          <w:lang w:val="en-US"/>
        </w:rPr>
        <w:t xml:space="preserve"> geminates</w:t>
      </w:r>
      <w:r w:rsidRPr="0004257B">
        <w:rPr>
          <w:lang w:val="en-US"/>
        </w:rPr>
        <w:t xml:space="preserve"> detailed in </w:t>
      </w:r>
      <w:r w:rsidR="00774D87" w:rsidRPr="0004257B">
        <w:rPr>
          <w:lang w:val="en-US"/>
        </w:rPr>
        <w:t xml:space="preserve">this study looked into </w:t>
      </w:r>
      <w:r w:rsidR="003F0364" w:rsidRPr="0004257B">
        <w:rPr>
          <w:lang w:val="en-US"/>
        </w:rPr>
        <w:t>various coarticulation factors</w:t>
      </w:r>
      <w:r w:rsidRPr="0004257B">
        <w:rPr>
          <w:lang w:val="en-US"/>
        </w:rPr>
        <w:t xml:space="preserve"> that occ</w:t>
      </w:r>
      <w:r w:rsidR="00D16C65" w:rsidRPr="0004257B">
        <w:rPr>
          <w:lang w:val="en-US"/>
        </w:rPr>
        <w:t>ur</w:t>
      </w:r>
      <w:r w:rsidRPr="0004257B">
        <w:rPr>
          <w:lang w:val="en-US"/>
        </w:rPr>
        <w:t xml:space="preserve"> in PAO words.</w:t>
      </w:r>
      <w:r w:rsidR="002A13D3" w:rsidRPr="0004257B">
        <w:rPr>
          <w:lang w:val="en-US"/>
        </w:rPr>
        <w:t xml:space="preserve"> </w:t>
      </w:r>
      <w:r w:rsidR="003F0364" w:rsidRPr="0004257B">
        <w:t>Th</w:t>
      </w:r>
      <w:r w:rsidR="000A4DBD" w:rsidRPr="0004257B">
        <w:t>us</w:t>
      </w:r>
      <w:r w:rsidR="003F0364" w:rsidRPr="0004257B">
        <w:t xml:space="preserve"> examined</w:t>
      </w:r>
      <w:r w:rsidR="00BC680A">
        <w:t>,</w:t>
      </w:r>
      <w:r w:rsidR="003F0364" w:rsidRPr="0004257B">
        <w:t xml:space="preserve"> </w:t>
      </w:r>
      <w:r w:rsidR="000A4DBD" w:rsidRPr="0004257B">
        <w:t>distinct</w:t>
      </w:r>
      <w:r w:rsidR="003F0364" w:rsidRPr="0004257B">
        <w:t xml:space="preserve"> vowel environments found both preceding and following geminates in PAO words in terms of their phonological length, quality</w:t>
      </w:r>
      <w:r w:rsidR="00BC680A">
        <w:t>, and also the different categories of consonants occurring as geminates in these</w:t>
      </w:r>
      <w:r w:rsidR="003F0364" w:rsidRPr="0004257B">
        <w:t xml:space="preserve"> environments.  </w:t>
      </w:r>
      <w:r w:rsidR="00833908" w:rsidRPr="0004257B">
        <w:rPr>
          <w:lang w:val="en-US"/>
        </w:rPr>
        <w:t>Even though</w:t>
      </w:r>
      <w:r w:rsidR="00D30D74" w:rsidRPr="0004257B">
        <w:rPr>
          <w:lang w:val="en-US"/>
        </w:rPr>
        <w:t xml:space="preserve"> the voiceless plosives and some nasals behave </w:t>
      </w:r>
      <w:r w:rsidR="00774D87" w:rsidRPr="0004257B">
        <w:rPr>
          <w:lang w:val="en-US"/>
        </w:rPr>
        <w:t>in a different way</w:t>
      </w:r>
      <w:r w:rsidR="00D30D74" w:rsidRPr="0004257B">
        <w:rPr>
          <w:lang w:val="en-US"/>
        </w:rPr>
        <w:t xml:space="preserve"> </w:t>
      </w:r>
      <w:r w:rsidR="00832C11" w:rsidRPr="0004257B">
        <w:rPr>
          <w:lang w:val="en-US"/>
        </w:rPr>
        <w:t xml:space="preserve">with </w:t>
      </w:r>
      <w:r w:rsidR="00774D87" w:rsidRPr="0004257B">
        <w:rPr>
          <w:lang w:val="en-US"/>
        </w:rPr>
        <w:t>various other</w:t>
      </w:r>
      <w:r w:rsidR="00832C11" w:rsidRPr="0004257B">
        <w:rPr>
          <w:lang w:val="en-US"/>
        </w:rPr>
        <w:t xml:space="preserve"> distribution patterns when </w:t>
      </w:r>
      <w:r w:rsidR="009F2CEE" w:rsidRPr="0004257B">
        <w:rPr>
          <w:lang w:val="en-US"/>
        </w:rPr>
        <w:t>compared to sonorants, fricatives</w:t>
      </w:r>
      <w:r w:rsidR="00833908" w:rsidRPr="0004257B">
        <w:rPr>
          <w:lang w:val="en-US"/>
        </w:rPr>
        <w:t>,</w:t>
      </w:r>
      <w:r w:rsidR="009F2CEE" w:rsidRPr="0004257B">
        <w:rPr>
          <w:lang w:val="en-US"/>
        </w:rPr>
        <w:t xml:space="preserve"> and voiced plosives</w:t>
      </w:r>
      <w:r w:rsidR="00D30D74" w:rsidRPr="0004257B">
        <w:rPr>
          <w:lang w:val="en-US"/>
        </w:rPr>
        <w:t xml:space="preserve">, the </w:t>
      </w:r>
      <w:r w:rsidR="009F2CEE" w:rsidRPr="0004257B">
        <w:rPr>
          <w:lang w:val="en-US"/>
        </w:rPr>
        <w:t>single</w:t>
      </w:r>
      <w:r w:rsidR="0087681E" w:rsidRPr="0004257B">
        <w:rPr>
          <w:lang w:val="en-US"/>
        </w:rPr>
        <w:t xml:space="preserve"> </w:t>
      </w:r>
      <w:r w:rsidR="00D30D74" w:rsidRPr="0004257B">
        <w:rPr>
          <w:lang w:val="en-US"/>
        </w:rPr>
        <w:t>ranking</w:t>
      </w:r>
      <w:r w:rsidR="009F2CEE" w:rsidRPr="0004257B">
        <w:rPr>
          <w:lang w:val="en-US"/>
        </w:rPr>
        <w:t xml:space="preserve"> for gemination</w:t>
      </w:r>
      <w:r w:rsidR="00D30D74" w:rsidRPr="0004257B">
        <w:rPr>
          <w:lang w:val="en-US"/>
        </w:rPr>
        <w:t xml:space="preserve"> </w:t>
      </w:r>
      <w:r w:rsidR="00833908" w:rsidRPr="0004257B">
        <w:rPr>
          <w:u w:color="000000"/>
          <w:lang w:val="en-US"/>
        </w:rPr>
        <w:t>takes care of those restrictions economically.</w:t>
      </w:r>
    </w:p>
    <w:p w14:paraId="6FEC3212" w14:textId="77777777" w:rsidR="00833908" w:rsidRPr="0004257B" w:rsidRDefault="00833908" w:rsidP="005412B2">
      <w:pPr>
        <w:contextualSpacing/>
        <w:jc w:val="both"/>
        <w:rPr>
          <w:lang w:val="en-US"/>
        </w:rPr>
      </w:pPr>
    </w:p>
    <w:p w14:paraId="6175534C" w14:textId="06766FD9" w:rsidR="00F00F69" w:rsidRPr="0004257B" w:rsidRDefault="000632E7" w:rsidP="005412B2">
      <w:pPr>
        <w:contextualSpacing/>
        <w:jc w:val="both"/>
        <w:rPr>
          <w:u w:color="000000"/>
          <w:lang w:val="en-US"/>
        </w:rPr>
      </w:pPr>
      <w:r w:rsidRPr="0004257B">
        <w:rPr>
          <w:lang w:val="en-US"/>
        </w:rPr>
        <w:t>(</w:t>
      </w:r>
      <w:r w:rsidR="008C4E74" w:rsidRPr="0004257B">
        <w:rPr>
          <w:lang w:val="en-US"/>
        </w:rPr>
        <w:t>5</w:t>
      </w:r>
      <w:r w:rsidR="007D23BC" w:rsidRPr="0004257B">
        <w:rPr>
          <w:lang w:val="en-US"/>
        </w:rPr>
        <w:t>3</w:t>
      </w:r>
      <w:r w:rsidRPr="0004257B">
        <w:rPr>
          <w:lang w:val="en-US"/>
        </w:rPr>
        <w:t xml:space="preserve">) </w:t>
      </w:r>
      <w:proofErr w:type="spellStart"/>
      <w:r w:rsidR="002444C6" w:rsidRPr="0004257B">
        <w:rPr>
          <w:smallCaps/>
          <w:lang w:val="en-US"/>
        </w:rPr>
        <w:t>SyllCont</w:t>
      </w:r>
      <w:proofErr w:type="spellEnd"/>
      <w:r w:rsidR="002444C6" w:rsidRPr="0004257B">
        <w:rPr>
          <w:rFonts w:eastAsia="Hiragino Sans W3"/>
          <w:lang w:val="en-US"/>
        </w:rPr>
        <w:t xml:space="preserve">, </w:t>
      </w:r>
      <w:r w:rsidR="002444C6" w:rsidRPr="0004257B">
        <w:rPr>
          <w:rFonts w:eastAsia="Hiragino Sans W3"/>
          <w:smallCaps/>
          <w:lang w:val="en-US"/>
        </w:rPr>
        <w:t>Max-C-IO</w:t>
      </w:r>
      <w:r w:rsidR="002444C6" w:rsidRPr="0004257B">
        <w:rPr>
          <w:rFonts w:eastAsia="Hiragino Sans W3"/>
          <w:lang w:val="en-US"/>
        </w:rPr>
        <w:t xml:space="preserve">, </w:t>
      </w:r>
      <w:r w:rsidR="002444C6" w:rsidRPr="0004257B">
        <w:rPr>
          <w:rFonts w:eastAsia="Hiragino Sans W3"/>
          <w:smallCaps/>
          <w:lang w:val="en-US"/>
        </w:rPr>
        <w:t>Ident</w:t>
      </w:r>
      <w:r w:rsidR="005E5DB2" w:rsidRPr="0004257B">
        <w:rPr>
          <w:rFonts w:eastAsia="Hiragino Sans W3"/>
          <w:smallCaps/>
          <w:lang w:val="en-US"/>
        </w:rPr>
        <w:t>-</w:t>
      </w:r>
      <w:r w:rsidR="002444C6" w:rsidRPr="0004257B">
        <w:rPr>
          <w:rFonts w:eastAsia="Hiragino Sans W3"/>
          <w:smallCaps/>
          <w:lang w:val="en-US"/>
        </w:rPr>
        <w:t>IO[V]</w:t>
      </w:r>
      <w:r w:rsidR="002444C6" w:rsidRPr="0004257B">
        <w:rPr>
          <w:rFonts w:eastAsia="Hiragino Sans W3"/>
          <w:lang w:val="en-US"/>
        </w:rPr>
        <w:t xml:space="preserve">, </w:t>
      </w:r>
      <w:r w:rsidR="002444C6" w:rsidRPr="0004257B">
        <w:rPr>
          <w:rFonts w:eastAsia="Hiragino Sans W3"/>
          <w:smallCaps/>
          <w:lang w:val="en-US"/>
        </w:rPr>
        <w:t>Linearity-IO</w:t>
      </w:r>
      <w:r w:rsidR="002444C6" w:rsidRPr="0004257B">
        <w:rPr>
          <w:rFonts w:eastAsia="Hiragino Sans W3"/>
          <w:lang w:val="en-US"/>
        </w:rPr>
        <w:t xml:space="preserve">, </w:t>
      </w:r>
      <w:r w:rsidR="002444C6" w:rsidRPr="0004257B">
        <w:rPr>
          <w:smallCaps/>
          <w:lang w:val="en-US"/>
        </w:rPr>
        <w:t>*CCV</w:t>
      </w:r>
      <w:r w:rsidR="002444C6" w:rsidRPr="0004257B">
        <w:rPr>
          <w:lang w:val="en-US"/>
        </w:rPr>
        <w:t xml:space="preserve">/r/, </w:t>
      </w:r>
      <w:r w:rsidR="002444C6" w:rsidRPr="0004257B">
        <w:rPr>
          <w:smallCaps/>
          <w:u w:color="000000"/>
          <w:lang w:val="en-US"/>
        </w:rPr>
        <w:t>Son-Seq, SWP</w:t>
      </w:r>
      <w:r w:rsidR="002444C6" w:rsidRPr="0004257B">
        <w:rPr>
          <w:rFonts w:eastAsia="Hiragino Sans W3"/>
          <w:b/>
          <w:bCs/>
          <w:lang w:val="en-US"/>
        </w:rPr>
        <w:t xml:space="preserve"> » </w:t>
      </w:r>
      <w:r w:rsidR="00995381" w:rsidRPr="0004257B">
        <w:rPr>
          <w:smallCaps/>
          <w:lang w:val="en-US"/>
        </w:rPr>
        <w:t>*Gem</w:t>
      </w:r>
    </w:p>
    <w:p w14:paraId="66965EAB" w14:textId="77777777" w:rsidR="00833908" w:rsidRPr="0004257B" w:rsidRDefault="00833908" w:rsidP="005412B2">
      <w:pPr>
        <w:contextualSpacing/>
        <w:jc w:val="both"/>
        <w:rPr>
          <w:u w:color="000000"/>
          <w:lang w:val="en-US"/>
        </w:rPr>
      </w:pPr>
    </w:p>
    <w:p w14:paraId="25AA1B02" w14:textId="50E51818" w:rsidR="007A40A0" w:rsidRPr="0004257B" w:rsidRDefault="007A40A0" w:rsidP="005412B2">
      <w:pPr>
        <w:contextualSpacing/>
        <w:jc w:val="both"/>
        <w:rPr>
          <w:u w:color="000000"/>
          <w:lang w:val="en-US"/>
        </w:rPr>
      </w:pPr>
      <w:r w:rsidRPr="0004257B">
        <w:rPr>
          <w:u w:color="000000"/>
          <w:lang w:val="en-US"/>
        </w:rPr>
        <w:t xml:space="preserve">This harmonic ranking of constraints in both </w:t>
      </w:r>
      <w:r w:rsidR="00E12CB0" w:rsidRPr="0004257B">
        <w:rPr>
          <w:u w:color="000000"/>
          <w:lang w:val="en-US"/>
        </w:rPr>
        <w:t>intervocalic</w:t>
      </w:r>
      <w:r w:rsidR="00833908" w:rsidRPr="0004257B">
        <w:rPr>
          <w:u w:color="000000"/>
          <w:lang w:val="en-US"/>
        </w:rPr>
        <w:t xml:space="preserve"> </w:t>
      </w:r>
      <w:r w:rsidRPr="0004257B">
        <w:rPr>
          <w:u w:color="000000"/>
          <w:lang w:val="en-US"/>
        </w:rPr>
        <w:t>and non-</w:t>
      </w:r>
      <w:r w:rsidR="00E12CB0" w:rsidRPr="0004257B">
        <w:rPr>
          <w:u w:color="000000"/>
          <w:lang w:val="en-US"/>
        </w:rPr>
        <w:t>intervocalic</w:t>
      </w:r>
      <w:r w:rsidRPr="0004257B">
        <w:rPr>
          <w:u w:color="000000"/>
          <w:lang w:val="en-US"/>
        </w:rPr>
        <w:t xml:space="preserve"> gemination</w:t>
      </w:r>
      <w:r w:rsidR="004C669E" w:rsidRPr="0004257B">
        <w:rPr>
          <w:u w:color="000000"/>
          <w:lang w:val="en-US"/>
        </w:rPr>
        <w:t xml:space="preserve"> also</w:t>
      </w:r>
      <w:r w:rsidRPr="0004257B">
        <w:rPr>
          <w:u w:color="000000"/>
          <w:lang w:val="en-US"/>
        </w:rPr>
        <w:t xml:space="preserve"> establishes the </w:t>
      </w:r>
      <w:r w:rsidR="00F00F69" w:rsidRPr="0004257B">
        <w:rPr>
          <w:u w:color="000000"/>
          <w:lang w:val="en-US"/>
        </w:rPr>
        <w:t>ambisyllabicity</w:t>
      </w:r>
      <w:r w:rsidRPr="0004257B">
        <w:rPr>
          <w:u w:color="000000"/>
          <w:lang w:val="en-US"/>
        </w:rPr>
        <w:t xml:space="preserve"> </w:t>
      </w:r>
      <w:r w:rsidR="00F00F69" w:rsidRPr="0004257B">
        <w:rPr>
          <w:u w:color="000000"/>
          <w:lang w:val="en-US"/>
        </w:rPr>
        <w:t xml:space="preserve">of geminates and the </w:t>
      </w:r>
      <w:r w:rsidR="00FF160F" w:rsidRPr="0004257B">
        <w:rPr>
          <w:u w:color="000000"/>
          <w:lang w:val="en-US"/>
        </w:rPr>
        <w:t>weight-bearing</w:t>
      </w:r>
      <w:r w:rsidR="00F00F69" w:rsidRPr="0004257B">
        <w:rPr>
          <w:u w:color="000000"/>
          <w:lang w:val="en-US"/>
        </w:rPr>
        <w:t xml:space="preserve"> coda</w:t>
      </w:r>
      <w:r w:rsidR="00FF160F" w:rsidRPr="0004257B">
        <w:rPr>
          <w:u w:color="000000"/>
          <w:lang w:val="en-US"/>
        </w:rPr>
        <w:t>,</w:t>
      </w:r>
      <w:r w:rsidR="00F00F69" w:rsidRPr="0004257B">
        <w:rPr>
          <w:u w:color="000000"/>
          <w:lang w:val="en-US"/>
        </w:rPr>
        <w:t xml:space="preserve"> as illustrated in (9) and (43)</w:t>
      </w:r>
      <w:r w:rsidRPr="0004257B">
        <w:rPr>
          <w:u w:color="000000"/>
          <w:lang w:val="en-US"/>
        </w:rPr>
        <w:t>.</w:t>
      </w:r>
      <w:r w:rsidR="002A13D3" w:rsidRPr="0004257B">
        <w:rPr>
          <w:u w:color="000000"/>
          <w:lang w:val="en-US"/>
        </w:rPr>
        <w:t xml:space="preserve"> </w:t>
      </w:r>
      <w:r w:rsidR="00FF160F" w:rsidRPr="0004257B">
        <w:rPr>
          <w:u w:color="000000"/>
          <w:lang w:val="en-US"/>
        </w:rPr>
        <w:t>These pieces of evidence</w:t>
      </w:r>
      <w:r w:rsidR="00F00F69" w:rsidRPr="0004257B">
        <w:rPr>
          <w:u w:color="000000"/>
          <w:lang w:val="en-US"/>
        </w:rPr>
        <w:t xml:space="preserve"> call for a revisit of </w:t>
      </w:r>
      <w:r w:rsidR="00FF160F" w:rsidRPr="0004257B">
        <w:rPr>
          <w:u w:color="000000"/>
          <w:lang w:val="en-US"/>
        </w:rPr>
        <w:t xml:space="preserve">the </w:t>
      </w:r>
      <w:r w:rsidR="003F42DE" w:rsidRPr="0004257B">
        <w:rPr>
          <w:u w:color="000000"/>
          <w:lang w:val="en-US"/>
        </w:rPr>
        <w:t xml:space="preserve">tautosyllabic and </w:t>
      </w:r>
      <w:r w:rsidR="00F00F69" w:rsidRPr="0004257B">
        <w:rPr>
          <w:u w:color="000000"/>
          <w:lang w:val="en-US"/>
        </w:rPr>
        <w:t xml:space="preserve">weightless geminate </w:t>
      </w:r>
      <w:r w:rsidR="003F42DE" w:rsidRPr="0004257B">
        <w:rPr>
          <w:u w:color="000000"/>
          <w:lang w:val="en-US"/>
        </w:rPr>
        <w:t>structure</w:t>
      </w:r>
      <w:r w:rsidR="00F00F69" w:rsidRPr="0004257B">
        <w:rPr>
          <w:u w:color="000000"/>
          <w:lang w:val="en-US"/>
        </w:rPr>
        <w:t xml:space="preserve"> proposed by </w:t>
      </w:r>
      <w:r w:rsidR="00F00F69" w:rsidRPr="0004257B">
        <w:rPr>
          <w:rFonts w:eastAsia="Hiragino Sans W3"/>
          <w:noProof/>
          <w:u w:color="000000"/>
          <w:lang w:val="en-US"/>
        </w:rPr>
        <w:t>(Mohanan 1986; Broselow, Chen &amp; Huffman 1997)</w:t>
      </w:r>
      <w:r w:rsidR="00F00F69" w:rsidRPr="0004257B">
        <w:rPr>
          <w:rFonts w:eastAsia="Hiragino Sans W3"/>
          <w:u w:color="000000"/>
          <w:lang w:val="en-US"/>
        </w:rPr>
        <w:t xml:space="preserve">. </w:t>
      </w:r>
      <w:r w:rsidRPr="0004257B">
        <w:rPr>
          <w:u w:color="000000"/>
          <w:lang w:val="en-US"/>
        </w:rPr>
        <w:t xml:space="preserve">The </w:t>
      </w:r>
      <w:r w:rsidR="006059C5" w:rsidRPr="0004257B">
        <w:rPr>
          <w:u w:color="000000"/>
          <w:lang w:val="en-US"/>
        </w:rPr>
        <w:t xml:space="preserve">survey </w:t>
      </w:r>
      <w:r w:rsidRPr="0004257B">
        <w:rPr>
          <w:u w:color="000000"/>
          <w:lang w:val="en-US"/>
        </w:rPr>
        <w:t xml:space="preserve">conducted to </w:t>
      </w:r>
      <w:r w:rsidR="00BC680A">
        <w:rPr>
          <w:u w:color="000000"/>
          <w:lang w:val="en-US"/>
        </w:rPr>
        <w:t>determine</w:t>
      </w:r>
      <w:r w:rsidRPr="0004257B">
        <w:rPr>
          <w:u w:color="000000"/>
          <w:lang w:val="en-US"/>
        </w:rPr>
        <w:t xml:space="preserve"> the </w:t>
      </w:r>
      <w:r w:rsidR="00205091" w:rsidRPr="0004257B">
        <w:rPr>
          <w:u w:color="000000"/>
          <w:lang w:val="en-US"/>
        </w:rPr>
        <w:t>phonetic nature of</w:t>
      </w:r>
      <w:r w:rsidRPr="0004257B">
        <w:rPr>
          <w:u w:color="000000"/>
          <w:lang w:val="en-US"/>
        </w:rPr>
        <w:t xml:space="preserve"> gemination resulted in t</w:t>
      </w:r>
      <w:r w:rsidR="003A4185" w:rsidRPr="0004257B">
        <w:rPr>
          <w:u w:color="000000"/>
          <w:lang w:val="en-US"/>
        </w:rPr>
        <w:t>hree</w:t>
      </w:r>
      <w:r w:rsidRPr="0004257B">
        <w:rPr>
          <w:u w:color="000000"/>
          <w:lang w:val="en-US"/>
        </w:rPr>
        <w:t xml:space="preserve"> </w:t>
      </w:r>
      <w:r w:rsidR="00FF160F" w:rsidRPr="0004257B">
        <w:rPr>
          <w:u w:color="000000"/>
          <w:lang w:val="en-US"/>
        </w:rPr>
        <w:t>significant</w:t>
      </w:r>
      <w:r w:rsidRPr="0004257B">
        <w:rPr>
          <w:u w:color="000000"/>
          <w:lang w:val="en-US"/>
        </w:rPr>
        <w:t xml:space="preserve"> findings.</w:t>
      </w:r>
    </w:p>
    <w:p w14:paraId="0A422B3E" w14:textId="77777777" w:rsidR="000639AF" w:rsidRPr="0004257B" w:rsidRDefault="000639AF" w:rsidP="005412B2">
      <w:pPr>
        <w:contextualSpacing/>
        <w:jc w:val="both"/>
        <w:rPr>
          <w:u w:color="000000"/>
          <w:lang w:val="en-US"/>
        </w:rPr>
      </w:pPr>
    </w:p>
    <w:p w14:paraId="09DADF77" w14:textId="71D5C824" w:rsidR="007A40A0" w:rsidRPr="0004257B" w:rsidRDefault="007A40A0" w:rsidP="005412B2">
      <w:pPr>
        <w:jc w:val="both"/>
        <w:rPr>
          <w:u w:color="000000"/>
          <w:lang w:val="en-US"/>
        </w:rPr>
      </w:pPr>
      <w:r w:rsidRPr="0004257B">
        <w:rPr>
          <w:u w:color="000000"/>
          <w:lang w:val="en-US"/>
        </w:rPr>
        <w:t>(</w:t>
      </w:r>
      <w:r w:rsidR="00995381" w:rsidRPr="0004257B">
        <w:rPr>
          <w:u w:color="000000"/>
          <w:lang w:val="en-US"/>
        </w:rPr>
        <w:t>A</w:t>
      </w:r>
      <w:r w:rsidRPr="0004257B">
        <w:rPr>
          <w:u w:color="000000"/>
          <w:lang w:val="en-US"/>
        </w:rPr>
        <w:t xml:space="preserve">) </w:t>
      </w:r>
      <w:r w:rsidR="003A4185" w:rsidRPr="0004257B">
        <w:rPr>
          <w:lang w:val="en-US"/>
        </w:rPr>
        <w:t xml:space="preserve">Both geminates, the one preceded by </w:t>
      </w:r>
      <w:r w:rsidR="00BC680A">
        <w:rPr>
          <w:lang w:val="en-US"/>
        </w:rPr>
        <w:t>a short vowel and the other one preceded by a long vowel, were of similar duration</w:t>
      </w:r>
      <w:r w:rsidR="003A4185" w:rsidRPr="0004257B">
        <w:rPr>
          <w:lang w:val="en-US"/>
        </w:rPr>
        <w:t xml:space="preserve"> in the speech of G2.</w:t>
      </w:r>
    </w:p>
    <w:p w14:paraId="342BF339" w14:textId="18496049" w:rsidR="007A40A0" w:rsidRPr="0004257B" w:rsidRDefault="007A40A0" w:rsidP="005412B2">
      <w:pPr>
        <w:jc w:val="both"/>
        <w:rPr>
          <w:lang w:val="en-US"/>
        </w:rPr>
      </w:pPr>
      <w:r w:rsidRPr="0004257B">
        <w:rPr>
          <w:u w:color="000000"/>
          <w:lang w:val="en-US"/>
        </w:rPr>
        <w:t>(</w:t>
      </w:r>
      <w:r w:rsidR="00995381" w:rsidRPr="0004257B">
        <w:rPr>
          <w:u w:color="000000"/>
          <w:lang w:val="en-US"/>
        </w:rPr>
        <w:t>B</w:t>
      </w:r>
      <w:r w:rsidRPr="0004257B">
        <w:rPr>
          <w:u w:color="000000"/>
          <w:lang w:val="en-US"/>
        </w:rPr>
        <w:t xml:space="preserve">) </w:t>
      </w:r>
      <w:r w:rsidR="006F34BC" w:rsidRPr="0004257B">
        <w:rPr>
          <w:lang w:val="en-US"/>
        </w:rPr>
        <w:t>T</w:t>
      </w:r>
      <w:r w:rsidR="003A4185" w:rsidRPr="0004257B">
        <w:rPr>
          <w:lang w:val="en-US"/>
        </w:rPr>
        <w:t xml:space="preserve">he geminate preceded by </w:t>
      </w:r>
      <w:r w:rsidR="00BC680A">
        <w:rPr>
          <w:lang w:val="en-US"/>
        </w:rPr>
        <w:t xml:space="preserve">a short vowel is approximately double in duration compared to the geminate preceded by a </w:t>
      </w:r>
      <w:r w:rsidR="003A4185" w:rsidRPr="0004257B">
        <w:rPr>
          <w:lang w:val="en-US"/>
        </w:rPr>
        <w:t>long vowel in the speech of G1.</w:t>
      </w:r>
    </w:p>
    <w:p w14:paraId="4915C1D7" w14:textId="262E53D8" w:rsidR="003A4185" w:rsidRPr="0004257B" w:rsidRDefault="003A4185" w:rsidP="005412B2">
      <w:pPr>
        <w:jc w:val="both"/>
        <w:rPr>
          <w:u w:color="000000"/>
          <w:lang w:val="en-US"/>
        </w:rPr>
      </w:pPr>
      <w:r w:rsidRPr="0004257B">
        <w:rPr>
          <w:lang w:val="en-US"/>
        </w:rPr>
        <w:t>(</w:t>
      </w:r>
      <w:r w:rsidR="00995381" w:rsidRPr="0004257B">
        <w:rPr>
          <w:lang w:val="en-US"/>
        </w:rPr>
        <w:t>C</w:t>
      </w:r>
      <w:r w:rsidRPr="0004257B">
        <w:rPr>
          <w:lang w:val="en-US"/>
        </w:rPr>
        <w:t xml:space="preserve">) </w:t>
      </w:r>
      <w:r w:rsidRPr="0004257B">
        <w:rPr>
          <w:u w:color="000000"/>
          <w:lang w:val="en-US"/>
        </w:rPr>
        <w:t>The duration of a geminate preceded by a short vowel in the speech of G2 is half of G1.</w:t>
      </w:r>
    </w:p>
    <w:p w14:paraId="6F621E3A" w14:textId="560C960D" w:rsidR="00E07762" w:rsidRPr="0004257B" w:rsidRDefault="00E524C7" w:rsidP="005412B2">
      <w:pPr>
        <w:contextualSpacing/>
        <w:jc w:val="both"/>
        <w:rPr>
          <w:lang w:val="en-US"/>
        </w:rPr>
      </w:pPr>
      <w:r w:rsidRPr="0004257B">
        <w:rPr>
          <w:lang w:val="en-US"/>
        </w:rPr>
        <w:t xml:space="preserve">           </w:t>
      </w:r>
      <w:r w:rsidR="007A40A0" w:rsidRPr="0004257B">
        <w:rPr>
          <w:lang w:val="en-US"/>
        </w:rPr>
        <w:t>Among other</w:t>
      </w:r>
      <w:r w:rsidR="00E07762" w:rsidRPr="0004257B">
        <w:rPr>
          <w:lang w:val="en-US"/>
        </w:rPr>
        <w:t xml:space="preserve"> features </w:t>
      </w:r>
      <w:r w:rsidR="00BC680A">
        <w:rPr>
          <w:lang w:val="en-US"/>
        </w:rPr>
        <w:t xml:space="preserve">contributing to a Perso-Arabic lexical stratum of Malayalam, the geminates </w:t>
      </w:r>
      <w:r w:rsidR="007A40A0" w:rsidRPr="0004257B">
        <w:rPr>
          <w:lang w:val="en-US"/>
        </w:rPr>
        <w:t>exclusive to PAO words like /f/, /h/, /ɕ/</w:t>
      </w:r>
      <w:r w:rsidR="00FF160F" w:rsidRPr="0004257B">
        <w:rPr>
          <w:lang w:val="en-US"/>
        </w:rPr>
        <w:t>,</w:t>
      </w:r>
      <w:r w:rsidR="00E07762" w:rsidRPr="0004257B">
        <w:rPr>
          <w:lang w:val="en-US"/>
        </w:rPr>
        <w:t xml:space="preserve"> </w:t>
      </w:r>
      <w:r w:rsidR="007A40A0" w:rsidRPr="0004257B">
        <w:rPr>
          <w:lang w:val="en-US"/>
        </w:rPr>
        <w:t>and /r/</w:t>
      </w:r>
      <w:r w:rsidR="00FF160F" w:rsidRPr="0004257B">
        <w:rPr>
          <w:lang w:val="en-US"/>
        </w:rPr>
        <w:t xml:space="preserve"> play</w:t>
      </w:r>
      <w:r w:rsidRPr="0004257B">
        <w:rPr>
          <w:lang w:val="en-US"/>
        </w:rPr>
        <w:t xml:space="preserve"> a significant role</w:t>
      </w:r>
      <w:r w:rsidR="007A40A0" w:rsidRPr="0004257B">
        <w:rPr>
          <w:lang w:val="en-US"/>
        </w:rPr>
        <w:t>.</w:t>
      </w:r>
      <w:r w:rsidR="002A13D3" w:rsidRPr="0004257B">
        <w:rPr>
          <w:lang w:val="en-US"/>
        </w:rPr>
        <w:t xml:space="preserve"> </w:t>
      </w:r>
      <w:r w:rsidR="00E07762" w:rsidRPr="0004257B">
        <w:rPr>
          <w:lang w:val="en-US"/>
        </w:rPr>
        <w:t xml:space="preserve">However, the </w:t>
      </w:r>
      <w:r w:rsidR="00E07762" w:rsidRPr="0004257B">
        <w:rPr>
          <w:lang w:val="en-US"/>
        </w:rPr>
        <w:lastRenderedPageBreak/>
        <w:t>gemination and cluster formation triggered by the presence of /r/ can be seen in Sanskrit origin words, native Malayalam words</w:t>
      </w:r>
      <w:r w:rsidR="00FF160F" w:rsidRPr="0004257B">
        <w:rPr>
          <w:lang w:val="en-US"/>
        </w:rPr>
        <w:t>,</w:t>
      </w:r>
      <w:r w:rsidR="00E07762" w:rsidRPr="0004257B">
        <w:rPr>
          <w:lang w:val="en-US"/>
        </w:rPr>
        <w:t xml:space="preserve"> and PAO words.</w:t>
      </w:r>
    </w:p>
    <w:p w14:paraId="5DD640A6" w14:textId="77777777" w:rsidR="00626115" w:rsidRPr="0004257B" w:rsidRDefault="00626115" w:rsidP="005412B2">
      <w:pPr>
        <w:contextualSpacing/>
        <w:jc w:val="both"/>
        <w:rPr>
          <w:u w:color="000000"/>
          <w:lang w:val="en-US"/>
        </w:rPr>
      </w:pPr>
    </w:p>
    <w:p w14:paraId="59E718E4" w14:textId="0A73D368" w:rsidR="00035D1F" w:rsidRPr="0004257B" w:rsidRDefault="00035D1F" w:rsidP="005412B2">
      <w:pPr>
        <w:autoSpaceDE w:val="0"/>
        <w:autoSpaceDN w:val="0"/>
        <w:adjustRightInd w:val="0"/>
        <w:contextualSpacing/>
        <w:jc w:val="both"/>
        <w:rPr>
          <w:b/>
          <w:bCs/>
          <w:lang w:val="en-US"/>
        </w:rPr>
      </w:pPr>
      <w:r w:rsidRPr="0004257B">
        <w:rPr>
          <w:b/>
          <w:bCs/>
          <w:lang w:val="en-US"/>
        </w:rPr>
        <w:t>Sources</w:t>
      </w:r>
    </w:p>
    <w:p w14:paraId="1881E9F7" w14:textId="77777777" w:rsidR="008D7D21" w:rsidRPr="0004257B" w:rsidRDefault="008D7D21" w:rsidP="005412B2">
      <w:pPr>
        <w:autoSpaceDE w:val="0"/>
        <w:autoSpaceDN w:val="0"/>
        <w:adjustRightInd w:val="0"/>
        <w:contextualSpacing/>
        <w:jc w:val="both"/>
        <w:rPr>
          <w:b/>
          <w:bCs/>
          <w:lang w:val="en-US"/>
        </w:rPr>
      </w:pPr>
    </w:p>
    <w:p w14:paraId="78F2F89D" w14:textId="1900B3ED" w:rsidR="00490FD5" w:rsidRPr="0004257B" w:rsidRDefault="007F56E6" w:rsidP="005412B2">
      <w:pPr>
        <w:autoSpaceDE w:val="0"/>
        <w:autoSpaceDN w:val="0"/>
        <w:adjustRightInd w:val="0"/>
        <w:contextualSpacing/>
        <w:jc w:val="both"/>
        <w:rPr>
          <w:lang w:val="en-US"/>
        </w:rPr>
      </w:pPr>
      <w:r w:rsidRPr="0004257B">
        <w:rPr>
          <w:lang w:val="en-US"/>
        </w:rPr>
        <w:t xml:space="preserve">Malayalam Corpus from </w:t>
      </w:r>
      <w:r w:rsidR="00490FD5" w:rsidRPr="0004257B">
        <w:rPr>
          <w:lang w:val="en-US"/>
        </w:rPr>
        <w:t>Central Institute of Indian Languages</w:t>
      </w:r>
      <w:r w:rsidR="00413C55" w:rsidRPr="0004257B">
        <w:rPr>
          <w:lang w:val="en-US"/>
        </w:rPr>
        <w:t>, Mysore, India</w:t>
      </w:r>
    </w:p>
    <w:p w14:paraId="4B033FC6" w14:textId="4AF97083" w:rsidR="008D7D21" w:rsidRPr="0004257B" w:rsidRDefault="008D7D21" w:rsidP="005412B2">
      <w:pPr>
        <w:autoSpaceDE w:val="0"/>
        <w:autoSpaceDN w:val="0"/>
        <w:adjustRightInd w:val="0"/>
        <w:contextualSpacing/>
        <w:jc w:val="both"/>
        <w:rPr>
          <w:lang w:val="en-US"/>
        </w:rPr>
      </w:pPr>
    </w:p>
    <w:p w14:paraId="5E5E2BE0" w14:textId="77777777" w:rsidR="008D7D21" w:rsidRPr="0004257B" w:rsidRDefault="008D7D21" w:rsidP="005412B2">
      <w:pPr>
        <w:autoSpaceDE w:val="0"/>
        <w:autoSpaceDN w:val="0"/>
        <w:adjustRightInd w:val="0"/>
        <w:contextualSpacing/>
        <w:jc w:val="both"/>
        <w:rPr>
          <w:lang w:val="en-US"/>
        </w:rPr>
      </w:pPr>
    </w:p>
    <w:p w14:paraId="715A59B3" w14:textId="0C0E9841" w:rsidR="002D70AB" w:rsidRPr="0004257B" w:rsidRDefault="00FF160F" w:rsidP="005412B2">
      <w:pPr>
        <w:pStyle w:val="Normlnywebov"/>
        <w:spacing w:before="0" w:beforeAutospacing="0" w:after="0" w:afterAutospacing="0"/>
        <w:jc w:val="both"/>
        <w:rPr>
          <w:b/>
          <w:bCs/>
          <w:lang w:val="en-US"/>
        </w:rPr>
      </w:pPr>
      <w:r w:rsidRPr="0004257B">
        <w:rPr>
          <w:b/>
          <w:bCs/>
          <w:lang w:val="en-US"/>
        </w:rPr>
        <w:t>Acknowledgments</w:t>
      </w:r>
      <w:r w:rsidR="00035D1F" w:rsidRPr="0004257B">
        <w:rPr>
          <w:b/>
          <w:bCs/>
          <w:lang w:val="en-US"/>
        </w:rPr>
        <w:t xml:space="preserve"> </w:t>
      </w:r>
    </w:p>
    <w:p w14:paraId="13A6D38C" w14:textId="77777777" w:rsidR="008D7D21" w:rsidRPr="0004257B" w:rsidRDefault="008D7D21" w:rsidP="008D7D21">
      <w:pPr>
        <w:rPr>
          <w:lang w:val="en-US"/>
        </w:rPr>
      </w:pPr>
    </w:p>
    <w:p w14:paraId="020E4FB8" w14:textId="1997CB3C" w:rsidR="008D7D21" w:rsidRPr="0004257B" w:rsidRDefault="008D7D21" w:rsidP="008D7D21">
      <w:pPr>
        <w:rPr>
          <w:lang w:val="en-US"/>
        </w:rPr>
      </w:pPr>
      <w:r w:rsidRPr="0004257B">
        <w:rPr>
          <w:lang w:val="en-US"/>
        </w:rPr>
        <w:t xml:space="preserve">The work was supported by </w:t>
      </w:r>
      <w:r w:rsidR="00BC680A">
        <w:rPr>
          <w:lang w:val="en-US"/>
        </w:rPr>
        <w:t>the Indian Institute of Technology Ropar, India, through a doctoral fellowship and funding for the field data</w:t>
      </w:r>
      <w:r w:rsidRPr="0004257B">
        <w:rPr>
          <w:lang w:val="en-US"/>
        </w:rPr>
        <w:t xml:space="preserve"> collection. The authors are appreciative </w:t>
      </w:r>
      <w:r w:rsidR="00BC680A">
        <w:rPr>
          <w:lang w:val="en-US"/>
        </w:rPr>
        <w:t>of</w:t>
      </w:r>
      <w:r w:rsidRPr="0004257B">
        <w:rPr>
          <w:lang w:val="en-US"/>
        </w:rPr>
        <w:t xml:space="preserve"> the anonymous reviewers for their insightful remarks and constructive suggestions that improved the paper significantly.</w:t>
      </w:r>
    </w:p>
    <w:p w14:paraId="79A6AE26" w14:textId="4765E5F7" w:rsidR="008D7D21" w:rsidRPr="0004257B" w:rsidRDefault="008D7D21" w:rsidP="008D7D21">
      <w:pPr>
        <w:rPr>
          <w:lang w:val="en-US"/>
        </w:rPr>
      </w:pPr>
    </w:p>
    <w:p w14:paraId="2B3411B8" w14:textId="77777777" w:rsidR="008D7D21" w:rsidRPr="0004257B" w:rsidRDefault="008D7D21" w:rsidP="008D7D21">
      <w:pPr>
        <w:rPr>
          <w:lang w:val="en-US"/>
        </w:rPr>
      </w:pPr>
    </w:p>
    <w:p w14:paraId="6EBEF747" w14:textId="5DC62BDB" w:rsidR="00490FD5" w:rsidRPr="0004257B" w:rsidRDefault="00035D1F" w:rsidP="005412B2">
      <w:pPr>
        <w:jc w:val="both"/>
        <w:rPr>
          <w:b/>
          <w:bCs/>
          <w:lang w:val="en-US"/>
        </w:rPr>
      </w:pPr>
      <w:r w:rsidRPr="0004257B">
        <w:rPr>
          <w:b/>
          <w:bCs/>
          <w:lang w:val="en-US"/>
        </w:rPr>
        <w:t>Abbreviations</w:t>
      </w:r>
    </w:p>
    <w:p w14:paraId="168D5796" w14:textId="77777777" w:rsidR="008D7D21" w:rsidRPr="0004257B" w:rsidRDefault="008D7D21" w:rsidP="005412B2">
      <w:pPr>
        <w:jc w:val="both"/>
        <w:rPr>
          <w:b/>
          <w:bCs/>
          <w:lang w:val="en-US"/>
        </w:rPr>
      </w:pPr>
    </w:p>
    <w:p w14:paraId="68C23D96" w14:textId="77777777" w:rsidR="00490FD5" w:rsidRPr="0004257B" w:rsidRDefault="00490FD5" w:rsidP="005412B2">
      <w:pPr>
        <w:jc w:val="both"/>
        <w:rPr>
          <w:lang w:val="en-US"/>
        </w:rPr>
      </w:pPr>
      <w:r w:rsidRPr="0004257B">
        <w:rPr>
          <w:lang w:val="en-US"/>
        </w:rPr>
        <w:t>MM – Mappila Malayalam</w:t>
      </w:r>
    </w:p>
    <w:p w14:paraId="3893842F" w14:textId="77777777" w:rsidR="00490FD5" w:rsidRPr="0004257B" w:rsidRDefault="00490FD5" w:rsidP="005412B2">
      <w:pPr>
        <w:jc w:val="both"/>
        <w:rPr>
          <w:lang w:val="en-US"/>
        </w:rPr>
      </w:pPr>
      <w:r w:rsidRPr="0004257B">
        <w:rPr>
          <w:lang w:val="en-US"/>
        </w:rPr>
        <w:t>PAO – Perso-Arabic Origin</w:t>
      </w:r>
    </w:p>
    <w:p w14:paraId="60ED2585" w14:textId="072DBF58" w:rsidR="00490FD5" w:rsidRPr="0004257B" w:rsidRDefault="00490FD5" w:rsidP="005412B2">
      <w:pPr>
        <w:jc w:val="both"/>
        <w:rPr>
          <w:lang w:val="en-US"/>
        </w:rPr>
      </w:pPr>
      <w:r w:rsidRPr="0004257B">
        <w:rPr>
          <w:lang w:val="en-US"/>
        </w:rPr>
        <w:t>V – Vowel</w:t>
      </w:r>
    </w:p>
    <w:p w14:paraId="49307288" w14:textId="77777777" w:rsidR="00490FD5" w:rsidRPr="0004257B" w:rsidRDefault="00490FD5" w:rsidP="005412B2">
      <w:pPr>
        <w:jc w:val="both"/>
        <w:rPr>
          <w:lang w:val="en-US"/>
        </w:rPr>
      </w:pPr>
      <w:r w:rsidRPr="0004257B">
        <w:rPr>
          <w:lang w:val="en-US"/>
        </w:rPr>
        <w:t>V: - Long vowel</w:t>
      </w:r>
    </w:p>
    <w:p w14:paraId="6519CD34" w14:textId="2B094F0B" w:rsidR="00490FD5" w:rsidRPr="0004257B" w:rsidRDefault="00490FD5" w:rsidP="005412B2">
      <w:pPr>
        <w:jc w:val="both"/>
        <w:rPr>
          <w:lang w:val="en-US"/>
        </w:rPr>
      </w:pPr>
      <w:r w:rsidRPr="0004257B">
        <w:rPr>
          <w:lang w:val="en-US"/>
        </w:rPr>
        <w:t xml:space="preserve">G1 – </w:t>
      </w:r>
      <w:r w:rsidRPr="0004257B">
        <w:rPr>
          <w:u w:color="000000"/>
          <w:lang w:val="en-US"/>
        </w:rPr>
        <w:t xml:space="preserve">The group of speakers who speak a variety of Malayalam that is not Mappila Malayalam </w:t>
      </w:r>
    </w:p>
    <w:p w14:paraId="12C716B0" w14:textId="529CE79F" w:rsidR="00490FD5" w:rsidRPr="0004257B" w:rsidRDefault="00490FD5" w:rsidP="005412B2">
      <w:pPr>
        <w:jc w:val="both"/>
        <w:rPr>
          <w:u w:color="000000"/>
          <w:lang w:val="en-US"/>
        </w:rPr>
      </w:pPr>
      <w:r w:rsidRPr="0004257B">
        <w:rPr>
          <w:u w:color="000000"/>
          <w:lang w:val="en-US"/>
        </w:rPr>
        <w:t>G2 – The group of speakers who speak Mappila Malayalam</w:t>
      </w:r>
    </w:p>
    <w:p w14:paraId="71F61706" w14:textId="1B406786" w:rsidR="00490FD5" w:rsidRPr="0004257B" w:rsidRDefault="00490FD5" w:rsidP="005412B2">
      <w:pPr>
        <w:jc w:val="both"/>
        <w:rPr>
          <w:lang w:val="en-US"/>
        </w:rPr>
      </w:pPr>
      <w:r w:rsidRPr="0004257B">
        <w:rPr>
          <w:u w:color="000000"/>
          <w:lang w:val="en-US"/>
        </w:rPr>
        <w:t>a – Kasargod; b – Kannur; c – Kozhikode; d – Malappuram</w:t>
      </w:r>
      <w:r w:rsidRPr="0004257B">
        <w:rPr>
          <w:lang w:val="en-US"/>
        </w:rPr>
        <w:t xml:space="preserve"> (used </w:t>
      </w:r>
      <w:r w:rsidR="00413C55" w:rsidRPr="0004257B">
        <w:rPr>
          <w:lang w:val="en-US"/>
        </w:rPr>
        <w:t>in</w:t>
      </w:r>
      <w:r w:rsidRPr="0004257B">
        <w:rPr>
          <w:lang w:val="en-US"/>
        </w:rPr>
        <w:t xml:space="preserve"> the experiment in </w:t>
      </w:r>
      <w:r w:rsidR="00CE2C21" w:rsidRPr="0004257B">
        <w:rPr>
          <w:b/>
          <w:bCs/>
          <w:lang w:val="en-US"/>
        </w:rPr>
        <w:t>§</w:t>
      </w:r>
      <w:r w:rsidRPr="0004257B">
        <w:rPr>
          <w:lang w:val="en-US"/>
        </w:rPr>
        <w:t xml:space="preserve"> 2.1)</w:t>
      </w:r>
    </w:p>
    <w:p w14:paraId="5261B3A4" w14:textId="77777777" w:rsidR="00490FD5" w:rsidRPr="0004257B" w:rsidRDefault="00490FD5" w:rsidP="005412B2">
      <w:pPr>
        <w:jc w:val="both"/>
        <w:rPr>
          <w:lang w:val="en-US"/>
        </w:rPr>
      </w:pPr>
      <w:r w:rsidRPr="0004257B">
        <w:rPr>
          <w:lang w:val="en-US"/>
        </w:rPr>
        <w:t>WGG – West Germanic Gemination</w:t>
      </w:r>
    </w:p>
    <w:p w14:paraId="0FB5755A" w14:textId="77777777" w:rsidR="00490FD5" w:rsidRPr="0004257B" w:rsidRDefault="00490FD5" w:rsidP="005412B2">
      <w:pPr>
        <w:jc w:val="both"/>
        <w:rPr>
          <w:lang w:val="en-US"/>
        </w:rPr>
      </w:pPr>
      <w:r w:rsidRPr="0004257B">
        <w:rPr>
          <w:lang w:val="en-US"/>
        </w:rPr>
        <w:t>SL – Source Language</w:t>
      </w:r>
    </w:p>
    <w:p w14:paraId="32546A8B" w14:textId="7D8C775E" w:rsidR="00490FD5" w:rsidRPr="0004257B" w:rsidRDefault="00490FD5" w:rsidP="005412B2">
      <w:pPr>
        <w:jc w:val="both"/>
        <w:rPr>
          <w:lang w:val="en-US"/>
        </w:rPr>
      </w:pPr>
      <w:r w:rsidRPr="0004257B">
        <w:rPr>
          <w:lang w:val="en-US"/>
        </w:rPr>
        <w:t>TL – Target Language</w:t>
      </w:r>
    </w:p>
    <w:p w14:paraId="20DDFFF5" w14:textId="77777777" w:rsidR="00413C55" w:rsidRPr="0004257B" w:rsidRDefault="00413C55" w:rsidP="005412B2">
      <w:pPr>
        <w:jc w:val="both"/>
        <w:rPr>
          <w:lang w:val="en-US"/>
        </w:rPr>
      </w:pPr>
      <w:r w:rsidRPr="0004257B">
        <w:rPr>
          <w:lang w:val="en-US"/>
        </w:rPr>
        <w:t xml:space="preserve">CIIL - Central Institute of Indian Languages </w:t>
      </w:r>
    </w:p>
    <w:p w14:paraId="51519B53" w14:textId="2D115E8C" w:rsidR="00413C55" w:rsidRPr="0004257B" w:rsidRDefault="00413C55" w:rsidP="005412B2">
      <w:pPr>
        <w:jc w:val="both"/>
        <w:rPr>
          <w:lang w:val="en-US"/>
        </w:rPr>
      </w:pPr>
      <w:r w:rsidRPr="0004257B">
        <w:rPr>
          <w:lang w:val="en-US"/>
        </w:rPr>
        <w:t>UR – Underlying Representation</w:t>
      </w:r>
    </w:p>
    <w:p w14:paraId="1F69D293" w14:textId="77777777" w:rsidR="00413C55" w:rsidRPr="0004257B" w:rsidRDefault="00413C55" w:rsidP="005412B2">
      <w:pPr>
        <w:jc w:val="both"/>
        <w:rPr>
          <w:lang w:val="en-US"/>
        </w:rPr>
      </w:pPr>
      <w:r w:rsidRPr="0004257B">
        <w:rPr>
          <w:lang w:val="en-US"/>
        </w:rPr>
        <w:t>SR – Surface Representation</w:t>
      </w:r>
    </w:p>
    <w:p w14:paraId="1E99BE2B" w14:textId="2F73C55F" w:rsidR="00035D1F" w:rsidRPr="0004257B" w:rsidRDefault="00413C55" w:rsidP="005412B2">
      <w:pPr>
        <w:jc w:val="both"/>
        <w:rPr>
          <w:lang w:val="en-US"/>
        </w:rPr>
      </w:pPr>
      <w:r w:rsidRPr="0004257B">
        <w:rPr>
          <w:lang w:val="en-US"/>
        </w:rPr>
        <w:t>OT – Optimality Theory</w:t>
      </w:r>
    </w:p>
    <w:p w14:paraId="07679047" w14:textId="77777777" w:rsidR="007E0A9D" w:rsidRPr="0004257B" w:rsidRDefault="007E0A9D" w:rsidP="005412B2">
      <w:pPr>
        <w:jc w:val="both"/>
        <w:rPr>
          <w:lang w:val="en-US"/>
        </w:rPr>
      </w:pPr>
    </w:p>
    <w:p w14:paraId="2B16A133" w14:textId="77777777" w:rsidR="007E0A9D" w:rsidRPr="0004257B" w:rsidRDefault="007E0A9D" w:rsidP="005412B2">
      <w:pPr>
        <w:jc w:val="both"/>
        <w:rPr>
          <w:lang w:val="en-US"/>
        </w:rPr>
      </w:pPr>
    </w:p>
    <w:p w14:paraId="0B214134" w14:textId="5A849AE5" w:rsidR="00035D1F" w:rsidRPr="0004257B" w:rsidRDefault="00035D1F" w:rsidP="005412B2">
      <w:pPr>
        <w:autoSpaceDE w:val="0"/>
        <w:autoSpaceDN w:val="0"/>
        <w:adjustRightInd w:val="0"/>
        <w:contextualSpacing/>
        <w:jc w:val="both"/>
        <w:rPr>
          <w:b/>
          <w:bCs/>
          <w:lang w:val="en-US"/>
        </w:rPr>
      </w:pPr>
      <w:r w:rsidRPr="0004257B">
        <w:rPr>
          <w:b/>
          <w:bCs/>
          <w:lang w:val="en-US"/>
        </w:rPr>
        <w:t>A</w:t>
      </w:r>
      <w:r w:rsidR="00AC5CF6" w:rsidRPr="0004257B">
        <w:rPr>
          <w:b/>
          <w:bCs/>
          <w:lang w:val="en-US"/>
        </w:rPr>
        <w:t>ppendi</w:t>
      </w:r>
      <w:r w:rsidR="00D92B52" w:rsidRPr="0004257B">
        <w:rPr>
          <w:b/>
          <w:bCs/>
          <w:lang w:val="en-US"/>
        </w:rPr>
        <w:t>ces</w:t>
      </w:r>
    </w:p>
    <w:p w14:paraId="15CF299B" w14:textId="77777777" w:rsidR="00035D1F" w:rsidRPr="0004257B" w:rsidRDefault="00035D1F" w:rsidP="005412B2">
      <w:pPr>
        <w:autoSpaceDE w:val="0"/>
        <w:autoSpaceDN w:val="0"/>
        <w:adjustRightInd w:val="0"/>
        <w:ind w:firstLine="709"/>
        <w:contextualSpacing/>
        <w:jc w:val="both"/>
        <w:rPr>
          <w:b/>
          <w:bCs/>
          <w:lang w:val="en-US"/>
        </w:rPr>
      </w:pPr>
    </w:p>
    <w:p w14:paraId="477BDE40" w14:textId="77777777" w:rsidR="00035D1F" w:rsidRPr="0004257B" w:rsidRDefault="00035D1F" w:rsidP="005412B2">
      <w:pPr>
        <w:autoSpaceDE w:val="0"/>
        <w:autoSpaceDN w:val="0"/>
        <w:adjustRightInd w:val="0"/>
        <w:contextualSpacing/>
        <w:jc w:val="both"/>
        <w:rPr>
          <w:b/>
          <w:bCs/>
          <w:lang w:val="en-US"/>
        </w:rPr>
      </w:pPr>
      <w:r w:rsidRPr="0004257B">
        <w:rPr>
          <w:b/>
          <w:bCs/>
          <w:lang w:val="en-US"/>
        </w:rPr>
        <w:t>Appendix A</w:t>
      </w:r>
    </w:p>
    <w:p w14:paraId="760A06E7" w14:textId="77777777" w:rsidR="00035D1F" w:rsidRPr="0004257B" w:rsidRDefault="00035D1F" w:rsidP="005412B2">
      <w:pPr>
        <w:pStyle w:val="Normlnywebov"/>
        <w:spacing w:before="0" w:beforeAutospacing="0" w:after="0" w:afterAutospacing="0"/>
        <w:contextualSpacing/>
        <w:jc w:val="both"/>
        <w:rPr>
          <w:lang w:val="en-US"/>
        </w:rPr>
      </w:pPr>
      <w:r w:rsidRPr="0004257B">
        <w:rPr>
          <w:lang w:val="en-US"/>
        </w:rPr>
        <w:t>Obstruent gemination</w:t>
      </w:r>
    </w:p>
    <w:p w14:paraId="79B7BAF5" w14:textId="6F5C8D6B" w:rsidR="00035D1F" w:rsidRPr="0004257B" w:rsidRDefault="00035D1F" w:rsidP="00D720C3">
      <w:pPr>
        <w:pStyle w:val="Normlnywebov"/>
        <w:numPr>
          <w:ilvl w:val="0"/>
          <w:numId w:val="39"/>
        </w:numPr>
        <w:spacing w:before="0" w:beforeAutospacing="0" w:after="0" w:afterAutospacing="0"/>
        <w:contextualSpacing/>
        <w:jc w:val="both"/>
        <w:rPr>
          <w:lang w:val="en-US"/>
        </w:rPr>
      </w:pPr>
      <w:r w:rsidRPr="0004257B">
        <w:rPr>
          <w:lang w:val="en-US"/>
        </w:rPr>
        <w:t>/</w:t>
      </w:r>
      <w:proofErr w:type="spellStart"/>
      <w:r w:rsidRPr="0004257B">
        <w:rPr>
          <w:lang w:val="en-US"/>
        </w:rPr>
        <w:t>makka</w:t>
      </w:r>
      <w:proofErr w:type="spellEnd"/>
      <w:r w:rsidRPr="0004257B">
        <w:rPr>
          <w:lang w:val="en-US"/>
        </w:rPr>
        <w:t>/ [</w:t>
      </w:r>
      <w:proofErr w:type="spellStart"/>
      <w:r w:rsidRPr="0004257B">
        <w:rPr>
          <w:lang w:val="en-US"/>
        </w:rPr>
        <w:t>makka</w:t>
      </w:r>
      <w:proofErr w:type="spellEnd"/>
      <w:r w:rsidRPr="0004257B">
        <w:rPr>
          <w:lang w:val="en-US"/>
        </w:rPr>
        <w:t xml:space="preserve">] </w:t>
      </w:r>
      <w:r w:rsidR="00C21431" w:rsidRPr="0004257B">
        <w:rPr>
          <w:lang w:val="en-US"/>
        </w:rPr>
        <w:t>'</w:t>
      </w:r>
      <w:r w:rsidRPr="0004257B">
        <w:rPr>
          <w:lang w:val="en-US"/>
        </w:rPr>
        <w:t>name of a place</w:t>
      </w:r>
      <w:r w:rsidR="00BC680A">
        <w:rPr>
          <w:lang w:val="en-US"/>
        </w:rPr>
        <w:t>.</w:t>
      </w:r>
      <w:r w:rsidR="00C21431" w:rsidRPr="0004257B">
        <w:rPr>
          <w:lang w:val="en-US"/>
        </w:rPr>
        <w:t>'</w:t>
      </w:r>
    </w:p>
    <w:p w14:paraId="188C508D" w14:textId="3B1F4D28" w:rsidR="00035D1F" w:rsidRPr="0004257B" w:rsidRDefault="00035D1F" w:rsidP="00D720C3">
      <w:pPr>
        <w:pStyle w:val="Normlnywebov"/>
        <w:numPr>
          <w:ilvl w:val="0"/>
          <w:numId w:val="39"/>
        </w:numPr>
        <w:spacing w:before="0" w:beforeAutospacing="0" w:after="0" w:afterAutospacing="0"/>
        <w:contextualSpacing/>
        <w:jc w:val="both"/>
        <w:rPr>
          <w:lang w:val="en-US"/>
        </w:rPr>
      </w:pPr>
      <w:r w:rsidRPr="0004257B">
        <w:rPr>
          <w:lang w:val="en-US"/>
        </w:rPr>
        <w:t>/</w:t>
      </w:r>
      <w:proofErr w:type="spellStart"/>
      <w:r w:rsidRPr="0004257B">
        <w:rPr>
          <w:lang w:val="en-US"/>
        </w:rPr>
        <w:t>sad̪akʰa</w:t>
      </w:r>
      <w:proofErr w:type="spellEnd"/>
      <w:r w:rsidRPr="0004257B">
        <w:rPr>
          <w:lang w:val="en-US"/>
        </w:rPr>
        <w:t>/ /</w:t>
      </w:r>
      <w:proofErr w:type="spellStart"/>
      <w:r w:rsidRPr="0004257B">
        <w:rPr>
          <w:lang w:val="en-US"/>
        </w:rPr>
        <w:t>swad̪akʰa</w:t>
      </w:r>
      <w:proofErr w:type="spellEnd"/>
      <w:r w:rsidRPr="0004257B">
        <w:rPr>
          <w:lang w:val="en-US"/>
        </w:rPr>
        <w:t>/ [</w:t>
      </w:r>
      <w:proofErr w:type="spellStart"/>
      <w:r w:rsidRPr="0004257B">
        <w:rPr>
          <w:lang w:val="en-US"/>
        </w:rPr>
        <w:t>sad̪akka</w:t>
      </w:r>
      <w:proofErr w:type="spellEnd"/>
      <w:r w:rsidRPr="0004257B">
        <w:rPr>
          <w:lang w:val="en-US"/>
        </w:rPr>
        <w:t>] ‘charity’</w:t>
      </w:r>
      <w:r w:rsidR="00927CDD" w:rsidRPr="0004257B">
        <w:rPr>
          <w:lang w:val="en-US"/>
        </w:rPr>
        <w:t xml:space="preserve"> </w:t>
      </w:r>
      <w:r w:rsidR="00927CDD" w:rsidRPr="0004257B">
        <w:rPr>
          <w:rFonts w:eastAsia="Hiragino Sans W3"/>
          <w:u w:color="000000"/>
          <w:lang w:val="en-US"/>
        </w:rPr>
        <w:t>(derived)</w:t>
      </w:r>
    </w:p>
    <w:p w14:paraId="59FAFB53" w14:textId="3ADFD6C4" w:rsidR="00035D1F" w:rsidRPr="0004257B" w:rsidRDefault="00035D1F" w:rsidP="00D720C3">
      <w:pPr>
        <w:pStyle w:val="Normlnywebov"/>
        <w:numPr>
          <w:ilvl w:val="0"/>
          <w:numId w:val="39"/>
        </w:numPr>
        <w:spacing w:before="0" w:beforeAutospacing="0" w:after="0" w:afterAutospacing="0"/>
        <w:contextualSpacing/>
        <w:jc w:val="both"/>
        <w:rPr>
          <w:lang w:val="en-US"/>
        </w:rPr>
      </w:pPr>
      <w:r w:rsidRPr="0004257B">
        <w:rPr>
          <w:lang w:val="en-US"/>
        </w:rPr>
        <w:t>/</w:t>
      </w:r>
      <w:proofErr w:type="spellStart"/>
      <w:r w:rsidRPr="0004257B">
        <w:rPr>
          <w:lang w:val="en-US"/>
        </w:rPr>
        <w:t>vat̪t̪akka</w:t>
      </w:r>
      <w:proofErr w:type="spellEnd"/>
      <w:r w:rsidRPr="0004257B">
        <w:rPr>
          <w:lang w:val="en-US"/>
        </w:rPr>
        <w:t>/ [</w:t>
      </w:r>
      <w:proofErr w:type="spellStart"/>
      <w:r w:rsidRPr="0004257B">
        <w:rPr>
          <w:lang w:val="en-US"/>
        </w:rPr>
        <w:t>vat̪t̪akka</w:t>
      </w:r>
      <w:proofErr w:type="spellEnd"/>
      <w:r w:rsidRPr="0004257B">
        <w:rPr>
          <w:lang w:val="en-US"/>
        </w:rPr>
        <w:t>] ‘watermelon’</w:t>
      </w:r>
    </w:p>
    <w:p w14:paraId="0C8891A5" w14:textId="383EF1DF" w:rsidR="00035D1F" w:rsidRPr="0004257B" w:rsidRDefault="00035D1F" w:rsidP="00D720C3">
      <w:pPr>
        <w:pStyle w:val="Normlnywebov"/>
        <w:numPr>
          <w:ilvl w:val="0"/>
          <w:numId w:val="39"/>
        </w:numPr>
        <w:spacing w:before="0" w:beforeAutospacing="0" w:after="0" w:afterAutospacing="0"/>
        <w:contextualSpacing/>
        <w:jc w:val="both"/>
        <w:rPr>
          <w:lang w:val="en-US"/>
        </w:rPr>
      </w:pPr>
      <w:r w:rsidRPr="0004257B">
        <w:rPr>
          <w:lang w:val="en-US"/>
        </w:rPr>
        <w:t>/</w:t>
      </w:r>
      <w:proofErr w:type="spellStart"/>
      <w:r w:rsidRPr="0004257B">
        <w:rPr>
          <w:lang w:val="en-US"/>
        </w:rPr>
        <w:t>muhabbat̪t̪ə</w:t>
      </w:r>
      <w:proofErr w:type="spellEnd"/>
      <w:r w:rsidRPr="0004257B">
        <w:rPr>
          <w:lang w:val="en-US"/>
        </w:rPr>
        <w:t>/ /</w:t>
      </w:r>
      <w:proofErr w:type="spellStart"/>
      <w:r w:rsidRPr="0004257B">
        <w:rPr>
          <w:lang w:val="en-US"/>
        </w:rPr>
        <w:t>mohabbat̪t̪ə</w:t>
      </w:r>
      <w:proofErr w:type="spellEnd"/>
      <w:r w:rsidRPr="0004257B">
        <w:rPr>
          <w:lang w:val="en-US"/>
        </w:rPr>
        <w:t>/ [</w:t>
      </w:r>
      <w:proofErr w:type="spellStart"/>
      <w:r w:rsidRPr="0004257B">
        <w:rPr>
          <w:lang w:val="en-US"/>
        </w:rPr>
        <w:t>mohabbat̪t̪ə</w:t>
      </w:r>
      <w:proofErr w:type="spellEnd"/>
      <w:r w:rsidRPr="0004257B">
        <w:rPr>
          <w:lang w:val="en-US"/>
        </w:rPr>
        <w:t>] ‘love’</w:t>
      </w:r>
    </w:p>
    <w:p w14:paraId="6E482F65" w14:textId="77777777" w:rsidR="00035D1F" w:rsidRPr="0004257B" w:rsidRDefault="00035D1F" w:rsidP="005412B2">
      <w:pPr>
        <w:autoSpaceDE w:val="0"/>
        <w:autoSpaceDN w:val="0"/>
        <w:adjustRightInd w:val="0"/>
        <w:ind w:firstLine="709"/>
        <w:contextualSpacing/>
        <w:jc w:val="both"/>
        <w:rPr>
          <w:lang w:val="en-US"/>
        </w:rPr>
      </w:pPr>
    </w:p>
    <w:p w14:paraId="624F2854" w14:textId="77777777" w:rsidR="00035D1F" w:rsidRPr="0004257B" w:rsidRDefault="00035D1F" w:rsidP="005412B2">
      <w:pPr>
        <w:autoSpaceDE w:val="0"/>
        <w:autoSpaceDN w:val="0"/>
        <w:adjustRightInd w:val="0"/>
        <w:contextualSpacing/>
        <w:jc w:val="both"/>
        <w:rPr>
          <w:b/>
          <w:bCs/>
          <w:lang w:val="en-US"/>
        </w:rPr>
      </w:pPr>
      <w:r w:rsidRPr="0004257B">
        <w:rPr>
          <w:b/>
          <w:bCs/>
          <w:lang w:val="en-US"/>
        </w:rPr>
        <w:t>Appendix B</w:t>
      </w:r>
    </w:p>
    <w:p w14:paraId="11CB1B46" w14:textId="77777777" w:rsidR="00035D1F" w:rsidRPr="0004257B" w:rsidRDefault="00035D1F"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 xml:space="preserve">Double gemination within a single word </w:t>
      </w:r>
    </w:p>
    <w:p w14:paraId="37E21077" w14:textId="5571A051" w:rsidR="00035D1F" w:rsidRPr="0004257B" w:rsidRDefault="00035D1F" w:rsidP="007D7A41">
      <w:pPr>
        <w:pStyle w:val="Odsekzoznamu"/>
        <w:numPr>
          <w:ilvl w:val="0"/>
          <w:numId w:val="41"/>
        </w:numPr>
        <w:autoSpaceDE w:val="0"/>
        <w:autoSpaceDN w:val="0"/>
        <w:adjustRightInd w:val="0"/>
        <w:jc w:val="both"/>
        <w:rPr>
          <w:rFonts w:ascii="Times New Roman" w:eastAsia="Hiragino Sans W3" w:hAnsi="Times New Roman" w:cs="Times New Roman"/>
          <w:u w:color="000000"/>
          <w:lang w:val="en-US"/>
        </w:rPr>
      </w:pPr>
      <w:proofErr w:type="spellStart"/>
      <w:r w:rsidRPr="0004257B">
        <w:rPr>
          <w:rFonts w:ascii="Times New Roman" w:eastAsia="Hiragino Sans W3" w:hAnsi="Times New Roman" w:cs="Times New Roman"/>
          <w:u w:color="000000"/>
          <w:lang w:val="en-US"/>
        </w:rPr>
        <w:t>pateka</w:t>
      </w:r>
      <w:proofErr w:type="spellEnd"/>
      <w:r w:rsidR="00AF0578" w:rsidRPr="0004257B">
        <w:rPr>
          <w:rFonts w:ascii="Times New Roman" w:eastAsia="Hiragino Sans W3" w:hAnsi="Times New Roman" w:cs="Times New Roman"/>
          <w:u w:color="000000"/>
          <w:lang w:val="en-US"/>
        </w:rPr>
        <w:t xml:space="preserve">, </w:t>
      </w:r>
      <w:proofErr w:type="spellStart"/>
      <w:r w:rsidR="00AF0578" w:rsidRPr="0004257B">
        <w:rPr>
          <w:rFonts w:ascii="Times New Roman" w:eastAsia="Hiragino Sans W3" w:hAnsi="Times New Roman" w:cs="Times New Roman"/>
          <w:u w:color="000000"/>
          <w:lang w:val="en-US"/>
        </w:rPr>
        <w:t>batte:ka</w:t>
      </w:r>
      <w:proofErr w:type="spellEnd"/>
      <w:r w:rsidRPr="0004257B">
        <w:rPr>
          <w:rFonts w:ascii="Times New Roman" w:eastAsia="Hiragino Sans W3" w:hAnsi="Times New Roman" w:cs="Times New Roman"/>
          <w:u w:color="000000"/>
          <w:lang w:val="en-US"/>
        </w:rPr>
        <w:t xml:space="preserve"> /</w:t>
      </w:r>
      <w:proofErr w:type="spellStart"/>
      <w:r w:rsidRPr="0004257B">
        <w:rPr>
          <w:rFonts w:ascii="Times New Roman" w:eastAsia="Hiragino Sans W3" w:hAnsi="Times New Roman" w:cs="Times New Roman"/>
          <w:u w:color="000000"/>
          <w:lang w:val="en-US"/>
        </w:rPr>
        <w:t>vat̪t̪akka</w:t>
      </w:r>
      <w:proofErr w:type="spellEnd"/>
      <w:r w:rsidRPr="0004257B">
        <w:rPr>
          <w:rFonts w:ascii="Times New Roman" w:eastAsia="Hiragino Sans W3" w:hAnsi="Times New Roman" w:cs="Times New Roman"/>
          <w:u w:color="000000"/>
          <w:lang w:val="en-US"/>
        </w:rPr>
        <w:t>/ [</w:t>
      </w:r>
      <w:proofErr w:type="spellStart"/>
      <w:r w:rsidRPr="0004257B">
        <w:rPr>
          <w:rFonts w:ascii="Times New Roman" w:eastAsia="Hiragino Sans W3" w:hAnsi="Times New Roman" w:cs="Times New Roman"/>
          <w:u w:color="000000"/>
          <w:lang w:val="en-US"/>
        </w:rPr>
        <w:t>vat̪t̪akka</w:t>
      </w:r>
      <w:proofErr w:type="spellEnd"/>
      <w:r w:rsidRPr="0004257B">
        <w:rPr>
          <w:rFonts w:ascii="Times New Roman" w:eastAsia="Hiragino Sans W3" w:hAnsi="Times New Roman" w:cs="Times New Roman"/>
          <w:u w:color="000000"/>
          <w:lang w:val="en-US"/>
        </w:rPr>
        <w:t xml:space="preserve">] </w:t>
      </w:r>
      <w:r w:rsidR="00B35A95"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a fruit</w:t>
      </w:r>
      <w:r w:rsidR="00B35A95" w:rsidRPr="0004257B">
        <w:rPr>
          <w:rFonts w:ascii="Times New Roman" w:eastAsia="Hiragino Sans W3" w:hAnsi="Times New Roman" w:cs="Times New Roman"/>
          <w:u w:color="000000"/>
          <w:lang w:val="en-US"/>
        </w:rPr>
        <w:t>’</w:t>
      </w:r>
      <w:r w:rsidR="00EC0405" w:rsidRPr="0004257B">
        <w:rPr>
          <w:rFonts w:ascii="Times New Roman" w:eastAsia="Hiragino Sans W3" w:hAnsi="Times New Roman" w:cs="Times New Roman"/>
          <w:u w:color="000000"/>
          <w:lang w:val="en-US"/>
        </w:rPr>
        <w:t xml:space="preserve"> </w:t>
      </w:r>
    </w:p>
    <w:p w14:paraId="769E7C5E" w14:textId="6B09FF0C" w:rsidR="00035D1F" w:rsidRPr="0004257B" w:rsidRDefault="00035D1F" w:rsidP="007D7A41">
      <w:pPr>
        <w:pStyle w:val="Odsekzoznamu"/>
        <w:numPr>
          <w:ilvl w:val="0"/>
          <w:numId w:val="41"/>
        </w:numPr>
        <w:autoSpaceDE w:val="0"/>
        <w:autoSpaceDN w:val="0"/>
        <w:adjustRightInd w:val="0"/>
        <w:jc w:val="both"/>
        <w:rPr>
          <w:rFonts w:ascii="Times New Roman" w:eastAsia="Hiragino Sans W3" w:hAnsi="Times New Roman" w:cs="Times New Roman"/>
          <w:u w:color="000000"/>
          <w:lang w:val="en-US"/>
        </w:rPr>
      </w:pPr>
      <w:proofErr w:type="spellStart"/>
      <w:r w:rsidRPr="0004257B">
        <w:rPr>
          <w:rFonts w:ascii="Times New Roman" w:eastAsia="Hiragino Sans W3" w:hAnsi="Times New Roman" w:cs="Times New Roman"/>
          <w:u w:color="000000"/>
          <w:lang w:val="en-US"/>
        </w:rPr>
        <w:t>muHabbat</w:t>
      </w:r>
      <w:proofErr w:type="spellEnd"/>
      <w:r w:rsidRPr="0004257B">
        <w:rPr>
          <w:rFonts w:ascii="Times New Roman" w:eastAsia="Hiragino Sans W3" w:hAnsi="Times New Roman" w:cs="Times New Roman"/>
          <w:u w:color="000000"/>
          <w:lang w:val="en-US"/>
        </w:rPr>
        <w:t xml:space="preserve"> /</w:t>
      </w:r>
      <w:proofErr w:type="spellStart"/>
      <w:r w:rsidRPr="0004257B">
        <w:rPr>
          <w:rFonts w:ascii="Times New Roman" w:eastAsia="Hiragino Sans W3" w:hAnsi="Times New Roman" w:cs="Times New Roman"/>
          <w:u w:color="000000"/>
          <w:lang w:val="en-US"/>
        </w:rPr>
        <w:t>muhabbat̪t̪ə</w:t>
      </w:r>
      <w:proofErr w:type="spellEnd"/>
      <w:r w:rsidRPr="0004257B">
        <w:rPr>
          <w:rFonts w:ascii="Times New Roman" w:eastAsia="Hiragino Sans W3" w:hAnsi="Times New Roman" w:cs="Times New Roman"/>
          <w:u w:color="000000"/>
          <w:lang w:val="en-US"/>
        </w:rPr>
        <w:t>/ [</w:t>
      </w:r>
      <w:proofErr w:type="spellStart"/>
      <w:r w:rsidRPr="0004257B">
        <w:rPr>
          <w:rFonts w:ascii="Times New Roman" w:eastAsia="Hiragino Sans W3" w:hAnsi="Times New Roman" w:cs="Times New Roman"/>
          <w:u w:color="000000"/>
          <w:lang w:val="en-US"/>
        </w:rPr>
        <w:t>mohabbat̪t̪ə</w:t>
      </w:r>
      <w:proofErr w:type="spellEnd"/>
      <w:r w:rsidRPr="0004257B">
        <w:rPr>
          <w:rFonts w:ascii="Times New Roman" w:eastAsia="Hiragino Sans W3" w:hAnsi="Times New Roman" w:cs="Times New Roman"/>
          <w:u w:color="000000"/>
          <w:lang w:val="en-US"/>
        </w:rPr>
        <w:t>] </w:t>
      </w:r>
      <w:r w:rsidR="007D7A41"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love</w:t>
      </w:r>
      <w:r w:rsidR="00B35A95" w:rsidRPr="0004257B">
        <w:rPr>
          <w:rFonts w:ascii="Times New Roman" w:eastAsia="Hiragino Sans W3" w:hAnsi="Times New Roman" w:cs="Times New Roman"/>
          <w:u w:color="000000"/>
          <w:lang w:val="en-US"/>
        </w:rPr>
        <w:t>’</w:t>
      </w:r>
    </w:p>
    <w:p w14:paraId="39162BDE" w14:textId="534019CA" w:rsidR="00035D1F" w:rsidRPr="0004257B" w:rsidRDefault="00035D1F" w:rsidP="007D7A41">
      <w:pPr>
        <w:pStyle w:val="Odsekzoznamu"/>
        <w:numPr>
          <w:ilvl w:val="0"/>
          <w:numId w:val="41"/>
        </w:numPr>
        <w:autoSpaceDE w:val="0"/>
        <w:autoSpaceDN w:val="0"/>
        <w:adjustRightInd w:val="0"/>
        <w:jc w:val="both"/>
        <w:rPr>
          <w:rFonts w:ascii="Times New Roman" w:eastAsia="Hiragino Sans W3" w:hAnsi="Times New Roman" w:cs="Times New Roman"/>
          <w:u w:color="000000"/>
          <w:lang w:val="en-US"/>
        </w:rPr>
      </w:pPr>
      <w:proofErr w:type="spellStart"/>
      <w:r w:rsidRPr="0004257B">
        <w:rPr>
          <w:rFonts w:ascii="Times New Roman" w:eastAsia="Hiragino Sans W3" w:hAnsi="Times New Roman" w:cs="Times New Roman"/>
          <w:u w:color="000000"/>
          <w:lang w:val="en-US"/>
        </w:rPr>
        <w:lastRenderedPageBreak/>
        <w:t>niiyaat</w:t>
      </w:r>
      <w:proofErr w:type="spellEnd"/>
      <w:r w:rsidRPr="0004257B">
        <w:rPr>
          <w:rFonts w:ascii="Times New Roman" w:eastAsia="Hiragino Sans W3" w:hAnsi="Times New Roman" w:cs="Times New Roman"/>
          <w:u w:color="000000"/>
          <w:lang w:val="en-US"/>
        </w:rPr>
        <w:t xml:space="preserve"> /</w:t>
      </w:r>
      <w:proofErr w:type="spellStart"/>
      <w:r w:rsidRPr="0004257B">
        <w:rPr>
          <w:rFonts w:ascii="Times New Roman" w:eastAsia="Hiragino Sans W3" w:hAnsi="Times New Roman" w:cs="Times New Roman"/>
          <w:u w:color="000000"/>
          <w:lang w:val="en-US"/>
        </w:rPr>
        <w:t>n̪i:jat̪t̪ə</w:t>
      </w:r>
      <w:proofErr w:type="spellEnd"/>
      <w:r w:rsidRPr="0004257B">
        <w:rPr>
          <w:rFonts w:ascii="Times New Roman" w:eastAsia="Hiragino Sans W3" w:hAnsi="Times New Roman" w:cs="Times New Roman"/>
          <w:u w:color="000000"/>
          <w:lang w:val="en-US"/>
        </w:rPr>
        <w:t>/ [</w:t>
      </w:r>
      <w:proofErr w:type="spellStart"/>
      <w:r w:rsidRPr="0004257B">
        <w:rPr>
          <w:rFonts w:ascii="Times New Roman" w:eastAsia="Hiragino Sans W3" w:hAnsi="Times New Roman" w:cs="Times New Roman"/>
          <w:u w:color="000000"/>
          <w:lang w:val="en-US"/>
        </w:rPr>
        <w:t>n̪ijjat̪t̪ə</w:t>
      </w:r>
      <w:proofErr w:type="spellEnd"/>
      <w:r w:rsidRPr="0004257B">
        <w:rPr>
          <w:rFonts w:ascii="Times New Roman" w:eastAsia="Hiragino Sans W3" w:hAnsi="Times New Roman" w:cs="Times New Roman"/>
          <w:u w:color="000000"/>
          <w:lang w:val="en-US"/>
        </w:rPr>
        <w:t xml:space="preserve">] </w:t>
      </w:r>
      <w:r w:rsidR="00B35A95"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intention</w:t>
      </w:r>
      <w:r w:rsidR="00B35A95" w:rsidRPr="0004257B">
        <w:rPr>
          <w:rFonts w:ascii="Times New Roman" w:eastAsia="Hiragino Sans W3" w:hAnsi="Times New Roman" w:cs="Times New Roman"/>
          <w:u w:color="000000"/>
          <w:lang w:val="en-US"/>
        </w:rPr>
        <w:t>’</w:t>
      </w:r>
      <w:r w:rsidR="00EC0405" w:rsidRPr="0004257B">
        <w:rPr>
          <w:rFonts w:ascii="Times New Roman" w:eastAsia="Hiragino Sans W3" w:hAnsi="Times New Roman" w:cs="Times New Roman"/>
          <w:u w:color="000000"/>
          <w:lang w:val="en-US"/>
        </w:rPr>
        <w:t xml:space="preserve"> (derived)</w:t>
      </w:r>
    </w:p>
    <w:p w14:paraId="407D5FE3" w14:textId="1B8E7B64" w:rsidR="00861B45" w:rsidRPr="0004257B" w:rsidRDefault="00035D1F" w:rsidP="007D7A41">
      <w:pPr>
        <w:pStyle w:val="Odsekzoznamu"/>
        <w:numPr>
          <w:ilvl w:val="0"/>
          <w:numId w:val="41"/>
        </w:numPr>
        <w:autoSpaceDE w:val="0"/>
        <w:autoSpaceDN w:val="0"/>
        <w:adjustRightInd w:val="0"/>
        <w:jc w:val="both"/>
        <w:rPr>
          <w:rFonts w:ascii="Times New Roman" w:eastAsia="Hiragino Sans W3" w:hAnsi="Times New Roman" w:cs="Times New Roman"/>
          <w:u w:color="000000"/>
          <w:lang w:val="en-US"/>
        </w:rPr>
      </w:pPr>
      <w:proofErr w:type="spellStart"/>
      <w:r w:rsidRPr="0004257B">
        <w:rPr>
          <w:rFonts w:ascii="Times New Roman" w:eastAsia="Hiragino Sans W3" w:hAnsi="Times New Roman" w:cs="Times New Roman"/>
          <w:u w:color="000000"/>
          <w:lang w:val="en-US"/>
        </w:rPr>
        <w:t>sunnat</w:t>
      </w:r>
      <w:proofErr w:type="spellEnd"/>
      <w:r w:rsidRPr="0004257B">
        <w:rPr>
          <w:rFonts w:ascii="Times New Roman" w:eastAsia="Hiragino Sans W3" w:hAnsi="Times New Roman" w:cs="Times New Roman"/>
          <w:u w:color="000000"/>
          <w:lang w:val="en-US"/>
        </w:rPr>
        <w:t xml:space="preserve"> /</w:t>
      </w:r>
      <w:proofErr w:type="spellStart"/>
      <w:r w:rsidRPr="0004257B">
        <w:rPr>
          <w:rFonts w:ascii="Times New Roman" w:eastAsia="Hiragino Sans W3" w:hAnsi="Times New Roman" w:cs="Times New Roman"/>
          <w:u w:color="000000"/>
          <w:lang w:val="en-US"/>
        </w:rPr>
        <w:t>sunnat̪t̪ə</w:t>
      </w:r>
      <w:proofErr w:type="spellEnd"/>
      <w:r w:rsidRPr="0004257B">
        <w:rPr>
          <w:rFonts w:ascii="Times New Roman" w:eastAsia="Hiragino Sans W3" w:hAnsi="Times New Roman" w:cs="Times New Roman"/>
          <w:u w:color="000000"/>
          <w:lang w:val="en-US"/>
        </w:rPr>
        <w:t>/ [</w:t>
      </w:r>
      <w:proofErr w:type="spellStart"/>
      <w:r w:rsidRPr="0004257B">
        <w:rPr>
          <w:rFonts w:ascii="Times New Roman" w:eastAsia="Hiragino Sans W3" w:hAnsi="Times New Roman" w:cs="Times New Roman"/>
          <w:u w:color="000000"/>
          <w:lang w:val="en-US"/>
        </w:rPr>
        <w:t>sunnat̪t̪ə</w:t>
      </w:r>
      <w:proofErr w:type="spellEnd"/>
      <w:r w:rsidRPr="0004257B">
        <w:rPr>
          <w:rFonts w:ascii="Times New Roman" w:eastAsia="Hiragino Sans W3" w:hAnsi="Times New Roman" w:cs="Times New Roman"/>
          <w:u w:color="000000"/>
          <w:lang w:val="en-US"/>
        </w:rPr>
        <w:t xml:space="preserve">] </w:t>
      </w:r>
      <w:r w:rsidR="00B35A95"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prophetic tradition</w:t>
      </w:r>
      <w:r w:rsidR="00B35A95"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  </w:t>
      </w:r>
    </w:p>
    <w:p w14:paraId="15A4D933" w14:textId="36EABB5F" w:rsidR="00861B45" w:rsidRPr="0004257B" w:rsidRDefault="00AF0578" w:rsidP="007D7A41">
      <w:pPr>
        <w:pStyle w:val="Odsekzoznamu"/>
        <w:numPr>
          <w:ilvl w:val="0"/>
          <w:numId w:val="41"/>
        </w:numPr>
        <w:autoSpaceDE w:val="0"/>
        <w:autoSpaceDN w:val="0"/>
        <w:adjustRightInd w:val="0"/>
        <w:jc w:val="both"/>
        <w:rPr>
          <w:rFonts w:ascii="Times New Roman" w:eastAsia="Hiragino Sans W3" w:hAnsi="Times New Roman" w:cs="Times New Roman"/>
          <w:u w:color="000000"/>
          <w:lang w:val="en-US"/>
        </w:rPr>
      </w:pPr>
      <w:proofErr w:type="spellStart"/>
      <w:r w:rsidRPr="0004257B">
        <w:rPr>
          <w:rFonts w:ascii="Times New Roman" w:eastAsia="Hiragino Sans W3" w:hAnsi="Times New Roman" w:cs="Times New Roman"/>
          <w:u w:color="000000"/>
          <w:lang w:val="x-none"/>
        </w:rPr>
        <w:t>vaka:lat</w:t>
      </w:r>
      <w:proofErr w:type="spellEnd"/>
      <w:r w:rsidRPr="0004257B">
        <w:rPr>
          <w:rFonts w:ascii="Times New Roman" w:eastAsia="Hiragino Sans W3" w:hAnsi="Times New Roman" w:cs="Times New Roman"/>
          <w:u w:color="000000"/>
          <w:lang w:val="x-none"/>
        </w:rPr>
        <w:t xml:space="preserve"> /</w:t>
      </w:r>
      <w:proofErr w:type="spellStart"/>
      <w:r w:rsidRPr="0004257B">
        <w:rPr>
          <w:rFonts w:ascii="Times New Roman" w:eastAsia="Hiragino Sans W3" w:hAnsi="Times New Roman" w:cs="Times New Roman"/>
          <w:u w:color="000000"/>
          <w:lang w:val="x-none"/>
        </w:rPr>
        <w:t>vakka:la</w:t>
      </w:r>
      <w:r w:rsidRPr="0004257B">
        <w:rPr>
          <w:rFonts w:ascii="Times New Roman" w:eastAsia="Hiragino Sans W3" w:hAnsi="Times New Roman" w:cs="Times New Roman"/>
          <w:u w:color="000000"/>
          <w:lang w:val="en-US"/>
        </w:rPr>
        <w:t>t̪t̪ə</w:t>
      </w:r>
      <w:proofErr w:type="spellEnd"/>
      <w:r w:rsidRPr="0004257B">
        <w:rPr>
          <w:rFonts w:ascii="Times New Roman" w:eastAsia="Hiragino Sans W3" w:hAnsi="Times New Roman" w:cs="Times New Roman"/>
          <w:u w:color="000000"/>
          <w:lang w:val="en-US"/>
        </w:rPr>
        <w:t>/ [</w:t>
      </w:r>
      <w:proofErr w:type="spellStart"/>
      <w:r w:rsidRPr="0004257B">
        <w:rPr>
          <w:rFonts w:ascii="Times New Roman" w:eastAsia="Hiragino Sans W3" w:hAnsi="Times New Roman" w:cs="Times New Roman"/>
          <w:u w:color="000000"/>
          <w:lang w:val="x-none"/>
        </w:rPr>
        <w:t>vakka:la</w:t>
      </w:r>
      <w:r w:rsidRPr="0004257B">
        <w:rPr>
          <w:rFonts w:ascii="Times New Roman" w:eastAsia="Hiragino Sans W3" w:hAnsi="Times New Roman" w:cs="Times New Roman"/>
          <w:u w:color="000000"/>
          <w:lang w:val="en-US"/>
        </w:rPr>
        <w:t>t̪t̪ə</w:t>
      </w:r>
      <w:proofErr w:type="spellEnd"/>
      <w:r w:rsidRPr="0004257B">
        <w:rPr>
          <w:rFonts w:ascii="Times New Roman" w:eastAsia="Hiragino Sans W3" w:hAnsi="Times New Roman" w:cs="Times New Roman"/>
          <w:u w:color="000000"/>
          <w:lang w:val="en-US"/>
        </w:rPr>
        <w:t xml:space="preserve">] </w:t>
      </w:r>
      <w:r w:rsidR="00B35A95"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representation</w:t>
      </w:r>
      <w:r w:rsidR="00B35A95" w:rsidRPr="0004257B">
        <w:rPr>
          <w:rFonts w:ascii="Times New Roman" w:eastAsia="Hiragino Sans W3" w:hAnsi="Times New Roman" w:cs="Times New Roman"/>
          <w:u w:color="000000"/>
          <w:lang w:val="en-US"/>
        </w:rPr>
        <w:t>’</w:t>
      </w:r>
    </w:p>
    <w:p w14:paraId="371B20B7" w14:textId="723BB63D" w:rsidR="00AF0578" w:rsidRPr="0004257B" w:rsidRDefault="00AF0578" w:rsidP="007D7A41">
      <w:pPr>
        <w:pStyle w:val="Odsekzoznamu"/>
        <w:numPr>
          <w:ilvl w:val="0"/>
          <w:numId w:val="41"/>
        </w:numPr>
        <w:autoSpaceDE w:val="0"/>
        <w:autoSpaceDN w:val="0"/>
        <w:adjustRightInd w:val="0"/>
        <w:jc w:val="both"/>
        <w:rPr>
          <w:rFonts w:ascii="Times New Roman" w:eastAsia="Hiragino Sans W3" w:hAnsi="Times New Roman" w:cs="Times New Roman"/>
          <w:u w:color="000000"/>
          <w:lang w:val="en-US"/>
        </w:rPr>
      </w:pPr>
      <w:proofErr w:type="spellStart"/>
      <w:r w:rsidRPr="0004257B">
        <w:rPr>
          <w:rFonts w:ascii="Times New Roman" w:eastAsia="Hiragino Sans W3" w:hAnsi="Times New Roman" w:cs="Times New Roman"/>
          <w:u w:color="000000"/>
          <w:lang w:val="x-none"/>
        </w:rPr>
        <w:t>zaka</w:t>
      </w:r>
      <w:proofErr w:type="spellEnd"/>
      <w:r w:rsidRPr="0004257B">
        <w:rPr>
          <w:rFonts w:ascii="Times New Roman" w:eastAsia="Hiragino Sans W3" w:hAnsi="Times New Roman" w:cs="Times New Roman"/>
          <w:u w:color="000000"/>
          <w:lang w:val="x-none"/>
        </w:rPr>
        <w:t>:(h)t /</w:t>
      </w:r>
      <w:proofErr w:type="spellStart"/>
      <w:r w:rsidRPr="0004257B">
        <w:rPr>
          <w:rFonts w:ascii="Times New Roman" w:eastAsia="Hiragino Sans W3" w:hAnsi="Times New Roman" w:cs="Times New Roman"/>
          <w:u w:color="000000"/>
          <w:lang w:val="x-none"/>
        </w:rPr>
        <w:t>sakka:a</w:t>
      </w:r>
      <w:r w:rsidRPr="0004257B">
        <w:rPr>
          <w:rFonts w:ascii="Times New Roman" w:eastAsia="Hiragino Sans W3" w:hAnsi="Times New Roman" w:cs="Times New Roman"/>
          <w:u w:color="000000"/>
          <w:lang w:val="en-US"/>
        </w:rPr>
        <w:t>t̪t̪ə</w:t>
      </w:r>
      <w:proofErr w:type="spellEnd"/>
      <w:r w:rsidRPr="0004257B">
        <w:rPr>
          <w:rFonts w:ascii="Times New Roman" w:eastAsia="Hiragino Sans W3" w:hAnsi="Times New Roman" w:cs="Times New Roman"/>
          <w:u w:color="000000"/>
          <w:lang w:val="en-US"/>
        </w:rPr>
        <w:t>/ [</w:t>
      </w:r>
      <w:proofErr w:type="spellStart"/>
      <w:r w:rsidRPr="0004257B">
        <w:rPr>
          <w:rFonts w:ascii="Times New Roman" w:eastAsia="Hiragino Sans W3" w:hAnsi="Times New Roman" w:cs="Times New Roman"/>
          <w:u w:color="000000"/>
          <w:lang w:val="x-none"/>
        </w:rPr>
        <w:t>sakka:</w:t>
      </w:r>
      <w:r w:rsidRPr="0004257B">
        <w:rPr>
          <w:rFonts w:ascii="Times New Roman" w:eastAsia="Hiragino Sans W3" w:hAnsi="Times New Roman" w:cs="Times New Roman"/>
          <w:u w:color="000000"/>
          <w:lang w:val="en-US"/>
        </w:rPr>
        <w:t>t̪t̪ə</w:t>
      </w:r>
      <w:proofErr w:type="spellEnd"/>
      <w:r w:rsidRPr="0004257B">
        <w:rPr>
          <w:rFonts w:ascii="Times New Roman" w:eastAsia="Hiragino Sans W3" w:hAnsi="Times New Roman" w:cs="Times New Roman"/>
          <w:u w:color="000000"/>
          <w:lang w:val="en-US"/>
        </w:rPr>
        <w:t xml:space="preserve">] </w:t>
      </w:r>
      <w:r w:rsidR="00B35A95"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almsgiving</w:t>
      </w:r>
      <w:r w:rsidR="00B35A95" w:rsidRPr="0004257B">
        <w:rPr>
          <w:rFonts w:ascii="Times New Roman" w:eastAsia="Hiragino Sans W3" w:hAnsi="Times New Roman" w:cs="Times New Roman"/>
          <w:u w:color="000000"/>
          <w:lang w:val="en-US"/>
        </w:rPr>
        <w:t>’</w:t>
      </w:r>
    </w:p>
    <w:p w14:paraId="2DABFDF0" w14:textId="26BDFE3A" w:rsidR="00AF0578" w:rsidRPr="0004257B" w:rsidRDefault="008A2418" w:rsidP="007D7A41">
      <w:pPr>
        <w:pStyle w:val="Odsekzoznamu"/>
        <w:numPr>
          <w:ilvl w:val="0"/>
          <w:numId w:val="41"/>
        </w:numPr>
        <w:autoSpaceDE w:val="0"/>
        <w:autoSpaceDN w:val="0"/>
        <w:adjustRightInd w:val="0"/>
        <w:jc w:val="both"/>
        <w:rPr>
          <w:rFonts w:ascii="Times New Roman" w:eastAsia="Hiragino Sans W3" w:hAnsi="Times New Roman" w:cs="Times New Roman"/>
          <w:u w:color="000000"/>
          <w:lang w:val="en-US"/>
        </w:rPr>
      </w:pPr>
      <w:proofErr w:type="spellStart"/>
      <w:r w:rsidRPr="0004257B">
        <w:rPr>
          <w:rFonts w:ascii="Times New Roman" w:eastAsia="Hiragino Sans W3" w:hAnsi="Times New Roman" w:cs="Times New Roman"/>
          <w:u w:color="000000"/>
          <w:lang w:val="x-none"/>
        </w:rPr>
        <w:t>halaqat</w:t>
      </w:r>
      <w:proofErr w:type="spellEnd"/>
      <w:r w:rsidRPr="0004257B">
        <w:rPr>
          <w:rFonts w:ascii="Times New Roman" w:eastAsia="Hiragino Sans W3" w:hAnsi="Times New Roman" w:cs="Times New Roman"/>
          <w:u w:color="000000"/>
          <w:lang w:val="x-none"/>
        </w:rPr>
        <w:t xml:space="preserve"> /</w:t>
      </w:r>
      <w:proofErr w:type="spellStart"/>
      <w:r w:rsidRPr="0004257B">
        <w:rPr>
          <w:rFonts w:ascii="Times New Roman" w:eastAsia="Hiragino Sans W3" w:hAnsi="Times New Roman" w:cs="Times New Roman"/>
          <w:u w:color="000000"/>
          <w:lang w:val="x-none"/>
        </w:rPr>
        <w:t>alikka</w:t>
      </w:r>
      <w:r w:rsidRPr="0004257B">
        <w:rPr>
          <w:rFonts w:ascii="Times New Roman" w:eastAsia="Hiragino Sans W3" w:hAnsi="Times New Roman" w:cs="Times New Roman"/>
          <w:u w:color="000000"/>
          <w:lang w:val="en-US"/>
        </w:rPr>
        <w:t>t̪t̪ə</w:t>
      </w:r>
      <w:proofErr w:type="spellEnd"/>
      <w:r w:rsidRPr="0004257B">
        <w:rPr>
          <w:rFonts w:ascii="Times New Roman" w:eastAsia="Hiragino Sans W3" w:hAnsi="Times New Roman" w:cs="Times New Roman"/>
          <w:u w:color="000000"/>
          <w:lang w:val="en-US"/>
        </w:rPr>
        <w:t>/ [</w:t>
      </w:r>
      <w:proofErr w:type="spellStart"/>
      <w:r w:rsidRPr="0004257B">
        <w:rPr>
          <w:rFonts w:ascii="Times New Roman" w:eastAsia="Hiragino Sans W3" w:hAnsi="Times New Roman" w:cs="Times New Roman"/>
          <w:u w:color="000000"/>
          <w:lang w:val="x-none"/>
        </w:rPr>
        <w:t>alikka</w:t>
      </w:r>
      <w:r w:rsidRPr="0004257B">
        <w:rPr>
          <w:rFonts w:ascii="Times New Roman" w:eastAsia="Hiragino Sans W3" w:hAnsi="Times New Roman" w:cs="Times New Roman"/>
          <w:u w:color="000000"/>
          <w:lang w:val="en-US"/>
        </w:rPr>
        <w:t>t̪t̪ə</w:t>
      </w:r>
      <w:proofErr w:type="spellEnd"/>
      <w:r w:rsidRPr="0004257B">
        <w:rPr>
          <w:rFonts w:ascii="Times New Roman" w:eastAsia="Hiragino Sans W3" w:hAnsi="Times New Roman" w:cs="Times New Roman"/>
          <w:u w:color="000000"/>
          <w:lang w:val="en-US"/>
        </w:rPr>
        <w:t xml:space="preserve">] </w:t>
      </w:r>
      <w:r w:rsidR="00B35A95"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ear ring</w:t>
      </w:r>
      <w:r w:rsidR="00B35A95" w:rsidRPr="0004257B">
        <w:rPr>
          <w:rFonts w:ascii="Times New Roman" w:eastAsia="Hiragino Sans W3" w:hAnsi="Times New Roman" w:cs="Times New Roman"/>
          <w:u w:color="000000"/>
          <w:lang w:val="en-US"/>
        </w:rPr>
        <w:t>’</w:t>
      </w:r>
    </w:p>
    <w:p w14:paraId="17A67FA8" w14:textId="77777777" w:rsidR="00035D1F" w:rsidRPr="0004257B" w:rsidRDefault="00035D1F" w:rsidP="005412B2">
      <w:pPr>
        <w:autoSpaceDE w:val="0"/>
        <w:autoSpaceDN w:val="0"/>
        <w:adjustRightInd w:val="0"/>
        <w:ind w:firstLine="709"/>
        <w:contextualSpacing/>
        <w:jc w:val="both"/>
        <w:rPr>
          <w:rFonts w:eastAsia="Hiragino Sans W3"/>
          <w:u w:color="000000"/>
          <w:lang w:val="en-US"/>
        </w:rPr>
      </w:pPr>
    </w:p>
    <w:p w14:paraId="2F0169CB" w14:textId="77777777" w:rsidR="00927CDD" w:rsidRPr="0004257B" w:rsidRDefault="00927CDD" w:rsidP="005412B2">
      <w:pPr>
        <w:autoSpaceDE w:val="0"/>
        <w:autoSpaceDN w:val="0"/>
        <w:adjustRightInd w:val="0"/>
        <w:ind w:firstLine="709"/>
        <w:contextualSpacing/>
        <w:jc w:val="both"/>
        <w:rPr>
          <w:rFonts w:eastAsia="Hiragino Sans W3"/>
          <w:u w:color="000000"/>
          <w:lang w:val="en-US"/>
        </w:rPr>
      </w:pPr>
    </w:p>
    <w:p w14:paraId="697C011B" w14:textId="77777777" w:rsidR="00035D1F" w:rsidRPr="0004257B" w:rsidRDefault="00035D1F" w:rsidP="005412B2">
      <w:pPr>
        <w:autoSpaceDE w:val="0"/>
        <w:autoSpaceDN w:val="0"/>
        <w:adjustRightInd w:val="0"/>
        <w:contextualSpacing/>
        <w:jc w:val="both"/>
        <w:rPr>
          <w:rFonts w:eastAsia="Hiragino Sans W3"/>
          <w:b/>
          <w:bCs/>
          <w:u w:color="000000"/>
          <w:lang w:val="en-US"/>
        </w:rPr>
      </w:pPr>
      <w:r w:rsidRPr="0004257B">
        <w:rPr>
          <w:rFonts w:eastAsia="Hiragino Sans W3"/>
          <w:b/>
          <w:bCs/>
          <w:u w:color="000000"/>
          <w:lang w:val="en-US"/>
        </w:rPr>
        <w:t>Appendix C</w:t>
      </w:r>
    </w:p>
    <w:p w14:paraId="55436809" w14:textId="2BAAE881" w:rsidR="00035D1F" w:rsidRPr="0004257B" w:rsidRDefault="00734861" w:rsidP="005412B2">
      <w:pPr>
        <w:autoSpaceDE w:val="0"/>
        <w:autoSpaceDN w:val="0"/>
        <w:adjustRightInd w:val="0"/>
        <w:contextualSpacing/>
        <w:jc w:val="both"/>
        <w:rPr>
          <w:noProof/>
          <w:lang w:val="en-US"/>
        </w:rPr>
      </w:pPr>
      <w:r w:rsidRPr="0004257B">
        <w:rPr>
          <w:u w:color="000000"/>
          <w:lang w:val="en-US"/>
        </w:rPr>
        <w:t>Evidence</w:t>
      </w:r>
      <w:r w:rsidR="00035D1F" w:rsidRPr="0004257B">
        <w:rPr>
          <w:u w:color="000000"/>
          <w:lang w:val="en-US"/>
        </w:rPr>
        <w:t xml:space="preserve"> of </w:t>
      </w:r>
      <w:proofErr w:type="spellStart"/>
      <w:r w:rsidR="00035D1F" w:rsidRPr="0004257B">
        <w:rPr>
          <w:u w:color="000000"/>
          <w:lang w:val="en-US"/>
        </w:rPr>
        <w:t>heterosyllabicity</w:t>
      </w:r>
      <w:proofErr w:type="spellEnd"/>
      <w:r w:rsidR="00035D1F" w:rsidRPr="0004257B">
        <w:rPr>
          <w:u w:color="000000"/>
          <w:lang w:val="en-US"/>
        </w:rPr>
        <w:t xml:space="preserve"> </w:t>
      </w:r>
    </w:p>
    <w:p w14:paraId="15FB0B72" w14:textId="1E6C0D20" w:rsidR="00035D1F" w:rsidRPr="0004257B" w:rsidRDefault="00035D1F" w:rsidP="00C86339">
      <w:pPr>
        <w:pStyle w:val="Odsekzoznamu"/>
        <w:numPr>
          <w:ilvl w:val="0"/>
          <w:numId w:val="42"/>
        </w:numPr>
        <w:autoSpaceDE w:val="0"/>
        <w:autoSpaceDN w:val="0"/>
        <w:adjustRightInd w:val="0"/>
        <w:jc w:val="both"/>
        <w:rPr>
          <w:rFonts w:ascii="Times New Roman" w:eastAsia="MS Gothic" w:hAnsi="Times New Roman" w:cs="Times New Roman"/>
          <w:u w:color="000000"/>
          <w:lang w:val="en-US"/>
        </w:rPr>
      </w:pPr>
      <w:proofErr w:type="spellStart"/>
      <w:r w:rsidRPr="0004257B">
        <w:rPr>
          <w:rFonts w:ascii="Times New Roman" w:eastAsia="Hiragino Sans W3" w:hAnsi="Times New Roman" w:cs="Times New Roman"/>
          <w:u w:color="000000"/>
          <w:lang w:val="en-US"/>
        </w:rPr>
        <w:t>labaaba</w:t>
      </w:r>
      <w:proofErr w:type="spellEnd"/>
      <w:r w:rsidRPr="0004257B">
        <w:rPr>
          <w:rFonts w:ascii="Times New Roman" w:eastAsia="Hiragino Sans W3" w:hAnsi="Times New Roman" w:cs="Times New Roman"/>
          <w:u w:color="000000"/>
          <w:lang w:val="en-US"/>
        </w:rPr>
        <w:tab/>
        <w:t>/</w:t>
      </w:r>
      <w:proofErr w:type="spellStart"/>
      <w:r w:rsidRPr="0004257B">
        <w:rPr>
          <w:rFonts w:ascii="Times New Roman" w:eastAsia="Hiragino Sans W3" w:hAnsi="Times New Roman" w:cs="Times New Roman"/>
          <w:u w:color="000000"/>
          <w:lang w:val="en-US"/>
        </w:rPr>
        <w:t>elappa</w:t>
      </w:r>
      <w:proofErr w:type="spellEnd"/>
      <w:r w:rsidRPr="0004257B">
        <w:rPr>
          <w:rFonts w:ascii="Times New Roman" w:eastAsia="Hiragino Sans W3" w:hAnsi="Times New Roman" w:cs="Times New Roman"/>
          <w:u w:color="000000"/>
          <w:lang w:val="en-US"/>
        </w:rPr>
        <w:t>/ [</w:t>
      </w:r>
      <w:proofErr w:type="spellStart"/>
      <w:r w:rsidRPr="0004257B">
        <w:rPr>
          <w:rFonts w:ascii="Times New Roman" w:eastAsia="Hiragino Sans W3" w:hAnsi="Times New Roman" w:cs="Times New Roman"/>
          <w:u w:color="000000"/>
          <w:lang w:val="en-US"/>
        </w:rPr>
        <w:t>elappa</w:t>
      </w:r>
      <w:proofErr w:type="spellEnd"/>
      <w:r w:rsidRPr="0004257B">
        <w:rPr>
          <w:rFonts w:ascii="Times New Roman" w:eastAsia="Hiragino Sans W3" w:hAnsi="Times New Roman" w:cs="Times New Roman"/>
          <w:u w:color="000000"/>
          <w:lang w:val="en-US"/>
        </w:rPr>
        <w:t xml:space="preserve">] </w:t>
      </w:r>
      <w:r w:rsidR="00B35A95"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intelligent</w:t>
      </w:r>
      <w:r w:rsidR="00B35A95" w:rsidRPr="0004257B">
        <w:rPr>
          <w:rFonts w:ascii="Times New Roman" w:eastAsia="Hiragino Sans W3" w:hAnsi="Times New Roman" w:cs="Times New Roman"/>
          <w:u w:color="000000"/>
          <w:lang w:val="en-US"/>
        </w:rPr>
        <w:t>’</w:t>
      </w:r>
    </w:p>
    <w:p w14:paraId="5AF2D6A6" w14:textId="19A44123" w:rsidR="00035D1F" w:rsidRPr="0004257B" w:rsidRDefault="00035D1F" w:rsidP="00C86339">
      <w:pPr>
        <w:pStyle w:val="Odsekzoznamu"/>
        <w:numPr>
          <w:ilvl w:val="0"/>
          <w:numId w:val="42"/>
        </w:numPr>
        <w:autoSpaceDE w:val="0"/>
        <w:autoSpaceDN w:val="0"/>
        <w:adjustRightInd w:val="0"/>
        <w:jc w:val="both"/>
        <w:rPr>
          <w:rFonts w:ascii="Times New Roman" w:eastAsia="Hiragino Sans W3" w:hAnsi="Times New Roman" w:cs="Times New Roman"/>
          <w:u w:color="000000"/>
          <w:lang w:val="en-US"/>
        </w:rPr>
      </w:pPr>
      <w:proofErr w:type="spellStart"/>
      <w:r w:rsidRPr="0004257B">
        <w:rPr>
          <w:rFonts w:ascii="Times New Roman" w:eastAsia="Hiragino Sans W3" w:hAnsi="Times New Roman" w:cs="Times New Roman"/>
          <w:u w:color="000000"/>
          <w:lang w:val="en-US"/>
        </w:rPr>
        <w:t>madda</w:t>
      </w:r>
      <w:proofErr w:type="spellEnd"/>
      <w:r w:rsidRPr="0004257B">
        <w:rPr>
          <w:rFonts w:ascii="Times New Roman" w:eastAsia="Hiragino Sans W3" w:hAnsi="Times New Roman" w:cs="Times New Roman"/>
          <w:u w:color="000000"/>
          <w:lang w:val="en-US"/>
        </w:rPr>
        <w:tab/>
        <w:t>/</w:t>
      </w:r>
      <w:proofErr w:type="spellStart"/>
      <w:r w:rsidRPr="0004257B">
        <w:rPr>
          <w:rFonts w:ascii="Times New Roman" w:eastAsia="Hiragino Sans W3" w:hAnsi="Times New Roman" w:cs="Times New Roman"/>
          <w:u w:color="000000"/>
          <w:lang w:val="en-US"/>
        </w:rPr>
        <w:t>mad̪d̪ə</w:t>
      </w:r>
      <w:proofErr w:type="spellEnd"/>
      <w:r w:rsidRPr="0004257B">
        <w:rPr>
          <w:rFonts w:ascii="Times New Roman" w:eastAsia="Hiragino Sans W3" w:hAnsi="Times New Roman" w:cs="Times New Roman"/>
          <w:u w:color="000000"/>
          <w:lang w:val="en-US"/>
        </w:rPr>
        <w:t>/ [</w:t>
      </w:r>
      <w:proofErr w:type="spellStart"/>
      <w:r w:rsidRPr="0004257B">
        <w:rPr>
          <w:rFonts w:ascii="Times New Roman" w:eastAsia="Hiragino Sans W3" w:hAnsi="Times New Roman" w:cs="Times New Roman"/>
          <w:u w:color="000000"/>
          <w:lang w:val="en-US"/>
        </w:rPr>
        <w:t>mad̪d̪ə</w:t>
      </w:r>
      <w:proofErr w:type="spellEnd"/>
      <w:r w:rsidRPr="0004257B">
        <w:rPr>
          <w:rFonts w:ascii="Times New Roman" w:eastAsia="Hiragino Sans W3" w:hAnsi="Times New Roman" w:cs="Times New Roman"/>
          <w:u w:color="000000"/>
          <w:lang w:val="en-US"/>
        </w:rPr>
        <w:t xml:space="preserve">] </w:t>
      </w:r>
      <w:r w:rsidR="00B35A95" w:rsidRPr="0004257B">
        <w:rPr>
          <w:rFonts w:ascii="Times New Roman" w:eastAsia="Hiragino Sans W3" w:hAnsi="Times New Roman" w:cs="Times New Roman"/>
          <w:u w:color="000000"/>
          <w:lang w:val="en-US"/>
        </w:rPr>
        <w:t>‘</w:t>
      </w:r>
      <w:r w:rsidR="00734861" w:rsidRPr="0004257B">
        <w:rPr>
          <w:rFonts w:ascii="Times New Roman" w:eastAsia="Hiragino Sans W3" w:hAnsi="Times New Roman" w:cs="Times New Roman"/>
          <w:u w:color="000000"/>
          <w:lang w:val="en-US"/>
        </w:rPr>
        <w:t>lengthening</w:t>
      </w:r>
      <w:r w:rsidR="00B35A95" w:rsidRPr="0004257B">
        <w:rPr>
          <w:rFonts w:ascii="Times New Roman" w:eastAsia="Hiragino Sans W3" w:hAnsi="Times New Roman" w:cs="Times New Roman"/>
          <w:u w:color="000000"/>
          <w:lang w:val="en-US"/>
        </w:rPr>
        <w:t>’</w:t>
      </w:r>
    </w:p>
    <w:p w14:paraId="31218E06" w14:textId="32B1F098" w:rsidR="00035D1F" w:rsidRPr="0004257B" w:rsidRDefault="00035D1F" w:rsidP="00C86339">
      <w:pPr>
        <w:pStyle w:val="Odsekzoznamu"/>
        <w:numPr>
          <w:ilvl w:val="0"/>
          <w:numId w:val="42"/>
        </w:numPr>
        <w:autoSpaceDE w:val="0"/>
        <w:autoSpaceDN w:val="0"/>
        <w:adjustRightInd w:val="0"/>
        <w:jc w:val="both"/>
        <w:rPr>
          <w:rFonts w:ascii="Times New Roman" w:eastAsia="Hiragino Sans W3" w:hAnsi="Times New Roman" w:cs="Times New Roman"/>
          <w:u w:color="000000"/>
          <w:lang w:val="en-US"/>
        </w:rPr>
      </w:pPr>
      <w:proofErr w:type="spellStart"/>
      <w:r w:rsidRPr="0004257B">
        <w:rPr>
          <w:rFonts w:ascii="Times New Roman" w:eastAsia="Hiragino Sans W3" w:hAnsi="Times New Roman" w:cs="Times New Roman"/>
          <w:u w:color="000000"/>
          <w:lang w:val="en-US"/>
        </w:rPr>
        <w:t>irtidaad</w:t>
      </w:r>
      <w:proofErr w:type="spellEnd"/>
      <w:r w:rsidRPr="0004257B">
        <w:rPr>
          <w:rFonts w:ascii="Times New Roman" w:eastAsia="Hiragino Sans W3" w:hAnsi="Times New Roman" w:cs="Times New Roman"/>
          <w:u w:color="000000"/>
          <w:lang w:val="en-US"/>
        </w:rPr>
        <w:tab/>
        <w:t>/</w:t>
      </w:r>
      <w:proofErr w:type="spellStart"/>
      <w:r w:rsidRPr="0004257B">
        <w:rPr>
          <w:rFonts w:ascii="Times New Roman" w:eastAsia="Hiragino Sans W3" w:hAnsi="Times New Roman" w:cs="Times New Roman"/>
          <w:u w:color="000000"/>
          <w:lang w:val="en-US"/>
        </w:rPr>
        <w:t>irt̪t̪ad̪d̪a</w:t>
      </w:r>
      <w:proofErr w:type="spellEnd"/>
      <w:r w:rsidRPr="0004257B">
        <w:rPr>
          <w:rFonts w:ascii="Times New Roman" w:eastAsia="Hiragino Sans W3" w:hAnsi="Times New Roman" w:cs="Times New Roman"/>
          <w:u w:color="000000"/>
          <w:lang w:val="en-US"/>
        </w:rPr>
        <w:t>/ [</w:t>
      </w:r>
      <w:proofErr w:type="spellStart"/>
      <w:r w:rsidRPr="0004257B">
        <w:rPr>
          <w:rFonts w:ascii="Times New Roman" w:eastAsia="Hiragino Sans W3" w:hAnsi="Times New Roman" w:cs="Times New Roman"/>
          <w:u w:color="000000"/>
          <w:lang w:val="en-US"/>
        </w:rPr>
        <w:t>irt̪t̪ad̪d̪a</w:t>
      </w:r>
      <w:proofErr w:type="spellEnd"/>
      <w:r w:rsidRPr="0004257B">
        <w:rPr>
          <w:rFonts w:ascii="Times New Roman" w:eastAsia="Hiragino Sans W3" w:hAnsi="Times New Roman" w:cs="Times New Roman"/>
          <w:u w:color="000000"/>
          <w:lang w:val="en-US"/>
        </w:rPr>
        <w:t xml:space="preserve">] </w:t>
      </w:r>
      <w:r w:rsidR="00B35A95"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apostasy</w:t>
      </w:r>
      <w:r w:rsidR="00B35A95"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 </w:t>
      </w:r>
    </w:p>
    <w:p w14:paraId="6F524F59" w14:textId="028A95DF" w:rsidR="00035D1F" w:rsidRPr="0004257B" w:rsidRDefault="00035D1F" w:rsidP="00C86339">
      <w:pPr>
        <w:pStyle w:val="Odsekzoznamu"/>
        <w:numPr>
          <w:ilvl w:val="0"/>
          <w:numId w:val="42"/>
        </w:numPr>
        <w:autoSpaceDE w:val="0"/>
        <w:autoSpaceDN w:val="0"/>
        <w:adjustRightInd w:val="0"/>
        <w:jc w:val="both"/>
        <w:rPr>
          <w:rFonts w:ascii="Times New Roman" w:eastAsia="Hiragino Sans W3" w:hAnsi="Times New Roman" w:cs="Times New Roman"/>
          <w:u w:color="000000"/>
          <w:lang w:val="en-US"/>
        </w:rPr>
      </w:pPr>
      <w:proofErr w:type="spellStart"/>
      <w:r w:rsidRPr="0004257B">
        <w:rPr>
          <w:rFonts w:ascii="Times New Roman" w:eastAsia="Hiragino Sans W3" w:hAnsi="Times New Roman" w:cs="Times New Roman"/>
          <w:u w:color="000000"/>
          <w:lang w:val="en-US"/>
        </w:rPr>
        <w:t>mak</w:t>
      </w:r>
      <w:proofErr w:type="spellEnd"/>
      <w:r w:rsidRPr="0004257B">
        <w:rPr>
          <w:rFonts w:ascii="Times New Roman" w:eastAsia="Hiragino Sans W3" w:hAnsi="Times New Roman" w:cs="Times New Roman"/>
          <w:u w:color="000000"/>
          <w:lang w:val="en-US"/>
        </w:rPr>
        <w:t xml:space="preserve"> </w:t>
      </w:r>
      <w:proofErr w:type="spellStart"/>
      <w:r w:rsidRPr="0004257B">
        <w:rPr>
          <w:rFonts w:ascii="Times New Roman" w:eastAsia="Hiragino Sans W3" w:hAnsi="Times New Roman" w:cs="Times New Roman"/>
          <w:u w:color="000000"/>
          <w:lang w:val="en-US"/>
        </w:rPr>
        <w:t>kar</w:t>
      </w:r>
      <w:proofErr w:type="spellEnd"/>
      <w:r w:rsidRPr="0004257B">
        <w:rPr>
          <w:rFonts w:ascii="Times New Roman" w:eastAsia="Hiragino Sans W3" w:hAnsi="Times New Roman" w:cs="Times New Roman"/>
          <w:u w:color="000000"/>
          <w:lang w:val="en-US"/>
        </w:rPr>
        <w:tab/>
        <w:t>/</w:t>
      </w:r>
      <w:proofErr w:type="spellStart"/>
      <w:r w:rsidRPr="0004257B">
        <w:rPr>
          <w:rFonts w:ascii="Times New Roman" w:eastAsia="Hiragino Sans W3" w:hAnsi="Times New Roman" w:cs="Times New Roman"/>
          <w:u w:color="000000"/>
          <w:lang w:val="en-US"/>
        </w:rPr>
        <w:t>makka:r</w:t>
      </w:r>
      <w:proofErr w:type="spellEnd"/>
      <w:r w:rsidRPr="0004257B">
        <w:rPr>
          <w:rFonts w:ascii="Times New Roman" w:eastAsia="Hiragino Sans W3" w:hAnsi="Times New Roman" w:cs="Times New Roman"/>
          <w:u w:color="000000"/>
          <w:lang w:val="en-US"/>
        </w:rPr>
        <w:t>/ [</w:t>
      </w:r>
      <w:proofErr w:type="spellStart"/>
      <w:r w:rsidRPr="0004257B">
        <w:rPr>
          <w:rFonts w:ascii="Times New Roman" w:eastAsia="Hiragino Sans W3" w:hAnsi="Times New Roman" w:cs="Times New Roman"/>
          <w:u w:color="000000"/>
          <w:lang w:val="en-US"/>
        </w:rPr>
        <w:t>makka:r</w:t>
      </w:r>
      <w:proofErr w:type="spellEnd"/>
      <w:r w:rsidRPr="0004257B">
        <w:rPr>
          <w:rFonts w:ascii="Times New Roman" w:eastAsia="Hiragino Sans W3" w:hAnsi="Times New Roman" w:cs="Times New Roman"/>
          <w:u w:color="000000"/>
          <w:lang w:val="en-US"/>
        </w:rPr>
        <w:t xml:space="preserve">] </w:t>
      </w:r>
      <w:r w:rsidR="00B35A95"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mock, sly</w:t>
      </w:r>
      <w:r w:rsidR="00B35A95" w:rsidRPr="0004257B">
        <w:rPr>
          <w:rFonts w:ascii="Times New Roman" w:eastAsia="Hiragino Sans W3" w:hAnsi="Times New Roman" w:cs="Times New Roman"/>
          <w:u w:color="000000"/>
          <w:lang w:val="en-US"/>
        </w:rPr>
        <w:t>’</w:t>
      </w:r>
    </w:p>
    <w:p w14:paraId="43BAFB00" w14:textId="77777777" w:rsidR="00035D1F" w:rsidRPr="0004257B" w:rsidRDefault="00035D1F" w:rsidP="005412B2">
      <w:pPr>
        <w:autoSpaceDE w:val="0"/>
        <w:autoSpaceDN w:val="0"/>
        <w:adjustRightInd w:val="0"/>
        <w:ind w:firstLine="709"/>
        <w:contextualSpacing/>
        <w:jc w:val="both"/>
        <w:rPr>
          <w:lang w:val="en-US"/>
        </w:rPr>
      </w:pPr>
    </w:p>
    <w:p w14:paraId="773BF79A" w14:textId="77777777" w:rsidR="00035D1F" w:rsidRPr="0004257B" w:rsidRDefault="00035D1F" w:rsidP="005412B2">
      <w:pPr>
        <w:autoSpaceDE w:val="0"/>
        <w:autoSpaceDN w:val="0"/>
        <w:adjustRightInd w:val="0"/>
        <w:contextualSpacing/>
        <w:jc w:val="both"/>
        <w:rPr>
          <w:b/>
          <w:bCs/>
          <w:lang w:val="en-US"/>
        </w:rPr>
      </w:pPr>
      <w:r w:rsidRPr="0004257B">
        <w:rPr>
          <w:b/>
          <w:bCs/>
          <w:lang w:val="en-US"/>
        </w:rPr>
        <w:t>Appendix D</w:t>
      </w:r>
    </w:p>
    <w:p w14:paraId="4A367DBC" w14:textId="791C789C" w:rsidR="00ED4AB2" w:rsidRPr="0004257B" w:rsidRDefault="00035D1F" w:rsidP="005412B2">
      <w:pPr>
        <w:contextualSpacing/>
        <w:jc w:val="both"/>
        <w:rPr>
          <w:lang w:val="en-US"/>
        </w:rPr>
      </w:pPr>
      <w:r w:rsidRPr="0004257B">
        <w:rPr>
          <w:u w:color="000000"/>
          <w:lang w:val="en-US"/>
        </w:rPr>
        <w:t xml:space="preserve">Voicing </w:t>
      </w:r>
      <w:r w:rsidR="00E71A53" w:rsidRPr="0004257B">
        <w:rPr>
          <w:u w:color="000000"/>
          <w:lang w:val="en-US"/>
        </w:rPr>
        <w:t>in the intervocalic position</w:t>
      </w:r>
    </w:p>
    <w:p w14:paraId="7EA415D4" w14:textId="7B1DAF7D" w:rsidR="00035D1F" w:rsidRPr="0004257B" w:rsidRDefault="00E71A53" w:rsidP="005412B2">
      <w:pPr>
        <w:contextualSpacing/>
        <w:jc w:val="both"/>
        <w:rPr>
          <w:lang w:val="en-US"/>
        </w:rPr>
      </w:pPr>
      <w:r w:rsidRPr="0004257B">
        <w:rPr>
          <w:rFonts w:eastAsia="Hiragino Sans W3"/>
          <w:u w:color="000000"/>
          <w:lang w:val="en-US"/>
        </w:rPr>
        <w:t>via</w:t>
      </w:r>
      <w:r w:rsidR="00035D1F" w:rsidRPr="0004257B">
        <w:rPr>
          <w:rFonts w:eastAsia="Hiragino Sans W3"/>
          <w:u w:color="000000"/>
          <w:lang w:val="en-US"/>
        </w:rPr>
        <w:t xml:space="preserve"> </w:t>
      </w:r>
      <w:r w:rsidR="0074564E" w:rsidRPr="0004257B">
        <w:rPr>
          <w:rFonts w:eastAsia="Hiragino Sans W3"/>
          <w:u w:color="000000"/>
          <w:lang w:val="en-US"/>
        </w:rPr>
        <w:t>nasalization</w:t>
      </w:r>
      <w:r w:rsidR="00035D1F" w:rsidRPr="0004257B">
        <w:rPr>
          <w:rFonts w:eastAsia="Hiragino Sans W3"/>
          <w:u w:color="000000"/>
          <w:lang w:val="en-US"/>
        </w:rPr>
        <w:t xml:space="preserve">: </w:t>
      </w:r>
      <w:r w:rsidR="00035D1F" w:rsidRPr="0004257B">
        <w:rPr>
          <w:rFonts w:eastAsia="Hiragino Sans W3"/>
          <w:u w:color="000000"/>
          <w:lang w:val="en-US"/>
        </w:rPr>
        <w:tab/>
        <w:t>a.</w:t>
      </w:r>
      <w:r w:rsidR="00035D1F" w:rsidRPr="0004257B">
        <w:rPr>
          <w:rFonts w:eastAsia="Hiragino Sans W3"/>
          <w:u w:color="000000"/>
          <w:lang w:val="en-US"/>
        </w:rPr>
        <w:tab/>
      </w:r>
      <w:proofErr w:type="spellStart"/>
      <w:r w:rsidR="00035D1F" w:rsidRPr="0004257B">
        <w:rPr>
          <w:rFonts w:eastAsia="Hiragino Sans W3"/>
          <w:u w:color="000000"/>
          <w:lang w:val="en-US"/>
        </w:rPr>
        <w:t>qitt</w:t>
      </w:r>
      <w:proofErr w:type="spellEnd"/>
      <w:r w:rsidR="00035D1F" w:rsidRPr="0004257B">
        <w:rPr>
          <w:rFonts w:eastAsia="Hiragino Sans W3"/>
          <w:u w:color="000000"/>
          <w:lang w:val="en-US"/>
        </w:rPr>
        <w:t xml:space="preserve"> /</w:t>
      </w:r>
      <w:proofErr w:type="spellStart"/>
      <w:r w:rsidR="00035D1F" w:rsidRPr="0004257B">
        <w:rPr>
          <w:rFonts w:eastAsia="Hiragino Sans W3"/>
          <w:u w:color="000000"/>
          <w:lang w:val="en-US"/>
        </w:rPr>
        <w:t>kunnan</w:t>
      </w:r>
      <w:proofErr w:type="spellEnd"/>
      <w:r w:rsidR="00035D1F" w:rsidRPr="0004257B">
        <w:rPr>
          <w:rFonts w:eastAsia="Hiragino Sans W3"/>
          <w:u w:color="000000"/>
          <w:lang w:val="en-US"/>
        </w:rPr>
        <w:t>/ [</w:t>
      </w:r>
      <w:proofErr w:type="spellStart"/>
      <w:r w:rsidR="00035D1F" w:rsidRPr="0004257B">
        <w:rPr>
          <w:rFonts w:eastAsia="Hiragino Sans W3"/>
          <w:u w:color="000000"/>
          <w:lang w:val="en-US"/>
        </w:rPr>
        <w:t>kunnan</w:t>
      </w:r>
      <w:proofErr w:type="spellEnd"/>
      <w:r w:rsidR="00035D1F" w:rsidRPr="0004257B">
        <w:rPr>
          <w:rFonts w:eastAsia="Hiragino Sans W3"/>
          <w:u w:color="000000"/>
          <w:lang w:val="en-US"/>
        </w:rPr>
        <w:t>]</w:t>
      </w:r>
      <w:r w:rsidR="0036103C" w:rsidRPr="0004257B">
        <w:rPr>
          <w:rFonts w:eastAsia="Hiragino Sans W3"/>
          <w:u w:color="000000"/>
          <w:lang w:val="en-US"/>
        </w:rPr>
        <w:t xml:space="preserve"> </w:t>
      </w:r>
      <w:r w:rsidR="00B35A95" w:rsidRPr="0004257B">
        <w:rPr>
          <w:rFonts w:eastAsia="Hiragino Sans W3"/>
          <w:u w:color="000000"/>
          <w:lang w:val="en-US"/>
        </w:rPr>
        <w:t>‘</w:t>
      </w:r>
      <w:r w:rsidR="00035D1F" w:rsidRPr="0004257B">
        <w:rPr>
          <w:rFonts w:eastAsia="Hiragino Sans W3"/>
          <w:u w:color="000000"/>
          <w:lang w:val="en-US"/>
        </w:rPr>
        <w:t>male cat</w:t>
      </w:r>
      <w:r w:rsidR="00142E8C">
        <w:rPr>
          <w:rFonts w:eastAsia="Hiragino Sans W3"/>
          <w:u w:color="000000"/>
          <w:lang w:val="en-US"/>
        </w:rPr>
        <w:t>.</w:t>
      </w:r>
      <w:r w:rsidR="00B35A95" w:rsidRPr="0004257B">
        <w:rPr>
          <w:rFonts w:eastAsia="Hiragino Sans W3"/>
          <w:u w:color="000000"/>
          <w:lang w:val="en-US"/>
        </w:rPr>
        <w:t>’</w:t>
      </w:r>
    </w:p>
    <w:p w14:paraId="77E65129" w14:textId="37648671" w:rsidR="00035D1F" w:rsidRPr="0004257B" w:rsidRDefault="00E71A53"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via voicing feature</w:t>
      </w:r>
      <w:r w:rsidR="00035D1F" w:rsidRPr="0004257B">
        <w:rPr>
          <w:rFonts w:eastAsia="Hiragino Sans W3"/>
          <w:u w:color="000000"/>
          <w:lang w:val="en-US"/>
        </w:rPr>
        <w:t xml:space="preserve">:     b. </w:t>
      </w:r>
      <w:r w:rsidR="00035D1F" w:rsidRPr="0004257B">
        <w:rPr>
          <w:rFonts w:eastAsia="Hiragino Sans W3"/>
          <w:u w:color="000000"/>
          <w:lang w:val="en-US"/>
        </w:rPr>
        <w:tab/>
      </w:r>
      <w:proofErr w:type="spellStart"/>
      <w:r w:rsidR="00035D1F" w:rsidRPr="0004257B">
        <w:rPr>
          <w:rFonts w:eastAsia="Hiragino Sans W3"/>
          <w:u w:color="000000"/>
          <w:lang w:val="en-US"/>
        </w:rPr>
        <w:t>firyat</w:t>
      </w:r>
      <w:proofErr w:type="spellEnd"/>
      <w:r w:rsidR="00035D1F" w:rsidRPr="0004257B">
        <w:rPr>
          <w:rFonts w:eastAsia="Hiragino Sans W3"/>
          <w:u w:color="000000"/>
          <w:lang w:val="en-US"/>
        </w:rPr>
        <w:t xml:space="preserve"> /</w:t>
      </w:r>
      <w:proofErr w:type="spellStart"/>
      <w:r w:rsidR="00035D1F" w:rsidRPr="0004257B">
        <w:rPr>
          <w:rFonts w:eastAsia="Hiragino Sans W3"/>
          <w:u w:color="000000"/>
          <w:lang w:val="en-US"/>
        </w:rPr>
        <w:t>para:t̪i</w:t>
      </w:r>
      <w:proofErr w:type="spellEnd"/>
      <w:r w:rsidR="00035D1F" w:rsidRPr="0004257B">
        <w:rPr>
          <w:rFonts w:eastAsia="Hiragino Sans W3"/>
          <w:u w:color="000000"/>
          <w:lang w:val="en-US"/>
        </w:rPr>
        <w:t>/  [</w:t>
      </w:r>
      <w:proofErr w:type="spellStart"/>
      <w:r w:rsidR="00035D1F" w:rsidRPr="0004257B">
        <w:rPr>
          <w:rFonts w:eastAsia="Hiragino Sans W3"/>
          <w:u w:color="000000"/>
          <w:lang w:val="en-US"/>
        </w:rPr>
        <w:t>para:d̪i</w:t>
      </w:r>
      <w:proofErr w:type="spellEnd"/>
      <w:r w:rsidR="00035D1F" w:rsidRPr="0004257B">
        <w:rPr>
          <w:rFonts w:eastAsia="Hiragino Sans W3"/>
          <w:u w:color="000000"/>
          <w:lang w:val="en-US"/>
        </w:rPr>
        <w:t xml:space="preserve">] </w:t>
      </w:r>
      <w:r w:rsidR="00B35A95" w:rsidRPr="0004257B">
        <w:rPr>
          <w:rFonts w:eastAsia="Hiragino Sans W3"/>
          <w:u w:color="000000"/>
          <w:lang w:val="en-US"/>
        </w:rPr>
        <w:t>‘</w:t>
      </w:r>
      <w:r w:rsidR="00035D1F" w:rsidRPr="0004257B">
        <w:rPr>
          <w:rFonts w:eastAsia="Hiragino Sans W3"/>
          <w:u w:color="000000"/>
          <w:lang w:val="en-US"/>
        </w:rPr>
        <w:t>complaint</w:t>
      </w:r>
      <w:r w:rsidR="00B35A95" w:rsidRPr="0004257B">
        <w:rPr>
          <w:rFonts w:eastAsia="Hiragino Sans W3"/>
          <w:u w:color="000000"/>
          <w:lang w:val="en-US"/>
        </w:rPr>
        <w:t>’</w:t>
      </w:r>
      <w:r w:rsidR="00265ED7" w:rsidRPr="0004257B">
        <w:rPr>
          <w:rFonts w:eastAsia="Hiragino Sans W3"/>
          <w:u w:color="000000"/>
          <w:lang w:val="en-US"/>
        </w:rPr>
        <w:t xml:space="preserve"> (derived)</w:t>
      </w:r>
    </w:p>
    <w:p w14:paraId="59C4885B" w14:textId="6D837703" w:rsidR="00035D1F" w:rsidRPr="0004257B" w:rsidRDefault="00035D1F" w:rsidP="005412B2">
      <w:pPr>
        <w:autoSpaceDE w:val="0"/>
        <w:autoSpaceDN w:val="0"/>
        <w:adjustRightInd w:val="0"/>
        <w:ind w:left="1440" w:firstLine="720"/>
        <w:contextualSpacing/>
        <w:jc w:val="both"/>
        <w:rPr>
          <w:rFonts w:eastAsia="Hiragino Sans W3"/>
          <w:u w:color="000000"/>
          <w:lang w:val="en-US"/>
        </w:rPr>
      </w:pPr>
      <w:r w:rsidRPr="0004257B">
        <w:rPr>
          <w:rFonts w:eastAsia="Hiragino Sans W3"/>
          <w:u w:color="000000"/>
          <w:lang w:val="en-US"/>
        </w:rPr>
        <w:t xml:space="preserve">c.  </w:t>
      </w:r>
      <w:r w:rsidRPr="0004257B">
        <w:rPr>
          <w:rFonts w:eastAsia="Hiragino Sans W3"/>
          <w:u w:color="000000"/>
          <w:lang w:val="en-US"/>
        </w:rPr>
        <w:tab/>
      </w:r>
      <w:proofErr w:type="spellStart"/>
      <w:r w:rsidRPr="0004257B">
        <w:rPr>
          <w:rFonts w:eastAsia="Hiragino Sans W3"/>
          <w:u w:color="000000"/>
          <w:lang w:val="en-US"/>
        </w:rPr>
        <w:t>taukiid</w:t>
      </w:r>
      <w:proofErr w:type="spellEnd"/>
      <w:r w:rsidRPr="0004257B">
        <w:rPr>
          <w:rFonts w:eastAsia="Hiragino Sans W3"/>
          <w:u w:color="000000"/>
          <w:lang w:val="en-US"/>
        </w:rPr>
        <w:t xml:space="preserve">, </w:t>
      </w:r>
      <w:proofErr w:type="spellStart"/>
      <w:r w:rsidRPr="0004257B">
        <w:rPr>
          <w:rFonts w:eastAsia="Hiragino Sans W3"/>
          <w:u w:color="000000"/>
          <w:lang w:val="en-US"/>
        </w:rPr>
        <w:t>taqiid</w:t>
      </w:r>
      <w:proofErr w:type="spellEnd"/>
      <w:r w:rsidRPr="0004257B">
        <w:rPr>
          <w:rFonts w:eastAsia="Hiragino Sans W3"/>
          <w:u w:color="000000"/>
          <w:lang w:val="en-US"/>
        </w:rPr>
        <w:t xml:space="preserve"> /</w:t>
      </w:r>
      <w:proofErr w:type="spellStart"/>
      <w:proofErr w:type="gramStart"/>
      <w:r w:rsidRPr="0004257B">
        <w:rPr>
          <w:rFonts w:eastAsia="Hiragino Sans W3"/>
          <w:u w:color="000000"/>
          <w:lang w:val="en-US"/>
        </w:rPr>
        <w:t>t̪a:kki</w:t>
      </w:r>
      <w:proofErr w:type="gramEnd"/>
      <w:r w:rsidRPr="0004257B">
        <w:rPr>
          <w:rFonts w:eastAsia="Hiragino Sans W3"/>
          <w:u w:color="000000"/>
          <w:lang w:val="en-US"/>
        </w:rPr>
        <w:t>:t̪ə</w:t>
      </w:r>
      <w:proofErr w:type="spellEnd"/>
      <w:r w:rsidRPr="0004257B">
        <w:rPr>
          <w:rFonts w:eastAsia="Hiragino Sans W3"/>
          <w:u w:color="000000"/>
          <w:lang w:val="en-US"/>
        </w:rPr>
        <w:t xml:space="preserve"> [</w:t>
      </w:r>
      <w:proofErr w:type="spellStart"/>
      <w:r w:rsidRPr="0004257B">
        <w:rPr>
          <w:rFonts w:eastAsia="Hiragino Sans W3"/>
          <w:u w:color="000000"/>
          <w:lang w:val="en-US"/>
        </w:rPr>
        <w:t>t̪aːkkiːd̪ə</w:t>
      </w:r>
      <w:proofErr w:type="spellEnd"/>
      <w:r w:rsidRPr="0004257B">
        <w:rPr>
          <w:rFonts w:eastAsia="Hiragino Sans W3"/>
          <w:u w:color="000000"/>
          <w:lang w:val="en-US"/>
        </w:rPr>
        <w:t xml:space="preserve">] </w:t>
      </w:r>
      <w:r w:rsidR="00B35A95" w:rsidRPr="0004257B">
        <w:rPr>
          <w:rFonts w:eastAsia="Hiragino Sans W3"/>
          <w:u w:color="000000"/>
          <w:lang w:val="en-US"/>
        </w:rPr>
        <w:t>‘</w:t>
      </w:r>
      <w:r w:rsidRPr="0004257B">
        <w:rPr>
          <w:rFonts w:eastAsia="Hiragino Sans W3"/>
          <w:u w:color="000000"/>
          <w:lang w:val="en-US"/>
        </w:rPr>
        <w:t>warning</w:t>
      </w:r>
      <w:r w:rsidR="00B35A95" w:rsidRPr="0004257B">
        <w:rPr>
          <w:rFonts w:eastAsia="Hiragino Sans W3"/>
          <w:u w:color="000000"/>
          <w:lang w:val="en-US"/>
        </w:rPr>
        <w:t>’</w:t>
      </w:r>
      <w:r w:rsidR="00265ED7" w:rsidRPr="0004257B">
        <w:rPr>
          <w:rFonts w:eastAsia="Hiragino Sans W3"/>
          <w:u w:color="000000"/>
          <w:lang w:val="en-US"/>
        </w:rPr>
        <w:t xml:space="preserve"> (derived)</w:t>
      </w:r>
    </w:p>
    <w:p w14:paraId="63AFEBA4" w14:textId="3F48F8F4" w:rsidR="00035D1F" w:rsidRPr="0004257B" w:rsidRDefault="00035D1F" w:rsidP="005412B2">
      <w:pPr>
        <w:autoSpaceDE w:val="0"/>
        <w:autoSpaceDN w:val="0"/>
        <w:adjustRightInd w:val="0"/>
        <w:ind w:left="1440" w:firstLine="720"/>
        <w:contextualSpacing/>
        <w:jc w:val="both"/>
        <w:rPr>
          <w:rFonts w:eastAsia="Hiragino Sans W3"/>
          <w:u w:color="000000"/>
          <w:lang w:val="en-US"/>
        </w:rPr>
      </w:pPr>
      <w:r w:rsidRPr="0004257B">
        <w:rPr>
          <w:rFonts w:eastAsia="Hiragino Sans W3"/>
          <w:u w:color="000000"/>
          <w:lang w:val="en-US"/>
        </w:rPr>
        <w:t xml:space="preserve">d.  </w:t>
      </w:r>
      <w:r w:rsidRPr="0004257B">
        <w:rPr>
          <w:rFonts w:eastAsia="Hiragino Sans W3"/>
          <w:u w:color="000000"/>
          <w:lang w:val="en-US"/>
        </w:rPr>
        <w:tab/>
      </w:r>
      <w:proofErr w:type="spellStart"/>
      <w:r w:rsidRPr="0004257B">
        <w:rPr>
          <w:rFonts w:eastAsia="Hiragino Sans W3"/>
          <w:u w:color="000000"/>
          <w:lang w:val="en-US"/>
        </w:rPr>
        <w:t>raatib</w:t>
      </w:r>
      <w:proofErr w:type="spellEnd"/>
      <w:r w:rsidRPr="0004257B">
        <w:rPr>
          <w:rFonts w:eastAsia="Hiragino Sans W3"/>
          <w:u w:color="000000"/>
          <w:lang w:val="en-US"/>
        </w:rPr>
        <w:t xml:space="preserve"> /</w:t>
      </w:r>
      <w:proofErr w:type="spellStart"/>
      <w:r w:rsidRPr="0004257B">
        <w:rPr>
          <w:rFonts w:eastAsia="Hiragino Sans W3"/>
          <w:u w:color="000000"/>
          <w:lang w:val="en-US"/>
        </w:rPr>
        <w:t>raːt̪t̪iːbə</w:t>
      </w:r>
      <w:proofErr w:type="spellEnd"/>
      <w:r w:rsidRPr="0004257B">
        <w:rPr>
          <w:rFonts w:eastAsia="Hiragino Sans W3"/>
          <w:u w:color="000000"/>
          <w:lang w:val="en-US"/>
        </w:rPr>
        <w:t>/ [</w:t>
      </w:r>
      <w:proofErr w:type="spellStart"/>
      <w:r w:rsidRPr="0004257B">
        <w:rPr>
          <w:rFonts w:eastAsia="Hiragino Sans W3"/>
          <w:u w:color="000000"/>
          <w:lang w:val="en-US"/>
        </w:rPr>
        <w:t>raːt̪t̪iːbə</w:t>
      </w:r>
      <w:proofErr w:type="spellEnd"/>
      <w:r w:rsidRPr="0004257B">
        <w:rPr>
          <w:rFonts w:eastAsia="Hiragino Sans W3"/>
          <w:u w:color="000000"/>
          <w:lang w:val="en-US"/>
        </w:rPr>
        <w:t xml:space="preserve">] </w:t>
      </w:r>
      <w:r w:rsidR="00B35A95" w:rsidRPr="0004257B">
        <w:rPr>
          <w:rFonts w:eastAsia="Hiragino Sans W3"/>
          <w:u w:color="000000"/>
          <w:lang w:val="en-US"/>
        </w:rPr>
        <w:t>‘</w:t>
      </w:r>
      <w:r w:rsidRPr="0004257B">
        <w:rPr>
          <w:rFonts w:eastAsia="Hiragino Sans W3"/>
          <w:u w:color="000000"/>
          <w:lang w:val="en-US"/>
        </w:rPr>
        <w:t>an exercise of devotion</w:t>
      </w:r>
      <w:r w:rsidR="00B35A95" w:rsidRPr="0004257B">
        <w:rPr>
          <w:rFonts w:eastAsia="Hiragino Sans W3"/>
          <w:u w:color="000000"/>
          <w:lang w:val="en-US"/>
        </w:rPr>
        <w:t>’</w:t>
      </w:r>
      <w:r w:rsidR="00265ED7" w:rsidRPr="0004257B">
        <w:rPr>
          <w:rFonts w:eastAsia="Hiragino Sans W3"/>
          <w:u w:color="000000"/>
          <w:lang w:val="en-US"/>
        </w:rPr>
        <w:t xml:space="preserve"> </w:t>
      </w:r>
    </w:p>
    <w:p w14:paraId="6EEFD196" w14:textId="29233463" w:rsidR="00035D1F" w:rsidRPr="0004257B" w:rsidRDefault="00035D1F" w:rsidP="005412B2">
      <w:pPr>
        <w:autoSpaceDE w:val="0"/>
        <w:autoSpaceDN w:val="0"/>
        <w:adjustRightInd w:val="0"/>
        <w:ind w:left="1440" w:firstLine="720"/>
        <w:contextualSpacing/>
        <w:jc w:val="both"/>
        <w:rPr>
          <w:rFonts w:eastAsia="Hiragino Sans W3"/>
          <w:u w:color="000000"/>
          <w:lang w:val="en-US"/>
        </w:rPr>
      </w:pPr>
      <w:r w:rsidRPr="0004257B">
        <w:rPr>
          <w:rFonts w:eastAsia="Hiragino Sans W3"/>
          <w:u w:color="000000"/>
          <w:lang w:val="en-US"/>
        </w:rPr>
        <w:t xml:space="preserve">e.  </w:t>
      </w:r>
      <w:r w:rsidRPr="0004257B">
        <w:rPr>
          <w:rFonts w:eastAsia="Hiragino Sans W3"/>
          <w:u w:color="000000"/>
          <w:lang w:val="en-US"/>
        </w:rPr>
        <w:tab/>
      </w:r>
      <w:proofErr w:type="spellStart"/>
      <w:r w:rsidRPr="0004257B">
        <w:rPr>
          <w:rFonts w:eastAsia="Hiragino Sans W3"/>
          <w:u w:color="000000"/>
          <w:lang w:val="en-US"/>
        </w:rPr>
        <w:t>sabiaa</w:t>
      </w:r>
      <w:proofErr w:type="spellEnd"/>
      <w:r w:rsidRPr="0004257B">
        <w:rPr>
          <w:rFonts w:eastAsia="Hiragino Sans W3"/>
          <w:u w:color="000000"/>
          <w:lang w:val="en-US"/>
        </w:rPr>
        <w:t xml:space="preserve"> /</w:t>
      </w:r>
      <w:proofErr w:type="spellStart"/>
      <w:r w:rsidRPr="0004257B">
        <w:rPr>
          <w:rFonts w:eastAsia="Hiragino Sans W3"/>
          <w:u w:color="000000"/>
          <w:lang w:val="en-US"/>
        </w:rPr>
        <w:t>ɕaːppaːʈə</w:t>
      </w:r>
      <w:proofErr w:type="spellEnd"/>
      <w:r w:rsidRPr="0004257B">
        <w:rPr>
          <w:rFonts w:eastAsia="Hiragino Sans W3"/>
          <w:u w:color="000000"/>
          <w:lang w:val="en-US"/>
        </w:rPr>
        <w:t>/ [</w:t>
      </w:r>
      <w:proofErr w:type="spellStart"/>
      <w:r w:rsidRPr="0004257B">
        <w:rPr>
          <w:rFonts w:eastAsia="Hiragino Sans W3"/>
          <w:u w:color="000000"/>
          <w:lang w:val="en-US"/>
        </w:rPr>
        <w:t>ɕaːppaːɖə</w:t>
      </w:r>
      <w:proofErr w:type="spellEnd"/>
      <w:r w:rsidRPr="0004257B">
        <w:rPr>
          <w:rFonts w:eastAsia="Hiragino Sans W3"/>
          <w:u w:color="000000"/>
          <w:lang w:val="en-US"/>
        </w:rPr>
        <w:t xml:space="preserve">] </w:t>
      </w:r>
      <w:r w:rsidR="00B35A95" w:rsidRPr="0004257B">
        <w:rPr>
          <w:rFonts w:eastAsia="Hiragino Sans W3"/>
          <w:u w:color="000000"/>
          <w:lang w:val="en-US"/>
        </w:rPr>
        <w:t>‘</w:t>
      </w:r>
      <w:r w:rsidRPr="0004257B">
        <w:rPr>
          <w:rFonts w:eastAsia="Hiragino Sans W3"/>
          <w:u w:color="000000"/>
          <w:lang w:val="en-US"/>
        </w:rPr>
        <w:t>food</w:t>
      </w:r>
      <w:r w:rsidR="00B35A95" w:rsidRPr="0004257B">
        <w:rPr>
          <w:rFonts w:eastAsia="Hiragino Sans W3"/>
          <w:u w:color="000000"/>
          <w:lang w:val="en-US"/>
        </w:rPr>
        <w:t>’</w:t>
      </w:r>
      <w:r w:rsidR="00265ED7" w:rsidRPr="0004257B">
        <w:rPr>
          <w:rFonts w:eastAsia="Hiragino Sans W3"/>
          <w:u w:color="000000"/>
          <w:lang w:val="en-US"/>
        </w:rPr>
        <w:t xml:space="preserve"> (derived)</w:t>
      </w:r>
    </w:p>
    <w:p w14:paraId="01484DA0" w14:textId="77777777" w:rsidR="00035D1F" w:rsidRPr="0004257B" w:rsidRDefault="00035D1F" w:rsidP="005412B2">
      <w:pPr>
        <w:autoSpaceDE w:val="0"/>
        <w:autoSpaceDN w:val="0"/>
        <w:adjustRightInd w:val="0"/>
        <w:ind w:firstLine="709"/>
        <w:contextualSpacing/>
        <w:jc w:val="both"/>
        <w:rPr>
          <w:rFonts w:eastAsia="Hiragino Sans W3"/>
          <w:u w:color="000000"/>
          <w:lang w:val="en-US"/>
        </w:rPr>
      </w:pPr>
    </w:p>
    <w:p w14:paraId="552DE724" w14:textId="77777777" w:rsidR="00265ED7" w:rsidRPr="0004257B" w:rsidRDefault="00035D1F" w:rsidP="005412B2">
      <w:pPr>
        <w:autoSpaceDE w:val="0"/>
        <w:autoSpaceDN w:val="0"/>
        <w:adjustRightInd w:val="0"/>
        <w:contextualSpacing/>
        <w:jc w:val="both"/>
        <w:rPr>
          <w:rFonts w:eastAsia="Hiragino Sans W3"/>
          <w:b/>
          <w:bCs/>
          <w:u w:color="000000"/>
          <w:lang w:val="en-US"/>
        </w:rPr>
      </w:pPr>
      <w:r w:rsidRPr="0004257B">
        <w:rPr>
          <w:rFonts w:eastAsia="Hiragino Sans W3"/>
          <w:b/>
          <w:bCs/>
          <w:u w:color="000000"/>
          <w:lang w:val="en-US"/>
        </w:rPr>
        <w:t>Appendix E</w:t>
      </w:r>
    </w:p>
    <w:p w14:paraId="3C554F8E" w14:textId="5F9A7DF8" w:rsidR="00035D1F" w:rsidRPr="0004257B" w:rsidRDefault="00035D1F" w:rsidP="005412B2">
      <w:pPr>
        <w:autoSpaceDE w:val="0"/>
        <w:autoSpaceDN w:val="0"/>
        <w:adjustRightInd w:val="0"/>
        <w:contextualSpacing/>
        <w:jc w:val="both"/>
        <w:rPr>
          <w:rFonts w:eastAsia="Hiragino Sans W3"/>
          <w:b/>
          <w:bCs/>
          <w:u w:color="000000"/>
          <w:lang w:val="en-US"/>
        </w:rPr>
      </w:pPr>
      <w:proofErr w:type="spellStart"/>
      <w:r w:rsidRPr="0004257B">
        <w:rPr>
          <w:rFonts w:eastAsia="Hiragino Sans W3"/>
          <w:u w:color="000000"/>
          <w:lang w:val="en-US"/>
        </w:rPr>
        <w:t>Delaryngealisation</w:t>
      </w:r>
      <w:proofErr w:type="spellEnd"/>
      <w:r w:rsidRPr="0004257B">
        <w:rPr>
          <w:rFonts w:eastAsia="Hiragino Sans W3"/>
          <w:u w:color="000000"/>
          <w:lang w:val="en-US"/>
        </w:rPr>
        <w:br/>
        <w:t>ʤ &gt; /c/</w:t>
      </w:r>
      <w:r w:rsidRPr="0004257B">
        <w:rPr>
          <w:rFonts w:eastAsia="Hiragino Sans W3"/>
          <w:u w:color="000000"/>
          <w:lang w:val="en-US"/>
        </w:rPr>
        <w:tab/>
      </w:r>
      <w:r w:rsidRPr="0004257B">
        <w:rPr>
          <w:rFonts w:eastAsia="Hiragino Sans W3"/>
          <w:u w:color="000000"/>
          <w:lang w:val="en-US"/>
        </w:rPr>
        <w:tab/>
        <w:t>a.</w:t>
      </w:r>
      <w:r w:rsidRPr="0004257B">
        <w:rPr>
          <w:rFonts w:eastAsia="Hiragino Sans W3"/>
          <w:u w:color="000000"/>
          <w:lang w:val="en-US"/>
        </w:rPr>
        <w:tab/>
      </w:r>
      <w:proofErr w:type="spellStart"/>
      <w:r w:rsidRPr="0004257B">
        <w:rPr>
          <w:rFonts w:eastAsia="Hiragino Sans W3"/>
          <w:u w:color="000000"/>
          <w:lang w:val="en-US"/>
        </w:rPr>
        <w:t>auʤ</w:t>
      </w:r>
      <w:proofErr w:type="spellEnd"/>
      <w:r w:rsidRPr="0004257B">
        <w:rPr>
          <w:rFonts w:eastAsia="Hiragino Sans W3"/>
          <w:u w:color="000000"/>
          <w:lang w:val="en-US"/>
        </w:rPr>
        <w:t xml:space="preserve"> /</w:t>
      </w:r>
      <w:proofErr w:type="spellStart"/>
      <w:r w:rsidRPr="0004257B">
        <w:rPr>
          <w:rFonts w:eastAsia="Hiragino Sans W3"/>
          <w:u w:color="000000"/>
          <w:lang w:val="en-US"/>
        </w:rPr>
        <w:t>uʧʧʰam</w:t>
      </w:r>
      <w:proofErr w:type="spellEnd"/>
      <w:r w:rsidRPr="0004257B">
        <w:rPr>
          <w:rFonts w:eastAsia="Hiragino Sans W3"/>
          <w:u w:color="000000"/>
          <w:lang w:val="en-US"/>
        </w:rPr>
        <w:t>/ [</w:t>
      </w:r>
      <w:proofErr w:type="spellStart"/>
      <w:r w:rsidRPr="0004257B">
        <w:rPr>
          <w:rFonts w:eastAsia="Hiragino Sans W3"/>
          <w:u w:color="000000"/>
          <w:lang w:val="en-US"/>
        </w:rPr>
        <w:t>uʧʧam</w:t>
      </w:r>
      <w:proofErr w:type="spellEnd"/>
      <w:r w:rsidRPr="0004257B">
        <w:rPr>
          <w:rFonts w:eastAsia="Hiragino Sans W3"/>
          <w:u w:color="000000"/>
          <w:lang w:val="en-US"/>
        </w:rPr>
        <w:t xml:space="preserve">] </w:t>
      </w:r>
      <w:r w:rsidR="00B35A95" w:rsidRPr="0004257B">
        <w:rPr>
          <w:rFonts w:eastAsia="Hiragino Sans W3"/>
          <w:u w:color="000000"/>
          <w:lang w:val="en-US"/>
        </w:rPr>
        <w:t>‘</w:t>
      </w:r>
      <w:r w:rsidRPr="0004257B">
        <w:rPr>
          <w:rFonts w:eastAsia="Hiragino Sans W3"/>
          <w:u w:color="000000"/>
          <w:lang w:val="en-US"/>
        </w:rPr>
        <w:t>peak, climax</w:t>
      </w:r>
      <w:r w:rsidR="00B35A95" w:rsidRPr="0004257B">
        <w:rPr>
          <w:rFonts w:eastAsia="Hiragino Sans W3"/>
          <w:u w:color="000000"/>
          <w:lang w:val="en-US"/>
        </w:rPr>
        <w:t>’</w:t>
      </w:r>
      <w:r w:rsidR="00265ED7" w:rsidRPr="0004257B">
        <w:rPr>
          <w:rFonts w:eastAsia="Hiragino Sans W3"/>
          <w:u w:color="000000"/>
          <w:lang w:val="en-US"/>
        </w:rPr>
        <w:t xml:space="preserve"> (derived)</w:t>
      </w:r>
    </w:p>
    <w:p w14:paraId="2FD9C0DF" w14:textId="4F4B05FB" w:rsidR="00035D1F" w:rsidRPr="0004257B" w:rsidRDefault="00035D1F" w:rsidP="005412B2">
      <w:pPr>
        <w:contextualSpacing/>
        <w:jc w:val="both"/>
        <w:rPr>
          <w:rFonts w:eastAsia="Hiragino Sans W3"/>
          <w:u w:color="000000"/>
          <w:lang w:val="en-US"/>
        </w:rPr>
      </w:pPr>
      <w:r w:rsidRPr="0004257B">
        <w:rPr>
          <w:rFonts w:eastAsia="Hiragino Sans W3"/>
          <w:u w:color="000000"/>
          <w:lang w:val="en-US"/>
        </w:rPr>
        <w:t>b &gt; /p/</w:t>
      </w:r>
      <w:r w:rsidRPr="0004257B">
        <w:rPr>
          <w:rFonts w:eastAsia="Hiragino Sans W3"/>
          <w:u w:color="000000"/>
          <w:lang w:val="en-US"/>
        </w:rPr>
        <w:tab/>
      </w:r>
      <w:r w:rsidRPr="0004257B">
        <w:rPr>
          <w:rFonts w:eastAsia="Hiragino Sans W3"/>
          <w:u w:color="000000"/>
          <w:lang w:val="en-US"/>
        </w:rPr>
        <w:tab/>
        <w:t>b.</w:t>
      </w:r>
      <w:r w:rsidRPr="0004257B">
        <w:rPr>
          <w:rFonts w:eastAsia="Hiragino Sans W3"/>
          <w:u w:color="000000"/>
          <w:lang w:val="en-US"/>
        </w:rPr>
        <w:tab/>
      </w:r>
      <w:proofErr w:type="spellStart"/>
      <w:r w:rsidRPr="0004257B">
        <w:rPr>
          <w:rFonts w:eastAsia="Hiragino Sans W3"/>
          <w:u w:color="000000"/>
          <w:lang w:val="en-US"/>
        </w:rPr>
        <w:t>aban</w:t>
      </w:r>
      <w:proofErr w:type="spellEnd"/>
      <w:r w:rsidRPr="0004257B">
        <w:rPr>
          <w:rFonts w:eastAsia="Hiragino Sans W3"/>
          <w:u w:color="000000"/>
          <w:lang w:val="en-US"/>
        </w:rPr>
        <w:t>/</w:t>
      </w:r>
      <w:proofErr w:type="spellStart"/>
      <w:r w:rsidRPr="0004257B">
        <w:rPr>
          <w:rFonts w:eastAsia="Hiragino Sans W3"/>
          <w:u w:color="000000"/>
          <w:lang w:val="en-US"/>
        </w:rPr>
        <w:t>oppana</w:t>
      </w:r>
      <w:proofErr w:type="spellEnd"/>
      <w:proofErr w:type="gramStart"/>
      <w:r w:rsidRPr="0004257B">
        <w:rPr>
          <w:rFonts w:eastAsia="Hiragino Sans W3"/>
          <w:u w:color="000000"/>
          <w:lang w:val="en-US"/>
        </w:rPr>
        <w:t>/  [</w:t>
      </w:r>
      <w:proofErr w:type="spellStart"/>
      <w:proofErr w:type="gramEnd"/>
      <w:r w:rsidRPr="0004257B">
        <w:rPr>
          <w:rFonts w:eastAsia="Hiragino Sans W3"/>
          <w:u w:color="000000"/>
          <w:lang w:val="en-US"/>
        </w:rPr>
        <w:t>oppana</w:t>
      </w:r>
      <w:proofErr w:type="spellEnd"/>
      <w:r w:rsidRPr="0004257B">
        <w:rPr>
          <w:rFonts w:eastAsia="Hiragino Sans W3"/>
          <w:u w:color="000000"/>
          <w:lang w:val="en-US"/>
        </w:rPr>
        <w:t xml:space="preserve">] </w:t>
      </w:r>
      <w:r w:rsidR="00B35A95" w:rsidRPr="0004257B">
        <w:rPr>
          <w:rFonts w:eastAsia="Hiragino Sans W3"/>
          <w:u w:color="000000"/>
          <w:lang w:val="en-US"/>
        </w:rPr>
        <w:t>‘</w:t>
      </w:r>
      <w:proofErr w:type="spellStart"/>
      <w:r w:rsidRPr="0004257B">
        <w:rPr>
          <w:rFonts w:eastAsia="Hiragino Sans W3"/>
          <w:u w:color="000000"/>
          <w:lang w:val="en-US"/>
        </w:rPr>
        <w:t>mappila</w:t>
      </w:r>
      <w:proofErr w:type="spellEnd"/>
      <w:r w:rsidRPr="0004257B">
        <w:rPr>
          <w:rFonts w:eastAsia="Hiragino Sans W3"/>
          <w:u w:color="000000"/>
          <w:lang w:val="en-US"/>
        </w:rPr>
        <w:t xml:space="preserve"> dance form</w:t>
      </w:r>
      <w:r w:rsidR="00B35A95" w:rsidRPr="0004257B">
        <w:rPr>
          <w:rFonts w:eastAsia="Hiragino Sans W3"/>
          <w:u w:color="000000"/>
          <w:lang w:val="en-US"/>
        </w:rPr>
        <w:t>’</w:t>
      </w:r>
    </w:p>
    <w:p w14:paraId="4FC8ED06" w14:textId="04358863" w:rsidR="00035D1F" w:rsidRPr="0004257B" w:rsidRDefault="00035D1F" w:rsidP="005412B2">
      <w:pPr>
        <w:ind w:firstLine="709"/>
        <w:contextualSpacing/>
        <w:jc w:val="both"/>
        <w:rPr>
          <w:rFonts w:eastAsia="Hiragino Sans W3"/>
          <w:u w:color="000000"/>
          <w:lang w:val="en-US"/>
        </w:rPr>
      </w:pPr>
      <w:r w:rsidRPr="0004257B">
        <w:rPr>
          <w:rFonts w:eastAsia="Hiragino Sans W3"/>
          <w:lang w:val="en-US"/>
        </w:rPr>
        <w:t xml:space="preserve"> </w:t>
      </w:r>
      <w:r w:rsidRPr="0004257B">
        <w:rPr>
          <w:rFonts w:eastAsia="Hiragino Sans W3"/>
          <w:lang w:val="en-US"/>
        </w:rPr>
        <w:tab/>
      </w:r>
      <w:r w:rsidRPr="0004257B">
        <w:rPr>
          <w:rFonts w:eastAsia="Hiragino Sans W3"/>
          <w:u w:color="000000"/>
          <w:lang w:val="en-US"/>
        </w:rPr>
        <w:t xml:space="preserve">c. </w:t>
      </w:r>
      <w:r w:rsidRPr="0004257B">
        <w:rPr>
          <w:rFonts w:eastAsia="Hiragino Sans W3"/>
          <w:u w:color="000000"/>
          <w:lang w:val="en-US"/>
        </w:rPr>
        <w:tab/>
      </w:r>
      <w:proofErr w:type="spellStart"/>
      <w:proofErr w:type="gramStart"/>
      <w:r w:rsidRPr="0004257B">
        <w:rPr>
          <w:rFonts w:eastAsia="Hiragino Sans W3"/>
          <w:u w:color="000000"/>
          <w:lang w:val="en-US"/>
        </w:rPr>
        <w:t>sabiaa</w:t>
      </w:r>
      <w:proofErr w:type="spellEnd"/>
      <w:r w:rsidRPr="0004257B">
        <w:rPr>
          <w:rFonts w:eastAsia="Hiragino Sans W3"/>
          <w:u w:color="000000"/>
          <w:lang w:val="en-US"/>
        </w:rPr>
        <w:t xml:space="preserve">  /</w:t>
      </w:r>
      <w:proofErr w:type="spellStart"/>
      <w:proofErr w:type="gramEnd"/>
      <w:r w:rsidRPr="0004257B">
        <w:rPr>
          <w:rFonts w:eastAsia="Hiragino Sans W3"/>
          <w:u w:color="000000"/>
          <w:lang w:val="en-US"/>
        </w:rPr>
        <w:t>ɕaːppaːʈə</w:t>
      </w:r>
      <w:proofErr w:type="spellEnd"/>
      <w:r w:rsidRPr="0004257B">
        <w:rPr>
          <w:rFonts w:eastAsia="Hiragino Sans W3"/>
          <w:u w:color="000000"/>
          <w:lang w:val="en-US"/>
        </w:rPr>
        <w:t>/  [</w:t>
      </w:r>
      <w:proofErr w:type="spellStart"/>
      <w:r w:rsidRPr="0004257B">
        <w:rPr>
          <w:rFonts w:eastAsia="Hiragino Sans W3"/>
          <w:u w:color="000000"/>
          <w:lang w:val="en-US"/>
        </w:rPr>
        <w:t>ɕaːppaːɖə</w:t>
      </w:r>
      <w:proofErr w:type="spellEnd"/>
      <w:r w:rsidRPr="0004257B">
        <w:rPr>
          <w:rFonts w:eastAsia="Hiragino Sans W3"/>
          <w:u w:color="000000"/>
          <w:lang w:val="en-US"/>
        </w:rPr>
        <w:t xml:space="preserve">] </w:t>
      </w:r>
      <w:r w:rsidR="00B35A95" w:rsidRPr="0004257B">
        <w:rPr>
          <w:rFonts w:eastAsia="Hiragino Sans W3"/>
          <w:u w:color="000000"/>
          <w:lang w:val="en-US"/>
        </w:rPr>
        <w:t>‘</w:t>
      </w:r>
      <w:r w:rsidRPr="0004257B">
        <w:rPr>
          <w:rFonts w:eastAsia="Hiragino Sans W3"/>
          <w:u w:color="000000"/>
          <w:lang w:val="en-US"/>
        </w:rPr>
        <w:t>food</w:t>
      </w:r>
      <w:r w:rsidR="004001E8" w:rsidRPr="0004257B">
        <w:rPr>
          <w:rFonts w:eastAsia="Hiragino Sans W3"/>
          <w:u w:color="000000"/>
          <w:lang w:val="en-US"/>
        </w:rPr>
        <w:t>’</w:t>
      </w:r>
      <w:r w:rsidRPr="0004257B">
        <w:rPr>
          <w:rFonts w:eastAsia="Hiragino Sans W3"/>
          <w:u w:color="000000"/>
          <w:lang w:val="en-US"/>
        </w:rPr>
        <w:t xml:space="preserve"> (</w:t>
      </w:r>
      <w:proofErr w:type="spellStart"/>
      <w:r w:rsidRPr="0004257B">
        <w:rPr>
          <w:rFonts w:eastAsia="Hiragino Sans W3"/>
          <w:u w:color="000000"/>
          <w:lang w:val="en-US"/>
        </w:rPr>
        <w:t>vː_v</w:t>
      </w:r>
      <w:proofErr w:type="spellEnd"/>
      <w:r w:rsidRPr="0004257B">
        <w:rPr>
          <w:rFonts w:eastAsia="Hiragino Sans W3"/>
          <w:u w:color="000000"/>
          <w:lang w:val="en-US"/>
        </w:rPr>
        <w:t>ː)</w:t>
      </w:r>
    </w:p>
    <w:p w14:paraId="6A39D9FE" w14:textId="0D800B13" w:rsidR="00035D1F" w:rsidRPr="0004257B" w:rsidRDefault="00035D1F" w:rsidP="005412B2">
      <w:pPr>
        <w:contextualSpacing/>
        <w:jc w:val="both"/>
        <w:rPr>
          <w:rFonts w:eastAsia="Hiragino Sans W3"/>
          <w:u w:color="000000"/>
          <w:lang w:val="en-US"/>
        </w:rPr>
      </w:pPr>
      <w:r w:rsidRPr="0004257B">
        <w:rPr>
          <w:rFonts w:eastAsia="Hiragino Sans W3"/>
          <w:u w:color="000000"/>
          <w:lang w:val="en-US"/>
        </w:rPr>
        <w:t>d &gt; /t/ </w:t>
      </w:r>
      <w:r w:rsidRPr="0004257B">
        <w:rPr>
          <w:rFonts w:eastAsia="Hiragino Sans W3"/>
          <w:u w:color="000000"/>
          <w:lang w:val="en-US"/>
        </w:rPr>
        <w:tab/>
      </w:r>
      <w:r w:rsidRPr="0004257B">
        <w:rPr>
          <w:rFonts w:eastAsia="Hiragino Sans W3"/>
          <w:u w:color="000000"/>
          <w:lang w:val="en-US"/>
        </w:rPr>
        <w:tab/>
        <w:t xml:space="preserve">d. </w:t>
      </w:r>
      <w:r w:rsidRPr="0004257B">
        <w:rPr>
          <w:rFonts w:eastAsia="Hiragino Sans W3"/>
          <w:u w:color="000000"/>
          <w:lang w:val="en-US"/>
        </w:rPr>
        <w:tab/>
        <w:t>bad /</w:t>
      </w:r>
      <w:proofErr w:type="spellStart"/>
      <w:r w:rsidRPr="0004257B">
        <w:rPr>
          <w:rFonts w:eastAsia="Hiragino Sans W3"/>
          <w:u w:color="000000"/>
          <w:lang w:val="en-US"/>
        </w:rPr>
        <w:t>vit̪t̪ə</w:t>
      </w:r>
      <w:proofErr w:type="spellEnd"/>
      <w:r w:rsidRPr="0004257B">
        <w:rPr>
          <w:rFonts w:eastAsia="Hiragino Sans W3"/>
          <w:u w:color="000000"/>
          <w:lang w:val="en-US"/>
        </w:rPr>
        <w:t>/ [</w:t>
      </w:r>
      <w:proofErr w:type="spellStart"/>
      <w:r w:rsidRPr="0004257B">
        <w:rPr>
          <w:rFonts w:eastAsia="Hiragino Sans W3"/>
          <w:u w:color="000000"/>
          <w:lang w:val="en-US"/>
        </w:rPr>
        <w:t>vit̪t̪ə</w:t>
      </w:r>
      <w:proofErr w:type="spellEnd"/>
      <w:r w:rsidRPr="0004257B">
        <w:rPr>
          <w:rFonts w:eastAsia="Hiragino Sans W3"/>
          <w:u w:color="000000"/>
          <w:lang w:val="en-US"/>
        </w:rPr>
        <w:t xml:space="preserve">] </w:t>
      </w:r>
      <w:r w:rsidR="004001E8" w:rsidRPr="0004257B">
        <w:rPr>
          <w:rFonts w:eastAsia="Hiragino Sans W3"/>
          <w:u w:color="000000"/>
          <w:lang w:val="en-US"/>
        </w:rPr>
        <w:t>‘</w:t>
      </w:r>
      <w:r w:rsidRPr="0004257B">
        <w:rPr>
          <w:rFonts w:eastAsia="Hiragino Sans W3"/>
          <w:u w:color="000000"/>
          <w:lang w:val="en-US"/>
        </w:rPr>
        <w:t>seed</w:t>
      </w:r>
      <w:r w:rsidR="004001E8" w:rsidRPr="0004257B">
        <w:rPr>
          <w:rFonts w:eastAsia="Hiragino Sans W3"/>
          <w:u w:color="000000"/>
          <w:lang w:val="en-US"/>
        </w:rPr>
        <w:t>’</w:t>
      </w:r>
    </w:p>
    <w:p w14:paraId="486CC4CF" w14:textId="446DE8D7" w:rsidR="00035D1F" w:rsidRPr="0004257B" w:rsidRDefault="00035D1F" w:rsidP="005412B2">
      <w:pPr>
        <w:contextualSpacing/>
        <w:jc w:val="both"/>
        <w:rPr>
          <w:rFonts w:eastAsia="Hiragino Sans W3"/>
          <w:u w:color="000000"/>
          <w:lang w:val="en-US"/>
        </w:rPr>
      </w:pPr>
      <w:r w:rsidRPr="0004257B">
        <w:rPr>
          <w:rFonts w:eastAsia="Hiragino Sans W3"/>
          <w:u w:color="000000"/>
          <w:lang w:val="en-US"/>
        </w:rPr>
        <w:t>ʤ &gt; /k/ </w:t>
      </w:r>
      <w:r w:rsidRPr="0004257B">
        <w:rPr>
          <w:rFonts w:eastAsia="Hiragino Sans W3"/>
          <w:u w:color="000000"/>
          <w:lang w:val="en-US"/>
        </w:rPr>
        <w:tab/>
        <w:t xml:space="preserve">e.  </w:t>
      </w:r>
      <w:r w:rsidRPr="0004257B">
        <w:rPr>
          <w:rFonts w:eastAsia="Hiragino Sans W3"/>
          <w:u w:color="000000"/>
          <w:lang w:val="en-US"/>
        </w:rPr>
        <w:tab/>
      </w:r>
      <w:proofErr w:type="spellStart"/>
      <w:r w:rsidRPr="0004257B">
        <w:rPr>
          <w:rFonts w:eastAsia="Hiragino Sans W3"/>
          <w:u w:color="000000"/>
          <w:lang w:val="en-US"/>
        </w:rPr>
        <w:t>siʤaːr</w:t>
      </w:r>
      <w:proofErr w:type="spellEnd"/>
      <w:r w:rsidRPr="0004257B">
        <w:rPr>
          <w:rFonts w:eastAsia="Hiragino Sans W3"/>
          <w:u w:color="000000"/>
          <w:lang w:val="en-US"/>
        </w:rPr>
        <w:t xml:space="preserve"> /</w:t>
      </w:r>
      <w:proofErr w:type="spellStart"/>
      <w:r w:rsidRPr="0004257B">
        <w:rPr>
          <w:rFonts w:eastAsia="Hiragino Sans W3"/>
          <w:u w:color="000000"/>
          <w:lang w:val="en-US"/>
        </w:rPr>
        <w:t>ɕikkaːr</w:t>
      </w:r>
      <w:proofErr w:type="spellEnd"/>
      <w:r w:rsidRPr="0004257B">
        <w:rPr>
          <w:rFonts w:eastAsia="Hiragino Sans W3"/>
          <w:u w:color="000000"/>
          <w:lang w:val="en-US"/>
        </w:rPr>
        <w:t>/ [</w:t>
      </w:r>
      <w:proofErr w:type="spellStart"/>
      <w:r w:rsidRPr="0004257B">
        <w:rPr>
          <w:rFonts w:eastAsia="Hiragino Sans W3"/>
          <w:u w:color="000000"/>
          <w:lang w:val="en-US"/>
        </w:rPr>
        <w:t>ɕikkaːr</w:t>
      </w:r>
      <w:proofErr w:type="spellEnd"/>
      <w:r w:rsidRPr="0004257B">
        <w:rPr>
          <w:rFonts w:eastAsia="Hiragino Sans W3"/>
          <w:u w:color="000000"/>
          <w:lang w:val="en-US"/>
        </w:rPr>
        <w:t xml:space="preserve">] </w:t>
      </w:r>
      <w:r w:rsidR="004001E8" w:rsidRPr="0004257B">
        <w:rPr>
          <w:rFonts w:eastAsia="Hiragino Sans W3"/>
          <w:u w:color="000000"/>
          <w:lang w:val="en-US"/>
        </w:rPr>
        <w:t>‘</w:t>
      </w:r>
      <w:r w:rsidRPr="0004257B">
        <w:rPr>
          <w:rFonts w:eastAsia="Hiragino Sans W3"/>
          <w:u w:color="000000"/>
          <w:lang w:val="en-US"/>
        </w:rPr>
        <w:t>hunting</w:t>
      </w:r>
      <w:r w:rsidR="004001E8" w:rsidRPr="0004257B">
        <w:rPr>
          <w:rFonts w:eastAsia="Hiragino Sans W3"/>
          <w:u w:color="000000"/>
          <w:lang w:val="en-US"/>
        </w:rPr>
        <w:t>’</w:t>
      </w:r>
    </w:p>
    <w:p w14:paraId="0FC70362" w14:textId="2912770D" w:rsidR="00035D1F" w:rsidRPr="0004257B" w:rsidRDefault="00035D1F" w:rsidP="005412B2">
      <w:pPr>
        <w:contextualSpacing/>
        <w:jc w:val="both"/>
        <w:rPr>
          <w:rFonts w:eastAsia="Hiragino Sans W3"/>
          <w:u w:color="000000"/>
          <w:lang w:val="en-US"/>
        </w:rPr>
      </w:pPr>
      <w:r w:rsidRPr="0004257B">
        <w:rPr>
          <w:rFonts w:eastAsia="Hiragino Sans W3"/>
          <w:u w:color="000000"/>
          <w:lang w:val="en-US"/>
        </w:rPr>
        <w:t xml:space="preserve"> j &gt; /k/ </w:t>
      </w:r>
      <w:r w:rsidRPr="0004257B">
        <w:rPr>
          <w:rFonts w:eastAsia="Hiragino Sans W3"/>
          <w:u w:color="000000"/>
          <w:lang w:val="en-US"/>
        </w:rPr>
        <w:tab/>
      </w:r>
      <w:r w:rsidRPr="0004257B">
        <w:rPr>
          <w:rFonts w:eastAsia="Hiragino Sans W3"/>
          <w:u w:color="000000"/>
          <w:lang w:val="en-US"/>
        </w:rPr>
        <w:tab/>
        <w:t>f.</w:t>
      </w:r>
      <w:r w:rsidRPr="0004257B">
        <w:rPr>
          <w:rFonts w:eastAsia="Hiragino Sans W3"/>
          <w:u w:color="000000"/>
          <w:lang w:val="en-US"/>
        </w:rPr>
        <w:tab/>
      </w:r>
      <w:proofErr w:type="spellStart"/>
      <w:r w:rsidRPr="0004257B">
        <w:rPr>
          <w:rFonts w:eastAsia="Hiragino Sans W3"/>
          <w:u w:color="000000"/>
          <w:lang w:val="en-US"/>
        </w:rPr>
        <w:t>amliːya</w:t>
      </w:r>
      <w:proofErr w:type="spellEnd"/>
      <w:r w:rsidRPr="0004257B">
        <w:rPr>
          <w:rFonts w:eastAsia="Hiragino Sans W3"/>
          <w:u w:color="000000"/>
          <w:lang w:val="en-US"/>
        </w:rPr>
        <w:t xml:space="preserve"> /</w:t>
      </w:r>
      <w:proofErr w:type="spellStart"/>
      <w:r w:rsidRPr="0004257B">
        <w:rPr>
          <w:rFonts w:eastAsia="Hiragino Sans W3"/>
          <w:u w:color="000000"/>
          <w:lang w:val="en-US"/>
        </w:rPr>
        <w:t>amlaːkkə</w:t>
      </w:r>
      <w:proofErr w:type="spellEnd"/>
      <w:r w:rsidRPr="0004257B">
        <w:rPr>
          <w:rFonts w:eastAsia="Hiragino Sans W3"/>
          <w:u w:color="000000"/>
          <w:lang w:val="en-US"/>
        </w:rPr>
        <w:t>/ [</w:t>
      </w:r>
      <w:proofErr w:type="spellStart"/>
      <w:r w:rsidRPr="0004257B">
        <w:rPr>
          <w:rFonts w:eastAsia="Hiragino Sans W3"/>
          <w:u w:color="000000"/>
          <w:lang w:val="en-US"/>
        </w:rPr>
        <w:t>amlaːkkə</w:t>
      </w:r>
      <w:proofErr w:type="spellEnd"/>
      <w:r w:rsidRPr="0004257B">
        <w:rPr>
          <w:rFonts w:eastAsia="Hiragino Sans W3"/>
          <w:u w:color="000000"/>
          <w:lang w:val="en-US"/>
        </w:rPr>
        <w:t xml:space="preserve">] </w:t>
      </w:r>
      <w:r w:rsidR="004001E8" w:rsidRPr="0004257B">
        <w:rPr>
          <w:rFonts w:eastAsia="Hiragino Sans W3"/>
          <w:u w:color="000000"/>
          <w:lang w:val="en-US"/>
        </w:rPr>
        <w:t>‘</w:t>
      </w:r>
      <w:r w:rsidRPr="0004257B">
        <w:rPr>
          <w:rFonts w:eastAsia="Hiragino Sans W3"/>
          <w:u w:color="000000"/>
          <w:lang w:val="en-US"/>
        </w:rPr>
        <w:t>products</w:t>
      </w:r>
      <w:r w:rsidR="004001E8" w:rsidRPr="0004257B">
        <w:rPr>
          <w:rFonts w:eastAsia="Hiragino Sans W3"/>
          <w:u w:color="000000"/>
          <w:lang w:val="en-US"/>
        </w:rPr>
        <w:t>’</w:t>
      </w:r>
    </w:p>
    <w:p w14:paraId="60D97355" w14:textId="77777777" w:rsidR="00035D1F" w:rsidRPr="0004257B" w:rsidRDefault="00035D1F" w:rsidP="005412B2">
      <w:pPr>
        <w:autoSpaceDE w:val="0"/>
        <w:autoSpaceDN w:val="0"/>
        <w:adjustRightInd w:val="0"/>
        <w:ind w:firstLine="709"/>
        <w:contextualSpacing/>
        <w:jc w:val="both"/>
        <w:rPr>
          <w:rFonts w:eastAsia="Hiragino Sans W3"/>
          <w:u w:color="000000"/>
          <w:lang w:val="en-US"/>
        </w:rPr>
      </w:pPr>
      <w:r w:rsidRPr="0004257B">
        <w:rPr>
          <w:rFonts w:eastAsia="Hiragino Sans W3"/>
          <w:u w:color="000000"/>
          <w:lang w:val="en-US"/>
        </w:rPr>
        <w:t xml:space="preserve">           </w:t>
      </w:r>
    </w:p>
    <w:p w14:paraId="112A6E94" w14:textId="0F0DFA95" w:rsidR="00035D1F" w:rsidRPr="0004257B" w:rsidRDefault="00035D1F" w:rsidP="005412B2">
      <w:pPr>
        <w:autoSpaceDE w:val="0"/>
        <w:autoSpaceDN w:val="0"/>
        <w:adjustRightInd w:val="0"/>
        <w:contextualSpacing/>
        <w:jc w:val="both"/>
        <w:rPr>
          <w:rFonts w:eastAsia="Hiragino Sans W3"/>
          <w:b/>
          <w:bCs/>
          <w:u w:color="000000"/>
          <w:lang w:val="en-US"/>
        </w:rPr>
      </w:pPr>
      <w:r w:rsidRPr="0004257B">
        <w:rPr>
          <w:rFonts w:eastAsia="Hiragino Sans W3"/>
          <w:b/>
          <w:bCs/>
          <w:u w:color="000000"/>
          <w:lang w:val="en-US"/>
        </w:rPr>
        <w:t>Appendix F</w:t>
      </w:r>
    </w:p>
    <w:p w14:paraId="23E0F06B" w14:textId="77777777" w:rsidR="00035D1F" w:rsidRPr="0004257B" w:rsidRDefault="00035D1F"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 xml:space="preserve">Deaspiration </w:t>
      </w:r>
    </w:p>
    <w:p w14:paraId="07740BBF" w14:textId="083AA7DB" w:rsidR="00035D1F" w:rsidRPr="0004257B" w:rsidRDefault="00035D1F"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a.</w:t>
      </w:r>
      <w:r w:rsidRPr="0004257B">
        <w:rPr>
          <w:rFonts w:eastAsia="Hiragino Sans W3"/>
          <w:u w:color="000000"/>
          <w:lang w:val="en-US"/>
        </w:rPr>
        <w:tab/>
        <w:t>k &gt; /</w:t>
      </w:r>
      <w:proofErr w:type="spellStart"/>
      <w:r w:rsidRPr="0004257B">
        <w:rPr>
          <w:rFonts w:eastAsia="Hiragino Sans W3"/>
          <w:u w:color="000000"/>
          <w:lang w:val="en-US"/>
        </w:rPr>
        <w:t>hh</w:t>
      </w:r>
      <w:proofErr w:type="spellEnd"/>
      <w:r w:rsidRPr="0004257B">
        <w:rPr>
          <w:rFonts w:eastAsia="Hiragino Sans W3"/>
          <w:u w:color="000000"/>
          <w:lang w:val="en-US"/>
        </w:rPr>
        <w:t>/</w:t>
      </w:r>
      <w:r w:rsidRPr="0004257B">
        <w:rPr>
          <w:rFonts w:eastAsia="Hiragino Sans W3"/>
          <w:u w:color="000000"/>
          <w:lang w:val="en-US"/>
        </w:rPr>
        <w:tab/>
      </w:r>
      <w:proofErr w:type="spellStart"/>
      <w:r w:rsidRPr="0004257B">
        <w:rPr>
          <w:rFonts w:eastAsia="Hiragino Sans W3"/>
          <w:u w:color="000000"/>
          <w:lang w:val="en-US"/>
        </w:rPr>
        <w:t>aakir</w:t>
      </w:r>
      <w:proofErr w:type="spellEnd"/>
      <w:r w:rsidRPr="0004257B">
        <w:rPr>
          <w:rFonts w:eastAsia="Hiragino Sans W3"/>
          <w:u w:color="000000"/>
          <w:lang w:val="en-US"/>
        </w:rPr>
        <w:t xml:space="preserve"> /</w:t>
      </w:r>
      <w:proofErr w:type="spellStart"/>
      <w:r w:rsidRPr="0004257B">
        <w:rPr>
          <w:rFonts w:eastAsia="Hiragino Sans W3"/>
          <w:u w:color="000000"/>
          <w:lang w:val="en-US"/>
        </w:rPr>
        <w:t>aːharam</w:t>
      </w:r>
      <w:proofErr w:type="spellEnd"/>
      <w:r w:rsidRPr="0004257B">
        <w:rPr>
          <w:rFonts w:eastAsia="Hiragino Sans W3"/>
          <w:u w:color="000000"/>
          <w:lang w:val="en-US"/>
        </w:rPr>
        <w:t>/ [</w:t>
      </w:r>
      <w:proofErr w:type="spellStart"/>
      <w:r w:rsidRPr="0004257B">
        <w:rPr>
          <w:rFonts w:eastAsia="Hiragino Sans W3"/>
          <w:u w:color="000000"/>
          <w:lang w:val="en-US"/>
        </w:rPr>
        <w:t>aːh</w:t>
      </w:r>
      <w:r w:rsidR="00E71A53" w:rsidRPr="0004257B">
        <w:rPr>
          <w:rFonts w:eastAsia="Hiragino Sans W3"/>
          <w:u w:color="000000"/>
          <w:lang w:val="en-US"/>
        </w:rPr>
        <w:t>h</w:t>
      </w:r>
      <w:r w:rsidRPr="0004257B">
        <w:rPr>
          <w:rFonts w:eastAsia="Hiragino Sans W3"/>
          <w:u w:color="000000"/>
          <w:lang w:val="en-US"/>
        </w:rPr>
        <w:t>aram</w:t>
      </w:r>
      <w:proofErr w:type="spellEnd"/>
      <w:r w:rsidRPr="0004257B">
        <w:rPr>
          <w:rFonts w:eastAsia="Hiragino Sans W3"/>
          <w:u w:color="000000"/>
          <w:lang w:val="en-US"/>
        </w:rPr>
        <w:t>]</w:t>
      </w:r>
      <w:r w:rsidR="0036103C" w:rsidRPr="0004257B">
        <w:rPr>
          <w:rFonts w:eastAsia="Hiragino Sans W3"/>
          <w:u w:color="000000"/>
          <w:lang w:val="en-US"/>
        </w:rPr>
        <w:t xml:space="preserve"> </w:t>
      </w:r>
      <w:r w:rsidR="004001E8" w:rsidRPr="0004257B">
        <w:rPr>
          <w:rFonts w:eastAsia="Hiragino Sans W3"/>
          <w:u w:color="000000"/>
          <w:lang w:val="en-US"/>
        </w:rPr>
        <w:t>‘</w:t>
      </w:r>
      <w:r w:rsidRPr="0004257B">
        <w:rPr>
          <w:rFonts w:eastAsia="Hiragino Sans W3"/>
          <w:u w:color="000000"/>
          <w:lang w:val="en-US"/>
        </w:rPr>
        <w:t>the hereafter</w:t>
      </w:r>
      <w:r w:rsidR="004001E8" w:rsidRPr="0004257B">
        <w:rPr>
          <w:rFonts w:eastAsia="Hiragino Sans W3"/>
          <w:u w:color="000000"/>
          <w:lang w:val="en-US"/>
        </w:rPr>
        <w:t>’</w:t>
      </w:r>
      <w:r w:rsidR="00927CDD" w:rsidRPr="0004257B">
        <w:rPr>
          <w:rFonts w:eastAsia="Hiragino Sans W3"/>
          <w:u w:color="000000"/>
          <w:lang w:val="en-US"/>
        </w:rPr>
        <w:t xml:space="preserve"> (derived)</w:t>
      </w:r>
    </w:p>
    <w:p w14:paraId="09F34DD2" w14:textId="785A432F" w:rsidR="00035D1F" w:rsidRPr="0004257B" w:rsidRDefault="00035D1F"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b.</w:t>
      </w:r>
      <w:r w:rsidRPr="0004257B">
        <w:rPr>
          <w:rFonts w:eastAsia="Hiragino Sans W3"/>
          <w:u w:color="000000"/>
          <w:lang w:val="en-US"/>
        </w:rPr>
        <w:tab/>
        <w:t xml:space="preserve">g &gt; /kk/         </w:t>
      </w:r>
      <w:r w:rsidRPr="0004257B">
        <w:rPr>
          <w:rFonts w:eastAsia="Hiragino Sans W3"/>
          <w:u w:color="000000"/>
          <w:lang w:val="en-US"/>
        </w:rPr>
        <w:tab/>
      </w:r>
      <w:proofErr w:type="spellStart"/>
      <w:r w:rsidRPr="0004257B">
        <w:rPr>
          <w:rFonts w:eastAsia="Hiragino Sans W3"/>
          <w:u w:color="000000"/>
          <w:lang w:val="en-US"/>
        </w:rPr>
        <w:t>tagayyur</w:t>
      </w:r>
      <w:proofErr w:type="spellEnd"/>
      <w:r w:rsidRPr="0004257B">
        <w:rPr>
          <w:rFonts w:eastAsia="Hiragino Sans W3"/>
          <w:u w:color="000000"/>
          <w:lang w:val="en-US"/>
        </w:rPr>
        <w:t xml:space="preserve"> /</w:t>
      </w:r>
      <w:proofErr w:type="spellStart"/>
      <w:r w:rsidRPr="0004257B">
        <w:rPr>
          <w:rFonts w:eastAsia="Hiragino Sans W3"/>
          <w:u w:color="000000"/>
          <w:lang w:val="en-US"/>
        </w:rPr>
        <w:t>t̪akʰajjur</w:t>
      </w:r>
      <w:proofErr w:type="spellEnd"/>
      <w:proofErr w:type="gramStart"/>
      <w:r w:rsidRPr="0004257B">
        <w:rPr>
          <w:rFonts w:eastAsia="Hiragino Sans W3"/>
          <w:u w:color="000000"/>
          <w:lang w:val="en-US"/>
        </w:rPr>
        <w:t>/  [</w:t>
      </w:r>
      <w:proofErr w:type="spellStart"/>
      <w:proofErr w:type="gramEnd"/>
      <w:r w:rsidRPr="0004257B">
        <w:rPr>
          <w:rFonts w:eastAsia="Hiragino Sans W3"/>
          <w:u w:color="000000"/>
          <w:lang w:val="en-US"/>
        </w:rPr>
        <w:t>t̪akkajjur</w:t>
      </w:r>
      <w:proofErr w:type="spellEnd"/>
      <w:r w:rsidRPr="0004257B">
        <w:rPr>
          <w:rFonts w:eastAsia="Hiragino Sans W3"/>
          <w:u w:color="000000"/>
          <w:lang w:val="en-US"/>
        </w:rPr>
        <w:t xml:space="preserve">] </w:t>
      </w:r>
      <w:r w:rsidR="004001E8" w:rsidRPr="0004257B">
        <w:rPr>
          <w:rFonts w:eastAsia="Hiragino Sans W3"/>
          <w:u w:color="000000"/>
          <w:lang w:val="en-US"/>
        </w:rPr>
        <w:t>‘</w:t>
      </w:r>
      <w:r w:rsidRPr="0004257B">
        <w:rPr>
          <w:rFonts w:eastAsia="Hiragino Sans W3"/>
          <w:u w:color="000000"/>
          <w:lang w:val="en-US"/>
        </w:rPr>
        <w:t>right to divorce husband</w:t>
      </w:r>
      <w:r w:rsidR="004001E8" w:rsidRPr="0004257B">
        <w:rPr>
          <w:rFonts w:eastAsia="Hiragino Sans W3"/>
          <w:u w:color="000000"/>
          <w:lang w:val="en-US"/>
        </w:rPr>
        <w:t>’</w:t>
      </w:r>
      <w:r w:rsidR="00927CDD" w:rsidRPr="0004257B">
        <w:rPr>
          <w:rFonts w:eastAsia="Hiragino Sans W3"/>
          <w:u w:color="000000"/>
          <w:lang w:val="en-US"/>
        </w:rPr>
        <w:t xml:space="preserve"> (derived)</w:t>
      </w:r>
    </w:p>
    <w:p w14:paraId="55FD23F1" w14:textId="248FAF93" w:rsidR="00035D1F" w:rsidRPr="0004257B" w:rsidRDefault="00035D1F"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c.</w:t>
      </w:r>
      <w:r w:rsidRPr="0004257B">
        <w:rPr>
          <w:rFonts w:eastAsia="Hiragino Sans W3"/>
          <w:u w:color="000000"/>
          <w:lang w:val="en-US"/>
        </w:rPr>
        <w:tab/>
        <w:t>q &gt; /kk/</w:t>
      </w:r>
      <w:r w:rsidRPr="0004257B">
        <w:rPr>
          <w:rFonts w:eastAsia="Hiragino Sans W3"/>
          <w:u w:color="000000"/>
          <w:lang w:val="en-US"/>
        </w:rPr>
        <w:tab/>
        <w:t>munafiq /</w:t>
      </w:r>
      <w:proofErr w:type="spellStart"/>
      <w:r w:rsidRPr="0004257B">
        <w:rPr>
          <w:rFonts w:eastAsia="Hiragino Sans W3"/>
          <w:u w:color="000000"/>
          <w:lang w:val="en-US"/>
        </w:rPr>
        <w:t>munaːpʰikkə</w:t>
      </w:r>
      <w:proofErr w:type="spellEnd"/>
      <w:r w:rsidRPr="0004257B">
        <w:rPr>
          <w:rFonts w:eastAsia="Hiragino Sans W3"/>
          <w:u w:color="000000"/>
          <w:lang w:val="en-US"/>
        </w:rPr>
        <w:t>/ [</w:t>
      </w:r>
      <w:proofErr w:type="spellStart"/>
      <w:r w:rsidRPr="0004257B">
        <w:rPr>
          <w:rFonts w:eastAsia="Hiragino Sans W3"/>
          <w:u w:color="000000"/>
          <w:lang w:val="en-US"/>
        </w:rPr>
        <w:t>munaːfikkə</w:t>
      </w:r>
      <w:proofErr w:type="spellEnd"/>
      <w:r w:rsidRPr="0004257B">
        <w:rPr>
          <w:rFonts w:eastAsia="Hiragino Sans W3"/>
          <w:u w:color="000000"/>
          <w:lang w:val="en-US"/>
        </w:rPr>
        <w:t xml:space="preserve">] </w:t>
      </w:r>
      <w:r w:rsidR="004001E8" w:rsidRPr="0004257B">
        <w:rPr>
          <w:rFonts w:eastAsia="Hiragino Sans W3"/>
          <w:u w:color="000000"/>
          <w:lang w:val="en-US"/>
        </w:rPr>
        <w:t>‘</w:t>
      </w:r>
      <w:r w:rsidRPr="0004257B">
        <w:rPr>
          <w:rFonts w:eastAsia="Hiragino Sans W3"/>
          <w:u w:color="000000"/>
          <w:lang w:val="en-US"/>
        </w:rPr>
        <w:t>hypocrite</w:t>
      </w:r>
      <w:r w:rsidR="004001E8" w:rsidRPr="0004257B">
        <w:rPr>
          <w:rFonts w:eastAsia="Hiragino Sans W3"/>
          <w:u w:color="000000"/>
          <w:lang w:val="en-US"/>
        </w:rPr>
        <w:t>’</w:t>
      </w:r>
    </w:p>
    <w:p w14:paraId="6B58A64C" w14:textId="77777777" w:rsidR="00035D1F" w:rsidRPr="0004257B" w:rsidRDefault="00035D1F" w:rsidP="005412B2">
      <w:pPr>
        <w:autoSpaceDE w:val="0"/>
        <w:autoSpaceDN w:val="0"/>
        <w:adjustRightInd w:val="0"/>
        <w:ind w:firstLine="709"/>
        <w:contextualSpacing/>
        <w:jc w:val="both"/>
        <w:rPr>
          <w:lang w:val="en-US"/>
        </w:rPr>
      </w:pPr>
    </w:p>
    <w:p w14:paraId="42F091F8" w14:textId="77777777" w:rsidR="00035D1F" w:rsidRPr="0004257B" w:rsidRDefault="00035D1F" w:rsidP="005412B2">
      <w:pPr>
        <w:autoSpaceDE w:val="0"/>
        <w:autoSpaceDN w:val="0"/>
        <w:adjustRightInd w:val="0"/>
        <w:contextualSpacing/>
        <w:jc w:val="both"/>
        <w:rPr>
          <w:b/>
          <w:bCs/>
          <w:lang w:val="en-US"/>
        </w:rPr>
      </w:pPr>
      <w:r w:rsidRPr="0004257B">
        <w:rPr>
          <w:b/>
          <w:bCs/>
          <w:lang w:val="en-US"/>
        </w:rPr>
        <w:t>Appendix G</w:t>
      </w:r>
    </w:p>
    <w:p w14:paraId="221CA133" w14:textId="77777777" w:rsidR="00035D1F" w:rsidRPr="0004257B" w:rsidRDefault="00035D1F"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 xml:space="preserve">Voiced plosives as geminates </w:t>
      </w:r>
    </w:p>
    <w:p w14:paraId="3F60EDA8" w14:textId="2FC97E4F" w:rsidR="00035D1F" w:rsidRPr="0004257B" w:rsidRDefault="00035D1F" w:rsidP="005412B2">
      <w:pPr>
        <w:autoSpaceDE w:val="0"/>
        <w:autoSpaceDN w:val="0"/>
        <w:adjustRightInd w:val="0"/>
        <w:contextualSpacing/>
        <w:jc w:val="both"/>
        <w:rPr>
          <w:rFonts w:eastAsia="Hiragino Sans W3"/>
          <w:u w:color="000000"/>
          <w:lang w:val="en-US"/>
        </w:rPr>
      </w:pPr>
      <w:proofErr w:type="spellStart"/>
      <w:r w:rsidRPr="0004257B">
        <w:rPr>
          <w:rFonts w:eastAsia="Hiragino Sans W3"/>
          <w:u w:color="000000"/>
          <w:lang w:val="en-US"/>
        </w:rPr>
        <w:t>v_v</w:t>
      </w:r>
      <w:proofErr w:type="spellEnd"/>
      <w:r w:rsidRPr="0004257B">
        <w:rPr>
          <w:rFonts w:eastAsia="Hiragino Sans W3"/>
          <w:u w:color="000000"/>
          <w:lang w:val="en-US"/>
        </w:rPr>
        <w:tab/>
        <w:t>a.</w:t>
      </w:r>
      <w:r w:rsidRPr="0004257B">
        <w:rPr>
          <w:rFonts w:eastAsia="Hiragino Sans W3"/>
          <w:u w:color="000000"/>
          <w:lang w:val="en-US"/>
        </w:rPr>
        <w:tab/>
      </w:r>
      <w:proofErr w:type="spellStart"/>
      <w:r w:rsidRPr="0004257B">
        <w:rPr>
          <w:rFonts w:eastAsia="Hiragino Sans W3"/>
          <w:u w:color="000000"/>
          <w:lang w:val="en-US"/>
        </w:rPr>
        <w:t>laʤʤa</w:t>
      </w:r>
      <w:proofErr w:type="spellEnd"/>
      <w:r w:rsidRPr="0004257B">
        <w:rPr>
          <w:rFonts w:eastAsia="Hiragino Sans W3"/>
          <w:u w:color="000000"/>
          <w:lang w:val="en-US"/>
        </w:rPr>
        <w:t xml:space="preserve"> /</w:t>
      </w:r>
      <w:proofErr w:type="spellStart"/>
      <w:r w:rsidRPr="0004257B">
        <w:rPr>
          <w:rFonts w:eastAsia="Hiragino Sans W3"/>
          <w:u w:color="000000"/>
          <w:lang w:val="en-US"/>
        </w:rPr>
        <w:t>laʤʤa</w:t>
      </w:r>
      <w:proofErr w:type="spellEnd"/>
      <w:r w:rsidRPr="0004257B">
        <w:rPr>
          <w:rFonts w:eastAsia="Hiragino Sans W3"/>
          <w:u w:color="000000"/>
          <w:lang w:val="en-US"/>
        </w:rPr>
        <w:t>/ [</w:t>
      </w:r>
      <w:proofErr w:type="spellStart"/>
      <w:r w:rsidRPr="0004257B">
        <w:rPr>
          <w:rFonts w:eastAsia="Hiragino Sans W3"/>
          <w:u w:color="000000"/>
          <w:lang w:val="en-US"/>
        </w:rPr>
        <w:t>laʤʤa</w:t>
      </w:r>
      <w:proofErr w:type="spellEnd"/>
      <w:r w:rsidRPr="0004257B">
        <w:rPr>
          <w:rFonts w:eastAsia="Hiragino Sans W3"/>
          <w:u w:color="000000"/>
          <w:lang w:val="en-US"/>
        </w:rPr>
        <w:t xml:space="preserve">] </w:t>
      </w:r>
      <w:r w:rsidR="004001E8" w:rsidRPr="0004257B">
        <w:rPr>
          <w:rFonts w:eastAsia="Hiragino Sans W3"/>
          <w:u w:color="000000"/>
          <w:lang w:val="en-US"/>
        </w:rPr>
        <w:t>‘</w:t>
      </w:r>
      <w:r w:rsidRPr="0004257B">
        <w:rPr>
          <w:rFonts w:eastAsia="Hiragino Sans W3"/>
          <w:u w:color="000000"/>
          <w:lang w:val="en-US"/>
        </w:rPr>
        <w:t>modesty</w:t>
      </w:r>
      <w:r w:rsidR="004001E8" w:rsidRPr="0004257B">
        <w:rPr>
          <w:rFonts w:eastAsia="Hiragino Sans W3"/>
          <w:u w:color="000000"/>
          <w:lang w:val="en-US"/>
        </w:rPr>
        <w:t>’</w:t>
      </w:r>
    </w:p>
    <w:p w14:paraId="048A0E7E" w14:textId="659607C3" w:rsidR="00035D1F" w:rsidRPr="0004257B" w:rsidRDefault="00ED4AB2" w:rsidP="005412B2">
      <w:pPr>
        <w:autoSpaceDE w:val="0"/>
        <w:autoSpaceDN w:val="0"/>
        <w:adjustRightInd w:val="0"/>
        <w:ind w:firstLine="709"/>
        <w:contextualSpacing/>
        <w:jc w:val="both"/>
        <w:rPr>
          <w:u w:color="000000"/>
          <w:lang w:val="en-US"/>
        </w:rPr>
      </w:pPr>
      <w:r w:rsidRPr="0004257B">
        <w:rPr>
          <w:rFonts w:eastAsia="Hiragino Sans W3"/>
          <w:u w:color="000000"/>
          <w:lang w:val="en-US"/>
        </w:rPr>
        <w:tab/>
      </w:r>
      <w:r w:rsidR="00035D1F" w:rsidRPr="0004257B">
        <w:rPr>
          <w:rFonts w:eastAsia="Hiragino Sans W3"/>
          <w:u w:color="000000"/>
          <w:lang w:val="en-US"/>
        </w:rPr>
        <w:t>b.</w:t>
      </w:r>
      <w:r w:rsidR="00035D1F" w:rsidRPr="0004257B">
        <w:rPr>
          <w:rFonts w:eastAsia="Hiragino Sans W3"/>
          <w:u w:color="000000"/>
          <w:lang w:val="en-US"/>
        </w:rPr>
        <w:tab/>
      </w:r>
      <w:proofErr w:type="spellStart"/>
      <w:r w:rsidR="00035D1F" w:rsidRPr="0004257B">
        <w:rPr>
          <w:u w:color="000000"/>
          <w:lang w:val="en-US"/>
        </w:rPr>
        <w:t>rabb</w:t>
      </w:r>
      <w:proofErr w:type="spellEnd"/>
      <w:r w:rsidR="00035D1F" w:rsidRPr="0004257B">
        <w:rPr>
          <w:u w:color="000000"/>
          <w:lang w:val="en-US"/>
        </w:rPr>
        <w:t xml:space="preserve"> /</w:t>
      </w:r>
      <w:proofErr w:type="spellStart"/>
      <w:r w:rsidR="00035D1F" w:rsidRPr="0004257B">
        <w:rPr>
          <w:u w:color="000000"/>
          <w:lang w:val="en-US"/>
        </w:rPr>
        <w:t>rabbə</w:t>
      </w:r>
      <w:proofErr w:type="spellEnd"/>
      <w:r w:rsidR="00035D1F" w:rsidRPr="0004257B">
        <w:rPr>
          <w:u w:color="000000"/>
          <w:lang w:val="en-US"/>
        </w:rPr>
        <w:t>/ [</w:t>
      </w:r>
      <w:proofErr w:type="spellStart"/>
      <w:r w:rsidR="00035D1F" w:rsidRPr="0004257B">
        <w:rPr>
          <w:u w:color="000000"/>
          <w:lang w:val="en-US"/>
        </w:rPr>
        <w:t>rabbə</w:t>
      </w:r>
      <w:proofErr w:type="spellEnd"/>
      <w:r w:rsidR="00035D1F" w:rsidRPr="0004257B">
        <w:rPr>
          <w:u w:color="000000"/>
          <w:lang w:val="en-US"/>
        </w:rPr>
        <w:t xml:space="preserve">] </w:t>
      </w:r>
      <w:r w:rsidR="004001E8" w:rsidRPr="0004257B">
        <w:rPr>
          <w:u w:color="000000"/>
          <w:lang w:val="en-US"/>
        </w:rPr>
        <w:t>‘</w:t>
      </w:r>
      <w:r w:rsidR="00035D1F" w:rsidRPr="0004257B">
        <w:rPr>
          <w:u w:color="000000"/>
          <w:lang w:val="en-US"/>
        </w:rPr>
        <w:t>god</w:t>
      </w:r>
      <w:r w:rsidR="004001E8" w:rsidRPr="0004257B">
        <w:rPr>
          <w:u w:color="000000"/>
          <w:lang w:val="en-US"/>
        </w:rPr>
        <w:t>’</w:t>
      </w:r>
    </w:p>
    <w:p w14:paraId="3F5A9DB0" w14:textId="78903CAE" w:rsidR="00035D1F" w:rsidRPr="0004257B" w:rsidRDefault="00035D1F" w:rsidP="005412B2">
      <w:pPr>
        <w:autoSpaceDE w:val="0"/>
        <w:autoSpaceDN w:val="0"/>
        <w:adjustRightInd w:val="0"/>
        <w:ind w:firstLine="709"/>
        <w:contextualSpacing/>
        <w:jc w:val="both"/>
        <w:rPr>
          <w:rFonts w:eastAsia="Hiragino Sans W3"/>
          <w:u w:color="000000"/>
          <w:lang w:val="en-US"/>
        </w:rPr>
      </w:pPr>
      <w:r w:rsidRPr="0004257B">
        <w:rPr>
          <w:rFonts w:eastAsia="Hiragino Sans W3"/>
          <w:u w:color="000000"/>
          <w:lang w:val="en-US"/>
        </w:rPr>
        <w:t>c.</w:t>
      </w:r>
      <w:r w:rsidRPr="0004257B">
        <w:rPr>
          <w:rFonts w:eastAsia="Hiragino Sans W3"/>
          <w:u w:color="000000"/>
          <w:lang w:val="en-US"/>
        </w:rPr>
        <w:tab/>
      </w:r>
      <w:proofErr w:type="spellStart"/>
      <w:r w:rsidRPr="0004257B">
        <w:rPr>
          <w:rFonts w:eastAsia="Hiragino Sans W3"/>
          <w:u w:color="000000"/>
          <w:lang w:val="en-US"/>
        </w:rPr>
        <w:t>haʤʤ</w:t>
      </w:r>
      <w:proofErr w:type="spellEnd"/>
      <w:r w:rsidRPr="0004257B">
        <w:rPr>
          <w:rFonts w:eastAsia="Hiragino Sans W3"/>
          <w:u w:color="000000"/>
          <w:lang w:val="en-US"/>
        </w:rPr>
        <w:t xml:space="preserve"> /</w:t>
      </w:r>
      <w:proofErr w:type="spellStart"/>
      <w:r w:rsidRPr="0004257B">
        <w:rPr>
          <w:rFonts w:eastAsia="Hiragino Sans W3"/>
          <w:u w:color="000000"/>
          <w:lang w:val="en-US"/>
        </w:rPr>
        <w:t>haʤʤə</w:t>
      </w:r>
      <w:proofErr w:type="spellEnd"/>
      <w:r w:rsidRPr="0004257B">
        <w:rPr>
          <w:rFonts w:eastAsia="Hiragino Sans W3"/>
          <w:u w:color="000000"/>
          <w:lang w:val="en-US"/>
        </w:rPr>
        <w:t>/ [</w:t>
      </w:r>
      <w:proofErr w:type="spellStart"/>
      <w:r w:rsidRPr="0004257B">
        <w:rPr>
          <w:rFonts w:eastAsia="Hiragino Sans W3"/>
          <w:u w:color="000000"/>
          <w:lang w:val="en-US"/>
        </w:rPr>
        <w:t>haʤʤə</w:t>
      </w:r>
      <w:proofErr w:type="spellEnd"/>
      <w:r w:rsidRPr="0004257B">
        <w:rPr>
          <w:rFonts w:eastAsia="Hiragino Sans W3"/>
          <w:u w:color="000000"/>
          <w:lang w:val="en-US"/>
        </w:rPr>
        <w:t xml:space="preserve">] </w:t>
      </w:r>
      <w:r w:rsidR="004001E8" w:rsidRPr="0004257B">
        <w:rPr>
          <w:rFonts w:eastAsia="Hiragino Sans W3"/>
          <w:u w:color="000000"/>
          <w:lang w:val="en-US"/>
        </w:rPr>
        <w:t>‘</w:t>
      </w:r>
      <w:r w:rsidRPr="0004257B">
        <w:rPr>
          <w:rFonts w:eastAsia="Hiragino Sans W3"/>
          <w:u w:color="000000"/>
          <w:lang w:val="en-US"/>
        </w:rPr>
        <w:t>pilgrimage</w:t>
      </w:r>
      <w:r w:rsidR="004001E8" w:rsidRPr="0004257B">
        <w:rPr>
          <w:rFonts w:eastAsia="Hiragino Sans W3"/>
          <w:u w:color="000000"/>
          <w:lang w:val="en-US"/>
        </w:rPr>
        <w:t>’</w:t>
      </w:r>
    </w:p>
    <w:p w14:paraId="12603F55" w14:textId="5074D3F3" w:rsidR="00035D1F" w:rsidRPr="0004257B" w:rsidRDefault="00035D1F" w:rsidP="005412B2">
      <w:pPr>
        <w:autoSpaceDE w:val="0"/>
        <w:autoSpaceDN w:val="0"/>
        <w:adjustRightInd w:val="0"/>
        <w:contextualSpacing/>
        <w:jc w:val="both"/>
        <w:rPr>
          <w:rFonts w:eastAsia="Hiragino Sans W3"/>
          <w:u w:color="000000"/>
          <w:lang w:val="en-US"/>
        </w:rPr>
      </w:pPr>
      <w:proofErr w:type="spellStart"/>
      <w:r w:rsidRPr="0004257B">
        <w:rPr>
          <w:rFonts w:eastAsia="Hiragino Sans W3"/>
          <w:u w:color="000000"/>
          <w:lang w:val="en-US"/>
        </w:rPr>
        <w:t>v_v</w:t>
      </w:r>
      <w:proofErr w:type="spellEnd"/>
      <w:r w:rsidRPr="0004257B">
        <w:rPr>
          <w:rFonts w:eastAsia="Hiragino Sans W3"/>
          <w:u w:color="000000"/>
          <w:lang w:val="en-US"/>
        </w:rPr>
        <w:t>ː</w:t>
      </w:r>
      <w:r w:rsidRPr="0004257B">
        <w:rPr>
          <w:rFonts w:eastAsia="Hiragino Sans W3"/>
          <w:u w:color="000000"/>
          <w:lang w:val="en-US"/>
        </w:rPr>
        <w:tab/>
        <w:t>d.</w:t>
      </w:r>
      <w:r w:rsidRPr="0004257B">
        <w:rPr>
          <w:rFonts w:eastAsia="Hiragino Sans W3"/>
          <w:u w:color="000000"/>
          <w:lang w:val="en-US"/>
        </w:rPr>
        <w:tab/>
      </w:r>
      <w:proofErr w:type="spellStart"/>
      <w:r w:rsidRPr="0004257B">
        <w:rPr>
          <w:rFonts w:eastAsia="Hiragino Sans W3"/>
          <w:u w:color="000000"/>
          <w:lang w:val="en-US"/>
        </w:rPr>
        <w:t>daʤʤaal</w:t>
      </w:r>
      <w:proofErr w:type="spellEnd"/>
      <w:r w:rsidRPr="0004257B">
        <w:rPr>
          <w:rFonts w:eastAsia="Hiragino Sans W3"/>
          <w:u w:color="000000"/>
          <w:lang w:val="en-US"/>
        </w:rPr>
        <w:t xml:space="preserve"> /</w:t>
      </w:r>
      <w:proofErr w:type="spellStart"/>
      <w:r w:rsidRPr="0004257B">
        <w:rPr>
          <w:rFonts w:eastAsia="Hiragino Sans W3"/>
          <w:u w:color="000000"/>
          <w:lang w:val="en-US"/>
        </w:rPr>
        <w:t>daʤʤaːl</w:t>
      </w:r>
      <w:proofErr w:type="spellEnd"/>
      <w:r w:rsidRPr="0004257B">
        <w:rPr>
          <w:rFonts w:eastAsia="Hiragino Sans W3"/>
          <w:u w:color="000000"/>
          <w:lang w:val="en-US"/>
        </w:rPr>
        <w:t>/ [</w:t>
      </w:r>
      <w:proofErr w:type="spellStart"/>
      <w:r w:rsidRPr="0004257B">
        <w:rPr>
          <w:rFonts w:eastAsia="Hiragino Sans W3"/>
          <w:u w:color="000000"/>
          <w:lang w:val="en-US"/>
        </w:rPr>
        <w:t>daʤʤaːlə</w:t>
      </w:r>
      <w:proofErr w:type="spellEnd"/>
      <w:r w:rsidRPr="0004257B">
        <w:rPr>
          <w:rFonts w:eastAsia="Hiragino Sans W3"/>
          <w:u w:color="000000"/>
          <w:lang w:val="en-US"/>
        </w:rPr>
        <w:t xml:space="preserve">] </w:t>
      </w:r>
      <w:r w:rsidR="004001E8" w:rsidRPr="0004257B">
        <w:rPr>
          <w:rFonts w:eastAsia="Hiragino Sans W3"/>
          <w:u w:color="000000"/>
          <w:lang w:val="en-US"/>
        </w:rPr>
        <w:t>‘</w:t>
      </w:r>
      <w:r w:rsidRPr="0004257B">
        <w:rPr>
          <w:rFonts w:eastAsia="Hiragino Sans W3"/>
          <w:u w:color="000000"/>
          <w:lang w:val="en-US"/>
        </w:rPr>
        <w:t>a bad person</w:t>
      </w:r>
      <w:r w:rsidR="004001E8" w:rsidRPr="0004257B">
        <w:rPr>
          <w:rFonts w:eastAsia="Hiragino Sans W3"/>
          <w:u w:color="000000"/>
          <w:lang w:val="en-US"/>
        </w:rPr>
        <w:t>’</w:t>
      </w:r>
    </w:p>
    <w:p w14:paraId="116A63EB" w14:textId="77777777" w:rsidR="00035D1F" w:rsidRPr="0004257B" w:rsidRDefault="00035D1F" w:rsidP="005412B2">
      <w:pPr>
        <w:autoSpaceDE w:val="0"/>
        <w:autoSpaceDN w:val="0"/>
        <w:adjustRightInd w:val="0"/>
        <w:ind w:firstLine="709"/>
        <w:contextualSpacing/>
        <w:jc w:val="both"/>
        <w:rPr>
          <w:lang w:val="en-US"/>
        </w:rPr>
      </w:pPr>
    </w:p>
    <w:p w14:paraId="3987DF26" w14:textId="77777777" w:rsidR="00035D1F" w:rsidRPr="0004257B" w:rsidRDefault="00035D1F" w:rsidP="005412B2">
      <w:pPr>
        <w:autoSpaceDE w:val="0"/>
        <w:autoSpaceDN w:val="0"/>
        <w:adjustRightInd w:val="0"/>
        <w:contextualSpacing/>
        <w:jc w:val="both"/>
        <w:rPr>
          <w:b/>
          <w:bCs/>
          <w:lang w:val="en-US"/>
        </w:rPr>
      </w:pPr>
      <w:r w:rsidRPr="0004257B">
        <w:rPr>
          <w:b/>
          <w:bCs/>
          <w:lang w:val="en-US"/>
        </w:rPr>
        <w:t>Appendix H</w:t>
      </w:r>
    </w:p>
    <w:p w14:paraId="2C889829" w14:textId="19E5DACD" w:rsidR="00035D1F" w:rsidRPr="0004257B" w:rsidRDefault="00E12CB0" w:rsidP="005412B2">
      <w:pPr>
        <w:autoSpaceDE w:val="0"/>
        <w:autoSpaceDN w:val="0"/>
        <w:adjustRightInd w:val="0"/>
        <w:contextualSpacing/>
        <w:jc w:val="both"/>
        <w:rPr>
          <w:rFonts w:eastAsia="Hiragino Sans W3"/>
          <w:u w:val="single" w:color="000000"/>
          <w:lang w:val="en-US"/>
        </w:rPr>
      </w:pPr>
      <w:r w:rsidRPr="0004257B">
        <w:rPr>
          <w:u w:color="000000"/>
          <w:lang w:val="en-US"/>
        </w:rPr>
        <w:t xml:space="preserve">intervocalic </w:t>
      </w:r>
      <w:r w:rsidR="00035D1F" w:rsidRPr="0004257B">
        <w:rPr>
          <w:u w:color="000000"/>
          <w:lang w:val="en-US"/>
        </w:rPr>
        <w:t xml:space="preserve">environments of glide gemination </w:t>
      </w:r>
    </w:p>
    <w:p w14:paraId="0F423131" w14:textId="71F67C1C" w:rsidR="00035D1F" w:rsidRPr="0004257B" w:rsidRDefault="00035D1F"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V_V</w:t>
      </w:r>
      <w:r w:rsidRPr="0004257B">
        <w:rPr>
          <w:rFonts w:eastAsia="Hiragino Sans W3"/>
          <w:u w:color="000000"/>
          <w:lang w:val="en-US"/>
        </w:rPr>
        <w:tab/>
      </w:r>
      <w:r w:rsidRPr="0004257B">
        <w:rPr>
          <w:rFonts w:eastAsia="Hiragino Sans W3"/>
          <w:u w:color="000000"/>
          <w:lang w:val="en-US"/>
        </w:rPr>
        <w:tab/>
        <w:t>a.</w:t>
      </w:r>
      <w:r w:rsidRPr="0004257B">
        <w:rPr>
          <w:rFonts w:eastAsia="Hiragino Sans W3"/>
          <w:u w:color="000000"/>
          <w:lang w:val="en-US"/>
        </w:rPr>
        <w:tab/>
      </w:r>
      <w:proofErr w:type="spellStart"/>
      <w:r w:rsidRPr="0004257B">
        <w:rPr>
          <w:rFonts w:eastAsia="Hiragino Sans W3"/>
          <w:u w:color="000000"/>
          <w:lang w:val="en-US"/>
        </w:rPr>
        <w:t>majjit</w:t>
      </w:r>
      <w:proofErr w:type="spellEnd"/>
      <w:r w:rsidRPr="0004257B">
        <w:rPr>
          <w:rFonts w:eastAsia="Hiragino Sans W3"/>
          <w:u w:color="000000"/>
          <w:lang w:val="en-US"/>
        </w:rPr>
        <w:t xml:space="preserve"> /</w:t>
      </w:r>
      <w:proofErr w:type="spellStart"/>
      <w:r w:rsidRPr="0004257B">
        <w:rPr>
          <w:rFonts w:eastAsia="Hiragino Sans W3"/>
          <w:u w:color="000000"/>
          <w:lang w:val="en-US"/>
        </w:rPr>
        <w:t>majjat̪t̪ə</w:t>
      </w:r>
      <w:proofErr w:type="spellEnd"/>
      <w:r w:rsidRPr="0004257B">
        <w:rPr>
          <w:rFonts w:eastAsia="Hiragino Sans W3"/>
          <w:u w:color="000000"/>
          <w:lang w:val="en-US"/>
        </w:rPr>
        <w:t>/ [</w:t>
      </w:r>
      <w:proofErr w:type="spellStart"/>
      <w:r w:rsidRPr="0004257B">
        <w:rPr>
          <w:rFonts w:eastAsia="Hiragino Sans W3"/>
          <w:u w:color="000000"/>
          <w:lang w:val="en-US"/>
        </w:rPr>
        <w:t>majjat̪t̪ə</w:t>
      </w:r>
      <w:proofErr w:type="spellEnd"/>
      <w:r w:rsidRPr="0004257B">
        <w:rPr>
          <w:rFonts w:eastAsia="Hiragino Sans W3"/>
          <w:u w:color="000000"/>
          <w:lang w:val="en-US"/>
        </w:rPr>
        <w:t xml:space="preserve">] </w:t>
      </w:r>
      <w:r w:rsidR="004001E8" w:rsidRPr="0004257B">
        <w:rPr>
          <w:rFonts w:eastAsia="Hiragino Sans W3"/>
          <w:u w:color="000000"/>
          <w:lang w:val="en-US"/>
        </w:rPr>
        <w:t>‘</w:t>
      </w:r>
      <w:r w:rsidRPr="0004257B">
        <w:rPr>
          <w:rFonts w:eastAsia="Hiragino Sans W3"/>
          <w:u w:color="000000"/>
          <w:lang w:val="en-US"/>
        </w:rPr>
        <w:t xml:space="preserve">deceased, </w:t>
      </w:r>
      <w:r w:rsidR="00734861" w:rsidRPr="0004257B">
        <w:rPr>
          <w:rFonts w:eastAsia="Hiragino Sans W3"/>
          <w:u w:color="000000"/>
          <w:lang w:val="en-US"/>
        </w:rPr>
        <w:t>dead body</w:t>
      </w:r>
      <w:r w:rsidR="004001E8" w:rsidRPr="0004257B">
        <w:rPr>
          <w:rFonts w:eastAsia="Hiragino Sans W3"/>
          <w:u w:color="000000"/>
          <w:lang w:val="en-US"/>
        </w:rPr>
        <w:t>’</w:t>
      </w:r>
    </w:p>
    <w:p w14:paraId="7965E589" w14:textId="6190255E" w:rsidR="00035D1F" w:rsidRPr="0004257B" w:rsidRDefault="00035D1F" w:rsidP="005412B2">
      <w:pPr>
        <w:autoSpaceDE w:val="0"/>
        <w:autoSpaceDN w:val="0"/>
        <w:adjustRightInd w:val="0"/>
        <w:ind w:left="720" w:firstLine="720"/>
        <w:contextualSpacing/>
        <w:jc w:val="both"/>
        <w:rPr>
          <w:rFonts w:eastAsia="Hiragino Sans W3"/>
          <w:u w:color="000000"/>
          <w:lang w:val="en-US"/>
        </w:rPr>
      </w:pPr>
      <w:r w:rsidRPr="0004257B">
        <w:rPr>
          <w:rFonts w:eastAsia="Hiragino Sans W3"/>
          <w:u w:color="000000"/>
          <w:lang w:val="en-US"/>
        </w:rPr>
        <w:lastRenderedPageBreak/>
        <w:t>b.</w:t>
      </w:r>
      <w:r w:rsidRPr="0004257B">
        <w:rPr>
          <w:rFonts w:eastAsia="Hiragino Sans W3"/>
          <w:u w:color="000000"/>
          <w:lang w:val="en-US"/>
        </w:rPr>
        <w:tab/>
      </w:r>
      <w:proofErr w:type="spellStart"/>
      <w:r w:rsidRPr="0004257B">
        <w:rPr>
          <w:rFonts w:eastAsia="Hiragino Sans W3"/>
          <w:u w:color="000000"/>
          <w:lang w:val="en-US"/>
        </w:rPr>
        <w:t>nubuvat</w:t>
      </w:r>
      <w:proofErr w:type="spellEnd"/>
      <w:r w:rsidRPr="0004257B">
        <w:rPr>
          <w:rFonts w:eastAsia="Hiragino Sans W3"/>
          <w:u w:color="000000"/>
          <w:lang w:val="en-US"/>
        </w:rPr>
        <w:t xml:space="preserve"> /</w:t>
      </w:r>
      <w:proofErr w:type="spellStart"/>
      <w:r w:rsidRPr="0004257B">
        <w:rPr>
          <w:rFonts w:eastAsia="Hiragino Sans W3"/>
          <w:u w:color="000000"/>
          <w:lang w:val="en-US"/>
        </w:rPr>
        <w:t>nubuvvat̪t̪ə</w:t>
      </w:r>
      <w:proofErr w:type="spellEnd"/>
      <w:r w:rsidRPr="0004257B">
        <w:rPr>
          <w:rFonts w:eastAsia="Hiragino Sans W3"/>
          <w:u w:color="000000"/>
          <w:lang w:val="en-US"/>
        </w:rPr>
        <w:t>/ [</w:t>
      </w:r>
      <w:proofErr w:type="spellStart"/>
      <w:r w:rsidRPr="0004257B">
        <w:rPr>
          <w:rFonts w:eastAsia="Hiragino Sans W3"/>
          <w:u w:color="000000"/>
          <w:lang w:val="en-US"/>
        </w:rPr>
        <w:t>nubuvvat̪t̪ə</w:t>
      </w:r>
      <w:proofErr w:type="spellEnd"/>
      <w:r w:rsidRPr="0004257B">
        <w:rPr>
          <w:rFonts w:eastAsia="Hiragino Sans W3"/>
          <w:u w:color="000000"/>
          <w:lang w:val="en-US"/>
        </w:rPr>
        <w:t xml:space="preserve">] </w:t>
      </w:r>
      <w:r w:rsidR="004001E8" w:rsidRPr="0004257B">
        <w:rPr>
          <w:rFonts w:eastAsia="Hiragino Sans W3"/>
          <w:u w:color="000000"/>
          <w:lang w:val="en-US"/>
        </w:rPr>
        <w:t>‘</w:t>
      </w:r>
      <w:r w:rsidRPr="0004257B">
        <w:rPr>
          <w:rFonts w:eastAsia="Hiragino Sans W3"/>
          <w:u w:color="000000"/>
          <w:lang w:val="en-US"/>
        </w:rPr>
        <w:t>prophet hood</w:t>
      </w:r>
      <w:r w:rsidR="004001E8" w:rsidRPr="0004257B">
        <w:rPr>
          <w:rFonts w:eastAsia="Hiragino Sans W3"/>
          <w:u w:color="000000"/>
          <w:lang w:val="en-US"/>
        </w:rPr>
        <w:t>’</w:t>
      </w:r>
    </w:p>
    <w:p w14:paraId="5523B693" w14:textId="733638F0" w:rsidR="00035D1F" w:rsidRPr="0004257B" w:rsidRDefault="00035D1F" w:rsidP="005412B2">
      <w:pPr>
        <w:autoSpaceDE w:val="0"/>
        <w:autoSpaceDN w:val="0"/>
        <w:adjustRightInd w:val="0"/>
        <w:contextualSpacing/>
        <w:jc w:val="both"/>
        <w:rPr>
          <w:rFonts w:eastAsia="Hiragino Sans W3"/>
          <w:u w:color="000000"/>
          <w:lang w:val="en-US"/>
        </w:rPr>
      </w:pPr>
      <w:r w:rsidRPr="0004257B">
        <w:rPr>
          <w:rFonts w:eastAsia="Hiragino Sans W3"/>
          <w:u w:color="000000"/>
          <w:lang w:val="en-US"/>
        </w:rPr>
        <w:t>V_Vː</w:t>
      </w:r>
      <w:r w:rsidRPr="0004257B">
        <w:rPr>
          <w:rFonts w:eastAsia="Hiragino Sans W3"/>
          <w:u w:color="000000"/>
          <w:lang w:val="en-US"/>
        </w:rPr>
        <w:tab/>
      </w:r>
      <w:r w:rsidRPr="0004257B">
        <w:rPr>
          <w:rFonts w:eastAsia="Hiragino Sans W3"/>
          <w:u w:color="000000"/>
          <w:lang w:val="en-US"/>
        </w:rPr>
        <w:tab/>
        <w:t>c.</w:t>
      </w:r>
      <w:r w:rsidRPr="0004257B">
        <w:rPr>
          <w:rFonts w:eastAsia="Hiragino Sans W3"/>
          <w:u w:color="000000"/>
          <w:lang w:val="en-US"/>
        </w:rPr>
        <w:tab/>
      </w:r>
      <w:proofErr w:type="spellStart"/>
      <w:r w:rsidRPr="0004257B">
        <w:rPr>
          <w:rFonts w:eastAsia="Hiragino Sans W3"/>
          <w:u w:color="000000"/>
          <w:lang w:val="en-US"/>
        </w:rPr>
        <w:t>tajjaar</w:t>
      </w:r>
      <w:proofErr w:type="spellEnd"/>
      <w:r w:rsidRPr="0004257B">
        <w:rPr>
          <w:rFonts w:eastAsia="Hiragino Sans W3"/>
          <w:u w:color="000000"/>
          <w:lang w:val="en-US"/>
        </w:rPr>
        <w:t xml:space="preserve"> /</w:t>
      </w:r>
      <w:proofErr w:type="spellStart"/>
      <w:r w:rsidRPr="0004257B">
        <w:rPr>
          <w:rFonts w:eastAsia="Hiragino Sans W3"/>
          <w:u w:color="000000"/>
          <w:lang w:val="en-US"/>
        </w:rPr>
        <w:t>t̪ajjaːr</w:t>
      </w:r>
      <w:proofErr w:type="spellEnd"/>
      <w:r w:rsidRPr="0004257B">
        <w:rPr>
          <w:rFonts w:eastAsia="Hiragino Sans W3"/>
          <w:u w:color="000000"/>
          <w:lang w:val="en-US"/>
        </w:rPr>
        <w:t>/ [</w:t>
      </w:r>
      <w:proofErr w:type="spellStart"/>
      <w:r w:rsidRPr="0004257B">
        <w:rPr>
          <w:rFonts w:eastAsia="Hiragino Sans W3"/>
          <w:u w:color="000000"/>
          <w:lang w:val="en-US"/>
        </w:rPr>
        <w:t>t̪ajjaːrə</w:t>
      </w:r>
      <w:proofErr w:type="spellEnd"/>
      <w:r w:rsidRPr="0004257B">
        <w:rPr>
          <w:rFonts w:eastAsia="Hiragino Sans W3"/>
          <w:u w:color="000000"/>
          <w:lang w:val="en-US"/>
        </w:rPr>
        <w:t xml:space="preserve">] </w:t>
      </w:r>
      <w:r w:rsidR="004001E8" w:rsidRPr="0004257B">
        <w:rPr>
          <w:rFonts w:eastAsia="Hiragino Sans W3"/>
          <w:u w:color="000000"/>
          <w:lang w:val="en-US"/>
        </w:rPr>
        <w:t>‘</w:t>
      </w:r>
      <w:r w:rsidRPr="0004257B">
        <w:rPr>
          <w:rFonts w:eastAsia="Hiragino Sans W3"/>
          <w:u w:color="000000"/>
          <w:lang w:val="en-US"/>
        </w:rPr>
        <w:t>readiness</w:t>
      </w:r>
      <w:r w:rsidR="004001E8" w:rsidRPr="0004257B">
        <w:rPr>
          <w:rFonts w:eastAsia="Hiragino Sans W3"/>
          <w:u w:color="000000"/>
          <w:lang w:val="en-US"/>
        </w:rPr>
        <w:t>’</w:t>
      </w:r>
    </w:p>
    <w:p w14:paraId="561FFE57" w14:textId="77777777" w:rsidR="00035D1F" w:rsidRPr="0004257B" w:rsidRDefault="00035D1F" w:rsidP="005412B2">
      <w:pPr>
        <w:autoSpaceDE w:val="0"/>
        <w:autoSpaceDN w:val="0"/>
        <w:adjustRightInd w:val="0"/>
        <w:ind w:firstLine="709"/>
        <w:contextualSpacing/>
        <w:jc w:val="both"/>
        <w:rPr>
          <w:lang w:val="en-US"/>
        </w:rPr>
      </w:pPr>
    </w:p>
    <w:p w14:paraId="246D40C0" w14:textId="77777777" w:rsidR="00035D1F" w:rsidRPr="0004257B" w:rsidRDefault="00035D1F" w:rsidP="005412B2">
      <w:pPr>
        <w:autoSpaceDE w:val="0"/>
        <w:autoSpaceDN w:val="0"/>
        <w:adjustRightInd w:val="0"/>
        <w:contextualSpacing/>
        <w:jc w:val="both"/>
        <w:rPr>
          <w:b/>
          <w:bCs/>
          <w:lang w:val="en-US"/>
        </w:rPr>
      </w:pPr>
      <w:r w:rsidRPr="0004257B">
        <w:rPr>
          <w:b/>
          <w:bCs/>
          <w:lang w:val="en-US"/>
        </w:rPr>
        <w:t>Appendix I</w:t>
      </w:r>
    </w:p>
    <w:p w14:paraId="0E59C3DE" w14:textId="1851CFD1" w:rsidR="00035D1F" w:rsidRPr="0004257B" w:rsidRDefault="00E12CB0" w:rsidP="005412B2">
      <w:pPr>
        <w:autoSpaceDE w:val="0"/>
        <w:autoSpaceDN w:val="0"/>
        <w:adjustRightInd w:val="0"/>
        <w:contextualSpacing/>
        <w:jc w:val="both"/>
        <w:rPr>
          <w:rFonts w:eastAsia="Hiragino Sans W3"/>
          <w:u w:val="single" w:color="000000"/>
          <w:lang w:val="en-US"/>
        </w:rPr>
      </w:pPr>
      <w:r w:rsidRPr="0004257B">
        <w:rPr>
          <w:u w:color="000000"/>
          <w:lang w:val="en-US"/>
        </w:rPr>
        <w:t xml:space="preserve">intervocalic </w:t>
      </w:r>
      <w:r w:rsidR="00035D1F" w:rsidRPr="0004257B">
        <w:rPr>
          <w:u w:color="000000"/>
          <w:lang w:val="en-US"/>
        </w:rPr>
        <w:t>environment of /l/ gemination</w:t>
      </w:r>
    </w:p>
    <w:p w14:paraId="24BBE561" w14:textId="001E7735" w:rsidR="00035D1F" w:rsidRPr="0004257B" w:rsidRDefault="00035D1F" w:rsidP="005412B2">
      <w:pPr>
        <w:autoSpaceDE w:val="0"/>
        <w:autoSpaceDN w:val="0"/>
        <w:adjustRightInd w:val="0"/>
        <w:contextualSpacing/>
        <w:jc w:val="both"/>
        <w:rPr>
          <w:rFonts w:eastAsia="Hiragino Sans W3"/>
          <w:u w:color="000000"/>
          <w:lang w:val="en-US"/>
        </w:rPr>
      </w:pPr>
      <w:r w:rsidRPr="0004257B">
        <w:rPr>
          <w:u w:color="000000"/>
          <w:lang w:val="en-US"/>
        </w:rPr>
        <w:t>V_V</w:t>
      </w:r>
      <w:r w:rsidRPr="0004257B">
        <w:rPr>
          <w:rFonts w:eastAsia="Hiragino Sans W3"/>
          <w:u w:color="000000"/>
          <w:lang w:val="en-US"/>
        </w:rPr>
        <w:tab/>
      </w:r>
      <w:r w:rsidRPr="0004257B">
        <w:rPr>
          <w:rFonts w:eastAsia="Hiragino Sans W3"/>
          <w:u w:color="000000"/>
          <w:lang w:val="en-US"/>
        </w:rPr>
        <w:tab/>
        <w:t>a.</w:t>
      </w:r>
      <w:r w:rsidRPr="0004257B">
        <w:rPr>
          <w:rFonts w:eastAsia="Hiragino Sans W3"/>
          <w:u w:color="000000"/>
          <w:lang w:val="en-US"/>
        </w:rPr>
        <w:tab/>
        <w:t>mahalla /</w:t>
      </w:r>
      <w:proofErr w:type="spellStart"/>
      <w:r w:rsidRPr="0004257B">
        <w:rPr>
          <w:rFonts w:eastAsia="Hiragino Sans W3"/>
          <w:u w:color="000000"/>
          <w:lang w:val="en-US"/>
        </w:rPr>
        <w:t>mahallə</w:t>
      </w:r>
      <w:proofErr w:type="spellEnd"/>
      <w:r w:rsidRPr="0004257B">
        <w:rPr>
          <w:rFonts w:eastAsia="Hiragino Sans W3"/>
          <w:u w:color="000000"/>
          <w:lang w:val="en-US"/>
        </w:rPr>
        <w:t>/ [</w:t>
      </w:r>
      <w:proofErr w:type="spellStart"/>
      <w:r w:rsidRPr="0004257B">
        <w:rPr>
          <w:rFonts w:eastAsia="Hiragino Sans W3"/>
          <w:u w:color="000000"/>
          <w:lang w:val="en-US"/>
        </w:rPr>
        <w:t>mahallə</w:t>
      </w:r>
      <w:proofErr w:type="spellEnd"/>
      <w:r w:rsidRPr="0004257B">
        <w:rPr>
          <w:rFonts w:eastAsia="Hiragino Sans W3"/>
          <w:u w:color="000000"/>
          <w:lang w:val="en-US"/>
        </w:rPr>
        <w:t xml:space="preserve">] </w:t>
      </w:r>
      <w:r w:rsidR="004001E8" w:rsidRPr="0004257B">
        <w:rPr>
          <w:rFonts w:eastAsia="Hiragino Sans W3"/>
          <w:u w:color="000000"/>
          <w:lang w:val="en-US"/>
        </w:rPr>
        <w:t>‘</w:t>
      </w:r>
      <w:r w:rsidRPr="0004257B">
        <w:rPr>
          <w:rFonts w:eastAsia="Hiragino Sans W3"/>
          <w:u w:color="000000"/>
          <w:lang w:val="en-US"/>
        </w:rPr>
        <w:t>ward</w:t>
      </w:r>
      <w:r w:rsidR="004001E8" w:rsidRPr="0004257B">
        <w:rPr>
          <w:rFonts w:eastAsia="Hiragino Sans W3"/>
          <w:u w:color="000000"/>
          <w:lang w:val="en-US"/>
        </w:rPr>
        <w:t>’</w:t>
      </w:r>
    </w:p>
    <w:p w14:paraId="575B89E3" w14:textId="08CFE33A" w:rsidR="00035D1F" w:rsidRPr="0004257B" w:rsidRDefault="00035D1F" w:rsidP="005412B2">
      <w:pPr>
        <w:autoSpaceDE w:val="0"/>
        <w:autoSpaceDN w:val="0"/>
        <w:adjustRightInd w:val="0"/>
        <w:contextualSpacing/>
        <w:jc w:val="both"/>
        <w:rPr>
          <w:rFonts w:eastAsia="MS Mincho"/>
          <w:u w:color="000000"/>
          <w:lang w:val="en-US"/>
        </w:rPr>
      </w:pPr>
      <w:r w:rsidRPr="0004257B">
        <w:rPr>
          <w:u w:color="000000"/>
          <w:lang w:val="en-US"/>
        </w:rPr>
        <w:t>V_Vː</w:t>
      </w:r>
      <w:r w:rsidRPr="0004257B">
        <w:rPr>
          <w:rFonts w:eastAsia="Hiragino Sans W3"/>
          <w:u w:color="000000"/>
          <w:lang w:val="en-US"/>
        </w:rPr>
        <w:tab/>
      </w:r>
      <w:r w:rsidRPr="0004257B">
        <w:rPr>
          <w:rFonts w:eastAsia="Hiragino Sans W3"/>
          <w:u w:color="000000"/>
          <w:lang w:val="en-US"/>
        </w:rPr>
        <w:tab/>
        <w:t>b.</w:t>
      </w:r>
      <w:r w:rsidRPr="0004257B">
        <w:rPr>
          <w:rFonts w:eastAsia="Hiragino Sans W3"/>
          <w:u w:color="000000"/>
          <w:lang w:val="en-US"/>
        </w:rPr>
        <w:tab/>
      </w:r>
      <w:proofErr w:type="spellStart"/>
      <w:r w:rsidRPr="0004257B">
        <w:rPr>
          <w:rFonts w:eastAsia="Hiragino Sans W3"/>
          <w:u w:color="000000"/>
          <w:lang w:val="en-US"/>
        </w:rPr>
        <w:t>dallaal</w:t>
      </w:r>
      <w:proofErr w:type="spellEnd"/>
      <w:r w:rsidRPr="0004257B">
        <w:rPr>
          <w:rFonts w:eastAsia="Hiragino Sans W3"/>
          <w:u w:color="000000"/>
          <w:lang w:val="en-US"/>
        </w:rPr>
        <w:t xml:space="preserve"> /</w:t>
      </w:r>
      <w:proofErr w:type="spellStart"/>
      <w:r w:rsidRPr="0004257B">
        <w:rPr>
          <w:rFonts w:eastAsia="Hiragino Sans W3"/>
          <w:u w:color="000000"/>
          <w:lang w:val="en-US"/>
        </w:rPr>
        <w:t>d̪allaːl</w:t>
      </w:r>
      <w:proofErr w:type="spellEnd"/>
      <w:r w:rsidRPr="0004257B">
        <w:rPr>
          <w:rFonts w:eastAsia="Hiragino Sans W3"/>
          <w:u w:color="000000"/>
          <w:lang w:val="en-US"/>
        </w:rPr>
        <w:t>/ [</w:t>
      </w:r>
      <w:proofErr w:type="spellStart"/>
      <w:r w:rsidRPr="0004257B">
        <w:rPr>
          <w:rFonts w:eastAsia="Hiragino Sans W3"/>
          <w:u w:color="000000"/>
          <w:lang w:val="en-US"/>
        </w:rPr>
        <w:t>d̪allaːlə</w:t>
      </w:r>
      <w:proofErr w:type="spellEnd"/>
      <w:r w:rsidRPr="0004257B">
        <w:rPr>
          <w:rFonts w:eastAsia="Hiragino Sans W3"/>
          <w:u w:color="000000"/>
          <w:lang w:val="en-US"/>
        </w:rPr>
        <w:t xml:space="preserve">] </w:t>
      </w:r>
      <w:r w:rsidR="004001E8" w:rsidRPr="0004257B">
        <w:rPr>
          <w:rFonts w:eastAsia="Hiragino Sans W3"/>
          <w:u w:color="000000"/>
          <w:lang w:val="en-US"/>
        </w:rPr>
        <w:t>‘</w:t>
      </w:r>
      <w:r w:rsidRPr="0004257B">
        <w:rPr>
          <w:rFonts w:eastAsia="Hiragino Sans W3"/>
          <w:u w:color="000000"/>
          <w:lang w:val="en-US"/>
        </w:rPr>
        <w:t>broker</w:t>
      </w:r>
      <w:r w:rsidR="004001E8" w:rsidRPr="0004257B">
        <w:rPr>
          <w:rFonts w:eastAsia="Hiragino Sans W3"/>
          <w:u w:color="000000"/>
          <w:lang w:val="en-US"/>
        </w:rPr>
        <w:t>’</w:t>
      </w:r>
    </w:p>
    <w:p w14:paraId="6DC5A686" w14:textId="3CE2409A" w:rsidR="00035D1F" w:rsidRPr="0004257B" w:rsidRDefault="00035D1F" w:rsidP="005412B2">
      <w:pPr>
        <w:autoSpaceDE w:val="0"/>
        <w:autoSpaceDN w:val="0"/>
        <w:adjustRightInd w:val="0"/>
        <w:ind w:left="720" w:firstLine="720"/>
        <w:contextualSpacing/>
        <w:jc w:val="both"/>
        <w:rPr>
          <w:rFonts w:eastAsia="Hiragino Sans W3"/>
          <w:u w:color="000000"/>
          <w:lang w:val="en-US"/>
        </w:rPr>
      </w:pPr>
      <w:r w:rsidRPr="0004257B">
        <w:rPr>
          <w:rFonts w:eastAsia="Hiragino Sans W3"/>
          <w:u w:color="000000"/>
          <w:lang w:val="en-US"/>
        </w:rPr>
        <w:t>c.</w:t>
      </w:r>
      <w:r w:rsidRPr="0004257B">
        <w:rPr>
          <w:rFonts w:eastAsia="Hiragino Sans W3"/>
          <w:u w:color="000000"/>
          <w:lang w:val="en-US"/>
        </w:rPr>
        <w:tab/>
      </w:r>
      <w:proofErr w:type="spellStart"/>
      <w:r w:rsidR="00734861" w:rsidRPr="0004257B">
        <w:rPr>
          <w:rFonts w:eastAsia="Hiragino Sans W3"/>
          <w:u w:color="000000"/>
          <w:lang w:val="en-US"/>
        </w:rPr>
        <w:t>allaah</w:t>
      </w:r>
      <w:proofErr w:type="spellEnd"/>
      <w:r w:rsidRPr="0004257B">
        <w:rPr>
          <w:rFonts w:eastAsia="Hiragino Sans W3"/>
          <w:u w:color="000000"/>
          <w:lang w:val="en-US"/>
        </w:rPr>
        <w:t xml:space="preserve"> /</w:t>
      </w:r>
      <w:proofErr w:type="spellStart"/>
      <w:r w:rsidRPr="0004257B">
        <w:rPr>
          <w:rFonts w:eastAsia="Hiragino Sans W3"/>
          <w:u w:color="000000"/>
          <w:lang w:val="en-US"/>
        </w:rPr>
        <w:t>allaːhu</w:t>
      </w:r>
      <w:proofErr w:type="spellEnd"/>
      <w:r w:rsidRPr="0004257B">
        <w:rPr>
          <w:rFonts w:eastAsia="Hiragino Sans W3"/>
          <w:u w:color="000000"/>
          <w:lang w:val="en-US"/>
        </w:rPr>
        <w:t>/ [</w:t>
      </w:r>
      <w:proofErr w:type="spellStart"/>
      <w:r w:rsidRPr="0004257B">
        <w:rPr>
          <w:rFonts w:eastAsia="Hiragino Sans W3"/>
          <w:u w:color="000000"/>
          <w:lang w:val="en-US"/>
        </w:rPr>
        <w:t>aLLaːhu</w:t>
      </w:r>
      <w:proofErr w:type="spellEnd"/>
      <w:r w:rsidRPr="0004257B">
        <w:rPr>
          <w:rFonts w:eastAsia="Hiragino Sans W3"/>
          <w:u w:color="000000"/>
          <w:lang w:val="en-US"/>
        </w:rPr>
        <w:t>]</w:t>
      </w:r>
      <w:r w:rsidR="0036103C" w:rsidRPr="0004257B">
        <w:rPr>
          <w:rFonts w:eastAsia="Hiragino Sans W3"/>
          <w:u w:color="000000"/>
          <w:lang w:val="en-US"/>
        </w:rPr>
        <w:t xml:space="preserve"> </w:t>
      </w:r>
      <w:r w:rsidR="004001E8" w:rsidRPr="0004257B">
        <w:rPr>
          <w:rFonts w:eastAsia="Hiragino Sans W3"/>
          <w:u w:color="000000"/>
          <w:lang w:val="en-US"/>
        </w:rPr>
        <w:t>‘</w:t>
      </w:r>
      <w:r w:rsidRPr="0004257B">
        <w:rPr>
          <w:rFonts w:eastAsia="Hiragino Sans W3"/>
          <w:u w:color="000000"/>
          <w:lang w:val="en-US"/>
        </w:rPr>
        <w:t>god, the almighty</w:t>
      </w:r>
      <w:r w:rsidR="00142E8C">
        <w:rPr>
          <w:rFonts w:eastAsia="Hiragino Sans W3"/>
          <w:u w:color="000000"/>
          <w:lang w:val="en-US"/>
        </w:rPr>
        <w:t>.</w:t>
      </w:r>
      <w:r w:rsidR="004001E8" w:rsidRPr="0004257B">
        <w:rPr>
          <w:rFonts w:eastAsia="Hiragino Sans W3"/>
          <w:u w:color="000000"/>
          <w:lang w:val="en-US"/>
        </w:rPr>
        <w:t>’</w:t>
      </w:r>
    </w:p>
    <w:p w14:paraId="52925372" w14:textId="77777777" w:rsidR="00035D1F" w:rsidRPr="0004257B" w:rsidRDefault="00035D1F" w:rsidP="005412B2">
      <w:pPr>
        <w:autoSpaceDE w:val="0"/>
        <w:autoSpaceDN w:val="0"/>
        <w:adjustRightInd w:val="0"/>
        <w:ind w:firstLine="709"/>
        <w:contextualSpacing/>
        <w:jc w:val="both"/>
        <w:rPr>
          <w:lang w:val="en-US"/>
        </w:rPr>
      </w:pPr>
    </w:p>
    <w:p w14:paraId="5298247D" w14:textId="77777777" w:rsidR="00035D1F" w:rsidRPr="0004257B" w:rsidRDefault="00035D1F" w:rsidP="005412B2">
      <w:pPr>
        <w:autoSpaceDE w:val="0"/>
        <w:autoSpaceDN w:val="0"/>
        <w:adjustRightInd w:val="0"/>
        <w:contextualSpacing/>
        <w:jc w:val="both"/>
        <w:rPr>
          <w:b/>
          <w:bCs/>
          <w:lang w:val="en-US"/>
        </w:rPr>
      </w:pPr>
      <w:r w:rsidRPr="0004257B">
        <w:rPr>
          <w:b/>
          <w:bCs/>
          <w:lang w:val="en-US"/>
        </w:rPr>
        <w:t>Appendix J</w:t>
      </w:r>
    </w:p>
    <w:p w14:paraId="31BCB4B7" w14:textId="71F7D850" w:rsidR="00035D1F" w:rsidRPr="0004257B" w:rsidRDefault="00E12CB0" w:rsidP="005412B2">
      <w:pPr>
        <w:autoSpaceDE w:val="0"/>
        <w:autoSpaceDN w:val="0"/>
        <w:adjustRightInd w:val="0"/>
        <w:contextualSpacing/>
        <w:jc w:val="both"/>
        <w:rPr>
          <w:u w:color="000000"/>
          <w:lang w:val="en-US"/>
        </w:rPr>
      </w:pPr>
      <w:r w:rsidRPr="0004257B">
        <w:rPr>
          <w:u w:color="000000"/>
          <w:lang w:val="en-US"/>
        </w:rPr>
        <w:t xml:space="preserve">intervocalic </w:t>
      </w:r>
      <w:r w:rsidR="00035D1F" w:rsidRPr="0004257B">
        <w:rPr>
          <w:u w:color="000000"/>
          <w:lang w:val="en-US"/>
        </w:rPr>
        <w:t xml:space="preserve">environment of nasal gemination </w:t>
      </w:r>
    </w:p>
    <w:p w14:paraId="2F6D9A23" w14:textId="4C864BD5" w:rsidR="00035D1F" w:rsidRPr="0004257B" w:rsidRDefault="00035D1F" w:rsidP="005412B2">
      <w:pPr>
        <w:autoSpaceDE w:val="0"/>
        <w:autoSpaceDN w:val="0"/>
        <w:adjustRightInd w:val="0"/>
        <w:contextualSpacing/>
        <w:jc w:val="both"/>
        <w:rPr>
          <w:rFonts w:eastAsia="Hiragino Sans W3"/>
          <w:u w:color="313131"/>
          <w:lang w:val="en-US"/>
        </w:rPr>
      </w:pPr>
      <w:r w:rsidRPr="0004257B">
        <w:rPr>
          <w:u w:color="000000"/>
          <w:lang w:val="en-US"/>
        </w:rPr>
        <w:t>V_V</w:t>
      </w:r>
      <w:r w:rsidRPr="0004257B">
        <w:rPr>
          <w:rFonts w:eastAsia="Hiragino Sans W3"/>
          <w:u w:color="313131"/>
          <w:lang w:val="en-US"/>
        </w:rPr>
        <w:tab/>
      </w:r>
      <w:r w:rsidRPr="0004257B">
        <w:rPr>
          <w:rFonts w:eastAsia="Hiragino Sans W3"/>
          <w:u w:color="313131"/>
          <w:lang w:val="en-US"/>
        </w:rPr>
        <w:tab/>
        <w:t>a.</w:t>
      </w:r>
      <w:r w:rsidRPr="0004257B">
        <w:rPr>
          <w:rFonts w:eastAsia="Hiragino Sans W3"/>
          <w:u w:color="313131"/>
          <w:lang w:val="en-US"/>
        </w:rPr>
        <w:tab/>
        <w:t xml:space="preserve">umm /umma/ [umma] </w:t>
      </w:r>
      <w:r w:rsidR="004001E8" w:rsidRPr="0004257B">
        <w:rPr>
          <w:rFonts w:eastAsia="Hiragino Sans W3"/>
          <w:u w:color="313131"/>
          <w:lang w:val="en-US"/>
        </w:rPr>
        <w:t>‘</w:t>
      </w:r>
      <w:r w:rsidRPr="0004257B">
        <w:rPr>
          <w:rFonts w:eastAsia="Hiragino Sans W3"/>
          <w:u w:color="313131"/>
          <w:lang w:val="en-US"/>
        </w:rPr>
        <w:t>mother</w:t>
      </w:r>
      <w:r w:rsidR="004001E8" w:rsidRPr="0004257B">
        <w:rPr>
          <w:rFonts w:eastAsia="Hiragino Sans W3"/>
          <w:u w:color="313131"/>
          <w:lang w:val="en-US"/>
        </w:rPr>
        <w:t>’</w:t>
      </w:r>
      <w:r w:rsidRPr="0004257B">
        <w:rPr>
          <w:rFonts w:eastAsia="Hiragino Sans W3"/>
          <w:u w:color="313131"/>
          <w:lang w:val="en-US"/>
        </w:rPr>
        <w:t xml:space="preserve"> </w:t>
      </w:r>
    </w:p>
    <w:p w14:paraId="1ABEF966" w14:textId="6D59AB65" w:rsidR="00035D1F" w:rsidRPr="0004257B" w:rsidRDefault="00035D1F" w:rsidP="005412B2">
      <w:pPr>
        <w:autoSpaceDE w:val="0"/>
        <w:autoSpaceDN w:val="0"/>
        <w:adjustRightInd w:val="0"/>
        <w:ind w:firstLine="709"/>
        <w:contextualSpacing/>
        <w:jc w:val="both"/>
        <w:rPr>
          <w:rFonts w:eastAsia="Hiragino Sans W3"/>
          <w:u w:color="313131"/>
          <w:lang w:val="en-US"/>
        </w:rPr>
      </w:pPr>
      <w:r w:rsidRPr="0004257B">
        <w:rPr>
          <w:rFonts w:eastAsia="Hiragino Sans W3"/>
          <w:u w:color="313131"/>
          <w:lang w:val="en-US"/>
        </w:rPr>
        <w:tab/>
      </w:r>
      <w:r w:rsidRPr="0004257B">
        <w:rPr>
          <w:rFonts w:eastAsia="Hiragino Sans W3"/>
          <w:u w:color="313131"/>
          <w:lang w:val="en-US"/>
        </w:rPr>
        <w:tab/>
        <w:t>b.</w:t>
      </w:r>
      <w:r w:rsidRPr="0004257B">
        <w:rPr>
          <w:rFonts w:eastAsia="Hiragino Sans W3"/>
          <w:u w:color="313131"/>
          <w:lang w:val="en-US"/>
        </w:rPr>
        <w:tab/>
      </w:r>
      <w:proofErr w:type="spellStart"/>
      <w:r w:rsidRPr="0004257B">
        <w:rPr>
          <w:u w:color="000000"/>
          <w:lang w:val="en-US"/>
        </w:rPr>
        <w:t>ʤin</w:t>
      </w:r>
      <w:proofErr w:type="spellEnd"/>
      <w:r w:rsidRPr="0004257B">
        <w:rPr>
          <w:u w:color="000000"/>
          <w:lang w:val="en-US"/>
        </w:rPr>
        <w:t xml:space="preserve"> /</w:t>
      </w:r>
      <w:proofErr w:type="spellStart"/>
      <w:r w:rsidRPr="0004257B">
        <w:rPr>
          <w:u w:color="000000"/>
          <w:lang w:val="en-US"/>
        </w:rPr>
        <w:t>ʤinnə</w:t>
      </w:r>
      <w:proofErr w:type="spellEnd"/>
      <w:r w:rsidRPr="0004257B">
        <w:rPr>
          <w:u w:color="000000"/>
          <w:lang w:val="en-US"/>
        </w:rPr>
        <w:t>/ [</w:t>
      </w:r>
      <w:proofErr w:type="spellStart"/>
      <w:r w:rsidRPr="0004257B">
        <w:rPr>
          <w:u w:color="000000"/>
          <w:lang w:val="en-US"/>
        </w:rPr>
        <w:t>ʤinnə</w:t>
      </w:r>
      <w:proofErr w:type="spellEnd"/>
      <w:r w:rsidRPr="0004257B">
        <w:rPr>
          <w:u w:color="000000"/>
          <w:lang w:val="en-US"/>
        </w:rPr>
        <w:t xml:space="preserve">] </w:t>
      </w:r>
      <w:r w:rsidR="004001E8" w:rsidRPr="0004257B">
        <w:rPr>
          <w:u w:color="000000"/>
          <w:lang w:val="en-US"/>
        </w:rPr>
        <w:t>‘</w:t>
      </w:r>
      <w:r w:rsidRPr="0004257B">
        <w:rPr>
          <w:u w:color="000000"/>
          <w:lang w:val="en-US"/>
        </w:rPr>
        <w:t>spirit</w:t>
      </w:r>
      <w:r w:rsidR="004001E8" w:rsidRPr="0004257B">
        <w:rPr>
          <w:u w:color="000000"/>
          <w:lang w:val="en-US"/>
        </w:rPr>
        <w:t>’</w:t>
      </w:r>
    </w:p>
    <w:p w14:paraId="2B7278E0" w14:textId="2BD4DB31" w:rsidR="00035D1F" w:rsidRPr="0004257B" w:rsidRDefault="00ED4AB2" w:rsidP="005412B2">
      <w:pPr>
        <w:autoSpaceDE w:val="0"/>
        <w:autoSpaceDN w:val="0"/>
        <w:adjustRightInd w:val="0"/>
        <w:ind w:firstLine="709"/>
        <w:contextualSpacing/>
        <w:jc w:val="both"/>
        <w:rPr>
          <w:rFonts w:eastAsia="Hiragino Sans W3"/>
          <w:u w:color="313131"/>
          <w:lang w:val="en-US"/>
        </w:rPr>
      </w:pPr>
      <w:r w:rsidRPr="0004257B">
        <w:rPr>
          <w:rFonts w:eastAsia="Hiragino Sans W3"/>
          <w:u w:color="313131"/>
          <w:lang w:val="en-US"/>
        </w:rPr>
        <w:tab/>
      </w:r>
      <w:r w:rsidR="00035D1F" w:rsidRPr="0004257B">
        <w:rPr>
          <w:rFonts w:eastAsia="Hiragino Sans W3"/>
          <w:u w:color="313131"/>
          <w:lang w:val="en-US"/>
        </w:rPr>
        <w:tab/>
        <w:t>c.</w:t>
      </w:r>
      <w:r w:rsidR="00035D1F" w:rsidRPr="0004257B">
        <w:rPr>
          <w:rFonts w:eastAsia="Hiragino Sans W3"/>
          <w:u w:color="313131"/>
          <w:lang w:val="en-US"/>
        </w:rPr>
        <w:tab/>
      </w:r>
      <w:proofErr w:type="spellStart"/>
      <w:r w:rsidR="00035D1F" w:rsidRPr="0004257B">
        <w:rPr>
          <w:rFonts w:eastAsia="Hiragino Sans W3"/>
          <w:u w:color="313131"/>
          <w:lang w:val="en-US"/>
        </w:rPr>
        <w:t>sunnat</w:t>
      </w:r>
      <w:proofErr w:type="spellEnd"/>
      <w:r w:rsidR="00035D1F" w:rsidRPr="0004257B">
        <w:rPr>
          <w:rFonts w:eastAsia="Hiragino Sans W3"/>
          <w:u w:color="313131"/>
          <w:lang w:val="en-US"/>
        </w:rPr>
        <w:t xml:space="preserve"> /</w:t>
      </w:r>
      <w:proofErr w:type="spellStart"/>
      <w:r w:rsidR="00035D1F" w:rsidRPr="0004257B">
        <w:rPr>
          <w:rFonts w:eastAsia="Hiragino Sans W3"/>
          <w:u w:color="313131"/>
          <w:lang w:val="en-US"/>
        </w:rPr>
        <w:t>sunnattə</w:t>
      </w:r>
      <w:proofErr w:type="spellEnd"/>
      <w:r w:rsidR="00035D1F" w:rsidRPr="0004257B">
        <w:rPr>
          <w:rFonts w:eastAsia="Hiragino Sans W3"/>
          <w:u w:color="313131"/>
          <w:lang w:val="en-US"/>
        </w:rPr>
        <w:t>/ [</w:t>
      </w:r>
      <w:proofErr w:type="spellStart"/>
      <w:r w:rsidR="00035D1F" w:rsidRPr="0004257B">
        <w:rPr>
          <w:rFonts w:eastAsia="Hiragino Sans W3"/>
          <w:u w:color="313131"/>
          <w:lang w:val="en-US"/>
        </w:rPr>
        <w:t>sunnattə</w:t>
      </w:r>
      <w:proofErr w:type="spellEnd"/>
      <w:r w:rsidR="00035D1F" w:rsidRPr="0004257B">
        <w:rPr>
          <w:rFonts w:eastAsia="Hiragino Sans W3"/>
          <w:u w:color="313131"/>
          <w:lang w:val="en-US"/>
        </w:rPr>
        <w:t xml:space="preserve">] </w:t>
      </w:r>
      <w:r w:rsidR="004001E8" w:rsidRPr="0004257B">
        <w:rPr>
          <w:rFonts w:eastAsia="Hiragino Sans W3"/>
          <w:u w:color="313131"/>
          <w:lang w:val="en-US"/>
        </w:rPr>
        <w:t>‘</w:t>
      </w:r>
      <w:r w:rsidR="00035D1F" w:rsidRPr="0004257B">
        <w:rPr>
          <w:rFonts w:eastAsia="Hiragino Sans W3"/>
          <w:u w:color="313131"/>
          <w:lang w:val="en-US"/>
        </w:rPr>
        <w:t>prophetic habits</w:t>
      </w:r>
      <w:r w:rsidR="004001E8" w:rsidRPr="0004257B">
        <w:rPr>
          <w:rFonts w:eastAsia="Hiragino Sans W3"/>
          <w:u w:color="313131"/>
          <w:lang w:val="en-US"/>
        </w:rPr>
        <w:t>’</w:t>
      </w:r>
    </w:p>
    <w:p w14:paraId="6193F367" w14:textId="4A587FE4" w:rsidR="00035D1F" w:rsidRPr="0004257B" w:rsidRDefault="00035D1F" w:rsidP="005412B2">
      <w:pPr>
        <w:autoSpaceDE w:val="0"/>
        <w:autoSpaceDN w:val="0"/>
        <w:adjustRightInd w:val="0"/>
        <w:contextualSpacing/>
        <w:jc w:val="both"/>
        <w:rPr>
          <w:rFonts w:eastAsia="Hiragino Sans W3"/>
          <w:u w:color="313131"/>
          <w:lang w:val="en-US"/>
        </w:rPr>
      </w:pPr>
      <w:r w:rsidRPr="0004257B">
        <w:rPr>
          <w:u w:color="000000"/>
          <w:lang w:val="en-US"/>
        </w:rPr>
        <w:t>V_Vː</w:t>
      </w:r>
      <w:r w:rsidRPr="0004257B">
        <w:rPr>
          <w:rFonts w:eastAsia="Hiragino Sans W3"/>
          <w:u w:color="313131"/>
          <w:lang w:val="en-US"/>
        </w:rPr>
        <w:tab/>
      </w:r>
      <w:r w:rsidRPr="0004257B">
        <w:rPr>
          <w:rFonts w:eastAsia="Hiragino Sans W3"/>
          <w:u w:color="313131"/>
          <w:lang w:val="en-US"/>
        </w:rPr>
        <w:tab/>
        <w:t>d.</w:t>
      </w:r>
      <w:r w:rsidRPr="0004257B">
        <w:rPr>
          <w:rFonts w:eastAsia="Hiragino Sans W3"/>
          <w:u w:color="313131"/>
          <w:lang w:val="en-US"/>
        </w:rPr>
        <w:tab/>
      </w:r>
      <w:proofErr w:type="spellStart"/>
      <w:r w:rsidRPr="0004257B">
        <w:rPr>
          <w:rFonts w:eastAsia="Hiragino Sans W3"/>
          <w:u w:color="313131"/>
          <w:lang w:val="en-US"/>
        </w:rPr>
        <w:t>qamiisw</w:t>
      </w:r>
      <w:proofErr w:type="spellEnd"/>
      <w:r w:rsidRPr="0004257B">
        <w:rPr>
          <w:rFonts w:eastAsia="Hiragino Sans W3"/>
          <w:u w:color="313131"/>
          <w:lang w:val="en-US"/>
        </w:rPr>
        <w:t xml:space="preserve"> /</w:t>
      </w:r>
      <w:proofErr w:type="spellStart"/>
      <w:r w:rsidRPr="0004257B">
        <w:rPr>
          <w:rFonts w:eastAsia="Hiragino Sans W3"/>
          <w:u w:color="313131"/>
          <w:lang w:val="en-US"/>
        </w:rPr>
        <w:t>kamiːsə</w:t>
      </w:r>
      <w:proofErr w:type="spellEnd"/>
      <w:r w:rsidRPr="0004257B">
        <w:rPr>
          <w:rFonts w:eastAsia="Hiragino Sans W3"/>
          <w:u w:color="313131"/>
          <w:lang w:val="en-US"/>
        </w:rPr>
        <w:t>/ [</w:t>
      </w:r>
      <w:proofErr w:type="spellStart"/>
      <w:r w:rsidRPr="0004257B">
        <w:rPr>
          <w:rFonts w:eastAsia="Hiragino Sans W3"/>
          <w:u w:color="313131"/>
          <w:lang w:val="en-US"/>
        </w:rPr>
        <w:t>kammiːsə</w:t>
      </w:r>
      <w:proofErr w:type="spellEnd"/>
      <w:r w:rsidRPr="0004257B">
        <w:rPr>
          <w:rFonts w:eastAsia="Hiragino Sans W3"/>
          <w:u w:color="313131"/>
          <w:lang w:val="en-US"/>
        </w:rPr>
        <w:t xml:space="preserve">] </w:t>
      </w:r>
      <w:r w:rsidR="004001E8" w:rsidRPr="0004257B">
        <w:rPr>
          <w:rFonts w:eastAsia="Hiragino Sans W3"/>
          <w:u w:color="313131"/>
          <w:lang w:val="en-US"/>
        </w:rPr>
        <w:t>‘</w:t>
      </w:r>
      <w:r w:rsidRPr="0004257B">
        <w:rPr>
          <w:rFonts w:eastAsia="Hiragino Sans W3"/>
          <w:u w:color="313131"/>
          <w:lang w:val="en-US"/>
        </w:rPr>
        <w:t>gown type shirt</w:t>
      </w:r>
      <w:r w:rsidR="004001E8" w:rsidRPr="0004257B">
        <w:rPr>
          <w:rFonts w:eastAsia="Hiragino Sans W3"/>
          <w:u w:color="313131"/>
          <w:lang w:val="en-US"/>
        </w:rPr>
        <w:t>’</w:t>
      </w:r>
      <w:r w:rsidR="00927CDD" w:rsidRPr="0004257B">
        <w:rPr>
          <w:rFonts w:eastAsia="Hiragino Sans W3"/>
          <w:u w:color="313131"/>
          <w:lang w:val="en-US"/>
        </w:rPr>
        <w:t xml:space="preserve"> </w:t>
      </w:r>
      <w:r w:rsidR="00927CDD" w:rsidRPr="0004257B">
        <w:rPr>
          <w:rFonts w:eastAsia="Hiragino Sans W3"/>
          <w:u w:color="000000"/>
          <w:lang w:val="en-US"/>
        </w:rPr>
        <w:t>(derived)</w:t>
      </w:r>
    </w:p>
    <w:p w14:paraId="03EDA1F2" w14:textId="77777777" w:rsidR="00035D1F" w:rsidRPr="0004257B" w:rsidRDefault="00035D1F" w:rsidP="005412B2">
      <w:pPr>
        <w:autoSpaceDE w:val="0"/>
        <w:autoSpaceDN w:val="0"/>
        <w:adjustRightInd w:val="0"/>
        <w:ind w:firstLine="709"/>
        <w:contextualSpacing/>
        <w:jc w:val="both"/>
        <w:rPr>
          <w:lang w:val="en-US"/>
        </w:rPr>
      </w:pPr>
    </w:p>
    <w:p w14:paraId="4E6A6720" w14:textId="77777777" w:rsidR="00035D1F" w:rsidRPr="0004257B" w:rsidRDefault="00035D1F" w:rsidP="005412B2">
      <w:pPr>
        <w:autoSpaceDE w:val="0"/>
        <w:autoSpaceDN w:val="0"/>
        <w:adjustRightInd w:val="0"/>
        <w:contextualSpacing/>
        <w:jc w:val="both"/>
        <w:rPr>
          <w:b/>
          <w:bCs/>
          <w:lang w:val="en-US"/>
        </w:rPr>
      </w:pPr>
      <w:r w:rsidRPr="0004257B">
        <w:rPr>
          <w:b/>
          <w:bCs/>
          <w:lang w:val="en-US"/>
        </w:rPr>
        <w:t>Appendix K</w:t>
      </w:r>
    </w:p>
    <w:p w14:paraId="630328E4" w14:textId="1A554256" w:rsidR="00035D1F" w:rsidRPr="0004257B" w:rsidRDefault="00035D1F" w:rsidP="005412B2">
      <w:pPr>
        <w:contextualSpacing/>
        <w:jc w:val="both"/>
        <w:rPr>
          <w:lang w:val="en-US"/>
        </w:rPr>
      </w:pPr>
      <w:r w:rsidRPr="0004257B">
        <w:rPr>
          <w:lang w:val="en-US"/>
        </w:rPr>
        <w:t>Geminate formation in /Cr/ cluster</w:t>
      </w:r>
      <w:r w:rsidR="00927CDD" w:rsidRPr="0004257B">
        <w:rPr>
          <w:lang w:val="en-US"/>
        </w:rPr>
        <w:t xml:space="preserve"> </w:t>
      </w:r>
      <w:r w:rsidR="00927CDD" w:rsidRPr="0004257B">
        <w:rPr>
          <w:rFonts w:eastAsia="Hiragino Sans W3"/>
          <w:u w:color="000000"/>
          <w:lang w:val="en-US"/>
        </w:rPr>
        <w:t>(derived)</w:t>
      </w:r>
    </w:p>
    <w:p w14:paraId="71107F4E" w14:textId="6D2169BE" w:rsidR="0060228D" w:rsidRPr="0004257B" w:rsidRDefault="00035D1F" w:rsidP="005412B2">
      <w:pPr>
        <w:pStyle w:val="Odsekzoznamu"/>
        <w:numPr>
          <w:ilvl w:val="0"/>
          <w:numId w:val="28"/>
        </w:numPr>
        <w:jc w:val="both"/>
        <w:rPr>
          <w:rFonts w:ascii="Times New Roman" w:eastAsia="Times New Roman" w:hAnsi="Times New Roman" w:cs="Times New Roman"/>
          <w:lang w:val="en-US" w:eastAsia="en-GB"/>
        </w:rPr>
      </w:pPr>
      <w:r w:rsidRPr="0004257B">
        <w:rPr>
          <w:rFonts w:ascii="Times New Roman" w:eastAsia="Times New Roman" w:hAnsi="Times New Roman" w:cs="Times New Roman"/>
          <w:lang w:val="en-US" w:eastAsia="en-GB"/>
        </w:rPr>
        <w:t>/supra/ [</w:t>
      </w:r>
      <w:proofErr w:type="spellStart"/>
      <w:r w:rsidRPr="0004257B">
        <w:rPr>
          <w:rFonts w:ascii="Times New Roman" w:eastAsia="Times New Roman" w:hAnsi="Times New Roman" w:cs="Times New Roman"/>
          <w:lang w:val="en-US" w:eastAsia="en-GB"/>
        </w:rPr>
        <w:t>suppra</w:t>
      </w:r>
      <w:proofErr w:type="spellEnd"/>
      <w:r w:rsidRPr="0004257B">
        <w:rPr>
          <w:rFonts w:ascii="Times New Roman" w:eastAsia="Times New Roman" w:hAnsi="Times New Roman" w:cs="Times New Roman"/>
          <w:lang w:val="en-US" w:eastAsia="en-GB"/>
        </w:rPr>
        <w:t xml:space="preserve">] </w:t>
      </w:r>
      <w:r w:rsidR="004001E8" w:rsidRPr="0004257B">
        <w:rPr>
          <w:rFonts w:ascii="Times New Roman" w:eastAsia="Times New Roman" w:hAnsi="Times New Roman" w:cs="Times New Roman"/>
          <w:lang w:val="en-US" w:eastAsia="en-GB"/>
        </w:rPr>
        <w:t>‘</w:t>
      </w:r>
      <w:r w:rsidRPr="0004257B">
        <w:rPr>
          <w:rFonts w:ascii="Times New Roman" w:eastAsia="Times New Roman" w:hAnsi="Times New Roman" w:cs="Times New Roman"/>
          <w:lang w:val="en-US" w:eastAsia="en-GB"/>
        </w:rPr>
        <w:t>A cloth used to sit on and dine</w:t>
      </w:r>
      <w:r w:rsidR="004001E8" w:rsidRPr="0004257B">
        <w:rPr>
          <w:rFonts w:ascii="Times New Roman" w:eastAsia="Times New Roman" w:hAnsi="Times New Roman" w:cs="Times New Roman"/>
          <w:lang w:val="en-US" w:eastAsia="en-GB"/>
        </w:rPr>
        <w:t>’</w:t>
      </w:r>
      <w:r w:rsidR="00927CDD" w:rsidRPr="0004257B">
        <w:rPr>
          <w:rFonts w:ascii="Times New Roman" w:eastAsia="Times New Roman" w:hAnsi="Times New Roman" w:cs="Times New Roman"/>
          <w:lang w:val="en-US" w:eastAsia="en-GB"/>
        </w:rPr>
        <w:t xml:space="preserve"> </w:t>
      </w:r>
    </w:p>
    <w:p w14:paraId="58A2157C" w14:textId="1C23A40B" w:rsidR="0060228D" w:rsidRPr="0004257B" w:rsidRDefault="00035D1F" w:rsidP="005412B2">
      <w:pPr>
        <w:pStyle w:val="Odsekzoznamu"/>
        <w:numPr>
          <w:ilvl w:val="0"/>
          <w:numId w:val="28"/>
        </w:numPr>
        <w:jc w:val="both"/>
        <w:rPr>
          <w:rFonts w:ascii="Times New Roman" w:eastAsia="Times New Roman" w:hAnsi="Times New Roman" w:cs="Times New Roman"/>
          <w:lang w:val="en-US" w:eastAsia="en-GB"/>
        </w:rPr>
      </w:pPr>
      <w:r w:rsidRPr="0004257B">
        <w:rPr>
          <w:rFonts w:ascii="Times New Roman" w:eastAsia="Times New Roman" w:hAnsi="Times New Roman" w:cs="Times New Roman"/>
          <w:lang w:val="en-US" w:eastAsia="en-GB"/>
        </w:rPr>
        <w:t>/</w:t>
      </w:r>
      <w:proofErr w:type="spellStart"/>
      <w:r w:rsidRPr="0004257B">
        <w:rPr>
          <w:rFonts w:ascii="Times New Roman" w:eastAsia="Times New Roman" w:hAnsi="Times New Roman" w:cs="Times New Roman"/>
          <w:lang w:val="en-US" w:eastAsia="en-GB"/>
        </w:rPr>
        <w:t>ibraːhiːm</w:t>
      </w:r>
      <w:proofErr w:type="spellEnd"/>
      <w:r w:rsidRPr="0004257B">
        <w:rPr>
          <w:rFonts w:ascii="Times New Roman" w:eastAsia="Times New Roman" w:hAnsi="Times New Roman" w:cs="Times New Roman"/>
          <w:lang w:val="en-US" w:eastAsia="en-GB"/>
        </w:rPr>
        <w:t>/ [</w:t>
      </w:r>
      <w:proofErr w:type="spellStart"/>
      <w:r w:rsidRPr="0004257B">
        <w:rPr>
          <w:rFonts w:ascii="Times New Roman" w:eastAsia="Times New Roman" w:hAnsi="Times New Roman" w:cs="Times New Roman"/>
          <w:lang w:val="en-US" w:eastAsia="en-GB"/>
        </w:rPr>
        <w:t>ibbraːhim</w:t>
      </w:r>
      <w:proofErr w:type="spellEnd"/>
      <w:r w:rsidRPr="0004257B">
        <w:rPr>
          <w:rFonts w:ascii="Times New Roman" w:eastAsia="Times New Roman" w:hAnsi="Times New Roman" w:cs="Times New Roman"/>
          <w:lang w:val="en-US" w:eastAsia="en-GB"/>
        </w:rPr>
        <w:t xml:space="preserve">] </w:t>
      </w:r>
      <w:r w:rsidR="004001E8" w:rsidRPr="0004257B">
        <w:rPr>
          <w:rFonts w:ascii="Times New Roman" w:eastAsia="Times New Roman" w:hAnsi="Times New Roman" w:cs="Times New Roman"/>
          <w:lang w:val="en-US" w:eastAsia="en-GB"/>
        </w:rPr>
        <w:t>‘</w:t>
      </w:r>
      <w:r w:rsidRPr="0004257B">
        <w:rPr>
          <w:rFonts w:ascii="Times New Roman" w:eastAsia="Times New Roman" w:hAnsi="Times New Roman" w:cs="Times New Roman"/>
          <w:lang w:val="en-US" w:eastAsia="en-GB"/>
        </w:rPr>
        <w:t>Personal name</w:t>
      </w:r>
      <w:r w:rsidR="004001E8" w:rsidRPr="0004257B">
        <w:rPr>
          <w:rFonts w:ascii="Times New Roman" w:eastAsia="Times New Roman" w:hAnsi="Times New Roman" w:cs="Times New Roman"/>
          <w:lang w:val="en-US" w:eastAsia="en-GB"/>
        </w:rPr>
        <w:t>’</w:t>
      </w:r>
      <w:r w:rsidR="00927CDD" w:rsidRPr="0004257B">
        <w:rPr>
          <w:rFonts w:ascii="Times New Roman" w:eastAsia="Times New Roman" w:hAnsi="Times New Roman" w:cs="Times New Roman"/>
          <w:lang w:val="en-US" w:eastAsia="en-GB"/>
        </w:rPr>
        <w:t xml:space="preserve"> </w:t>
      </w:r>
    </w:p>
    <w:p w14:paraId="27C00227" w14:textId="4ED526E4" w:rsidR="0060228D" w:rsidRPr="0004257B" w:rsidRDefault="00035D1F" w:rsidP="005412B2">
      <w:pPr>
        <w:pStyle w:val="Odsekzoznamu"/>
        <w:numPr>
          <w:ilvl w:val="0"/>
          <w:numId w:val="28"/>
        </w:numPr>
        <w:jc w:val="both"/>
        <w:rPr>
          <w:rFonts w:ascii="Times New Roman" w:eastAsia="Times New Roman" w:hAnsi="Times New Roman" w:cs="Times New Roman"/>
          <w:lang w:val="en-US" w:eastAsia="en-GB"/>
        </w:rPr>
      </w:pPr>
      <w:r w:rsidRPr="0004257B">
        <w:rPr>
          <w:rFonts w:ascii="Times New Roman" w:eastAsia="Times New Roman" w:hAnsi="Times New Roman" w:cs="Times New Roman"/>
          <w:lang w:val="en-US" w:eastAsia="en-GB"/>
        </w:rPr>
        <w:t>/</w:t>
      </w:r>
      <w:proofErr w:type="spellStart"/>
      <w:r w:rsidRPr="0004257B">
        <w:rPr>
          <w:rFonts w:ascii="Times New Roman" w:eastAsia="Times New Roman" w:hAnsi="Times New Roman" w:cs="Times New Roman"/>
          <w:lang w:val="en-US" w:eastAsia="en-GB"/>
        </w:rPr>
        <w:t>pat̪raːsə</w:t>
      </w:r>
      <w:proofErr w:type="spellEnd"/>
      <w:r w:rsidRPr="0004257B">
        <w:rPr>
          <w:rFonts w:ascii="Times New Roman" w:eastAsia="Times New Roman" w:hAnsi="Times New Roman" w:cs="Times New Roman"/>
          <w:lang w:val="en-US" w:eastAsia="en-GB"/>
        </w:rPr>
        <w:t>/ [</w:t>
      </w:r>
      <w:proofErr w:type="spellStart"/>
      <w:r w:rsidRPr="0004257B">
        <w:rPr>
          <w:rFonts w:ascii="Times New Roman" w:eastAsia="Times New Roman" w:hAnsi="Times New Roman" w:cs="Times New Roman"/>
          <w:lang w:val="en-US" w:eastAsia="en-GB"/>
        </w:rPr>
        <w:t>pat̪t̪raːsə</w:t>
      </w:r>
      <w:proofErr w:type="spellEnd"/>
      <w:r w:rsidRPr="0004257B">
        <w:rPr>
          <w:rFonts w:ascii="Times New Roman" w:eastAsia="Times New Roman" w:hAnsi="Times New Roman" w:cs="Times New Roman"/>
          <w:lang w:val="en-US" w:eastAsia="en-GB"/>
        </w:rPr>
        <w:t>]</w:t>
      </w:r>
      <w:r w:rsidR="0036103C" w:rsidRPr="0004257B">
        <w:rPr>
          <w:rFonts w:ascii="Times New Roman" w:eastAsia="Times New Roman" w:hAnsi="Times New Roman" w:cs="Times New Roman"/>
          <w:lang w:val="en-US" w:eastAsia="en-GB"/>
        </w:rPr>
        <w:t xml:space="preserve"> </w:t>
      </w:r>
      <w:r w:rsidR="004001E8" w:rsidRPr="0004257B">
        <w:rPr>
          <w:rFonts w:ascii="Times New Roman" w:eastAsia="Times New Roman" w:hAnsi="Times New Roman" w:cs="Times New Roman"/>
          <w:lang w:val="en-US" w:eastAsia="en-GB"/>
        </w:rPr>
        <w:t>‘</w:t>
      </w:r>
      <w:r w:rsidRPr="0004257B">
        <w:rPr>
          <w:rFonts w:ascii="Times New Roman" w:eastAsia="Times New Roman" w:hAnsi="Times New Roman" w:cs="Times New Roman"/>
          <w:lang w:val="en-US" w:eastAsia="en-GB"/>
        </w:rPr>
        <w:t>Show off, luxurious</w:t>
      </w:r>
      <w:r w:rsidR="00142E8C">
        <w:rPr>
          <w:rFonts w:ascii="Times New Roman" w:eastAsia="Times New Roman" w:hAnsi="Times New Roman" w:cs="Times New Roman"/>
          <w:lang w:val="en-US" w:eastAsia="en-GB"/>
        </w:rPr>
        <w:t>.</w:t>
      </w:r>
      <w:r w:rsidR="004001E8" w:rsidRPr="0004257B">
        <w:rPr>
          <w:rFonts w:ascii="Times New Roman" w:eastAsia="Times New Roman" w:hAnsi="Times New Roman" w:cs="Times New Roman"/>
          <w:lang w:val="en-US" w:eastAsia="en-GB"/>
        </w:rPr>
        <w:t>’</w:t>
      </w:r>
      <w:r w:rsidR="00927CDD" w:rsidRPr="0004257B">
        <w:rPr>
          <w:rFonts w:ascii="Times New Roman" w:eastAsia="Times New Roman" w:hAnsi="Times New Roman" w:cs="Times New Roman"/>
          <w:lang w:val="en-US" w:eastAsia="en-GB"/>
        </w:rPr>
        <w:t xml:space="preserve"> </w:t>
      </w:r>
    </w:p>
    <w:p w14:paraId="70EC7990" w14:textId="7EDEB7D0" w:rsidR="0060228D" w:rsidRPr="0004257B" w:rsidRDefault="00035D1F" w:rsidP="005412B2">
      <w:pPr>
        <w:pStyle w:val="Odsekzoznamu"/>
        <w:numPr>
          <w:ilvl w:val="0"/>
          <w:numId w:val="28"/>
        </w:numPr>
        <w:jc w:val="both"/>
        <w:rPr>
          <w:rFonts w:ascii="Times New Roman" w:eastAsia="Times New Roman" w:hAnsi="Times New Roman" w:cs="Times New Roman"/>
          <w:lang w:val="en-US" w:eastAsia="en-GB"/>
        </w:rPr>
      </w:pPr>
      <w:r w:rsidRPr="0004257B">
        <w:rPr>
          <w:rFonts w:ascii="Times New Roman" w:eastAsia="Times New Roman" w:hAnsi="Times New Roman" w:cs="Times New Roman"/>
          <w:lang w:val="en-US" w:eastAsia="en-GB"/>
        </w:rPr>
        <w:t>/</w:t>
      </w:r>
      <w:proofErr w:type="spellStart"/>
      <w:r w:rsidRPr="0004257B">
        <w:rPr>
          <w:rFonts w:ascii="Times New Roman" w:eastAsia="Times New Roman" w:hAnsi="Times New Roman" w:cs="Times New Roman"/>
          <w:lang w:val="en-US" w:eastAsia="en-GB"/>
        </w:rPr>
        <w:t>mad̪rasa</w:t>
      </w:r>
      <w:proofErr w:type="spellEnd"/>
      <w:r w:rsidRPr="0004257B">
        <w:rPr>
          <w:rFonts w:ascii="Times New Roman" w:eastAsia="Times New Roman" w:hAnsi="Times New Roman" w:cs="Times New Roman"/>
          <w:lang w:val="en-US" w:eastAsia="en-GB"/>
        </w:rPr>
        <w:t>/ [</w:t>
      </w:r>
      <w:proofErr w:type="spellStart"/>
      <w:r w:rsidRPr="0004257B">
        <w:rPr>
          <w:rFonts w:ascii="Times New Roman" w:eastAsia="Times New Roman" w:hAnsi="Times New Roman" w:cs="Times New Roman"/>
          <w:lang w:val="en-US" w:eastAsia="en-GB"/>
        </w:rPr>
        <w:t>mad̪d̪rasa</w:t>
      </w:r>
      <w:proofErr w:type="spellEnd"/>
      <w:r w:rsidRPr="0004257B">
        <w:rPr>
          <w:rFonts w:ascii="Times New Roman" w:eastAsia="Times New Roman" w:hAnsi="Times New Roman" w:cs="Times New Roman"/>
          <w:lang w:val="en-US" w:eastAsia="en-GB"/>
        </w:rPr>
        <w:t xml:space="preserve">] </w:t>
      </w:r>
      <w:r w:rsidR="004001E8" w:rsidRPr="0004257B">
        <w:rPr>
          <w:rFonts w:ascii="Times New Roman" w:eastAsia="Times New Roman" w:hAnsi="Times New Roman" w:cs="Times New Roman"/>
          <w:lang w:val="en-US" w:eastAsia="en-GB"/>
        </w:rPr>
        <w:t>‘</w:t>
      </w:r>
      <w:r w:rsidRPr="0004257B">
        <w:rPr>
          <w:rFonts w:ascii="Times New Roman" w:eastAsia="Times New Roman" w:hAnsi="Times New Roman" w:cs="Times New Roman"/>
          <w:lang w:val="en-US" w:eastAsia="en-GB"/>
        </w:rPr>
        <w:t>Islamic teaching institute</w:t>
      </w:r>
      <w:r w:rsidR="004001E8" w:rsidRPr="0004257B">
        <w:rPr>
          <w:rFonts w:ascii="Times New Roman" w:eastAsia="Times New Roman" w:hAnsi="Times New Roman" w:cs="Times New Roman"/>
          <w:lang w:val="en-US" w:eastAsia="en-GB"/>
        </w:rPr>
        <w:t>’</w:t>
      </w:r>
    </w:p>
    <w:p w14:paraId="5C588B66" w14:textId="6241D596" w:rsidR="0060228D" w:rsidRPr="0004257B" w:rsidRDefault="00035D1F" w:rsidP="005412B2">
      <w:pPr>
        <w:pStyle w:val="Odsekzoznamu"/>
        <w:numPr>
          <w:ilvl w:val="0"/>
          <w:numId w:val="28"/>
        </w:numPr>
        <w:jc w:val="both"/>
        <w:rPr>
          <w:rFonts w:ascii="Times New Roman" w:eastAsia="Times New Roman" w:hAnsi="Times New Roman" w:cs="Times New Roman"/>
          <w:lang w:val="en-US" w:eastAsia="en-GB"/>
        </w:rPr>
      </w:pPr>
      <w:r w:rsidRPr="0004257B">
        <w:rPr>
          <w:rFonts w:ascii="Times New Roman" w:eastAsia="Times New Roman" w:hAnsi="Times New Roman" w:cs="Times New Roman"/>
          <w:lang w:val="en-US" w:eastAsia="en-GB"/>
        </w:rPr>
        <w:t>/</w:t>
      </w:r>
      <w:proofErr w:type="spellStart"/>
      <w:r w:rsidRPr="0004257B">
        <w:rPr>
          <w:rFonts w:ascii="Times New Roman" w:eastAsia="Times New Roman" w:hAnsi="Times New Roman" w:cs="Times New Roman"/>
          <w:lang w:val="en-US" w:eastAsia="en-GB"/>
        </w:rPr>
        <w:t>mukri</w:t>
      </w:r>
      <w:proofErr w:type="spellEnd"/>
      <w:r w:rsidRPr="0004257B">
        <w:rPr>
          <w:rFonts w:ascii="Times New Roman" w:eastAsia="Times New Roman" w:hAnsi="Times New Roman" w:cs="Times New Roman"/>
          <w:lang w:val="en-US" w:eastAsia="en-GB"/>
        </w:rPr>
        <w:t>/</w:t>
      </w:r>
      <w:r w:rsidR="00C94D29" w:rsidRPr="0004257B">
        <w:rPr>
          <w:rFonts w:ascii="Times New Roman" w:eastAsia="Times New Roman" w:hAnsi="Times New Roman" w:cs="Times New Roman"/>
          <w:lang w:val="en-US" w:eastAsia="en-GB"/>
        </w:rPr>
        <w:t xml:space="preserve"> </w:t>
      </w:r>
      <w:r w:rsidRPr="0004257B">
        <w:rPr>
          <w:rFonts w:ascii="Times New Roman" w:eastAsia="Times New Roman" w:hAnsi="Times New Roman" w:cs="Times New Roman"/>
          <w:lang w:val="en-US" w:eastAsia="en-GB"/>
        </w:rPr>
        <w:t>[</w:t>
      </w:r>
      <w:proofErr w:type="spellStart"/>
      <w:r w:rsidRPr="0004257B">
        <w:rPr>
          <w:rFonts w:ascii="Times New Roman" w:eastAsia="Times New Roman" w:hAnsi="Times New Roman" w:cs="Times New Roman"/>
          <w:lang w:val="en-US" w:eastAsia="en-GB"/>
        </w:rPr>
        <w:t>mukkri</w:t>
      </w:r>
      <w:proofErr w:type="spellEnd"/>
      <w:r w:rsidRPr="0004257B">
        <w:rPr>
          <w:rFonts w:ascii="Times New Roman" w:eastAsia="Times New Roman" w:hAnsi="Times New Roman" w:cs="Times New Roman"/>
          <w:lang w:val="en-US" w:eastAsia="en-GB"/>
        </w:rPr>
        <w:t>]</w:t>
      </w:r>
      <w:r w:rsidR="00C94D29" w:rsidRPr="0004257B">
        <w:rPr>
          <w:rFonts w:ascii="Times New Roman" w:eastAsia="Times New Roman" w:hAnsi="Times New Roman" w:cs="Times New Roman"/>
          <w:lang w:val="en-US" w:eastAsia="en-GB"/>
        </w:rPr>
        <w:t xml:space="preserve"> </w:t>
      </w:r>
      <w:r w:rsidR="004001E8" w:rsidRPr="0004257B">
        <w:rPr>
          <w:rFonts w:ascii="Times New Roman" w:eastAsia="Times New Roman" w:hAnsi="Times New Roman" w:cs="Times New Roman"/>
          <w:lang w:val="en-US" w:eastAsia="en-GB"/>
        </w:rPr>
        <w:t>‘</w:t>
      </w:r>
      <w:r w:rsidR="00C94D29" w:rsidRPr="0004257B">
        <w:rPr>
          <w:rFonts w:ascii="Times New Roman" w:eastAsia="Times New Roman" w:hAnsi="Times New Roman" w:cs="Times New Roman"/>
          <w:lang w:val="en-US" w:eastAsia="en-GB"/>
        </w:rPr>
        <w:t>One</w:t>
      </w:r>
      <w:r w:rsidRPr="0004257B">
        <w:rPr>
          <w:rFonts w:ascii="Times New Roman" w:eastAsia="Times New Roman" w:hAnsi="Times New Roman" w:cs="Times New Roman"/>
          <w:lang w:val="en-US" w:eastAsia="en-GB"/>
        </w:rPr>
        <w:t xml:space="preserve"> who takes care of the mosque and related </w:t>
      </w:r>
      <w:r w:rsidR="00C21431" w:rsidRPr="0004257B">
        <w:rPr>
          <w:rFonts w:ascii="Times New Roman" w:eastAsia="Times New Roman" w:hAnsi="Times New Roman" w:cs="Times New Roman"/>
          <w:lang w:val="en-US" w:eastAsia="en-GB"/>
        </w:rPr>
        <w:t>things</w:t>
      </w:r>
      <w:r w:rsidR="00142E8C">
        <w:rPr>
          <w:rFonts w:ascii="Times New Roman" w:eastAsia="Times New Roman" w:hAnsi="Times New Roman" w:cs="Times New Roman"/>
          <w:lang w:val="en-US" w:eastAsia="en-GB"/>
        </w:rPr>
        <w:t>.</w:t>
      </w:r>
      <w:r w:rsidR="004001E8" w:rsidRPr="0004257B">
        <w:rPr>
          <w:rFonts w:ascii="Times New Roman" w:eastAsia="Times New Roman" w:hAnsi="Times New Roman" w:cs="Times New Roman"/>
          <w:lang w:val="en-US" w:eastAsia="en-GB"/>
        </w:rPr>
        <w:t>’</w:t>
      </w:r>
    </w:p>
    <w:p w14:paraId="2E391A7C" w14:textId="12ABD6C1" w:rsidR="0060228D" w:rsidRPr="0004257B" w:rsidRDefault="00035D1F" w:rsidP="005412B2">
      <w:pPr>
        <w:pStyle w:val="Odsekzoznamu"/>
        <w:numPr>
          <w:ilvl w:val="0"/>
          <w:numId w:val="28"/>
        </w:numPr>
        <w:jc w:val="both"/>
        <w:rPr>
          <w:rFonts w:ascii="Times New Roman" w:eastAsia="Times New Roman" w:hAnsi="Times New Roman" w:cs="Times New Roman"/>
          <w:lang w:val="en-US" w:eastAsia="en-GB"/>
        </w:rPr>
      </w:pPr>
      <w:r w:rsidRPr="0004257B">
        <w:rPr>
          <w:rFonts w:ascii="Times New Roman" w:eastAsia="Times New Roman" w:hAnsi="Times New Roman" w:cs="Times New Roman"/>
          <w:lang w:val="en-US" w:eastAsia="en-GB"/>
        </w:rPr>
        <w:t>/</w:t>
      </w:r>
      <w:proofErr w:type="spellStart"/>
      <w:r w:rsidRPr="0004257B">
        <w:rPr>
          <w:rFonts w:ascii="Times New Roman" w:eastAsia="Times New Roman" w:hAnsi="Times New Roman" w:cs="Times New Roman"/>
          <w:lang w:val="en-US" w:eastAsia="en-GB"/>
        </w:rPr>
        <w:t>mukri</w:t>
      </w:r>
      <w:proofErr w:type="spellEnd"/>
      <w:r w:rsidRPr="0004257B">
        <w:rPr>
          <w:rFonts w:ascii="Times New Roman" w:eastAsia="Times New Roman" w:hAnsi="Times New Roman" w:cs="Times New Roman"/>
          <w:lang w:val="en-US" w:eastAsia="en-GB"/>
        </w:rPr>
        <w:t>/</w:t>
      </w:r>
      <w:r w:rsidR="00C94D29" w:rsidRPr="0004257B">
        <w:rPr>
          <w:rFonts w:ascii="Times New Roman" w:eastAsia="Times New Roman" w:hAnsi="Times New Roman" w:cs="Times New Roman"/>
          <w:lang w:val="en-US" w:eastAsia="en-GB"/>
        </w:rPr>
        <w:t xml:space="preserve"> </w:t>
      </w:r>
      <w:r w:rsidRPr="0004257B">
        <w:rPr>
          <w:rFonts w:ascii="Times New Roman" w:eastAsia="Times New Roman" w:hAnsi="Times New Roman" w:cs="Times New Roman"/>
          <w:lang w:val="en-US" w:eastAsia="en-GB"/>
        </w:rPr>
        <w:t>[</w:t>
      </w:r>
      <w:proofErr w:type="spellStart"/>
      <w:r w:rsidRPr="0004257B">
        <w:rPr>
          <w:rFonts w:ascii="Times New Roman" w:eastAsia="Times New Roman" w:hAnsi="Times New Roman" w:cs="Times New Roman"/>
          <w:lang w:val="en-US" w:eastAsia="en-GB"/>
        </w:rPr>
        <w:t>mukkri</w:t>
      </w:r>
      <w:proofErr w:type="spellEnd"/>
      <w:r w:rsidRPr="0004257B">
        <w:rPr>
          <w:rFonts w:ascii="Times New Roman" w:eastAsia="Times New Roman" w:hAnsi="Times New Roman" w:cs="Times New Roman"/>
          <w:lang w:val="en-US" w:eastAsia="en-GB"/>
        </w:rPr>
        <w:t>]</w:t>
      </w:r>
      <w:r w:rsidR="00C94D29" w:rsidRPr="0004257B">
        <w:rPr>
          <w:rFonts w:ascii="Times New Roman" w:eastAsia="Times New Roman" w:hAnsi="Times New Roman" w:cs="Times New Roman"/>
          <w:lang w:val="en-US" w:eastAsia="en-GB"/>
        </w:rPr>
        <w:t xml:space="preserve"> </w:t>
      </w:r>
      <w:r w:rsidR="004001E8" w:rsidRPr="0004257B">
        <w:rPr>
          <w:rFonts w:ascii="Times New Roman" w:eastAsia="Times New Roman" w:hAnsi="Times New Roman" w:cs="Times New Roman"/>
          <w:lang w:val="en-US" w:eastAsia="en-GB"/>
        </w:rPr>
        <w:t>‘</w:t>
      </w:r>
      <w:r w:rsidR="00C94D29" w:rsidRPr="0004257B">
        <w:rPr>
          <w:rFonts w:ascii="Times New Roman" w:eastAsia="Times New Roman" w:hAnsi="Times New Roman" w:cs="Times New Roman"/>
          <w:lang w:val="en-US" w:eastAsia="en-GB"/>
        </w:rPr>
        <w:t>One</w:t>
      </w:r>
      <w:r w:rsidRPr="0004257B">
        <w:rPr>
          <w:rFonts w:ascii="Times New Roman" w:eastAsia="Times New Roman" w:hAnsi="Times New Roman" w:cs="Times New Roman"/>
          <w:lang w:val="en-US" w:eastAsia="en-GB"/>
        </w:rPr>
        <w:t xml:space="preserve"> who takes care of the mosque and related</w:t>
      </w:r>
      <w:r w:rsidR="00ED4AB2" w:rsidRPr="0004257B">
        <w:rPr>
          <w:rFonts w:ascii="Times New Roman" w:eastAsia="Times New Roman" w:hAnsi="Times New Roman" w:cs="Times New Roman"/>
          <w:lang w:val="en-US" w:eastAsia="en-GB"/>
        </w:rPr>
        <w:t xml:space="preserve"> </w:t>
      </w:r>
      <w:r w:rsidR="00C21431" w:rsidRPr="0004257B">
        <w:rPr>
          <w:rFonts w:ascii="Times New Roman" w:eastAsia="Times New Roman" w:hAnsi="Times New Roman" w:cs="Times New Roman"/>
          <w:lang w:val="en-US" w:eastAsia="en-GB"/>
        </w:rPr>
        <w:t>things</w:t>
      </w:r>
      <w:r w:rsidR="00142E8C">
        <w:rPr>
          <w:rFonts w:ascii="Times New Roman" w:eastAsia="Times New Roman" w:hAnsi="Times New Roman" w:cs="Times New Roman"/>
          <w:lang w:val="en-US" w:eastAsia="en-GB"/>
        </w:rPr>
        <w:t>.</w:t>
      </w:r>
      <w:r w:rsidR="004001E8" w:rsidRPr="0004257B">
        <w:rPr>
          <w:rFonts w:ascii="Times New Roman" w:eastAsia="Times New Roman" w:hAnsi="Times New Roman" w:cs="Times New Roman"/>
          <w:lang w:val="en-US" w:eastAsia="en-GB"/>
        </w:rPr>
        <w:t>’</w:t>
      </w:r>
    </w:p>
    <w:p w14:paraId="4BBB7519" w14:textId="306535B8" w:rsidR="00035D1F" w:rsidRPr="0004257B" w:rsidRDefault="00035D1F" w:rsidP="005412B2">
      <w:pPr>
        <w:pStyle w:val="Odsekzoznamu"/>
        <w:numPr>
          <w:ilvl w:val="0"/>
          <w:numId w:val="28"/>
        </w:numPr>
        <w:jc w:val="both"/>
        <w:rPr>
          <w:rFonts w:ascii="Times New Roman" w:eastAsia="Times New Roman" w:hAnsi="Times New Roman" w:cs="Times New Roman"/>
          <w:lang w:val="en-US" w:eastAsia="en-GB"/>
        </w:rPr>
      </w:pPr>
      <w:r w:rsidRPr="0004257B">
        <w:rPr>
          <w:rFonts w:ascii="Times New Roman" w:eastAsia="Times New Roman" w:hAnsi="Times New Roman" w:cs="Times New Roman"/>
          <w:lang w:val="en-US" w:eastAsia="en-GB"/>
        </w:rPr>
        <w:t>/</w:t>
      </w:r>
      <w:proofErr w:type="spellStart"/>
      <w:r w:rsidRPr="0004257B">
        <w:rPr>
          <w:rFonts w:ascii="Times New Roman" w:eastAsia="Times New Roman" w:hAnsi="Times New Roman" w:cs="Times New Roman"/>
          <w:lang w:val="en-US" w:eastAsia="en-GB"/>
        </w:rPr>
        <w:t>sihərə</w:t>
      </w:r>
      <w:proofErr w:type="spellEnd"/>
      <w:r w:rsidRPr="0004257B">
        <w:rPr>
          <w:rFonts w:ascii="Times New Roman" w:eastAsia="Times New Roman" w:hAnsi="Times New Roman" w:cs="Times New Roman"/>
          <w:lang w:val="en-US" w:eastAsia="en-GB"/>
        </w:rPr>
        <w:t>/ [</w:t>
      </w:r>
      <w:proofErr w:type="spellStart"/>
      <w:r w:rsidRPr="0004257B">
        <w:rPr>
          <w:rFonts w:ascii="Times New Roman" w:eastAsia="Times New Roman" w:hAnsi="Times New Roman" w:cs="Times New Roman"/>
          <w:lang w:val="en-US" w:eastAsia="en-GB"/>
        </w:rPr>
        <w:t>sihhrə</w:t>
      </w:r>
      <w:proofErr w:type="spellEnd"/>
      <w:r w:rsidRPr="0004257B">
        <w:rPr>
          <w:rFonts w:ascii="Times New Roman" w:eastAsia="Times New Roman" w:hAnsi="Times New Roman" w:cs="Times New Roman"/>
          <w:lang w:val="en-US" w:eastAsia="en-GB"/>
        </w:rPr>
        <w:t>] ‘Witchcraft’</w:t>
      </w:r>
    </w:p>
    <w:p w14:paraId="7188295B" w14:textId="77777777" w:rsidR="00035D1F" w:rsidRPr="0004257B" w:rsidRDefault="00035D1F" w:rsidP="005412B2">
      <w:pPr>
        <w:autoSpaceDE w:val="0"/>
        <w:autoSpaceDN w:val="0"/>
        <w:adjustRightInd w:val="0"/>
        <w:ind w:firstLine="709"/>
        <w:contextualSpacing/>
        <w:jc w:val="both"/>
        <w:rPr>
          <w:lang w:val="en-US"/>
        </w:rPr>
      </w:pPr>
    </w:p>
    <w:p w14:paraId="0FA769C5" w14:textId="77777777" w:rsidR="00035D1F" w:rsidRPr="0004257B" w:rsidRDefault="00035D1F" w:rsidP="005412B2">
      <w:pPr>
        <w:autoSpaceDE w:val="0"/>
        <w:autoSpaceDN w:val="0"/>
        <w:adjustRightInd w:val="0"/>
        <w:contextualSpacing/>
        <w:jc w:val="both"/>
        <w:rPr>
          <w:b/>
          <w:bCs/>
          <w:lang w:val="en-US"/>
        </w:rPr>
      </w:pPr>
      <w:r w:rsidRPr="0004257B">
        <w:rPr>
          <w:b/>
          <w:bCs/>
          <w:lang w:val="en-US"/>
        </w:rPr>
        <w:t>Appendix L</w:t>
      </w:r>
    </w:p>
    <w:p w14:paraId="249158A6" w14:textId="4736AF80" w:rsidR="00035D1F" w:rsidRPr="0004257B" w:rsidRDefault="00035D1F" w:rsidP="005412B2">
      <w:pPr>
        <w:shd w:val="clear" w:color="auto" w:fill="FFFFFF"/>
        <w:contextualSpacing/>
        <w:jc w:val="both"/>
        <w:rPr>
          <w:lang w:val="en-US"/>
        </w:rPr>
      </w:pPr>
      <w:r w:rsidRPr="0004257B">
        <w:rPr>
          <w:lang w:val="en-US"/>
        </w:rPr>
        <w:t xml:space="preserve">Cluster formation with /r/ </w:t>
      </w:r>
      <w:r w:rsidR="00927CDD" w:rsidRPr="0004257B">
        <w:rPr>
          <w:rFonts w:eastAsia="Hiragino Sans W3"/>
          <w:u w:color="000000"/>
          <w:lang w:val="en-US"/>
        </w:rPr>
        <w:t>(derived)</w:t>
      </w:r>
    </w:p>
    <w:p w14:paraId="7702A6FA" w14:textId="7AAB48DC" w:rsidR="00035D1F" w:rsidRPr="0004257B" w:rsidRDefault="00035D1F" w:rsidP="00C94D29">
      <w:pPr>
        <w:pStyle w:val="Odsekzoznamu"/>
        <w:numPr>
          <w:ilvl w:val="0"/>
          <w:numId w:val="44"/>
        </w:numPr>
        <w:shd w:val="clear" w:color="auto" w:fill="FFFFFF"/>
        <w:jc w:val="both"/>
        <w:rPr>
          <w:rFonts w:ascii="Times New Roman" w:eastAsia="Arial" w:hAnsi="Times New Roman" w:cs="Times New Roman"/>
          <w:lang w:val="en-US" w:eastAsia="en-GB"/>
        </w:rPr>
      </w:pPr>
      <w:r w:rsidRPr="0004257B">
        <w:rPr>
          <w:rFonts w:ascii="Times New Roman" w:eastAsia="Arial" w:hAnsi="Times New Roman" w:cs="Times New Roman"/>
          <w:lang w:val="en-US" w:eastAsia="en-GB"/>
        </w:rPr>
        <w:t>/</w:t>
      </w:r>
      <w:proofErr w:type="spellStart"/>
      <w:r w:rsidRPr="0004257B">
        <w:rPr>
          <w:rFonts w:ascii="Times New Roman" w:eastAsia="Arial" w:hAnsi="Times New Roman" w:cs="Times New Roman"/>
          <w:lang w:val="en-US" w:eastAsia="en-GB"/>
        </w:rPr>
        <w:t>d̪ikər</w:t>
      </w:r>
      <w:proofErr w:type="spellEnd"/>
      <w:r w:rsidRPr="0004257B">
        <w:rPr>
          <w:rFonts w:ascii="Times New Roman" w:eastAsia="Arial" w:hAnsi="Times New Roman" w:cs="Times New Roman"/>
          <w:lang w:val="en-US" w:eastAsia="en-GB"/>
        </w:rPr>
        <w:t>/  [</w:t>
      </w:r>
      <w:proofErr w:type="spellStart"/>
      <w:r w:rsidRPr="0004257B">
        <w:rPr>
          <w:rFonts w:ascii="Times New Roman" w:eastAsia="Arial" w:hAnsi="Times New Roman" w:cs="Times New Roman"/>
          <w:lang w:val="en-US" w:eastAsia="en-GB"/>
        </w:rPr>
        <w:t>d̪ikkrə</w:t>
      </w:r>
      <w:proofErr w:type="spellEnd"/>
      <w:r w:rsidRPr="0004257B">
        <w:rPr>
          <w:rFonts w:ascii="Times New Roman" w:eastAsia="Arial" w:hAnsi="Times New Roman" w:cs="Times New Roman"/>
          <w:lang w:val="en-US" w:eastAsia="en-GB"/>
        </w:rPr>
        <w:t>] ‘prayer’</w:t>
      </w:r>
    </w:p>
    <w:p w14:paraId="3BCCBA62" w14:textId="4641DCAD" w:rsidR="00035D1F" w:rsidRPr="0004257B" w:rsidRDefault="00035D1F" w:rsidP="00C94D29">
      <w:pPr>
        <w:pStyle w:val="Odsekzoznamu"/>
        <w:numPr>
          <w:ilvl w:val="0"/>
          <w:numId w:val="44"/>
        </w:numPr>
        <w:shd w:val="clear" w:color="auto" w:fill="FFFFFF"/>
        <w:jc w:val="both"/>
        <w:rPr>
          <w:rFonts w:ascii="Times New Roman" w:hAnsi="Times New Roman" w:cs="Times New Roman"/>
          <w:lang w:val="en-US"/>
        </w:rPr>
      </w:pPr>
      <w:r w:rsidRPr="0004257B">
        <w:rPr>
          <w:rFonts w:ascii="Times New Roman" w:eastAsia="Arial" w:hAnsi="Times New Roman" w:cs="Times New Roman"/>
          <w:lang w:val="en-US" w:eastAsia="en-GB"/>
        </w:rPr>
        <w:t>/</w:t>
      </w:r>
      <w:proofErr w:type="spellStart"/>
      <w:r w:rsidRPr="0004257B">
        <w:rPr>
          <w:rFonts w:ascii="Times New Roman" w:eastAsia="Arial" w:hAnsi="Times New Roman" w:cs="Times New Roman"/>
          <w:lang w:val="en-US" w:eastAsia="en-GB"/>
        </w:rPr>
        <w:t>kaːfar</w:t>
      </w:r>
      <w:proofErr w:type="spellEnd"/>
      <w:r w:rsidRPr="0004257B">
        <w:rPr>
          <w:rFonts w:ascii="Times New Roman" w:eastAsia="Arial" w:hAnsi="Times New Roman" w:cs="Times New Roman"/>
          <w:lang w:val="en-US" w:eastAsia="en-GB"/>
        </w:rPr>
        <w:t>/  [</w:t>
      </w:r>
      <w:proofErr w:type="spellStart"/>
      <w:r w:rsidRPr="0004257B">
        <w:rPr>
          <w:rFonts w:ascii="Times New Roman" w:eastAsia="Arial" w:hAnsi="Times New Roman" w:cs="Times New Roman"/>
          <w:lang w:val="en-US" w:eastAsia="en-GB"/>
        </w:rPr>
        <w:t>kaːffrə</w:t>
      </w:r>
      <w:proofErr w:type="spellEnd"/>
      <w:r w:rsidRPr="0004257B">
        <w:rPr>
          <w:rFonts w:ascii="Times New Roman" w:eastAsia="Arial" w:hAnsi="Times New Roman" w:cs="Times New Roman"/>
          <w:lang w:val="en-US" w:eastAsia="en-GB"/>
        </w:rPr>
        <w:t xml:space="preserve">] </w:t>
      </w:r>
      <w:r w:rsidR="004001E8" w:rsidRPr="0004257B">
        <w:rPr>
          <w:rFonts w:ascii="Times New Roman" w:eastAsia="Arial" w:hAnsi="Times New Roman" w:cs="Times New Roman"/>
          <w:lang w:val="en-US" w:eastAsia="en-GB"/>
        </w:rPr>
        <w:t>‘</w:t>
      </w:r>
      <w:r w:rsidRPr="0004257B">
        <w:rPr>
          <w:rFonts w:ascii="Times New Roman" w:eastAsia="Arial" w:hAnsi="Times New Roman" w:cs="Times New Roman"/>
          <w:lang w:val="en-US" w:eastAsia="en-GB"/>
        </w:rPr>
        <w:t>non-believer</w:t>
      </w:r>
      <w:r w:rsidR="004001E8" w:rsidRPr="0004257B">
        <w:rPr>
          <w:rFonts w:ascii="Times New Roman" w:eastAsia="Arial" w:hAnsi="Times New Roman" w:cs="Times New Roman"/>
          <w:lang w:val="en-US" w:eastAsia="en-GB"/>
        </w:rPr>
        <w:t>’</w:t>
      </w:r>
    </w:p>
    <w:p w14:paraId="09E8D2CF" w14:textId="0934E8B3" w:rsidR="00035D1F" w:rsidRPr="0004257B" w:rsidRDefault="00035D1F" w:rsidP="00C94D29">
      <w:pPr>
        <w:pStyle w:val="Odsekzoznamu"/>
        <w:numPr>
          <w:ilvl w:val="0"/>
          <w:numId w:val="44"/>
        </w:numPr>
        <w:jc w:val="both"/>
        <w:rPr>
          <w:rFonts w:ascii="Times New Roman" w:eastAsia="Arial" w:hAnsi="Times New Roman" w:cs="Times New Roman"/>
          <w:lang w:val="en-US" w:eastAsia="en-GB"/>
        </w:rPr>
      </w:pPr>
      <w:r w:rsidRPr="0004257B">
        <w:rPr>
          <w:rFonts w:ascii="Times New Roman" w:eastAsia="Arial" w:hAnsi="Times New Roman" w:cs="Times New Roman"/>
          <w:lang w:val="en-US" w:eastAsia="en-GB"/>
        </w:rPr>
        <w:t>/</w:t>
      </w:r>
      <w:proofErr w:type="spellStart"/>
      <w:r w:rsidRPr="0004257B">
        <w:rPr>
          <w:rFonts w:ascii="Times New Roman" w:eastAsia="Arial" w:hAnsi="Times New Roman" w:cs="Times New Roman"/>
          <w:lang w:val="en-US" w:eastAsia="en-GB"/>
        </w:rPr>
        <w:t>pat̪t̪iɾi</w:t>
      </w:r>
      <w:proofErr w:type="spellEnd"/>
      <w:proofErr w:type="gramStart"/>
      <w:r w:rsidRPr="0004257B">
        <w:rPr>
          <w:rFonts w:ascii="Times New Roman" w:eastAsia="Arial" w:hAnsi="Times New Roman" w:cs="Times New Roman"/>
          <w:lang w:val="en-US" w:eastAsia="en-GB"/>
        </w:rPr>
        <w:t>/  [</w:t>
      </w:r>
      <w:proofErr w:type="spellStart"/>
      <w:proofErr w:type="gramEnd"/>
      <w:r w:rsidRPr="0004257B">
        <w:rPr>
          <w:rFonts w:ascii="Times New Roman" w:eastAsia="Arial" w:hAnsi="Times New Roman" w:cs="Times New Roman"/>
          <w:lang w:val="en-US" w:eastAsia="en-GB"/>
        </w:rPr>
        <w:t>pat̪t̪ɾi</w:t>
      </w:r>
      <w:proofErr w:type="spellEnd"/>
      <w:r w:rsidRPr="0004257B">
        <w:rPr>
          <w:rFonts w:ascii="Times New Roman" w:eastAsia="Arial" w:hAnsi="Times New Roman" w:cs="Times New Roman"/>
          <w:lang w:val="en-US" w:eastAsia="en-GB"/>
        </w:rPr>
        <w:t>]</w:t>
      </w:r>
      <w:r w:rsidR="0036103C" w:rsidRPr="0004257B">
        <w:rPr>
          <w:rFonts w:ascii="Times New Roman" w:eastAsia="Arial" w:hAnsi="Times New Roman" w:cs="Times New Roman"/>
          <w:lang w:val="en-US" w:eastAsia="en-GB"/>
        </w:rPr>
        <w:t xml:space="preserve"> </w:t>
      </w:r>
      <w:r w:rsidR="00142E8C">
        <w:rPr>
          <w:rFonts w:ascii="Times New Roman" w:eastAsia="Arial" w:hAnsi="Times New Roman" w:cs="Times New Roman"/>
          <w:lang w:val="en-US" w:eastAsia="en-GB"/>
        </w:rPr>
        <w:t>a</w:t>
      </w:r>
      <w:r w:rsidRPr="0004257B">
        <w:rPr>
          <w:rFonts w:ascii="Times New Roman" w:eastAsia="Arial" w:hAnsi="Times New Roman" w:cs="Times New Roman"/>
          <w:lang w:val="en-US" w:eastAsia="en-GB"/>
        </w:rPr>
        <w:t xml:space="preserve"> type of pancake</w:t>
      </w:r>
      <w:r w:rsidR="00142E8C">
        <w:rPr>
          <w:rFonts w:ascii="Times New Roman" w:eastAsia="Arial" w:hAnsi="Times New Roman" w:cs="Times New Roman"/>
          <w:lang w:val="en-US" w:eastAsia="en-GB"/>
        </w:rPr>
        <w:t>.</w:t>
      </w:r>
      <w:r w:rsidR="004001E8" w:rsidRPr="0004257B">
        <w:rPr>
          <w:rFonts w:ascii="Times New Roman" w:eastAsia="Arial" w:hAnsi="Times New Roman" w:cs="Times New Roman"/>
          <w:lang w:val="en-US" w:eastAsia="en-GB"/>
        </w:rPr>
        <w:t>’</w:t>
      </w:r>
    </w:p>
    <w:p w14:paraId="48B3BA70" w14:textId="2D397005" w:rsidR="007537F3" w:rsidRPr="0004257B" w:rsidRDefault="007537F3" w:rsidP="00C94D29">
      <w:pPr>
        <w:pStyle w:val="Odsekzoznamu"/>
        <w:numPr>
          <w:ilvl w:val="0"/>
          <w:numId w:val="44"/>
        </w:numPr>
        <w:jc w:val="both"/>
        <w:rPr>
          <w:rFonts w:ascii="Times New Roman" w:eastAsia="Arial" w:hAnsi="Times New Roman" w:cs="Times New Roman"/>
          <w:lang w:val="en-US" w:eastAsia="en-GB"/>
        </w:rPr>
      </w:pPr>
      <w:r w:rsidRPr="0004257B">
        <w:rPr>
          <w:rFonts w:ascii="Times New Roman" w:eastAsia="Arial" w:hAnsi="Times New Roman" w:cs="Times New Roman"/>
          <w:lang w:val="x-none" w:eastAsia="en-GB"/>
        </w:rPr>
        <w:t>/</w:t>
      </w:r>
      <w:proofErr w:type="spellStart"/>
      <w:r w:rsidRPr="0004257B">
        <w:rPr>
          <w:rFonts w:ascii="Times New Roman" w:eastAsia="Arial" w:hAnsi="Times New Roman" w:cs="Times New Roman"/>
          <w:lang w:val="en-US" w:eastAsia="en-GB"/>
        </w:rPr>
        <w:t>d̪arasə</w:t>
      </w:r>
      <w:proofErr w:type="spellEnd"/>
      <w:r w:rsidRPr="0004257B">
        <w:rPr>
          <w:rFonts w:ascii="Times New Roman" w:eastAsia="Arial" w:hAnsi="Times New Roman" w:cs="Times New Roman"/>
          <w:lang w:val="en-US" w:eastAsia="en-GB"/>
        </w:rPr>
        <w:t>/ [</w:t>
      </w:r>
      <w:proofErr w:type="spellStart"/>
      <w:r w:rsidRPr="0004257B">
        <w:rPr>
          <w:rFonts w:ascii="Times New Roman" w:eastAsia="Arial" w:hAnsi="Times New Roman" w:cs="Times New Roman"/>
          <w:lang w:val="en-US" w:eastAsia="en-GB"/>
        </w:rPr>
        <w:t>d̪arsə</w:t>
      </w:r>
      <w:proofErr w:type="spellEnd"/>
      <w:r w:rsidRPr="0004257B">
        <w:rPr>
          <w:rFonts w:ascii="Times New Roman" w:eastAsia="Arial" w:hAnsi="Times New Roman" w:cs="Times New Roman"/>
          <w:lang w:val="en-US" w:eastAsia="en-GB"/>
        </w:rPr>
        <w:t xml:space="preserve">] </w:t>
      </w:r>
      <w:r w:rsidR="004001E8" w:rsidRPr="0004257B">
        <w:rPr>
          <w:rFonts w:ascii="Times New Roman" w:eastAsia="Arial" w:hAnsi="Times New Roman" w:cs="Times New Roman"/>
          <w:lang w:val="en-US" w:eastAsia="en-GB"/>
        </w:rPr>
        <w:t>‘</w:t>
      </w:r>
      <w:r w:rsidRPr="0004257B">
        <w:rPr>
          <w:rFonts w:ascii="Times New Roman" w:eastAsia="Arial" w:hAnsi="Times New Roman" w:cs="Times New Roman"/>
          <w:lang w:val="en-US" w:eastAsia="en-GB"/>
        </w:rPr>
        <w:t>religious institute</w:t>
      </w:r>
      <w:r w:rsidR="004001E8" w:rsidRPr="0004257B">
        <w:rPr>
          <w:rFonts w:ascii="Times New Roman" w:eastAsia="Arial" w:hAnsi="Times New Roman" w:cs="Times New Roman"/>
          <w:lang w:val="en-US" w:eastAsia="en-GB"/>
        </w:rPr>
        <w:t>’</w:t>
      </w:r>
    </w:p>
    <w:p w14:paraId="43EC05F9" w14:textId="77777777" w:rsidR="00035D1F" w:rsidRPr="0004257B" w:rsidRDefault="00035D1F" w:rsidP="005412B2">
      <w:pPr>
        <w:ind w:firstLine="709"/>
        <w:contextualSpacing/>
        <w:jc w:val="both"/>
        <w:rPr>
          <w:rFonts w:eastAsia="Arial"/>
          <w:b/>
          <w:bCs/>
          <w:lang w:val="en-US" w:eastAsia="en-GB"/>
        </w:rPr>
      </w:pPr>
    </w:p>
    <w:p w14:paraId="50ADF2D4" w14:textId="77777777" w:rsidR="00035D1F" w:rsidRPr="0004257B" w:rsidRDefault="00035D1F" w:rsidP="005412B2">
      <w:pPr>
        <w:contextualSpacing/>
        <w:jc w:val="both"/>
        <w:rPr>
          <w:rFonts w:eastAsia="Arial"/>
          <w:b/>
          <w:bCs/>
          <w:lang w:val="en-US" w:eastAsia="en-GB"/>
        </w:rPr>
      </w:pPr>
      <w:r w:rsidRPr="0004257B">
        <w:rPr>
          <w:rFonts w:eastAsia="Arial"/>
          <w:b/>
          <w:bCs/>
          <w:lang w:val="en-US" w:eastAsia="en-GB"/>
        </w:rPr>
        <w:t xml:space="preserve">Appendix M </w:t>
      </w:r>
    </w:p>
    <w:p w14:paraId="3C4992E5" w14:textId="4DCFC2AA" w:rsidR="00035D1F" w:rsidRPr="0004257B" w:rsidRDefault="00035D1F" w:rsidP="005412B2">
      <w:pPr>
        <w:ind w:firstLine="709"/>
        <w:contextualSpacing/>
        <w:jc w:val="both"/>
        <w:rPr>
          <w:rFonts w:eastAsia="Arial"/>
          <w:lang w:val="en-US" w:eastAsia="en-GB"/>
        </w:rPr>
      </w:pPr>
      <w:r w:rsidRPr="0004257B">
        <w:rPr>
          <w:rFonts w:eastAsia="Arial"/>
          <w:lang w:val="en-US" w:eastAsia="en-GB"/>
        </w:rPr>
        <w:t xml:space="preserve">The IPA symbols used in this paper to transcribe the Malayalam words </w:t>
      </w:r>
      <w:r w:rsidR="00734861" w:rsidRPr="0004257B">
        <w:rPr>
          <w:rFonts w:eastAsia="Arial"/>
          <w:lang w:val="en-US" w:eastAsia="en-GB"/>
        </w:rPr>
        <w:t>have</w:t>
      </w:r>
      <w:r w:rsidRPr="0004257B">
        <w:rPr>
          <w:rFonts w:eastAsia="Arial"/>
          <w:lang w:val="en-US" w:eastAsia="en-GB"/>
        </w:rPr>
        <w:t xml:space="preserve"> been with respect to that used by Dr. Binny Abraham in his thesis titled </w:t>
      </w:r>
      <w:r w:rsidR="004001E8" w:rsidRPr="0004257B">
        <w:rPr>
          <w:rFonts w:eastAsia="Arial"/>
          <w:lang w:val="en-US" w:eastAsia="en-GB"/>
        </w:rPr>
        <w:t>‘</w:t>
      </w:r>
      <w:r w:rsidR="0074564E" w:rsidRPr="0004257B">
        <w:rPr>
          <w:rFonts w:eastAsia="Arial"/>
          <w:lang w:val="en-US" w:eastAsia="en-GB"/>
        </w:rPr>
        <w:t>Centralized</w:t>
      </w:r>
      <w:r w:rsidRPr="0004257B">
        <w:rPr>
          <w:rFonts w:eastAsia="Arial"/>
          <w:lang w:val="en-US" w:eastAsia="en-GB"/>
        </w:rPr>
        <w:t xml:space="preserve"> vowels in </w:t>
      </w:r>
      <w:r w:rsidR="00734861" w:rsidRPr="0004257B">
        <w:rPr>
          <w:rFonts w:eastAsia="Arial"/>
          <w:lang w:val="en-US" w:eastAsia="en-GB"/>
        </w:rPr>
        <w:t>Dravidian</w:t>
      </w:r>
      <w:r w:rsidRPr="0004257B">
        <w:rPr>
          <w:rFonts w:eastAsia="Arial"/>
          <w:lang w:val="en-US" w:eastAsia="en-GB"/>
        </w:rPr>
        <w:t xml:space="preserve"> languages of </w:t>
      </w:r>
      <w:proofErr w:type="spellStart"/>
      <w:r w:rsidR="00C94D29" w:rsidRPr="0004257B">
        <w:rPr>
          <w:rFonts w:eastAsia="Arial"/>
          <w:lang w:val="en-US" w:eastAsia="en-GB"/>
        </w:rPr>
        <w:t>A</w:t>
      </w:r>
      <w:r w:rsidRPr="0004257B">
        <w:rPr>
          <w:rFonts w:eastAsia="Arial"/>
          <w:lang w:val="en-US" w:eastAsia="en-GB"/>
        </w:rPr>
        <w:t>ttappady</w:t>
      </w:r>
      <w:proofErr w:type="spellEnd"/>
      <w:r w:rsidRPr="0004257B">
        <w:rPr>
          <w:rFonts w:eastAsia="Arial"/>
          <w:lang w:val="en-US" w:eastAsia="en-GB"/>
        </w:rPr>
        <w:t xml:space="preserve"> acoustic historical and orthographic perspectives</w:t>
      </w:r>
      <w:r w:rsidR="004001E8" w:rsidRPr="0004257B">
        <w:rPr>
          <w:rFonts w:eastAsia="Arial"/>
          <w:lang w:val="en-US" w:eastAsia="en-GB"/>
        </w:rPr>
        <w:t>’</w:t>
      </w:r>
      <w:r w:rsidRPr="0004257B">
        <w:rPr>
          <w:rFonts w:eastAsia="Arial"/>
          <w:lang w:val="en-US" w:eastAsia="en-GB"/>
        </w:rPr>
        <w:t xml:space="preserve"> submitted</w:t>
      </w:r>
      <w:r w:rsidR="00734861" w:rsidRPr="0004257B">
        <w:rPr>
          <w:rFonts w:eastAsia="Arial"/>
          <w:lang w:val="en-US" w:eastAsia="en-GB"/>
        </w:rPr>
        <w:t xml:space="preserve"> to </w:t>
      </w:r>
      <w:r w:rsidR="00142E8C">
        <w:rPr>
          <w:rFonts w:eastAsia="Arial"/>
          <w:lang w:val="en-US" w:eastAsia="en-GB"/>
        </w:rPr>
        <w:t xml:space="preserve">the </w:t>
      </w:r>
      <w:r w:rsidRPr="0004257B">
        <w:rPr>
          <w:rFonts w:eastAsia="Arial"/>
          <w:lang w:val="en-US" w:eastAsia="en-GB"/>
        </w:rPr>
        <w:t>University of Kerala in the year 2020.</w:t>
      </w:r>
    </w:p>
    <w:p w14:paraId="7A73A23E" w14:textId="77777777" w:rsidR="004E2505" w:rsidRPr="0004257B" w:rsidRDefault="004E2505" w:rsidP="005412B2">
      <w:pPr>
        <w:ind w:firstLine="709"/>
        <w:contextualSpacing/>
        <w:jc w:val="both"/>
        <w:rPr>
          <w:rFonts w:eastAsia="Arial"/>
          <w:lang w:val="en-US" w:eastAsia="en-GB"/>
        </w:rPr>
      </w:pPr>
    </w:p>
    <w:p w14:paraId="6D9539E6" w14:textId="77777777" w:rsidR="00035D1F" w:rsidRPr="0004257B" w:rsidRDefault="00035D1F" w:rsidP="004E2505">
      <w:pPr>
        <w:contextualSpacing/>
        <w:jc w:val="both"/>
        <w:rPr>
          <w:rFonts w:eastAsia="Arial"/>
          <w:b/>
          <w:bCs/>
          <w:lang w:val="en-US" w:eastAsia="en-GB"/>
        </w:rPr>
      </w:pPr>
      <w:r w:rsidRPr="0004257B">
        <w:rPr>
          <w:noProof/>
          <w:lang w:eastAsia="en-IN" w:bidi="bn-IN"/>
        </w:rPr>
        <w:lastRenderedPageBreak/>
        <w:drawing>
          <wp:inline distT="0" distB="0" distL="0" distR="0" wp14:anchorId="79B96538" wp14:editId="49B560D6">
            <wp:extent cx="5831570" cy="4113251"/>
            <wp:effectExtent l="0" t="0" r="0" b="1905"/>
            <wp:docPr id="680877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77300" name=""/>
                    <pic:cNvPicPr/>
                  </pic:nvPicPr>
                  <pic:blipFill>
                    <a:blip r:embed="rId22"/>
                    <a:stretch>
                      <a:fillRect/>
                    </a:stretch>
                  </pic:blipFill>
                  <pic:spPr>
                    <a:xfrm>
                      <a:off x="0" y="0"/>
                      <a:ext cx="5832595" cy="4113974"/>
                    </a:xfrm>
                    <a:prstGeom prst="rect">
                      <a:avLst/>
                    </a:prstGeom>
                  </pic:spPr>
                </pic:pic>
              </a:graphicData>
            </a:graphic>
          </wp:inline>
        </w:drawing>
      </w:r>
    </w:p>
    <w:p w14:paraId="69CF384F" w14:textId="77777777" w:rsidR="007D6A7B" w:rsidRPr="0004257B" w:rsidRDefault="007D6A7B" w:rsidP="005412B2">
      <w:pPr>
        <w:autoSpaceDE w:val="0"/>
        <w:autoSpaceDN w:val="0"/>
        <w:adjustRightInd w:val="0"/>
        <w:ind w:firstLine="709"/>
        <w:contextualSpacing/>
        <w:jc w:val="both"/>
        <w:rPr>
          <w:lang w:val="en-US"/>
        </w:rPr>
      </w:pPr>
    </w:p>
    <w:p w14:paraId="654549A8" w14:textId="7FEAB283" w:rsidR="00742776" w:rsidRPr="0004257B" w:rsidRDefault="00035D1F" w:rsidP="004E2505">
      <w:pPr>
        <w:autoSpaceDE w:val="0"/>
        <w:autoSpaceDN w:val="0"/>
        <w:adjustRightInd w:val="0"/>
        <w:contextualSpacing/>
        <w:jc w:val="both"/>
        <w:rPr>
          <w:lang w:val="en-US"/>
        </w:rPr>
      </w:pPr>
      <w:r w:rsidRPr="0004257B">
        <w:rPr>
          <w:noProof/>
          <w:lang w:eastAsia="en-IN" w:bidi="bn-IN"/>
        </w:rPr>
        <w:drawing>
          <wp:inline distT="0" distB="0" distL="0" distR="0" wp14:anchorId="69CF8566" wp14:editId="1A410692">
            <wp:extent cx="5941634" cy="2371725"/>
            <wp:effectExtent l="0" t="0" r="0" b="0"/>
            <wp:docPr id="1493764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64730" name=""/>
                    <pic:cNvPicPr/>
                  </pic:nvPicPr>
                  <pic:blipFill>
                    <a:blip r:embed="rId23"/>
                    <a:stretch>
                      <a:fillRect/>
                    </a:stretch>
                  </pic:blipFill>
                  <pic:spPr>
                    <a:xfrm>
                      <a:off x="0" y="0"/>
                      <a:ext cx="5948053" cy="2374287"/>
                    </a:xfrm>
                    <a:prstGeom prst="rect">
                      <a:avLst/>
                    </a:prstGeom>
                  </pic:spPr>
                </pic:pic>
              </a:graphicData>
            </a:graphic>
          </wp:inline>
        </w:drawing>
      </w:r>
    </w:p>
    <w:p w14:paraId="72D80F94" w14:textId="77777777" w:rsidR="00161D5B" w:rsidRPr="0004257B" w:rsidRDefault="00161D5B" w:rsidP="005412B2">
      <w:pPr>
        <w:pStyle w:val="Bibliografia"/>
        <w:jc w:val="both"/>
        <w:rPr>
          <w:rFonts w:ascii="Times New Roman" w:hAnsi="Times New Roman" w:cs="Times New Roman"/>
          <w:b/>
          <w:bCs/>
          <w:lang w:val="en-US"/>
        </w:rPr>
      </w:pPr>
    </w:p>
    <w:p w14:paraId="1C1C016D" w14:textId="60D1FCB1" w:rsidR="007D6A7B" w:rsidRPr="0004257B" w:rsidRDefault="007D6A7B" w:rsidP="005412B2">
      <w:pPr>
        <w:pStyle w:val="Bibliografia"/>
        <w:jc w:val="both"/>
        <w:rPr>
          <w:rFonts w:ascii="Times New Roman" w:hAnsi="Times New Roman" w:cs="Times New Roman"/>
          <w:b/>
          <w:bCs/>
          <w:lang w:val="en-US"/>
        </w:rPr>
      </w:pPr>
      <w:r w:rsidRPr="0004257B">
        <w:rPr>
          <w:rFonts w:ascii="Times New Roman" w:hAnsi="Times New Roman" w:cs="Times New Roman"/>
          <w:b/>
          <w:bCs/>
          <w:lang w:val="en-US"/>
        </w:rPr>
        <w:t>Appendix N</w:t>
      </w:r>
    </w:p>
    <w:p w14:paraId="1ECD1EB2" w14:textId="77777777" w:rsidR="004E2505" w:rsidRPr="0004257B" w:rsidRDefault="007D6A7B" w:rsidP="005412B2">
      <w:pPr>
        <w:jc w:val="both"/>
        <w:rPr>
          <w:lang w:val="en-US"/>
        </w:rPr>
      </w:pPr>
      <w:r w:rsidRPr="0004257B">
        <w:rPr>
          <w:lang w:val="en-US"/>
        </w:rPr>
        <w:t>/s/ gemination</w:t>
      </w:r>
    </w:p>
    <w:p w14:paraId="300CA90B" w14:textId="564063CB" w:rsidR="007D6A7B" w:rsidRPr="0004257B" w:rsidRDefault="007D6A7B" w:rsidP="003C010D">
      <w:pPr>
        <w:pStyle w:val="Odsekzoznamu"/>
        <w:numPr>
          <w:ilvl w:val="0"/>
          <w:numId w:val="46"/>
        </w:numPr>
        <w:jc w:val="both"/>
        <w:rPr>
          <w:rFonts w:ascii="Times New Roman" w:eastAsia="Hiragino Sans W3" w:hAnsi="Times New Roman" w:cs="Times New Roman"/>
          <w:u w:color="000000"/>
          <w:lang w:val="en-US"/>
        </w:rPr>
      </w:pPr>
      <w:r w:rsidRPr="0004257B">
        <w:rPr>
          <w:rFonts w:ascii="Times New Roman" w:eastAsia="Hiragino Sans W3" w:hAnsi="Times New Roman" w:cs="Times New Roman"/>
          <w:u w:color="000000"/>
          <w:lang w:val="en-US"/>
        </w:rPr>
        <w:t>PAO /</w:t>
      </w:r>
      <w:proofErr w:type="spellStart"/>
      <w:r w:rsidRPr="0004257B">
        <w:rPr>
          <w:rFonts w:ascii="Times New Roman" w:eastAsia="Hiragino Sans W3" w:hAnsi="Times New Roman" w:cs="Times New Roman"/>
          <w:u w:color="000000"/>
          <w:lang w:val="en-US"/>
        </w:rPr>
        <w:t>aizzat</w:t>
      </w:r>
      <w:proofErr w:type="spellEnd"/>
      <w:r w:rsidRPr="0004257B">
        <w:rPr>
          <w:rFonts w:ascii="Times New Roman" w:eastAsia="Hiragino Sans W3" w:hAnsi="Times New Roman" w:cs="Times New Roman"/>
          <w:u w:color="000000"/>
          <w:lang w:val="en-US"/>
        </w:rPr>
        <w:t xml:space="preserve">/  </w:t>
      </w:r>
      <w:r w:rsidRPr="0004257B">
        <w:rPr>
          <w:rFonts w:ascii="Times New Roman" w:hAnsi="Times New Roman" w:cs="Times New Roman"/>
          <w:u w:color="000000"/>
          <w:lang w:val="en-US"/>
        </w:rPr>
        <w:sym w:font="Wingdings" w:char="F0E0"/>
      </w:r>
      <w:r w:rsidRPr="0004257B">
        <w:rPr>
          <w:rFonts w:ascii="Times New Roman" w:eastAsia="Hiragino Sans W3" w:hAnsi="Times New Roman" w:cs="Times New Roman"/>
          <w:u w:color="000000"/>
          <w:lang w:val="en-US"/>
        </w:rPr>
        <w:t xml:space="preserve">  MM &lt;</w:t>
      </w:r>
      <w:r w:rsidRPr="0004257B">
        <w:rPr>
          <w:rFonts w:ascii="Kartika" w:eastAsia="Hiragino Sans W3" w:hAnsi="Kartika" w:cs="Kartika" w:hint="cs"/>
          <w:u w:color="000000"/>
          <w:cs/>
          <w:lang w:val="en-US" w:bidi="ml-IN"/>
        </w:rPr>
        <w:t>ഇസ്സത്ത്</w:t>
      </w:r>
      <w:r w:rsidRPr="0004257B">
        <w:rPr>
          <w:rFonts w:ascii="Times New Roman" w:eastAsia="Hiragino Sans W3" w:hAnsi="Times New Roman" w:cs="Times New Roman"/>
          <w:u w:color="000000"/>
          <w:lang w:val="en-US"/>
        </w:rPr>
        <w:t>&gt; /</w:t>
      </w:r>
      <w:proofErr w:type="spellStart"/>
      <w:r w:rsidRPr="0004257B">
        <w:rPr>
          <w:rFonts w:ascii="Times New Roman" w:eastAsia="Hiragino Sans W3" w:hAnsi="Times New Roman" w:cs="Times New Roman"/>
          <w:u w:color="000000"/>
          <w:lang w:val="en-US"/>
        </w:rPr>
        <w:t>issat̪t̪ə</w:t>
      </w:r>
      <w:proofErr w:type="spellEnd"/>
      <w:r w:rsidRPr="0004257B">
        <w:rPr>
          <w:rFonts w:ascii="Times New Roman" w:eastAsia="Hiragino Sans W3" w:hAnsi="Times New Roman" w:cs="Times New Roman"/>
          <w:u w:color="000000"/>
          <w:lang w:val="en-US"/>
        </w:rPr>
        <w:t>/ [</w:t>
      </w:r>
      <w:proofErr w:type="spellStart"/>
      <w:r w:rsidRPr="0004257B">
        <w:rPr>
          <w:rFonts w:ascii="Times New Roman" w:eastAsia="Hiragino Sans W3" w:hAnsi="Times New Roman" w:cs="Times New Roman"/>
          <w:u w:color="000000"/>
          <w:lang w:val="en-US"/>
        </w:rPr>
        <w:t>issat̪t̪ə</w:t>
      </w:r>
      <w:proofErr w:type="spellEnd"/>
      <w:r w:rsidRPr="0004257B">
        <w:rPr>
          <w:rFonts w:ascii="Times New Roman" w:eastAsia="Hiragino Sans W3" w:hAnsi="Times New Roman" w:cs="Times New Roman"/>
          <w:u w:color="000000"/>
          <w:lang w:val="en-US"/>
        </w:rPr>
        <w:t xml:space="preserve">] </w:t>
      </w:r>
      <w:r w:rsidR="004001E8"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respect</w:t>
      </w:r>
      <w:r w:rsidR="004001E8"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 xml:space="preserve"> </w:t>
      </w:r>
    </w:p>
    <w:p w14:paraId="10E9814B" w14:textId="6881AD10" w:rsidR="007D6A7B" w:rsidRPr="0004257B" w:rsidRDefault="007D6A7B" w:rsidP="003C010D">
      <w:pPr>
        <w:pStyle w:val="Odsekzoznamu"/>
        <w:numPr>
          <w:ilvl w:val="0"/>
          <w:numId w:val="46"/>
        </w:numPr>
        <w:jc w:val="both"/>
        <w:rPr>
          <w:rFonts w:ascii="Times New Roman" w:hAnsi="Times New Roman" w:cs="Times New Roman"/>
          <w:lang w:val="en-US"/>
        </w:rPr>
      </w:pPr>
      <w:r w:rsidRPr="0004257B">
        <w:rPr>
          <w:rFonts w:ascii="Times New Roman" w:eastAsia="Hiragino Sans W3" w:hAnsi="Times New Roman" w:cs="Times New Roman"/>
          <w:u w:color="000000"/>
          <w:lang w:val="en-US"/>
        </w:rPr>
        <w:t>PAO /</w:t>
      </w:r>
      <w:proofErr w:type="spellStart"/>
      <w:r w:rsidRPr="0004257B">
        <w:rPr>
          <w:rFonts w:ascii="Times New Roman" w:eastAsia="Hiragino Sans W3" w:hAnsi="Times New Roman" w:cs="Times New Roman"/>
          <w:u w:color="000000"/>
          <w:lang w:val="en-US"/>
        </w:rPr>
        <w:t>naazir</w:t>
      </w:r>
      <w:proofErr w:type="spellEnd"/>
      <w:r w:rsidRPr="0004257B">
        <w:rPr>
          <w:rFonts w:ascii="Times New Roman" w:eastAsia="Hiragino Sans W3" w:hAnsi="Times New Roman" w:cs="Times New Roman"/>
          <w:u w:color="000000"/>
          <w:lang w:val="en-US"/>
        </w:rPr>
        <w:t xml:space="preserve">/  </w:t>
      </w:r>
      <w:r w:rsidRPr="0004257B">
        <w:rPr>
          <w:rFonts w:ascii="Times New Roman" w:hAnsi="Times New Roman" w:cs="Times New Roman"/>
          <w:u w:color="000000"/>
          <w:lang w:val="en-US"/>
        </w:rPr>
        <w:sym w:font="Wingdings" w:char="F0E0"/>
      </w:r>
      <w:r w:rsidRPr="0004257B">
        <w:rPr>
          <w:rFonts w:ascii="Times New Roman" w:eastAsia="Hiragino Sans W3" w:hAnsi="Times New Roman" w:cs="Times New Roman"/>
          <w:u w:color="000000"/>
          <w:lang w:val="en-US"/>
        </w:rPr>
        <w:t xml:space="preserve"> </w:t>
      </w:r>
      <w:r w:rsidR="00927CDD" w:rsidRPr="0004257B">
        <w:rPr>
          <w:rFonts w:ascii="Times New Roman" w:eastAsia="Hiragino Sans W3" w:hAnsi="Times New Roman" w:cs="Times New Roman"/>
          <w:u w:color="000000"/>
          <w:lang w:val="en-US"/>
        </w:rPr>
        <w:t xml:space="preserve">MM </w:t>
      </w:r>
      <w:r w:rsidRPr="0004257B">
        <w:rPr>
          <w:rFonts w:ascii="Times New Roman" w:eastAsia="Hiragino Sans W3" w:hAnsi="Times New Roman" w:cs="Times New Roman"/>
          <w:u w:color="000000"/>
          <w:lang w:val="x-none"/>
        </w:rPr>
        <w:t>&lt;</w:t>
      </w:r>
      <w:proofErr w:type="spellStart"/>
      <w:r w:rsidRPr="0004257B">
        <w:rPr>
          <w:rFonts w:ascii="Kartika" w:eastAsia="Hiragino Sans W3" w:hAnsi="Kartika" w:cs="Kartika" w:hint="cs"/>
          <w:u w:color="000000"/>
          <w:cs/>
          <w:lang w:val="en-US" w:bidi="ml-IN"/>
        </w:rPr>
        <w:t>നസ്സ</w:t>
      </w:r>
      <w:proofErr w:type="spellEnd"/>
      <w:r w:rsidRPr="0004257B">
        <w:rPr>
          <w:rFonts w:ascii="Kartika" w:eastAsia="Hiragino Sans W3" w:hAnsi="Kartika" w:cs="Kartika" w:hint="cs"/>
          <w:u w:color="000000"/>
          <w:cs/>
          <w:lang w:val="en-US" w:bidi="ml-IN"/>
        </w:rPr>
        <w:t>ർ</w:t>
      </w:r>
      <w:r w:rsidRPr="0004257B">
        <w:rPr>
          <w:rFonts w:ascii="Times New Roman" w:eastAsia="Hiragino Sans W3" w:hAnsi="Times New Roman" w:cs="Times New Roman"/>
          <w:u w:color="000000"/>
          <w:lang w:val="x-none"/>
        </w:rPr>
        <w:t>&gt; /</w:t>
      </w:r>
      <w:proofErr w:type="spellStart"/>
      <w:r w:rsidRPr="0004257B">
        <w:rPr>
          <w:rFonts w:ascii="Times New Roman" w:eastAsia="Hiragino Sans W3" w:hAnsi="Times New Roman" w:cs="Times New Roman"/>
          <w:u w:color="000000"/>
          <w:lang w:val="x-none"/>
        </w:rPr>
        <w:t>nassar</w:t>
      </w:r>
      <w:proofErr w:type="spellEnd"/>
      <w:r w:rsidRPr="0004257B">
        <w:rPr>
          <w:rFonts w:ascii="Times New Roman" w:eastAsia="Hiragino Sans W3" w:hAnsi="Times New Roman" w:cs="Times New Roman"/>
          <w:u w:color="000000"/>
          <w:lang w:val="x-none"/>
        </w:rPr>
        <w:t>/ [</w:t>
      </w:r>
      <w:proofErr w:type="spellStart"/>
      <w:r w:rsidRPr="0004257B">
        <w:rPr>
          <w:rFonts w:ascii="Times New Roman" w:eastAsia="Hiragino Sans W3" w:hAnsi="Times New Roman" w:cs="Times New Roman"/>
          <w:u w:color="000000"/>
          <w:lang w:val="x-none"/>
        </w:rPr>
        <w:t>nassar</w:t>
      </w:r>
      <w:proofErr w:type="spellEnd"/>
      <w:r w:rsidRPr="0004257B">
        <w:rPr>
          <w:rFonts w:ascii="Times New Roman" w:eastAsia="Hiragino Sans W3" w:hAnsi="Times New Roman" w:cs="Times New Roman"/>
          <w:u w:color="000000"/>
          <w:lang w:val="x-none"/>
        </w:rPr>
        <w:t>]</w:t>
      </w:r>
      <w:r w:rsidRPr="0004257B">
        <w:rPr>
          <w:rFonts w:ascii="Times New Roman" w:eastAsia="Hiragino Sans W3" w:hAnsi="Times New Roman" w:cs="Times New Roman"/>
          <w:u w:color="000000"/>
          <w:lang w:val="en-US"/>
        </w:rPr>
        <w:t xml:space="preserve"> </w:t>
      </w:r>
      <w:r w:rsidR="004001E8"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observer</w:t>
      </w:r>
      <w:r w:rsidR="004001E8"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 xml:space="preserve">  </w:t>
      </w:r>
    </w:p>
    <w:p w14:paraId="3EC39CA1" w14:textId="3CE3F607" w:rsidR="007D6A7B" w:rsidRPr="0004257B" w:rsidRDefault="007D6A7B" w:rsidP="003C010D">
      <w:pPr>
        <w:pStyle w:val="Odsekzoznamu"/>
        <w:numPr>
          <w:ilvl w:val="0"/>
          <w:numId w:val="46"/>
        </w:numPr>
        <w:jc w:val="both"/>
        <w:rPr>
          <w:rFonts w:ascii="Times New Roman" w:hAnsi="Times New Roman" w:cs="Times New Roman"/>
          <w:lang w:val="en-US"/>
        </w:rPr>
      </w:pPr>
      <w:r w:rsidRPr="0004257B">
        <w:rPr>
          <w:rFonts w:ascii="Times New Roman" w:eastAsia="Hiragino Sans W3" w:hAnsi="Times New Roman" w:cs="Times New Roman"/>
          <w:u w:color="000000"/>
          <w:lang w:val="en-US"/>
        </w:rPr>
        <w:t xml:space="preserve">PAO /raza/ </w:t>
      </w:r>
      <w:r w:rsidRPr="0004257B">
        <w:rPr>
          <w:rFonts w:ascii="Times New Roman" w:hAnsi="Times New Roman" w:cs="Times New Roman"/>
          <w:u w:color="000000"/>
          <w:lang w:val="en-US"/>
        </w:rPr>
        <w:sym w:font="Wingdings" w:char="F0E0"/>
      </w:r>
      <w:r w:rsidR="00927CDD" w:rsidRPr="0004257B">
        <w:rPr>
          <w:rFonts w:ascii="Times New Roman" w:eastAsia="Hiragino Sans W3" w:hAnsi="Times New Roman" w:cs="Times New Roman"/>
          <w:u w:color="000000"/>
          <w:lang w:val="en-US"/>
        </w:rPr>
        <w:t>MM</w:t>
      </w:r>
      <w:r w:rsidRPr="0004257B">
        <w:rPr>
          <w:rFonts w:ascii="Times New Roman" w:eastAsia="Hiragino Sans W3" w:hAnsi="Times New Roman" w:cs="Times New Roman"/>
          <w:u w:color="000000"/>
          <w:lang w:val="en-US"/>
        </w:rPr>
        <w:t xml:space="preserve"> </w:t>
      </w:r>
      <w:r w:rsidRPr="0004257B">
        <w:rPr>
          <w:rFonts w:ascii="Times New Roman" w:eastAsia="Hiragino Sans W3" w:hAnsi="Times New Roman" w:cs="Times New Roman"/>
          <w:u w:color="000000"/>
          <w:lang w:val="x-none"/>
        </w:rPr>
        <w:t>&lt;</w:t>
      </w:r>
      <w:proofErr w:type="spellStart"/>
      <w:r w:rsidRPr="0004257B">
        <w:rPr>
          <w:rFonts w:ascii="Kartika" w:eastAsia="Hiragino Sans W3" w:hAnsi="Kartika" w:cs="Kartika" w:hint="cs"/>
          <w:u w:color="000000"/>
          <w:cs/>
          <w:lang w:val="en-US" w:bidi="ml-IN"/>
        </w:rPr>
        <w:t>റസ്സ</w:t>
      </w:r>
      <w:proofErr w:type="spellEnd"/>
      <w:r w:rsidRPr="0004257B">
        <w:rPr>
          <w:rFonts w:ascii="Times New Roman" w:eastAsia="Hiragino Sans W3" w:hAnsi="Times New Roman" w:cs="Times New Roman"/>
          <w:u w:color="000000"/>
          <w:lang w:val="x-none"/>
        </w:rPr>
        <w:t>&gt; /</w:t>
      </w:r>
      <w:proofErr w:type="spellStart"/>
      <w:r w:rsidRPr="0004257B">
        <w:rPr>
          <w:rFonts w:ascii="Times New Roman" w:eastAsia="Hiragino Sans W3" w:hAnsi="Times New Roman" w:cs="Times New Roman"/>
          <w:u w:color="000000"/>
          <w:lang w:val="x-none"/>
        </w:rPr>
        <w:t>rassa</w:t>
      </w:r>
      <w:proofErr w:type="spellEnd"/>
      <w:r w:rsidRPr="0004257B">
        <w:rPr>
          <w:rFonts w:ascii="Times New Roman" w:eastAsia="Hiragino Sans W3" w:hAnsi="Times New Roman" w:cs="Times New Roman"/>
          <w:u w:color="000000"/>
          <w:lang w:val="x-none"/>
        </w:rPr>
        <w:t>/ [</w:t>
      </w:r>
      <w:proofErr w:type="spellStart"/>
      <w:r w:rsidRPr="0004257B">
        <w:rPr>
          <w:rFonts w:ascii="Times New Roman" w:eastAsia="Hiragino Sans W3" w:hAnsi="Times New Roman" w:cs="Times New Roman"/>
          <w:u w:color="000000"/>
          <w:lang w:val="x-none"/>
        </w:rPr>
        <w:t>rassa</w:t>
      </w:r>
      <w:proofErr w:type="spellEnd"/>
      <w:r w:rsidRPr="0004257B">
        <w:rPr>
          <w:rFonts w:ascii="Times New Roman" w:eastAsia="Hiragino Sans W3" w:hAnsi="Times New Roman" w:cs="Times New Roman"/>
          <w:u w:color="000000"/>
          <w:lang w:val="x-none"/>
        </w:rPr>
        <w:t>]</w:t>
      </w:r>
      <w:r w:rsidRPr="0004257B">
        <w:rPr>
          <w:rFonts w:ascii="Times New Roman" w:eastAsia="Hiragino Sans W3" w:hAnsi="Times New Roman" w:cs="Times New Roman"/>
          <w:u w:color="000000"/>
          <w:lang w:val="en-US"/>
        </w:rPr>
        <w:t xml:space="preserve"> </w:t>
      </w:r>
      <w:r w:rsidR="004001E8"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loss</w:t>
      </w:r>
      <w:r w:rsidR="004001E8" w:rsidRPr="0004257B">
        <w:rPr>
          <w:rFonts w:ascii="Times New Roman" w:eastAsia="Hiragino Sans W3" w:hAnsi="Times New Roman" w:cs="Times New Roman"/>
          <w:u w:color="000000"/>
          <w:lang w:val="en-US"/>
        </w:rPr>
        <w:t>’</w:t>
      </w:r>
      <w:r w:rsidRPr="0004257B">
        <w:rPr>
          <w:rFonts w:ascii="Times New Roman" w:eastAsia="Hiragino Sans W3" w:hAnsi="Times New Roman" w:cs="Times New Roman"/>
          <w:u w:color="000000"/>
          <w:lang w:val="en-US"/>
        </w:rPr>
        <w:t xml:space="preserve"> </w:t>
      </w:r>
    </w:p>
    <w:p w14:paraId="55611782" w14:textId="77777777" w:rsidR="0048457D" w:rsidRPr="0004257B" w:rsidRDefault="0048457D" w:rsidP="004E2505">
      <w:pPr>
        <w:rPr>
          <w:lang w:val="en-US"/>
        </w:rPr>
      </w:pPr>
    </w:p>
    <w:p w14:paraId="10027897" w14:textId="77777777" w:rsidR="004E2505" w:rsidRPr="0004257B" w:rsidRDefault="004E2505" w:rsidP="004E2505">
      <w:pPr>
        <w:rPr>
          <w:lang w:val="en-US"/>
        </w:rPr>
      </w:pPr>
    </w:p>
    <w:p w14:paraId="4E786FFA" w14:textId="54B9E3B4" w:rsidR="0036393D" w:rsidRPr="008B6686" w:rsidRDefault="0012624E" w:rsidP="008B6686">
      <w:pPr>
        <w:rPr>
          <w:rFonts w:eastAsiaTheme="minorHAnsi"/>
          <w:b/>
          <w:bCs/>
          <w:lang w:val="en-US" w:bidi="ar-SA"/>
        </w:rPr>
      </w:pPr>
      <w:r>
        <w:rPr>
          <w:b/>
          <w:bCs/>
          <w:lang w:val="en-US"/>
        </w:rPr>
        <w:br w:type="page"/>
      </w:r>
      <w:r w:rsidR="00447B42" w:rsidRPr="0004257B">
        <w:rPr>
          <w:b/>
          <w:bCs/>
          <w:lang w:val="en-US"/>
        </w:rPr>
        <w:lastRenderedPageBreak/>
        <w:t>References</w:t>
      </w:r>
    </w:p>
    <w:p w14:paraId="214601A9" w14:textId="77777777" w:rsidR="00A841A5" w:rsidRPr="0004257B" w:rsidRDefault="00A841A5" w:rsidP="00A841A5">
      <w:pPr>
        <w:rPr>
          <w:lang w:val="en-US"/>
        </w:rPr>
      </w:pPr>
    </w:p>
    <w:p w14:paraId="03193D48" w14:textId="18D9F786"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Aboobakar</w:t>
      </w:r>
      <w:proofErr w:type="spellEnd"/>
      <w:r w:rsidRPr="0004257B">
        <w:rPr>
          <w:rFonts w:ascii="Times New Roman" w:hAnsi="Times New Roman" w:cs="Times New Roman"/>
          <w:sz w:val="22"/>
          <w:szCs w:val="22"/>
          <w:lang w:val="en-GB"/>
        </w:rPr>
        <w:t xml:space="preserve">, P A. 2018. </w:t>
      </w:r>
      <w:r w:rsidRPr="0004257B">
        <w:rPr>
          <w:rFonts w:ascii="Times New Roman" w:hAnsi="Times New Roman" w:cs="Times New Roman"/>
          <w:i/>
          <w:iCs/>
          <w:sz w:val="22"/>
          <w:szCs w:val="22"/>
          <w:lang w:val="en-GB"/>
        </w:rPr>
        <w:t>Arabi Malayalam (</w:t>
      </w:r>
      <w:r w:rsidRPr="0004257B">
        <w:rPr>
          <w:rFonts w:ascii="Kartika" w:hAnsi="Kartika" w:cs="Kartika" w:hint="cs"/>
          <w:i/>
          <w:iCs/>
          <w:sz w:val="22"/>
          <w:szCs w:val="22"/>
          <w:cs/>
          <w:lang w:val="en-GB" w:bidi="ml-IN"/>
        </w:rPr>
        <w:t>അറബി</w:t>
      </w:r>
      <w:r w:rsidRPr="0004257B">
        <w:rPr>
          <w:rFonts w:ascii="Times New Roman" w:hAnsi="Times New Roman" w:cs="Times New Roman"/>
          <w:i/>
          <w:iCs/>
          <w:sz w:val="22"/>
          <w:szCs w:val="22"/>
          <w:lang w:val="en-GB"/>
        </w:rPr>
        <w:t xml:space="preserve"> </w:t>
      </w:r>
      <w:r w:rsidRPr="0004257B">
        <w:rPr>
          <w:rFonts w:ascii="Kartika" w:hAnsi="Kartika" w:cs="Kartika" w:hint="cs"/>
          <w:i/>
          <w:iCs/>
          <w:sz w:val="22"/>
          <w:szCs w:val="22"/>
          <w:cs/>
          <w:lang w:val="en-GB" w:bidi="ml-IN"/>
        </w:rPr>
        <w:t>മലയാളം</w:t>
      </w:r>
      <w:r w:rsidRPr="0004257B">
        <w:rPr>
          <w:rFonts w:ascii="Times New Roman" w:hAnsi="Times New Roman" w:cs="Times New Roman"/>
          <w:i/>
          <w:iCs/>
          <w:sz w:val="22"/>
          <w:szCs w:val="22"/>
          <w:lang w:val="en-GB"/>
        </w:rPr>
        <w:t>) [Arabi-Malayalam]</w:t>
      </w:r>
      <w:r w:rsidRPr="0004257B">
        <w:rPr>
          <w:rFonts w:ascii="Times New Roman" w:hAnsi="Times New Roman" w:cs="Times New Roman"/>
          <w:sz w:val="22"/>
          <w:szCs w:val="22"/>
          <w:lang w:val="en-GB"/>
        </w:rPr>
        <w:t xml:space="preserve">. </w:t>
      </w:r>
      <w:proofErr w:type="spellStart"/>
      <w:r w:rsidRPr="0004257B">
        <w:rPr>
          <w:rFonts w:ascii="Times New Roman" w:hAnsi="Times New Roman" w:cs="Times New Roman"/>
          <w:sz w:val="22"/>
          <w:szCs w:val="22"/>
          <w:lang w:val="en-GB"/>
        </w:rPr>
        <w:t>Kondotty</w:t>
      </w:r>
      <w:proofErr w:type="spellEnd"/>
      <w:r w:rsidRPr="0004257B">
        <w:rPr>
          <w:rFonts w:ascii="Times New Roman" w:hAnsi="Times New Roman" w:cs="Times New Roman"/>
          <w:sz w:val="22"/>
          <w:szCs w:val="22"/>
          <w:lang w:val="en-GB"/>
        </w:rPr>
        <w:t xml:space="preserve">: </w:t>
      </w:r>
      <w:proofErr w:type="spellStart"/>
      <w:r w:rsidRPr="0004257B">
        <w:rPr>
          <w:rFonts w:ascii="Times New Roman" w:hAnsi="Times New Roman" w:cs="Times New Roman"/>
          <w:sz w:val="22"/>
          <w:szCs w:val="22"/>
          <w:lang w:val="en-GB"/>
        </w:rPr>
        <w:t>Mahakavi</w:t>
      </w:r>
      <w:proofErr w:type="spellEnd"/>
      <w:r w:rsidRPr="0004257B">
        <w:rPr>
          <w:rFonts w:ascii="Times New Roman" w:hAnsi="Times New Roman" w:cs="Times New Roman"/>
          <w:sz w:val="22"/>
          <w:szCs w:val="22"/>
          <w:lang w:val="en-GB"/>
        </w:rPr>
        <w:t xml:space="preserve"> </w:t>
      </w:r>
      <w:proofErr w:type="spellStart"/>
      <w:r w:rsidRPr="0004257B">
        <w:rPr>
          <w:rFonts w:ascii="Times New Roman" w:hAnsi="Times New Roman" w:cs="Times New Roman"/>
          <w:sz w:val="22"/>
          <w:szCs w:val="22"/>
          <w:lang w:val="en-GB"/>
        </w:rPr>
        <w:t>Moinkutty</w:t>
      </w:r>
      <w:proofErr w:type="spellEnd"/>
      <w:r w:rsidRPr="0004257B">
        <w:rPr>
          <w:rFonts w:ascii="Times New Roman" w:hAnsi="Times New Roman" w:cs="Times New Roman"/>
          <w:sz w:val="22"/>
          <w:szCs w:val="22"/>
          <w:lang w:val="en-GB"/>
        </w:rPr>
        <w:t xml:space="preserve"> </w:t>
      </w:r>
      <w:proofErr w:type="spellStart"/>
      <w:r w:rsidRPr="0004257B">
        <w:rPr>
          <w:rFonts w:ascii="Times New Roman" w:hAnsi="Times New Roman" w:cs="Times New Roman"/>
          <w:sz w:val="22"/>
          <w:szCs w:val="22"/>
          <w:lang w:val="en-GB"/>
        </w:rPr>
        <w:t>Vaidyar</w:t>
      </w:r>
      <w:proofErr w:type="spellEnd"/>
      <w:r w:rsidRPr="0004257B">
        <w:rPr>
          <w:rFonts w:ascii="Times New Roman" w:hAnsi="Times New Roman" w:cs="Times New Roman"/>
          <w:sz w:val="22"/>
          <w:szCs w:val="22"/>
          <w:lang w:val="en-GB"/>
        </w:rPr>
        <w:t xml:space="preserve"> Mappila Kala Academy.</w:t>
      </w:r>
    </w:p>
    <w:p w14:paraId="7A50A9DA" w14:textId="3030B986"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Alqahtani, Mufleh Salem M. 2019. Sonority Sequencing Principle in </w:t>
      </w:r>
      <w:proofErr w:type="spellStart"/>
      <w:r w:rsidRPr="0004257B">
        <w:rPr>
          <w:rFonts w:ascii="Times New Roman" w:hAnsi="Times New Roman" w:cs="Times New Roman"/>
          <w:sz w:val="22"/>
          <w:szCs w:val="22"/>
          <w:lang w:val="en-GB"/>
        </w:rPr>
        <w:t>Sabzevari</w:t>
      </w:r>
      <w:proofErr w:type="spellEnd"/>
      <w:r w:rsidRPr="0004257B">
        <w:rPr>
          <w:rFonts w:ascii="Times New Roman" w:hAnsi="Times New Roman" w:cs="Times New Roman"/>
          <w:sz w:val="22"/>
          <w:szCs w:val="22"/>
          <w:lang w:val="en-GB"/>
        </w:rPr>
        <w:t xml:space="preserve"> Persian: A Constraint-Based Approach. </w:t>
      </w:r>
      <w:r w:rsidRPr="0004257B">
        <w:rPr>
          <w:rFonts w:ascii="Times New Roman" w:hAnsi="Times New Roman" w:cs="Times New Roman"/>
          <w:i/>
          <w:iCs/>
          <w:sz w:val="22"/>
          <w:szCs w:val="22"/>
          <w:lang w:val="en-GB"/>
        </w:rPr>
        <w:t>Open Linguistics</w:t>
      </w:r>
      <w:r w:rsidRPr="0004257B">
        <w:rPr>
          <w:rFonts w:ascii="Times New Roman" w:hAnsi="Times New Roman" w:cs="Times New Roman"/>
          <w:sz w:val="22"/>
          <w:szCs w:val="22"/>
          <w:lang w:val="en-GB"/>
        </w:rPr>
        <w:t xml:space="preserve"> 5(1). 434–465.</w:t>
      </w:r>
    </w:p>
    <w:p w14:paraId="039100F8" w14:textId="7777777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Anderson, Stephen R. 1974. </w:t>
      </w:r>
      <w:r w:rsidRPr="0004257B">
        <w:rPr>
          <w:rFonts w:ascii="Times New Roman" w:hAnsi="Times New Roman" w:cs="Times New Roman"/>
          <w:i/>
          <w:iCs/>
          <w:sz w:val="22"/>
          <w:szCs w:val="22"/>
          <w:lang w:val="en-GB"/>
        </w:rPr>
        <w:t>The Organization of Phonology</w:t>
      </w:r>
      <w:r w:rsidRPr="0004257B">
        <w:rPr>
          <w:rFonts w:ascii="Times New Roman" w:hAnsi="Times New Roman" w:cs="Times New Roman"/>
          <w:sz w:val="22"/>
          <w:szCs w:val="22"/>
          <w:lang w:val="en-GB"/>
        </w:rPr>
        <w:t>. New York: Academic Press.</w:t>
      </w:r>
    </w:p>
    <w:p w14:paraId="6CDEDC5E" w14:textId="46BA6EC8"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Anderson, Stephen R. 1975. On the interaction of phonological rules of various types. </w:t>
      </w:r>
      <w:r w:rsidRPr="0004257B">
        <w:rPr>
          <w:rFonts w:ascii="Times New Roman" w:hAnsi="Times New Roman" w:cs="Times New Roman"/>
          <w:i/>
          <w:iCs/>
          <w:sz w:val="22"/>
          <w:szCs w:val="22"/>
          <w:lang w:val="en-GB"/>
        </w:rPr>
        <w:t>Journal of Linguistics</w:t>
      </w:r>
      <w:r w:rsidRPr="0004257B">
        <w:rPr>
          <w:rFonts w:ascii="Times New Roman" w:hAnsi="Times New Roman" w:cs="Times New Roman"/>
          <w:sz w:val="22"/>
          <w:szCs w:val="22"/>
          <w:lang w:val="en-GB"/>
        </w:rPr>
        <w:t xml:space="preserve"> 11(1).</w:t>
      </w:r>
    </w:p>
    <w:p w14:paraId="3CB8FDC8" w14:textId="7777777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Arya, K S. 2021. </w:t>
      </w:r>
      <w:r w:rsidRPr="0004257B">
        <w:rPr>
          <w:rFonts w:ascii="Times New Roman" w:hAnsi="Times New Roman" w:cs="Times New Roman"/>
          <w:i/>
          <w:iCs/>
          <w:sz w:val="22"/>
          <w:szCs w:val="22"/>
          <w:lang w:val="en-GB"/>
        </w:rPr>
        <w:t>Non-intervocalic geminates in Malayalam</w:t>
      </w:r>
      <w:r w:rsidRPr="0004257B">
        <w:rPr>
          <w:rFonts w:ascii="Times New Roman" w:hAnsi="Times New Roman" w:cs="Times New Roman"/>
          <w:sz w:val="22"/>
          <w:szCs w:val="22"/>
          <w:lang w:val="en-GB"/>
        </w:rPr>
        <w:t>. The English and Foreign Languages University.</w:t>
      </w:r>
    </w:p>
    <w:p w14:paraId="1FECB042" w14:textId="7777777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Asher, R. E. &amp; T. C. Kumari. 1997. </w:t>
      </w:r>
      <w:r w:rsidRPr="0004257B">
        <w:rPr>
          <w:rFonts w:ascii="Times New Roman" w:hAnsi="Times New Roman" w:cs="Times New Roman"/>
          <w:i/>
          <w:iCs/>
          <w:sz w:val="22"/>
          <w:szCs w:val="22"/>
          <w:lang w:val="en-GB"/>
        </w:rPr>
        <w:t>Malayalam</w:t>
      </w:r>
      <w:r w:rsidRPr="0004257B">
        <w:rPr>
          <w:rFonts w:ascii="Times New Roman" w:hAnsi="Times New Roman" w:cs="Times New Roman"/>
          <w:sz w:val="22"/>
          <w:szCs w:val="22"/>
          <w:lang w:val="en-GB"/>
        </w:rPr>
        <w:t>. London: Routledge.</w:t>
      </w:r>
    </w:p>
    <w:p w14:paraId="56329C35" w14:textId="7777777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Azeez, K Abdul. 2003. </w:t>
      </w:r>
      <w:r w:rsidRPr="0004257B">
        <w:rPr>
          <w:rFonts w:ascii="Times New Roman" w:hAnsi="Times New Roman" w:cs="Times New Roman"/>
          <w:i/>
          <w:iCs/>
          <w:sz w:val="22"/>
          <w:szCs w:val="22"/>
          <w:lang w:val="en-GB"/>
        </w:rPr>
        <w:t>Arabic loanwords in Malayalam: A study</w:t>
      </w:r>
      <w:r w:rsidRPr="0004257B">
        <w:rPr>
          <w:rFonts w:ascii="Times New Roman" w:hAnsi="Times New Roman" w:cs="Times New Roman"/>
          <w:sz w:val="22"/>
          <w:szCs w:val="22"/>
          <w:lang w:val="en-GB"/>
        </w:rPr>
        <w:t>. Thiruvananthapuram: University of Kerala.</w:t>
      </w:r>
    </w:p>
    <w:p w14:paraId="6E9F7AFD" w14:textId="7777777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Baker, Brett. 1998. Edge-crispness: segment to mora isomorphism. In </w:t>
      </w:r>
      <w:r w:rsidRPr="0004257B">
        <w:rPr>
          <w:rFonts w:ascii="Times New Roman" w:hAnsi="Times New Roman" w:cs="Times New Roman"/>
          <w:i/>
          <w:iCs/>
          <w:sz w:val="22"/>
          <w:szCs w:val="22"/>
          <w:lang w:val="en-GB"/>
        </w:rPr>
        <w:t>Proceedings of the 16th West Coast Conference on Formal Linguistics</w:t>
      </w:r>
      <w:r w:rsidRPr="0004257B">
        <w:rPr>
          <w:rFonts w:ascii="Times New Roman" w:hAnsi="Times New Roman" w:cs="Times New Roman"/>
          <w:sz w:val="22"/>
          <w:szCs w:val="22"/>
          <w:lang w:val="en-GB"/>
        </w:rPr>
        <w:t xml:space="preserve">, 33–47. Somerville, Mass.: </w:t>
      </w:r>
      <w:proofErr w:type="spellStart"/>
      <w:r w:rsidRPr="0004257B">
        <w:rPr>
          <w:rFonts w:ascii="Times New Roman" w:hAnsi="Times New Roman" w:cs="Times New Roman"/>
          <w:sz w:val="22"/>
          <w:szCs w:val="22"/>
          <w:lang w:val="en-GB"/>
        </w:rPr>
        <w:t>Cascadilla</w:t>
      </w:r>
      <w:proofErr w:type="spellEnd"/>
      <w:r w:rsidRPr="0004257B">
        <w:rPr>
          <w:rFonts w:ascii="Times New Roman" w:hAnsi="Times New Roman" w:cs="Times New Roman"/>
          <w:sz w:val="22"/>
          <w:szCs w:val="22"/>
          <w:lang w:val="en-GB"/>
        </w:rPr>
        <w:t xml:space="preserve"> Press.</w:t>
      </w:r>
    </w:p>
    <w:p w14:paraId="773E1EAA" w14:textId="10B015FD"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Blevins, Juliette. 2004. </w:t>
      </w:r>
      <w:r w:rsidRPr="0004257B">
        <w:rPr>
          <w:rFonts w:ascii="Times New Roman" w:hAnsi="Times New Roman" w:cs="Times New Roman"/>
          <w:i/>
          <w:iCs/>
          <w:sz w:val="22"/>
          <w:szCs w:val="22"/>
          <w:lang w:val="en-GB"/>
        </w:rPr>
        <w:t>Evolutionary Phonology: The Emergence of Sound Patterns</w:t>
      </w:r>
      <w:r w:rsidRPr="0004257B">
        <w:rPr>
          <w:rFonts w:ascii="Times New Roman" w:hAnsi="Times New Roman" w:cs="Times New Roman"/>
          <w:sz w:val="22"/>
          <w:szCs w:val="22"/>
          <w:lang w:val="en-GB"/>
        </w:rPr>
        <w:t xml:space="preserve">. 1st </w:t>
      </w:r>
      <w:proofErr w:type="spellStart"/>
      <w:r w:rsidRPr="0004257B">
        <w:rPr>
          <w:rFonts w:ascii="Times New Roman" w:hAnsi="Times New Roman" w:cs="Times New Roman"/>
          <w:sz w:val="22"/>
          <w:szCs w:val="22"/>
          <w:lang w:val="en-GB"/>
        </w:rPr>
        <w:t>edn</w:t>
      </w:r>
      <w:proofErr w:type="spellEnd"/>
      <w:r w:rsidRPr="0004257B">
        <w:rPr>
          <w:rFonts w:ascii="Times New Roman" w:hAnsi="Times New Roman" w:cs="Times New Roman"/>
          <w:sz w:val="22"/>
          <w:szCs w:val="22"/>
          <w:lang w:val="en-GB"/>
        </w:rPr>
        <w:t>. Cambridge University Press.</w:t>
      </w:r>
    </w:p>
    <w:p w14:paraId="252B4909" w14:textId="431E3E31"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Broselow</w:t>
      </w:r>
      <w:proofErr w:type="spellEnd"/>
      <w:r w:rsidRPr="0004257B">
        <w:rPr>
          <w:rFonts w:ascii="Times New Roman" w:hAnsi="Times New Roman" w:cs="Times New Roman"/>
          <w:sz w:val="22"/>
          <w:szCs w:val="22"/>
          <w:lang w:val="en-GB"/>
        </w:rPr>
        <w:t xml:space="preserve">, Ellen, Su-I Chen &amp; Marie Huffman. 1997. Syllable weight: convergence of phonology and phonetics. </w:t>
      </w:r>
      <w:r w:rsidRPr="0004257B">
        <w:rPr>
          <w:rFonts w:ascii="Times New Roman" w:hAnsi="Times New Roman" w:cs="Times New Roman"/>
          <w:i/>
          <w:iCs/>
          <w:sz w:val="22"/>
          <w:szCs w:val="22"/>
          <w:lang w:val="en-GB"/>
        </w:rPr>
        <w:t>Phonology</w:t>
      </w:r>
      <w:r w:rsidRPr="0004257B">
        <w:rPr>
          <w:rFonts w:ascii="Times New Roman" w:hAnsi="Times New Roman" w:cs="Times New Roman"/>
          <w:sz w:val="22"/>
          <w:szCs w:val="22"/>
          <w:lang w:val="en-GB"/>
        </w:rPr>
        <w:t xml:space="preserve"> 14(1).</w:t>
      </w:r>
    </w:p>
    <w:p w14:paraId="089D99B1" w14:textId="2F40D1B1"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Burquest</w:t>
      </w:r>
      <w:proofErr w:type="spellEnd"/>
      <w:r w:rsidRPr="0004257B">
        <w:rPr>
          <w:rFonts w:ascii="Times New Roman" w:hAnsi="Times New Roman" w:cs="Times New Roman"/>
          <w:sz w:val="22"/>
          <w:szCs w:val="22"/>
          <w:lang w:val="en-GB"/>
        </w:rPr>
        <w:t xml:space="preserve">, Donald A. &amp; David L Payne. 1996. Phonological analysis: a functional approach. In </w:t>
      </w:r>
      <w:r w:rsidRPr="0004257B">
        <w:rPr>
          <w:rFonts w:ascii="Times New Roman" w:hAnsi="Times New Roman" w:cs="Times New Roman"/>
          <w:i/>
          <w:iCs/>
          <w:sz w:val="22"/>
          <w:szCs w:val="22"/>
          <w:lang w:val="en-GB"/>
        </w:rPr>
        <w:t>Phonology</w:t>
      </w:r>
      <w:r w:rsidR="00FF30E5" w:rsidRPr="0004257B">
        <w:rPr>
          <w:rFonts w:ascii="Times New Roman" w:hAnsi="Times New Roman" w:cs="Times New Roman"/>
          <w:sz w:val="22"/>
          <w:szCs w:val="22"/>
          <w:lang w:val="en-GB"/>
        </w:rPr>
        <w:t xml:space="preserve"> </w:t>
      </w:r>
      <w:r w:rsidRPr="0004257B">
        <w:rPr>
          <w:rFonts w:ascii="Times New Roman" w:hAnsi="Times New Roman" w:cs="Times New Roman"/>
          <w:sz w:val="22"/>
          <w:szCs w:val="22"/>
          <w:lang w:val="en-GB"/>
        </w:rPr>
        <w:t>13</w:t>
      </w:r>
      <w:r w:rsidR="00FF30E5" w:rsidRPr="0004257B">
        <w:rPr>
          <w:rFonts w:ascii="Times New Roman" w:hAnsi="Times New Roman" w:cs="Times New Roman"/>
          <w:sz w:val="22"/>
          <w:szCs w:val="22"/>
          <w:lang w:val="en-GB"/>
        </w:rPr>
        <w:t>.</w:t>
      </w:r>
      <w:r w:rsidRPr="0004257B">
        <w:rPr>
          <w:rFonts w:ascii="Times New Roman" w:hAnsi="Times New Roman" w:cs="Times New Roman"/>
          <w:sz w:val="22"/>
          <w:szCs w:val="22"/>
          <w:lang w:val="en-GB"/>
        </w:rPr>
        <w:t xml:space="preserve"> 269–274. </w:t>
      </w:r>
    </w:p>
    <w:p w14:paraId="211DD05A" w14:textId="7777777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Burrow, T &amp; M.B. </w:t>
      </w:r>
      <w:proofErr w:type="spellStart"/>
      <w:r w:rsidRPr="0004257B">
        <w:rPr>
          <w:rFonts w:ascii="Times New Roman" w:hAnsi="Times New Roman" w:cs="Times New Roman"/>
          <w:sz w:val="22"/>
          <w:szCs w:val="22"/>
          <w:lang w:val="en-GB"/>
        </w:rPr>
        <w:t>Emeneau</w:t>
      </w:r>
      <w:proofErr w:type="spellEnd"/>
      <w:r w:rsidRPr="0004257B">
        <w:rPr>
          <w:rFonts w:ascii="Times New Roman" w:hAnsi="Times New Roman" w:cs="Times New Roman"/>
          <w:sz w:val="22"/>
          <w:szCs w:val="22"/>
          <w:lang w:val="en-GB"/>
        </w:rPr>
        <w:t xml:space="preserve">. 1984. </w:t>
      </w:r>
      <w:r w:rsidRPr="0004257B">
        <w:rPr>
          <w:rFonts w:ascii="Times New Roman" w:hAnsi="Times New Roman" w:cs="Times New Roman"/>
          <w:i/>
          <w:iCs/>
          <w:sz w:val="22"/>
          <w:szCs w:val="22"/>
          <w:lang w:val="en-GB"/>
        </w:rPr>
        <w:t>Dravidian Etymological Dictionary</w:t>
      </w:r>
      <w:r w:rsidRPr="0004257B">
        <w:rPr>
          <w:rFonts w:ascii="Times New Roman" w:hAnsi="Times New Roman" w:cs="Times New Roman"/>
          <w:sz w:val="22"/>
          <w:szCs w:val="22"/>
          <w:lang w:val="en-GB"/>
        </w:rPr>
        <w:t>. Clarendon Press.</w:t>
      </w:r>
    </w:p>
    <w:p w14:paraId="0FCED741" w14:textId="7777777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Chaitanya, Krishna. 1971. </w:t>
      </w:r>
      <w:r w:rsidRPr="0004257B">
        <w:rPr>
          <w:rFonts w:ascii="Times New Roman" w:hAnsi="Times New Roman" w:cs="Times New Roman"/>
          <w:i/>
          <w:iCs/>
          <w:sz w:val="22"/>
          <w:szCs w:val="22"/>
          <w:lang w:val="en-GB"/>
        </w:rPr>
        <w:t>A History of Malayalam Literature</w:t>
      </w:r>
      <w:r w:rsidRPr="0004257B">
        <w:rPr>
          <w:rFonts w:ascii="Times New Roman" w:hAnsi="Times New Roman" w:cs="Times New Roman"/>
          <w:sz w:val="22"/>
          <w:szCs w:val="22"/>
          <w:lang w:val="en-GB"/>
        </w:rPr>
        <w:t>. Orient Longman.</w:t>
      </w:r>
    </w:p>
    <w:p w14:paraId="0D2481D4" w14:textId="77777777"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Cheerangote</w:t>
      </w:r>
      <w:proofErr w:type="spellEnd"/>
      <w:r w:rsidRPr="0004257B">
        <w:rPr>
          <w:rFonts w:ascii="Times New Roman" w:hAnsi="Times New Roman" w:cs="Times New Roman"/>
          <w:sz w:val="22"/>
          <w:szCs w:val="22"/>
          <w:lang w:val="en-GB"/>
        </w:rPr>
        <w:t xml:space="preserve">, </w:t>
      </w:r>
      <w:proofErr w:type="spellStart"/>
      <w:r w:rsidRPr="0004257B">
        <w:rPr>
          <w:rFonts w:ascii="Times New Roman" w:hAnsi="Times New Roman" w:cs="Times New Roman"/>
          <w:sz w:val="22"/>
          <w:szCs w:val="22"/>
          <w:lang w:val="en-GB"/>
        </w:rPr>
        <w:t>Saidalavi</w:t>
      </w:r>
      <w:proofErr w:type="spellEnd"/>
      <w:r w:rsidRPr="0004257B">
        <w:rPr>
          <w:rFonts w:ascii="Times New Roman" w:hAnsi="Times New Roman" w:cs="Times New Roman"/>
          <w:sz w:val="22"/>
          <w:szCs w:val="22"/>
          <w:lang w:val="en-GB"/>
        </w:rPr>
        <w:t xml:space="preserve">. 2017. Phonological Features of Arabi-Malayalam. </w:t>
      </w:r>
      <w:r w:rsidRPr="0004257B">
        <w:rPr>
          <w:rFonts w:ascii="Times New Roman" w:hAnsi="Times New Roman" w:cs="Times New Roman"/>
          <w:i/>
          <w:iCs/>
          <w:sz w:val="22"/>
          <w:szCs w:val="22"/>
          <w:lang w:val="en-GB"/>
        </w:rPr>
        <w:t>Language in India</w:t>
      </w:r>
      <w:r w:rsidRPr="0004257B">
        <w:rPr>
          <w:rFonts w:ascii="Times New Roman" w:hAnsi="Times New Roman" w:cs="Times New Roman"/>
          <w:sz w:val="22"/>
          <w:szCs w:val="22"/>
          <w:lang w:val="en-GB"/>
        </w:rPr>
        <w:t xml:space="preserve"> 17.</w:t>
      </w:r>
    </w:p>
    <w:p w14:paraId="4C9551BF" w14:textId="77777777"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Cheerangote</w:t>
      </w:r>
      <w:proofErr w:type="spellEnd"/>
      <w:r w:rsidRPr="0004257B">
        <w:rPr>
          <w:rFonts w:ascii="Times New Roman" w:hAnsi="Times New Roman" w:cs="Times New Roman"/>
          <w:sz w:val="22"/>
          <w:szCs w:val="22"/>
          <w:lang w:val="en-GB"/>
        </w:rPr>
        <w:t xml:space="preserve">, </w:t>
      </w:r>
      <w:proofErr w:type="spellStart"/>
      <w:r w:rsidRPr="0004257B">
        <w:rPr>
          <w:rFonts w:ascii="Times New Roman" w:hAnsi="Times New Roman" w:cs="Times New Roman"/>
          <w:sz w:val="22"/>
          <w:szCs w:val="22"/>
          <w:lang w:val="en-GB"/>
        </w:rPr>
        <w:t>Saidalavi</w:t>
      </w:r>
      <w:proofErr w:type="spellEnd"/>
      <w:r w:rsidRPr="0004257B">
        <w:rPr>
          <w:rFonts w:ascii="Times New Roman" w:hAnsi="Times New Roman" w:cs="Times New Roman"/>
          <w:sz w:val="22"/>
          <w:szCs w:val="22"/>
          <w:lang w:val="en-GB"/>
        </w:rPr>
        <w:t xml:space="preserve">. 2018. Contact-Induced Elements in Arabi-Malayalam. </w:t>
      </w:r>
      <w:r w:rsidRPr="0004257B">
        <w:rPr>
          <w:rFonts w:ascii="Times New Roman" w:hAnsi="Times New Roman" w:cs="Times New Roman"/>
          <w:i/>
          <w:iCs/>
          <w:sz w:val="22"/>
          <w:szCs w:val="22"/>
          <w:lang w:val="en-GB"/>
        </w:rPr>
        <w:t>Language in India</w:t>
      </w:r>
      <w:r w:rsidRPr="0004257B">
        <w:rPr>
          <w:rFonts w:ascii="Times New Roman" w:hAnsi="Times New Roman" w:cs="Times New Roman"/>
          <w:sz w:val="22"/>
          <w:szCs w:val="22"/>
          <w:lang w:val="en-GB"/>
        </w:rPr>
        <w:t xml:space="preserve"> 18(5). 333–341.</w:t>
      </w:r>
    </w:p>
    <w:p w14:paraId="176DDAEA" w14:textId="36F5B3A1"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Clements, G. N. 1990. The role of the sonority cycle in core syllabification. In John Kingston &amp; Mary E. Beckman (eds.), </w:t>
      </w:r>
      <w:r w:rsidRPr="0004257B">
        <w:rPr>
          <w:rFonts w:ascii="Times New Roman" w:hAnsi="Times New Roman" w:cs="Times New Roman"/>
          <w:i/>
          <w:iCs/>
          <w:sz w:val="22"/>
          <w:szCs w:val="22"/>
          <w:lang w:val="en-GB"/>
        </w:rPr>
        <w:t>Papers in Laboratory Phonology</w:t>
      </w:r>
      <w:r w:rsidRPr="0004257B">
        <w:rPr>
          <w:rFonts w:ascii="Times New Roman" w:hAnsi="Times New Roman" w:cs="Times New Roman"/>
          <w:sz w:val="22"/>
          <w:szCs w:val="22"/>
          <w:lang w:val="en-GB"/>
        </w:rPr>
        <w:t xml:space="preserve">, 283–333. </w:t>
      </w:r>
      <w:r w:rsidR="0047298A" w:rsidRPr="0004257B">
        <w:rPr>
          <w:rFonts w:ascii="Times New Roman" w:hAnsi="Times New Roman" w:cs="Times New Roman"/>
          <w:sz w:val="22"/>
          <w:szCs w:val="22"/>
          <w:lang w:val="en-GB"/>
        </w:rPr>
        <w:t xml:space="preserve">Cambridge: </w:t>
      </w:r>
      <w:r w:rsidRPr="0004257B">
        <w:rPr>
          <w:rFonts w:ascii="Times New Roman" w:hAnsi="Times New Roman" w:cs="Times New Roman"/>
          <w:sz w:val="22"/>
          <w:szCs w:val="22"/>
          <w:lang w:val="en-GB"/>
        </w:rPr>
        <w:t xml:space="preserve">Cambridge University Press. </w:t>
      </w:r>
    </w:p>
    <w:p w14:paraId="6C740445" w14:textId="5DF90318"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Curtis, E. 2003. </w:t>
      </w:r>
      <w:r w:rsidRPr="0004257B">
        <w:rPr>
          <w:rFonts w:ascii="Times New Roman" w:hAnsi="Times New Roman" w:cs="Times New Roman"/>
          <w:i/>
          <w:iCs/>
          <w:sz w:val="22"/>
          <w:szCs w:val="22"/>
          <w:lang w:val="en-GB"/>
        </w:rPr>
        <w:t>Geminate Weight: case studies and formal models</w:t>
      </w:r>
      <w:r w:rsidRPr="0004257B">
        <w:rPr>
          <w:rFonts w:ascii="Times New Roman" w:hAnsi="Times New Roman" w:cs="Times New Roman"/>
          <w:sz w:val="22"/>
          <w:szCs w:val="22"/>
          <w:lang w:val="en-GB"/>
        </w:rPr>
        <w:t xml:space="preserve">. University of Washington </w:t>
      </w:r>
      <w:r w:rsidR="005A57DA" w:rsidRPr="0004257B">
        <w:rPr>
          <w:rFonts w:ascii="Times New Roman" w:hAnsi="Times New Roman" w:cs="Times New Roman"/>
          <w:sz w:val="22"/>
          <w:szCs w:val="22"/>
          <w:lang w:val="en-GB"/>
        </w:rPr>
        <w:t>(Doctoral</w:t>
      </w:r>
      <w:r w:rsidRPr="0004257B">
        <w:rPr>
          <w:rFonts w:ascii="Times New Roman" w:hAnsi="Times New Roman" w:cs="Times New Roman"/>
          <w:sz w:val="22"/>
          <w:szCs w:val="22"/>
          <w:lang w:val="en-GB"/>
        </w:rPr>
        <w:t xml:space="preserve"> Dissertation</w:t>
      </w:r>
      <w:r w:rsidR="002C3AB1" w:rsidRPr="0004257B">
        <w:rPr>
          <w:rFonts w:ascii="Times New Roman" w:hAnsi="Times New Roman" w:cs="Times New Roman"/>
          <w:sz w:val="22"/>
          <w:szCs w:val="22"/>
          <w:lang w:val="en-GB"/>
        </w:rPr>
        <w:t>.</w:t>
      </w:r>
      <w:r w:rsidR="005A57DA" w:rsidRPr="0004257B">
        <w:rPr>
          <w:rFonts w:ascii="Times New Roman" w:hAnsi="Times New Roman" w:cs="Times New Roman"/>
          <w:sz w:val="22"/>
          <w:szCs w:val="22"/>
          <w:lang w:val="en-GB"/>
        </w:rPr>
        <w:t>)</w:t>
      </w:r>
    </w:p>
    <w:p w14:paraId="39D4ACEC" w14:textId="7777777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Davis, Stuart. 1998. Syllable contact in optimality theory. </w:t>
      </w:r>
      <w:r w:rsidRPr="0004257B">
        <w:rPr>
          <w:rFonts w:ascii="Times New Roman" w:hAnsi="Times New Roman" w:cs="Times New Roman"/>
          <w:i/>
          <w:iCs/>
          <w:sz w:val="22"/>
          <w:szCs w:val="22"/>
          <w:lang w:val="en-GB"/>
        </w:rPr>
        <w:t>Journal of Korean Linguistics</w:t>
      </w:r>
      <w:r w:rsidRPr="0004257B">
        <w:rPr>
          <w:rFonts w:ascii="Times New Roman" w:hAnsi="Times New Roman" w:cs="Times New Roman"/>
          <w:sz w:val="22"/>
          <w:szCs w:val="22"/>
          <w:lang w:val="en-GB"/>
        </w:rPr>
        <w:t xml:space="preserve"> 23. 181–211.</w:t>
      </w:r>
    </w:p>
    <w:p w14:paraId="2EFABC1E" w14:textId="6A8E109F"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Davis, Stuart. 2003. The Controversy over Geminates and Syllable Weight. In Caroline </w:t>
      </w:r>
      <w:proofErr w:type="spellStart"/>
      <w:r w:rsidRPr="0004257B">
        <w:rPr>
          <w:rFonts w:ascii="Times New Roman" w:hAnsi="Times New Roman" w:cs="Times New Roman"/>
          <w:sz w:val="22"/>
          <w:szCs w:val="22"/>
          <w:lang w:val="en-GB"/>
        </w:rPr>
        <w:t>Féry</w:t>
      </w:r>
      <w:proofErr w:type="spellEnd"/>
      <w:r w:rsidRPr="0004257B">
        <w:rPr>
          <w:rFonts w:ascii="Times New Roman" w:hAnsi="Times New Roman" w:cs="Times New Roman"/>
          <w:sz w:val="22"/>
          <w:szCs w:val="22"/>
          <w:lang w:val="en-GB"/>
        </w:rPr>
        <w:t xml:space="preserve"> &amp; Ruben Van De Vijver (eds.), </w:t>
      </w:r>
      <w:r w:rsidRPr="0004257B">
        <w:rPr>
          <w:rFonts w:ascii="Times New Roman" w:hAnsi="Times New Roman" w:cs="Times New Roman"/>
          <w:i/>
          <w:iCs/>
          <w:sz w:val="22"/>
          <w:szCs w:val="22"/>
          <w:lang w:val="en-GB"/>
        </w:rPr>
        <w:t>The Syllable in Optimality Theory</w:t>
      </w:r>
      <w:r w:rsidRPr="0004257B">
        <w:rPr>
          <w:rFonts w:ascii="Times New Roman" w:hAnsi="Times New Roman" w:cs="Times New Roman"/>
          <w:sz w:val="22"/>
          <w:szCs w:val="22"/>
          <w:lang w:val="en-GB"/>
        </w:rPr>
        <w:t xml:space="preserve">, 77–98. </w:t>
      </w:r>
      <w:r w:rsidR="006B037C" w:rsidRPr="0004257B">
        <w:rPr>
          <w:rFonts w:ascii="Times New Roman" w:hAnsi="Times New Roman" w:cs="Times New Roman"/>
          <w:sz w:val="22"/>
          <w:szCs w:val="22"/>
          <w:lang w:val="en-GB"/>
        </w:rPr>
        <w:t xml:space="preserve">Cambridge: </w:t>
      </w:r>
      <w:r w:rsidRPr="0004257B">
        <w:rPr>
          <w:rFonts w:ascii="Times New Roman" w:hAnsi="Times New Roman" w:cs="Times New Roman"/>
          <w:sz w:val="22"/>
          <w:szCs w:val="22"/>
          <w:lang w:val="en-GB"/>
        </w:rPr>
        <w:t xml:space="preserve">Cambridge University Press. </w:t>
      </w:r>
    </w:p>
    <w:p w14:paraId="640F9154" w14:textId="4B62D49C"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Davis, Stuart. 2011. Geminates. In Marc Van Oostendorp, Colin J. Ewen, Elizabeth Hume &amp; Keren Rice (eds.), </w:t>
      </w:r>
      <w:r w:rsidRPr="0004257B">
        <w:rPr>
          <w:rFonts w:ascii="Times New Roman" w:hAnsi="Times New Roman" w:cs="Times New Roman"/>
          <w:i/>
          <w:iCs/>
          <w:sz w:val="22"/>
          <w:szCs w:val="22"/>
          <w:lang w:val="en-GB"/>
        </w:rPr>
        <w:t>The Blackwell Companion to Phonology</w:t>
      </w:r>
      <w:r w:rsidRPr="0004257B">
        <w:rPr>
          <w:rFonts w:ascii="Times New Roman" w:hAnsi="Times New Roman" w:cs="Times New Roman"/>
          <w:sz w:val="22"/>
          <w:szCs w:val="22"/>
          <w:lang w:val="en-GB"/>
        </w:rPr>
        <w:t>, 1–25. Oxford: John Wiley &amp; Sons, Ltd.</w:t>
      </w:r>
    </w:p>
    <w:p w14:paraId="444739D4" w14:textId="27F526C3"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Delattre, Pierre. 1971. Consonant gemination in four languages: an acoustic, perceptual, and radiographic study Part I. </w:t>
      </w:r>
      <w:r w:rsidRPr="0004257B">
        <w:rPr>
          <w:rFonts w:ascii="Times New Roman" w:hAnsi="Times New Roman" w:cs="Times New Roman"/>
          <w:i/>
          <w:iCs/>
          <w:sz w:val="22"/>
          <w:szCs w:val="22"/>
          <w:lang w:val="en-GB"/>
        </w:rPr>
        <w:t>IRAL - International Review of Applied Linguistics in Language Teaching</w:t>
      </w:r>
      <w:r w:rsidRPr="0004257B">
        <w:rPr>
          <w:rFonts w:ascii="Times New Roman" w:hAnsi="Times New Roman" w:cs="Times New Roman"/>
          <w:sz w:val="22"/>
          <w:szCs w:val="22"/>
          <w:lang w:val="en-GB"/>
        </w:rPr>
        <w:t xml:space="preserve"> 9(1). 31–52.</w:t>
      </w:r>
    </w:p>
    <w:p w14:paraId="7B824C95" w14:textId="7777777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Dmitrieva, Olga. 2012. </w:t>
      </w:r>
      <w:r w:rsidRPr="0004257B">
        <w:rPr>
          <w:rFonts w:ascii="Times New Roman" w:hAnsi="Times New Roman" w:cs="Times New Roman"/>
          <w:i/>
          <w:iCs/>
          <w:sz w:val="22"/>
          <w:szCs w:val="22"/>
          <w:lang w:val="en-GB"/>
        </w:rPr>
        <w:t>Geminate typology and the perception of consonant duration</w:t>
      </w:r>
      <w:r w:rsidRPr="0004257B">
        <w:rPr>
          <w:rFonts w:ascii="Times New Roman" w:hAnsi="Times New Roman" w:cs="Times New Roman"/>
          <w:sz w:val="22"/>
          <w:szCs w:val="22"/>
          <w:lang w:val="en-GB"/>
        </w:rPr>
        <w:t>. Stanford University.</w:t>
      </w:r>
    </w:p>
    <w:p w14:paraId="50C0F6C6" w14:textId="4964896E"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Dutta, Hemanga. 2018. Gemination and segmental patterns with reference to Sanskrit and Assamese: An OT account. </w:t>
      </w:r>
      <w:r w:rsidRPr="0004257B">
        <w:rPr>
          <w:rFonts w:ascii="Times New Roman" w:hAnsi="Times New Roman" w:cs="Times New Roman"/>
          <w:i/>
          <w:iCs/>
          <w:sz w:val="22"/>
          <w:szCs w:val="22"/>
          <w:lang w:val="en-GB"/>
        </w:rPr>
        <w:t>Lingua</w:t>
      </w:r>
      <w:r w:rsidRPr="0004257B">
        <w:rPr>
          <w:rFonts w:ascii="Times New Roman" w:hAnsi="Times New Roman" w:cs="Times New Roman"/>
          <w:sz w:val="22"/>
          <w:szCs w:val="22"/>
          <w:lang w:val="en-GB"/>
        </w:rPr>
        <w:t xml:space="preserve"> 203. 102–110.</w:t>
      </w:r>
    </w:p>
    <w:p w14:paraId="15C7F382" w14:textId="75211F28"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Esposito, Anna &amp; Maria Gabriella Di Benedetto. 1999. Acoustical and perceptual study of gemination in Italian stops. </w:t>
      </w:r>
      <w:r w:rsidRPr="0004257B">
        <w:rPr>
          <w:rFonts w:ascii="Times New Roman" w:hAnsi="Times New Roman" w:cs="Times New Roman"/>
          <w:i/>
          <w:iCs/>
          <w:sz w:val="22"/>
          <w:szCs w:val="22"/>
          <w:lang w:val="en-GB"/>
        </w:rPr>
        <w:t>The Journal of the Acoustical Society of America</w:t>
      </w:r>
      <w:r w:rsidRPr="0004257B">
        <w:rPr>
          <w:rFonts w:ascii="Times New Roman" w:hAnsi="Times New Roman" w:cs="Times New Roman"/>
          <w:sz w:val="22"/>
          <w:szCs w:val="22"/>
          <w:lang w:val="en-GB"/>
        </w:rPr>
        <w:t xml:space="preserve"> 106(4). 2051–2062.</w:t>
      </w:r>
    </w:p>
    <w:p w14:paraId="32D57315" w14:textId="77777777"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Faluschi</w:t>
      </w:r>
      <w:proofErr w:type="spellEnd"/>
      <w:r w:rsidRPr="0004257B">
        <w:rPr>
          <w:rFonts w:ascii="Times New Roman" w:hAnsi="Times New Roman" w:cs="Times New Roman"/>
          <w:sz w:val="22"/>
          <w:szCs w:val="22"/>
          <w:lang w:val="en-GB"/>
        </w:rPr>
        <w:t xml:space="preserve">, Simone &amp; Maria-Gabriella Di Benedetto. 2001. Acoustic analysis of singleton and geminate affricates in Italian. </w:t>
      </w:r>
      <w:r w:rsidRPr="0004257B">
        <w:rPr>
          <w:rFonts w:ascii="Times New Roman" w:hAnsi="Times New Roman" w:cs="Times New Roman"/>
          <w:i/>
          <w:iCs/>
          <w:sz w:val="22"/>
          <w:szCs w:val="22"/>
          <w:lang w:val="en-GB"/>
        </w:rPr>
        <w:t>The European Student Journal of Language and Speech</w:t>
      </w:r>
      <w:r w:rsidRPr="0004257B">
        <w:rPr>
          <w:rFonts w:ascii="Times New Roman" w:hAnsi="Times New Roman" w:cs="Times New Roman"/>
          <w:sz w:val="22"/>
          <w:szCs w:val="22"/>
          <w:lang w:val="en-GB"/>
        </w:rPr>
        <w:t xml:space="preserve"> (1). 1–13.</w:t>
      </w:r>
    </w:p>
    <w:p w14:paraId="41ACB097" w14:textId="0D841B1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Fitzgerald, Colleen M. 1997. </w:t>
      </w:r>
      <w:r w:rsidRPr="0004257B">
        <w:rPr>
          <w:rFonts w:ascii="Times New Roman" w:hAnsi="Times New Roman" w:cs="Times New Roman"/>
          <w:i/>
          <w:iCs/>
          <w:sz w:val="22"/>
          <w:szCs w:val="22"/>
          <w:lang w:val="en-GB"/>
        </w:rPr>
        <w:t>O’odham rhythms</w:t>
      </w:r>
      <w:r w:rsidRPr="0004257B">
        <w:rPr>
          <w:rFonts w:ascii="Times New Roman" w:hAnsi="Times New Roman" w:cs="Times New Roman"/>
          <w:sz w:val="22"/>
          <w:szCs w:val="22"/>
          <w:lang w:val="en-GB"/>
        </w:rPr>
        <w:t>. University of Arizona</w:t>
      </w:r>
      <w:r w:rsidR="00E76F20" w:rsidRPr="0004257B">
        <w:rPr>
          <w:rFonts w:ascii="Times New Roman" w:hAnsi="Times New Roman" w:cs="Times New Roman"/>
          <w:sz w:val="22"/>
          <w:szCs w:val="22"/>
          <w:lang w:val="en-GB"/>
        </w:rPr>
        <w:t xml:space="preserve"> (Doctoral Dissertation.)</w:t>
      </w:r>
    </w:p>
    <w:p w14:paraId="18FF6108" w14:textId="77777777"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Godavarma</w:t>
      </w:r>
      <w:proofErr w:type="spellEnd"/>
      <w:r w:rsidRPr="0004257B">
        <w:rPr>
          <w:rFonts w:ascii="Times New Roman" w:hAnsi="Times New Roman" w:cs="Times New Roman"/>
          <w:sz w:val="22"/>
          <w:szCs w:val="22"/>
          <w:lang w:val="en-GB"/>
        </w:rPr>
        <w:t xml:space="preserve">, K. 1946. </w:t>
      </w:r>
      <w:r w:rsidRPr="0004257B">
        <w:rPr>
          <w:rFonts w:ascii="Times New Roman" w:hAnsi="Times New Roman" w:cs="Times New Roman"/>
          <w:i/>
          <w:iCs/>
          <w:sz w:val="22"/>
          <w:szCs w:val="22"/>
          <w:lang w:val="en-GB"/>
        </w:rPr>
        <w:t>Indo-Aryan Loan words in Malayalam</w:t>
      </w:r>
      <w:r w:rsidRPr="0004257B">
        <w:rPr>
          <w:rFonts w:ascii="Times New Roman" w:hAnsi="Times New Roman" w:cs="Times New Roman"/>
          <w:sz w:val="22"/>
          <w:szCs w:val="22"/>
          <w:lang w:val="en-GB"/>
        </w:rPr>
        <w:t xml:space="preserve">. </w:t>
      </w:r>
      <w:proofErr w:type="spellStart"/>
      <w:r w:rsidRPr="0004257B">
        <w:rPr>
          <w:rFonts w:ascii="Times New Roman" w:hAnsi="Times New Roman" w:cs="Times New Roman"/>
          <w:sz w:val="22"/>
          <w:szCs w:val="22"/>
          <w:lang w:val="en-GB"/>
        </w:rPr>
        <w:t>Mavelikara</w:t>
      </w:r>
      <w:proofErr w:type="spellEnd"/>
      <w:r w:rsidRPr="0004257B">
        <w:rPr>
          <w:rFonts w:ascii="Times New Roman" w:hAnsi="Times New Roman" w:cs="Times New Roman"/>
          <w:sz w:val="22"/>
          <w:szCs w:val="22"/>
          <w:lang w:val="en-GB"/>
        </w:rPr>
        <w:t xml:space="preserve">: </w:t>
      </w:r>
      <w:proofErr w:type="spellStart"/>
      <w:r w:rsidRPr="0004257B">
        <w:rPr>
          <w:rFonts w:ascii="Times New Roman" w:hAnsi="Times New Roman" w:cs="Times New Roman"/>
          <w:sz w:val="22"/>
          <w:szCs w:val="22"/>
          <w:lang w:val="en-GB"/>
        </w:rPr>
        <w:t>Ramavarma</w:t>
      </w:r>
      <w:proofErr w:type="spellEnd"/>
      <w:r w:rsidRPr="0004257B">
        <w:rPr>
          <w:rFonts w:ascii="Times New Roman" w:hAnsi="Times New Roman" w:cs="Times New Roman"/>
          <w:sz w:val="22"/>
          <w:szCs w:val="22"/>
          <w:lang w:val="en-GB"/>
        </w:rPr>
        <w:t xml:space="preserve"> &amp; Bros.</w:t>
      </w:r>
    </w:p>
    <w:p w14:paraId="183A3106" w14:textId="77777777"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lastRenderedPageBreak/>
        <w:t>Gouskova</w:t>
      </w:r>
      <w:proofErr w:type="spellEnd"/>
      <w:r w:rsidRPr="0004257B">
        <w:rPr>
          <w:rFonts w:ascii="Times New Roman" w:hAnsi="Times New Roman" w:cs="Times New Roman"/>
          <w:sz w:val="22"/>
          <w:szCs w:val="22"/>
          <w:lang w:val="en-GB"/>
        </w:rPr>
        <w:t xml:space="preserve">, Maria. 2002. Falling sonority onsets, loanwords, and Syllable Contact. In Mary Andronis, Christopher Ball, Heidi Elston &amp; Sylvain </w:t>
      </w:r>
      <w:proofErr w:type="spellStart"/>
      <w:r w:rsidRPr="0004257B">
        <w:rPr>
          <w:rFonts w:ascii="Times New Roman" w:hAnsi="Times New Roman" w:cs="Times New Roman"/>
          <w:sz w:val="22"/>
          <w:szCs w:val="22"/>
          <w:lang w:val="en-GB"/>
        </w:rPr>
        <w:t>Neuvel</w:t>
      </w:r>
      <w:proofErr w:type="spellEnd"/>
      <w:r w:rsidRPr="0004257B">
        <w:rPr>
          <w:rFonts w:ascii="Times New Roman" w:hAnsi="Times New Roman" w:cs="Times New Roman"/>
          <w:sz w:val="22"/>
          <w:szCs w:val="22"/>
          <w:lang w:val="en-GB"/>
        </w:rPr>
        <w:t xml:space="preserve"> (eds.), </w:t>
      </w:r>
      <w:r w:rsidRPr="0004257B">
        <w:rPr>
          <w:rFonts w:ascii="Times New Roman" w:hAnsi="Times New Roman" w:cs="Times New Roman"/>
          <w:i/>
          <w:iCs/>
          <w:sz w:val="22"/>
          <w:szCs w:val="22"/>
          <w:lang w:val="en-GB"/>
        </w:rPr>
        <w:t>CLS 37: Papers from the 37th meeting of the Chicago Linguistic Society</w:t>
      </w:r>
      <w:r w:rsidRPr="0004257B">
        <w:rPr>
          <w:rFonts w:ascii="Times New Roman" w:hAnsi="Times New Roman" w:cs="Times New Roman"/>
          <w:sz w:val="22"/>
          <w:szCs w:val="22"/>
          <w:lang w:val="en-GB"/>
        </w:rPr>
        <w:t>, 175–185. Chicago: The Chicago Linguistics Society.</w:t>
      </w:r>
    </w:p>
    <w:p w14:paraId="0B7760BD" w14:textId="7777777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Grierson, George Abraham. 1906. </w:t>
      </w:r>
      <w:r w:rsidRPr="0004257B">
        <w:rPr>
          <w:rFonts w:ascii="Times New Roman" w:hAnsi="Times New Roman" w:cs="Times New Roman"/>
          <w:i/>
          <w:iCs/>
          <w:sz w:val="22"/>
          <w:szCs w:val="22"/>
          <w:lang w:val="en-GB"/>
        </w:rPr>
        <w:t>Linguistic Survey of India</w:t>
      </w:r>
      <w:r w:rsidRPr="0004257B">
        <w:rPr>
          <w:rFonts w:ascii="Times New Roman" w:hAnsi="Times New Roman" w:cs="Times New Roman"/>
          <w:sz w:val="22"/>
          <w:szCs w:val="22"/>
          <w:lang w:val="en-GB"/>
        </w:rPr>
        <w:t>. Vol. 4. Calcutta.</w:t>
      </w:r>
    </w:p>
    <w:p w14:paraId="7DC6F6EB" w14:textId="4FF50C0B"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Ham, William H. 1997. A new approach to an old problem: Gemination and constraint reranking in West Germanic. </w:t>
      </w:r>
      <w:r w:rsidRPr="0004257B">
        <w:rPr>
          <w:rFonts w:ascii="Times New Roman" w:hAnsi="Times New Roman" w:cs="Times New Roman"/>
          <w:i/>
          <w:iCs/>
          <w:sz w:val="22"/>
          <w:szCs w:val="22"/>
          <w:lang w:val="en-GB"/>
        </w:rPr>
        <w:t>Journal of Comparative Germanic Linguistics</w:t>
      </w:r>
      <w:r w:rsidRPr="0004257B">
        <w:rPr>
          <w:rFonts w:ascii="Times New Roman" w:hAnsi="Times New Roman" w:cs="Times New Roman"/>
          <w:sz w:val="22"/>
          <w:szCs w:val="22"/>
          <w:lang w:val="en-GB"/>
        </w:rPr>
        <w:t xml:space="preserve"> 1(3). 225–262.</w:t>
      </w:r>
    </w:p>
    <w:p w14:paraId="54FB816B" w14:textId="4CEBB3A2"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Hassan, Zeki Majeed. 1981. </w:t>
      </w:r>
      <w:r w:rsidRPr="0004257B">
        <w:rPr>
          <w:rFonts w:ascii="Times New Roman" w:hAnsi="Times New Roman" w:cs="Times New Roman"/>
          <w:i/>
          <w:iCs/>
          <w:sz w:val="22"/>
          <w:szCs w:val="22"/>
          <w:lang w:val="en-GB"/>
        </w:rPr>
        <w:t>An Experimental Study of Vowel Duration in Iraqi Spoken Arabic</w:t>
      </w:r>
      <w:r w:rsidRPr="0004257B">
        <w:rPr>
          <w:rFonts w:ascii="Times New Roman" w:hAnsi="Times New Roman" w:cs="Times New Roman"/>
          <w:sz w:val="22"/>
          <w:szCs w:val="22"/>
          <w:lang w:val="en-GB"/>
        </w:rPr>
        <w:t>. University of Leeds</w:t>
      </w:r>
      <w:r w:rsidR="00E76F20" w:rsidRPr="0004257B">
        <w:rPr>
          <w:rFonts w:ascii="Times New Roman" w:hAnsi="Times New Roman" w:cs="Times New Roman"/>
          <w:sz w:val="22"/>
          <w:szCs w:val="22"/>
          <w:lang w:val="en-GB"/>
        </w:rPr>
        <w:t xml:space="preserve"> (Doctoral Dissertation.)</w:t>
      </w:r>
    </w:p>
    <w:p w14:paraId="4FA0BCDD" w14:textId="3770CC7A"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Hayes, Bruce. 1989. Compensatory Lengthening in Moraic Phonology. In </w:t>
      </w:r>
      <w:r w:rsidRPr="0004257B">
        <w:rPr>
          <w:rFonts w:ascii="Times New Roman" w:hAnsi="Times New Roman" w:cs="Times New Roman"/>
          <w:i/>
          <w:iCs/>
          <w:sz w:val="22"/>
          <w:szCs w:val="22"/>
          <w:lang w:val="en-GB"/>
        </w:rPr>
        <w:t>Linguistic Inquiry</w:t>
      </w:r>
      <w:r w:rsidRPr="0004257B">
        <w:rPr>
          <w:rFonts w:ascii="Times New Roman" w:hAnsi="Times New Roman" w:cs="Times New Roman"/>
          <w:sz w:val="22"/>
          <w:szCs w:val="22"/>
          <w:lang w:val="en-GB"/>
        </w:rPr>
        <w:t xml:space="preserve">, vol. 20, 253–306. </w:t>
      </w:r>
      <w:r w:rsidR="00E76F20" w:rsidRPr="0004257B">
        <w:rPr>
          <w:rFonts w:ascii="Times New Roman" w:hAnsi="Times New Roman" w:cs="Times New Roman"/>
          <w:sz w:val="22"/>
          <w:szCs w:val="22"/>
          <w:lang w:val="en-GB"/>
        </w:rPr>
        <w:t xml:space="preserve">Massachusetts, MA: </w:t>
      </w:r>
      <w:r w:rsidRPr="0004257B">
        <w:rPr>
          <w:rFonts w:ascii="Times New Roman" w:hAnsi="Times New Roman" w:cs="Times New Roman"/>
          <w:sz w:val="22"/>
          <w:szCs w:val="22"/>
          <w:lang w:val="en-GB"/>
        </w:rPr>
        <w:t>The MIT Press.</w:t>
      </w:r>
    </w:p>
    <w:p w14:paraId="647A3FB4" w14:textId="7ABF1B73"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Hayes, Bruce &amp; </w:t>
      </w:r>
      <w:proofErr w:type="spellStart"/>
      <w:r w:rsidRPr="0004257B">
        <w:rPr>
          <w:rFonts w:ascii="Times New Roman" w:hAnsi="Times New Roman" w:cs="Times New Roman"/>
          <w:sz w:val="22"/>
          <w:szCs w:val="22"/>
          <w:lang w:val="en-GB"/>
        </w:rPr>
        <w:t>Donca</w:t>
      </w:r>
      <w:proofErr w:type="spellEnd"/>
      <w:r w:rsidRPr="0004257B">
        <w:rPr>
          <w:rFonts w:ascii="Times New Roman" w:hAnsi="Times New Roman" w:cs="Times New Roman"/>
          <w:sz w:val="22"/>
          <w:szCs w:val="22"/>
          <w:lang w:val="en-GB"/>
        </w:rPr>
        <w:t xml:space="preserve"> </w:t>
      </w:r>
      <w:proofErr w:type="spellStart"/>
      <w:r w:rsidRPr="0004257B">
        <w:rPr>
          <w:rFonts w:ascii="Times New Roman" w:hAnsi="Times New Roman" w:cs="Times New Roman"/>
          <w:sz w:val="22"/>
          <w:szCs w:val="22"/>
          <w:lang w:val="en-GB"/>
        </w:rPr>
        <w:t>Steriade</w:t>
      </w:r>
      <w:proofErr w:type="spellEnd"/>
      <w:r w:rsidRPr="0004257B">
        <w:rPr>
          <w:rFonts w:ascii="Times New Roman" w:hAnsi="Times New Roman" w:cs="Times New Roman"/>
          <w:sz w:val="22"/>
          <w:szCs w:val="22"/>
          <w:lang w:val="en-GB"/>
        </w:rPr>
        <w:t xml:space="preserve">. 2004. Introduction: the phonetic bases of phonological Markedness. In Bruce Hayes, Robert Kirchner &amp; </w:t>
      </w:r>
      <w:proofErr w:type="spellStart"/>
      <w:r w:rsidRPr="0004257B">
        <w:rPr>
          <w:rFonts w:ascii="Times New Roman" w:hAnsi="Times New Roman" w:cs="Times New Roman"/>
          <w:sz w:val="22"/>
          <w:szCs w:val="22"/>
          <w:lang w:val="en-GB"/>
        </w:rPr>
        <w:t>Donca</w:t>
      </w:r>
      <w:proofErr w:type="spellEnd"/>
      <w:r w:rsidRPr="0004257B">
        <w:rPr>
          <w:rFonts w:ascii="Times New Roman" w:hAnsi="Times New Roman" w:cs="Times New Roman"/>
          <w:sz w:val="22"/>
          <w:szCs w:val="22"/>
          <w:lang w:val="en-GB"/>
        </w:rPr>
        <w:t xml:space="preserve"> </w:t>
      </w:r>
      <w:proofErr w:type="spellStart"/>
      <w:r w:rsidRPr="0004257B">
        <w:rPr>
          <w:rFonts w:ascii="Times New Roman" w:hAnsi="Times New Roman" w:cs="Times New Roman"/>
          <w:sz w:val="22"/>
          <w:szCs w:val="22"/>
          <w:lang w:val="en-GB"/>
        </w:rPr>
        <w:t>Steriade</w:t>
      </w:r>
      <w:proofErr w:type="spellEnd"/>
      <w:r w:rsidRPr="0004257B">
        <w:rPr>
          <w:rFonts w:ascii="Times New Roman" w:hAnsi="Times New Roman" w:cs="Times New Roman"/>
          <w:sz w:val="22"/>
          <w:szCs w:val="22"/>
          <w:lang w:val="en-GB"/>
        </w:rPr>
        <w:t xml:space="preserve"> (eds.), </w:t>
      </w:r>
      <w:r w:rsidRPr="0004257B">
        <w:rPr>
          <w:rFonts w:ascii="Times New Roman" w:hAnsi="Times New Roman" w:cs="Times New Roman"/>
          <w:i/>
          <w:iCs/>
          <w:sz w:val="22"/>
          <w:szCs w:val="22"/>
          <w:lang w:val="en-GB"/>
        </w:rPr>
        <w:t>Phonetically Based Phonology</w:t>
      </w:r>
      <w:r w:rsidRPr="0004257B">
        <w:rPr>
          <w:rFonts w:ascii="Times New Roman" w:hAnsi="Times New Roman" w:cs="Times New Roman"/>
          <w:sz w:val="22"/>
          <w:szCs w:val="22"/>
          <w:lang w:val="en-GB"/>
        </w:rPr>
        <w:t xml:space="preserve">, 1–33. </w:t>
      </w:r>
      <w:r w:rsidR="00BB786F" w:rsidRPr="0004257B">
        <w:rPr>
          <w:rFonts w:ascii="Times New Roman" w:hAnsi="Times New Roman" w:cs="Times New Roman"/>
          <w:sz w:val="22"/>
          <w:szCs w:val="22"/>
          <w:lang w:val="en-GB"/>
        </w:rPr>
        <w:t xml:space="preserve">Cambridge: </w:t>
      </w:r>
      <w:r w:rsidRPr="0004257B">
        <w:rPr>
          <w:rFonts w:ascii="Times New Roman" w:hAnsi="Times New Roman" w:cs="Times New Roman"/>
          <w:sz w:val="22"/>
          <w:szCs w:val="22"/>
          <w:lang w:val="en-GB"/>
        </w:rPr>
        <w:t xml:space="preserve"> Cambridge University Press. </w:t>
      </w:r>
    </w:p>
    <w:p w14:paraId="40EAB8ED" w14:textId="6A5D0671"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Huneety</w:t>
      </w:r>
      <w:proofErr w:type="spellEnd"/>
      <w:r w:rsidRPr="0004257B">
        <w:rPr>
          <w:rFonts w:ascii="Times New Roman" w:hAnsi="Times New Roman" w:cs="Times New Roman"/>
          <w:sz w:val="22"/>
          <w:szCs w:val="22"/>
          <w:lang w:val="en-GB"/>
        </w:rPr>
        <w:t xml:space="preserve">, Anas &amp; Bassil </w:t>
      </w:r>
      <w:proofErr w:type="spellStart"/>
      <w:r w:rsidRPr="0004257B">
        <w:rPr>
          <w:rFonts w:ascii="Times New Roman" w:hAnsi="Times New Roman" w:cs="Times New Roman"/>
          <w:sz w:val="22"/>
          <w:szCs w:val="22"/>
          <w:lang w:val="en-GB"/>
        </w:rPr>
        <w:t>Mashaqba</w:t>
      </w:r>
      <w:proofErr w:type="spellEnd"/>
      <w:r w:rsidRPr="0004257B">
        <w:rPr>
          <w:rFonts w:ascii="Times New Roman" w:hAnsi="Times New Roman" w:cs="Times New Roman"/>
          <w:sz w:val="22"/>
          <w:szCs w:val="22"/>
          <w:lang w:val="en-GB"/>
        </w:rPr>
        <w:t xml:space="preserve">. 2016. Stress rules in loan words in Bedouin Jordanian Arabic in the north of Jordan: a metrical account. </w:t>
      </w:r>
      <w:r w:rsidRPr="0004257B">
        <w:rPr>
          <w:rFonts w:ascii="Times New Roman" w:hAnsi="Times New Roman" w:cs="Times New Roman"/>
          <w:i/>
          <w:iCs/>
          <w:sz w:val="22"/>
          <w:szCs w:val="22"/>
          <w:lang w:val="en-GB"/>
        </w:rPr>
        <w:t>SKASE Journal of Theoretical Linguistics</w:t>
      </w:r>
      <w:r w:rsidRPr="0004257B">
        <w:rPr>
          <w:rFonts w:ascii="Times New Roman" w:hAnsi="Times New Roman" w:cs="Times New Roman"/>
          <w:sz w:val="22"/>
          <w:szCs w:val="22"/>
          <w:lang w:val="en-GB"/>
        </w:rPr>
        <w:t xml:space="preserve"> 13(3). 1–13. </w:t>
      </w:r>
    </w:p>
    <w:p w14:paraId="07C54274" w14:textId="56560CFF"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Ilias, M H &amp; K. T. Shamshad Hussain. 2017. </w:t>
      </w:r>
      <w:r w:rsidRPr="0004257B">
        <w:rPr>
          <w:rFonts w:ascii="Times New Roman" w:hAnsi="Times New Roman" w:cs="Times New Roman"/>
          <w:i/>
          <w:iCs/>
          <w:sz w:val="22"/>
          <w:szCs w:val="22"/>
          <w:lang w:val="en-GB"/>
        </w:rPr>
        <w:t>Arabi-Malayalam: Linguistic Cultural Traditions of Mappila Muslims of Kerala</w:t>
      </w:r>
      <w:r w:rsidRPr="0004257B">
        <w:rPr>
          <w:rFonts w:ascii="Times New Roman" w:hAnsi="Times New Roman" w:cs="Times New Roman"/>
          <w:sz w:val="22"/>
          <w:szCs w:val="22"/>
          <w:lang w:val="en-GB"/>
        </w:rPr>
        <w:t xml:space="preserve">. </w:t>
      </w:r>
      <w:r w:rsidR="00C63BAB" w:rsidRPr="0004257B">
        <w:rPr>
          <w:rFonts w:ascii="Times New Roman" w:hAnsi="Times New Roman" w:cs="Times New Roman"/>
          <w:sz w:val="22"/>
          <w:szCs w:val="22"/>
          <w:lang w:val="en-GB"/>
        </w:rPr>
        <w:t xml:space="preserve">New Delhi: </w:t>
      </w:r>
      <w:r w:rsidRPr="0004257B">
        <w:rPr>
          <w:rFonts w:ascii="Times New Roman" w:hAnsi="Times New Roman" w:cs="Times New Roman"/>
          <w:sz w:val="22"/>
          <w:szCs w:val="22"/>
          <w:lang w:val="en-GB"/>
        </w:rPr>
        <w:t>Indira Gandhi National Centre for the Arts.</w:t>
      </w:r>
    </w:p>
    <w:p w14:paraId="35931443" w14:textId="22889CCB"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Issa, Amel. 2017. Acoustic Cues to the Singleton-Geminate Contrast: The Case of Libyan Arabic </w:t>
      </w:r>
      <w:proofErr w:type="spellStart"/>
      <w:r w:rsidRPr="0004257B">
        <w:rPr>
          <w:rFonts w:ascii="Times New Roman" w:hAnsi="Times New Roman" w:cs="Times New Roman"/>
          <w:sz w:val="22"/>
          <w:szCs w:val="22"/>
          <w:lang w:val="en-GB"/>
        </w:rPr>
        <w:t>Sonorants</w:t>
      </w:r>
      <w:proofErr w:type="spellEnd"/>
      <w:r w:rsidRPr="0004257B">
        <w:rPr>
          <w:rFonts w:ascii="Times New Roman" w:hAnsi="Times New Roman" w:cs="Times New Roman"/>
          <w:sz w:val="22"/>
          <w:szCs w:val="22"/>
          <w:lang w:val="en-GB"/>
        </w:rPr>
        <w:t xml:space="preserve">. In </w:t>
      </w:r>
      <w:proofErr w:type="spellStart"/>
      <w:r w:rsidRPr="0004257B">
        <w:rPr>
          <w:rFonts w:ascii="Times New Roman" w:hAnsi="Times New Roman" w:cs="Times New Roman"/>
          <w:i/>
          <w:iCs/>
          <w:sz w:val="22"/>
          <w:szCs w:val="22"/>
          <w:lang w:val="en-GB"/>
        </w:rPr>
        <w:t>Interspeech</w:t>
      </w:r>
      <w:proofErr w:type="spellEnd"/>
      <w:r w:rsidRPr="0004257B">
        <w:rPr>
          <w:rFonts w:ascii="Times New Roman" w:hAnsi="Times New Roman" w:cs="Times New Roman"/>
          <w:i/>
          <w:iCs/>
          <w:sz w:val="22"/>
          <w:szCs w:val="22"/>
          <w:lang w:val="en-GB"/>
        </w:rPr>
        <w:t xml:space="preserve"> 2017</w:t>
      </w:r>
      <w:r w:rsidRPr="0004257B">
        <w:rPr>
          <w:rFonts w:ascii="Times New Roman" w:hAnsi="Times New Roman" w:cs="Times New Roman"/>
          <w:sz w:val="22"/>
          <w:szCs w:val="22"/>
          <w:lang w:val="en-GB"/>
        </w:rPr>
        <w:t xml:space="preserve">, 2988–2992. ISCA. </w:t>
      </w:r>
    </w:p>
    <w:p w14:paraId="667D2A0D" w14:textId="77777777"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Itô</w:t>
      </w:r>
      <w:proofErr w:type="spellEnd"/>
      <w:r w:rsidRPr="0004257B">
        <w:rPr>
          <w:rFonts w:ascii="Times New Roman" w:hAnsi="Times New Roman" w:cs="Times New Roman"/>
          <w:sz w:val="22"/>
          <w:szCs w:val="22"/>
          <w:lang w:val="en-GB"/>
        </w:rPr>
        <w:t xml:space="preserve">, Junko &amp; Armin Mester. 1995. The core-periphery structure of the lexicon and constraints on reranking. </w:t>
      </w:r>
      <w:r w:rsidRPr="0004257B">
        <w:rPr>
          <w:rFonts w:ascii="Times New Roman" w:hAnsi="Times New Roman" w:cs="Times New Roman"/>
          <w:i/>
          <w:iCs/>
          <w:sz w:val="22"/>
          <w:szCs w:val="22"/>
          <w:lang w:val="en-GB"/>
        </w:rPr>
        <w:t>University of Massachusetts occasional papers</w:t>
      </w:r>
      <w:r w:rsidRPr="0004257B">
        <w:rPr>
          <w:rFonts w:ascii="Times New Roman" w:hAnsi="Times New Roman" w:cs="Times New Roman"/>
          <w:sz w:val="22"/>
          <w:szCs w:val="22"/>
          <w:lang w:val="en-GB"/>
        </w:rPr>
        <w:t xml:space="preserve"> 18. 181–209.</w:t>
      </w:r>
    </w:p>
    <w:p w14:paraId="6AC31B26" w14:textId="3D5D94A8"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Jaeger, Jeri J. 1978. Speech Aerodynamics and Phonological Universals. </w:t>
      </w:r>
      <w:r w:rsidRPr="0004257B">
        <w:rPr>
          <w:rFonts w:ascii="Times New Roman" w:hAnsi="Times New Roman" w:cs="Times New Roman"/>
          <w:i/>
          <w:iCs/>
          <w:sz w:val="22"/>
          <w:szCs w:val="22"/>
          <w:lang w:val="en-GB"/>
        </w:rPr>
        <w:t>Proceedings of the 4th Annual Meeting of the Berkeley Linguistics Society</w:t>
      </w:r>
      <w:r w:rsidRPr="0004257B">
        <w:rPr>
          <w:rFonts w:ascii="Times New Roman" w:hAnsi="Times New Roman" w:cs="Times New Roman"/>
          <w:sz w:val="22"/>
          <w:szCs w:val="22"/>
          <w:lang w:val="en-GB"/>
        </w:rPr>
        <w:t xml:space="preserve"> 4. 312–329.</w:t>
      </w:r>
    </w:p>
    <w:p w14:paraId="59F56642" w14:textId="415043DB"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Joseph, P M. 2015. </w:t>
      </w:r>
      <w:proofErr w:type="spellStart"/>
      <w:r w:rsidRPr="0004257B">
        <w:rPr>
          <w:rFonts w:ascii="Times New Roman" w:hAnsi="Times New Roman" w:cs="Times New Roman"/>
          <w:i/>
          <w:iCs/>
          <w:sz w:val="22"/>
          <w:szCs w:val="22"/>
          <w:lang w:val="en-GB"/>
        </w:rPr>
        <w:t>Malayalathile</w:t>
      </w:r>
      <w:proofErr w:type="spellEnd"/>
      <w:r w:rsidRPr="0004257B">
        <w:rPr>
          <w:rFonts w:ascii="Times New Roman" w:hAnsi="Times New Roman" w:cs="Times New Roman"/>
          <w:i/>
          <w:iCs/>
          <w:sz w:val="22"/>
          <w:szCs w:val="22"/>
          <w:lang w:val="en-GB"/>
        </w:rPr>
        <w:t xml:space="preserve"> </w:t>
      </w:r>
      <w:proofErr w:type="spellStart"/>
      <w:r w:rsidRPr="0004257B">
        <w:rPr>
          <w:rFonts w:ascii="Times New Roman" w:hAnsi="Times New Roman" w:cs="Times New Roman"/>
          <w:i/>
          <w:iCs/>
          <w:sz w:val="22"/>
          <w:szCs w:val="22"/>
          <w:lang w:val="en-GB"/>
        </w:rPr>
        <w:t>parakeeya</w:t>
      </w:r>
      <w:proofErr w:type="spellEnd"/>
      <w:r w:rsidRPr="0004257B">
        <w:rPr>
          <w:rFonts w:ascii="Times New Roman" w:hAnsi="Times New Roman" w:cs="Times New Roman"/>
          <w:i/>
          <w:iCs/>
          <w:sz w:val="22"/>
          <w:szCs w:val="22"/>
          <w:lang w:val="en-GB"/>
        </w:rPr>
        <w:t xml:space="preserve"> </w:t>
      </w:r>
      <w:proofErr w:type="spellStart"/>
      <w:r w:rsidRPr="0004257B">
        <w:rPr>
          <w:rFonts w:ascii="Times New Roman" w:hAnsi="Times New Roman" w:cs="Times New Roman"/>
          <w:i/>
          <w:iCs/>
          <w:sz w:val="22"/>
          <w:szCs w:val="22"/>
          <w:lang w:val="en-GB"/>
        </w:rPr>
        <w:t>padangal</w:t>
      </w:r>
      <w:proofErr w:type="spellEnd"/>
      <w:r w:rsidRPr="0004257B">
        <w:rPr>
          <w:rFonts w:ascii="Times New Roman" w:hAnsi="Times New Roman" w:cs="Times New Roman"/>
          <w:i/>
          <w:iCs/>
          <w:sz w:val="22"/>
          <w:szCs w:val="22"/>
          <w:lang w:val="en-GB"/>
        </w:rPr>
        <w:t xml:space="preserve"> (</w:t>
      </w:r>
      <w:r w:rsidRPr="0004257B">
        <w:rPr>
          <w:rFonts w:ascii="Kartika" w:hAnsi="Kartika" w:cs="Kartika" w:hint="cs"/>
          <w:i/>
          <w:iCs/>
          <w:sz w:val="22"/>
          <w:szCs w:val="22"/>
          <w:cs/>
          <w:lang w:val="en-GB" w:bidi="ml-IN"/>
        </w:rPr>
        <w:t>മലയാളത്തിലെ</w:t>
      </w:r>
      <w:r w:rsidRPr="0004257B">
        <w:rPr>
          <w:rFonts w:ascii="Times New Roman" w:hAnsi="Times New Roman" w:cs="Times New Roman"/>
          <w:i/>
          <w:iCs/>
          <w:sz w:val="22"/>
          <w:szCs w:val="22"/>
          <w:lang w:val="en-GB"/>
        </w:rPr>
        <w:t xml:space="preserve"> </w:t>
      </w:r>
      <w:r w:rsidRPr="0004257B">
        <w:rPr>
          <w:rFonts w:ascii="Kartika" w:hAnsi="Kartika" w:cs="Kartika" w:hint="cs"/>
          <w:i/>
          <w:iCs/>
          <w:sz w:val="22"/>
          <w:szCs w:val="22"/>
          <w:cs/>
          <w:lang w:val="en-GB" w:bidi="ml-IN"/>
        </w:rPr>
        <w:t>പരകീയ</w:t>
      </w:r>
      <w:r w:rsidRPr="0004257B">
        <w:rPr>
          <w:rFonts w:ascii="Times New Roman" w:hAnsi="Times New Roman" w:cs="Times New Roman"/>
          <w:i/>
          <w:iCs/>
          <w:sz w:val="22"/>
          <w:szCs w:val="22"/>
          <w:lang w:val="en-GB"/>
        </w:rPr>
        <w:t xml:space="preserve"> </w:t>
      </w:r>
      <w:r w:rsidRPr="0004257B">
        <w:rPr>
          <w:rFonts w:ascii="Kartika" w:hAnsi="Kartika" w:cs="Kartika" w:hint="cs"/>
          <w:i/>
          <w:iCs/>
          <w:sz w:val="22"/>
          <w:szCs w:val="22"/>
          <w:cs/>
          <w:lang w:val="en-GB" w:bidi="ml-IN"/>
        </w:rPr>
        <w:t>പദങ്ങൾ</w:t>
      </w:r>
      <w:r w:rsidRPr="0004257B">
        <w:rPr>
          <w:rFonts w:ascii="Times New Roman" w:hAnsi="Times New Roman" w:cs="Times New Roman"/>
          <w:i/>
          <w:iCs/>
          <w:sz w:val="22"/>
          <w:szCs w:val="22"/>
          <w:lang w:val="en-GB"/>
        </w:rPr>
        <w:t>) [Loanwords in Malayalam]</w:t>
      </w:r>
      <w:r w:rsidRPr="0004257B">
        <w:rPr>
          <w:rFonts w:ascii="Times New Roman" w:hAnsi="Times New Roman" w:cs="Times New Roman"/>
          <w:sz w:val="22"/>
          <w:szCs w:val="22"/>
          <w:lang w:val="en-GB"/>
        </w:rPr>
        <w:t xml:space="preserve">. </w:t>
      </w:r>
      <w:r w:rsidR="00C63BAB" w:rsidRPr="0004257B">
        <w:rPr>
          <w:rFonts w:ascii="Times New Roman" w:hAnsi="Times New Roman" w:cs="Times New Roman"/>
          <w:sz w:val="22"/>
          <w:szCs w:val="22"/>
          <w:lang w:val="en-GB"/>
        </w:rPr>
        <w:t xml:space="preserve">Thiruvananthapuram: </w:t>
      </w:r>
      <w:r w:rsidRPr="0004257B">
        <w:rPr>
          <w:rFonts w:ascii="Times New Roman" w:hAnsi="Times New Roman" w:cs="Times New Roman"/>
          <w:sz w:val="22"/>
          <w:szCs w:val="22"/>
          <w:lang w:val="en-GB"/>
        </w:rPr>
        <w:t>Kerala Bhasha Institute.</w:t>
      </w:r>
    </w:p>
    <w:p w14:paraId="3660C992" w14:textId="4A1CB41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Kager, Rene. 1999. </w:t>
      </w:r>
      <w:r w:rsidRPr="0004257B">
        <w:rPr>
          <w:rFonts w:ascii="Times New Roman" w:hAnsi="Times New Roman" w:cs="Times New Roman"/>
          <w:i/>
          <w:iCs/>
          <w:sz w:val="22"/>
          <w:szCs w:val="22"/>
          <w:lang w:val="en-GB"/>
        </w:rPr>
        <w:t>Optimality Theory</w:t>
      </w:r>
      <w:r w:rsidRPr="0004257B">
        <w:rPr>
          <w:rFonts w:ascii="Times New Roman" w:hAnsi="Times New Roman" w:cs="Times New Roman"/>
          <w:sz w:val="22"/>
          <w:szCs w:val="22"/>
          <w:lang w:val="en-GB"/>
        </w:rPr>
        <w:t xml:space="preserve">. Cambridge: Cambridge University Press. </w:t>
      </w:r>
    </w:p>
    <w:p w14:paraId="3A21A67A" w14:textId="4641CF71"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Kar, Somdev. 2008. Gemination in Bangla: An optimality Theoretic Analysis. </w:t>
      </w:r>
      <w:r w:rsidRPr="0004257B">
        <w:rPr>
          <w:rFonts w:ascii="Times New Roman" w:hAnsi="Times New Roman" w:cs="Times New Roman"/>
          <w:i/>
          <w:iCs/>
          <w:sz w:val="22"/>
          <w:szCs w:val="22"/>
          <w:lang w:val="en-GB"/>
        </w:rPr>
        <w:t>Dhaka University Journal of Linguistics</w:t>
      </w:r>
      <w:r w:rsidRPr="0004257B">
        <w:rPr>
          <w:rFonts w:ascii="Times New Roman" w:hAnsi="Times New Roman" w:cs="Times New Roman"/>
          <w:sz w:val="22"/>
          <w:szCs w:val="22"/>
          <w:lang w:val="en-GB"/>
        </w:rPr>
        <w:t xml:space="preserve"> 1(2). 87–114.</w:t>
      </w:r>
    </w:p>
    <w:p w14:paraId="37FC7841" w14:textId="1A7B3125"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Kar, Somdev. 2010. </w:t>
      </w:r>
      <w:r w:rsidRPr="0004257B">
        <w:rPr>
          <w:rFonts w:ascii="Times New Roman" w:hAnsi="Times New Roman" w:cs="Times New Roman"/>
          <w:i/>
          <w:iCs/>
          <w:sz w:val="22"/>
          <w:szCs w:val="22"/>
          <w:lang w:val="en-GB"/>
        </w:rPr>
        <w:t>Syllable structure of Bangla: an Optimality-theoretic approach</w:t>
      </w:r>
      <w:r w:rsidRPr="0004257B">
        <w:rPr>
          <w:rFonts w:ascii="Times New Roman" w:hAnsi="Times New Roman" w:cs="Times New Roman"/>
          <w:sz w:val="22"/>
          <w:szCs w:val="22"/>
          <w:lang w:val="en-GB"/>
        </w:rPr>
        <w:t xml:space="preserve">. </w:t>
      </w:r>
      <w:r w:rsidR="007F7FE5" w:rsidRPr="0004257B">
        <w:rPr>
          <w:rFonts w:ascii="Times New Roman" w:hAnsi="Times New Roman" w:cs="Times New Roman"/>
          <w:sz w:val="22"/>
          <w:szCs w:val="22"/>
          <w:lang w:val="en-GB"/>
        </w:rPr>
        <w:t xml:space="preserve">Newcastle: </w:t>
      </w:r>
      <w:r w:rsidRPr="0004257B">
        <w:rPr>
          <w:rFonts w:ascii="Times New Roman" w:hAnsi="Times New Roman" w:cs="Times New Roman"/>
          <w:sz w:val="22"/>
          <w:szCs w:val="22"/>
          <w:lang w:val="en-GB"/>
        </w:rPr>
        <w:t>Cambridge Scholars Publishing.</w:t>
      </w:r>
    </w:p>
    <w:p w14:paraId="6B9E1899" w14:textId="7777777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Kawagoe, Itsue. 2015. The phonology of </w:t>
      </w:r>
      <w:proofErr w:type="spellStart"/>
      <w:r w:rsidRPr="0004257B">
        <w:rPr>
          <w:rFonts w:ascii="Times New Roman" w:hAnsi="Times New Roman" w:cs="Times New Roman"/>
          <w:sz w:val="22"/>
          <w:szCs w:val="22"/>
          <w:lang w:val="en-GB"/>
        </w:rPr>
        <w:t>sokuon</w:t>
      </w:r>
      <w:proofErr w:type="spellEnd"/>
      <w:r w:rsidRPr="0004257B">
        <w:rPr>
          <w:rFonts w:ascii="Times New Roman" w:hAnsi="Times New Roman" w:cs="Times New Roman"/>
          <w:sz w:val="22"/>
          <w:szCs w:val="22"/>
          <w:lang w:val="en-GB"/>
        </w:rPr>
        <w:t xml:space="preserve">, or geminate </w:t>
      </w:r>
      <w:proofErr w:type="spellStart"/>
      <w:r w:rsidRPr="0004257B">
        <w:rPr>
          <w:rFonts w:ascii="Times New Roman" w:hAnsi="Times New Roman" w:cs="Times New Roman"/>
          <w:sz w:val="22"/>
          <w:szCs w:val="22"/>
          <w:lang w:val="en-GB"/>
        </w:rPr>
        <w:t>obstruents</w:t>
      </w:r>
      <w:proofErr w:type="spellEnd"/>
      <w:r w:rsidRPr="0004257B">
        <w:rPr>
          <w:rFonts w:ascii="Times New Roman" w:hAnsi="Times New Roman" w:cs="Times New Roman"/>
          <w:sz w:val="22"/>
          <w:szCs w:val="22"/>
          <w:lang w:val="en-GB"/>
        </w:rPr>
        <w:t xml:space="preserve">. In Haruo </w:t>
      </w:r>
      <w:proofErr w:type="spellStart"/>
      <w:r w:rsidRPr="0004257B">
        <w:rPr>
          <w:rFonts w:ascii="Times New Roman" w:hAnsi="Times New Roman" w:cs="Times New Roman"/>
          <w:sz w:val="22"/>
          <w:szCs w:val="22"/>
          <w:lang w:val="en-GB"/>
        </w:rPr>
        <w:t>Kubozono</w:t>
      </w:r>
      <w:proofErr w:type="spellEnd"/>
      <w:r w:rsidRPr="0004257B">
        <w:rPr>
          <w:rFonts w:ascii="Times New Roman" w:hAnsi="Times New Roman" w:cs="Times New Roman"/>
          <w:sz w:val="22"/>
          <w:szCs w:val="22"/>
          <w:lang w:val="en-GB"/>
        </w:rPr>
        <w:t xml:space="preserve"> (ed.), </w:t>
      </w:r>
      <w:r w:rsidRPr="0004257B">
        <w:rPr>
          <w:rFonts w:ascii="Times New Roman" w:hAnsi="Times New Roman" w:cs="Times New Roman"/>
          <w:i/>
          <w:iCs/>
          <w:sz w:val="22"/>
          <w:szCs w:val="22"/>
          <w:lang w:val="en-GB"/>
        </w:rPr>
        <w:t>The Handbook of Japanese Phonetics and Phonology</w:t>
      </w:r>
      <w:r w:rsidRPr="0004257B">
        <w:rPr>
          <w:rFonts w:ascii="Times New Roman" w:hAnsi="Times New Roman" w:cs="Times New Roman"/>
          <w:sz w:val="22"/>
          <w:szCs w:val="22"/>
          <w:lang w:val="en-GB"/>
        </w:rPr>
        <w:t>, 79–120. Berlin: De Gruyter Mouton.</w:t>
      </w:r>
    </w:p>
    <w:p w14:paraId="624465CC" w14:textId="05372734" w:rsidR="002803E6" w:rsidRPr="0004257B" w:rsidRDefault="00B476ED" w:rsidP="00C21E37">
      <w:pPr>
        <w:pStyle w:val="Bibliografia"/>
        <w:jc w:val="both"/>
        <w:rPr>
          <w:rFonts w:ascii="Times New Roman" w:hAnsi="Times New Roman" w:cs="Times New Roman"/>
          <w:sz w:val="22"/>
          <w:szCs w:val="22"/>
        </w:rPr>
      </w:pPr>
      <w:r w:rsidRPr="0004257B">
        <w:rPr>
          <w:rFonts w:ascii="Times New Roman" w:hAnsi="Times New Roman" w:cs="Times New Roman"/>
          <w:sz w:val="22"/>
          <w:szCs w:val="22"/>
          <w:lang w:val="en-GB"/>
        </w:rPr>
        <w:t>Kawahara, Shigeto. 2005.</w:t>
      </w:r>
      <w:r w:rsidR="002803E6" w:rsidRPr="0004257B">
        <w:rPr>
          <w:rFonts w:ascii="Times New Roman" w:hAnsi="Times New Roman" w:cs="Times New Roman"/>
          <w:sz w:val="22"/>
          <w:szCs w:val="22"/>
          <w:lang w:val="en-GB"/>
        </w:rPr>
        <w:t xml:space="preserve"> </w:t>
      </w:r>
      <w:proofErr w:type="spellStart"/>
      <w:r w:rsidR="002803E6" w:rsidRPr="0004257B">
        <w:rPr>
          <w:rFonts w:ascii="Times New Roman" w:hAnsi="Times New Roman" w:cs="Times New Roman"/>
          <w:sz w:val="22"/>
          <w:szCs w:val="22"/>
        </w:rPr>
        <w:t>Sonorancy</w:t>
      </w:r>
      <w:proofErr w:type="spellEnd"/>
      <w:r w:rsidR="002803E6" w:rsidRPr="0004257B">
        <w:rPr>
          <w:rFonts w:ascii="Times New Roman" w:hAnsi="Times New Roman" w:cs="Times New Roman"/>
          <w:sz w:val="22"/>
          <w:szCs w:val="22"/>
        </w:rPr>
        <w:t xml:space="preserve"> and </w:t>
      </w:r>
      <w:proofErr w:type="spellStart"/>
      <w:r w:rsidR="002803E6" w:rsidRPr="0004257B">
        <w:rPr>
          <w:rFonts w:ascii="Times New Roman" w:hAnsi="Times New Roman" w:cs="Times New Roman"/>
          <w:sz w:val="22"/>
          <w:szCs w:val="22"/>
        </w:rPr>
        <w:t>geminacy</w:t>
      </w:r>
      <w:proofErr w:type="spellEnd"/>
      <w:r w:rsidR="002803E6" w:rsidRPr="0004257B">
        <w:rPr>
          <w:rFonts w:ascii="Times New Roman" w:hAnsi="Times New Roman" w:cs="Times New Roman"/>
          <w:sz w:val="22"/>
          <w:szCs w:val="22"/>
        </w:rPr>
        <w:t>. In L. Bateman, A. Werle, M. O’Keefe and E. Reilly (eds.) University of Massachusetts Occasional Papers in Linguistics 32: Papers in Optimality Theory III, 145–186. Amherst, MA: GLSA.</w:t>
      </w:r>
    </w:p>
    <w:p w14:paraId="31D0A6F0" w14:textId="1A2CA052" w:rsidR="00854F1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Kawahara, Shigeto. 2006. Mimetic gemination in Japanese: A challenge for Evolutionary Phonology. </w:t>
      </w:r>
      <w:r w:rsidR="00854F1D" w:rsidRPr="0004257B">
        <w:rPr>
          <w:rFonts w:ascii="Times New Roman" w:hAnsi="Times New Roman" w:cs="Times New Roman"/>
          <w:i/>
          <w:iCs/>
          <w:sz w:val="22"/>
          <w:szCs w:val="22"/>
        </w:rPr>
        <w:t>Theoretical Linguistics</w:t>
      </w:r>
      <w:r w:rsidR="00854F1D" w:rsidRPr="0004257B">
        <w:rPr>
          <w:rFonts w:ascii="Times New Roman" w:hAnsi="Times New Roman" w:cs="Times New Roman"/>
          <w:sz w:val="22"/>
          <w:szCs w:val="22"/>
        </w:rPr>
        <w:t xml:space="preserve"> 32, 411–424</w:t>
      </w:r>
      <w:r w:rsidRPr="0004257B">
        <w:rPr>
          <w:rFonts w:ascii="Times New Roman" w:hAnsi="Times New Roman" w:cs="Times New Roman"/>
          <w:sz w:val="22"/>
          <w:szCs w:val="22"/>
          <w:lang w:val="en-GB"/>
        </w:rPr>
        <w:t>.</w:t>
      </w:r>
    </w:p>
    <w:p w14:paraId="240A1AE5" w14:textId="231B3C3C"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Kaye, Jonathan, Jean </w:t>
      </w:r>
      <w:proofErr w:type="spellStart"/>
      <w:r w:rsidRPr="0004257B">
        <w:rPr>
          <w:rFonts w:ascii="Times New Roman" w:hAnsi="Times New Roman" w:cs="Times New Roman"/>
          <w:sz w:val="22"/>
          <w:szCs w:val="22"/>
          <w:lang w:val="en-GB"/>
        </w:rPr>
        <w:t>Lowenstamm</w:t>
      </w:r>
      <w:proofErr w:type="spellEnd"/>
      <w:r w:rsidRPr="0004257B">
        <w:rPr>
          <w:rFonts w:ascii="Times New Roman" w:hAnsi="Times New Roman" w:cs="Times New Roman"/>
          <w:sz w:val="22"/>
          <w:szCs w:val="22"/>
          <w:lang w:val="en-GB"/>
        </w:rPr>
        <w:t xml:space="preserve"> &amp; Jean-Roger </w:t>
      </w:r>
      <w:proofErr w:type="spellStart"/>
      <w:r w:rsidRPr="0004257B">
        <w:rPr>
          <w:rFonts w:ascii="Times New Roman" w:hAnsi="Times New Roman" w:cs="Times New Roman"/>
          <w:sz w:val="22"/>
          <w:szCs w:val="22"/>
          <w:lang w:val="en-GB"/>
        </w:rPr>
        <w:t>Vergnaud</w:t>
      </w:r>
      <w:proofErr w:type="spellEnd"/>
      <w:r w:rsidRPr="0004257B">
        <w:rPr>
          <w:rFonts w:ascii="Times New Roman" w:hAnsi="Times New Roman" w:cs="Times New Roman"/>
          <w:sz w:val="22"/>
          <w:szCs w:val="22"/>
          <w:lang w:val="en-GB"/>
        </w:rPr>
        <w:t xml:space="preserve">. 1985. The internal structure of phonological elements: a theory of charm and government. </w:t>
      </w:r>
      <w:r w:rsidRPr="0004257B">
        <w:rPr>
          <w:rFonts w:ascii="Times New Roman" w:hAnsi="Times New Roman" w:cs="Times New Roman"/>
          <w:i/>
          <w:iCs/>
          <w:sz w:val="22"/>
          <w:szCs w:val="22"/>
          <w:lang w:val="en-GB"/>
        </w:rPr>
        <w:t>Phonology Yearbook</w:t>
      </w:r>
      <w:r w:rsidRPr="0004257B">
        <w:rPr>
          <w:rFonts w:ascii="Times New Roman" w:hAnsi="Times New Roman" w:cs="Times New Roman"/>
          <w:sz w:val="22"/>
          <w:szCs w:val="22"/>
          <w:lang w:val="en-GB"/>
        </w:rPr>
        <w:t xml:space="preserve"> 2(1). 305–328.</w:t>
      </w:r>
    </w:p>
    <w:p w14:paraId="169C8815" w14:textId="283058BE" w:rsidR="000A7922" w:rsidRPr="0004257B" w:rsidRDefault="00B476ED" w:rsidP="00C21E37">
      <w:pPr>
        <w:rPr>
          <w:sz w:val="22"/>
          <w:szCs w:val="22"/>
        </w:rPr>
      </w:pPr>
      <w:proofErr w:type="spellStart"/>
      <w:r w:rsidRPr="0004257B">
        <w:rPr>
          <w:sz w:val="22"/>
          <w:szCs w:val="22"/>
          <w:lang w:val="en-GB"/>
        </w:rPr>
        <w:t>Kiparsky</w:t>
      </w:r>
      <w:proofErr w:type="spellEnd"/>
      <w:r w:rsidRPr="0004257B">
        <w:rPr>
          <w:sz w:val="22"/>
          <w:szCs w:val="22"/>
          <w:lang w:val="en-GB"/>
        </w:rPr>
        <w:t xml:space="preserve">, Paul. 2000. Opacity and cyclicity. </w:t>
      </w:r>
      <w:r w:rsidRPr="0004257B">
        <w:rPr>
          <w:i/>
          <w:iCs/>
          <w:sz w:val="22"/>
          <w:szCs w:val="22"/>
          <w:lang w:val="en-GB"/>
        </w:rPr>
        <w:t>The Linguistic Review</w:t>
      </w:r>
      <w:r w:rsidR="000A7922" w:rsidRPr="0004257B">
        <w:rPr>
          <w:i/>
          <w:iCs/>
          <w:sz w:val="22"/>
          <w:szCs w:val="22"/>
          <w:lang w:val="en-GB"/>
        </w:rPr>
        <w:t xml:space="preserve"> </w:t>
      </w:r>
      <w:r w:rsidR="000A7922" w:rsidRPr="0004257B">
        <w:rPr>
          <w:sz w:val="22"/>
          <w:szCs w:val="22"/>
          <w:shd w:val="clear" w:color="auto" w:fill="FFFFFF"/>
        </w:rPr>
        <w:t>17(2-4). 351–366.</w:t>
      </w:r>
    </w:p>
    <w:p w14:paraId="1FF5AD23" w14:textId="3871A214" w:rsidR="00B476ED" w:rsidRPr="0004257B" w:rsidRDefault="000A7922"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 </w:t>
      </w:r>
      <w:proofErr w:type="spellStart"/>
      <w:r w:rsidR="00B476ED" w:rsidRPr="0004257B">
        <w:rPr>
          <w:rFonts w:ascii="Times New Roman" w:hAnsi="Times New Roman" w:cs="Times New Roman"/>
          <w:sz w:val="22"/>
          <w:szCs w:val="22"/>
          <w:lang w:val="en-GB"/>
        </w:rPr>
        <w:t>Kotzor</w:t>
      </w:r>
      <w:proofErr w:type="spellEnd"/>
      <w:r w:rsidR="00B476ED" w:rsidRPr="0004257B">
        <w:rPr>
          <w:rFonts w:ascii="Times New Roman" w:hAnsi="Times New Roman" w:cs="Times New Roman"/>
          <w:sz w:val="22"/>
          <w:szCs w:val="22"/>
          <w:lang w:val="en-GB"/>
        </w:rPr>
        <w:t xml:space="preserve">, Sandra, Allison </w:t>
      </w:r>
      <w:proofErr w:type="spellStart"/>
      <w:r w:rsidR="00B476ED" w:rsidRPr="0004257B">
        <w:rPr>
          <w:rFonts w:ascii="Times New Roman" w:hAnsi="Times New Roman" w:cs="Times New Roman"/>
          <w:sz w:val="22"/>
          <w:szCs w:val="22"/>
          <w:lang w:val="en-GB"/>
        </w:rPr>
        <w:t>Wetterlin</w:t>
      </w:r>
      <w:proofErr w:type="spellEnd"/>
      <w:r w:rsidR="00B476ED" w:rsidRPr="0004257B">
        <w:rPr>
          <w:rFonts w:ascii="Times New Roman" w:hAnsi="Times New Roman" w:cs="Times New Roman"/>
          <w:sz w:val="22"/>
          <w:szCs w:val="22"/>
          <w:lang w:val="en-GB"/>
        </w:rPr>
        <w:t xml:space="preserve">, Adam C. Roberts &amp; Aditi Lahiri. 2016. Processing of Phonemic Consonant Length: Semantic and Fragment Priming Evidence from Bengali. </w:t>
      </w:r>
      <w:r w:rsidR="00B476ED" w:rsidRPr="0004257B">
        <w:rPr>
          <w:rFonts w:ascii="Times New Roman" w:hAnsi="Times New Roman" w:cs="Times New Roman"/>
          <w:i/>
          <w:iCs/>
          <w:sz w:val="22"/>
          <w:szCs w:val="22"/>
          <w:lang w:val="en-GB"/>
        </w:rPr>
        <w:t>Language and Speech</w:t>
      </w:r>
      <w:r w:rsidR="00B476ED" w:rsidRPr="0004257B">
        <w:rPr>
          <w:rFonts w:ascii="Times New Roman" w:hAnsi="Times New Roman" w:cs="Times New Roman"/>
          <w:sz w:val="22"/>
          <w:szCs w:val="22"/>
          <w:lang w:val="en-GB"/>
        </w:rPr>
        <w:t xml:space="preserve"> 59(1). 83–112.</w:t>
      </w:r>
    </w:p>
    <w:p w14:paraId="2EFFD2D6" w14:textId="258A7956"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Kraehenmann</w:t>
      </w:r>
      <w:proofErr w:type="spellEnd"/>
      <w:r w:rsidRPr="0004257B">
        <w:rPr>
          <w:rFonts w:ascii="Times New Roman" w:hAnsi="Times New Roman" w:cs="Times New Roman"/>
          <w:sz w:val="22"/>
          <w:szCs w:val="22"/>
          <w:lang w:val="en-GB"/>
        </w:rPr>
        <w:t xml:space="preserve">, Astrid. 2011. Initial Geminates. In Marc Van Oostendorp, Colin J. Ewen, Elizabeth Hume &amp; Keren Rice (eds.), </w:t>
      </w:r>
      <w:r w:rsidRPr="0004257B">
        <w:rPr>
          <w:rFonts w:ascii="Times New Roman" w:hAnsi="Times New Roman" w:cs="Times New Roman"/>
          <w:i/>
          <w:iCs/>
          <w:sz w:val="22"/>
          <w:szCs w:val="22"/>
          <w:lang w:val="en-GB"/>
        </w:rPr>
        <w:t>The Blackwell Companion to Phonology</w:t>
      </w:r>
      <w:r w:rsidRPr="0004257B">
        <w:rPr>
          <w:rFonts w:ascii="Times New Roman" w:hAnsi="Times New Roman" w:cs="Times New Roman"/>
          <w:sz w:val="22"/>
          <w:szCs w:val="22"/>
          <w:lang w:val="en-GB"/>
        </w:rPr>
        <w:t xml:space="preserve">, 1–23. Oxford: John Wiley &amp; Sons, Ltd. </w:t>
      </w:r>
    </w:p>
    <w:p w14:paraId="27481B49" w14:textId="613C926F"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Krishnamurti</w:t>
      </w:r>
      <w:proofErr w:type="spellEnd"/>
      <w:r w:rsidRPr="0004257B">
        <w:rPr>
          <w:rFonts w:ascii="Times New Roman" w:hAnsi="Times New Roman" w:cs="Times New Roman"/>
          <w:sz w:val="22"/>
          <w:szCs w:val="22"/>
          <w:lang w:val="en-GB"/>
        </w:rPr>
        <w:t xml:space="preserve">, </w:t>
      </w:r>
      <w:proofErr w:type="spellStart"/>
      <w:r w:rsidRPr="0004257B">
        <w:rPr>
          <w:rFonts w:ascii="Times New Roman" w:hAnsi="Times New Roman" w:cs="Times New Roman"/>
          <w:sz w:val="22"/>
          <w:szCs w:val="22"/>
          <w:lang w:val="en-GB"/>
        </w:rPr>
        <w:t>Bhadriraju</w:t>
      </w:r>
      <w:proofErr w:type="spellEnd"/>
      <w:r w:rsidRPr="0004257B">
        <w:rPr>
          <w:rFonts w:ascii="Times New Roman" w:hAnsi="Times New Roman" w:cs="Times New Roman"/>
          <w:sz w:val="22"/>
          <w:szCs w:val="22"/>
          <w:lang w:val="en-GB"/>
        </w:rPr>
        <w:t xml:space="preserve">. 2003. </w:t>
      </w:r>
      <w:r w:rsidRPr="0004257B">
        <w:rPr>
          <w:rFonts w:ascii="Times New Roman" w:hAnsi="Times New Roman" w:cs="Times New Roman"/>
          <w:i/>
          <w:iCs/>
          <w:sz w:val="22"/>
          <w:szCs w:val="22"/>
          <w:lang w:val="en-GB"/>
        </w:rPr>
        <w:t xml:space="preserve">The </w:t>
      </w:r>
      <w:r w:rsidR="00142E8C">
        <w:rPr>
          <w:rFonts w:ascii="Times New Roman" w:hAnsi="Times New Roman" w:cs="Times New Roman"/>
          <w:i/>
          <w:iCs/>
          <w:sz w:val="22"/>
          <w:szCs w:val="22"/>
          <w:lang w:val="en-GB"/>
        </w:rPr>
        <w:t>Dravidian</w:t>
      </w:r>
      <w:r w:rsidRPr="0004257B">
        <w:rPr>
          <w:rFonts w:ascii="Times New Roman" w:hAnsi="Times New Roman" w:cs="Times New Roman"/>
          <w:i/>
          <w:iCs/>
          <w:sz w:val="22"/>
          <w:szCs w:val="22"/>
          <w:lang w:val="en-GB"/>
        </w:rPr>
        <w:t xml:space="preserve"> languages</w:t>
      </w:r>
      <w:r w:rsidRPr="0004257B">
        <w:rPr>
          <w:rFonts w:ascii="Times New Roman" w:hAnsi="Times New Roman" w:cs="Times New Roman"/>
          <w:sz w:val="22"/>
          <w:szCs w:val="22"/>
          <w:lang w:val="en-GB"/>
        </w:rPr>
        <w:t xml:space="preserve">. </w:t>
      </w:r>
      <w:r w:rsidR="00B64F20" w:rsidRPr="0004257B">
        <w:rPr>
          <w:rFonts w:ascii="Times New Roman" w:hAnsi="Times New Roman" w:cs="Times New Roman"/>
          <w:sz w:val="22"/>
          <w:szCs w:val="22"/>
          <w:lang w:val="en-GB"/>
        </w:rPr>
        <w:t xml:space="preserve">Cambridge: </w:t>
      </w:r>
      <w:r w:rsidRPr="0004257B">
        <w:rPr>
          <w:rFonts w:ascii="Times New Roman" w:hAnsi="Times New Roman" w:cs="Times New Roman"/>
          <w:sz w:val="22"/>
          <w:szCs w:val="22"/>
          <w:lang w:val="en-GB"/>
        </w:rPr>
        <w:t>Cambridge University Press.</w:t>
      </w:r>
    </w:p>
    <w:p w14:paraId="144B7432" w14:textId="77777777"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Kubozono</w:t>
      </w:r>
      <w:proofErr w:type="spellEnd"/>
      <w:r w:rsidRPr="0004257B">
        <w:rPr>
          <w:rFonts w:ascii="Times New Roman" w:hAnsi="Times New Roman" w:cs="Times New Roman"/>
          <w:sz w:val="22"/>
          <w:szCs w:val="22"/>
          <w:lang w:val="en-GB"/>
        </w:rPr>
        <w:t xml:space="preserve">, Haruo. 2017. </w:t>
      </w:r>
      <w:r w:rsidRPr="0004257B">
        <w:rPr>
          <w:rFonts w:ascii="Times New Roman" w:hAnsi="Times New Roman" w:cs="Times New Roman"/>
          <w:i/>
          <w:iCs/>
          <w:sz w:val="22"/>
          <w:szCs w:val="22"/>
          <w:lang w:val="en-GB"/>
        </w:rPr>
        <w:t>The phonetics and phonology of geminate consonants</w:t>
      </w:r>
      <w:r w:rsidRPr="0004257B">
        <w:rPr>
          <w:rFonts w:ascii="Times New Roman" w:hAnsi="Times New Roman" w:cs="Times New Roman"/>
          <w:sz w:val="22"/>
          <w:szCs w:val="22"/>
          <w:lang w:val="en-GB"/>
        </w:rPr>
        <w:t>. Vol. 2. Oxford University Press.</w:t>
      </w:r>
    </w:p>
    <w:p w14:paraId="2DB5703E" w14:textId="77777777"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lastRenderedPageBreak/>
        <w:t>Kubozono</w:t>
      </w:r>
      <w:proofErr w:type="spellEnd"/>
      <w:r w:rsidRPr="0004257B">
        <w:rPr>
          <w:rFonts w:ascii="Times New Roman" w:hAnsi="Times New Roman" w:cs="Times New Roman"/>
          <w:sz w:val="22"/>
          <w:szCs w:val="22"/>
          <w:lang w:val="en-GB"/>
        </w:rPr>
        <w:t xml:space="preserve">, Haruo, Hajime </w:t>
      </w:r>
      <w:proofErr w:type="spellStart"/>
      <w:r w:rsidRPr="0004257B">
        <w:rPr>
          <w:rFonts w:ascii="Times New Roman" w:hAnsi="Times New Roman" w:cs="Times New Roman"/>
          <w:sz w:val="22"/>
          <w:szCs w:val="22"/>
          <w:lang w:val="en-GB"/>
        </w:rPr>
        <w:t>Takeyasu</w:t>
      </w:r>
      <w:proofErr w:type="spellEnd"/>
      <w:r w:rsidRPr="0004257B">
        <w:rPr>
          <w:rFonts w:ascii="Times New Roman" w:hAnsi="Times New Roman" w:cs="Times New Roman"/>
          <w:sz w:val="22"/>
          <w:szCs w:val="22"/>
          <w:lang w:val="en-GB"/>
        </w:rPr>
        <w:t xml:space="preserve"> &amp; Mikio </w:t>
      </w:r>
      <w:proofErr w:type="spellStart"/>
      <w:r w:rsidRPr="0004257B">
        <w:rPr>
          <w:rFonts w:ascii="Times New Roman" w:hAnsi="Times New Roman" w:cs="Times New Roman"/>
          <w:sz w:val="22"/>
          <w:szCs w:val="22"/>
          <w:lang w:val="en-GB"/>
        </w:rPr>
        <w:t>Giriko</w:t>
      </w:r>
      <w:proofErr w:type="spellEnd"/>
      <w:r w:rsidRPr="0004257B">
        <w:rPr>
          <w:rFonts w:ascii="Times New Roman" w:hAnsi="Times New Roman" w:cs="Times New Roman"/>
          <w:sz w:val="22"/>
          <w:szCs w:val="22"/>
          <w:lang w:val="en-GB"/>
        </w:rPr>
        <w:t xml:space="preserve">. 2013. On the positional asymmetry of consonant gemination in Japanese loanwords. </w:t>
      </w:r>
      <w:r w:rsidRPr="0004257B">
        <w:rPr>
          <w:rFonts w:ascii="Times New Roman" w:hAnsi="Times New Roman" w:cs="Times New Roman"/>
          <w:i/>
          <w:iCs/>
          <w:sz w:val="22"/>
          <w:szCs w:val="22"/>
          <w:lang w:val="en-GB"/>
        </w:rPr>
        <w:t>Journal of East Asian Linguistics</w:t>
      </w:r>
      <w:r w:rsidRPr="0004257B">
        <w:rPr>
          <w:rFonts w:ascii="Times New Roman" w:hAnsi="Times New Roman" w:cs="Times New Roman"/>
          <w:sz w:val="22"/>
          <w:szCs w:val="22"/>
          <w:lang w:val="en-GB"/>
        </w:rPr>
        <w:t xml:space="preserve"> 22(4). 339–371.</w:t>
      </w:r>
    </w:p>
    <w:p w14:paraId="249FB857" w14:textId="7777777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Ladd, D Robert, James M Scobbie, John Local, Richard Ogden &amp; Rosalind Temple. 2003. External sandhi as gestural overlap? Counterevidence from Sardinian. In </w:t>
      </w:r>
      <w:r w:rsidRPr="0004257B">
        <w:rPr>
          <w:rFonts w:ascii="Times New Roman" w:hAnsi="Times New Roman" w:cs="Times New Roman"/>
          <w:i/>
          <w:iCs/>
          <w:sz w:val="22"/>
          <w:szCs w:val="22"/>
          <w:lang w:val="en-GB"/>
        </w:rPr>
        <w:t>Phonetic interpretation: Papers in laboratory phonology VI</w:t>
      </w:r>
      <w:r w:rsidRPr="0004257B">
        <w:rPr>
          <w:rFonts w:ascii="Times New Roman" w:hAnsi="Times New Roman" w:cs="Times New Roman"/>
          <w:sz w:val="22"/>
          <w:szCs w:val="22"/>
          <w:lang w:val="en-GB"/>
        </w:rPr>
        <w:t>, 164–182. Cambridge: Cambridge University Press.</w:t>
      </w:r>
    </w:p>
    <w:p w14:paraId="1E6FB5D4" w14:textId="23567864"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Ladefoged, Peter &amp; Ian </w:t>
      </w:r>
      <w:proofErr w:type="spellStart"/>
      <w:r w:rsidRPr="0004257B">
        <w:rPr>
          <w:rFonts w:ascii="Times New Roman" w:hAnsi="Times New Roman" w:cs="Times New Roman"/>
          <w:sz w:val="22"/>
          <w:szCs w:val="22"/>
          <w:lang w:val="en-GB"/>
        </w:rPr>
        <w:t>Maddieson</w:t>
      </w:r>
      <w:proofErr w:type="spellEnd"/>
      <w:r w:rsidRPr="0004257B">
        <w:rPr>
          <w:rFonts w:ascii="Times New Roman" w:hAnsi="Times New Roman" w:cs="Times New Roman"/>
          <w:sz w:val="22"/>
          <w:szCs w:val="22"/>
          <w:lang w:val="en-GB"/>
        </w:rPr>
        <w:t>. 1996. The sounds of the world’s languages. Oxford: Blackwell Publishers.</w:t>
      </w:r>
    </w:p>
    <w:p w14:paraId="3E9F3FC9" w14:textId="6ED46D99"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Lahiri, Aditi &amp; Jorge Hankamer. 1988. The timing of geminate consonants. </w:t>
      </w:r>
      <w:r w:rsidRPr="0004257B">
        <w:rPr>
          <w:rFonts w:ascii="Times New Roman" w:hAnsi="Times New Roman" w:cs="Times New Roman"/>
          <w:i/>
          <w:iCs/>
          <w:sz w:val="22"/>
          <w:szCs w:val="22"/>
          <w:lang w:val="en-GB"/>
        </w:rPr>
        <w:t>Journal of Phonetics</w:t>
      </w:r>
      <w:r w:rsidRPr="0004257B">
        <w:rPr>
          <w:rFonts w:ascii="Times New Roman" w:hAnsi="Times New Roman" w:cs="Times New Roman"/>
          <w:sz w:val="22"/>
          <w:szCs w:val="22"/>
          <w:lang w:val="en-GB"/>
        </w:rPr>
        <w:t xml:space="preserve"> 16, 327–338.</w:t>
      </w:r>
    </w:p>
    <w:p w14:paraId="7E5EDD94" w14:textId="1911DBE9"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Local, John &amp; Adrian P. Simpson. 1999. Phonetic implementation of geminates in Malayalam nouns. In </w:t>
      </w:r>
      <w:r w:rsidRPr="0004257B">
        <w:rPr>
          <w:rFonts w:ascii="Times New Roman" w:hAnsi="Times New Roman" w:cs="Times New Roman"/>
          <w:i/>
          <w:iCs/>
          <w:sz w:val="22"/>
          <w:szCs w:val="22"/>
          <w:lang w:val="en-GB"/>
        </w:rPr>
        <w:t>Proceedings of the 14th International congress of Phonetic sciences</w:t>
      </w:r>
      <w:r w:rsidRPr="0004257B">
        <w:rPr>
          <w:rFonts w:ascii="Times New Roman" w:hAnsi="Times New Roman" w:cs="Times New Roman"/>
          <w:sz w:val="22"/>
          <w:szCs w:val="22"/>
          <w:lang w:val="en-GB"/>
        </w:rPr>
        <w:t xml:space="preserve"> 4, 595–598. San Francisco: University of California.</w:t>
      </w:r>
    </w:p>
    <w:p w14:paraId="1867759F" w14:textId="5D9C2B9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M Payne, Elinor. 2005. Phonetic Variation in Italian Consonant Gemination. </w:t>
      </w:r>
      <w:r w:rsidRPr="0004257B">
        <w:rPr>
          <w:rFonts w:ascii="Times New Roman" w:hAnsi="Times New Roman" w:cs="Times New Roman"/>
          <w:i/>
          <w:iCs/>
          <w:sz w:val="22"/>
          <w:szCs w:val="22"/>
          <w:lang w:val="en-GB"/>
        </w:rPr>
        <w:t>Journal of the International Phonetic Association</w:t>
      </w:r>
      <w:r w:rsidR="00AE709B" w:rsidRPr="0004257B">
        <w:rPr>
          <w:rFonts w:ascii="Times New Roman" w:hAnsi="Times New Roman" w:cs="Times New Roman"/>
          <w:sz w:val="22"/>
          <w:szCs w:val="22"/>
          <w:lang w:val="en-GB"/>
        </w:rPr>
        <w:t xml:space="preserve"> </w:t>
      </w:r>
      <w:r w:rsidRPr="0004257B">
        <w:rPr>
          <w:rFonts w:ascii="Times New Roman" w:hAnsi="Times New Roman" w:cs="Times New Roman"/>
          <w:sz w:val="22"/>
          <w:szCs w:val="22"/>
          <w:lang w:val="en-GB"/>
        </w:rPr>
        <w:t>35</w:t>
      </w:r>
      <w:r w:rsidR="00321B57">
        <w:rPr>
          <w:rFonts w:ascii="Times New Roman" w:hAnsi="Times New Roman" w:cs="Times New Roman"/>
          <w:sz w:val="22"/>
          <w:szCs w:val="22"/>
          <w:lang w:val="en-GB"/>
        </w:rPr>
        <w:t>.</w:t>
      </w:r>
      <w:r w:rsidRPr="0004257B">
        <w:rPr>
          <w:rFonts w:ascii="Times New Roman" w:hAnsi="Times New Roman" w:cs="Times New Roman"/>
          <w:sz w:val="22"/>
          <w:szCs w:val="22"/>
          <w:lang w:val="en-GB"/>
        </w:rPr>
        <w:t xml:space="preserve"> 153–181. </w:t>
      </w:r>
    </w:p>
    <w:p w14:paraId="54181C2B" w14:textId="17E4A0CB"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McCarthy, John J. 2003. OT constraints are categorical. </w:t>
      </w:r>
      <w:r w:rsidRPr="0004257B">
        <w:rPr>
          <w:rFonts w:ascii="Times New Roman" w:hAnsi="Times New Roman" w:cs="Times New Roman"/>
          <w:i/>
          <w:iCs/>
          <w:sz w:val="22"/>
          <w:szCs w:val="22"/>
          <w:lang w:val="en-GB"/>
        </w:rPr>
        <w:t>Phonology</w:t>
      </w:r>
      <w:r w:rsidRPr="0004257B">
        <w:rPr>
          <w:rFonts w:ascii="Times New Roman" w:hAnsi="Times New Roman" w:cs="Times New Roman"/>
          <w:sz w:val="22"/>
          <w:szCs w:val="22"/>
          <w:lang w:val="en-GB"/>
        </w:rPr>
        <w:t xml:space="preserve"> 20(1). 75–138. </w:t>
      </w:r>
    </w:p>
    <w:p w14:paraId="3BFD7B6F" w14:textId="608B2569"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Mohanan, </w:t>
      </w:r>
      <w:proofErr w:type="spellStart"/>
      <w:r w:rsidRPr="0004257B">
        <w:rPr>
          <w:rFonts w:ascii="Times New Roman" w:hAnsi="Times New Roman" w:cs="Times New Roman"/>
          <w:sz w:val="22"/>
          <w:szCs w:val="22"/>
          <w:lang w:val="en-GB"/>
        </w:rPr>
        <w:t>Karuvannur</w:t>
      </w:r>
      <w:proofErr w:type="spellEnd"/>
      <w:r w:rsidRPr="0004257B">
        <w:rPr>
          <w:rFonts w:ascii="Times New Roman" w:hAnsi="Times New Roman" w:cs="Times New Roman"/>
          <w:sz w:val="22"/>
          <w:szCs w:val="22"/>
          <w:lang w:val="en-GB"/>
        </w:rPr>
        <w:t xml:space="preserve"> </w:t>
      </w:r>
      <w:proofErr w:type="spellStart"/>
      <w:r w:rsidRPr="0004257B">
        <w:rPr>
          <w:rFonts w:ascii="Times New Roman" w:hAnsi="Times New Roman" w:cs="Times New Roman"/>
          <w:sz w:val="22"/>
          <w:szCs w:val="22"/>
          <w:lang w:val="en-GB"/>
        </w:rPr>
        <w:t>Puthanveettil</w:t>
      </w:r>
      <w:proofErr w:type="spellEnd"/>
      <w:r w:rsidRPr="0004257B">
        <w:rPr>
          <w:rFonts w:ascii="Times New Roman" w:hAnsi="Times New Roman" w:cs="Times New Roman"/>
          <w:sz w:val="22"/>
          <w:szCs w:val="22"/>
          <w:lang w:val="en-GB"/>
        </w:rPr>
        <w:t xml:space="preserve">. 1982. </w:t>
      </w:r>
      <w:r w:rsidRPr="0004257B">
        <w:rPr>
          <w:rFonts w:ascii="Times New Roman" w:hAnsi="Times New Roman" w:cs="Times New Roman"/>
          <w:i/>
          <w:iCs/>
          <w:sz w:val="22"/>
          <w:szCs w:val="22"/>
          <w:lang w:val="en-GB"/>
        </w:rPr>
        <w:t>Lexical phonology</w:t>
      </w:r>
      <w:r w:rsidRPr="0004257B">
        <w:rPr>
          <w:rFonts w:ascii="Times New Roman" w:hAnsi="Times New Roman" w:cs="Times New Roman"/>
          <w:sz w:val="22"/>
          <w:szCs w:val="22"/>
          <w:lang w:val="en-GB"/>
        </w:rPr>
        <w:t>. Massachusetts Institute of Technology.</w:t>
      </w:r>
      <w:r w:rsidR="00471F3D" w:rsidRPr="0004257B">
        <w:rPr>
          <w:rFonts w:ascii="Times New Roman" w:hAnsi="Times New Roman" w:cs="Times New Roman"/>
          <w:sz w:val="22"/>
          <w:szCs w:val="22"/>
          <w:lang w:val="en-GB"/>
        </w:rPr>
        <w:t xml:space="preserve"> (Doctoral Dissertation.)</w:t>
      </w:r>
    </w:p>
    <w:p w14:paraId="067514B0" w14:textId="6B165EE9"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Mohanan, </w:t>
      </w:r>
      <w:proofErr w:type="spellStart"/>
      <w:r w:rsidR="00172DFC" w:rsidRPr="0004257B">
        <w:rPr>
          <w:rFonts w:ascii="Times New Roman" w:hAnsi="Times New Roman" w:cs="Times New Roman"/>
          <w:sz w:val="22"/>
          <w:szCs w:val="22"/>
          <w:lang w:val="en-GB"/>
        </w:rPr>
        <w:t>Karuvannur</w:t>
      </w:r>
      <w:proofErr w:type="spellEnd"/>
      <w:r w:rsidR="00172DFC" w:rsidRPr="0004257B">
        <w:rPr>
          <w:rFonts w:ascii="Times New Roman" w:hAnsi="Times New Roman" w:cs="Times New Roman"/>
          <w:sz w:val="22"/>
          <w:szCs w:val="22"/>
          <w:lang w:val="en-GB"/>
        </w:rPr>
        <w:t xml:space="preserve"> </w:t>
      </w:r>
      <w:proofErr w:type="spellStart"/>
      <w:r w:rsidR="00172DFC" w:rsidRPr="0004257B">
        <w:rPr>
          <w:rFonts w:ascii="Times New Roman" w:hAnsi="Times New Roman" w:cs="Times New Roman"/>
          <w:sz w:val="22"/>
          <w:szCs w:val="22"/>
          <w:lang w:val="en-GB"/>
        </w:rPr>
        <w:t>Puthanveettil</w:t>
      </w:r>
      <w:proofErr w:type="spellEnd"/>
      <w:r w:rsidR="00172DFC" w:rsidRPr="0004257B">
        <w:rPr>
          <w:rFonts w:ascii="Times New Roman" w:hAnsi="Times New Roman" w:cs="Times New Roman"/>
          <w:sz w:val="22"/>
          <w:szCs w:val="22"/>
          <w:lang w:val="en-GB"/>
        </w:rPr>
        <w:t>.</w:t>
      </w:r>
      <w:r w:rsidRPr="0004257B">
        <w:rPr>
          <w:rFonts w:ascii="Times New Roman" w:hAnsi="Times New Roman" w:cs="Times New Roman"/>
          <w:sz w:val="22"/>
          <w:szCs w:val="22"/>
          <w:lang w:val="en-GB"/>
        </w:rPr>
        <w:t xml:space="preserve"> 1986. </w:t>
      </w:r>
      <w:r w:rsidRPr="0004257B">
        <w:rPr>
          <w:rFonts w:ascii="Times New Roman" w:hAnsi="Times New Roman" w:cs="Times New Roman"/>
          <w:i/>
          <w:iCs/>
          <w:sz w:val="22"/>
          <w:szCs w:val="22"/>
          <w:lang w:val="en-GB"/>
        </w:rPr>
        <w:t>The Theory of Lexical Phonology</w:t>
      </w:r>
      <w:r w:rsidRPr="0004257B">
        <w:rPr>
          <w:rFonts w:ascii="Times New Roman" w:hAnsi="Times New Roman" w:cs="Times New Roman"/>
          <w:sz w:val="22"/>
          <w:szCs w:val="22"/>
          <w:lang w:val="en-GB"/>
        </w:rPr>
        <w:t>. Dordrecht: D. Reidel.</w:t>
      </w:r>
    </w:p>
    <w:p w14:paraId="54A762BA" w14:textId="1F819FF5"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Mohanan, Tara. 1989. Syllable structure in Malayalam. </w:t>
      </w:r>
      <w:r w:rsidRPr="0004257B">
        <w:rPr>
          <w:rFonts w:ascii="Times New Roman" w:hAnsi="Times New Roman" w:cs="Times New Roman"/>
          <w:i/>
          <w:iCs/>
          <w:sz w:val="22"/>
          <w:szCs w:val="22"/>
          <w:lang w:val="en-GB"/>
        </w:rPr>
        <w:t>Linguistic Inquiry</w:t>
      </w:r>
      <w:r w:rsidRPr="0004257B">
        <w:rPr>
          <w:rFonts w:ascii="Times New Roman" w:hAnsi="Times New Roman" w:cs="Times New Roman"/>
          <w:sz w:val="22"/>
          <w:szCs w:val="22"/>
          <w:lang w:val="en-GB"/>
        </w:rPr>
        <w:t xml:space="preserve"> </w:t>
      </w:r>
      <w:r w:rsidR="00172DFC" w:rsidRPr="0004257B">
        <w:rPr>
          <w:rFonts w:ascii="Times New Roman" w:hAnsi="Times New Roman" w:cs="Times New Roman"/>
          <w:sz w:val="22"/>
          <w:szCs w:val="22"/>
          <w:lang w:val="en-GB"/>
        </w:rPr>
        <w:t>20(4).</w:t>
      </w:r>
      <w:r w:rsidRPr="0004257B">
        <w:rPr>
          <w:rFonts w:ascii="Times New Roman" w:hAnsi="Times New Roman" w:cs="Times New Roman"/>
          <w:sz w:val="22"/>
          <w:szCs w:val="22"/>
          <w:lang w:val="en-GB"/>
        </w:rPr>
        <w:t xml:space="preserve"> 589–625.</w:t>
      </w:r>
    </w:p>
    <w:p w14:paraId="34835BA7" w14:textId="7777777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Mubarak, Ahmed Sahib. 2018. The Phenomenon of Gemination in English and Arabic. </w:t>
      </w:r>
      <w:r w:rsidRPr="0004257B">
        <w:rPr>
          <w:rFonts w:ascii="Times New Roman" w:hAnsi="Times New Roman" w:cs="Times New Roman"/>
          <w:i/>
          <w:iCs/>
          <w:sz w:val="22"/>
          <w:szCs w:val="22"/>
          <w:lang w:val="en-GB"/>
        </w:rPr>
        <w:t>British Journal of English Linguistics</w:t>
      </w:r>
      <w:r w:rsidRPr="0004257B">
        <w:rPr>
          <w:rFonts w:ascii="Times New Roman" w:hAnsi="Times New Roman" w:cs="Times New Roman"/>
          <w:sz w:val="22"/>
          <w:szCs w:val="22"/>
          <w:lang w:val="en-GB"/>
        </w:rPr>
        <w:t xml:space="preserve"> 6(5). 28–37.</w:t>
      </w:r>
    </w:p>
    <w:p w14:paraId="2E5FE698" w14:textId="185673B3"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Muller, Jennifer S. 2001. </w:t>
      </w:r>
      <w:r w:rsidRPr="0004257B">
        <w:rPr>
          <w:rFonts w:ascii="Times New Roman" w:hAnsi="Times New Roman" w:cs="Times New Roman"/>
          <w:i/>
          <w:iCs/>
          <w:sz w:val="22"/>
          <w:szCs w:val="22"/>
          <w:lang w:val="en-GB"/>
        </w:rPr>
        <w:t>The phonology and phonetics of word-initial geminates</w:t>
      </w:r>
      <w:r w:rsidRPr="0004257B">
        <w:rPr>
          <w:rFonts w:ascii="Times New Roman" w:hAnsi="Times New Roman" w:cs="Times New Roman"/>
          <w:sz w:val="22"/>
          <w:szCs w:val="22"/>
          <w:lang w:val="en-GB"/>
        </w:rPr>
        <w:t>. Ohio State University.</w:t>
      </w:r>
      <w:r w:rsidR="0083087D" w:rsidRPr="0004257B">
        <w:rPr>
          <w:rFonts w:ascii="Times New Roman" w:hAnsi="Times New Roman" w:cs="Times New Roman"/>
          <w:sz w:val="22"/>
          <w:szCs w:val="22"/>
          <w:lang w:val="en-GB"/>
        </w:rPr>
        <w:t xml:space="preserve"> (Doctoral Dissertation.)</w:t>
      </w:r>
    </w:p>
    <w:p w14:paraId="301E0F4A" w14:textId="77777777"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Namboodiripad</w:t>
      </w:r>
      <w:proofErr w:type="spellEnd"/>
      <w:r w:rsidRPr="0004257B">
        <w:rPr>
          <w:rFonts w:ascii="Times New Roman" w:hAnsi="Times New Roman" w:cs="Times New Roman"/>
          <w:sz w:val="22"/>
          <w:szCs w:val="22"/>
          <w:lang w:val="en-GB"/>
        </w:rPr>
        <w:t xml:space="preserve">, Savithry. 2015. Moraic geminates in Malayalam: evidence from minimal word effects and loanword adaptation. Conference presentation presented at the </w:t>
      </w:r>
      <w:proofErr w:type="spellStart"/>
      <w:r w:rsidRPr="0004257B">
        <w:rPr>
          <w:rFonts w:ascii="Times New Roman" w:hAnsi="Times New Roman" w:cs="Times New Roman"/>
          <w:sz w:val="22"/>
          <w:szCs w:val="22"/>
          <w:lang w:val="en-GB"/>
        </w:rPr>
        <w:t>The</w:t>
      </w:r>
      <w:proofErr w:type="spellEnd"/>
      <w:r w:rsidRPr="0004257B">
        <w:rPr>
          <w:rFonts w:ascii="Times New Roman" w:hAnsi="Times New Roman" w:cs="Times New Roman"/>
          <w:sz w:val="22"/>
          <w:szCs w:val="22"/>
          <w:lang w:val="en-GB"/>
        </w:rPr>
        <w:t xml:space="preserve"> 15th Annual Meeting of the Linguistic Society of America, Portland.</w:t>
      </w:r>
    </w:p>
    <w:p w14:paraId="0F8FA268" w14:textId="58EADCDC" w:rsidR="008B5B5F"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Namboodiripad</w:t>
      </w:r>
      <w:proofErr w:type="spellEnd"/>
      <w:r w:rsidRPr="0004257B">
        <w:rPr>
          <w:rFonts w:ascii="Times New Roman" w:hAnsi="Times New Roman" w:cs="Times New Roman"/>
          <w:sz w:val="22"/>
          <w:szCs w:val="22"/>
          <w:lang w:val="en-GB"/>
        </w:rPr>
        <w:t xml:space="preserve">, Savithry. 2021. Non-Dravidian elements and (non) </w:t>
      </w:r>
      <w:proofErr w:type="spellStart"/>
      <w:r w:rsidRPr="0004257B">
        <w:rPr>
          <w:rFonts w:ascii="Times New Roman" w:hAnsi="Times New Roman" w:cs="Times New Roman"/>
          <w:sz w:val="22"/>
          <w:szCs w:val="22"/>
          <w:lang w:val="en-GB"/>
        </w:rPr>
        <w:t>diasystematic</w:t>
      </w:r>
      <w:proofErr w:type="spellEnd"/>
      <w:r w:rsidRPr="0004257B">
        <w:rPr>
          <w:rFonts w:ascii="Times New Roman" w:hAnsi="Times New Roman" w:cs="Times New Roman"/>
          <w:sz w:val="22"/>
          <w:szCs w:val="22"/>
          <w:lang w:val="en-GB"/>
        </w:rPr>
        <w:t xml:space="preserve"> change in Malayalam. </w:t>
      </w:r>
      <w:r w:rsidR="008B5B5F" w:rsidRPr="0004257B">
        <w:rPr>
          <w:rFonts w:ascii="Times New Roman" w:hAnsi="Times New Roman" w:cs="Times New Roman"/>
          <w:sz w:val="22"/>
          <w:szCs w:val="22"/>
          <w:lang w:val="en-GB"/>
        </w:rPr>
        <w:t xml:space="preserve">In Hans C. Boas and Steffen </w:t>
      </w:r>
      <w:proofErr w:type="spellStart"/>
      <w:r w:rsidR="008B5B5F" w:rsidRPr="0004257B">
        <w:rPr>
          <w:rFonts w:ascii="Times New Roman" w:hAnsi="Times New Roman" w:cs="Times New Roman"/>
          <w:sz w:val="22"/>
          <w:szCs w:val="22"/>
          <w:lang w:val="en-GB"/>
        </w:rPr>
        <w:t>Höder</w:t>
      </w:r>
      <w:proofErr w:type="spellEnd"/>
      <w:r w:rsidR="008B5B5F" w:rsidRPr="0004257B">
        <w:rPr>
          <w:rFonts w:ascii="Times New Roman" w:hAnsi="Times New Roman" w:cs="Times New Roman"/>
          <w:sz w:val="22"/>
          <w:szCs w:val="22"/>
          <w:lang w:val="en-GB"/>
        </w:rPr>
        <w:t xml:space="preserve"> (e</w:t>
      </w:r>
      <w:r w:rsidR="001A24F9" w:rsidRPr="0004257B">
        <w:rPr>
          <w:rFonts w:ascii="Times New Roman" w:hAnsi="Times New Roman" w:cs="Times New Roman"/>
          <w:sz w:val="22"/>
          <w:szCs w:val="22"/>
          <w:lang w:val="en-GB"/>
        </w:rPr>
        <w:t>d</w:t>
      </w:r>
      <w:r w:rsidR="008B5B5F" w:rsidRPr="0004257B">
        <w:rPr>
          <w:rFonts w:ascii="Times New Roman" w:hAnsi="Times New Roman" w:cs="Times New Roman"/>
          <w:sz w:val="22"/>
          <w:szCs w:val="22"/>
          <w:lang w:val="en-GB"/>
        </w:rPr>
        <w:t xml:space="preserve">.), </w:t>
      </w:r>
      <w:r w:rsidRPr="0004257B">
        <w:rPr>
          <w:rFonts w:ascii="Times New Roman" w:hAnsi="Times New Roman" w:cs="Times New Roman"/>
          <w:sz w:val="22"/>
          <w:szCs w:val="22"/>
          <w:lang w:val="en-GB"/>
        </w:rPr>
        <w:t>Constructions in Contact 2: Language change, multilingual practices, and additional language acquisition</w:t>
      </w:r>
      <w:r w:rsidR="008B5B5F" w:rsidRPr="0004257B">
        <w:rPr>
          <w:rFonts w:ascii="Times New Roman" w:hAnsi="Times New Roman" w:cs="Times New Roman"/>
          <w:i/>
          <w:iCs/>
          <w:sz w:val="22"/>
          <w:szCs w:val="22"/>
          <w:lang w:val="en-GB"/>
        </w:rPr>
        <w:t>,</w:t>
      </w:r>
      <w:r w:rsidR="008B5B5F" w:rsidRPr="0004257B">
        <w:rPr>
          <w:rFonts w:ascii="Times New Roman" w:hAnsi="Times New Roman" w:cs="Times New Roman"/>
          <w:sz w:val="22"/>
          <w:szCs w:val="22"/>
          <w:lang w:val="en-GB"/>
        </w:rPr>
        <w:t xml:space="preserve"> 192–232.</w:t>
      </w:r>
      <w:r w:rsidRPr="0004257B">
        <w:rPr>
          <w:rFonts w:ascii="Times New Roman" w:hAnsi="Times New Roman" w:cs="Times New Roman"/>
          <w:sz w:val="22"/>
          <w:szCs w:val="22"/>
          <w:lang w:val="en-GB"/>
        </w:rPr>
        <w:t xml:space="preserve"> </w:t>
      </w:r>
      <w:r w:rsidR="008B5B5F" w:rsidRPr="0004257B">
        <w:rPr>
          <w:rFonts w:ascii="Times New Roman" w:hAnsi="Times New Roman" w:cs="Times New Roman"/>
          <w:sz w:val="22"/>
          <w:szCs w:val="22"/>
          <w:lang w:val="en-GB"/>
        </w:rPr>
        <w:t xml:space="preserve">Amsterdam: </w:t>
      </w:r>
      <w:r w:rsidRPr="0004257B">
        <w:rPr>
          <w:rFonts w:ascii="Times New Roman" w:hAnsi="Times New Roman" w:cs="Times New Roman"/>
          <w:sz w:val="22"/>
          <w:szCs w:val="22"/>
          <w:lang w:val="en-GB"/>
        </w:rPr>
        <w:t xml:space="preserve">John Benjamins Publishing Company. </w:t>
      </w:r>
    </w:p>
    <w:p w14:paraId="28D73103" w14:textId="33E7A01E"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Namboodiripad</w:t>
      </w:r>
      <w:proofErr w:type="spellEnd"/>
      <w:r w:rsidRPr="0004257B">
        <w:rPr>
          <w:rFonts w:ascii="Times New Roman" w:hAnsi="Times New Roman" w:cs="Times New Roman"/>
          <w:sz w:val="22"/>
          <w:szCs w:val="22"/>
          <w:lang w:val="en-GB"/>
        </w:rPr>
        <w:t xml:space="preserve">, Savithry &amp; Marc </w:t>
      </w:r>
      <w:proofErr w:type="spellStart"/>
      <w:r w:rsidRPr="0004257B">
        <w:rPr>
          <w:rFonts w:ascii="Times New Roman" w:hAnsi="Times New Roman" w:cs="Times New Roman"/>
          <w:sz w:val="22"/>
          <w:szCs w:val="22"/>
          <w:lang w:val="en-GB"/>
        </w:rPr>
        <w:t>Garellek</w:t>
      </w:r>
      <w:proofErr w:type="spellEnd"/>
      <w:r w:rsidRPr="0004257B">
        <w:rPr>
          <w:rFonts w:ascii="Times New Roman" w:hAnsi="Times New Roman" w:cs="Times New Roman"/>
          <w:sz w:val="22"/>
          <w:szCs w:val="22"/>
          <w:lang w:val="en-GB"/>
        </w:rPr>
        <w:t>. 2017. Malayalam (</w:t>
      </w:r>
      <w:proofErr w:type="spellStart"/>
      <w:r w:rsidRPr="0004257B">
        <w:rPr>
          <w:rFonts w:ascii="Times New Roman" w:hAnsi="Times New Roman" w:cs="Times New Roman"/>
          <w:sz w:val="22"/>
          <w:szCs w:val="22"/>
          <w:lang w:val="en-GB"/>
        </w:rPr>
        <w:t>namboodiri</w:t>
      </w:r>
      <w:proofErr w:type="spellEnd"/>
      <w:r w:rsidRPr="0004257B">
        <w:rPr>
          <w:rFonts w:ascii="Times New Roman" w:hAnsi="Times New Roman" w:cs="Times New Roman"/>
          <w:sz w:val="22"/>
          <w:szCs w:val="22"/>
          <w:lang w:val="en-GB"/>
        </w:rPr>
        <w:t xml:space="preserve"> dialect). </w:t>
      </w:r>
      <w:r w:rsidRPr="0004257B">
        <w:rPr>
          <w:rFonts w:ascii="Times New Roman" w:hAnsi="Times New Roman" w:cs="Times New Roman"/>
          <w:i/>
          <w:iCs/>
          <w:sz w:val="22"/>
          <w:szCs w:val="22"/>
          <w:lang w:val="en-GB"/>
        </w:rPr>
        <w:t>Journal of the International Phonetic Association</w:t>
      </w:r>
      <w:r w:rsidR="00E04467" w:rsidRPr="0004257B">
        <w:rPr>
          <w:rFonts w:ascii="Times New Roman" w:hAnsi="Times New Roman" w:cs="Times New Roman"/>
          <w:sz w:val="22"/>
          <w:szCs w:val="22"/>
          <w:lang w:val="en-GB"/>
        </w:rPr>
        <w:t xml:space="preserve"> </w:t>
      </w:r>
      <w:r w:rsidRPr="0004257B">
        <w:rPr>
          <w:rFonts w:ascii="Times New Roman" w:hAnsi="Times New Roman" w:cs="Times New Roman"/>
          <w:sz w:val="22"/>
          <w:szCs w:val="22"/>
          <w:lang w:val="en-GB"/>
        </w:rPr>
        <w:t>47(1). 109–118.</w:t>
      </w:r>
    </w:p>
    <w:p w14:paraId="628008EB" w14:textId="77777777"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Nediyanad</w:t>
      </w:r>
      <w:proofErr w:type="spellEnd"/>
      <w:r w:rsidRPr="0004257B">
        <w:rPr>
          <w:rFonts w:ascii="Times New Roman" w:hAnsi="Times New Roman" w:cs="Times New Roman"/>
          <w:sz w:val="22"/>
          <w:szCs w:val="22"/>
          <w:lang w:val="en-GB"/>
        </w:rPr>
        <w:t xml:space="preserve">, Hassan. 2009. </w:t>
      </w:r>
      <w:r w:rsidRPr="0004257B">
        <w:rPr>
          <w:rFonts w:ascii="Times New Roman" w:hAnsi="Times New Roman" w:cs="Times New Roman"/>
          <w:i/>
          <w:iCs/>
          <w:sz w:val="22"/>
          <w:szCs w:val="22"/>
          <w:lang w:val="en-GB"/>
        </w:rPr>
        <w:t xml:space="preserve">Arabi </w:t>
      </w:r>
      <w:proofErr w:type="spellStart"/>
      <w:r w:rsidRPr="0004257B">
        <w:rPr>
          <w:rFonts w:ascii="Times New Roman" w:hAnsi="Times New Roman" w:cs="Times New Roman"/>
          <w:i/>
          <w:iCs/>
          <w:sz w:val="22"/>
          <w:szCs w:val="22"/>
          <w:lang w:val="en-GB"/>
        </w:rPr>
        <w:t>Malayala</w:t>
      </w:r>
      <w:proofErr w:type="spellEnd"/>
      <w:r w:rsidRPr="0004257B">
        <w:rPr>
          <w:rFonts w:ascii="Times New Roman" w:hAnsi="Times New Roman" w:cs="Times New Roman"/>
          <w:i/>
          <w:iCs/>
          <w:sz w:val="22"/>
          <w:szCs w:val="22"/>
          <w:lang w:val="en-GB"/>
        </w:rPr>
        <w:t xml:space="preserve"> </w:t>
      </w:r>
      <w:proofErr w:type="spellStart"/>
      <w:r w:rsidRPr="0004257B">
        <w:rPr>
          <w:rFonts w:ascii="Times New Roman" w:hAnsi="Times New Roman" w:cs="Times New Roman"/>
          <w:i/>
          <w:iCs/>
          <w:sz w:val="22"/>
          <w:szCs w:val="22"/>
          <w:lang w:val="en-GB"/>
        </w:rPr>
        <w:t>Padakosam</w:t>
      </w:r>
      <w:proofErr w:type="spellEnd"/>
      <w:r w:rsidRPr="0004257B">
        <w:rPr>
          <w:rFonts w:ascii="Times New Roman" w:hAnsi="Times New Roman" w:cs="Times New Roman"/>
          <w:i/>
          <w:iCs/>
          <w:sz w:val="22"/>
          <w:szCs w:val="22"/>
          <w:lang w:val="en-GB"/>
        </w:rPr>
        <w:t xml:space="preserve"> (</w:t>
      </w:r>
      <w:r w:rsidRPr="0004257B">
        <w:rPr>
          <w:rFonts w:ascii="Kartika" w:hAnsi="Kartika" w:cs="Kartika" w:hint="cs"/>
          <w:i/>
          <w:iCs/>
          <w:sz w:val="22"/>
          <w:szCs w:val="22"/>
          <w:cs/>
          <w:lang w:val="en-GB" w:bidi="ml-IN"/>
        </w:rPr>
        <w:t>അറബി</w:t>
      </w:r>
      <w:r w:rsidRPr="0004257B">
        <w:rPr>
          <w:rFonts w:ascii="Times New Roman" w:hAnsi="Times New Roman" w:cs="Times New Roman"/>
          <w:i/>
          <w:iCs/>
          <w:sz w:val="22"/>
          <w:szCs w:val="22"/>
          <w:lang w:val="en-GB"/>
        </w:rPr>
        <w:t xml:space="preserve"> </w:t>
      </w:r>
      <w:r w:rsidRPr="0004257B">
        <w:rPr>
          <w:rFonts w:ascii="Kartika" w:hAnsi="Kartika" w:cs="Kartika" w:hint="cs"/>
          <w:i/>
          <w:iCs/>
          <w:sz w:val="22"/>
          <w:szCs w:val="22"/>
          <w:cs/>
          <w:lang w:val="en-GB" w:bidi="ml-IN"/>
        </w:rPr>
        <w:t>മലയാള</w:t>
      </w:r>
      <w:r w:rsidRPr="0004257B">
        <w:rPr>
          <w:rFonts w:ascii="Times New Roman" w:hAnsi="Times New Roman" w:cs="Times New Roman"/>
          <w:i/>
          <w:iCs/>
          <w:sz w:val="22"/>
          <w:szCs w:val="22"/>
          <w:lang w:val="en-GB"/>
        </w:rPr>
        <w:t xml:space="preserve"> </w:t>
      </w:r>
      <w:r w:rsidRPr="0004257B">
        <w:rPr>
          <w:rFonts w:ascii="Kartika" w:hAnsi="Kartika" w:cs="Kartika" w:hint="cs"/>
          <w:i/>
          <w:iCs/>
          <w:sz w:val="22"/>
          <w:szCs w:val="22"/>
          <w:cs/>
          <w:lang w:val="en-GB" w:bidi="ml-IN"/>
        </w:rPr>
        <w:t>പദകോശം</w:t>
      </w:r>
      <w:r w:rsidRPr="0004257B">
        <w:rPr>
          <w:rFonts w:ascii="Times New Roman" w:hAnsi="Times New Roman" w:cs="Times New Roman"/>
          <w:i/>
          <w:iCs/>
          <w:sz w:val="22"/>
          <w:szCs w:val="22"/>
          <w:lang w:val="en-GB"/>
        </w:rPr>
        <w:t>) [Arabi-Malayalam Dictionary]</w:t>
      </w:r>
      <w:r w:rsidRPr="0004257B">
        <w:rPr>
          <w:rFonts w:ascii="Times New Roman" w:hAnsi="Times New Roman" w:cs="Times New Roman"/>
          <w:sz w:val="22"/>
          <w:szCs w:val="22"/>
          <w:lang w:val="en-GB"/>
        </w:rPr>
        <w:t xml:space="preserve">. Thrissur: Kerala Sahitya </w:t>
      </w:r>
      <w:proofErr w:type="spellStart"/>
      <w:r w:rsidRPr="0004257B">
        <w:rPr>
          <w:rFonts w:ascii="Times New Roman" w:hAnsi="Times New Roman" w:cs="Times New Roman"/>
          <w:sz w:val="22"/>
          <w:szCs w:val="22"/>
          <w:lang w:val="en-GB"/>
        </w:rPr>
        <w:t>Akademi</w:t>
      </w:r>
      <w:proofErr w:type="spellEnd"/>
      <w:r w:rsidRPr="0004257B">
        <w:rPr>
          <w:rFonts w:ascii="Times New Roman" w:hAnsi="Times New Roman" w:cs="Times New Roman"/>
          <w:sz w:val="22"/>
          <w:szCs w:val="22"/>
          <w:lang w:val="en-GB"/>
        </w:rPr>
        <w:t>.</w:t>
      </w:r>
    </w:p>
    <w:p w14:paraId="64E30E7D" w14:textId="7068BC3D"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Ohala</w:t>
      </w:r>
      <w:proofErr w:type="spellEnd"/>
      <w:r w:rsidRPr="0004257B">
        <w:rPr>
          <w:rFonts w:ascii="Times New Roman" w:hAnsi="Times New Roman" w:cs="Times New Roman"/>
          <w:sz w:val="22"/>
          <w:szCs w:val="22"/>
          <w:lang w:val="en-GB"/>
        </w:rPr>
        <w:t xml:space="preserve">, John J. 1983. The Origin of Sound Patterns in Vocal Tract Constraints. In Peter F. MacNeilage (ed.), </w:t>
      </w:r>
      <w:r w:rsidRPr="0004257B">
        <w:rPr>
          <w:rFonts w:ascii="Times New Roman" w:hAnsi="Times New Roman" w:cs="Times New Roman"/>
          <w:i/>
          <w:iCs/>
          <w:sz w:val="22"/>
          <w:szCs w:val="22"/>
          <w:lang w:val="en-GB"/>
        </w:rPr>
        <w:t>The Production of Speech</w:t>
      </w:r>
      <w:r w:rsidRPr="0004257B">
        <w:rPr>
          <w:rFonts w:ascii="Times New Roman" w:hAnsi="Times New Roman" w:cs="Times New Roman"/>
          <w:sz w:val="22"/>
          <w:szCs w:val="22"/>
          <w:lang w:val="en-GB"/>
        </w:rPr>
        <w:t xml:space="preserve">, 189–216. New York, NY: Springer New York. </w:t>
      </w:r>
    </w:p>
    <w:p w14:paraId="75AFB98F" w14:textId="77777777"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Ohala</w:t>
      </w:r>
      <w:proofErr w:type="spellEnd"/>
      <w:r w:rsidRPr="0004257B">
        <w:rPr>
          <w:rFonts w:ascii="Times New Roman" w:hAnsi="Times New Roman" w:cs="Times New Roman"/>
          <w:sz w:val="22"/>
          <w:szCs w:val="22"/>
          <w:lang w:val="en-GB"/>
        </w:rPr>
        <w:t xml:space="preserve">, Manjari. 2007. Experimental methods in the study of Hindi geminate consonants. In </w:t>
      </w:r>
      <w:r w:rsidRPr="0004257B">
        <w:rPr>
          <w:rFonts w:ascii="Times New Roman" w:hAnsi="Times New Roman" w:cs="Times New Roman"/>
          <w:i/>
          <w:iCs/>
          <w:sz w:val="22"/>
          <w:szCs w:val="22"/>
          <w:lang w:val="en-GB"/>
        </w:rPr>
        <w:t>Experimental Approaches to Phonology</w:t>
      </w:r>
      <w:r w:rsidRPr="0004257B">
        <w:rPr>
          <w:rFonts w:ascii="Times New Roman" w:hAnsi="Times New Roman" w:cs="Times New Roman"/>
          <w:sz w:val="22"/>
          <w:szCs w:val="22"/>
          <w:lang w:val="en-GB"/>
        </w:rPr>
        <w:t>, 351–368. Oxford: Oxford University Press.</w:t>
      </w:r>
    </w:p>
    <w:p w14:paraId="716E8F38" w14:textId="0095052B"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Pater, Joe. 2004. Austronesian Nasal Substitution and Other NC Effects. In John J. McCarthy (ed.), </w:t>
      </w:r>
      <w:r w:rsidRPr="0004257B">
        <w:rPr>
          <w:rFonts w:ascii="Times New Roman" w:hAnsi="Times New Roman" w:cs="Times New Roman"/>
          <w:i/>
          <w:iCs/>
          <w:sz w:val="22"/>
          <w:szCs w:val="22"/>
          <w:lang w:val="en-GB"/>
        </w:rPr>
        <w:t>Optimality Theory in Phonology</w:t>
      </w:r>
      <w:r w:rsidR="001A24F9" w:rsidRPr="0004257B">
        <w:rPr>
          <w:rFonts w:ascii="Times New Roman" w:hAnsi="Times New Roman" w:cs="Times New Roman"/>
          <w:sz w:val="22"/>
          <w:szCs w:val="22"/>
          <w:lang w:val="en-GB"/>
        </w:rPr>
        <w:t>, 269–289</w:t>
      </w:r>
      <w:r w:rsidRPr="0004257B">
        <w:rPr>
          <w:rFonts w:ascii="Times New Roman" w:hAnsi="Times New Roman" w:cs="Times New Roman"/>
          <w:sz w:val="22"/>
          <w:szCs w:val="22"/>
          <w:lang w:val="en-GB"/>
        </w:rPr>
        <w:t xml:space="preserve">. </w:t>
      </w:r>
      <w:r w:rsidR="008A4093" w:rsidRPr="0004257B">
        <w:rPr>
          <w:rFonts w:ascii="Times New Roman" w:hAnsi="Times New Roman" w:cs="Times New Roman"/>
          <w:sz w:val="22"/>
          <w:szCs w:val="22"/>
          <w:lang w:val="en-GB"/>
        </w:rPr>
        <w:t>Malden, MA: Blackwell</w:t>
      </w:r>
      <w:r w:rsidRPr="0004257B">
        <w:rPr>
          <w:rFonts w:ascii="Times New Roman" w:hAnsi="Times New Roman" w:cs="Times New Roman"/>
          <w:sz w:val="22"/>
          <w:szCs w:val="22"/>
          <w:lang w:val="en-GB"/>
        </w:rPr>
        <w:t xml:space="preserve">. </w:t>
      </w:r>
    </w:p>
    <w:p w14:paraId="39794351" w14:textId="7777777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Paul, Pooja. 2014. Malayalam stress and weight reconsidered. In. Massachusetts.</w:t>
      </w:r>
    </w:p>
    <w:p w14:paraId="7C184A85" w14:textId="77777777"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Perwad</w:t>
      </w:r>
      <w:proofErr w:type="spellEnd"/>
      <w:r w:rsidRPr="0004257B">
        <w:rPr>
          <w:rFonts w:ascii="Times New Roman" w:hAnsi="Times New Roman" w:cs="Times New Roman"/>
          <w:sz w:val="22"/>
          <w:szCs w:val="22"/>
          <w:lang w:val="en-GB"/>
        </w:rPr>
        <w:t xml:space="preserve">, Abdul, AQM </w:t>
      </w:r>
      <w:proofErr w:type="spellStart"/>
      <w:r w:rsidRPr="0004257B">
        <w:rPr>
          <w:rFonts w:ascii="Times New Roman" w:hAnsi="Times New Roman" w:cs="Times New Roman"/>
          <w:sz w:val="22"/>
          <w:szCs w:val="22"/>
          <w:lang w:val="en-GB"/>
        </w:rPr>
        <w:t>Theruvath</w:t>
      </w:r>
      <w:proofErr w:type="spellEnd"/>
      <w:r w:rsidRPr="0004257B">
        <w:rPr>
          <w:rFonts w:ascii="Times New Roman" w:hAnsi="Times New Roman" w:cs="Times New Roman"/>
          <w:sz w:val="22"/>
          <w:szCs w:val="22"/>
          <w:lang w:val="en-GB"/>
        </w:rPr>
        <w:t xml:space="preserve"> &amp; Adoor Amanullah. 2016. </w:t>
      </w:r>
      <w:proofErr w:type="spellStart"/>
      <w:r w:rsidRPr="0004257B">
        <w:rPr>
          <w:rFonts w:ascii="Times New Roman" w:hAnsi="Times New Roman" w:cs="Times New Roman"/>
          <w:i/>
          <w:iCs/>
          <w:sz w:val="22"/>
          <w:szCs w:val="22"/>
          <w:lang w:val="en-GB"/>
        </w:rPr>
        <w:t>Kaasrote</w:t>
      </w:r>
      <w:proofErr w:type="spellEnd"/>
      <w:r w:rsidRPr="0004257B">
        <w:rPr>
          <w:rFonts w:ascii="Times New Roman" w:hAnsi="Times New Roman" w:cs="Times New Roman"/>
          <w:i/>
          <w:iCs/>
          <w:sz w:val="22"/>
          <w:szCs w:val="22"/>
          <w:lang w:val="en-GB"/>
        </w:rPr>
        <w:t xml:space="preserve"> Baase [Kasargod language]</w:t>
      </w:r>
      <w:r w:rsidRPr="0004257B">
        <w:rPr>
          <w:rFonts w:ascii="Times New Roman" w:hAnsi="Times New Roman" w:cs="Times New Roman"/>
          <w:sz w:val="22"/>
          <w:szCs w:val="22"/>
          <w:lang w:val="en-GB"/>
        </w:rPr>
        <w:t>.</w:t>
      </w:r>
    </w:p>
    <w:p w14:paraId="4AEFD730" w14:textId="77109A93"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Prange, Sebastian R. 2018. </w:t>
      </w:r>
      <w:r w:rsidRPr="0004257B">
        <w:rPr>
          <w:rFonts w:ascii="Times New Roman" w:hAnsi="Times New Roman" w:cs="Times New Roman"/>
          <w:i/>
          <w:iCs/>
          <w:sz w:val="22"/>
          <w:szCs w:val="22"/>
          <w:lang w:val="en-GB"/>
        </w:rPr>
        <w:t>Monsoon Islam: Trade and Faith on the Medieval Malabar Coast</w:t>
      </w:r>
      <w:r w:rsidRPr="0004257B">
        <w:rPr>
          <w:rFonts w:ascii="Times New Roman" w:hAnsi="Times New Roman" w:cs="Times New Roman"/>
          <w:sz w:val="22"/>
          <w:szCs w:val="22"/>
          <w:lang w:val="en-GB"/>
        </w:rPr>
        <w:t xml:space="preserve">. </w:t>
      </w:r>
      <w:r w:rsidR="002A272A" w:rsidRPr="0004257B">
        <w:rPr>
          <w:rFonts w:ascii="Times New Roman" w:hAnsi="Times New Roman" w:cs="Times New Roman"/>
          <w:sz w:val="22"/>
          <w:szCs w:val="22"/>
          <w:lang w:val="en-GB"/>
        </w:rPr>
        <w:t xml:space="preserve">Cambridge: </w:t>
      </w:r>
      <w:r w:rsidRPr="0004257B">
        <w:rPr>
          <w:rFonts w:ascii="Times New Roman" w:hAnsi="Times New Roman" w:cs="Times New Roman"/>
          <w:sz w:val="22"/>
          <w:szCs w:val="22"/>
          <w:lang w:val="en-GB"/>
        </w:rPr>
        <w:t xml:space="preserve">Cambridge University Press. </w:t>
      </w:r>
    </w:p>
    <w:p w14:paraId="75134FBA" w14:textId="08A5B2E8" w:rsidR="002A272A" w:rsidRPr="0004257B" w:rsidRDefault="002A272A" w:rsidP="00C21E37">
      <w:pPr>
        <w:ind w:left="720" w:hanging="720"/>
        <w:rPr>
          <w:sz w:val="22"/>
          <w:szCs w:val="22"/>
          <w:lang w:val="en-GB" w:bidi="ar-SA"/>
        </w:rPr>
      </w:pPr>
      <w:r w:rsidRPr="0004257B">
        <w:rPr>
          <w:sz w:val="22"/>
          <w:szCs w:val="22"/>
          <w:lang w:bidi="ar-SA"/>
        </w:rPr>
        <w:t xml:space="preserve">Prince, A. 1990. Quantitative Consequences of Rhythmic Organization. In K. Deaton, M. Noske, M. Ziolkowski (ed.), CLS 26-II: Papers from the </w:t>
      </w:r>
      <w:proofErr w:type="spellStart"/>
      <w:r w:rsidRPr="0004257B">
        <w:rPr>
          <w:sz w:val="22"/>
          <w:szCs w:val="22"/>
          <w:lang w:bidi="ar-SA"/>
        </w:rPr>
        <w:t>Parasession</w:t>
      </w:r>
      <w:proofErr w:type="spellEnd"/>
      <w:r w:rsidRPr="0004257B">
        <w:rPr>
          <w:sz w:val="22"/>
          <w:szCs w:val="22"/>
          <w:lang w:bidi="ar-SA"/>
        </w:rPr>
        <w:t xml:space="preserve"> on the Syllable in Phonetics and Phonology, </w:t>
      </w:r>
      <w:r w:rsidRPr="0004257B">
        <w:rPr>
          <w:sz w:val="22"/>
          <w:szCs w:val="22"/>
          <w:lang w:val="en-GB"/>
        </w:rPr>
        <w:t>355–398</w:t>
      </w:r>
      <w:r w:rsidRPr="0004257B">
        <w:rPr>
          <w:sz w:val="22"/>
          <w:szCs w:val="22"/>
          <w:lang w:bidi="ar-SA"/>
        </w:rPr>
        <w:t>. Chicago: Chicago Linguistic Society.</w:t>
      </w:r>
    </w:p>
    <w:p w14:paraId="3BC74692" w14:textId="7777777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Prince, Alan &amp; Paul Smolensky. 1993. </w:t>
      </w:r>
      <w:r w:rsidRPr="0004257B">
        <w:rPr>
          <w:rFonts w:ascii="Times New Roman" w:hAnsi="Times New Roman" w:cs="Times New Roman"/>
          <w:i/>
          <w:iCs/>
          <w:sz w:val="22"/>
          <w:szCs w:val="22"/>
          <w:lang w:val="en-GB"/>
        </w:rPr>
        <w:t>Optimality Theory: Constraint Interaction in Generative Grammar</w:t>
      </w:r>
      <w:r w:rsidRPr="0004257B">
        <w:rPr>
          <w:rFonts w:ascii="Times New Roman" w:hAnsi="Times New Roman" w:cs="Times New Roman"/>
          <w:sz w:val="22"/>
          <w:szCs w:val="22"/>
          <w:lang w:val="en-GB"/>
        </w:rPr>
        <w:t xml:space="preserve">. New Brunswick, NJ: Rutgers University </w:t>
      </w:r>
      <w:proofErr w:type="spellStart"/>
      <w:r w:rsidRPr="0004257B">
        <w:rPr>
          <w:rFonts w:ascii="Times New Roman" w:hAnsi="Times New Roman" w:cs="Times New Roman"/>
          <w:sz w:val="22"/>
          <w:szCs w:val="22"/>
          <w:lang w:val="en-GB"/>
        </w:rPr>
        <w:t>Center</w:t>
      </w:r>
      <w:proofErr w:type="spellEnd"/>
      <w:r w:rsidRPr="0004257B">
        <w:rPr>
          <w:rFonts w:ascii="Times New Roman" w:hAnsi="Times New Roman" w:cs="Times New Roman"/>
          <w:sz w:val="22"/>
          <w:szCs w:val="22"/>
          <w:lang w:val="en-GB"/>
        </w:rPr>
        <w:t xml:space="preserve"> for Cognitive Science.</w:t>
      </w:r>
    </w:p>
    <w:p w14:paraId="66EB183E" w14:textId="7777777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Prokosch, Eduard. 1939. </w:t>
      </w:r>
      <w:r w:rsidRPr="0004257B">
        <w:rPr>
          <w:rFonts w:ascii="Times New Roman" w:hAnsi="Times New Roman" w:cs="Times New Roman"/>
          <w:i/>
          <w:iCs/>
          <w:sz w:val="22"/>
          <w:szCs w:val="22"/>
          <w:lang w:val="en-GB"/>
        </w:rPr>
        <w:t>A comparative Germanic grammar</w:t>
      </w:r>
      <w:r w:rsidRPr="0004257B">
        <w:rPr>
          <w:rFonts w:ascii="Times New Roman" w:hAnsi="Times New Roman" w:cs="Times New Roman"/>
          <w:sz w:val="22"/>
          <w:szCs w:val="22"/>
          <w:lang w:val="en-GB"/>
        </w:rPr>
        <w:t>. Baltimore: Linguistic Society of America.</w:t>
      </w:r>
    </w:p>
    <w:p w14:paraId="640DEE1E" w14:textId="4C8A18C2"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lastRenderedPageBreak/>
        <w:t>Punnoose, Reenu. 2013. The Contested Fifth Liquid in Malayalam: A Window into the Lateral-Rhotic Relation</w:t>
      </w:r>
      <w:r w:rsidR="002A272A" w:rsidRPr="0004257B">
        <w:rPr>
          <w:rFonts w:ascii="Times New Roman" w:hAnsi="Times New Roman" w:cs="Times New Roman"/>
          <w:sz w:val="22"/>
          <w:szCs w:val="22"/>
          <w:lang w:val="en-GB"/>
        </w:rPr>
        <w:t xml:space="preserve">ship in Dravidian Languages. </w:t>
      </w:r>
      <w:proofErr w:type="spellStart"/>
      <w:r w:rsidRPr="0004257B">
        <w:rPr>
          <w:rFonts w:ascii="Times New Roman" w:hAnsi="Times New Roman" w:cs="Times New Roman"/>
          <w:i/>
          <w:iCs/>
          <w:sz w:val="22"/>
          <w:szCs w:val="22"/>
          <w:lang w:val="en-GB"/>
        </w:rPr>
        <w:t>Phonetica</w:t>
      </w:r>
      <w:proofErr w:type="spellEnd"/>
      <w:r w:rsidR="002A272A" w:rsidRPr="0004257B">
        <w:rPr>
          <w:rFonts w:ascii="Times New Roman" w:hAnsi="Times New Roman" w:cs="Times New Roman"/>
          <w:sz w:val="22"/>
          <w:szCs w:val="22"/>
          <w:lang w:val="en-GB"/>
        </w:rPr>
        <w:t xml:space="preserve"> 70. 274–297.</w:t>
      </w:r>
    </w:p>
    <w:p w14:paraId="0574EED0" w14:textId="108CD88D"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R, </w:t>
      </w:r>
      <w:proofErr w:type="spellStart"/>
      <w:r w:rsidRPr="0004257B">
        <w:rPr>
          <w:rFonts w:ascii="Times New Roman" w:hAnsi="Times New Roman" w:cs="Times New Roman"/>
          <w:sz w:val="22"/>
          <w:szCs w:val="22"/>
          <w:lang w:val="en-GB"/>
        </w:rPr>
        <w:t>Preeta</w:t>
      </w:r>
      <w:proofErr w:type="spellEnd"/>
      <w:r w:rsidRPr="0004257B">
        <w:rPr>
          <w:rFonts w:ascii="Times New Roman" w:hAnsi="Times New Roman" w:cs="Times New Roman"/>
          <w:sz w:val="22"/>
          <w:szCs w:val="22"/>
          <w:lang w:val="en-GB"/>
        </w:rPr>
        <w:t xml:space="preserve"> Kumari. 2009. </w:t>
      </w:r>
      <w:r w:rsidRPr="0004257B">
        <w:rPr>
          <w:rFonts w:ascii="Times New Roman" w:hAnsi="Times New Roman" w:cs="Times New Roman"/>
          <w:i/>
          <w:iCs/>
          <w:sz w:val="22"/>
          <w:szCs w:val="22"/>
          <w:lang w:val="en-GB"/>
        </w:rPr>
        <w:t>Dialect diversity and linguistic change in a Kerala village</w:t>
      </w:r>
      <w:r w:rsidR="002A272A" w:rsidRPr="0004257B">
        <w:rPr>
          <w:rFonts w:ascii="Times New Roman" w:hAnsi="Times New Roman" w:cs="Times New Roman"/>
          <w:sz w:val="22"/>
          <w:szCs w:val="22"/>
          <w:lang w:val="en-GB"/>
        </w:rPr>
        <w:t>. University of Kerala. (Doctoral Dissertation.)</w:t>
      </w:r>
    </w:p>
    <w:p w14:paraId="71FA42FA" w14:textId="2CC336FB"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Ridouane</w:t>
      </w:r>
      <w:proofErr w:type="spellEnd"/>
      <w:r w:rsidRPr="0004257B">
        <w:rPr>
          <w:rFonts w:ascii="Times New Roman" w:hAnsi="Times New Roman" w:cs="Times New Roman"/>
          <w:sz w:val="22"/>
          <w:szCs w:val="22"/>
          <w:lang w:val="en-GB"/>
        </w:rPr>
        <w:t xml:space="preserve">, Rachid. 2007. Gemination in </w:t>
      </w:r>
      <w:proofErr w:type="spellStart"/>
      <w:r w:rsidRPr="0004257B">
        <w:rPr>
          <w:rFonts w:ascii="Times New Roman" w:hAnsi="Times New Roman" w:cs="Times New Roman"/>
          <w:sz w:val="22"/>
          <w:szCs w:val="22"/>
          <w:lang w:val="en-GB"/>
        </w:rPr>
        <w:t>Tashlhiyt</w:t>
      </w:r>
      <w:proofErr w:type="spellEnd"/>
      <w:r w:rsidRPr="0004257B">
        <w:rPr>
          <w:rFonts w:ascii="Times New Roman" w:hAnsi="Times New Roman" w:cs="Times New Roman"/>
          <w:sz w:val="22"/>
          <w:szCs w:val="22"/>
          <w:lang w:val="en-GB"/>
        </w:rPr>
        <w:t xml:space="preserve"> Berber: an acoustic and articulatory study. </w:t>
      </w:r>
      <w:r w:rsidRPr="0004257B">
        <w:rPr>
          <w:rFonts w:ascii="Times New Roman" w:hAnsi="Times New Roman" w:cs="Times New Roman"/>
          <w:i/>
          <w:iCs/>
          <w:sz w:val="22"/>
          <w:szCs w:val="22"/>
          <w:lang w:val="en-GB"/>
        </w:rPr>
        <w:t>Journal of the International Phonetic Association</w:t>
      </w:r>
      <w:r w:rsidRPr="0004257B">
        <w:rPr>
          <w:rFonts w:ascii="Times New Roman" w:hAnsi="Times New Roman" w:cs="Times New Roman"/>
          <w:sz w:val="22"/>
          <w:szCs w:val="22"/>
          <w:lang w:val="en-GB"/>
        </w:rPr>
        <w:t xml:space="preserve"> 37(2). 119–142. </w:t>
      </w:r>
    </w:p>
    <w:p w14:paraId="51C2A984" w14:textId="2A3F100B" w:rsidR="00942867" w:rsidRPr="0004257B" w:rsidRDefault="00942867" w:rsidP="00C21E37">
      <w:pPr>
        <w:ind w:left="720" w:hanging="720"/>
        <w:rPr>
          <w:sz w:val="22"/>
          <w:szCs w:val="22"/>
          <w:lang w:val="en-GB" w:bidi="ar-SA"/>
        </w:rPr>
      </w:pPr>
      <w:proofErr w:type="spellStart"/>
      <w:r w:rsidRPr="0004257B">
        <w:rPr>
          <w:sz w:val="22"/>
          <w:szCs w:val="22"/>
          <w:lang w:val="en-GB" w:bidi="ar-SA"/>
        </w:rPr>
        <w:t>Ridouane</w:t>
      </w:r>
      <w:proofErr w:type="spellEnd"/>
      <w:r w:rsidRPr="0004257B">
        <w:rPr>
          <w:sz w:val="22"/>
          <w:szCs w:val="22"/>
          <w:lang w:val="en-GB" w:bidi="ar-SA"/>
        </w:rPr>
        <w:t xml:space="preserve">, Rachid. 2010. Geminates at the junction of phonetics and phonology. In C. </w:t>
      </w:r>
      <w:proofErr w:type="spellStart"/>
      <w:r w:rsidRPr="0004257B">
        <w:rPr>
          <w:sz w:val="22"/>
          <w:szCs w:val="22"/>
          <w:lang w:val="en-GB" w:bidi="ar-SA"/>
        </w:rPr>
        <w:t>Fougeron</w:t>
      </w:r>
      <w:proofErr w:type="spellEnd"/>
      <w:r w:rsidRPr="0004257B">
        <w:rPr>
          <w:sz w:val="22"/>
          <w:szCs w:val="22"/>
          <w:lang w:val="en-GB" w:bidi="ar-SA"/>
        </w:rPr>
        <w:t xml:space="preserve">, B. Kühnert, M. D'Imperio &amp; N. </w:t>
      </w:r>
      <w:proofErr w:type="spellStart"/>
      <w:r w:rsidRPr="0004257B">
        <w:rPr>
          <w:sz w:val="22"/>
          <w:szCs w:val="22"/>
          <w:lang w:val="en-GB" w:bidi="ar-SA"/>
        </w:rPr>
        <w:t>Vallée</w:t>
      </w:r>
      <w:proofErr w:type="spellEnd"/>
      <w:r w:rsidRPr="0004257B">
        <w:rPr>
          <w:sz w:val="22"/>
          <w:szCs w:val="22"/>
          <w:lang w:val="en-GB" w:bidi="ar-SA"/>
        </w:rPr>
        <w:t xml:space="preserve"> (Ed.), Laboratory Phonology 10, 61</w:t>
      </w:r>
      <w:r w:rsidRPr="0004257B">
        <w:rPr>
          <w:sz w:val="22"/>
          <w:szCs w:val="22"/>
          <w:lang w:val="en-GB"/>
        </w:rPr>
        <w:t>–</w:t>
      </w:r>
      <w:r w:rsidRPr="0004257B">
        <w:rPr>
          <w:sz w:val="22"/>
          <w:szCs w:val="22"/>
          <w:lang w:val="en-GB" w:bidi="ar-SA"/>
        </w:rPr>
        <w:t xml:space="preserve">90. Berlin: De Gruyter Mouton. </w:t>
      </w:r>
    </w:p>
    <w:p w14:paraId="78560426" w14:textId="58507423"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Ridouane</w:t>
      </w:r>
      <w:proofErr w:type="spellEnd"/>
      <w:r w:rsidRPr="0004257B">
        <w:rPr>
          <w:rFonts w:ascii="Times New Roman" w:hAnsi="Times New Roman" w:cs="Times New Roman"/>
          <w:sz w:val="22"/>
          <w:szCs w:val="22"/>
          <w:lang w:val="en-GB"/>
        </w:rPr>
        <w:t xml:space="preserve">, Rachid, Anne Hermes &amp; Pierre Hallé. 2014. </w:t>
      </w:r>
      <w:proofErr w:type="spellStart"/>
      <w:r w:rsidRPr="0004257B">
        <w:rPr>
          <w:rFonts w:ascii="Times New Roman" w:hAnsi="Times New Roman" w:cs="Times New Roman"/>
          <w:sz w:val="22"/>
          <w:szCs w:val="22"/>
          <w:lang w:val="en-GB"/>
        </w:rPr>
        <w:t>Tashlhiyt’s</w:t>
      </w:r>
      <w:proofErr w:type="spellEnd"/>
      <w:r w:rsidRPr="0004257B">
        <w:rPr>
          <w:rFonts w:ascii="Times New Roman" w:hAnsi="Times New Roman" w:cs="Times New Roman"/>
          <w:sz w:val="22"/>
          <w:szCs w:val="22"/>
          <w:lang w:val="en-GB"/>
        </w:rPr>
        <w:t xml:space="preserve"> ban of complex syllable onsets: phonetic and perceptual evidence. </w:t>
      </w:r>
      <w:r w:rsidRPr="0004257B">
        <w:rPr>
          <w:rFonts w:ascii="Times New Roman" w:hAnsi="Times New Roman" w:cs="Times New Roman"/>
          <w:i/>
          <w:iCs/>
          <w:sz w:val="22"/>
          <w:szCs w:val="22"/>
          <w:lang w:val="en-GB"/>
        </w:rPr>
        <w:t>STUF - Language Typology and Universals</w:t>
      </w:r>
      <w:r w:rsidRPr="0004257B">
        <w:rPr>
          <w:rFonts w:ascii="Times New Roman" w:hAnsi="Times New Roman" w:cs="Times New Roman"/>
          <w:sz w:val="22"/>
          <w:szCs w:val="22"/>
          <w:lang w:val="en-GB"/>
        </w:rPr>
        <w:t xml:space="preserve"> 67(1). 7–20. </w:t>
      </w:r>
    </w:p>
    <w:p w14:paraId="16EA13CD" w14:textId="2C00FD0C"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Rose, Sharon. 2000. Rethinking geminates, long-distance geminates, and the OCP. </w:t>
      </w:r>
      <w:r w:rsidRPr="0004257B">
        <w:rPr>
          <w:rFonts w:ascii="Times New Roman" w:hAnsi="Times New Roman" w:cs="Times New Roman"/>
          <w:i/>
          <w:iCs/>
          <w:sz w:val="22"/>
          <w:szCs w:val="22"/>
          <w:lang w:val="en-GB"/>
        </w:rPr>
        <w:t>Linguistic inquiry</w:t>
      </w:r>
      <w:r w:rsidR="00F34167" w:rsidRPr="0004257B">
        <w:rPr>
          <w:rFonts w:ascii="Times New Roman" w:hAnsi="Times New Roman" w:cs="Times New Roman"/>
          <w:sz w:val="22"/>
          <w:szCs w:val="22"/>
          <w:lang w:val="en-GB"/>
        </w:rPr>
        <w:t xml:space="preserve"> </w:t>
      </w:r>
      <w:r w:rsidRPr="0004257B">
        <w:rPr>
          <w:rFonts w:ascii="Times New Roman" w:hAnsi="Times New Roman" w:cs="Times New Roman"/>
          <w:sz w:val="22"/>
          <w:szCs w:val="22"/>
          <w:lang w:val="en-GB"/>
        </w:rPr>
        <w:t>31(1). 85–122.</w:t>
      </w:r>
    </w:p>
    <w:p w14:paraId="2D066BD3" w14:textId="08FA44A8"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Sadanandan</w:t>
      </w:r>
      <w:proofErr w:type="spellEnd"/>
      <w:r w:rsidRPr="0004257B">
        <w:rPr>
          <w:rFonts w:ascii="Times New Roman" w:hAnsi="Times New Roman" w:cs="Times New Roman"/>
          <w:sz w:val="22"/>
          <w:szCs w:val="22"/>
          <w:lang w:val="en-GB"/>
        </w:rPr>
        <w:t xml:space="preserve">, S. 1999. </w:t>
      </w:r>
      <w:r w:rsidRPr="0004257B">
        <w:rPr>
          <w:rFonts w:ascii="Times New Roman" w:hAnsi="Times New Roman" w:cs="Times New Roman"/>
          <w:i/>
          <w:iCs/>
          <w:sz w:val="22"/>
          <w:szCs w:val="22"/>
          <w:lang w:val="en-GB"/>
        </w:rPr>
        <w:t>Malayalam Phonology: An Optimality Theoretic Approach</w:t>
      </w:r>
      <w:r w:rsidRPr="0004257B">
        <w:rPr>
          <w:rFonts w:ascii="Times New Roman" w:hAnsi="Times New Roman" w:cs="Times New Roman"/>
          <w:sz w:val="22"/>
          <w:szCs w:val="22"/>
          <w:lang w:val="en-GB"/>
        </w:rPr>
        <w:t>. Un</w:t>
      </w:r>
      <w:r w:rsidR="00F34167" w:rsidRPr="0004257B">
        <w:rPr>
          <w:rFonts w:ascii="Times New Roman" w:hAnsi="Times New Roman" w:cs="Times New Roman"/>
          <w:sz w:val="22"/>
          <w:szCs w:val="22"/>
          <w:lang w:val="en-GB"/>
        </w:rPr>
        <w:t>iversity of Southern California. (Doctoral Dissertation.)</w:t>
      </w:r>
    </w:p>
    <w:p w14:paraId="6A635B03" w14:textId="77777777"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Shamsudheen</w:t>
      </w:r>
      <w:proofErr w:type="spellEnd"/>
      <w:r w:rsidRPr="0004257B">
        <w:rPr>
          <w:rFonts w:ascii="Times New Roman" w:hAnsi="Times New Roman" w:cs="Times New Roman"/>
          <w:sz w:val="22"/>
          <w:szCs w:val="22"/>
          <w:lang w:val="en-GB"/>
        </w:rPr>
        <w:t xml:space="preserve">, K O. 2014. </w:t>
      </w:r>
      <w:r w:rsidRPr="0004257B">
        <w:rPr>
          <w:rFonts w:ascii="Times New Roman" w:hAnsi="Times New Roman" w:cs="Times New Roman"/>
          <w:i/>
          <w:iCs/>
          <w:sz w:val="22"/>
          <w:szCs w:val="22"/>
          <w:lang w:val="en-GB"/>
        </w:rPr>
        <w:t>Mappila Malayalam (</w:t>
      </w:r>
      <w:r w:rsidRPr="0004257B">
        <w:rPr>
          <w:rFonts w:ascii="Kartika" w:hAnsi="Kartika" w:cs="Kartika" w:hint="cs"/>
          <w:i/>
          <w:iCs/>
          <w:sz w:val="22"/>
          <w:szCs w:val="22"/>
          <w:cs/>
          <w:lang w:val="en-GB" w:bidi="ml-IN"/>
        </w:rPr>
        <w:t>മാപ്പിള</w:t>
      </w:r>
      <w:r w:rsidRPr="0004257B">
        <w:rPr>
          <w:rFonts w:ascii="Times New Roman" w:hAnsi="Times New Roman" w:cs="Times New Roman"/>
          <w:i/>
          <w:iCs/>
          <w:sz w:val="22"/>
          <w:szCs w:val="22"/>
          <w:lang w:val="en-GB"/>
        </w:rPr>
        <w:t xml:space="preserve"> </w:t>
      </w:r>
      <w:r w:rsidRPr="0004257B">
        <w:rPr>
          <w:rFonts w:ascii="Kartika" w:hAnsi="Kartika" w:cs="Kartika" w:hint="cs"/>
          <w:i/>
          <w:iCs/>
          <w:sz w:val="22"/>
          <w:szCs w:val="22"/>
          <w:cs/>
          <w:lang w:val="en-GB" w:bidi="ml-IN"/>
        </w:rPr>
        <w:t>മലയാളം</w:t>
      </w:r>
      <w:r w:rsidRPr="0004257B">
        <w:rPr>
          <w:rFonts w:ascii="Times New Roman" w:hAnsi="Times New Roman" w:cs="Times New Roman"/>
          <w:i/>
          <w:iCs/>
          <w:sz w:val="22"/>
          <w:szCs w:val="22"/>
          <w:lang w:val="en-GB"/>
        </w:rPr>
        <w:t>) [Mappila Malayalam]</w:t>
      </w:r>
      <w:r w:rsidRPr="0004257B">
        <w:rPr>
          <w:rFonts w:ascii="Times New Roman" w:hAnsi="Times New Roman" w:cs="Times New Roman"/>
          <w:sz w:val="22"/>
          <w:szCs w:val="22"/>
          <w:lang w:val="en-GB"/>
        </w:rPr>
        <w:t xml:space="preserve">. Kozhikode: </w:t>
      </w:r>
      <w:proofErr w:type="spellStart"/>
      <w:r w:rsidRPr="0004257B">
        <w:rPr>
          <w:rFonts w:ascii="Times New Roman" w:hAnsi="Times New Roman" w:cs="Times New Roman"/>
          <w:sz w:val="22"/>
          <w:szCs w:val="22"/>
          <w:lang w:val="en-GB"/>
        </w:rPr>
        <w:t>Lipi</w:t>
      </w:r>
      <w:proofErr w:type="spellEnd"/>
      <w:r w:rsidRPr="0004257B">
        <w:rPr>
          <w:rFonts w:ascii="Times New Roman" w:hAnsi="Times New Roman" w:cs="Times New Roman"/>
          <w:sz w:val="22"/>
          <w:szCs w:val="22"/>
          <w:lang w:val="en-GB"/>
        </w:rPr>
        <w:t xml:space="preserve"> Publications.</w:t>
      </w:r>
    </w:p>
    <w:p w14:paraId="00A7685F" w14:textId="546CE0B6"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Sreedhar, M V. 1964. </w:t>
      </w:r>
      <w:r w:rsidRPr="0004257B">
        <w:rPr>
          <w:rFonts w:ascii="Times New Roman" w:hAnsi="Times New Roman" w:cs="Times New Roman"/>
          <w:i/>
          <w:iCs/>
          <w:sz w:val="22"/>
          <w:szCs w:val="22"/>
          <w:lang w:val="en-GB"/>
        </w:rPr>
        <w:t xml:space="preserve">A descriptive analysis of the </w:t>
      </w:r>
      <w:r w:rsidR="00142E8C">
        <w:rPr>
          <w:rFonts w:ascii="Times New Roman" w:hAnsi="Times New Roman" w:cs="Times New Roman"/>
          <w:i/>
          <w:iCs/>
          <w:sz w:val="22"/>
          <w:szCs w:val="22"/>
          <w:lang w:val="en-GB"/>
        </w:rPr>
        <w:t>Malabari</w:t>
      </w:r>
      <w:r w:rsidRPr="0004257B">
        <w:rPr>
          <w:rFonts w:ascii="Times New Roman" w:hAnsi="Times New Roman" w:cs="Times New Roman"/>
          <w:i/>
          <w:iCs/>
          <w:sz w:val="22"/>
          <w:szCs w:val="22"/>
          <w:lang w:val="en-GB"/>
        </w:rPr>
        <w:t xml:space="preserve"> dialect of Malayalam</w:t>
      </w:r>
      <w:r w:rsidRPr="0004257B">
        <w:rPr>
          <w:rFonts w:ascii="Times New Roman" w:hAnsi="Times New Roman" w:cs="Times New Roman"/>
          <w:sz w:val="22"/>
          <w:szCs w:val="22"/>
          <w:lang w:val="en-GB"/>
        </w:rPr>
        <w:t>. Savitribai Phule Pune University.</w:t>
      </w:r>
      <w:r w:rsidR="00F34167" w:rsidRPr="0004257B">
        <w:rPr>
          <w:rFonts w:ascii="Times New Roman" w:hAnsi="Times New Roman" w:cs="Times New Roman"/>
          <w:sz w:val="22"/>
          <w:szCs w:val="22"/>
          <w:lang w:val="en-GB"/>
        </w:rPr>
        <w:t xml:space="preserve"> (Doctoral Dissertation.)</w:t>
      </w:r>
    </w:p>
    <w:p w14:paraId="315BB5AA" w14:textId="200459DD" w:rsidR="00B476ED" w:rsidRPr="0004257B" w:rsidRDefault="00B476ED" w:rsidP="00C21E37">
      <w:pPr>
        <w:pStyle w:val="Bibliografia"/>
        <w:jc w:val="both"/>
        <w:rPr>
          <w:rFonts w:ascii="Times New Roman" w:hAnsi="Times New Roman" w:cs="Times New Roman"/>
          <w:sz w:val="22"/>
          <w:szCs w:val="22"/>
          <w:lang w:val="en-GB"/>
        </w:rPr>
      </w:pPr>
      <w:proofErr w:type="spellStart"/>
      <w:r w:rsidRPr="0004257B">
        <w:rPr>
          <w:rFonts w:ascii="Times New Roman" w:hAnsi="Times New Roman" w:cs="Times New Roman"/>
          <w:sz w:val="22"/>
          <w:szCs w:val="22"/>
          <w:lang w:val="en-GB"/>
        </w:rPr>
        <w:t>Sreenathan</w:t>
      </w:r>
      <w:proofErr w:type="spellEnd"/>
      <w:r w:rsidRPr="0004257B">
        <w:rPr>
          <w:rFonts w:ascii="Times New Roman" w:hAnsi="Times New Roman" w:cs="Times New Roman"/>
          <w:sz w:val="22"/>
          <w:szCs w:val="22"/>
          <w:lang w:val="en-GB"/>
        </w:rPr>
        <w:t xml:space="preserve">, M. 2015. </w:t>
      </w:r>
      <w:r w:rsidRPr="0004257B">
        <w:rPr>
          <w:rFonts w:ascii="Times New Roman" w:hAnsi="Times New Roman" w:cs="Times New Roman"/>
          <w:i/>
          <w:iCs/>
          <w:sz w:val="22"/>
          <w:szCs w:val="22"/>
          <w:lang w:val="en-GB"/>
        </w:rPr>
        <w:t>Dialect Study: Malappuram</w:t>
      </w:r>
      <w:r w:rsidRPr="0004257B">
        <w:rPr>
          <w:rFonts w:ascii="Times New Roman" w:hAnsi="Times New Roman" w:cs="Times New Roman"/>
          <w:sz w:val="22"/>
          <w:szCs w:val="22"/>
          <w:lang w:val="en-GB"/>
        </w:rPr>
        <w:t xml:space="preserve">. Malappuram: </w:t>
      </w:r>
      <w:proofErr w:type="spellStart"/>
      <w:r w:rsidRPr="0004257B">
        <w:rPr>
          <w:rFonts w:ascii="Times New Roman" w:hAnsi="Times New Roman" w:cs="Times New Roman"/>
          <w:sz w:val="22"/>
          <w:szCs w:val="22"/>
          <w:lang w:val="en-GB"/>
        </w:rPr>
        <w:t>Thunchath</w:t>
      </w:r>
      <w:proofErr w:type="spellEnd"/>
      <w:r w:rsidRPr="0004257B">
        <w:rPr>
          <w:rFonts w:ascii="Times New Roman" w:hAnsi="Times New Roman" w:cs="Times New Roman"/>
          <w:sz w:val="22"/>
          <w:szCs w:val="22"/>
          <w:lang w:val="en-GB"/>
        </w:rPr>
        <w:t xml:space="preserve"> </w:t>
      </w:r>
      <w:proofErr w:type="spellStart"/>
      <w:r w:rsidRPr="0004257B">
        <w:rPr>
          <w:rFonts w:ascii="Times New Roman" w:hAnsi="Times New Roman" w:cs="Times New Roman"/>
          <w:sz w:val="22"/>
          <w:szCs w:val="22"/>
          <w:lang w:val="en-GB"/>
        </w:rPr>
        <w:t>Ezhuthachan</w:t>
      </w:r>
      <w:proofErr w:type="spellEnd"/>
      <w:r w:rsidRPr="0004257B">
        <w:rPr>
          <w:rFonts w:ascii="Times New Roman" w:hAnsi="Times New Roman" w:cs="Times New Roman"/>
          <w:sz w:val="22"/>
          <w:szCs w:val="22"/>
          <w:lang w:val="en-GB"/>
        </w:rPr>
        <w:t xml:space="preserve"> Malayalam University.</w:t>
      </w:r>
      <w:r w:rsidR="00F34167" w:rsidRPr="0004257B">
        <w:rPr>
          <w:rFonts w:ascii="Times New Roman" w:hAnsi="Times New Roman" w:cs="Times New Roman"/>
          <w:sz w:val="22"/>
          <w:szCs w:val="22"/>
          <w:lang w:val="en-GB"/>
        </w:rPr>
        <w:t xml:space="preserve"> (Doctoral Dissertation.)</w:t>
      </w:r>
    </w:p>
    <w:p w14:paraId="26551A98" w14:textId="7777777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Srikumar, K. 2023. Syllable Coda in Malayalam: A reappraisal. </w:t>
      </w:r>
      <w:r w:rsidRPr="0004257B">
        <w:rPr>
          <w:rFonts w:ascii="Times New Roman" w:hAnsi="Times New Roman" w:cs="Times New Roman"/>
          <w:i/>
          <w:iCs/>
          <w:sz w:val="22"/>
          <w:szCs w:val="22"/>
          <w:lang w:val="en-GB"/>
        </w:rPr>
        <w:t>International Journal of Dravidian Linguistics</w:t>
      </w:r>
      <w:r w:rsidRPr="0004257B">
        <w:rPr>
          <w:rFonts w:ascii="Times New Roman" w:hAnsi="Times New Roman" w:cs="Times New Roman"/>
          <w:sz w:val="22"/>
          <w:szCs w:val="22"/>
          <w:lang w:val="en-GB"/>
        </w:rPr>
        <w:t xml:space="preserve"> 52(2). 16–53.</w:t>
      </w:r>
    </w:p>
    <w:p w14:paraId="29EA0469" w14:textId="62BD2DDD"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Swadesh, Morris. 1937. The Phonemic Interp</w:t>
      </w:r>
      <w:r w:rsidR="00F34167" w:rsidRPr="0004257B">
        <w:rPr>
          <w:rFonts w:ascii="Times New Roman" w:hAnsi="Times New Roman" w:cs="Times New Roman"/>
          <w:sz w:val="22"/>
          <w:szCs w:val="22"/>
          <w:lang w:val="en-GB"/>
        </w:rPr>
        <w:t xml:space="preserve">retation of Long Consonants. </w:t>
      </w:r>
      <w:r w:rsidRPr="0004257B">
        <w:rPr>
          <w:rFonts w:ascii="Times New Roman" w:hAnsi="Times New Roman" w:cs="Times New Roman"/>
          <w:i/>
          <w:iCs/>
          <w:sz w:val="22"/>
          <w:szCs w:val="22"/>
          <w:lang w:val="en-GB"/>
        </w:rPr>
        <w:t>Language</w:t>
      </w:r>
      <w:r w:rsidR="00F34167" w:rsidRPr="0004257B">
        <w:rPr>
          <w:rFonts w:ascii="Times New Roman" w:hAnsi="Times New Roman" w:cs="Times New Roman"/>
          <w:i/>
          <w:iCs/>
          <w:sz w:val="22"/>
          <w:szCs w:val="22"/>
          <w:lang w:val="en-GB"/>
        </w:rPr>
        <w:t xml:space="preserve"> </w:t>
      </w:r>
      <w:r w:rsidR="00F34167" w:rsidRPr="0004257B">
        <w:rPr>
          <w:rFonts w:ascii="Times New Roman" w:hAnsi="Times New Roman" w:cs="Times New Roman"/>
          <w:sz w:val="22"/>
          <w:szCs w:val="22"/>
          <w:lang w:val="en-GB"/>
        </w:rPr>
        <w:t>13.</w:t>
      </w:r>
      <w:r w:rsidRPr="0004257B">
        <w:rPr>
          <w:rFonts w:ascii="Times New Roman" w:hAnsi="Times New Roman" w:cs="Times New Roman"/>
          <w:sz w:val="22"/>
          <w:szCs w:val="22"/>
          <w:lang w:val="en-GB"/>
        </w:rPr>
        <w:t xml:space="preserve"> 1–10.</w:t>
      </w:r>
    </w:p>
    <w:p w14:paraId="04D16896" w14:textId="77E1BB5B" w:rsidR="00A841A5"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Tamimi, </w:t>
      </w:r>
      <w:r w:rsidR="00F74242" w:rsidRPr="0004257B">
        <w:rPr>
          <w:rFonts w:ascii="Times New Roman" w:hAnsi="Times New Roman" w:cs="Times New Roman"/>
          <w:sz w:val="22"/>
          <w:szCs w:val="22"/>
          <w:lang w:val="en-GB"/>
        </w:rPr>
        <w:t>al-</w:t>
      </w:r>
      <w:r w:rsidRPr="0004257B">
        <w:rPr>
          <w:rFonts w:ascii="Times New Roman" w:hAnsi="Times New Roman" w:cs="Times New Roman"/>
          <w:sz w:val="22"/>
          <w:szCs w:val="22"/>
          <w:lang w:val="en-GB"/>
        </w:rPr>
        <w:t xml:space="preserve">Feda, Khaled Abu-Abbas &amp; Rama </w:t>
      </w:r>
      <w:proofErr w:type="spellStart"/>
      <w:r w:rsidRPr="0004257B">
        <w:rPr>
          <w:rFonts w:ascii="Times New Roman" w:hAnsi="Times New Roman" w:cs="Times New Roman"/>
          <w:sz w:val="22"/>
          <w:szCs w:val="22"/>
          <w:lang w:val="en-GB"/>
        </w:rPr>
        <w:t>Tarawnah</w:t>
      </w:r>
      <w:proofErr w:type="spellEnd"/>
      <w:r w:rsidRPr="0004257B">
        <w:rPr>
          <w:rFonts w:ascii="Times New Roman" w:hAnsi="Times New Roman" w:cs="Times New Roman"/>
          <w:sz w:val="22"/>
          <w:szCs w:val="22"/>
          <w:lang w:val="en-GB"/>
        </w:rPr>
        <w:t>. 2010. Jordanian Arabic Final Geminates: An Experime</w:t>
      </w:r>
      <w:r w:rsidR="005E53C4" w:rsidRPr="0004257B">
        <w:rPr>
          <w:rFonts w:ascii="Times New Roman" w:hAnsi="Times New Roman" w:cs="Times New Roman"/>
          <w:sz w:val="22"/>
          <w:szCs w:val="22"/>
          <w:lang w:val="en-GB"/>
        </w:rPr>
        <w:t>ntal Clinical Phonetic Study.</w:t>
      </w:r>
      <w:r w:rsidRPr="0004257B">
        <w:rPr>
          <w:rFonts w:ascii="Times New Roman" w:hAnsi="Times New Roman" w:cs="Times New Roman"/>
          <w:sz w:val="22"/>
          <w:szCs w:val="22"/>
          <w:lang w:val="en-GB"/>
        </w:rPr>
        <w:t xml:space="preserve"> </w:t>
      </w:r>
      <w:proofErr w:type="spellStart"/>
      <w:r w:rsidRPr="0004257B">
        <w:rPr>
          <w:rFonts w:ascii="Times New Roman" w:hAnsi="Times New Roman" w:cs="Times New Roman"/>
          <w:i/>
          <w:iCs/>
          <w:sz w:val="22"/>
          <w:szCs w:val="22"/>
          <w:lang w:val="en-GB"/>
        </w:rPr>
        <w:t>Poznań</w:t>
      </w:r>
      <w:proofErr w:type="spellEnd"/>
      <w:r w:rsidRPr="0004257B">
        <w:rPr>
          <w:rFonts w:ascii="Times New Roman" w:hAnsi="Times New Roman" w:cs="Times New Roman"/>
          <w:i/>
          <w:iCs/>
          <w:sz w:val="22"/>
          <w:szCs w:val="22"/>
          <w:lang w:val="en-GB"/>
        </w:rPr>
        <w:t xml:space="preserve"> Studies in Contemporary Linguistics</w:t>
      </w:r>
      <w:r w:rsidRPr="0004257B">
        <w:rPr>
          <w:rFonts w:ascii="Times New Roman" w:hAnsi="Times New Roman" w:cs="Times New Roman"/>
          <w:sz w:val="22"/>
          <w:szCs w:val="22"/>
          <w:lang w:val="en-GB"/>
        </w:rPr>
        <w:t xml:space="preserve"> 46</w:t>
      </w:r>
      <w:r w:rsidR="005E53C4" w:rsidRPr="0004257B">
        <w:rPr>
          <w:rFonts w:ascii="Times New Roman" w:hAnsi="Times New Roman" w:cs="Times New Roman"/>
          <w:sz w:val="22"/>
          <w:szCs w:val="22"/>
          <w:lang w:val="en-GB"/>
        </w:rPr>
        <w:t>.</w:t>
      </w:r>
      <w:r w:rsidRPr="0004257B">
        <w:rPr>
          <w:rFonts w:ascii="Times New Roman" w:hAnsi="Times New Roman" w:cs="Times New Roman"/>
          <w:sz w:val="22"/>
          <w:szCs w:val="22"/>
          <w:lang w:val="en-GB"/>
        </w:rPr>
        <w:t xml:space="preserve"> 111–125.</w:t>
      </w:r>
    </w:p>
    <w:p w14:paraId="5B1AB906" w14:textId="77777777"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Tanaka, </w:t>
      </w:r>
      <w:proofErr w:type="spellStart"/>
      <w:r w:rsidRPr="0004257B">
        <w:rPr>
          <w:rFonts w:ascii="Times New Roman" w:hAnsi="Times New Roman" w:cs="Times New Roman"/>
          <w:sz w:val="22"/>
          <w:szCs w:val="22"/>
          <w:lang w:val="en-GB"/>
        </w:rPr>
        <w:t>Shin’ichi</w:t>
      </w:r>
      <w:proofErr w:type="spellEnd"/>
      <w:r w:rsidRPr="0004257B">
        <w:rPr>
          <w:rFonts w:ascii="Times New Roman" w:hAnsi="Times New Roman" w:cs="Times New Roman"/>
          <w:sz w:val="22"/>
          <w:szCs w:val="22"/>
          <w:lang w:val="en-GB"/>
        </w:rPr>
        <w:t xml:space="preserve">. 2007. </w:t>
      </w:r>
      <w:proofErr w:type="spellStart"/>
      <w:r w:rsidRPr="0004257B">
        <w:rPr>
          <w:rFonts w:ascii="Times New Roman" w:hAnsi="Times New Roman" w:cs="Times New Roman"/>
          <w:sz w:val="22"/>
          <w:szCs w:val="22"/>
          <w:lang w:val="en-GB"/>
        </w:rPr>
        <w:t>Itariago</w:t>
      </w:r>
      <w:proofErr w:type="spellEnd"/>
      <w:r w:rsidRPr="0004257B">
        <w:rPr>
          <w:rFonts w:ascii="Times New Roman" w:hAnsi="Times New Roman" w:cs="Times New Roman"/>
          <w:sz w:val="22"/>
          <w:szCs w:val="22"/>
          <w:lang w:val="en-GB"/>
        </w:rPr>
        <w:t xml:space="preserve"> no </w:t>
      </w:r>
      <w:proofErr w:type="spellStart"/>
      <w:r w:rsidRPr="0004257B">
        <w:rPr>
          <w:rFonts w:ascii="Times New Roman" w:hAnsi="Times New Roman" w:cs="Times New Roman"/>
          <w:sz w:val="22"/>
          <w:szCs w:val="22"/>
          <w:lang w:val="en-GB"/>
        </w:rPr>
        <w:t>jūshiin</w:t>
      </w:r>
      <w:proofErr w:type="spellEnd"/>
      <w:r w:rsidRPr="0004257B">
        <w:rPr>
          <w:rFonts w:ascii="Times New Roman" w:hAnsi="Times New Roman" w:cs="Times New Roman"/>
          <w:sz w:val="22"/>
          <w:szCs w:val="22"/>
          <w:lang w:val="en-GB"/>
        </w:rPr>
        <w:t xml:space="preserve"> to </w:t>
      </w:r>
      <w:proofErr w:type="spellStart"/>
      <w:r w:rsidRPr="0004257B">
        <w:rPr>
          <w:rFonts w:ascii="Times New Roman" w:hAnsi="Times New Roman" w:cs="Times New Roman"/>
          <w:sz w:val="22"/>
          <w:szCs w:val="22"/>
          <w:lang w:val="en-GB"/>
        </w:rPr>
        <w:t>sokuonkeisei</w:t>
      </w:r>
      <w:proofErr w:type="spellEnd"/>
      <w:r w:rsidRPr="0004257B">
        <w:rPr>
          <w:rFonts w:ascii="Times New Roman" w:hAnsi="Times New Roman" w:cs="Times New Roman"/>
          <w:sz w:val="22"/>
          <w:szCs w:val="22"/>
          <w:lang w:val="en-GB"/>
        </w:rPr>
        <w:t xml:space="preserve">: </w:t>
      </w:r>
      <w:proofErr w:type="spellStart"/>
      <w:r w:rsidRPr="0004257B">
        <w:rPr>
          <w:rFonts w:ascii="Times New Roman" w:hAnsi="Times New Roman" w:cs="Times New Roman"/>
          <w:sz w:val="22"/>
          <w:szCs w:val="22"/>
          <w:lang w:val="en-GB"/>
        </w:rPr>
        <w:t>shurui</w:t>
      </w:r>
      <w:proofErr w:type="spellEnd"/>
      <w:r w:rsidRPr="0004257B">
        <w:rPr>
          <w:rFonts w:ascii="Times New Roman" w:hAnsi="Times New Roman" w:cs="Times New Roman"/>
          <w:sz w:val="22"/>
          <w:szCs w:val="22"/>
          <w:lang w:val="en-GB"/>
        </w:rPr>
        <w:t xml:space="preserve"> to </w:t>
      </w:r>
      <w:proofErr w:type="spellStart"/>
      <w:r w:rsidRPr="0004257B">
        <w:rPr>
          <w:rFonts w:ascii="Times New Roman" w:hAnsi="Times New Roman" w:cs="Times New Roman"/>
          <w:sz w:val="22"/>
          <w:szCs w:val="22"/>
          <w:lang w:val="en-GB"/>
        </w:rPr>
        <w:t>seikiichi</w:t>
      </w:r>
      <w:proofErr w:type="spellEnd"/>
      <w:r w:rsidRPr="0004257B">
        <w:rPr>
          <w:rFonts w:ascii="Times New Roman" w:hAnsi="Times New Roman" w:cs="Times New Roman"/>
          <w:sz w:val="22"/>
          <w:szCs w:val="22"/>
          <w:lang w:val="en-GB"/>
        </w:rPr>
        <w:t xml:space="preserve"> </w:t>
      </w:r>
      <w:proofErr w:type="spellStart"/>
      <w:r w:rsidRPr="0004257B">
        <w:rPr>
          <w:rFonts w:ascii="Times New Roman" w:hAnsi="Times New Roman" w:cs="Times New Roman"/>
          <w:sz w:val="22"/>
          <w:szCs w:val="22"/>
          <w:lang w:val="en-GB"/>
        </w:rPr>
        <w:t>ni</w:t>
      </w:r>
      <w:proofErr w:type="spellEnd"/>
      <w:r w:rsidRPr="0004257B">
        <w:rPr>
          <w:rFonts w:ascii="Times New Roman" w:hAnsi="Times New Roman" w:cs="Times New Roman"/>
          <w:sz w:val="22"/>
          <w:szCs w:val="22"/>
          <w:lang w:val="en-GB"/>
        </w:rPr>
        <w:t xml:space="preserve"> </w:t>
      </w:r>
      <w:proofErr w:type="spellStart"/>
      <w:r w:rsidRPr="0004257B">
        <w:rPr>
          <w:rFonts w:ascii="Times New Roman" w:hAnsi="Times New Roman" w:cs="Times New Roman"/>
          <w:sz w:val="22"/>
          <w:szCs w:val="22"/>
          <w:lang w:val="en-GB"/>
        </w:rPr>
        <w:t>chakumoku</w:t>
      </w:r>
      <w:proofErr w:type="spellEnd"/>
      <w:r w:rsidRPr="0004257B">
        <w:rPr>
          <w:rFonts w:ascii="Times New Roman" w:hAnsi="Times New Roman" w:cs="Times New Roman"/>
          <w:sz w:val="22"/>
          <w:szCs w:val="22"/>
          <w:lang w:val="en-GB"/>
        </w:rPr>
        <w:t xml:space="preserve"> shite [Geminates in Italian and gemination in Japanese: analysis of class and position of consonants]. In </w:t>
      </w:r>
      <w:r w:rsidRPr="0004257B">
        <w:rPr>
          <w:rFonts w:ascii="Times New Roman" w:hAnsi="Times New Roman" w:cs="Times New Roman"/>
          <w:i/>
          <w:iCs/>
          <w:sz w:val="22"/>
          <w:szCs w:val="22"/>
          <w:lang w:val="en-GB"/>
        </w:rPr>
        <w:t>Proceedings of the 134th Meeting of the Linguistic Society of Japan</w:t>
      </w:r>
      <w:r w:rsidRPr="0004257B">
        <w:rPr>
          <w:rFonts w:ascii="Times New Roman" w:hAnsi="Times New Roman" w:cs="Times New Roman"/>
          <w:sz w:val="22"/>
          <w:szCs w:val="22"/>
          <w:lang w:val="en-GB"/>
        </w:rPr>
        <w:t>, 252–257.</w:t>
      </w:r>
    </w:p>
    <w:p w14:paraId="2B391341" w14:textId="29DD7E55"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Tatham, M.A.A. &amp; Katherine Morton. 1973. Electromyographic and Intraoral Air-Pressure Studies of Bi-Labial Stops. </w:t>
      </w:r>
      <w:r w:rsidRPr="0004257B">
        <w:rPr>
          <w:rFonts w:ascii="Times New Roman" w:hAnsi="Times New Roman" w:cs="Times New Roman"/>
          <w:i/>
          <w:iCs/>
          <w:sz w:val="22"/>
          <w:szCs w:val="22"/>
          <w:lang w:val="en-GB"/>
        </w:rPr>
        <w:t>Language and Speech</w:t>
      </w:r>
      <w:r w:rsidRPr="0004257B">
        <w:rPr>
          <w:rFonts w:ascii="Times New Roman" w:hAnsi="Times New Roman" w:cs="Times New Roman"/>
          <w:sz w:val="22"/>
          <w:szCs w:val="22"/>
          <w:lang w:val="en-GB"/>
        </w:rPr>
        <w:t xml:space="preserve"> 16(4). 336–350. </w:t>
      </w:r>
    </w:p>
    <w:p w14:paraId="47A46E58" w14:textId="5E0B76FB"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Taylor, Martha. 1985. Some pat</w:t>
      </w:r>
      <w:r w:rsidR="005E53C4" w:rsidRPr="0004257B">
        <w:rPr>
          <w:rFonts w:ascii="Times New Roman" w:hAnsi="Times New Roman" w:cs="Times New Roman"/>
          <w:sz w:val="22"/>
          <w:szCs w:val="22"/>
          <w:lang w:val="en-GB"/>
        </w:rPr>
        <w:t>terns of geminate consonants.</w:t>
      </w:r>
      <w:r w:rsidRPr="0004257B">
        <w:rPr>
          <w:rFonts w:ascii="Times New Roman" w:hAnsi="Times New Roman" w:cs="Times New Roman"/>
          <w:sz w:val="22"/>
          <w:szCs w:val="22"/>
          <w:lang w:val="en-GB"/>
        </w:rPr>
        <w:t xml:space="preserve"> </w:t>
      </w:r>
      <w:r w:rsidRPr="0004257B">
        <w:rPr>
          <w:rFonts w:ascii="Times New Roman" w:hAnsi="Times New Roman" w:cs="Times New Roman"/>
          <w:i/>
          <w:iCs/>
          <w:sz w:val="22"/>
          <w:szCs w:val="22"/>
          <w:lang w:val="en-GB"/>
        </w:rPr>
        <w:t>The University of Chicago Working Papers in Linguistics</w:t>
      </w:r>
      <w:r w:rsidR="005E53C4" w:rsidRPr="0004257B">
        <w:rPr>
          <w:rFonts w:ascii="Times New Roman" w:hAnsi="Times New Roman" w:cs="Times New Roman"/>
          <w:i/>
          <w:iCs/>
          <w:sz w:val="22"/>
          <w:szCs w:val="22"/>
          <w:lang w:val="en-GB"/>
        </w:rPr>
        <w:t xml:space="preserve"> </w:t>
      </w:r>
      <w:r w:rsidR="005E53C4" w:rsidRPr="0004257B">
        <w:rPr>
          <w:rFonts w:ascii="Times New Roman" w:hAnsi="Times New Roman" w:cs="Times New Roman"/>
          <w:sz w:val="22"/>
          <w:szCs w:val="22"/>
          <w:lang w:val="en-GB"/>
        </w:rPr>
        <w:t>1.</w:t>
      </w:r>
      <w:r w:rsidRPr="0004257B">
        <w:rPr>
          <w:rFonts w:ascii="Times New Roman" w:hAnsi="Times New Roman" w:cs="Times New Roman"/>
          <w:sz w:val="22"/>
          <w:szCs w:val="22"/>
          <w:lang w:val="en-GB"/>
        </w:rPr>
        <w:t xml:space="preserve"> 120–129.</w:t>
      </w:r>
    </w:p>
    <w:p w14:paraId="0A29F59F" w14:textId="79BCC323"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Thurgood, Graham. 1993. Geminates: a c</w:t>
      </w:r>
      <w:r w:rsidR="00E4001E" w:rsidRPr="0004257B">
        <w:rPr>
          <w:rFonts w:ascii="Times New Roman" w:hAnsi="Times New Roman" w:cs="Times New Roman"/>
          <w:sz w:val="22"/>
          <w:szCs w:val="22"/>
          <w:lang w:val="en-GB"/>
        </w:rPr>
        <w:t xml:space="preserve">ross-linguistic examination. </w:t>
      </w:r>
      <w:r w:rsidRPr="0004257B">
        <w:rPr>
          <w:rFonts w:ascii="Times New Roman" w:hAnsi="Times New Roman" w:cs="Times New Roman"/>
          <w:i/>
          <w:iCs/>
          <w:sz w:val="22"/>
          <w:szCs w:val="22"/>
          <w:lang w:val="en-GB"/>
        </w:rPr>
        <w:t xml:space="preserve">Papers in Honor of Frederick H. </w:t>
      </w:r>
      <w:proofErr w:type="spellStart"/>
      <w:r w:rsidRPr="0004257B">
        <w:rPr>
          <w:rFonts w:ascii="Times New Roman" w:hAnsi="Times New Roman" w:cs="Times New Roman"/>
          <w:i/>
          <w:iCs/>
          <w:sz w:val="22"/>
          <w:szCs w:val="22"/>
          <w:lang w:val="en-GB"/>
        </w:rPr>
        <w:t>Brengelman</w:t>
      </w:r>
      <w:proofErr w:type="spellEnd"/>
      <w:r w:rsidRPr="0004257B">
        <w:rPr>
          <w:rFonts w:ascii="Times New Roman" w:hAnsi="Times New Roman" w:cs="Times New Roman"/>
          <w:sz w:val="22"/>
          <w:szCs w:val="22"/>
          <w:lang w:val="en-GB"/>
        </w:rPr>
        <w:t>, 129–139. Fresno: Dept of Linguistics, California State University.</w:t>
      </w:r>
    </w:p>
    <w:p w14:paraId="06C08B77" w14:textId="6FF59349"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Tranel, Bernard. 1991. CVC light syllables, geminates</w:t>
      </w:r>
      <w:r w:rsidR="00142E8C">
        <w:rPr>
          <w:rFonts w:ascii="Times New Roman" w:hAnsi="Times New Roman" w:cs="Times New Roman"/>
          <w:sz w:val="22"/>
          <w:szCs w:val="22"/>
          <w:lang w:val="en-GB"/>
        </w:rPr>
        <w:t>,</w:t>
      </w:r>
      <w:r w:rsidRPr="0004257B">
        <w:rPr>
          <w:rFonts w:ascii="Times New Roman" w:hAnsi="Times New Roman" w:cs="Times New Roman"/>
          <w:sz w:val="22"/>
          <w:szCs w:val="22"/>
          <w:lang w:val="en-GB"/>
        </w:rPr>
        <w:t xml:space="preserve"> and Moraic Theory. </w:t>
      </w:r>
      <w:r w:rsidRPr="0004257B">
        <w:rPr>
          <w:rFonts w:ascii="Times New Roman" w:hAnsi="Times New Roman" w:cs="Times New Roman"/>
          <w:i/>
          <w:iCs/>
          <w:sz w:val="22"/>
          <w:szCs w:val="22"/>
          <w:lang w:val="en-GB"/>
        </w:rPr>
        <w:t>Phonology</w:t>
      </w:r>
      <w:r w:rsidRPr="0004257B">
        <w:rPr>
          <w:rFonts w:ascii="Times New Roman" w:hAnsi="Times New Roman" w:cs="Times New Roman"/>
          <w:sz w:val="22"/>
          <w:szCs w:val="22"/>
          <w:lang w:val="en-GB"/>
        </w:rPr>
        <w:t xml:space="preserve"> 8(2). 291–302. </w:t>
      </w:r>
    </w:p>
    <w:p w14:paraId="0151225A" w14:textId="77777777" w:rsidR="00E4001E"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Velayudhan, S. &amp; John M. Howie. 1974. Acoustical measurements of distinctive vowel quantity in Malayalam. </w:t>
      </w:r>
      <w:r w:rsidRPr="0004257B">
        <w:rPr>
          <w:rFonts w:ascii="Times New Roman" w:hAnsi="Times New Roman" w:cs="Times New Roman"/>
          <w:i/>
          <w:iCs/>
          <w:sz w:val="22"/>
          <w:szCs w:val="22"/>
          <w:lang w:val="en-GB"/>
        </w:rPr>
        <w:t>Language and Speech</w:t>
      </w:r>
      <w:r w:rsidR="00E4001E" w:rsidRPr="0004257B">
        <w:rPr>
          <w:rFonts w:ascii="Times New Roman" w:hAnsi="Times New Roman" w:cs="Times New Roman"/>
          <w:sz w:val="22"/>
          <w:szCs w:val="22"/>
          <w:lang w:val="en-GB"/>
        </w:rPr>
        <w:t xml:space="preserve"> 17(1). 95–102.</w:t>
      </w:r>
    </w:p>
    <w:p w14:paraId="23EB5712" w14:textId="5875781E" w:rsidR="00B476ED" w:rsidRPr="0004257B" w:rsidRDefault="00B476ED" w:rsidP="00C21E37">
      <w:pPr>
        <w:pStyle w:val="Bibliografia"/>
        <w:jc w:val="both"/>
        <w:rPr>
          <w:rFonts w:ascii="Times New Roman" w:hAnsi="Times New Roman" w:cs="Times New Roman"/>
          <w:sz w:val="22"/>
          <w:szCs w:val="22"/>
          <w:lang w:val="en-GB"/>
        </w:rPr>
      </w:pPr>
      <w:r w:rsidRPr="0004257B">
        <w:rPr>
          <w:rFonts w:ascii="Times New Roman" w:hAnsi="Times New Roman" w:cs="Times New Roman"/>
          <w:sz w:val="22"/>
          <w:szCs w:val="22"/>
          <w:lang w:val="en-GB"/>
        </w:rPr>
        <w:t xml:space="preserve">Vennemann, Theo. 1987. </w:t>
      </w:r>
      <w:r w:rsidRPr="0004257B">
        <w:rPr>
          <w:rFonts w:ascii="Times New Roman" w:hAnsi="Times New Roman" w:cs="Times New Roman"/>
          <w:i/>
          <w:iCs/>
          <w:sz w:val="22"/>
          <w:szCs w:val="22"/>
          <w:lang w:val="en-GB"/>
        </w:rPr>
        <w:t>Preference Laws for Syllable Structure: And the Explanation of Sound Change with Special Reference to German, Germanic, Italian, and Latin</w:t>
      </w:r>
      <w:r w:rsidRPr="0004257B">
        <w:rPr>
          <w:rFonts w:ascii="Times New Roman" w:hAnsi="Times New Roman" w:cs="Times New Roman"/>
          <w:sz w:val="22"/>
          <w:szCs w:val="22"/>
          <w:lang w:val="en-GB"/>
        </w:rPr>
        <w:t xml:space="preserve">. </w:t>
      </w:r>
      <w:r w:rsidR="00BE30F3" w:rsidRPr="0004257B">
        <w:rPr>
          <w:rFonts w:ascii="Times New Roman" w:hAnsi="Times New Roman" w:cs="Times New Roman"/>
          <w:sz w:val="22"/>
          <w:szCs w:val="22"/>
          <w:lang w:val="en-GB"/>
        </w:rPr>
        <w:t xml:space="preserve">Berlin: </w:t>
      </w:r>
      <w:r w:rsidRPr="0004257B">
        <w:rPr>
          <w:rFonts w:ascii="Times New Roman" w:hAnsi="Times New Roman" w:cs="Times New Roman"/>
          <w:sz w:val="22"/>
          <w:szCs w:val="22"/>
          <w:lang w:val="en-GB"/>
        </w:rPr>
        <w:t>De Gruyter</w:t>
      </w:r>
      <w:r w:rsidR="00BE30F3" w:rsidRPr="0004257B">
        <w:rPr>
          <w:rFonts w:ascii="Times New Roman" w:hAnsi="Times New Roman" w:cs="Times New Roman"/>
          <w:sz w:val="22"/>
          <w:szCs w:val="22"/>
          <w:lang w:val="en-GB"/>
        </w:rPr>
        <w:t xml:space="preserve"> Mouton</w:t>
      </w:r>
      <w:r w:rsidRPr="0004257B">
        <w:rPr>
          <w:rFonts w:ascii="Times New Roman" w:hAnsi="Times New Roman" w:cs="Times New Roman"/>
          <w:sz w:val="22"/>
          <w:szCs w:val="22"/>
          <w:lang w:val="en-GB"/>
        </w:rPr>
        <w:t xml:space="preserve">. </w:t>
      </w:r>
    </w:p>
    <w:p w14:paraId="20412B1C" w14:textId="766842DC" w:rsidR="002000A9" w:rsidRPr="0004257B" w:rsidRDefault="002000A9" w:rsidP="00A841A5">
      <w:pPr>
        <w:pStyle w:val="Bibliografia"/>
        <w:jc w:val="both"/>
        <w:rPr>
          <w:rFonts w:ascii="Times New Roman" w:hAnsi="Times New Roman" w:cs="Times New Roman"/>
          <w:lang w:val="en-US"/>
        </w:rPr>
      </w:pPr>
    </w:p>
    <w:p w14:paraId="6C56A905" w14:textId="77777777" w:rsidR="007A4478" w:rsidRPr="0004257B" w:rsidRDefault="007A4478" w:rsidP="005412B2">
      <w:pPr>
        <w:jc w:val="both"/>
        <w:rPr>
          <w:lang w:val="en-US"/>
        </w:rPr>
      </w:pPr>
    </w:p>
    <w:p w14:paraId="0413BC7E" w14:textId="77777777" w:rsidR="00C5651C" w:rsidRDefault="00C5651C">
      <w:pPr>
        <w:rPr>
          <w:i/>
          <w:iCs/>
          <w:sz w:val="22"/>
          <w:szCs w:val="22"/>
          <w:lang w:val="en-US"/>
        </w:rPr>
      </w:pPr>
      <w:r>
        <w:rPr>
          <w:i/>
          <w:iCs/>
          <w:sz w:val="22"/>
          <w:szCs w:val="22"/>
          <w:lang w:val="en-US"/>
        </w:rPr>
        <w:br w:type="page"/>
      </w:r>
    </w:p>
    <w:p w14:paraId="358216E0" w14:textId="50C080A3" w:rsidR="00035D1F" w:rsidRPr="0004257B" w:rsidRDefault="00035D1F" w:rsidP="00786912">
      <w:pPr>
        <w:autoSpaceDE w:val="0"/>
        <w:autoSpaceDN w:val="0"/>
        <w:adjustRightInd w:val="0"/>
        <w:contextualSpacing/>
        <w:jc w:val="both"/>
        <w:rPr>
          <w:i/>
          <w:iCs/>
          <w:sz w:val="22"/>
          <w:szCs w:val="22"/>
          <w:lang w:val="en-US"/>
        </w:rPr>
      </w:pPr>
      <w:r w:rsidRPr="0004257B">
        <w:rPr>
          <w:i/>
          <w:iCs/>
          <w:sz w:val="22"/>
          <w:szCs w:val="22"/>
          <w:lang w:val="en-US"/>
        </w:rPr>
        <w:lastRenderedPageBreak/>
        <w:t>Thamanna Raza PP</w:t>
      </w:r>
    </w:p>
    <w:p w14:paraId="3F32D44C" w14:textId="12511005" w:rsidR="00035D1F" w:rsidRPr="0004257B" w:rsidRDefault="00035D1F" w:rsidP="00786912">
      <w:pPr>
        <w:autoSpaceDE w:val="0"/>
        <w:autoSpaceDN w:val="0"/>
        <w:adjustRightInd w:val="0"/>
        <w:contextualSpacing/>
        <w:jc w:val="both"/>
        <w:rPr>
          <w:i/>
          <w:iCs/>
          <w:sz w:val="22"/>
          <w:szCs w:val="22"/>
          <w:lang w:val="en-US"/>
        </w:rPr>
      </w:pPr>
      <w:r w:rsidRPr="0004257B">
        <w:rPr>
          <w:i/>
          <w:iCs/>
          <w:sz w:val="22"/>
          <w:szCs w:val="22"/>
          <w:lang w:val="en-US"/>
        </w:rPr>
        <w:t>Department of Humanities and Social Sciences</w:t>
      </w:r>
    </w:p>
    <w:p w14:paraId="1E027D3F" w14:textId="03EE5F42" w:rsidR="00035D1F" w:rsidRPr="0004257B" w:rsidRDefault="00035D1F" w:rsidP="00786912">
      <w:pPr>
        <w:autoSpaceDE w:val="0"/>
        <w:autoSpaceDN w:val="0"/>
        <w:adjustRightInd w:val="0"/>
        <w:contextualSpacing/>
        <w:jc w:val="both"/>
        <w:rPr>
          <w:i/>
          <w:iCs/>
          <w:sz w:val="22"/>
          <w:szCs w:val="22"/>
          <w:lang w:val="en-US"/>
        </w:rPr>
      </w:pPr>
      <w:r w:rsidRPr="0004257B">
        <w:rPr>
          <w:i/>
          <w:iCs/>
          <w:sz w:val="22"/>
          <w:szCs w:val="22"/>
          <w:lang w:val="en-US"/>
        </w:rPr>
        <w:t>Indian Institute of Technology Ropar</w:t>
      </w:r>
    </w:p>
    <w:p w14:paraId="6AC9270A" w14:textId="35BA4D3B" w:rsidR="00D92B52" w:rsidRPr="0004257B" w:rsidRDefault="00D92B52" w:rsidP="00786912">
      <w:pPr>
        <w:autoSpaceDE w:val="0"/>
        <w:autoSpaceDN w:val="0"/>
        <w:adjustRightInd w:val="0"/>
        <w:contextualSpacing/>
        <w:jc w:val="both"/>
        <w:rPr>
          <w:i/>
          <w:iCs/>
          <w:sz w:val="22"/>
          <w:szCs w:val="22"/>
          <w:lang w:val="en-US"/>
        </w:rPr>
      </w:pPr>
      <w:r w:rsidRPr="0004257B">
        <w:rPr>
          <w:i/>
          <w:iCs/>
          <w:sz w:val="22"/>
          <w:szCs w:val="22"/>
          <w:lang w:val="en-US"/>
        </w:rPr>
        <w:t>Rupnagar, Punjab 140001</w:t>
      </w:r>
    </w:p>
    <w:p w14:paraId="045E62BB" w14:textId="33C6BD1A" w:rsidR="00035D1F" w:rsidRPr="0004257B" w:rsidRDefault="00035D1F" w:rsidP="00786912">
      <w:pPr>
        <w:autoSpaceDE w:val="0"/>
        <w:autoSpaceDN w:val="0"/>
        <w:adjustRightInd w:val="0"/>
        <w:contextualSpacing/>
        <w:jc w:val="both"/>
        <w:rPr>
          <w:i/>
          <w:iCs/>
          <w:sz w:val="22"/>
          <w:szCs w:val="22"/>
          <w:lang w:val="en-US"/>
        </w:rPr>
      </w:pPr>
      <w:r w:rsidRPr="0004257B">
        <w:rPr>
          <w:i/>
          <w:iCs/>
          <w:sz w:val="22"/>
          <w:szCs w:val="22"/>
          <w:lang w:val="en-US"/>
        </w:rPr>
        <w:t>India</w:t>
      </w:r>
    </w:p>
    <w:p w14:paraId="6A5168F5" w14:textId="28C53CC1" w:rsidR="00D92B52" w:rsidRPr="00DB1BF3" w:rsidRDefault="00D92B52" w:rsidP="00786912">
      <w:pPr>
        <w:autoSpaceDE w:val="0"/>
        <w:autoSpaceDN w:val="0"/>
        <w:adjustRightInd w:val="0"/>
        <w:contextualSpacing/>
        <w:jc w:val="both"/>
        <w:rPr>
          <w:i/>
          <w:iCs/>
          <w:sz w:val="22"/>
          <w:szCs w:val="22"/>
          <w:lang w:val="en-US"/>
        </w:rPr>
      </w:pPr>
      <w:r w:rsidRPr="0004257B">
        <w:rPr>
          <w:i/>
          <w:iCs/>
          <w:sz w:val="22"/>
          <w:szCs w:val="22"/>
          <w:lang w:val="en-US"/>
        </w:rPr>
        <w:t>E</w:t>
      </w:r>
      <w:r w:rsidR="00DB1BF3">
        <w:rPr>
          <w:i/>
          <w:iCs/>
          <w:sz w:val="22"/>
          <w:szCs w:val="22"/>
          <w:lang w:val="en-US"/>
        </w:rPr>
        <w:t>-</w:t>
      </w:r>
      <w:r w:rsidRPr="0004257B">
        <w:rPr>
          <w:i/>
          <w:iCs/>
          <w:sz w:val="22"/>
          <w:szCs w:val="22"/>
          <w:lang w:val="en-US"/>
        </w:rPr>
        <w:t xml:space="preserve">mail: </w:t>
      </w:r>
      <w:hyperlink r:id="rId24" w:history="1">
        <w:r w:rsidRPr="00DB1BF3">
          <w:rPr>
            <w:rStyle w:val="Hypertextovprepojenie"/>
            <w:i/>
            <w:iCs/>
            <w:color w:val="auto"/>
            <w:sz w:val="22"/>
            <w:szCs w:val="22"/>
            <w:u w:val="none"/>
            <w:lang w:val="en-US"/>
          </w:rPr>
          <w:t>2017hsz0005@iitrpr.ac.in</w:t>
        </w:r>
      </w:hyperlink>
    </w:p>
    <w:p w14:paraId="04B31ACF" w14:textId="5BBE6FA6" w:rsidR="00D92B52" w:rsidRPr="00DB1BF3" w:rsidRDefault="00D92B52" w:rsidP="00786912">
      <w:pPr>
        <w:autoSpaceDE w:val="0"/>
        <w:autoSpaceDN w:val="0"/>
        <w:adjustRightInd w:val="0"/>
        <w:contextualSpacing/>
        <w:jc w:val="both"/>
        <w:rPr>
          <w:i/>
          <w:iCs/>
          <w:sz w:val="22"/>
          <w:szCs w:val="22"/>
          <w:lang w:val="en-US"/>
        </w:rPr>
      </w:pPr>
      <w:r w:rsidRPr="00DB1BF3">
        <w:rPr>
          <w:i/>
          <w:iCs/>
          <w:sz w:val="22"/>
          <w:szCs w:val="22"/>
          <w:lang w:val="en-US"/>
        </w:rPr>
        <w:t xml:space="preserve">ORCID: </w:t>
      </w:r>
      <w:hyperlink r:id="rId25" w:history="1">
        <w:r w:rsidRPr="00DB1BF3">
          <w:rPr>
            <w:rStyle w:val="Hypertextovprepojenie"/>
            <w:i/>
            <w:iCs/>
            <w:color w:val="auto"/>
            <w:sz w:val="22"/>
            <w:szCs w:val="22"/>
            <w:u w:val="none"/>
            <w:lang w:val="en-US"/>
          </w:rPr>
          <w:t>0000-0002-7129-2317</w:t>
        </w:r>
      </w:hyperlink>
    </w:p>
    <w:p w14:paraId="0D1C9A45" w14:textId="2A7702EA" w:rsidR="00035D1F" w:rsidRPr="0004257B" w:rsidRDefault="00035D1F" w:rsidP="00786912">
      <w:pPr>
        <w:autoSpaceDE w:val="0"/>
        <w:autoSpaceDN w:val="0"/>
        <w:adjustRightInd w:val="0"/>
        <w:contextualSpacing/>
        <w:jc w:val="both"/>
        <w:rPr>
          <w:i/>
          <w:iCs/>
          <w:sz w:val="22"/>
          <w:szCs w:val="22"/>
          <w:lang w:val="en-US"/>
        </w:rPr>
      </w:pPr>
    </w:p>
    <w:p w14:paraId="32B78EAB" w14:textId="77777777" w:rsidR="00786912" w:rsidRPr="0004257B" w:rsidRDefault="00786912" w:rsidP="00786912">
      <w:pPr>
        <w:autoSpaceDE w:val="0"/>
        <w:autoSpaceDN w:val="0"/>
        <w:adjustRightInd w:val="0"/>
        <w:contextualSpacing/>
        <w:jc w:val="both"/>
        <w:rPr>
          <w:i/>
          <w:iCs/>
          <w:sz w:val="22"/>
          <w:szCs w:val="22"/>
          <w:lang w:val="en-US"/>
        </w:rPr>
      </w:pPr>
    </w:p>
    <w:p w14:paraId="5EA50CB0" w14:textId="02D7A2CD" w:rsidR="00035D1F" w:rsidRPr="0004257B" w:rsidRDefault="00035D1F" w:rsidP="00786912">
      <w:pPr>
        <w:autoSpaceDE w:val="0"/>
        <w:autoSpaceDN w:val="0"/>
        <w:adjustRightInd w:val="0"/>
        <w:contextualSpacing/>
        <w:jc w:val="both"/>
        <w:rPr>
          <w:i/>
          <w:iCs/>
          <w:sz w:val="22"/>
          <w:szCs w:val="22"/>
          <w:lang w:val="en-US"/>
        </w:rPr>
      </w:pPr>
      <w:r w:rsidRPr="0004257B">
        <w:rPr>
          <w:i/>
          <w:iCs/>
          <w:sz w:val="22"/>
          <w:szCs w:val="22"/>
          <w:lang w:val="en-US"/>
        </w:rPr>
        <w:t>Somdev Kar</w:t>
      </w:r>
    </w:p>
    <w:p w14:paraId="689F8649" w14:textId="77777777" w:rsidR="00035D1F" w:rsidRPr="0004257B" w:rsidRDefault="00035D1F" w:rsidP="00786912">
      <w:pPr>
        <w:autoSpaceDE w:val="0"/>
        <w:autoSpaceDN w:val="0"/>
        <w:adjustRightInd w:val="0"/>
        <w:contextualSpacing/>
        <w:jc w:val="both"/>
        <w:rPr>
          <w:i/>
          <w:iCs/>
          <w:sz w:val="22"/>
          <w:szCs w:val="22"/>
          <w:lang w:val="en-US"/>
        </w:rPr>
      </w:pPr>
      <w:r w:rsidRPr="0004257B">
        <w:rPr>
          <w:i/>
          <w:iCs/>
          <w:sz w:val="22"/>
          <w:szCs w:val="22"/>
          <w:lang w:val="en-US"/>
        </w:rPr>
        <w:t>Department of Humanities and Social Sciences</w:t>
      </w:r>
    </w:p>
    <w:p w14:paraId="4AEF96C7" w14:textId="77777777" w:rsidR="00035D1F" w:rsidRPr="0004257B" w:rsidRDefault="00035D1F" w:rsidP="00786912">
      <w:pPr>
        <w:autoSpaceDE w:val="0"/>
        <w:autoSpaceDN w:val="0"/>
        <w:adjustRightInd w:val="0"/>
        <w:contextualSpacing/>
        <w:jc w:val="both"/>
        <w:rPr>
          <w:i/>
          <w:iCs/>
          <w:sz w:val="22"/>
          <w:szCs w:val="22"/>
          <w:lang w:val="en-US"/>
        </w:rPr>
      </w:pPr>
      <w:r w:rsidRPr="0004257B">
        <w:rPr>
          <w:i/>
          <w:iCs/>
          <w:sz w:val="22"/>
          <w:szCs w:val="22"/>
          <w:lang w:val="en-US"/>
        </w:rPr>
        <w:t>Indian Institute of Technology Ropar</w:t>
      </w:r>
    </w:p>
    <w:p w14:paraId="11001C84" w14:textId="77777777" w:rsidR="00D92B52" w:rsidRPr="0004257B" w:rsidRDefault="00D92B52" w:rsidP="00786912">
      <w:pPr>
        <w:autoSpaceDE w:val="0"/>
        <w:autoSpaceDN w:val="0"/>
        <w:adjustRightInd w:val="0"/>
        <w:contextualSpacing/>
        <w:jc w:val="both"/>
        <w:rPr>
          <w:i/>
          <w:iCs/>
          <w:sz w:val="22"/>
          <w:szCs w:val="22"/>
          <w:lang w:val="en-US"/>
        </w:rPr>
      </w:pPr>
      <w:r w:rsidRPr="0004257B">
        <w:rPr>
          <w:i/>
          <w:iCs/>
          <w:sz w:val="22"/>
          <w:szCs w:val="22"/>
          <w:lang w:val="en-US"/>
        </w:rPr>
        <w:t>Rupnagar, Punjab 140001</w:t>
      </w:r>
    </w:p>
    <w:p w14:paraId="4C52B66A" w14:textId="77777777" w:rsidR="00D92B52" w:rsidRPr="0004257B" w:rsidRDefault="00D92B52" w:rsidP="00786912">
      <w:pPr>
        <w:autoSpaceDE w:val="0"/>
        <w:autoSpaceDN w:val="0"/>
        <w:adjustRightInd w:val="0"/>
        <w:contextualSpacing/>
        <w:jc w:val="both"/>
        <w:rPr>
          <w:i/>
          <w:iCs/>
          <w:sz w:val="22"/>
          <w:szCs w:val="22"/>
          <w:lang w:val="en-US"/>
        </w:rPr>
      </w:pPr>
      <w:r w:rsidRPr="0004257B">
        <w:rPr>
          <w:i/>
          <w:iCs/>
          <w:sz w:val="22"/>
          <w:szCs w:val="22"/>
          <w:lang w:val="en-US"/>
        </w:rPr>
        <w:t>India</w:t>
      </w:r>
    </w:p>
    <w:p w14:paraId="1C2CDEC5" w14:textId="31B88152" w:rsidR="00D92B52" w:rsidRPr="00DB1BF3" w:rsidRDefault="00D92B52" w:rsidP="00786912">
      <w:pPr>
        <w:autoSpaceDE w:val="0"/>
        <w:autoSpaceDN w:val="0"/>
        <w:adjustRightInd w:val="0"/>
        <w:contextualSpacing/>
        <w:jc w:val="both"/>
        <w:rPr>
          <w:i/>
          <w:iCs/>
          <w:sz w:val="22"/>
          <w:szCs w:val="22"/>
          <w:lang w:val="en-US"/>
        </w:rPr>
      </w:pPr>
      <w:r w:rsidRPr="00DB1BF3">
        <w:rPr>
          <w:i/>
          <w:iCs/>
          <w:sz w:val="22"/>
          <w:szCs w:val="22"/>
          <w:lang w:val="en-US"/>
        </w:rPr>
        <w:t>E</w:t>
      </w:r>
      <w:r w:rsidR="00DB1BF3">
        <w:rPr>
          <w:i/>
          <w:iCs/>
          <w:sz w:val="22"/>
          <w:szCs w:val="22"/>
          <w:lang w:val="en-US"/>
        </w:rPr>
        <w:t>-</w:t>
      </w:r>
      <w:r w:rsidRPr="00DB1BF3">
        <w:rPr>
          <w:i/>
          <w:iCs/>
          <w:sz w:val="22"/>
          <w:szCs w:val="22"/>
          <w:lang w:val="en-US"/>
        </w:rPr>
        <w:t xml:space="preserve">mail: </w:t>
      </w:r>
      <w:hyperlink r:id="rId26" w:history="1">
        <w:r w:rsidRPr="00DB1BF3">
          <w:rPr>
            <w:rStyle w:val="Hypertextovprepojenie"/>
            <w:i/>
            <w:iCs/>
            <w:color w:val="auto"/>
            <w:sz w:val="22"/>
            <w:szCs w:val="22"/>
            <w:u w:val="none"/>
            <w:lang w:val="en-US"/>
          </w:rPr>
          <w:t>somdev.kar@iitrpr.ac.in</w:t>
        </w:r>
      </w:hyperlink>
      <w:r w:rsidRPr="00DB1BF3">
        <w:rPr>
          <w:i/>
          <w:iCs/>
          <w:sz w:val="22"/>
          <w:szCs w:val="22"/>
          <w:lang w:val="en-US"/>
        </w:rPr>
        <w:t xml:space="preserve"> </w:t>
      </w:r>
    </w:p>
    <w:p w14:paraId="0C29F43B" w14:textId="5898FB57" w:rsidR="008A3814" w:rsidRPr="00DB1BF3" w:rsidRDefault="00D92B52" w:rsidP="00786912">
      <w:pPr>
        <w:autoSpaceDE w:val="0"/>
        <w:autoSpaceDN w:val="0"/>
        <w:adjustRightInd w:val="0"/>
        <w:contextualSpacing/>
        <w:jc w:val="both"/>
        <w:rPr>
          <w:rStyle w:val="Hypertextovprepojenie"/>
          <w:i/>
          <w:iCs/>
          <w:color w:val="auto"/>
          <w:sz w:val="22"/>
          <w:szCs w:val="22"/>
          <w:u w:val="none"/>
          <w:lang w:val="en-US"/>
        </w:rPr>
      </w:pPr>
      <w:r w:rsidRPr="00DB1BF3">
        <w:rPr>
          <w:i/>
          <w:iCs/>
          <w:sz w:val="22"/>
          <w:szCs w:val="22"/>
          <w:lang w:val="en-US"/>
        </w:rPr>
        <w:t xml:space="preserve">ORCID: </w:t>
      </w:r>
      <w:hyperlink r:id="rId27" w:history="1">
        <w:r w:rsidRPr="00DB1BF3">
          <w:rPr>
            <w:rStyle w:val="Hypertextovprepojenie"/>
            <w:i/>
            <w:iCs/>
            <w:color w:val="auto"/>
            <w:sz w:val="22"/>
            <w:szCs w:val="22"/>
            <w:u w:val="none"/>
            <w:lang w:val="en-US"/>
          </w:rPr>
          <w:t>0000-0002-2133-7900</w:t>
        </w:r>
      </w:hyperlink>
    </w:p>
    <w:p w14:paraId="6173EC8C" w14:textId="77777777" w:rsidR="0012624E" w:rsidRDefault="0012624E" w:rsidP="00786912">
      <w:pPr>
        <w:autoSpaceDE w:val="0"/>
        <w:autoSpaceDN w:val="0"/>
        <w:adjustRightInd w:val="0"/>
        <w:contextualSpacing/>
        <w:jc w:val="both"/>
        <w:rPr>
          <w:rStyle w:val="Hypertextovprepojenie"/>
          <w:i/>
          <w:iCs/>
          <w:color w:val="auto"/>
          <w:sz w:val="22"/>
          <w:szCs w:val="22"/>
          <w:lang w:val="en-US"/>
        </w:rPr>
      </w:pPr>
    </w:p>
    <w:p w14:paraId="2A1B69D6" w14:textId="77777777" w:rsidR="0012624E" w:rsidRDefault="0012624E" w:rsidP="00786912">
      <w:pPr>
        <w:autoSpaceDE w:val="0"/>
        <w:autoSpaceDN w:val="0"/>
        <w:adjustRightInd w:val="0"/>
        <w:contextualSpacing/>
        <w:jc w:val="both"/>
        <w:rPr>
          <w:rStyle w:val="Hypertextovprepojenie"/>
          <w:i/>
          <w:iCs/>
          <w:color w:val="auto"/>
          <w:sz w:val="22"/>
          <w:szCs w:val="22"/>
          <w:lang w:val="en-US"/>
        </w:rPr>
      </w:pPr>
    </w:p>
    <w:p w14:paraId="4F0606A1" w14:textId="77777777" w:rsidR="0012624E" w:rsidRPr="00BC639B" w:rsidRDefault="0012624E" w:rsidP="0012624E">
      <w:pPr>
        <w:spacing w:line="276" w:lineRule="auto"/>
        <w:jc w:val="both"/>
        <w:rPr>
          <w:i/>
          <w:iCs/>
          <w:lang w:val="en-GB"/>
        </w:rPr>
      </w:pPr>
      <w:r w:rsidRPr="00BC639B">
        <w:rPr>
          <w:i/>
          <w:iCs/>
          <w:lang w:val="en-GB"/>
        </w:rPr>
        <w:t>In SKASE Journal of Theoretical Linguistics [online]. 202</w:t>
      </w:r>
      <w:r>
        <w:rPr>
          <w:i/>
          <w:iCs/>
          <w:lang w:val="en-GB"/>
        </w:rPr>
        <w:t>4</w:t>
      </w:r>
      <w:r w:rsidRPr="00BC639B">
        <w:rPr>
          <w:i/>
          <w:iCs/>
          <w:lang w:val="en-GB"/>
        </w:rPr>
        <w:t>, vol. 2</w:t>
      </w:r>
      <w:r>
        <w:rPr>
          <w:i/>
          <w:iCs/>
          <w:lang w:val="en-GB"/>
        </w:rPr>
        <w:t>1</w:t>
      </w:r>
      <w:r w:rsidRPr="00BC639B">
        <w:rPr>
          <w:i/>
          <w:iCs/>
          <w:lang w:val="en-GB"/>
        </w:rPr>
        <w:t xml:space="preserve">, no. </w:t>
      </w:r>
      <w:r>
        <w:rPr>
          <w:i/>
          <w:iCs/>
          <w:lang w:val="en-GB"/>
        </w:rPr>
        <w:t>1</w:t>
      </w:r>
      <w:r w:rsidRPr="00BC639B">
        <w:rPr>
          <w:i/>
          <w:iCs/>
          <w:lang w:val="en-GB"/>
        </w:rPr>
        <w:t xml:space="preserve"> [cit. 202</w:t>
      </w:r>
      <w:r>
        <w:rPr>
          <w:i/>
          <w:iCs/>
          <w:lang w:val="en-GB"/>
        </w:rPr>
        <w:t>4</w:t>
      </w:r>
      <w:r w:rsidRPr="00BC639B">
        <w:rPr>
          <w:i/>
          <w:iCs/>
          <w:lang w:val="en-GB"/>
        </w:rPr>
        <w:t>-</w:t>
      </w:r>
      <w:r>
        <w:rPr>
          <w:i/>
          <w:iCs/>
          <w:lang w:val="en-GB"/>
        </w:rPr>
        <w:t>06</w:t>
      </w:r>
      <w:r w:rsidRPr="00BC639B">
        <w:rPr>
          <w:i/>
          <w:iCs/>
          <w:lang w:val="en-GB"/>
        </w:rPr>
        <w:t>-</w:t>
      </w:r>
      <w:r>
        <w:rPr>
          <w:i/>
          <w:iCs/>
          <w:lang w:val="en-GB"/>
        </w:rPr>
        <w:t>26</w:t>
      </w:r>
      <w:r w:rsidRPr="00BC639B">
        <w:rPr>
          <w:i/>
          <w:iCs/>
          <w:lang w:val="en-GB"/>
        </w:rPr>
        <w:t>].</w:t>
      </w:r>
    </w:p>
    <w:p w14:paraId="35393404" w14:textId="5B83A401" w:rsidR="0012624E" w:rsidRPr="00BC639B" w:rsidRDefault="0012624E" w:rsidP="0012624E">
      <w:pPr>
        <w:spacing w:line="276" w:lineRule="auto"/>
        <w:jc w:val="both"/>
        <w:rPr>
          <w:i/>
          <w:iCs/>
          <w:lang w:val="en-GB"/>
        </w:rPr>
      </w:pPr>
      <w:r w:rsidRPr="00BC639B">
        <w:rPr>
          <w:i/>
          <w:iCs/>
          <w:lang w:val="en-GB"/>
        </w:rPr>
        <w:t>Available on web page http://www.skase.sk/Volumes/JTL5</w:t>
      </w:r>
      <w:r w:rsidR="00404B1D">
        <w:rPr>
          <w:i/>
          <w:iCs/>
          <w:lang w:val="en-GB"/>
        </w:rPr>
        <w:t>6</w:t>
      </w:r>
      <w:r w:rsidRPr="00BC639B">
        <w:rPr>
          <w:i/>
          <w:iCs/>
          <w:lang w:val="en-GB"/>
        </w:rPr>
        <w:t>/01.pdf. ISSN 1336-782X</w:t>
      </w:r>
    </w:p>
    <w:p w14:paraId="482D3821" w14:textId="3A8116F3" w:rsidR="0012624E" w:rsidRPr="0004257B" w:rsidRDefault="0012624E" w:rsidP="00786912">
      <w:pPr>
        <w:autoSpaceDE w:val="0"/>
        <w:autoSpaceDN w:val="0"/>
        <w:adjustRightInd w:val="0"/>
        <w:contextualSpacing/>
        <w:jc w:val="both"/>
        <w:rPr>
          <w:i/>
          <w:iCs/>
          <w:sz w:val="22"/>
          <w:szCs w:val="22"/>
          <w:lang w:val="en-US"/>
        </w:rPr>
      </w:pPr>
    </w:p>
    <w:sectPr w:rsidR="0012624E" w:rsidRPr="0004257B" w:rsidSect="0012624E">
      <w:footerReference w:type="even" r:id="rId28"/>
      <w:footerReference w:type="default" r:id="rId29"/>
      <w:pgSz w:w="11900" w:h="16840" w:code="9"/>
      <w:pgMar w:top="1440" w:right="1440" w:bottom="2268" w:left="1440" w:header="1134" w:footer="1134" w:gutter="0"/>
      <w:pgNumType w:start="2"/>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D0182F" w14:textId="77777777" w:rsidR="00A47B43" w:rsidRDefault="00A47B43" w:rsidP="00C24620">
      <w:r>
        <w:separator/>
      </w:r>
    </w:p>
  </w:endnote>
  <w:endnote w:type="continuationSeparator" w:id="0">
    <w:p w14:paraId="7690FA64" w14:textId="77777777" w:rsidR="00A47B43" w:rsidRDefault="00A47B43" w:rsidP="00C24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Hiragino Sans W3">
    <w:charset w:val="80"/>
    <w:family w:val="swiss"/>
    <w:pitch w:val="variable"/>
    <w:sig w:usb0="E00002FF" w:usb1="7AC7FFFF" w:usb2="00000012" w:usb3="00000000" w:csb0="0002000D" w:csb1="00000000"/>
  </w:font>
  <w:font w:name="Yu Gothic Light">
    <w:altName w:val="游ゴシック Light"/>
    <w:panose1 w:val="020B0300000000000000"/>
    <w:charset w:val="80"/>
    <w:family w:val="swiss"/>
    <w:pitch w:val="variable"/>
    <w:sig w:usb0="E00002FF" w:usb1="2AC7FDFF" w:usb2="00000016" w:usb3="00000000" w:csb0="0002009F" w:csb1="00000000"/>
  </w:font>
  <w:font w:name="Kartika">
    <w:charset w:val="00"/>
    <w:family w:val="roman"/>
    <w:pitch w:val="variable"/>
    <w:sig w:usb0="008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lostrany"/>
      </w:rPr>
      <w:id w:val="1677468530"/>
      <w:docPartObj>
        <w:docPartGallery w:val="Page Numbers (Bottom of Page)"/>
        <w:docPartUnique/>
      </w:docPartObj>
    </w:sdtPr>
    <w:sdtContent>
      <w:p w14:paraId="58B9FC4F" w14:textId="1A8B88F6" w:rsidR="00927056" w:rsidRDefault="00927056" w:rsidP="00EA41AD">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2F61DF23" w14:textId="77777777" w:rsidR="00927056" w:rsidRDefault="00927056" w:rsidP="00D22FF0">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8220158"/>
      <w:docPartObj>
        <w:docPartGallery w:val="Page Numbers (Bottom of Page)"/>
        <w:docPartUnique/>
      </w:docPartObj>
    </w:sdtPr>
    <w:sdtEndPr>
      <w:rPr>
        <w:rFonts w:ascii="Times New Roman" w:hAnsi="Times New Roman" w:cs="Times New Roman"/>
        <w:sz w:val="20"/>
        <w:szCs w:val="20"/>
        <w:highlight w:val="yellow"/>
      </w:rPr>
    </w:sdtEndPr>
    <w:sdtContent>
      <w:p w14:paraId="531A8A39" w14:textId="63B7B74E" w:rsidR="00927056" w:rsidRDefault="00927056">
        <w:pPr>
          <w:pStyle w:val="Pta"/>
          <w:jc w:val="right"/>
        </w:pPr>
        <w:r w:rsidRPr="0012624E">
          <w:rPr>
            <w:rFonts w:ascii="Times New Roman" w:hAnsi="Times New Roman" w:cs="Times New Roman"/>
            <w:sz w:val="22"/>
            <w:szCs w:val="22"/>
          </w:rPr>
          <w:fldChar w:fldCharType="begin"/>
        </w:r>
        <w:r w:rsidRPr="0012624E">
          <w:rPr>
            <w:rFonts w:ascii="Times New Roman" w:hAnsi="Times New Roman" w:cs="Times New Roman"/>
            <w:sz w:val="22"/>
            <w:szCs w:val="22"/>
          </w:rPr>
          <w:instrText>PAGE   \* MERGEFORMAT</w:instrText>
        </w:r>
        <w:r w:rsidRPr="0012624E">
          <w:rPr>
            <w:rFonts w:ascii="Times New Roman" w:hAnsi="Times New Roman" w:cs="Times New Roman"/>
            <w:sz w:val="22"/>
            <w:szCs w:val="22"/>
          </w:rPr>
          <w:fldChar w:fldCharType="separate"/>
        </w:r>
        <w:r w:rsidR="002E185E" w:rsidRPr="002E185E">
          <w:rPr>
            <w:rFonts w:ascii="Times New Roman" w:hAnsi="Times New Roman" w:cs="Times New Roman"/>
            <w:noProof/>
            <w:sz w:val="22"/>
            <w:szCs w:val="22"/>
            <w:lang w:val="sk-SK"/>
          </w:rPr>
          <w:t>24</w:t>
        </w:r>
        <w:r w:rsidRPr="0012624E">
          <w:rPr>
            <w:rFonts w:ascii="Times New Roman" w:hAnsi="Times New Roman" w:cs="Times New Roman"/>
            <w:sz w:val="22"/>
            <w:szCs w:val="22"/>
          </w:rPr>
          <w:fldChar w:fldCharType="end"/>
        </w:r>
      </w:p>
    </w:sdtContent>
  </w:sdt>
  <w:p w14:paraId="1884A2A0" w14:textId="77777777" w:rsidR="00927056" w:rsidRDefault="00927056" w:rsidP="00D22FF0">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014998" w14:textId="77777777" w:rsidR="00A47B43" w:rsidRDefault="00A47B43" w:rsidP="00C24620">
      <w:r>
        <w:separator/>
      </w:r>
    </w:p>
  </w:footnote>
  <w:footnote w:type="continuationSeparator" w:id="0">
    <w:p w14:paraId="700B15F4" w14:textId="77777777" w:rsidR="00A47B43" w:rsidRDefault="00A47B43" w:rsidP="00C24620">
      <w:r>
        <w:continuationSeparator/>
      </w:r>
    </w:p>
  </w:footnote>
  <w:footnote w:id="1">
    <w:p w14:paraId="48DB947B" w14:textId="38772FFD" w:rsidR="00927056" w:rsidRPr="00043D86" w:rsidRDefault="00927056" w:rsidP="00990B37">
      <w:pPr>
        <w:jc w:val="both"/>
        <w:rPr>
          <w:color w:val="222222"/>
          <w:sz w:val="20"/>
          <w:szCs w:val="20"/>
          <w:highlight w:val="white"/>
        </w:rPr>
      </w:pPr>
      <w:r w:rsidRPr="00043D86">
        <w:rPr>
          <w:rStyle w:val="Odkaznapoznmkupodiarou"/>
          <w:sz w:val="20"/>
          <w:szCs w:val="20"/>
        </w:rPr>
        <w:footnoteRef/>
      </w:r>
      <w:r w:rsidRPr="00043D86">
        <w:rPr>
          <w:sz w:val="20"/>
          <w:szCs w:val="20"/>
        </w:rPr>
        <w:t xml:space="preserve"> </w:t>
      </w:r>
      <w:r w:rsidRPr="00043D86">
        <w:rPr>
          <w:color w:val="222222"/>
          <w:sz w:val="20"/>
          <w:szCs w:val="20"/>
          <w:highlight w:val="white"/>
        </w:rPr>
        <w:t>The phonetic alterations observed in the principal literary languages during the creation of tadbhavas, regardless of chronological sequence, include the following: the truncation of non-initial long vowels, including those preceding -CC, regardless of their placement within the word</w:t>
      </w:r>
      <w:r>
        <w:rPr>
          <w:color w:val="222222"/>
          <w:sz w:val="20"/>
          <w:szCs w:val="20"/>
          <w:highlight w:val="white"/>
        </w:rPr>
        <w:t xml:space="preserve"> </w:t>
      </w:r>
      <w:r>
        <w:rPr>
          <w:noProof/>
          <w:color w:val="222222"/>
          <w:sz w:val="20"/>
          <w:szCs w:val="20"/>
          <w:highlight w:val="white"/>
        </w:rPr>
        <w:t>(Krishnamurti 2003)</w:t>
      </w:r>
      <w:r w:rsidRPr="00043D86">
        <w:rPr>
          <w:color w:val="222222"/>
          <w:sz w:val="20"/>
          <w:szCs w:val="20"/>
          <w:highlight w:val="white"/>
        </w:rPr>
        <w:t>.</w:t>
      </w:r>
    </w:p>
    <w:p w14:paraId="2ADBFD77" w14:textId="77777777" w:rsidR="00927056" w:rsidRPr="00C24620" w:rsidRDefault="00927056" w:rsidP="008D7DAB">
      <w:pPr>
        <w:pStyle w:val="Textpoznmkypodiarou"/>
        <w:rPr>
          <w:lang w:val="en-US"/>
        </w:rPr>
      </w:pPr>
    </w:p>
  </w:footnote>
  <w:footnote w:id="2">
    <w:p w14:paraId="645C2071" w14:textId="24C4106D" w:rsidR="00927056" w:rsidRPr="00347960" w:rsidRDefault="00927056" w:rsidP="003F5DE7">
      <w:pPr>
        <w:pStyle w:val="Odsekzoznamu"/>
        <w:autoSpaceDE w:val="0"/>
        <w:autoSpaceDN w:val="0"/>
        <w:adjustRightInd w:val="0"/>
        <w:spacing w:after="120" w:line="360" w:lineRule="auto"/>
        <w:ind w:left="0"/>
        <w:jc w:val="both"/>
        <w:rPr>
          <w:rFonts w:ascii="Times New Roman" w:hAnsi="Times New Roman" w:cs="Times New Roman"/>
          <w:sz w:val="20"/>
          <w:szCs w:val="20"/>
          <w:u w:color="000000"/>
          <w:lang w:val="x-none"/>
        </w:rPr>
      </w:pPr>
      <w:r w:rsidRPr="00347960">
        <w:rPr>
          <w:rStyle w:val="Odkaznapoznmkupodiarou"/>
          <w:rFonts w:ascii="Times New Roman" w:hAnsi="Times New Roman" w:cs="Times New Roman"/>
          <w:sz w:val="20"/>
          <w:szCs w:val="20"/>
        </w:rPr>
        <w:footnoteRef/>
      </w:r>
      <w:r w:rsidRPr="00347960">
        <w:rPr>
          <w:rFonts w:ascii="Times New Roman" w:hAnsi="Times New Roman" w:cs="Times New Roman"/>
          <w:sz w:val="20"/>
          <w:szCs w:val="20"/>
        </w:rPr>
        <w:t xml:space="preserve"> </w:t>
      </w:r>
      <w:r w:rsidRPr="00347960">
        <w:rPr>
          <w:rFonts w:ascii="Times New Roman" w:hAnsi="Times New Roman" w:cs="Times New Roman"/>
          <w:sz w:val="20"/>
          <w:szCs w:val="20"/>
          <w:u w:color="000000"/>
          <w:lang w:val="en-GB"/>
        </w:rPr>
        <w:t>Listed below are the abbreviations used in the experiment and hereafter</w:t>
      </w:r>
      <w:r w:rsidRPr="00347960">
        <w:rPr>
          <w:rFonts w:ascii="Times New Roman" w:hAnsi="Times New Roman" w:cs="Times New Roman"/>
          <w:sz w:val="20"/>
          <w:szCs w:val="20"/>
          <w:u w:color="000000"/>
          <w:lang w:val="x-none"/>
        </w:rPr>
        <w:t>.</w:t>
      </w:r>
    </w:p>
    <w:p w14:paraId="7AF610AC" w14:textId="77777777" w:rsidR="00927056" w:rsidRPr="00347960" w:rsidRDefault="00927056" w:rsidP="009C7126">
      <w:pPr>
        <w:pStyle w:val="Odsekzoznamu"/>
        <w:numPr>
          <w:ilvl w:val="0"/>
          <w:numId w:val="30"/>
        </w:numPr>
        <w:autoSpaceDE w:val="0"/>
        <w:autoSpaceDN w:val="0"/>
        <w:adjustRightInd w:val="0"/>
        <w:spacing w:after="120" w:line="360" w:lineRule="auto"/>
        <w:jc w:val="both"/>
        <w:rPr>
          <w:rFonts w:ascii="Times New Roman" w:hAnsi="Times New Roman" w:cs="Times New Roman"/>
          <w:sz w:val="20"/>
          <w:szCs w:val="20"/>
          <w:u w:color="000000"/>
          <w:lang w:val="en-US"/>
        </w:rPr>
      </w:pPr>
      <w:r w:rsidRPr="00347960">
        <w:rPr>
          <w:rFonts w:ascii="Times New Roman" w:hAnsi="Times New Roman" w:cs="Times New Roman"/>
          <w:sz w:val="20"/>
          <w:szCs w:val="20"/>
          <w:u w:color="000000"/>
          <w:lang w:val="x-none"/>
        </w:rPr>
        <w:t>G1 – The group of speakers who speak a variety of Malayalam that is not Mappila Malayalam</w:t>
      </w:r>
      <w:r w:rsidRPr="00347960">
        <w:rPr>
          <w:rFonts w:ascii="Times New Roman" w:hAnsi="Times New Roman" w:cs="Times New Roman"/>
          <w:sz w:val="20"/>
          <w:szCs w:val="20"/>
          <w:u w:color="000000"/>
          <w:lang w:val="en-US"/>
        </w:rPr>
        <w:t xml:space="preserve">; </w:t>
      </w:r>
    </w:p>
    <w:p w14:paraId="7D307EEA" w14:textId="4FFEBF19" w:rsidR="00927056" w:rsidRPr="00347960" w:rsidRDefault="00927056" w:rsidP="009C7126">
      <w:pPr>
        <w:pStyle w:val="Odsekzoznamu"/>
        <w:numPr>
          <w:ilvl w:val="0"/>
          <w:numId w:val="30"/>
        </w:numPr>
        <w:autoSpaceDE w:val="0"/>
        <w:autoSpaceDN w:val="0"/>
        <w:adjustRightInd w:val="0"/>
        <w:spacing w:after="120" w:line="360" w:lineRule="auto"/>
        <w:jc w:val="both"/>
        <w:rPr>
          <w:rFonts w:ascii="Times New Roman" w:hAnsi="Times New Roman" w:cs="Times New Roman"/>
          <w:sz w:val="20"/>
          <w:szCs w:val="20"/>
          <w:u w:color="000000"/>
          <w:lang w:val="en-US"/>
        </w:rPr>
      </w:pPr>
      <w:r w:rsidRPr="00347960">
        <w:rPr>
          <w:rFonts w:ascii="Times New Roman" w:hAnsi="Times New Roman" w:cs="Times New Roman"/>
          <w:sz w:val="20"/>
          <w:szCs w:val="20"/>
          <w:u w:color="000000"/>
          <w:lang w:val="x-none"/>
        </w:rPr>
        <w:t>G2 – Mappila Malayalam</w:t>
      </w:r>
      <w:r w:rsidRPr="00347960">
        <w:rPr>
          <w:rFonts w:ascii="Times New Roman" w:hAnsi="Times New Roman" w:cs="Times New Roman"/>
          <w:sz w:val="20"/>
          <w:szCs w:val="20"/>
          <w:u w:color="000000"/>
          <w:lang w:val="en-US"/>
        </w:rPr>
        <w:t xml:space="preserve"> speakers; </w:t>
      </w:r>
      <w:r w:rsidRPr="00347960">
        <w:rPr>
          <w:rFonts w:ascii="Times New Roman" w:hAnsi="Times New Roman" w:cs="Times New Roman"/>
          <w:sz w:val="20"/>
          <w:szCs w:val="20"/>
          <w:u w:color="000000"/>
          <w:lang w:val="x-none"/>
        </w:rPr>
        <w:t>a – Kasargod</w:t>
      </w:r>
      <w:r w:rsidRPr="00347960">
        <w:rPr>
          <w:rFonts w:ascii="Times New Roman" w:hAnsi="Times New Roman" w:cs="Times New Roman"/>
          <w:sz w:val="20"/>
          <w:szCs w:val="20"/>
          <w:u w:color="000000"/>
          <w:lang w:val="en-US"/>
        </w:rPr>
        <w:t xml:space="preserve">; </w:t>
      </w:r>
      <w:r w:rsidRPr="00347960">
        <w:rPr>
          <w:rFonts w:ascii="Times New Roman" w:hAnsi="Times New Roman" w:cs="Times New Roman"/>
          <w:sz w:val="20"/>
          <w:szCs w:val="20"/>
          <w:u w:color="000000"/>
          <w:lang w:val="x-none"/>
        </w:rPr>
        <w:t>b –</w:t>
      </w:r>
      <w:r w:rsidRPr="00347960">
        <w:rPr>
          <w:rFonts w:ascii="Times New Roman" w:hAnsi="Times New Roman" w:cs="Times New Roman"/>
          <w:sz w:val="20"/>
          <w:szCs w:val="20"/>
          <w:u w:color="000000"/>
          <w:lang w:val="en-US"/>
        </w:rPr>
        <w:t xml:space="preserve"> </w:t>
      </w:r>
      <w:r w:rsidRPr="00347960">
        <w:rPr>
          <w:rFonts w:ascii="Times New Roman" w:hAnsi="Times New Roman" w:cs="Times New Roman"/>
          <w:sz w:val="20"/>
          <w:szCs w:val="20"/>
          <w:u w:color="000000"/>
          <w:lang w:val="x-none"/>
        </w:rPr>
        <w:t>Kannur</w:t>
      </w:r>
      <w:r w:rsidRPr="00347960">
        <w:rPr>
          <w:rFonts w:ascii="Times New Roman" w:hAnsi="Times New Roman" w:cs="Times New Roman"/>
          <w:sz w:val="20"/>
          <w:szCs w:val="20"/>
          <w:u w:color="000000"/>
          <w:lang w:val="en-US"/>
        </w:rPr>
        <w:t xml:space="preserve">; </w:t>
      </w:r>
      <w:r w:rsidRPr="00347960">
        <w:rPr>
          <w:rFonts w:ascii="Times New Roman" w:hAnsi="Times New Roman" w:cs="Times New Roman"/>
          <w:sz w:val="20"/>
          <w:szCs w:val="20"/>
          <w:u w:color="000000"/>
          <w:lang w:val="x-none"/>
        </w:rPr>
        <w:t>c –</w:t>
      </w:r>
      <w:r w:rsidRPr="00347960">
        <w:rPr>
          <w:rFonts w:ascii="Times New Roman" w:hAnsi="Times New Roman" w:cs="Times New Roman"/>
          <w:sz w:val="20"/>
          <w:szCs w:val="20"/>
          <w:u w:color="000000"/>
          <w:lang w:val="en-US"/>
        </w:rPr>
        <w:t xml:space="preserve"> </w:t>
      </w:r>
      <w:r w:rsidRPr="00347960">
        <w:rPr>
          <w:rFonts w:ascii="Times New Roman" w:hAnsi="Times New Roman" w:cs="Times New Roman"/>
          <w:sz w:val="20"/>
          <w:szCs w:val="20"/>
          <w:u w:color="000000"/>
          <w:lang w:val="x-none"/>
        </w:rPr>
        <w:t>Kozhikode</w:t>
      </w:r>
      <w:r w:rsidRPr="00347960">
        <w:rPr>
          <w:rFonts w:ascii="Times New Roman" w:hAnsi="Times New Roman" w:cs="Times New Roman"/>
          <w:sz w:val="20"/>
          <w:szCs w:val="20"/>
          <w:u w:color="000000"/>
          <w:lang w:val="en-US"/>
        </w:rPr>
        <w:t xml:space="preserve">; </w:t>
      </w:r>
      <w:r w:rsidRPr="00347960">
        <w:rPr>
          <w:rFonts w:ascii="Times New Roman" w:hAnsi="Times New Roman" w:cs="Times New Roman"/>
          <w:sz w:val="20"/>
          <w:szCs w:val="20"/>
          <w:u w:color="000000"/>
          <w:lang w:val="x-none"/>
        </w:rPr>
        <w:t>d –</w:t>
      </w:r>
      <w:r w:rsidRPr="00347960">
        <w:rPr>
          <w:rFonts w:ascii="Times New Roman" w:hAnsi="Times New Roman" w:cs="Times New Roman"/>
          <w:sz w:val="20"/>
          <w:szCs w:val="20"/>
          <w:u w:color="000000"/>
          <w:lang w:val="en-US"/>
        </w:rPr>
        <w:t xml:space="preserve"> </w:t>
      </w:r>
      <w:r w:rsidRPr="00347960">
        <w:rPr>
          <w:rFonts w:ascii="Times New Roman" w:hAnsi="Times New Roman" w:cs="Times New Roman"/>
          <w:sz w:val="20"/>
          <w:szCs w:val="20"/>
          <w:u w:color="000000"/>
          <w:lang w:val="x-none"/>
        </w:rPr>
        <w:t xml:space="preserve">Malappuram </w:t>
      </w:r>
    </w:p>
    <w:p w14:paraId="3FCD53D1" w14:textId="4881CA79" w:rsidR="00927056" w:rsidRPr="003F5DE7" w:rsidRDefault="00927056">
      <w:pPr>
        <w:pStyle w:val="Textpoznmkypodiarou"/>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https://lh5.googleusercontent.com/-djL-Q2dBPoV17PM3zwYm_61iVM4TxE6Du1Xcg4UwPShOOq_5ePRY97IZKo8QVHmE9LIGsBnEjnGAy8V5KvzHEJAgDIEX4ageYSHOQV4ZGKt5EJZgjb8DXpNzizVBK1VMaHVYrUd" style="width:34.2pt;height:26.4pt;flip:y;visibility:visible;mso-wrap-style:square" o:bullet="t">
        <v:imagedata r:id="rId1" o:title="-djL-Q2dBPoV17PM3zwYm_61iVM4TxE6Du1Xcg4UwPShOOq_5ePRY97IZKo8QVHmE9LIGsBnEjnGAy8V5KvzHEJAgDIEX4ageYSHOQV4ZGKt5EJZgjb8DXpNzizVBK1VMaHVYrUd"/>
      </v:shape>
    </w:pict>
  </w:numPicBullet>
  <w:abstractNum w:abstractNumId="0" w15:restartNumberingAfterBreak="0">
    <w:nsid w:val="03200268"/>
    <w:multiLevelType w:val="hybridMultilevel"/>
    <w:tmpl w:val="D3C6D5B8"/>
    <w:lvl w:ilvl="0" w:tplc="297CF77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F3862"/>
    <w:multiLevelType w:val="multilevel"/>
    <w:tmpl w:val="C66A64DC"/>
    <w:lvl w:ilvl="0">
      <w:start w:val="1"/>
      <w:numFmt w:val="decimal"/>
      <w:suff w:val="space"/>
      <w:lvlText w:val="%1"/>
      <w:lvlJc w:val="left"/>
      <w:pPr>
        <w:ind w:left="0" w:firstLine="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pStyle w:val="Nadpis4"/>
      <w:suff w:val="space"/>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91511F5"/>
    <w:multiLevelType w:val="hybridMultilevel"/>
    <w:tmpl w:val="148EFF68"/>
    <w:lvl w:ilvl="0" w:tplc="E6ECABE0">
      <w:start w:val="1"/>
      <w:numFmt w:val="bullet"/>
      <w:lvlText w:val="•"/>
      <w:lvlJc w:val="left"/>
      <w:pPr>
        <w:tabs>
          <w:tab w:val="num" w:pos="720"/>
        </w:tabs>
        <w:ind w:left="720" w:hanging="360"/>
      </w:pPr>
      <w:rPr>
        <w:rFonts w:ascii="Arial" w:hAnsi="Arial" w:hint="default"/>
      </w:rPr>
    </w:lvl>
    <w:lvl w:ilvl="1" w:tplc="56D45D84" w:tentative="1">
      <w:start w:val="1"/>
      <w:numFmt w:val="bullet"/>
      <w:lvlText w:val="•"/>
      <w:lvlJc w:val="left"/>
      <w:pPr>
        <w:tabs>
          <w:tab w:val="num" w:pos="1440"/>
        </w:tabs>
        <w:ind w:left="1440" w:hanging="360"/>
      </w:pPr>
      <w:rPr>
        <w:rFonts w:ascii="Arial" w:hAnsi="Arial" w:hint="default"/>
      </w:rPr>
    </w:lvl>
    <w:lvl w:ilvl="2" w:tplc="0102E182" w:tentative="1">
      <w:start w:val="1"/>
      <w:numFmt w:val="bullet"/>
      <w:lvlText w:val="•"/>
      <w:lvlJc w:val="left"/>
      <w:pPr>
        <w:tabs>
          <w:tab w:val="num" w:pos="2160"/>
        </w:tabs>
        <w:ind w:left="2160" w:hanging="360"/>
      </w:pPr>
      <w:rPr>
        <w:rFonts w:ascii="Arial" w:hAnsi="Arial" w:hint="default"/>
      </w:rPr>
    </w:lvl>
    <w:lvl w:ilvl="3" w:tplc="D918F04E" w:tentative="1">
      <w:start w:val="1"/>
      <w:numFmt w:val="bullet"/>
      <w:lvlText w:val="•"/>
      <w:lvlJc w:val="left"/>
      <w:pPr>
        <w:tabs>
          <w:tab w:val="num" w:pos="2880"/>
        </w:tabs>
        <w:ind w:left="2880" w:hanging="360"/>
      </w:pPr>
      <w:rPr>
        <w:rFonts w:ascii="Arial" w:hAnsi="Arial" w:hint="default"/>
      </w:rPr>
    </w:lvl>
    <w:lvl w:ilvl="4" w:tplc="885CB88C" w:tentative="1">
      <w:start w:val="1"/>
      <w:numFmt w:val="bullet"/>
      <w:lvlText w:val="•"/>
      <w:lvlJc w:val="left"/>
      <w:pPr>
        <w:tabs>
          <w:tab w:val="num" w:pos="3600"/>
        </w:tabs>
        <w:ind w:left="3600" w:hanging="360"/>
      </w:pPr>
      <w:rPr>
        <w:rFonts w:ascii="Arial" w:hAnsi="Arial" w:hint="default"/>
      </w:rPr>
    </w:lvl>
    <w:lvl w:ilvl="5" w:tplc="6EBECD74" w:tentative="1">
      <w:start w:val="1"/>
      <w:numFmt w:val="bullet"/>
      <w:lvlText w:val="•"/>
      <w:lvlJc w:val="left"/>
      <w:pPr>
        <w:tabs>
          <w:tab w:val="num" w:pos="4320"/>
        </w:tabs>
        <w:ind w:left="4320" w:hanging="360"/>
      </w:pPr>
      <w:rPr>
        <w:rFonts w:ascii="Arial" w:hAnsi="Arial" w:hint="default"/>
      </w:rPr>
    </w:lvl>
    <w:lvl w:ilvl="6" w:tplc="8932A57E" w:tentative="1">
      <w:start w:val="1"/>
      <w:numFmt w:val="bullet"/>
      <w:lvlText w:val="•"/>
      <w:lvlJc w:val="left"/>
      <w:pPr>
        <w:tabs>
          <w:tab w:val="num" w:pos="5040"/>
        </w:tabs>
        <w:ind w:left="5040" w:hanging="360"/>
      </w:pPr>
      <w:rPr>
        <w:rFonts w:ascii="Arial" w:hAnsi="Arial" w:hint="default"/>
      </w:rPr>
    </w:lvl>
    <w:lvl w:ilvl="7" w:tplc="809C6814" w:tentative="1">
      <w:start w:val="1"/>
      <w:numFmt w:val="bullet"/>
      <w:lvlText w:val="•"/>
      <w:lvlJc w:val="left"/>
      <w:pPr>
        <w:tabs>
          <w:tab w:val="num" w:pos="5760"/>
        </w:tabs>
        <w:ind w:left="5760" w:hanging="360"/>
      </w:pPr>
      <w:rPr>
        <w:rFonts w:ascii="Arial" w:hAnsi="Arial" w:hint="default"/>
      </w:rPr>
    </w:lvl>
    <w:lvl w:ilvl="8" w:tplc="3B1867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A51419"/>
    <w:multiLevelType w:val="hybridMultilevel"/>
    <w:tmpl w:val="E812BDF4"/>
    <w:lvl w:ilvl="0" w:tplc="1188F4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8105AD"/>
    <w:multiLevelType w:val="hybridMultilevel"/>
    <w:tmpl w:val="127098BA"/>
    <w:lvl w:ilvl="0" w:tplc="8E26C4B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CE14D1"/>
    <w:multiLevelType w:val="hybridMultilevel"/>
    <w:tmpl w:val="D25832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926A8"/>
    <w:multiLevelType w:val="hybridMultilevel"/>
    <w:tmpl w:val="477A798E"/>
    <w:lvl w:ilvl="0" w:tplc="E1F2C712">
      <w:start w:val="1"/>
      <w:numFmt w:val="bullet"/>
      <w:lvlText w:val="•"/>
      <w:lvlJc w:val="left"/>
      <w:pPr>
        <w:tabs>
          <w:tab w:val="num" w:pos="720"/>
        </w:tabs>
        <w:ind w:left="720" w:hanging="360"/>
      </w:pPr>
      <w:rPr>
        <w:rFonts w:ascii="Arial" w:hAnsi="Arial" w:hint="default"/>
      </w:rPr>
    </w:lvl>
    <w:lvl w:ilvl="1" w:tplc="9174A51E" w:tentative="1">
      <w:start w:val="1"/>
      <w:numFmt w:val="bullet"/>
      <w:lvlText w:val="•"/>
      <w:lvlJc w:val="left"/>
      <w:pPr>
        <w:tabs>
          <w:tab w:val="num" w:pos="1440"/>
        </w:tabs>
        <w:ind w:left="1440" w:hanging="360"/>
      </w:pPr>
      <w:rPr>
        <w:rFonts w:ascii="Arial" w:hAnsi="Arial" w:hint="default"/>
      </w:rPr>
    </w:lvl>
    <w:lvl w:ilvl="2" w:tplc="0264FF36" w:tentative="1">
      <w:start w:val="1"/>
      <w:numFmt w:val="bullet"/>
      <w:lvlText w:val="•"/>
      <w:lvlJc w:val="left"/>
      <w:pPr>
        <w:tabs>
          <w:tab w:val="num" w:pos="2160"/>
        </w:tabs>
        <w:ind w:left="2160" w:hanging="360"/>
      </w:pPr>
      <w:rPr>
        <w:rFonts w:ascii="Arial" w:hAnsi="Arial" w:hint="default"/>
      </w:rPr>
    </w:lvl>
    <w:lvl w:ilvl="3" w:tplc="7C509016" w:tentative="1">
      <w:start w:val="1"/>
      <w:numFmt w:val="bullet"/>
      <w:lvlText w:val="•"/>
      <w:lvlJc w:val="left"/>
      <w:pPr>
        <w:tabs>
          <w:tab w:val="num" w:pos="2880"/>
        </w:tabs>
        <w:ind w:left="2880" w:hanging="360"/>
      </w:pPr>
      <w:rPr>
        <w:rFonts w:ascii="Arial" w:hAnsi="Arial" w:hint="default"/>
      </w:rPr>
    </w:lvl>
    <w:lvl w:ilvl="4" w:tplc="0BDA297C" w:tentative="1">
      <w:start w:val="1"/>
      <w:numFmt w:val="bullet"/>
      <w:lvlText w:val="•"/>
      <w:lvlJc w:val="left"/>
      <w:pPr>
        <w:tabs>
          <w:tab w:val="num" w:pos="3600"/>
        </w:tabs>
        <w:ind w:left="3600" w:hanging="360"/>
      </w:pPr>
      <w:rPr>
        <w:rFonts w:ascii="Arial" w:hAnsi="Arial" w:hint="default"/>
      </w:rPr>
    </w:lvl>
    <w:lvl w:ilvl="5" w:tplc="EE222B94" w:tentative="1">
      <w:start w:val="1"/>
      <w:numFmt w:val="bullet"/>
      <w:lvlText w:val="•"/>
      <w:lvlJc w:val="left"/>
      <w:pPr>
        <w:tabs>
          <w:tab w:val="num" w:pos="4320"/>
        </w:tabs>
        <w:ind w:left="4320" w:hanging="360"/>
      </w:pPr>
      <w:rPr>
        <w:rFonts w:ascii="Arial" w:hAnsi="Arial" w:hint="default"/>
      </w:rPr>
    </w:lvl>
    <w:lvl w:ilvl="6" w:tplc="58E0E8E8" w:tentative="1">
      <w:start w:val="1"/>
      <w:numFmt w:val="bullet"/>
      <w:lvlText w:val="•"/>
      <w:lvlJc w:val="left"/>
      <w:pPr>
        <w:tabs>
          <w:tab w:val="num" w:pos="5040"/>
        </w:tabs>
        <w:ind w:left="5040" w:hanging="360"/>
      </w:pPr>
      <w:rPr>
        <w:rFonts w:ascii="Arial" w:hAnsi="Arial" w:hint="default"/>
      </w:rPr>
    </w:lvl>
    <w:lvl w:ilvl="7" w:tplc="C4AC7214" w:tentative="1">
      <w:start w:val="1"/>
      <w:numFmt w:val="bullet"/>
      <w:lvlText w:val="•"/>
      <w:lvlJc w:val="left"/>
      <w:pPr>
        <w:tabs>
          <w:tab w:val="num" w:pos="5760"/>
        </w:tabs>
        <w:ind w:left="5760" w:hanging="360"/>
      </w:pPr>
      <w:rPr>
        <w:rFonts w:ascii="Arial" w:hAnsi="Arial" w:hint="default"/>
      </w:rPr>
    </w:lvl>
    <w:lvl w:ilvl="8" w:tplc="E9760AA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E7404A"/>
    <w:multiLevelType w:val="hybridMultilevel"/>
    <w:tmpl w:val="3A542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B4A0E"/>
    <w:multiLevelType w:val="hybridMultilevel"/>
    <w:tmpl w:val="77B623C4"/>
    <w:lvl w:ilvl="0" w:tplc="6F9C33C8">
      <w:start w:val="1"/>
      <w:numFmt w:val="bullet"/>
      <w:lvlText w:val="•"/>
      <w:lvlJc w:val="left"/>
      <w:pPr>
        <w:tabs>
          <w:tab w:val="num" w:pos="720"/>
        </w:tabs>
        <w:ind w:left="720" w:hanging="360"/>
      </w:pPr>
      <w:rPr>
        <w:rFonts w:ascii="Arial" w:hAnsi="Arial" w:hint="default"/>
      </w:rPr>
    </w:lvl>
    <w:lvl w:ilvl="1" w:tplc="D65E75B2">
      <w:numFmt w:val="bullet"/>
      <w:lvlText w:val="–"/>
      <w:lvlJc w:val="left"/>
      <w:pPr>
        <w:tabs>
          <w:tab w:val="num" w:pos="1440"/>
        </w:tabs>
        <w:ind w:left="1440" w:hanging="360"/>
      </w:pPr>
      <w:rPr>
        <w:rFonts w:ascii="Arial" w:hAnsi="Arial" w:hint="default"/>
      </w:rPr>
    </w:lvl>
    <w:lvl w:ilvl="2" w:tplc="A824F67E" w:tentative="1">
      <w:start w:val="1"/>
      <w:numFmt w:val="bullet"/>
      <w:lvlText w:val="•"/>
      <w:lvlJc w:val="left"/>
      <w:pPr>
        <w:tabs>
          <w:tab w:val="num" w:pos="2160"/>
        </w:tabs>
        <w:ind w:left="2160" w:hanging="360"/>
      </w:pPr>
      <w:rPr>
        <w:rFonts w:ascii="Arial" w:hAnsi="Arial" w:hint="default"/>
      </w:rPr>
    </w:lvl>
    <w:lvl w:ilvl="3" w:tplc="EEE683A6" w:tentative="1">
      <w:start w:val="1"/>
      <w:numFmt w:val="bullet"/>
      <w:lvlText w:val="•"/>
      <w:lvlJc w:val="left"/>
      <w:pPr>
        <w:tabs>
          <w:tab w:val="num" w:pos="2880"/>
        </w:tabs>
        <w:ind w:left="2880" w:hanging="360"/>
      </w:pPr>
      <w:rPr>
        <w:rFonts w:ascii="Arial" w:hAnsi="Arial" w:hint="default"/>
      </w:rPr>
    </w:lvl>
    <w:lvl w:ilvl="4" w:tplc="D862C4A4" w:tentative="1">
      <w:start w:val="1"/>
      <w:numFmt w:val="bullet"/>
      <w:lvlText w:val="•"/>
      <w:lvlJc w:val="left"/>
      <w:pPr>
        <w:tabs>
          <w:tab w:val="num" w:pos="3600"/>
        </w:tabs>
        <w:ind w:left="3600" w:hanging="360"/>
      </w:pPr>
      <w:rPr>
        <w:rFonts w:ascii="Arial" w:hAnsi="Arial" w:hint="default"/>
      </w:rPr>
    </w:lvl>
    <w:lvl w:ilvl="5" w:tplc="51D4BED8" w:tentative="1">
      <w:start w:val="1"/>
      <w:numFmt w:val="bullet"/>
      <w:lvlText w:val="•"/>
      <w:lvlJc w:val="left"/>
      <w:pPr>
        <w:tabs>
          <w:tab w:val="num" w:pos="4320"/>
        </w:tabs>
        <w:ind w:left="4320" w:hanging="360"/>
      </w:pPr>
      <w:rPr>
        <w:rFonts w:ascii="Arial" w:hAnsi="Arial" w:hint="default"/>
      </w:rPr>
    </w:lvl>
    <w:lvl w:ilvl="6" w:tplc="F7E0D800" w:tentative="1">
      <w:start w:val="1"/>
      <w:numFmt w:val="bullet"/>
      <w:lvlText w:val="•"/>
      <w:lvlJc w:val="left"/>
      <w:pPr>
        <w:tabs>
          <w:tab w:val="num" w:pos="5040"/>
        </w:tabs>
        <w:ind w:left="5040" w:hanging="360"/>
      </w:pPr>
      <w:rPr>
        <w:rFonts w:ascii="Arial" w:hAnsi="Arial" w:hint="default"/>
      </w:rPr>
    </w:lvl>
    <w:lvl w:ilvl="7" w:tplc="048CE40C" w:tentative="1">
      <w:start w:val="1"/>
      <w:numFmt w:val="bullet"/>
      <w:lvlText w:val="•"/>
      <w:lvlJc w:val="left"/>
      <w:pPr>
        <w:tabs>
          <w:tab w:val="num" w:pos="5760"/>
        </w:tabs>
        <w:ind w:left="5760" w:hanging="360"/>
      </w:pPr>
      <w:rPr>
        <w:rFonts w:ascii="Arial" w:hAnsi="Arial" w:hint="default"/>
      </w:rPr>
    </w:lvl>
    <w:lvl w:ilvl="8" w:tplc="60FC400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C51618"/>
    <w:multiLevelType w:val="hybridMultilevel"/>
    <w:tmpl w:val="82C2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16497F"/>
    <w:multiLevelType w:val="hybridMultilevel"/>
    <w:tmpl w:val="10701258"/>
    <w:lvl w:ilvl="0" w:tplc="297CF774">
      <w:start w:val="1"/>
      <w:numFmt w:val="lowerLetter"/>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C02ADE"/>
    <w:multiLevelType w:val="hybridMultilevel"/>
    <w:tmpl w:val="8878EC98"/>
    <w:lvl w:ilvl="0" w:tplc="33F0F30C">
      <w:start w:val="1"/>
      <w:numFmt w:val="bullet"/>
      <w:lvlText w:val="•"/>
      <w:lvlJc w:val="left"/>
      <w:pPr>
        <w:tabs>
          <w:tab w:val="num" w:pos="720"/>
        </w:tabs>
        <w:ind w:left="720" w:hanging="360"/>
      </w:pPr>
      <w:rPr>
        <w:rFonts w:ascii="Arial" w:hAnsi="Arial" w:hint="default"/>
      </w:rPr>
    </w:lvl>
    <w:lvl w:ilvl="1" w:tplc="D5CEFEE4" w:tentative="1">
      <w:start w:val="1"/>
      <w:numFmt w:val="bullet"/>
      <w:lvlText w:val="•"/>
      <w:lvlJc w:val="left"/>
      <w:pPr>
        <w:tabs>
          <w:tab w:val="num" w:pos="1440"/>
        </w:tabs>
        <w:ind w:left="1440" w:hanging="360"/>
      </w:pPr>
      <w:rPr>
        <w:rFonts w:ascii="Arial" w:hAnsi="Arial" w:hint="default"/>
      </w:rPr>
    </w:lvl>
    <w:lvl w:ilvl="2" w:tplc="23C007CC" w:tentative="1">
      <w:start w:val="1"/>
      <w:numFmt w:val="bullet"/>
      <w:lvlText w:val="•"/>
      <w:lvlJc w:val="left"/>
      <w:pPr>
        <w:tabs>
          <w:tab w:val="num" w:pos="2160"/>
        </w:tabs>
        <w:ind w:left="2160" w:hanging="360"/>
      </w:pPr>
      <w:rPr>
        <w:rFonts w:ascii="Arial" w:hAnsi="Arial" w:hint="default"/>
      </w:rPr>
    </w:lvl>
    <w:lvl w:ilvl="3" w:tplc="9E024398" w:tentative="1">
      <w:start w:val="1"/>
      <w:numFmt w:val="bullet"/>
      <w:lvlText w:val="•"/>
      <w:lvlJc w:val="left"/>
      <w:pPr>
        <w:tabs>
          <w:tab w:val="num" w:pos="2880"/>
        </w:tabs>
        <w:ind w:left="2880" w:hanging="360"/>
      </w:pPr>
      <w:rPr>
        <w:rFonts w:ascii="Arial" w:hAnsi="Arial" w:hint="default"/>
      </w:rPr>
    </w:lvl>
    <w:lvl w:ilvl="4" w:tplc="7BF850F6" w:tentative="1">
      <w:start w:val="1"/>
      <w:numFmt w:val="bullet"/>
      <w:lvlText w:val="•"/>
      <w:lvlJc w:val="left"/>
      <w:pPr>
        <w:tabs>
          <w:tab w:val="num" w:pos="3600"/>
        </w:tabs>
        <w:ind w:left="3600" w:hanging="360"/>
      </w:pPr>
      <w:rPr>
        <w:rFonts w:ascii="Arial" w:hAnsi="Arial" w:hint="default"/>
      </w:rPr>
    </w:lvl>
    <w:lvl w:ilvl="5" w:tplc="767CE7CC" w:tentative="1">
      <w:start w:val="1"/>
      <w:numFmt w:val="bullet"/>
      <w:lvlText w:val="•"/>
      <w:lvlJc w:val="left"/>
      <w:pPr>
        <w:tabs>
          <w:tab w:val="num" w:pos="4320"/>
        </w:tabs>
        <w:ind w:left="4320" w:hanging="360"/>
      </w:pPr>
      <w:rPr>
        <w:rFonts w:ascii="Arial" w:hAnsi="Arial" w:hint="default"/>
      </w:rPr>
    </w:lvl>
    <w:lvl w:ilvl="6" w:tplc="4524EB5C" w:tentative="1">
      <w:start w:val="1"/>
      <w:numFmt w:val="bullet"/>
      <w:lvlText w:val="•"/>
      <w:lvlJc w:val="left"/>
      <w:pPr>
        <w:tabs>
          <w:tab w:val="num" w:pos="5040"/>
        </w:tabs>
        <w:ind w:left="5040" w:hanging="360"/>
      </w:pPr>
      <w:rPr>
        <w:rFonts w:ascii="Arial" w:hAnsi="Arial" w:hint="default"/>
      </w:rPr>
    </w:lvl>
    <w:lvl w:ilvl="7" w:tplc="BA9462A4" w:tentative="1">
      <w:start w:val="1"/>
      <w:numFmt w:val="bullet"/>
      <w:lvlText w:val="•"/>
      <w:lvlJc w:val="left"/>
      <w:pPr>
        <w:tabs>
          <w:tab w:val="num" w:pos="5760"/>
        </w:tabs>
        <w:ind w:left="5760" w:hanging="360"/>
      </w:pPr>
      <w:rPr>
        <w:rFonts w:ascii="Arial" w:hAnsi="Arial" w:hint="default"/>
      </w:rPr>
    </w:lvl>
    <w:lvl w:ilvl="8" w:tplc="8174A7E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615DED"/>
    <w:multiLevelType w:val="hybridMultilevel"/>
    <w:tmpl w:val="31F618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D17F9E"/>
    <w:multiLevelType w:val="hybridMultilevel"/>
    <w:tmpl w:val="33780988"/>
    <w:lvl w:ilvl="0" w:tplc="E90C1740">
      <w:start w:val="1"/>
      <w:numFmt w:val="bullet"/>
      <w:lvlText w:val="•"/>
      <w:lvlJc w:val="left"/>
      <w:pPr>
        <w:tabs>
          <w:tab w:val="num" w:pos="720"/>
        </w:tabs>
        <w:ind w:left="720" w:hanging="360"/>
      </w:pPr>
      <w:rPr>
        <w:rFonts w:ascii="Arial" w:hAnsi="Arial" w:hint="default"/>
      </w:rPr>
    </w:lvl>
    <w:lvl w:ilvl="1" w:tplc="4EC0B062" w:tentative="1">
      <w:start w:val="1"/>
      <w:numFmt w:val="bullet"/>
      <w:lvlText w:val="•"/>
      <w:lvlJc w:val="left"/>
      <w:pPr>
        <w:tabs>
          <w:tab w:val="num" w:pos="1440"/>
        </w:tabs>
        <w:ind w:left="1440" w:hanging="360"/>
      </w:pPr>
      <w:rPr>
        <w:rFonts w:ascii="Arial" w:hAnsi="Arial" w:hint="default"/>
      </w:rPr>
    </w:lvl>
    <w:lvl w:ilvl="2" w:tplc="466CF2B2" w:tentative="1">
      <w:start w:val="1"/>
      <w:numFmt w:val="bullet"/>
      <w:lvlText w:val="•"/>
      <w:lvlJc w:val="left"/>
      <w:pPr>
        <w:tabs>
          <w:tab w:val="num" w:pos="2160"/>
        </w:tabs>
        <w:ind w:left="2160" w:hanging="360"/>
      </w:pPr>
      <w:rPr>
        <w:rFonts w:ascii="Arial" w:hAnsi="Arial" w:hint="default"/>
      </w:rPr>
    </w:lvl>
    <w:lvl w:ilvl="3" w:tplc="2C6CA980" w:tentative="1">
      <w:start w:val="1"/>
      <w:numFmt w:val="bullet"/>
      <w:lvlText w:val="•"/>
      <w:lvlJc w:val="left"/>
      <w:pPr>
        <w:tabs>
          <w:tab w:val="num" w:pos="2880"/>
        </w:tabs>
        <w:ind w:left="2880" w:hanging="360"/>
      </w:pPr>
      <w:rPr>
        <w:rFonts w:ascii="Arial" w:hAnsi="Arial" w:hint="default"/>
      </w:rPr>
    </w:lvl>
    <w:lvl w:ilvl="4" w:tplc="486A8CA8" w:tentative="1">
      <w:start w:val="1"/>
      <w:numFmt w:val="bullet"/>
      <w:lvlText w:val="•"/>
      <w:lvlJc w:val="left"/>
      <w:pPr>
        <w:tabs>
          <w:tab w:val="num" w:pos="3600"/>
        </w:tabs>
        <w:ind w:left="3600" w:hanging="360"/>
      </w:pPr>
      <w:rPr>
        <w:rFonts w:ascii="Arial" w:hAnsi="Arial" w:hint="default"/>
      </w:rPr>
    </w:lvl>
    <w:lvl w:ilvl="5" w:tplc="AC26C952" w:tentative="1">
      <w:start w:val="1"/>
      <w:numFmt w:val="bullet"/>
      <w:lvlText w:val="•"/>
      <w:lvlJc w:val="left"/>
      <w:pPr>
        <w:tabs>
          <w:tab w:val="num" w:pos="4320"/>
        </w:tabs>
        <w:ind w:left="4320" w:hanging="360"/>
      </w:pPr>
      <w:rPr>
        <w:rFonts w:ascii="Arial" w:hAnsi="Arial" w:hint="default"/>
      </w:rPr>
    </w:lvl>
    <w:lvl w:ilvl="6" w:tplc="F1A62B46" w:tentative="1">
      <w:start w:val="1"/>
      <w:numFmt w:val="bullet"/>
      <w:lvlText w:val="•"/>
      <w:lvlJc w:val="left"/>
      <w:pPr>
        <w:tabs>
          <w:tab w:val="num" w:pos="5040"/>
        </w:tabs>
        <w:ind w:left="5040" w:hanging="360"/>
      </w:pPr>
      <w:rPr>
        <w:rFonts w:ascii="Arial" w:hAnsi="Arial" w:hint="default"/>
      </w:rPr>
    </w:lvl>
    <w:lvl w:ilvl="7" w:tplc="6D6E8290" w:tentative="1">
      <w:start w:val="1"/>
      <w:numFmt w:val="bullet"/>
      <w:lvlText w:val="•"/>
      <w:lvlJc w:val="left"/>
      <w:pPr>
        <w:tabs>
          <w:tab w:val="num" w:pos="5760"/>
        </w:tabs>
        <w:ind w:left="5760" w:hanging="360"/>
      </w:pPr>
      <w:rPr>
        <w:rFonts w:ascii="Arial" w:hAnsi="Arial" w:hint="default"/>
      </w:rPr>
    </w:lvl>
    <w:lvl w:ilvl="8" w:tplc="3EE8A30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D97F10"/>
    <w:multiLevelType w:val="hybridMultilevel"/>
    <w:tmpl w:val="C45C9D84"/>
    <w:lvl w:ilvl="0" w:tplc="7DFA44A8">
      <w:start w:val="1"/>
      <w:numFmt w:val="bullet"/>
      <w:lvlText w:val="•"/>
      <w:lvlJc w:val="left"/>
      <w:pPr>
        <w:tabs>
          <w:tab w:val="num" w:pos="720"/>
        </w:tabs>
        <w:ind w:left="720" w:hanging="360"/>
      </w:pPr>
      <w:rPr>
        <w:rFonts w:ascii="Arial" w:hAnsi="Arial" w:hint="default"/>
      </w:rPr>
    </w:lvl>
    <w:lvl w:ilvl="1" w:tplc="30E42792" w:tentative="1">
      <w:start w:val="1"/>
      <w:numFmt w:val="bullet"/>
      <w:lvlText w:val="•"/>
      <w:lvlJc w:val="left"/>
      <w:pPr>
        <w:tabs>
          <w:tab w:val="num" w:pos="1440"/>
        </w:tabs>
        <w:ind w:left="1440" w:hanging="360"/>
      </w:pPr>
      <w:rPr>
        <w:rFonts w:ascii="Arial" w:hAnsi="Arial" w:hint="default"/>
      </w:rPr>
    </w:lvl>
    <w:lvl w:ilvl="2" w:tplc="767AA144" w:tentative="1">
      <w:start w:val="1"/>
      <w:numFmt w:val="bullet"/>
      <w:lvlText w:val="•"/>
      <w:lvlJc w:val="left"/>
      <w:pPr>
        <w:tabs>
          <w:tab w:val="num" w:pos="2160"/>
        </w:tabs>
        <w:ind w:left="2160" w:hanging="360"/>
      </w:pPr>
      <w:rPr>
        <w:rFonts w:ascii="Arial" w:hAnsi="Arial" w:hint="default"/>
      </w:rPr>
    </w:lvl>
    <w:lvl w:ilvl="3" w:tplc="3040841C" w:tentative="1">
      <w:start w:val="1"/>
      <w:numFmt w:val="bullet"/>
      <w:lvlText w:val="•"/>
      <w:lvlJc w:val="left"/>
      <w:pPr>
        <w:tabs>
          <w:tab w:val="num" w:pos="2880"/>
        </w:tabs>
        <w:ind w:left="2880" w:hanging="360"/>
      </w:pPr>
      <w:rPr>
        <w:rFonts w:ascii="Arial" w:hAnsi="Arial" w:hint="default"/>
      </w:rPr>
    </w:lvl>
    <w:lvl w:ilvl="4" w:tplc="BE9C015C" w:tentative="1">
      <w:start w:val="1"/>
      <w:numFmt w:val="bullet"/>
      <w:lvlText w:val="•"/>
      <w:lvlJc w:val="left"/>
      <w:pPr>
        <w:tabs>
          <w:tab w:val="num" w:pos="3600"/>
        </w:tabs>
        <w:ind w:left="3600" w:hanging="360"/>
      </w:pPr>
      <w:rPr>
        <w:rFonts w:ascii="Arial" w:hAnsi="Arial" w:hint="default"/>
      </w:rPr>
    </w:lvl>
    <w:lvl w:ilvl="5" w:tplc="65E2223A" w:tentative="1">
      <w:start w:val="1"/>
      <w:numFmt w:val="bullet"/>
      <w:lvlText w:val="•"/>
      <w:lvlJc w:val="left"/>
      <w:pPr>
        <w:tabs>
          <w:tab w:val="num" w:pos="4320"/>
        </w:tabs>
        <w:ind w:left="4320" w:hanging="360"/>
      </w:pPr>
      <w:rPr>
        <w:rFonts w:ascii="Arial" w:hAnsi="Arial" w:hint="default"/>
      </w:rPr>
    </w:lvl>
    <w:lvl w:ilvl="6" w:tplc="60122B54" w:tentative="1">
      <w:start w:val="1"/>
      <w:numFmt w:val="bullet"/>
      <w:lvlText w:val="•"/>
      <w:lvlJc w:val="left"/>
      <w:pPr>
        <w:tabs>
          <w:tab w:val="num" w:pos="5040"/>
        </w:tabs>
        <w:ind w:left="5040" w:hanging="360"/>
      </w:pPr>
      <w:rPr>
        <w:rFonts w:ascii="Arial" w:hAnsi="Arial" w:hint="default"/>
      </w:rPr>
    </w:lvl>
    <w:lvl w:ilvl="7" w:tplc="A6989DD8" w:tentative="1">
      <w:start w:val="1"/>
      <w:numFmt w:val="bullet"/>
      <w:lvlText w:val="•"/>
      <w:lvlJc w:val="left"/>
      <w:pPr>
        <w:tabs>
          <w:tab w:val="num" w:pos="5760"/>
        </w:tabs>
        <w:ind w:left="5760" w:hanging="360"/>
      </w:pPr>
      <w:rPr>
        <w:rFonts w:ascii="Arial" w:hAnsi="Arial" w:hint="default"/>
      </w:rPr>
    </w:lvl>
    <w:lvl w:ilvl="8" w:tplc="F6304B4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8AE42AE"/>
    <w:multiLevelType w:val="hybridMultilevel"/>
    <w:tmpl w:val="80C208EA"/>
    <w:lvl w:ilvl="0" w:tplc="684C9BA0">
      <w:start w:val="1"/>
      <w:numFmt w:val="bullet"/>
      <w:lvlText w:val="•"/>
      <w:lvlJc w:val="left"/>
      <w:pPr>
        <w:tabs>
          <w:tab w:val="num" w:pos="720"/>
        </w:tabs>
        <w:ind w:left="720" w:hanging="360"/>
      </w:pPr>
      <w:rPr>
        <w:rFonts w:ascii="Arial" w:hAnsi="Arial" w:hint="default"/>
      </w:rPr>
    </w:lvl>
    <w:lvl w:ilvl="1" w:tplc="B108246A" w:tentative="1">
      <w:start w:val="1"/>
      <w:numFmt w:val="bullet"/>
      <w:lvlText w:val="•"/>
      <w:lvlJc w:val="left"/>
      <w:pPr>
        <w:tabs>
          <w:tab w:val="num" w:pos="1440"/>
        </w:tabs>
        <w:ind w:left="1440" w:hanging="360"/>
      </w:pPr>
      <w:rPr>
        <w:rFonts w:ascii="Arial" w:hAnsi="Arial" w:hint="default"/>
      </w:rPr>
    </w:lvl>
    <w:lvl w:ilvl="2" w:tplc="4266BAE2" w:tentative="1">
      <w:start w:val="1"/>
      <w:numFmt w:val="bullet"/>
      <w:lvlText w:val="•"/>
      <w:lvlJc w:val="left"/>
      <w:pPr>
        <w:tabs>
          <w:tab w:val="num" w:pos="2160"/>
        </w:tabs>
        <w:ind w:left="2160" w:hanging="360"/>
      </w:pPr>
      <w:rPr>
        <w:rFonts w:ascii="Arial" w:hAnsi="Arial" w:hint="default"/>
      </w:rPr>
    </w:lvl>
    <w:lvl w:ilvl="3" w:tplc="16145D5E" w:tentative="1">
      <w:start w:val="1"/>
      <w:numFmt w:val="bullet"/>
      <w:lvlText w:val="•"/>
      <w:lvlJc w:val="left"/>
      <w:pPr>
        <w:tabs>
          <w:tab w:val="num" w:pos="2880"/>
        </w:tabs>
        <w:ind w:left="2880" w:hanging="360"/>
      </w:pPr>
      <w:rPr>
        <w:rFonts w:ascii="Arial" w:hAnsi="Arial" w:hint="default"/>
      </w:rPr>
    </w:lvl>
    <w:lvl w:ilvl="4" w:tplc="783653DE" w:tentative="1">
      <w:start w:val="1"/>
      <w:numFmt w:val="bullet"/>
      <w:lvlText w:val="•"/>
      <w:lvlJc w:val="left"/>
      <w:pPr>
        <w:tabs>
          <w:tab w:val="num" w:pos="3600"/>
        </w:tabs>
        <w:ind w:left="3600" w:hanging="360"/>
      </w:pPr>
      <w:rPr>
        <w:rFonts w:ascii="Arial" w:hAnsi="Arial" w:hint="default"/>
      </w:rPr>
    </w:lvl>
    <w:lvl w:ilvl="5" w:tplc="CE08B694" w:tentative="1">
      <w:start w:val="1"/>
      <w:numFmt w:val="bullet"/>
      <w:lvlText w:val="•"/>
      <w:lvlJc w:val="left"/>
      <w:pPr>
        <w:tabs>
          <w:tab w:val="num" w:pos="4320"/>
        </w:tabs>
        <w:ind w:left="4320" w:hanging="360"/>
      </w:pPr>
      <w:rPr>
        <w:rFonts w:ascii="Arial" w:hAnsi="Arial" w:hint="default"/>
      </w:rPr>
    </w:lvl>
    <w:lvl w:ilvl="6" w:tplc="E9EEF200" w:tentative="1">
      <w:start w:val="1"/>
      <w:numFmt w:val="bullet"/>
      <w:lvlText w:val="•"/>
      <w:lvlJc w:val="left"/>
      <w:pPr>
        <w:tabs>
          <w:tab w:val="num" w:pos="5040"/>
        </w:tabs>
        <w:ind w:left="5040" w:hanging="360"/>
      </w:pPr>
      <w:rPr>
        <w:rFonts w:ascii="Arial" w:hAnsi="Arial" w:hint="default"/>
      </w:rPr>
    </w:lvl>
    <w:lvl w:ilvl="7" w:tplc="6FF22D10" w:tentative="1">
      <w:start w:val="1"/>
      <w:numFmt w:val="bullet"/>
      <w:lvlText w:val="•"/>
      <w:lvlJc w:val="left"/>
      <w:pPr>
        <w:tabs>
          <w:tab w:val="num" w:pos="5760"/>
        </w:tabs>
        <w:ind w:left="5760" w:hanging="360"/>
      </w:pPr>
      <w:rPr>
        <w:rFonts w:ascii="Arial" w:hAnsi="Arial" w:hint="default"/>
      </w:rPr>
    </w:lvl>
    <w:lvl w:ilvl="8" w:tplc="1D9AFE1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0909F3"/>
    <w:multiLevelType w:val="hybridMultilevel"/>
    <w:tmpl w:val="ED1ABA50"/>
    <w:lvl w:ilvl="0" w:tplc="02527A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C1D1AB2"/>
    <w:multiLevelType w:val="hybridMultilevel"/>
    <w:tmpl w:val="C382DCDE"/>
    <w:lvl w:ilvl="0" w:tplc="EDB031FE">
      <w:start w:val="1"/>
      <w:numFmt w:val="bullet"/>
      <w:lvlText w:val="•"/>
      <w:lvlJc w:val="left"/>
      <w:pPr>
        <w:tabs>
          <w:tab w:val="num" w:pos="720"/>
        </w:tabs>
        <w:ind w:left="720" w:hanging="360"/>
      </w:pPr>
      <w:rPr>
        <w:rFonts w:ascii="Arial" w:hAnsi="Arial" w:hint="default"/>
      </w:rPr>
    </w:lvl>
    <w:lvl w:ilvl="1" w:tplc="3BBE36CA" w:tentative="1">
      <w:start w:val="1"/>
      <w:numFmt w:val="bullet"/>
      <w:lvlText w:val="•"/>
      <w:lvlJc w:val="left"/>
      <w:pPr>
        <w:tabs>
          <w:tab w:val="num" w:pos="1440"/>
        </w:tabs>
        <w:ind w:left="1440" w:hanging="360"/>
      </w:pPr>
      <w:rPr>
        <w:rFonts w:ascii="Arial" w:hAnsi="Arial" w:hint="default"/>
      </w:rPr>
    </w:lvl>
    <w:lvl w:ilvl="2" w:tplc="6D1E7F0A" w:tentative="1">
      <w:start w:val="1"/>
      <w:numFmt w:val="bullet"/>
      <w:lvlText w:val="•"/>
      <w:lvlJc w:val="left"/>
      <w:pPr>
        <w:tabs>
          <w:tab w:val="num" w:pos="2160"/>
        </w:tabs>
        <w:ind w:left="2160" w:hanging="360"/>
      </w:pPr>
      <w:rPr>
        <w:rFonts w:ascii="Arial" w:hAnsi="Arial" w:hint="default"/>
      </w:rPr>
    </w:lvl>
    <w:lvl w:ilvl="3" w:tplc="10B8DE6E" w:tentative="1">
      <w:start w:val="1"/>
      <w:numFmt w:val="bullet"/>
      <w:lvlText w:val="•"/>
      <w:lvlJc w:val="left"/>
      <w:pPr>
        <w:tabs>
          <w:tab w:val="num" w:pos="2880"/>
        </w:tabs>
        <w:ind w:left="2880" w:hanging="360"/>
      </w:pPr>
      <w:rPr>
        <w:rFonts w:ascii="Arial" w:hAnsi="Arial" w:hint="default"/>
      </w:rPr>
    </w:lvl>
    <w:lvl w:ilvl="4" w:tplc="BD1C94A2" w:tentative="1">
      <w:start w:val="1"/>
      <w:numFmt w:val="bullet"/>
      <w:lvlText w:val="•"/>
      <w:lvlJc w:val="left"/>
      <w:pPr>
        <w:tabs>
          <w:tab w:val="num" w:pos="3600"/>
        </w:tabs>
        <w:ind w:left="3600" w:hanging="360"/>
      </w:pPr>
      <w:rPr>
        <w:rFonts w:ascii="Arial" w:hAnsi="Arial" w:hint="default"/>
      </w:rPr>
    </w:lvl>
    <w:lvl w:ilvl="5" w:tplc="9800A920" w:tentative="1">
      <w:start w:val="1"/>
      <w:numFmt w:val="bullet"/>
      <w:lvlText w:val="•"/>
      <w:lvlJc w:val="left"/>
      <w:pPr>
        <w:tabs>
          <w:tab w:val="num" w:pos="4320"/>
        </w:tabs>
        <w:ind w:left="4320" w:hanging="360"/>
      </w:pPr>
      <w:rPr>
        <w:rFonts w:ascii="Arial" w:hAnsi="Arial" w:hint="default"/>
      </w:rPr>
    </w:lvl>
    <w:lvl w:ilvl="6" w:tplc="A97C7A4A" w:tentative="1">
      <w:start w:val="1"/>
      <w:numFmt w:val="bullet"/>
      <w:lvlText w:val="•"/>
      <w:lvlJc w:val="left"/>
      <w:pPr>
        <w:tabs>
          <w:tab w:val="num" w:pos="5040"/>
        </w:tabs>
        <w:ind w:left="5040" w:hanging="360"/>
      </w:pPr>
      <w:rPr>
        <w:rFonts w:ascii="Arial" w:hAnsi="Arial" w:hint="default"/>
      </w:rPr>
    </w:lvl>
    <w:lvl w:ilvl="7" w:tplc="D3EA4C34" w:tentative="1">
      <w:start w:val="1"/>
      <w:numFmt w:val="bullet"/>
      <w:lvlText w:val="•"/>
      <w:lvlJc w:val="left"/>
      <w:pPr>
        <w:tabs>
          <w:tab w:val="num" w:pos="5760"/>
        </w:tabs>
        <w:ind w:left="5760" w:hanging="360"/>
      </w:pPr>
      <w:rPr>
        <w:rFonts w:ascii="Arial" w:hAnsi="Arial" w:hint="default"/>
      </w:rPr>
    </w:lvl>
    <w:lvl w:ilvl="8" w:tplc="E9EC985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D2C21A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1082C72"/>
    <w:multiLevelType w:val="hybridMultilevel"/>
    <w:tmpl w:val="99C0FA38"/>
    <w:lvl w:ilvl="0" w:tplc="297CF77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A31F8F"/>
    <w:multiLevelType w:val="hybridMultilevel"/>
    <w:tmpl w:val="C1F20EB2"/>
    <w:lvl w:ilvl="0" w:tplc="40F66DAA">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B63833"/>
    <w:multiLevelType w:val="hybridMultilevel"/>
    <w:tmpl w:val="5EAEA2E8"/>
    <w:lvl w:ilvl="0" w:tplc="156ADA5A">
      <w:start w:val="1"/>
      <w:numFmt w:val="bullet"/>
      <w:lvlText w:val=""/>
      <w:lvlPicBulletId w:val="0"/>
      <w:lvlJc w:val="left"/>
      <w:pPr>
        <w:tabs>
          <w:tab w:val="num" w:pos="720"/>
        </w:tabs>
        <w:ind w:left="720" w:hanging="360"/>
      </w:pPr>
      <w:rPr>
        <w:rFonts w:ascii="Symbol" w:hAnsi="Symbol" w:hint="default"/>
      </w:rPr>
    </w:lvl>
    <w:lvl w:ilvl="1" w:tplc="3698CB5E" w:tentative="1">
      <w:start w:val="1"/>
      <w:numFmt w:val="bullet"/>
      <w:lvlText w:val=""/>
      <w:lvlJc w:val="left"/>
      <w:pPr>
        <w:tabs>
          <w:tab w:val="num" w:pos="1440"/>
        </w:tabs>
        <w:ind w:left="1440" w:hanging="360"/>
      </w:pPr>
      <w:rPr>
        <w:rFonts w:ascii="Symbol" w:hAnsi="Symbol" w:hint="default"/>
      </w:rPr>
    </w:lvl>
    <w:lvl w:ilvl="2" w:tplc="7D4A1038" w:tentative="1">
      <w:start w:val="1"/>
      <w:numFmt w:val="bullet"/>
      <w:lvlText w:val=""/>
      <w:lvlJc w:val="left"/>
      <w:pPr>
        <w:tabs>
          <w:tab w:val="num" w:pos="2160"/>
        </w:tabs>
        <w:ind w:left="2160" w:hanging="360"/>
      </w:pPr>
      <w:rPr>
        <w:rFonts w:ascii="Symbol" w:hAnsi="Symbol" w:hint="default"/>
      </w:rPr>
    </w:lvl>
    <w:lvl w:ilvl="3" w:tplc="ABFA49F2" w:tentative="1">
      <w:start w:val="1"/>
      <w:numFmt w:val="bullet"/>
      <w:lvlText w:val=""/>
      <w:lvlJc w:val="left"/>
      <w:pPr>
        <w:tabs>
          <w:tab w:val="num" w:pos="2880"/>
        </w:tabs>
        <w:ind w:left="2880" w:hanging="360"/>
      </w:pPr>
      <w:rPr>
        <w:rFonts w:ascii="Symbol" w:hAnsi="Symbol" w:hint="default"/>
      </w:rPr>
    </w:lvl>
    <w:lvl w:ilvl="4" w:tplc="25B2640C" w:tentative="1">
      <w:start w:val="1"/>
      <w:numFmt w:val="bullet"/>
      <w:lvlText w:val=""/>
      <w:lvlJc w:val="left"/>
      <w:pPr>
        <w:tabs>
          <w:tab w:val="num" w:pos="3600"/>
        </w:tabs>
        <w:ind w:left="3600" w:hanging="360"/>
      </w:pPr>
      <w:rPr>
        <w:rFonts w:ascii="Symbol" w:hAnsi="Symbol" w:hint="default"/>
      </w:rPr>
    </w:lvl>
    <w:lvl w:ilvl="5" w:tplc="A0C65F62" w:tentative="1">
      <w:start w:val="1"/>
      <w:numFmt w:val="bullet"/>
      <w:lvlText w:val=""/>
      <w:lvlJc w:val="left"/>
      <w:pPr>
        <w:tabs>
          <w:tab w:val="num" w:pos="4320"/>
        </w:tabs>
        <w:ind w:left="4320" w:hanging="360"/>
      </w:pPr>
      <w:rPr>
        <w:rFonts w:ascii="Symbol" w:hAnsi="Symbol" w:hint="default"/>
      </w:rPr>
    </w:lvl>
    <w:lvl w:ilvl="6" w:tplc="9FF645D6" w:tentative="1">
      <w:start w:val="1"/>
      <w:numFmt w:val="bullet"/>
      <w:lvlText w:val=""/>
      <w:lvlJc w:val="left"/>
      <w:pPr>
        <w:tabs>
          <w:tab w:val="num" w:pos="5040"/>
        </w:tabs>
        <w:ind w:left="5040" w:hanging="360"/>
      </w:pPr>
      <w:rPr>
        <w:rFonts w:ascii="Symbol" w:hAnsi="Symbol" w:hint="default"/>
      </w:rPr>
    </w:lvl>
    <w:lvl w:ilvl="7" w:tplc="93BC142E" w:tentative="1">
      <w:start w:val="1"/>
      <w:numFmt w:val="bullet"/>
      <w:lvlText w:val=""/>
      <w:lvlJc w:val="left"/>
      <w:pPr>
        <w:tabs>
          <w:tab w:val="num" w:pos="5760"/>
        </w:tabs>
        <w:ind w:left="5760" w:hanging="360"/>
      </w:pPr>
      <w:rPr>
        <w:rFonts w:ascii="Symbol" w:hAnsi="Symbol" w:hint="default"/>
      </w:rPr>
    </w:lvl>
    <w:lvl w:ilvl="8" w:tplc="98907C1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DFB76BE"/>
    <w:multiLevelType w:val="hybridMultilevel"/>
    <w:tmpl w:val="7D964F7E"/>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406536"/>
    <w:multiLevelType w:val="hybridMultilevel"/>
    <w:tmpl w:val="44A0FAB0"/>
    <w:lvl w:ilvl="0" w:tplc="A29E0FB8">
      <w:start w:val="2"/>
      <w:numFmt w:val="decimal"/>
      <w:lvlText w:val="%1."/>
      <w:lvlJc w:val="left"/>
      <w:pPr>
        <w:ind w:left="720" w:hanging="360"/>
      </w:pPr>
      <w:rPr>
        <w:rFonts w:eastAsiaTheme="minorHAnsi"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B416A6"/>
    <w:multiLevelType w:val="hybridMultilevel"/>
    <w:tmpl w:val="225204AC"/>
    <w:lvl w:ilvl="0" w:tplc="297CF77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8158EC"/>
    <w:multiLevelType w:val="hybridMultilevel"/>
    <w:tmpl w:val="4D3EA73E"/>
    <w:lvl w:ilvl="0" w:tplc="7BBA0F6A">
      <w:start w:val="1"/>
      <w:numFmt w:val="bullet"/>
      <w:lvlText w:val="●"/>
      <w:lvlJc w:val="left"/>
      <w:pPr>
        <w:tabs>
          <w:tab w:val="num" w:pos="720"/>
        </w:tabs>
        <w:ind w:left="720" w:hanging="360"/>
      </w:pPr>
      <w:rPr>
        <w:rFonts w:ascii="Times New Roman" w:hAnsi="Times New Roman" w:hint="default"/>
      </w:rPr>
    </w:lvl>
    <w:lvl w:ilvl="1" w:tplc="9926B374" w:tentative="1">
      <w:start w:val="1"/>
      <w:numFmt w:val="bullet"/>
      <w:lvlText w:val="●"/>
      <w:lvlJc w:val="left"/>
      <w:pPr>
        <w:tabs>
          <w:tab w:val="num" w:pos="1440"/>
        </w:tabs>
        <w:ind w:left="1440" w:hanging="360"/>
      </w:pPr>
      <w:rPr>
        <w:rFonts w:ascii="Times New Roman" w:hAnsi="Times New Roman" w:hint="default"/>
      </w:rPr>
    </w:lvl>
    <w:lvl w:ilvl="2" w:tplc="E1480848" w:tentative="1">
      <w:start w:val="1"/>
      <w:numFmt w:val="bullet"/>
      <w:lvlText w:val="●"/>
      <w:lvlJc w:val="left"/>
      <w:pPr>
        <w:tabs>
          <w:tab w:val="num" w:pos="2160"/>
        </w:tabs>
        <w:ind w:left="2160" w:hanging="360"/>
      </w:pPr>
      <w:rPr>
        <w:rFonts w:ascii="Times New Roman" w:hAnsi="Times New Roman" w:hint="default"/>
      </w:rPr>
    </w:lvl>
    <w:lvl w:ilvl="3" w:tplc="0BAE750E" w:tentative="1">
      <w:start w:val="1"/>
      <w:numFmt w:val="bullet"/>
      <w:lvlText w:val="●"/>
      <w:lvlJc w:val="left"/>
      <w:pPr>
        <w:tabs>
          <w:tab w:val="num" w:pos="2880"/>
        </w:tabs>
        <w:ind w:left="2880" w:hanging="360"/>
      </w:pPr>
      <w:rPr>
        <w:rFonts w:ascii="Times New Roman" w:hAnsi="Times New Roman" w:hint="default"/>
      </w:rPr>
    </w:lvl>
    <w:lvl w:ilvl="4" w:tplc="18920F26" w:tentative="1">
      <w:start w:val="1"/>
      <w:numFmt w:val="bullet"/>
      <w:lvlText w:val="●"/>
      <w:lvlJc w:val="left"/>
      <w:pPr>
        <w:tabs>
          <w:tab w:val="num" w:pos="3600"/>
        </w:tabs>
        <w:ind w:left="3600" w:hanging="360"/>
      </w:pPr>
      <w:rPr>
        <w:rFonts w:ascii="Times New Roman" w:hAnsi="Times New Roman" w:hint="default"/>
      </w:rPr>
    </w:lvl>
    <w:lvl w:ilvl="5" w:tplc="871E0618" w:tentative="1">
      <w:start w:val="1"/>
      <w:numFmt w:val="bullet"/>
      <w:lvlText w:val="●"/>
      <w:lvlJc w:val="left"/>
      <w:pPr>
        <w:tabs>
          <w:tab w:val="num" w:pos="4320"/>
        </w:tabs>
        <w:ind w:left="4320" w:hanging="360"/>
      </w:pPr>
      <w:rPr>
        <w:rFonts w:ascii="Times New Roman" w:hAnsi="Times New Roman" w:hint="default"/>
      </w:rPr>
    </w:lvl>
    <w:lvl w:ilvl="6" w:tplc="06AEBB48" w:tentative="1">
      <w:start w:val="1"/>
      <w:numFmt w:val="bullet"/>
      <w:lvlText w:val="●"/>
      <w:lvlJc w:val="left"/>
      <w:pPr>
        <w:tabs>
          <w:tab w:val="num" w:pos="5040"/>
        </w:tabs>
        <w:ind w:left="5040" w:hanging="360"/>
      </w:pPr>
      <w:rPr>
        <w:rFonts w:ascii="Times New Roman" w:hAnsi="Times New Roman" w:hint="default"/>
      </w:rPr>
    </w:lvl>
    <w:lvl w:ilvl="7" w:tplc="45C61742" w:tentative="1">
      <w:start w:val="1"/>
      <w:numFmt w:val="bullet"/>
      <w:lvlText w:val="●"/>
      <w:lvlJc w:val="left"/>
      <w:pPr>
        <w:tabs>
          <w:tab w:val="num" w:pos="5760"/>
        </w:tabs>
        <w:ind w:left="5760" w:hanging="360"/>
      </w:pPr>
      <w:rPr>
        <w:rFonts w:ascii="Times New Roman" w:hAnsi="Times New Roman" w:hint="default"/>
      </w:rPr>
    </w:lvl>
    <w:lvl w:ilvl="8" w:tplc="A0E268E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B6816F6"/>
    <w:multiLevelType w:val="hybridMultilevel"/>
    <w:tmpl w:val="0A409816"/>
    <w:lvl w:ilvl="0" w:tplc="C06ED8EE">
      <w:start w:val="1"/>
      <w:numFmt w:val="lowerLetter"/>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C726BB2"/>
    <w:multiLevelType w:val="hybridMultilevel"/>
    <w:tmpl w:val="0284C36A"/>
    <w:lvl w:ilvl="0" w:tplc="0EB0B72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C364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EBF4388"/>
    <w:multiLevelType w:val="hybridMultilevel"/>
    <w:tmpl w:val="1300332C"/>
    <w:lvl w:ilvl="0" w:tplc="660C6A2E">
      <w:start w:val="1"/>
      <w:numFmt w:val="bullet"/>
      <w:lvlText w:val="•"/>
      <w:lvlJc w:val="left"/>
      <w:pPr>
        <w:tabs>
          <w:tab w:val="num" w:pos="720"/>
        </w:tabs>
        <w:ind w:left="720" w:hanging="360"/>
      </w:pPr>
      <w:rPr>
        <w:rFonts w:ascii="Arial" w:hAnsi="Arial" w:hint="default"/>
      </w:rPr>
    </w:lvl>
    <w:lvl w:ilvl="1" w:tplc="C0004BB8">
      <w:start w:val="1"/>
      <w:numFmt w:val="bullet"/>
      <w:lvlText w:val="•"/>
      <w:lvlJc w:val="left"/>
      <w:pPr>
        <w:tabs>
          <w:tab w:val="num" w:pos="1440"/>
        </w:tabs>
        <w:ind w:left="1440" w:hanging="360"/>
      </w:pPr>
      <w:rPr>
        <w:rFonts w:ascii="Arial" w:hAnsi="Arial" w:hint="default"/>
      </w:rPr>
    </w:lvl>
    <w:lvl w:ilvl="2" w:tplc="327069F0" w:tentative="1">
      <w:start w:val="1"/>
      <w:numFmt w:val="bullet"/>
      <w:lvlText w:val="•"/>
      <w:lvlJc w:val="left"/>
      <w:pPr>
        <w:tabs>
          <w:tab w:val="num" w:pos="2160"/>
        </w:tabs>
        <w:ind w:left="2160" w:hanging="360"/>
      </w:pPr>
      <w:rPr>
        <w:rFonts w:ascii="Arial" w:hAnsi="Arial" w:hint="default"/>
      </w:rPr>
    </w:lvl>
    <w:lvl w:ilvl="3" w:tplc="9BD6E432" w:tentative="1">
      <w:start w:val="1"/>
      <w:numFmt w:val="bullet"/>
      <w:lvlText w:val="•"/>
      <w:lvlJc w:val="left"/>
      <w:pPr>
        <w:tabs>
          <w:tab w:val="num" w:pos="2880"/>
        </w:tabs>
        <w:ind w:left="2880" w:hanging="360"/>
      </w:pPr>
      <w:rPr>
        <w:rFonts w:ascii="Arial" w:hAnsi="Arial" w:hint="default"/>
      </w:rPr>
    </w:lvl>
    <w:lvl w:ilvl="4" w:tplc="033A2F6E" w:tentative="1">
      <w:start w:val="1"/>
      <w:numFmt w:val="bullet"/>
      <w:lvlText w:val="•"/>
      <w:lvlJc w:val="left"/>
      <w:pPr>
        <w:tabs>
          <w:tab w:val="num" w:pos="3600"/>
        </w:tabs>
        <w:ind w:left="3600" w:hanging="360"/>
      </w:pPr>
      <w:rPr>
        <w:rFonts w:ascii="Arial" w:hAnsi="Arial" w:hint="default"/>
      </w:rPr>
    </w:lvl>
    <w:lvl w:ilvl="5" w:tplc="16BEF03E" w:tentative="1">
      <w:start w:val="1"/>
      <w:numFmt w:val="bullet"/>
      <w:lvlText w:val="•"/>
      <w:lvlJc w:val="left"/>
      <w:pPr>
        <w:tabs>
          <w:tab w:val="num" w:pos="4320"/>
        </w:tabs>
        <w:ind w:left="4320" w:hanging="360"/>
      </w:pPr>
      <w:rPr>
        <w:rFonts w:ascii="Arial" w:hAnsi="Arial" w:hint="default"/>
      </w:rPr>
    </w:lvl>
    <w:lvl w:ilvl="6" w:tplc="FCB67688" w:tentative="1">
      <w:start w:val="1"/>
      <w:numFmt w:val="bullet"/>
      <w:lvlText w:val="•"/>
      <w:lvlJc w:val="left"/>
      <w:pPr>
        <w:tabs>
          <w:tab w:val="num" w:pos="5040"/>
        </w:tabs>
        <w:ind w:left="5040" w:hanging="360"/>
      </w:pPr>
      <w:rPr>
        <w:rFonts w:ascii="Arial" w:hAnsi="Arial" w:hint="default"/>
      </w:rPr>
    </w:lvl>
    <w:lvl w:ilvl="7" w:tplc="A394D626" w:tentative="1">
      <w:start w:val="1"/>
      <w:numFmt w:val="bullet"/>
      <w:lvlText w:val="•"/>
      <w:lvlJc w:val="left"/>
      <w:pPr>
        <w:tabs>
          <w:tab w:val="num" w:pos="5760"/>
        </w:tabs>
        <w:ind w:left="5760" w:hanging="360"/>
      </w:pPr>
      <w:rPr>
        <w:rFonts w:ascii="Arial" w:hAnsi="Arial" w:hint="default"/>
      </w:rPr>
    </w:lvl>
    <w:lvl w:ilvl="8" w:tplc="32AA243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8B5557A"/>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BCE46D6"/>
    <w:multiLevelType w:val="hybridMultilevel"/>
    <w:tmpl w:val="8F8A2F18"/>
    <w:lvl w:ilvl="0" w:tplc="6526BF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0C82E5B"/>
    <w:multiLevelType w:val="hybridMultilevel"/>
    <w:tmpl w:val="624C8176"/>
    <w:lvl w:ilvl="0" w:tplc="FFFFFFFF">
      <w:start w:val="1"/>
      <w:numFmt w:val="low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63A0583"/>
    <w:multiLevelType w:val="hybridMultilevel"/>
    <w:tmpl w:val="73E81D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4129C0"/>
    <w:multiLevelType w:val="hybridMultilevel"/>
    <w:tmpl w:val="7700CAE4"/>
    <w:lvl w:ilvl="0" w:tplc="4A90D854">
      <w:start w:val="1"/>
      <w:numFmt w:val="decimal"/>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7591533"/>
    <w:multiLevelType w:val="hybridMultilevel"/>
    <w:tmpl w:val="DF68589C"/>
    <w:lvl w:ilvl="0" w:tplc="BBB480C2">
      <w:start w:val="1"/>
      <w:numFmt w:val="bullet"/>
      <w:lvlText w:val="•"/>
      <w:lvlJc w:val="left"/>
      <w:pPr>
        <w:tabs>
          <w:tab w:val="num" w:pos="720"/>
        </w:tabs>
        <w:ind w:left="720" w:hanging="360"/>
      </w:pPr>
      <w:rPr>
        <w:rFonts w:ascii="Arial" w:hAnsi="Arial" w:hint="default"/>
      </w:rPr>
    </w:lvl>
    <w:lvl w:ilvl="1" w:tplc="11B497D8" w:tentative="1">
      <w:start w:val="1"/>
      <w:numFmt w:val="bullet"/>
      <w:lvlText w:val="•"/>
      <w:lvlJc w:val="left"/>
      <w:pPr>
        <w:tabs>
          <w:tab w:val="num" w:pos="1440"/>
        </w:tabs>
        <w:ind w:left="1440" w:hanging="360"/>
      </w:pPr>
      <w:rPr>
        <w:rFonts w:ascii="Arial" w:hAnsi="Arial" w:hint="default"/>
      </w:rPr>
    </w:lvl>
    <w:lvl w:ilvl="2" w:tplc="DFAED8A6" w:tentative="1">
      <w:start w:val="1"/>
      <w:numFmt w:val="bullet"/>
      <w:lvlText w:val="•"/>
      <w:lvlJc w:val="left"/>
      <w:pPr>
        <w:tabs>
          <w:tab w:val="num" w:pos="2160"/>
        </w:tabs>
        <w:ind w:left="2160" w:hanging="360"/>
      </w:pPr>
      <w:rPr>
        <w:rFonts w:ascii="Arial" w:hAnsi="Arial" w:hint="default"/>
      </w:rPr>
    </w:lvl>
    <w:lvl w:ilvl="3" w:tplc="0EC28882" w:tentative="1">
      <w:start w:val="1"/>
      <w:numFmt w:val="bullet"/>
      <w:lvlText w:val="•"/>
      <w:lvlJc w:val="left"/>
      <w:pPr>
        <w:tabs>
          <w:tab w:val="num" w:pos="2880"/>
        </w:tabs>
        <w:ind w:left="2880" w:hanging="360"/>
      </w:pPr>
      <w:rPr>
        <w:rFonts w:ascii="Arial" w:hAnsi="Arial" w:hint="default"/>
      </w:rPr>
    </w:lvl>
    <w:lvl w:ilvl="4" w:tplc="7C80E0FC" w:tentative="1">
      <w:start w:val="1"/>
      <w:numFmt w:val="bullet"/>
      <w:lvlText w:val="•"/>
      <w:lvlJc w:val="left"/>
      <w:pPr>
        <w:tabs>
          <w:tab w:val="num" w:pos="3600"/>
        </w:tabs>
        <w:ind w:left="3600" w:hanging="360"/>
      </w:pPr>
      <w:rPr>
        <w:rFonts w:ascii="Arial" w:hAnsi="Arial" w:hint="default"/>
      </w:rPr>
    </w:lvl>
    <w:lvl w:ilvl="5" w:tplc="C6FAE4A0" w:tentative="1">
      <w:start w:val="1"/>
      <w:numFmt w:val="bullet"/>
      <w:lvlText w:val="•"/>
      <w:lvlJc w:val="left"/>
      <w:pPr>
        <w:tabs>
          <w:tab w:val="num" w:pos="4320"/>
        </w:tabs>
        <w:ind w:left="4320" w:hanging="360"/>
      </w:pPr>
      <w:rPr>
        <w:rFonts w:ascii="Arial" w:hAnsi="Arial" w:hint="default"/>
      </w:rPr>
    </w:lvl>
    <w:lvl w:ilvl="6" w:tplc="643A5AE4" w:tentative="1">
      <w:start w:val="1"/>
      <w:numFmt w:val="bullet"/>
      <w:lvlText w:val="•"/>
      <w:lvlJc w:val="left"/>
      <w:pPr>
        <w:tabs>
          <w:tab w:val="num" w:pos="5040"/>
        </w:tabs>
        <w:ind w:left="5040" w:hanging="360"/>
      </w:pPr>
      <w:rPr>
        <w:rFonts w:ascii="Arial" w:hAnsi="Arial" w:hint="default"/>
      </w:rPr>
    </w:lvl>
    <w:lvl w:ilvl="7" w:tplc="38D0040C" w:tentative="1">
      <w:start w:val="1"/>
      <w:numFmt w:val="bullet"/>
      <w:lvlText w:val="•"/>
      <w:lvlJc w:val="left"/>
      <w:pPr>
        <w:tabs>
          <w:tab w:val="num" w:pos="5760"/>
        </w:tabs>
        <w:ind w:left="5760" w:hanging="360"/>
      </w:pPr>
      <w:rPr>
        <w:rFonts w:ascii="Arial" w:hAnsi="Arial" w:hint="default"/>
      </w:rPr>
    </w:lvl>
    <w:lvl w:ilvl="8" w:tplc="C05AD2A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88A37AE"/>
    <w:multiLevelType w:val="hybridMultilevel"/>
    <w:tmpl w:val="940C3614"/>
    <w:lvl w:ilvl="0" w:tplc="1110FD10">
      <w:start w:val="1"/>
      <w:numFmt w:val="bullet"/>
      <w:lvlText w:val="•"/>
      <w:lvlJc w:val="left"/>
      <w:pPr>
        <w:tabs>
          <w:tab w:val="num" w:pos="720"/>
        </w:tabs>
        <w:ind w:left="720" w:hanging="360"/>
      </w:pPr>
      <w:rPr>
        <w:rFonts w:ascii="Arial" w:hAnsi="Arial" w:hint="default"/>
      </w:rPr>
    </w:lvl>
    <w:lvl w:ilvl="1" w:tplc="01F09FE4" w:tentative="1">
      <w:start w:val="1"/>
      <w:numFmt w:val="bullet"/>
      <w:lvlText w:val="•"/>
      <w:lvlJc w:val="left"/>
      <w:pPr>
        <w:tabs>
          <w:tab w:val="num" w:pos="1440"/>
        </w:tabs>
        <w:ind w:left="1440" w:hanging="360"/>
      </w:pPr>
      <w:rPr>
        <w:rFonts w:ascii="Arial" w:hAnsi="Arial" w:hint="default"/>
      </w:rPr>
    </w:lvl>
    <w:lvl w:ilvl="2" w:tplc="7C10CE82" w:tentative="1">
      <w:start w:val="1"/>
      <w:numFmt w:val="bullet"/>
      <w:lvlText w:val="•"/>
      <w:lvlJc w:val="left"/>
      <w:pPr>
        <w:tabs>
          <w:tab w:val="num" w:pos="2160"/>
        </w:tabs>
        <w:ind w:left="2160" w:hanging="360"/>
      </w:pPr>
      <w:rPr>
        <w:rFonts w:ascii="Arial" w:hAnsi="Arial" w:hint="default"/>
      </w:rPr>
    </w:lvl>
    <w:lvl w:ilvl="3" w:tplc="0A9C41CE" w:tentative="1">
      <w:start w:val="1"/>
      <w:numFmt w:val="bullet"/>
      <w:lvlText w:val="•"/>
      <w:lvlJc w:val="left"/>
      <w:pPr>
        <w:tabs>
          <w:tab w:val="num" w:pos="2880"/>
        </w:tabs>
        <w:ind w:left="2880" w:hanging="360"/>
      </w:pPr>
      <w:rPr>
        <w:rFonts w:ascii="Arial" w:hAnsi="Arial" w:hint="default"/>
      </w:rPr>
    </w:lvl>
    <w:lvl w:ilvl="4" w:tplc="EE1A0EE2" w:tentative="1">
      <w:start w:val="1"/>
      <w:numFmt w:val="bullet"/>
      <w:lvlText w:val="•"/>
      <w:lvlJc w:val="left"/>
      <w:pPr>
        <w:tabs>
          <w:tab w:val="num" w:pos="3600"/>
        </w:tabs>
        <w:ind w:left="3600" w:hanging="360"/>
      </w:pPr>
      <w:rPr>
        <w:rFonts w:ascii="Arial" w:hAnsi="Arial" w:hint="default"/>
      </w:rPr>
    </w:lvl>
    <w:lvl w:ilvl="5" w:tplc="5C546FA6" w:tentative="1">
      <w:start w:val="1"/>
      <w:numFmt w:val="bullet"/>
      <w:lvlText w:val="•"/>
      <w:lvlJc w:val="left"/>
      <w:pPr>
        <w:tabs>
          <w:tab w:val="num" w:pos="4320"/>
        </w:tabs>
        <w:ind w:left="4320" w:hanging="360"/>
      </w:pPr>
      <w:rPr>
        <w:rFonts w:ascii="Arial" w:hAnsi="Arial" w:hint="default"/>
      </w:rPr>
    </w:lvl>
    <w:lvl w:ilvl="6" w:tplc="AD983980" w:tentative="1">
      <w:start w:val="1"/>
      <w:numFmt w:val="bullet"/>
      <w:lvlText w:val="•"/>
      <w:lvlJc w:val="left"/>
      <w:pPr>
        <w:tabs>
          <w:tab w:val="num" w:pos="5040"/>
        </w:tabs>
        <w:ind w:left="5040" w:hanging="360"/>
      </w:pPr>
      <w:rPr>
        <w:rFonts w:ascii="Arial" w:hAnsi="Arial" w:hint="default"/>
      </w:rPr>
    </w:lvl>
    <w:lvl w:ilvl="7" w:tplc="716825C2" w:tentative="1">
      <w:start w:val="1"/>
      <w:numFmt w:val="bullet"/>
      <w:lvlText w:val="•"/>
      <w:lvlJc w:val="left"/>
      <w:pPr>
        <w:tabs>
          <w:tab w:val="num" w:pos="5760"/>
        </w:tabs>
        <w:ind w:left="5760" w:hanging="360"/>
      </w:pPr>
      <w:rPr>
        <w:rFonts w:ascii="Arial" w:hAnsi="Arial" w:hint="default"/>
      </w:rPr>
    </w:lvl>
    <w:lvl w:ilvl="8" w:tplc="D9F41F5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D8C580D"/>
    <w:multiLevelType w:val="hybridMultilevel"/>
    <w:tmpl w:val="4FF037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9C2845"/>
    <w:multiLevelType w:val="hybridMultilevel"/>
    <w:tmpl w:val="D084EBC0"/>
    <w:lvl w:ilvl="0" w:tplc="C06ED8EE">
      <w:start w:val="1"/>
      <w:numFmt w:val="lowerLetter"/>
      <w:lvlText w:val="%1."/>
      <w:lvlJc w:val="left"/>
      <w:pPr>
        <w:ind w:left="1080" w:hanging="72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2636F4"/>
    <w:multiLevelType w:val="hybridMultilevel"/>
    <w:tmpl w:val="B4FCBDD0"/>
    <w:lvl w:ilvl="0" w:tplc="663C9A3C">
      <w:start w:val="1"/>
      <w:numFmt w:val="bullet"/>
      <w:lvlText w:val="•"/>
      <w:lvlJc w:val="left"/>
      <w:pPr>
        <w:tabs>
          <w:tab w:val="num" w:pos="720"/>
        </w:tabs>
        <w:ind w:left="720" w:hanging="360"/>
      </w:pPr>
      <w:rPr>
        <w:rFonts w:ascii="Arial" w:hAnsi="Arial" w:hint="default"/>
      </w:rPr>
    </w:lvl>
    <w:lvl w:ilvl="1" w:tplc="849AA01E">
      <w:numFmt w:val="bullet"/>
      <w:lvlText w:val="o"/>
      <w:lvlJc w:val="left"/>
      <w:pPr>
        <w:tabs>
          <w:tab w:val="num" w:pos="1440"/>
        </w:tabs>
        <w:ind w:left="1440" w:hanging="360"/>
      </w:pPr>
      <w:rPr>
        <w:rFonts w:ascii="Courier New" w:hAnsi="Courier New" w:hint="default"/>
      </w:rPr>
    </w:lvl>
    <w:lvl w:ilvl="2" w:tplc="06369F20" w:tentative="1">
      <w:start w:val="1"/>
      <w:numFmt w:val="bullet"/>
      <w:lvlText w:val="•"/>
      <w:lvlJc w:val="left"/>
      <w:pPr>
        <w:tabs>
          <w:tab w:val="num" w:pos="2160"/>
        </w:tabs>
        <w:ind w:left="2160" w:hanging="360"/>
      </w:pPr>
      <w:rPr>
        <w:rFonts w:ascii="Arial" w:hAnsi="Arial" w:hint="default"/>
      </w:rPr>
    </w:lvl>
    <w:lvl w:ilvl="3" w:tplc="264C8130" w:tentative="1">
      <w:start w:val="1"/>
      <w:numFmt w:val="bullet"/>
      <w:lvlText w:val="•"/>
      <w:lvlJc w:val="left"/>
      <w:pPr>
        <w:tabs>
          <w:tab w:val="num" w:pos="2880"/>
        </w:tabs>
        <w:ind w:left="2880" w:hanging="360"/>
      </w:pPr>
      <w:rPr>
        <w:rFonts w:ascii="Arial" w:hAnsi="Arial" w:hint="default"/>
      </w:rPr>
    </w:lvl>
    <w:lvl w:ilvl="4" w:tplc="B1C8D6A2" w:tentative="1">
      <w:start w:val="1"/>
      <w:numFmt w:val="bullet"/>
      <w:lvlText w:val="•"/>
      <w:lvlJc w:val="left"/>
      <w:pPr>
        <w:tabs>
          <w:tab w:val="num" w:pos="3600"/>
        </w:tabs>
        <w:ind w:left="3600" w:hanging="360"/>
      </w:pPr>
      <w:rPr>
        <w:rFonts w:ascii="Arial" w:hAnsi="Arial" w:hint="default"/>
      </w:rPr>
    </w:lvl>
    <w:lvl w:ilvl="5" w:tplc="8F6A668A" w:tentative="1">
      <w:start w:val="1"/>
      <w:numFmt w:val="bullet"/>
      <w:lvlText w:val="•"/>
      <w:lvlJc w:val="left"/>
      <w:pPr>
        <w:tabs>
          <w:tab w:val="num" w:pos="4320"/>
        </w:tabs>
        <w:ind w:left="4320" w:hanging="360"/>
      </w:pPr>
      <w:rPr>
        <w:rFonts w:ascii="Arial" w:hAnsi="Arial" w:hint="default"/>
      </w:rPr>
    </w:lvl>
    <w:lvl w:ilvl="6" w:tplc="2878E29A" w:tentative="1">
      <w:start w:val="1"/>
      <w:numFmt w:val="bullet"/>
      <w:lvlText w:val="•"/>
      <w:lvlJc w:val="left"/>
      <w:pPr>
        <w:tabs>
          <w:tab w:val="num" w:pos="5040"/>
        </w:tabs>
        <w:ind w:left="5040" w:hanging="360"/>
      </w:pPr>
      <w:rPr>
        <w:rFonts w:ascii="Arial" w:hAnsi="Arial" w:hint="default"/>
      </w:rPr>
    </w:lvl>
    <w:lvl w:ilvl="7" w:tplc="D3E6CA6C" w:tentative="1">
      <w:start w:val="1"/>
      <w:numFmt w:val="bullet"/>
      <w:lvlText w:val="•"/>
      <w:lvlJc w:val="left"/>
      <w:pPr>
        <w:tabs>
          <w:tab w:val="num" w:pos="5760"/>
        </w:tabs>
        <w:ind w:left="5760" w:hanging="360"/>
      </w:pPr>
      <w:rPr>
        <w:rFonts w:ascii="Arial" w:hAnsi="Arial" w:hint="default"/>
      </w:rPr>
    </w:lvl>
    <w:lvl w:ilvl="8" w:tplc="28489DA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1C30AED"/>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75FB63B4"/>
    <w:multiLevelType w:val="hybridMultilevel"/>
    <w:tmpl w:val="318AF502"/>
    <w:lvl w:ilvl="0" w:tplc="F8DCC0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CF5482"/>
    <w:multiLevelType w:val="hybridMultilevel"/>
    <w:tmpl w:val="6740683E"/>
    <w:lvl w:ilvl="0" w:tplc="297CF77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687C37"/>
    <w:multiLevelType w:val="hybridMultilevel"/>
    <w:tmpl w:val="39A6F2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E8633C2"/>
    <w:multiLevelType w:val="hybridMultilevel"/>
    <w:tmpl w:val="296C8AFC"/>
    <w:lvl w:ilvl="0" w:tplc="6E96D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4007C9"/>
    <w:multiLevelType w:val="hybridMultilevel"/>
    <w:tmpl w:val="48820180"/>
    <w:lvl w:ilvl="0" w:tplc="297CF774">
      <w:start w:val="1"/>
      <w:numFmt w:val="lowerLetter"/>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6009216">
    <w:abstractNumId w:val="20"/>
  </w:num>
  <w:num w:numId="2" w16cid:durableId="732895036">
    <w:abstractNumId w:val="1"/>
  </w:num>
  <w:num w:numId="3" w16cid:durableId="287857052">
    <w:abstractNumId w:val="39"/>
  </w:num>
  <w:num w:numId="4" w16cid:durableId="1604458420">
    <w:abstractNumId w:val="29"/>
  </w:num>
  <w:num w:numId="5" w16cid:durableId="493839513">
    <w:abstractNumId w:val="9"/>
  </w:num>
  <w:num w:numId="6" w16cid:durableId="32924815">
    <w:abstractNumId w:val="35"/>
  </w:num>
  <w:num w:numId="7" w16cid:durableId="767391761">
    <w:abstractNumId w:val="6"/>
  </w:num>
  <w:num w:numId="8" w16cid:durableId="1684239884">
    <w:abstractNumId w:val="36"/>
  </w:num>
  <w:num w:numId="9" w16cid:durableId="232857650">
    <w:abstractNumId w:val="11"/>
  </w:num>
  <w:num w:numId="10" w16cid:durableId="871923347">
    <w:abstractNumId w:val="13"/>
  </w:num>
  <w:num w:numId="11" w16cid:durableId="1092119858">
    <w:abstractNumId w:val="14"/>
  </w:num>
  <w:num w:numId="12" w16cid:durableId="208105281">
    <w:abstractNumId w:val="15"/>
  </w:num>
  <w:num w:numId="13" w16cid:durableId="710960181">
    <w:abstractNumId w:val="2"/>
  </w:num>
  <w:num w:numId="14" w16cid:durableId="627857096">
    <w:abstractNumId w:val="17"/>
  </w:num>
  <w:num w:numId="15" w16cid:durableId="409349139">
    <w:abstractNumId w:val="25"/>
  </w:num>
  <w:num w:numId="16" w16cid:durableId="247691280">
    <w:abstractNumId w:val="8"/>
  </w:num>
  <w:num w:numId="17" w16cid:durableId="1235355195">
    <w:abstractNumId w:val="27"/>
  </w:num>
  <w:num w:numId="18" w16cid:durableId="1332492847">
    <w:abstractNumId w:val="41"/>
  </w:num>
  <w:num w:numId="19" w16cid:durableId="7493242">
    <w:abstractNumId w:val="4"/>
  </w:num>
  <w:num w:numId="20" w16cid:durableId="54164202">
    <w:abstractNumId w:val="23"/>
  </w:num>
  <w:num w:numId="21" w16cid:durableId="1179658341">
    <w:abstractNumId w:val="44"/>
  </w:num>
  <w:num w:numId="22" w16cid:durableId="140971004">
    <w:abstractNumId w:val="31"/>
  </w:num>
  <w:num w:numId="23" w16cid:durableId="68580294">
    <w:abstractNumId w:val="16"/>
  </w:num>
  <w:num w:numId="24" w16cid:durableId="715423667">
    <w:abstractNumId w:val="30"/>
  </w:num>
  <w:num w:numId="25" w16cid:durableId="24018109">
    <w:abstractNumId w:val="40"/>
  </w:num>
  <w:num w:numId="26" w16cid:durableId="705300339">
    <w:abstractNumId w:val="18"/>
  </w:num>
  <w:num w:numId="27" w16cid:durableId="187717198">
    <w:abstractNumId w:val="28"/>
  </w:num>
  <w:num w:numId="28" w16cid:durableId="615914602">
    <w:abstractNumId w:val="38"/>
  </w:num>
  <w:num w:numId="29" w16cid:durableId="201554866">
    <w:abstractNumId w:val="34"/>
  </w:num>
  <w:num w:numId="30" w16cid:durableId="1600870239">
    <w:abstractNumId w:val="3"/>
  </w:num>
  <w:num w:numId="31" w16cid:durableId="1185942708">
    <w:abstractNumId w:val="26"/>
  </w:num>
  <w:num w:numId="32" w16cid:durableId="672339185">
    <w:abstractNumId w:val="32"/>
  </w:num>
  <w:num w:numId="33" w16cid:durableId="745032772">
    <w:abstractNumId w:val="12"/>
  </w:num>
  <w:num w:numId="34" w16cid:durableId="219050909">
    <w:abstractNumId w:val="43"/>
  </w:num>
  <w:num w:numId="35" w16cid:durableId="1767536492">
    <w:abstractNumId w:val="33"/>
  </w:num>
  <w:num w:numId="36" w16cid:durableId="633222017">
    <w:abstractNumId w:val="22"/>
  </w:num>
  <w:num w:numId="37" w16cid:durableId="1029141576">
    <w:abstractNumId w:val="21"/>
  </w:num>
  <w:num w:numId="38" w16cid:durableId="394164182">
    <w:abstractNumId w:val="7"/>
  </w:num>
  <w:num w:numId="39" w16cid:durableId="2102480205">
    <w:abstractNumId w:val="5"/>
  </w:num>
  <w:num w:numId="40" w16cid:durableId="1178159753">
    <w:abstractNumId w:val="37"/>
  </w:num>
  <w:num w:numId="41" w16cid:durableId="165949671">
    <w:abstractNumId w:val="0"/>
  </w:num>
  <w:num w:numId="42" w16cid:durableId="1963533485">
    <w:abstractNumId w:val="24"/>
  </w:num>
  <w:num w:numId="43" w16cid:durableId="1193229282">
    <w:abstractNumId w:val="19"/>
  </w:num>
  <w:num w:numId="44" w16cid:durableId="597056700">
    <w:abstractNumId w:val="10"/>
  </w:num>
  <w:num w:numId="45" w16cid:durableId="1867980256">
    <w:abstractNumId w:val="42"/>
  </w:num>
  <w:num w:numId="46" w16cid:durableId="1086456404">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azMLcwtjS0MDG1MLRQ0lEKTi0uzszPAykwrAUAISs/PiwAAAA="/>
  </w:docVars>
  <w:rsids>
    <w:rsidRoot w:val="00DB440A"/>
    <w:rsid w:val="00001C17"/>
    <w:rsid w:val="00002D03"/>
    <w:rsid w:val="00003959"/>
    <w:rsid w:val="000043C6"/>
    <w:rsid w:val="000070A0"/>
    <w:rsid w:val="0001130D"/>
    <w:rsid w:val="00011A0E"/>
    <w:rsid w:val="000143B2"/>
    <w:rsid w:val="00014447"/>
    <w:rsid w:val="00017AEA"/>
    <w:rsid w:val="000212E8"/>
    <w:rsid w:val="0002282C"/>
    <w:rsid w:val="00023F96"/>
    <w:rsid w:val="00024DAA"/>
    <w:rsid w:val="00024DC5"/>
    <w:rsid w:val="000268C7"/>
    <w:rsid w:val="000269B6"/>
    <w:rsid w:val="00026AF0"/>
    <w:rsid w:val="00030294"/>
    <w:rsid w:val="0003081B"/>
    <w:rsid w:val="00033A17"/>
    <w:rsid w:val="00035354"/>
    <w:rsid w:val="00035D1F"/>
    <w:rsid w:val="00040158"/>
    <w:rsid w:val="00040914"/>
    <w:rsid w:val="00041F1D"/>
    <w:rsid w:val="0004257B"/>
    <w:rsid w:val="0004274E"/>
    <w:rsid w:val="00043D86"/>
    <w:rsid w:val="000449E9"/>
    <w:rsid w:val="00051383"/>
    <w:rsid w:val="00052446"/>
    <w:rsid w:val="00052834"/>
    <w:rsid w:val="00052DCD"/>
    <w:rsid w:val="00053976"/>
    <w:rsid w:val="0005553C"/>
    <w:rsid w:val="000561A9"/>
    <w:rsid w:val="000566FF"/>
    <w:rsid w:val="000606AE"/>
    <w:rsid w:val="00062735"/>
    <w:rsid w:val="000632E7"/>
    <w:rsid w:val="000639AF"/>
    <w:rsid w:val="00064C53"/>
    <w:rsid w:val="0006689F"/>
    <w:rsid w:val="00070D1F"/>
    <w:rsid w:val="000715B0"/>
    <w:rsid w:val="000720D1"/>
    <w:rsid w:val="00082639"/>
    <w:rsid w:val="000827E7"/>
    <w:rsid w:val="0008459E"/>
    <w:rsid w:val="00085ED1"/>
    <w:rsid w:val="0008713F"/>
    <w:rsid w:val="00090CF5"/>
    <w:rsid w:val="00090D50"/>
    <w:rsid w:val="000930D7"/>
    <w:rsid w:val="0009350B"/>
    <w:rsid w:val="00095A40"/>
    <w:rsid w:val="00096883"/>
    <w:rsid w:val="000A0317"/>
    <w:rsid w:val="000A4DBD"/>
    <w:rsid w:val="000A704B"/>
    <w:rsid w:val="000A7922"/>
    <w:rsid w:val="000B0112"/>
    <w:rsid w:val="000B1657"/>
    <w:rsid w:val="000B2367"/>
    <w:rsid w:val="000B33EC"/>
    <w:rsid w:val="000B3D61"/>
    <w:rsid w:val="000B4A75"/>
    <w:rsid w:val="000B7BC6"/>
    <w:rsid w:val="000C1534"/>
    <w:rsid w:val="000C2524"/>
    <w:rsid w:val="000C3554"/>
    <w:rsid w:val="000C7EEF"/>
    <w:rsid w:val="000D21BF"/>
    <w:rsid w:val="000D58F8"/>
    <w:rsid w:val="000D5C33"/>
    <w:rsid w:val="000D6311"/>
    <w:rsid w:val="000D79AE"/>
    <w:rsid w:val="000D7E72"/>
    <w:rsid w:val="000E1A48"/>
    <w:rsid w:val="000E41CB"/>
    <w:rsid w:val="000E6B4B"/>
    <w:rsid w:val="000F0921"/>
    <w:rsid w:val="000F2723"/>
    <w:rsid w:val="000F52F0"/>
    <w:rsid w:val="0010477E"/>
    <w:rsid w:val="00104B2A"/>
    <w:rsid w:val="00105841"/>
    <w:rsid w:val="00106BEC"/>
    <w:rsid w:val="001073F7"/>
    <w:rsid w:val="0011252F"/>
    <w:rsid w:val="00114152"/>
    <w:rsid w:val="00114762"/>
    <w:rsid w:val="00114973"/>
    <w:rsid w:val="00115CFD"/>
    <w:rsid w:val="00116A61"/>
    <w:rsid w:val="001224B6"/>
    <w:rsid w:val="0012624E"/>
    <w:rsid w:val="00126663"/>
    <w:rsid w:val="00131593"/>
    <w:rsid w:val="00131A6F"/>
    <w:rsid w:val="001329A2"/>
    <w:rsid w:val="0014117C"/>
    <w:rsid w:val="00142E8C"/>
    <w:rsid w:val="001444CE"/>
    <w:rsid w:val="00144ECA"/>
    <w:rsid w:val="0014588B"/>
    <w:rsid w:val="0014590F"/>
    <w:rsid w:val="0014647E"/>
    <w:rsid w:val="001520E6"/>
    <w:rsid w:val="0015532C"/>
    <w:rsid w:val="0015600E"/>
    <w:rsid w:val="00157FE3"/>
    <w:rsid w:val="00160390"/>
    <w:rsid w:val="00161D5B"/>
    <w:rsid w:val="00163C92"/>
    <w:rsid w:val="00167EAD"/>
    <w:rsid w:val="00172565"/>
    <w:rsid w:val="00172DFC"/>
    <w:rsid w:val="00173505"/>
    <w:rsid w:val="00175865"/>
    <w:rsid w:val="00175F28"/>
    <w:rsid w:val="001809CF"/>
    <w:rsid w:val="00181541"/>
    <w:rsid w:val="00183FCD"/>
    <w:rsid w:val="00185970"/>
    <w:rsid w:val="00186596"/>
    <w:rsid w:val="00191DD4"/>
    <w:rsid w:val="001922A1"/>
    <w:rsid w:val="001924EA"/>
    <w:rsid w:val="001A1A28"/>
    <w:rsid w:val="001A2000"/>
    <w:rsid w:val="001A24E0"/>
    <w:rsid w:val="001A24F9"/>
    <w:rsid w:val="001A2F00"/>
    <w:rsid w:val="001A4A9F"/>
    <w:rsid w:val="001A6D68"/>
    <w:rsid w:val="001B0C9D"/>
    <w:rsid w:val="001B205F"/>
    <w:rsid w:val="001B45A0"/>
    <w:rsid w:val="001B782B"/>
    <w:rsid w:val="001C0724"/>
    <w:rsid w:val="001C0E00"/>
    <w:rsid w:val="001C35CB"/>
    <w:rsid w:val="001C6BA2"/>
    <w:rsid w:val="001C745D"/>
    <w:rsid w:val="001D170C"/>
    <w:rsid w:val="001D2903"/>
    <w:rsid w:val="001D3C6C"/>
    <w:rsid w:val="001D4978"/>
    <w:rsid w:val="001D7D49"/>
    <w:rsid w:val="001E02C3"/>
    <w:rsid w:val="001E08E7"/>
    <w:rsid w:val="001E249A"/>
    <w:rsid w:val="001E7AB0"/>
    <w:rsid w:val="001F0F4E"/>
    <w:rsid w:val="001F1CD6"/>
    <w:rsid w:val="002000A9"/>
    <w:rsid w:val="00203B5E"/>
    <w:rsid w:val="00205091"/>
    <w:rsid w:val="00210745"/>
    <w:rsid w:val="002113B1"/>
    <w:rsid w:val="002113BD"/>
    <w:rsid w:val="00211A91"/>
    <w:rsid w:val="0021241B"/>
    <w:rsid w:val="00215C37"/>
    <w:rsid w:val="002171D8"/>
    <w:rsid w:val="00225F75"/>
    <w:rsid w:val="00237B4A"/>
    <w:rsid w:val="0024307D"/>
    <w:rsid w:val="002444C6"/>
    <w:rsid w:val="00244E86"/>
    <w:rsid w:val="00246EDD"/>
    <w:rsid w:val="002502AE"/>
    <w:rsid w:val="00250DE6"/>
    <w:rsid w:val="002524CD"/>
    <w:rsid w:val="0025597C"/>
    <w:rsid w:val="0026308B"/>
    <w:rsid w:val="0026335B"/>
    <w:rsid w:val="00263E96"/>
    <w:rsid w:val="002655EF"/>
    <w:rsid w:val="00265E94"/>
    <w:rsid w:val="00265ED7"/>
    <w:rsid w:val="00266E8C"/>
    <w:rsid w:val="002679B6"/>
    <w:rsid w:val="00275C98"/>
    <w:rsid w:val="002778E2"/>
    <w:rsid w:val="002803E6"/>
    <w:rsid w:val="00283233"/>
    <w:rsid w:val="00283E6E"/>
    <w:rsid w:val="0028595B"/>
    <w:rsid w:val="00285C11"/>
    <w:rsid w:val="00286C3C"/>
    <w:rsid w:val="00287B1D"/>
    <w:rsid w:val="00287B8C"/>
    <w:rsid w:val="00290562"/>
    <w:rsid w:val="00290A59"/>
    <w:rsid w:val="00290D37"/>
    <w:rsid w:val="00292691"/>
    <w:rsid w:val="002960EB"/>
    <w:rsid w:val="002962D5"/>
    <w:rsid w:val="002A0516"/>
    <w:rsid w:val="002A13D3"/>
    <w:rsid w:val="002A272A"/>
    <w:rsid w:val="002A7004"/>
    <w:rsid w:val="002A7381"/>
    <w:rsid w:val="002B13E6"/>
    <w:rsid w:val="002B423B"/>
    <w:rsid w:val="002B58B9"/>
    <w:rsid w:val="002B6C89"/>
    <w:rsid w:val="002C3AB1"/>
    <w:rsid w:val="002C479C"/>
    <w:rsid w:val="002C5354"/>
    <w:rsid w:val="002C54F1"/>
    <w:rsid w:val="002D1873"/>
    <w:rsid w:val="002D2DB1"/>
    <w:rsid w:val="002D55D1"/>
    <w:rsid w:val="002D5CBC"/>
    <w:rsid w:val="002D6450"/>
    <w:rsid w:val="002D6CCA"/>
    <w:rsid w:val="002D70AB"/>
    <w:rsid w:val="002E185E"/>
    <w:rsid w:val="002E3054"/>
    <w:rsid w:val="002E32DF"/>
    <w:rsid w:val="002E42FE"/>
    <w:rsid w:val="002E6E4C"/>
    <w:rsid w:val="002E6F40"/>
    <w:rsid w:val="002F0B73"/>
    <w:rsid w:val="002F19BC"/>
    <w:rsid w:val="002F2735"/>
    <w:rsid w:val="002F356F"/>
    <w:rsid w:val="002F404B"/>
    <w:rsid w:val="002F544B"/>
    <w:rsid w:val="002F63E6"/>
    <w:rsid w:val="002F7175"/>
    <w:rsid w:val="0030142A"/>
    <w:rsid w:val="00302BC8"/>
    <w:rsid w:val="00303A67"/>
    <w:rsid w:val="00303D5F"/>
    <w:rsid w:val="00305320"/>
    <w:rsid w:val="00313881"/>
    <w:rsid w:val="00317262"/>
    <w:rsid w:val="00317CEA"/>
    <w:rsid w:val="00321B57"/>
    <w:rsid w:val="00323891"/>
    <w:rsid w:val="00326A2A"/>
    <w:rsid w:val="00331CB7"/>
    <w:rsid w:val="00332E92"/>
    <w:rsid w:val="00334775"/>
    <w:rsid w:val="00336099"/>
    <w:rsid w:val="00341A14"/>
    <w:rsid w:val="00341CC7"/>
    <w:rsid w:val="003473A6"/>
    <w:rsid w:val="00347960"/>
    <w:rsid w:val="00347A7A"/>
    <w:rsid w:val="00347D8B"/>
    <w:rsid w:val="0035009A"/>
    <w:rsid w:val="00350C12"/>
    <w:rsid w:val="003513A5"/>
    <w:rsid w:val="00351F6B"/>
    <w:rsid w:val="00353FB3"/>
    <w:rsid w:val="00354D89"/>
    <w:rsid w:val="00360CA6"/>
    <w:rsid w:val="0036103C"/>
    <w:rsid w:val="003630F4"/>
    <w:rsid w:val="0036393D"/>
    <w:rsid w:val="00363B87"/>
    <w:rsid w:val="00364AE5"/>
    <w:rsid w:val="003663DB"/>
    <w:rsid w:val="00366521"/>
    <w:rsid w:val="00370B72"/>
    <w:rsid w:val="0037263D"/>
    <w:rsid w:val="003746B1"/>
    <w:rsid w:val="00374CFB"/>
    <w:rsid w:val="00382723"/>
    <w:rsid w:val="00383967"/>
    <w:rsid w:val="003955E6"/>
    <w:rsid w:val="003A07E8"/>
    <w:rsid w:val="003A0CF9"/>
    <w:rsid w:val="003A38DE"/>
    <w:rsid w:val="003A4185"/>
    <w:rsid w:val="003A4266"/>
    <w:rsid w:val="003A448F"/>
    <w:rsid w:val="003A5906"/>
    <w:rsid w:val="003A677C"/>
    <w:rsid w:val="003B058B"/>
    <w:rsid w:val="003B0F93"/>
    <w:rsid w:val="003B25F8"/>
    <w:rsid w:val="003B3B8B"/>
    <w:rsid w:val="003B4F66"/>
    <w:rsid w:val="003B51B4"/>
    <w:rsid w:val="003B7021"/>
    <w:rsid w:val="003C010D"/>
    <w:rsid w:val="003C16E6"/>
    <w:rsid w:val="003C2372"/>
    <w:rsid w:val="003C3F2E"/>
    <w:rsid w:val="003C5C71"/>
    <w:rsid w:val="003C623E"/>
    <w:rsid w:val="003C64D9"/>
    <w:rsid w:val="003D2BD8"/>
    <w:rsid w:val="003D3BC4"/>
    <w:rsid w:val="003D7A8F"/>
    <w:rsid w:val="003D7E7F"/>
    <w:rsid w:val="003E0FA3"/>
    <w:rsid w:val="003E23B2"/>
    <w:rsid w:val="003E29E0"/>
    <w:rsid w:val="003E305E"/>
    <w:rsid w:val="003E39C5"/>
    <w:rsid w:val="003F0364"/>
    <w:rsid w:val="003F0415"/>
    <w:rsid w:val="003F3944"/>
    <w:rsid w:val="003F42DE"/>
    <w:rsid w:val="003F463C"/>
    <w:rsid w:val="003F4F0E"/>
    <w:rsid w:val="003F5DE7"/>
    <w:rsid w:val="003F6469"/>
    <w:rsid w:val="003F7AD4"/>
    <w:rsid w:val="003F7F67"/>
    <w:rsid w:val="004001E8"/>
    <w:rsid w:val="0040091C"/>
    <w:rsid w:val="00404B1D"/>
    <w:rsid w:val="00411034"/>
    <w:rsid w:val="004116ED"/>
    <w:rsid w:val="00413C55"/>
    <w:rsid w:val="004160D2"/>
    <w:rsid w:val="0041611C"/>
    <w:rsid w:val="0041620C"/>
    <w:rsid w:val="00417A87"/>
    <w:rsid w:val="00420E34"/>
    <w:rsid w:val="00424C74"/>
    <w:rsid w:val="00424D45"/>
    <w:rsid w:val="004269D2"/>
    <w:rsid w:val="004270F3"/>
    <w:rsid w:val="0042785C"/>
    <w:rsid w:val="00431F89"/>
    <w:rsid w:val="004327CC"/>
    <w:rsid w:val="00440578"/>
    <w:rsid w:val="00445576"/>
    <w:rsid w:val="00445D90"/>
    <w:rsid w:val="00447B42"/>
    <w:rsid w:val="00450D79"/>
    <w:rsid w:val="00451F3B"/>
    <w:rsid w:val="00452AD3"/>
    <w:rsid w:val="004535D7"/>
    <w:rsid w:val="00454842"/>
    <w:rsid w:val="00455511"/>
    <w:rsid w:val="00455F0D"/>
    <w:rsid w:val="00461E05"/>
    <w:rsid w:val="004632FF"/>
    <w:rsid w:val="00463612"/>
    <w:rsid w:val="00471F3D"/>
    <w:rsid w:val="00472278"/>
    <w:rsid w:val="0047298A"/>
    <w:rsid w:val="00472E33"/>
    <w:rsid w:val="00472F27"/>
    <w:rsid w:val="00475611"/>
    <w:rsid w:val="00476C07"/>
    <w:rsid w:val="00477AE6"/>
    <w:rsid w:val="00477E3E"/>
    <w:rsid w:val="00480D5F"/>
    <w:rsid w:val="00483120"/>
    <w:rsid w:val="004832DC"/>
    <w:rsid w:val="00484519"/>
    <w:rsid w:val="0048457D"/>
    <w:rsid w:val="004858D6"/>
    <w:rsid w:val="00487018"/>
    <w:rsid w:val="004874EB"/>
    <w:rsid w:val="004905D9"/>
    <w:rsid w:val="00490FD5"/>
    <w:rsid w:val="00494C45"/>
    <w:rsid w:val="004962F4"/>
    <w:rsid w:val="00496463"/>
    <w:rsid w:val="00496688"/>
    <w:rsid w:val="00497758"/>
    <w:rsid w:val="004A034C"/>
    <w:rsid w:val="004A0B92"/>
    <w:rsid w:val="004A0C41"/>
    <w:rsid w:val="004A1446"/>
    <w:rsid w:val="004A3AD6"/>
    <w:rsid w:val="004A5ED6"/>
    <w:rsid w:val="004A5F0C"/>
    <w:rsid w:val="004A643F"/>
    <w:rsid w:val="004A69A1"/>
    <w:rsid w:val="004B0E06"/>
    <w:rsid w:val="004B1231"/>
    <w:rsid w:val="004B22B9"/>
    <w:rsid w:val="004B3023"/>
    <w:rsid w:val="004B5D82"/>
    <w:rsid w:val="004C2848"/>
    <w:rsid w:val="004C3322"/>
    <w:rsid w:val="004C669E"/>
    <w:rsid w:val="004C759E"/>
    <w:rsid w:val="004C791A"/>
    <w:rsid w:val="004D04D9"/>
    <w:rsid w:val="004D50A0"/>
    <w:rsid w:val="004D52EB"/>
    <w:rsid w:val="004D7CEF"/>
    <w:rsid w:val="004E0D84"/>
    <w:rsid w:val="004E2505"/>
    <w:rsid w:val="004E53C3"/>
    <w:rsid w:val="004E5814"/>
    <w:rsid w:val="004E6E89"/>
    <w:rsid w:val="004F1305"/>
    <w:rsid w:val="004F1F79"/>
    <w:rsid w:val="004F45AE"/>
    <w:rsid w:val="004F5BFB"/>
    <w:rsid w:val="004F5E01"/>
    <w:rsid w:val="004F7BFB"/>
    <w:rsid w:val="00500767"/>
    <w:rsid w:val="005009F1"/>
    <w:rsid w:val="00503D96"/>
    <w:rsid w:val="005045DE"/>
    <w:rsid w:val="00510FB0"/>
    <w:rsid w:val="005137AB"/>
    <w:rsid w:val="0051387F"/>
    <w:rsid w:val="00515C3C"/>
    <w:rsid w:val="00520A5F"/>
    <w:rsid w:val="00526078"/>
    <w:rsid w:val="00530C1B"/>
    <w:rsid w:val="00532897"/>
    <w:rsid w:val="00536379"/>
    <w:rsid w:val="00537D71"/>
    <w:rsid w:val="00540DC7"/>
    <w:rsid w:val="0054114D"/>
    <w:rsid w:val="005412B2"/>
    <w:rsid w:val="00543A3E"/>
    <w:rsid w:val="00543ACD"/>
    <w:rsid w:val="0054450B"/>
    <w:rsid w:val="00545623"/>
    <w:rsid w:val="00546946"/>
    <w:rsid w:val="00550462"/>
    <w:rsid w:val="00552109"/>
    <w:rsid w:val="005527E6"/>
    <w:rsid w:val="005530A3"/>
    <w:rsid w:val="005546CC"/>
    <w:rsid w:val="00554802"/>
    <w:rsid w:val="0055659A"/>
    <w:rsid w:val="00561AF1"/>
    <w:rsid w:val="00562E85"/>
    <w:rsid w:val="00565D18"/>
    <w:rsid w:val="0056668A"/>
    <w:rsid w:val="00574D59"/>
    <w:rsid w:val="005750CF"/>
    <w:rsid w:val="005846FA"/>
    <w:rsid w:val="005908F7"/>
    <w:rsid w:val="00590B48"/>
    <w:rsid w:val="005956D3"/>
    <w:rsid w:val="00597A34"/>
    <w:rsid w:val="005A57DA"/>
    <w:rsid w:val="005A6099"/>
    <w:rsid w:val="005A7466"/>
    <w:rsid w:val="005B1522"/>
    <w:rsid w:val="005B1BF9"/>
    <w:rsid w:val="005B1EAF"/>
    <w:rsid w:val="005B3433"/>
    <w:rsid w:val="005C0F72"/>
    <w:rsid w:val="005C3450"/>
    <w:rsid w:val="005C5F1D"/>
    <w:rsid w:val="005D103F"/>
    <w:rsid w:val="005D11C0"/>
    <w:rsid w:val="005D5DE1"/>
    <w:rsid w:val="005E53C4"/>
    <w:rsid w:val="005E55FE"/>
    <w:rsid w:val="005E5DB2"/>
    <w:rsid w:val="005E61B6"/>
    <w:rsid w:val="005E6F96"/>
    <w:rsid w:val="005F2C78"/>
    <w:rsid w:val="005F399E"/>
    <w:rsid w:val="005F4663"/>
    <w:rsid w:val="005F6D44"/>
    <w:rsid w:val="005F736D"/>
    <w:rsid w:val="0060228D"/>
    <w:rsid w:val="006040C2"/>
    <w:rsid w:val="006042BD"/>
    <w:rsid w:val="006059C5"/>
    <w:rsid w:val="0060678D"/>
    <w:rsid w:val="00606F94"/>
    <w:rsid w:val="006073F0"/>
    <w:rsid w:val="006077C6"/>
    <w:rsid w:val="0061043D"/>
    <w:rsid w:val="006139AB"/>
    <w:rsid w:val="00613B33"/>
    <w:rsid w:val="00614610"/>
    <w:rsid w:val="006227D8"/>
    <w:rsid w:val="00624234"/>
    <w:rsid w:val="00626115"/>
    <w:rsid w:val="00627D7B"/>
    <w:rsid w:val="00631821"/>
    <w:rsid w:val="00632A01"/>
    <w:rsid w:val="0063432F"/>
    <w:rsid w:val="00635FC3"/>
    <w:rsid w:val="00640895"/>
    <w:rsid w:val="00640E0F"/>
    <w:rsid w:val="006413B0"/>
    <w:rsid w:val="00641468"/>
    <w:rsid w:val="00642ABA"/>
    <w:rsid w:val="0064642E"/>
    <w:rsid w:val="00646768"/>
    <w:rsid w:val="00646BF3"/>
    <w:rsid w:val="006478F2"/>
    <w:rsid w:val="00650A03"/>
    <w:rsid w:val="00655C67"/>
    <w:rsid w:val="00656FFC"/>
    <w:rsid w:val="006570AB"/>
    <w:rsid w:val="00662A68"/>
    <w:rsid w:val="0066669F"/>
    <w:rsid w:val="00667781"/>
    <w:rsid w:val="00667D43"/>
    <w:rsid w:val="00670116"/>
    <w:rsid w:val="006714BF"/>
    <w:rsid w:val="00672C67"/>
    <w:rsid w:val="00673B23"/>
    <w:rsid w:val="0067778D"/>
    <w:rsid w:val="0068440A"/>
    <w:rsid w:val="0069107F"/>
    <w:rsid w:val="00691287"/>
    <w:rsid w:val="006967B1"/>
    <w:rsid w:val="00696F10"/>
    <w:rsid w:val="0069714C"/>
    <w:rsid w:val="00697FE2"/>
    <w:rsid w:val="006A0FBE"/>
    <w:rsid w:val="006A2F79"/>
    <w:rsid w:val="006A2FFB"/>
    <w:rsid w:val="006A471F"/>
    <w:rsid w:val="006A4786"/>
    <w:rsid w:val="006A5B64"/>
    <w:rsid w:val="006A6E95"/>
    <w:rsid w:val="006B0319"/>
    <w:rsid w:val="006B037C"/>
    <w:rsid w:val="006B461D"/>
    <w:rsid w:val="006B5461"/>
    <w:rsid w:val="006C2429"/>
    <w:rsid w:val="006C2C1E"/>
    <w:rsid w:val="006C3E06"/>
    <w:rsid w:val="006C433D"/>
    <w:rsid w:val="006C4F80"/>
    <w:rsid w:val="006D1275"/>
    <w:rsid w:val="006D1476"/>
    <w:rsid w:val="006D2AF1"/>
    <w:rsid w:val="006D33AF"/>
    <w:rsid w:val="006D4ACF"/>
    <w:rsid w:val="006D5AD9"/>
    <w:rsid w:val="006D6850"/>
    <w:rsid w:val="006E1E45"/>
    <w:rsid w:val="006E40CC"/>
    <w:rsid w:val="006E496E"/>
    <w:rsid w:val="006E4E93"/>
    <w:rsid w:val="006E59E0"/>
    <w:rsid w:val="006F194D"/>
    <w:rsid w:val="006F34BC"/>
    <w:rsid w:val="006F58AC"/>
    <w:rsid w:val="006F6B4A"/>
    <w:rsid w:val="00704A2C"/>
    <w:rsid w:val="00705090"/>
    <w:rsid w:val="007106FB"/>
    <w:rsid w:val="00710B12"/>
    <w:rsid w:val="00711CA4"/>
    <w:rsid w:val="00715729"/>
    <w:rsid w:val="00717611"/>
    <w:rsid w:val="00717655"/>
    <w:rsid w:val="00723864"/>
    <w:rsid w:val="00723A44"/>
    <w:rsid w:val="00724402"/>
    <w:rsid w:val="00725457"/>
    <w:rsid w:val="007270B6"/>
    <w:rsid w:val="00727E75"/>
    <w:rsid w:val="0073078B"/>
    <w:rsid w:val="00734861"/>
    <w:rsid w:val="00735E44"/>
    <w:rsid w:val="00737391"/>
    <w:rsid w:val="00740A7D"/>
    <w:rsid w:val="00740D68"/>
    <w:rsid w:val="007416F0"/>
    <w:rsid w:val="007421FE"/>
    <w:rsid w:val="00742776"/>
    <w:rsid w:val="00743F3E"/>
    <w:rsid w:val="0074564E"/>
    <w:rsid w:val="00745C89"/>
    <w:rsid w:val="00747C94"/>
    <w:rsid w:val="007528CA"/>
    <w:rsid w:val="00752C67"/>
    <w:rsid w:val="007537F3"/>
    <w:rsid w:val="00754A86"/>
    <w:rsid w:val="0075627C"/>
    <w:rsid w:val="00756553"/>
    <w:rsid w:val="00756819"/>
    <w:rsid w:val="00757384"/>
    <w:rsid w:val="00764019"/>
    <w:rsid w:val="007646B5"/>
    <w:rsid w:val="0076636B"/>
    <w:rsid w:val="0076736A"/>
    <w:rsid w:val="00767F5F"/>
    <w:rsid w:val="00772A05"/>
    <w:rsid w:val="00774D87"/>
    <w:rsid w:val="00776123"/>
    <w:rsid w:val="00777E7E"/>
    <w:rsid w:val="007814CB"/>
    <w:rsid w:val="00785A29"/>
    <w:rsid w:val="00785DCC"/>
    <w:rsid w:val="00786912"/>
    <w:rsid w:val="00787020"/>
    <w:rsid w:val="007875EB"/>
    <w:rsid w:val="00790367"/>
    <w:rsid w:val="00791C3F"/>
    <w:rsid w:val="00793958"/>
    <w:rsid w:val="007A1D45"/>
    <w:rsid w:val="007A40A0"/>
    <w:rsid w:val="007A4478"/>
    <w:rsid w:val="007A45DA"/>
    <w:rsid w:val="007A57E7"/>
    <w:rsid w:val="007A6A8D"/>
    <w:rsid w:val="007A7EA6"/>
    <w:rsid w:val="007A7F5D"/>
    <w:rsid w:val="007B3DB6"/>
    <w:rsid w:val="007B474D"/>
    <w:rsid w:val="007B5112"/>
    <w:rsid w:val="007B6235"/>
    <w:rsid w:val="007B631D"/>
    <w:rsid w:val="007B7A8E"/>
    <w:rsid w:val="007C2004"/>
    <w:rsid w:val="007C2ACB"/>
    <w:rsid w:val="007C345F"/>
    <w:rsid w:val="007C5074"/>
    <w:rsid w:val="007C5BDF"/>
    <w:rsid w:val="007D23BC"/>
    <w:rsid w:val="007D425E"/>
    <w:rsid w:val="007D42B0"/>
    <w:rsid w:val="007D6A7B"/>
    <w:rsid w:val="007D7A41"/>
    <w:rsid w:val="007D7FE5"/>
    <w:rsid w:val="007E04DE"/>
    <w:rsid w:val="007E0A9D"/>
    <w:rsid w:val="007E0BA6"/>
    <w:rsid w:val="007E258D"/>
    <w:rsid w:val="007E35B1"/>
    <w:rsid w:val="007E554F"/>
    <w:rsid w:val="007E734C"/>
    <w:rsid w:val="007E7B73"/>
    <w:rsid w:val="007F1489"/>
    <w:rsid w:val="007F5230"/>
    <w:rsid w:val="007F56E6"/>
    <w:rsid w:val="007F60F7"/>
    <w:rsid w:val="007F6A8F"/>
    <w:rsid w:val="007F7FE5"/>
    <w:rsid w:val="0080019B"/>
    <w:rsid w:val="008010D4"/>
    <w:rsid w:val="00802294"/>
    <w:rsid w:val="00802ED0"/>
    <w:rsid w:val="0080540A"/>
    <w:rsid w:val="008127BF"/>
    <w:rsid w:val="008134D4"/>
    <w:rsid w:val="00815FDF"/>
    <w:rsid w:val="008165C7"/>
    <w:rsid w:val="00821628"/>
    <w:rsid w:val="00826AAF"/>
    <w:rsid w:val="0083087D"/>
    <w:rsid w:val="008312FC"/>
    <w:rsid w:val="00832C11"/>
    <w:rsid w:val="00833908"/>
    <w:rsid w:val="00835FEA"/>
    <w:rsid w:val="008443CB"/>
    <w:rsid w:val="00845F50"/>
    <w:rsid w:val="00846128"/>
    <w:rsid w:val="00846FDF"/>
    <w:rsid w:val="00847269"/>
    <w:rsid w:val="00854F1D"/>
    <w:rsid w:val="00857712"/>
    <w:rsid w:val="00861B45"/>
    <w:rsid w:val="008646B7"/>
    <w:rsid w:val="008664FC"/>
    <w:rsid w:val="008706EA"/>
    <w:rsid w:val="00870A0C"/>
    <w:rsid w:val="00870EC6"/>
    <w:rsid w:val="00873C66"/>
    <w:rsid w:val="00875E79"/>
    <w:rsid w:val="0087681E"/>
    <w:rsid w:val="008771FB"/>
    <w:rsid w:val="00877B4C"/>
    <w:rsid w:val="00880EEC"/>
    <w:rsid w:val="00881157"/>
    <w:rsid w:val="008824F7"/>
    <w:rsid w:val="00882A8C"/>
    <w:rsid w:val="00883823"/>
    <w:rsid w:val="008839D2"/>
    <w:rsid w:val="00886335"/>
    <w:rsid w:val="008879FE"/>
    <w:rsid w:val="00887F7C"/>
    <w:rsid w:val="00893835"/>
    <w:rsid w:val="008944FC"/>
    <w:rsid w:val="00895415"/>
    <w:rsid w:val="008962BD"/>
    <w:rsid w:val="00896415"/>
    <w:rsid w:val="008A23FE"/>
    <w:rsid w:val="008A2418"/>
    <w:rsid w:val="008A3814"/>
    <w:rsid w:val="008A3AA5"/>
    <w:rsid w:val="008A4093"/>
    <w:rsid w:val="008A4DB9"/>
    <w:rsid w:val="008A71C1"/>
    <w:rsid w:val="008A7A35"/>
    <w:rsid w:val="008B3F64"/>
    <w:rsid w:val="008B5B5F"/>
    <w:rsid w:val="008B6686"/>
    <w:rsid w:val="008B6E2D"/>
    <w:rsid w:val="008B7376"/>
    <w:rsid w:val="008C00EA"/>
    <w:rsid w:val="008C1E09"/>
    <w:rsid w:val="008C2EC7"/>
    <w:rsid w:val="008C3A82"/>
    <w:rsid w:val="008C4689"/>
    <w:rsid w:val="008C4E74"/>
    <w:rsid w:val="008C5045"/>
    <w:rsid w:val="008C6401"/>
    <w:rsid w:val="008C7BA4"/>
    <w:rsid w:val="008D182A"/>
    <w:rsid w:val="008D223E"/>
    <w:rsid w:val="008D2F96"/>
    <w:rsid w:val="008D358A"/>
    <w:rsid w:val="008D6186"/>
    <w:rsid w:val="008D7D21"/>
    <w:rsid w:val="008D7DAB"/>
    <w:rsid w:val="008E4391"/>
    <w:rsid w:val="008E58A1"/>
    <w:rsid w:val="008E7D95"/>
    <w:rsid w:val="008F1A64"/>
    <w:rsid w:val="008F5C2B"/>
    <w:rsid w:val="008F5FEE"/>
    <w:rsid w:val="00900F9E"/>
    <w:rsid w:val="0090488C"/>
    <w:rsid w:val="00906BD2"/>
    <w:rsid w:val="00907FB0"/>
    <w:rsid w:val="00910899"/>
    <w:rsid w:val="00910B95"/>
    <w:rsid w:val="00913A23"/>
    <w:rsid w:val="00913E5A"/>
    <w:rsid w:val="009142B3"/>
    <w:rsid w:val="00916E76"/>
    <w:rsid w:val="00921DF0"/>
    <w:rsid w:val="00922519"/>
    <w:rsid w:val="009230B7"/>
    <w:rsid w:val="00925D6D"/>
    <w:rsid w:val="00927056"/>
    <w:rsid w:val="009277D2"/>
    <w:rsid w:val="00927CDD"/>
    <w:rsid w:val="00927F53"/>
    <w:rsid w:val="00930B49"/>
    <w:rsid w:val="00931392"/>
    <w:rsid w:val="009361B2"/>
    <w:rsid w:val="009368ED"/>
    <w:rsid w:val="0094073E"/>
    <w:rsid w:val="00940CEC"/>
    <w:rsid w:val="0094246E"/>
    <w:rsid w:val="00942867"/>
    <w:rsid w:val="00943C84"/>
    <w:rsid w:val="00943EB8"/>
    <w:rsid w:val="0094447D"/>
    <w:rsid w:val="00951A2F"/>
    <w:rsid w:val="00952DA7"/>
    <w:rsid w:val="00953A32"/>
    <w:rsid w:val="00960793"/>
    <w:rsid w:val="009708C9"/>
    <w:rsid w:val="009739EC"/>
    <w:rsid w:val="0097413C"/>
    <w:rsid w:val="00975C2D"/>
    <w:rsid w:val="009761B7"/>
    <w:rsid w:val="00976391"/>
    <w:rsid w:val="009817E7"/>
    <w:rsid w:val="00982210"/>
    <w:rsid w:val="00984AF4"/>
    <w:rsid w:val="00984FEB"/>
    <w:rsid w:val="009867E1"/>
    <w:rsid w:val="00987C20"/>
    <w:rsid w:val="00990B37"/>
    <w:rsid w:val="0099141A"/>
    <w:rsid w:val="00991813"/>
    <w:rsid w:val="00995381"/>
    <w:rsid w:val="009960A9"/>
    <w:rsid w:val="0099682C"/>
    <w:rsid w:val="009A2F7F"/>
    <w:rsid w:val="009A2F92"/>
    <w:rsid w:val="009A371D"/>
    <w:rsid w:val="009A4CEE"/>
    <w:rsid w:val="009A6114"/>
    <w:rsid w:val="009B58EF"/>
    <w:rsid w:val="009B6C2F"/>
    <w:rsid w:val="009C16FF"/>
    <w:rsid w:val="009C2C76"/>
    <w:rsid w:val="009C4AAA"/>
    <w:rsid w:val="009C518C"/>
    <w:rsid w:val="009C58CE"/>
    <w:rsid w:val="009C68F0"/>
    <w:rsid w:val="009C7126"/>
    <w:rsid w:val="009D029B"/>
    <w:rsid w:val="009D2284"/>
    <w:rsid w:val="009D4AEB"/>
    <w:rsid w:val="009D4B73"/>
    <w:rsid w:val="009D5683"/>
    <w:rsid w:val="009E01FB"/>
    <w:rsid w:val="009E0566"/>
    <w:rsid w:val="009E5356"/>
    <w:rsid w:val="009E5F34"/>
    <w:rsid w:val="009F2C39"/>
    <w:rsid w:val="009F2CEE"/>
    <w:rsid w:val="009F3F10"/>
    <w:rsid w:val="009F47CA"/>
    <w:rsid w:val="00A00D79"/>
    <w:rsid w:val="00A0383A"/>
    <w:rsid w:val="00A046C1"/>
    <w:rsid w:val="00A059B7"/>
    <w:rsid w:val="00A06CB9"/>
    <w:rsid w:val="00A07A5E"/>
    <w:rsid w:val="00A13A9A"/>
    <w:rsid w:val="00A14733"/>
    <w:rsid w:val="00A16922"/>
    <w:rsid w:val="00A17685"/>
    <w:rsid w:val="00A20F1C"/>
    <w:rsid w:val="00A20F77"/>
    <w:rsid w:val="00A226D4"/>
    <w:rsid w:val="00A25733"/>
    <w:rsid w:val="00A30C12"/>
    <w:rsid w:val="00A30C79"/>
    <w:rsid w:val="00A30CF6"/>
    <w:rsid w:val="00A34895"/>
    <w:rsid w:val="00A34E47"/>
    <w:rsid w:val="00A35F32"/>
    <w:rsid w:val="00A42817"/>
    <w:rsid w:val="00A456D0"/>
    <w:rsid w:val="00A47B43"/>
    <w:rsid w:val="00A51BC0"/>
    <w:rsid w:val="00A51C68"/>
    <w:rsid w:val="00A525E2"/>
    <w:rsid w:val="00A54436"/>
    <w:rsid w:val="00A56A17"/>
    <w:rsid w:val="00A60CFB"/>
    <w:rsid w:val="00A612CF"/>
    <w:rsid w:val="00A626D4"/>
    <w:rsid w:val="00A64066"/>
    <w:rsid w:val="00A653BB"/>
    <w:rsid w:val="00A65666"/>
    <w:rsid w:val="00A805CD"/>
    <w:rsid w:val="00A8404A"/>
    <w:rsid w:val="00A841A5"/>
    <w:rsid w:val="00A854B5"/>
    <w:rsid w:val="00A9256E"/>
    <w:rsid w:val="00A9424F"/>
    <w:rsid w:val="00A96EC5"/>
    <w:rsid w:val="00A97896"/>
    <w:rsid w:val="00AA34BB"/>
    <w:rsid w:val="00AA57D2"/>
    <w:rsid w:val="00AB287D"/>
    <w:rsid w:val="00AC56BF"/>
    <w:rsid w:val="00AC57A4"/>
    <w:rsid w:val="00AC5CF6"/>
    <w:rsid w:val="00AC7A1A"/>
    <w:rsid w:val="00AD2D3A"/>
    <w:rsid w:val="00AD3A26"/>
    <w:rsid w:val="00AD4261"/>
    <w:rsid w:val="00AE06D9"/>
    <w:rsid w:val="00AE1BC6"/>
    <w:rsid w:val="00AE4B5C"/>
    <w:rsid w:val="00AE5717"/>
    <w:rsid w:val="00AE709B"/>
    <w:rsid w:val="00AE7D9A"/>
    <w:rsid w:val="00AF0578"/>
    <w:rsid w:val="00AF27DF"/>
    <w:rsid w:val="00AF69BF"/>
    <w:rsid w:val="00AF7B12"/>
    <w:rsid w:val="00B00BA2"/>
    <w:rsid w:val="00B04890"/>
    <w:rsid w:val="00B05D06"/>
    <w:rsid w:val="00B07491"/>
    <w:rsid w:val="00B07E18"/>
    <w:rsid w:val="00B10191"/>
    <w:rsid w:val="00B10BE4"/>
    <w:rsid w:val="00B11D7C"/>
    <w:rsid w:val="00B1752B"/>
    <w:rsid w:val="00B2296A"/>
    <w:rsid w:val="00B2344D"/>
    <w:rsid w:val="00B25087"/>
    <w:rsid w:val="00B30892"/>
    <w:rsid w:val="00B31BD3"/>
    <w:rsid w:val="00B31C9D"/>
    <w:rsid w:val="00B31DE0"/>
    <w:rsid w:val="00B35A95"/>
    <w:rsid w:val="00B40909"/>
    <w:rsid w:val="00B424BA"/>
    <w:rsid w:val="00B46AC4"/>
    <w:rsid w:val="00B476ED"/>
    <w:rsid w:val="00B47A8A"/>
    <w:rsid w:val="00B50355"/>
    <w:rsid w:val="00B53A32"/>
    <w:rsid w:val="00B54153"/>
    <w:rsid w:val="00B54852"/>
    <w:rsid w:val="00B57ACB"/>
    <w:rsid w:val="00B57D19"/>
    <w:rsid w:val="00B64F20"/>
    <w:rsid w:val="00B65A2B"/>
    <w:rsid w:val="00B6695A"/>
    <w:rsid w:val="00B66DC5"/>
    <w:rsid w:val="00B708B2"/>
    <w:rsid w:val="00B714E2"/>
    <w:rsid w:val="00B716FC"/>
    <w:rsid w:val="00B7516A"/>
    <w:rsid w:val="00B827AF"/>
    <w:rsid w:val="00B828AF"/>
    <w:rsid w:val="00B83F05"/>
    <w:rsid w:val="00B83F89"/>
    <w:rsid w:val="00B87409"/>
    <w:rsid w:val="00B905D7"/>
    <w:rsid w:val="00B91B7F"/>
    <w:rsid w:val="00B92BD2"/>
    <w:rsid w:val="00B930FC"/>
    <w:rsid w:val="00B936E2"/>
    <w:rsid w:val="00B95A40"/>
    <w:rsid w:val="00B95A7E"/>
    <w:rsid w:val="00BA057D"/>
    <w:rsid w:val="00BA36E6"/>
    <w:rsid w:val="00BA4A3F"/>
    <w:rsid w:val="00BB2572"/>
    <w:rsid w:val="00BB3743"/>
    <w:rsid w:val="00BB43F7"/>
    <w:rsid w:val="00BB786F"/>
    <w:rsid w:val="00BC3133"/>
    <w:rsid w:val="00BC65F6"/>
    <w:rsid w:val="00BC680A"/>
    <w:rsid w:val="00BC6BE2"/>
    <w:rsid w:val="00BD07FF"/>
    <w:rsid w:val="00BD42FE"/>
    <w:rsid w:val="00BD4C2D"/>
    <w:rsid w:val="00BD4F2E"/>
    <w:rsid w:val="00BE2144"/>
    <w:rsid w:val="00BE30F3"/>
    <w:rsid w:val="00BE7499"/>
    <w:rsid w:val="00C04029"/>
    <w:rsid w:val="00C050F9"/>
    <w:rsid w:val="00C06800"/>
    <w:rsid w:val="00C11303"/>
    <w:rsid w:val="00C114CC"/>
    <w:rsid w:val="00C123E5"/>
    <w:rsid w:val="00C123E7"/>
    <w:rsid w:val="00C14EA7"/>
    <w:rsid w:val="00C20A2D"/>
    <w:rsid w:val="00C20E80"/>
    <w:rsid w:val="00C21431"/>
    <w:rsid w:val="00C21E37"/>
    <w:rsid w:val="00C24620"/>
    <w:rsid w:val="00C26828"/>
    <w:rsid w:val="00C26AB9"/>
    <w:rsid w:val="00C3278E"/>
    <w:rsid w:val="00C338CA"/>
    <w:rsid w:val="00C33B11"/>
    <w:rsid w:val="00C42198"/>
    <w:rsid w:val="00C4359A"/>
    <w:rsid w:val="00C44729"/>
    <w:rsid w:val="00C46819"/>
    <w:rsid w:val="00C479D9"/>
    <w:rsid w:val="00C50036"/>
    <w:rsid w:val="00C51A3B"/>
    <w:rsid w:val="00C529E4"/>
    <w:rsid w:val="00C52D46"/>
    <w:rsid w:val="00C53898"/>
    <w:rsid w:val="00C53AE9"/>
    <w:rsid w:val="00C55F22"/>
    <w:rsid w:val="00C563CE"/>
    <w:rsid w:val="00C5651C"/>
    <w:rsid w:val="00C606FB"/>
    <w:rsid w:val="00C63BAB"/>
    <w:rsid w:val="00C65400"/>
    <w:rsid w:val="00C65539"/>
    <w:rsid w:val="00C67A3F"/>
    <w:rsid w:val="00C7007A"/>
    <w:rsid w:val="00C71CCE"/>
    <w:rsid w:val="00C72DCC"/>
    <w:rsid w:val="00C75193"/>
    <w:rsid w:val="00C81B74"/>
    <w:rsid w:val="00C83BA9"/>
    <w:rsid w:val="00C861DD"/>
    <w:rsid w:val="00C86339"/>
    <w:rsid w:val="00C870C3"/>
    <w:rsid w:val="00C9144E"/>
    <w:rsid w:val="00C929FD"/>
    <w:rsid w:val="00C94D29"/>
    <w:rsid w:val="00C96610"/>
    <w:rsid w:val="00CA3C20"/>
    <w:rsid w:val="00CA4710"/>
    <w:rsid w:val="00CA492E"/>
    <w:rsid w:val="00CA5C47"/>
    <w:rsid w:val="00CA5D01"/>
    <w:rsid w:val="00CA6637"/>
    <w:rsid w:val="00CA7BD0"/>
    <w:rsid w:val="00CB1720"/>
    <w:rsid w:val="00CB5250"/>
    <w:rsid w:val="00CB6CD1"/>
    <w:rsid w:val="00CC0E24"/>
    <w:rsid w:val="00CC5B93"/>
    <w:rsid w:val="00CC5C40"/>
    <w:rsid w:val="00CC6FC3"/>
    <w:rsid w:val="00CC7915"/>
    <w:rsid w:val="00CC79B0"/>
    <w:rsid w:val="00CC7D4F"/>
    <w:rsid w:val="00CD0EB0"/>
    <w:rsid w:val="00CD1D55"/>
    <w:rsid w:val="00CD22AB"/>
    <w:rsid w:val="00CD24B4"/>
    <w:rsid w:val="00CD796A"/>
    <w:rsid w:val="00CE0BBE"/>
    <w:rsid w:val="00CE1083"/>
    <w:rsid w:val="00CE1D38"/>
    <w:rsid w:val="00CE2C21"/>
    <w:rsid w:val="00CE2C8D"/>
    <w:rsid w:val="00CE317C"/>
    <w:rsid w:val="00CF3448"/>
    <w:rsid w:val="00CF6CE6"/>
    <w:rsid w:val="00CF7277"/>
    <w:rsid w:val="00D00C2D"/>
    <w:rsid w:val="00D0520C"/>
    <w:rsid w:val="00D120BB"/>
    <w:rsid w:val="00D16521"/>
    <w:rsid w:val="00D16C65"/>
    <w:rsid w:val="00D17830"/>
    <w:rsid w:val="00D22FF0"/>
    <w:rsid w:val="00D240C0"/>
    <w:rsid w:val="00D2745A"/>
    <w:rsid w:val="00D30D74"/>
    <w:rsid w:val="00D319CA"/>
    <w:rsid w:val="00D34642"/>
    <w:rsid w:val="00D34E04"/>
    <w:rsid w:val="00D37C76"/>
    <w:rsid w:val="00D429FD"/>
    <w:rsid w:val="00D437A1"/>
    <w:rsid w:val="00D43A9E"/>
    <w:rsid w:val="00D464FC"/>
    <w:rsid w:val="00D531B9"/>
    <w:rsid w:val="00D57332"/>
    <w:rsid w:val="00D57BB1"/>
    <w:rsid w:val="00D601A1"/>
    <w:rsid w:val="00D6191C"/>
    <w:rsid w:val="00D61ED8"/>
    <w:rsid w:val="00D62965"/>
    <w:rsid w:val="00D63729"/>
    <w:rsid w:val="00D64722"/>
    <w:rsid w:val="00D720C3"/>
    <w:rsid w:val="00D7239D"/>
    <w:rsid w:val="00D7392C"/>
    <w:rsid w:val="00D73E5B"/>
    <w:rsid w:val="00D7494E"/>
    <w:rsid w:val="00D772EB"/>
    <w:rsid w:val="00D80952"/>
    <w:rsid w:val="00D81AE4"/>
    <w:rsid w:val="00D81AEA"/>
    <w:rsid w:val="00D8583B"/>
    <w:rsid w:val="00D8749A"/>
    <w:rsid w:val="00D9138E"/>
    <w:rsid w:val="00D913A7"/>
    <w:rsid w:val="00D92B52"/>
    <w:rsid w:val="00D95AFD"/>
    <w:rsid w:val="00DA0D13"/>
    <w:rsid w:val="00DA1919"/>
    <w:rsid w:val="00DA7E03"/>
    <w:rsid w:val="00DB1BF3"/>
    <w:rsid w:val="00DB2226"/>
    <w:rsid w:val="00DB24E7"/>
    <w:rsid w:val="00DB440A"/>
    <w:rsid w:val="00DB4F1D"/>
    <w:rsid w:val="00DB5788"/>
    <w:rsid w:val="00DC4360"/>
    <w:rsid w:val="00DC52BB"/>
    <w:rsid w:val="00DC6D47"/>
    <w:rsid w:val="00DC7358"/>
    <w:rsid w:val="00DC7597"/>
    <w:rsid w:val="00DC7FB5"/>
    <w:rsid w:val="00DD0956"/>
    <w:rsid w:val="00DD0DBF"/>
    <w:rsid w:val="00DD14B6"/>
    <w:rsid w:val="00DD2D8B"/>
    <w:rsid w:val="00DD679E"/>
    <w:rsid w:val="00DE1455"/>
    <w:rsid w:val="00DE18FB"/>
    <w:rsid w:val="00DE2668"/>
    <w:rsid w:val="00DE2B6F"/>
    <w:rsid w:val="00DE4A46"/>
    <w:rsid w:val="00DE4AF5"/>
    <w:rsid w:val="00DE725C"/>
    <w:rsid w:val="00DF454B"/>
    <w:rsid w:val="00DF4A55"/>
    <w:rsid w:val="00E03212"/>
    <w:rsid w:val="00E032F2"/>
    <w:rsid w:val="00E03395"/>
    <w:rsid w:val="00E03831"/>
    <w:rsid w:val="00E04467"/>
    <w:rsid w:val="00E05C12"/>
    <w:rsid w:val="00E05F75"/>
    <w:rsid w:val="00E06737"/>
    <w:rsid w:val="00E07762"/>
    <w:rsid w:val="00E10404"/>
    <w:rsid w:val="00E12CB0"/>
    <w:rsid w:val="00E13EDC"/>
    <w:rsid w:val="00E14304"/>
    <w:rsid w:val="00E154CA"/>
    <w:rsid w:val="00E2381A"/>
    <w:rsid w:val="00E24F5C"/>
    <w:rsid w:val="00E2500C"/>
    <w:rsid w:val="00E3042A"/>
    <w:rsid w:val="00E309B3"/>
    <w:rsid w:val="00E3308B"/>
    <w:rsid w:val="00E33F86"/>
    <w:rsid w:val="00E34984"/>
    <w:rsid w:val="00E35EC5"/>
    <w:rsid w:val="00E37F51"/>
    <w:rsid w:val="00E4001E"/>
    <w:rsid w:val="00E423E7"/>
    <w:rsid w:val="00E42D84"/>
    <w:rsid w:val="00E45206"/>
    <w:rsid w:val="00E45781"/>
    <w:rsid w:val="00E45F02"/>
    <w:rsid w:val="00E4677B"/>
    <w:rsid w:val="00E524C7"/>
    <w:rsid w:val="00E535A6"/>
    <w:rsid w:val="00E60371"/>
    <w:rsid w:val="00E60C62"/>
    <w:rsid w:val="00E61C9E"/>
    <w:rsid w:val="00E627C6"/>
    <w:rsid w:val="00E62DF2"/>
    <w:rsid w:val="00E63158"/>
    <w:rsid w:val="00E67006"/>
    <w:rsid w:val="00E675CF"/>
    <w:rsid w:val="00E67DF2"/>
    <w:rsid w:val="00E71A53"/>
    <w:rsid w:val="00E71F02"/>
    <w:rsid w:val="00E75823"/>
    <w:rsid w:val="00E76F20"/>
    <w:rsid w:val="00E80FCC"/>
    <w:rsid w:val="00E825F7"/>
    <w:rsid w:val="00E84204"/>
    <w:rsid w:val="00E85265"/>
    <w:rsid w:val="00E85E9E"/>
    <w:rsid w:val="00E87D60"/>
    <w:rsid w:val="00E913EC"/>
    <w:rsid w:val="00E9334E"/>
    <w:rsid w:val="00E93BE4"/>
    <w:rsid w:val="00E942A3"/>
    <w:rsid w:val="00E9546C"/>
    <w:rsid w:val="00E95BB6"/>
    <w:rsid w:val="00E967A2"/>
    <w:rsid w:val="00E972EF"/>
    <w:rsid w:val="00EA173D"/>
    <w:rsid w:val="00EA2BF1"/>
    <w:rsid w:val="00EA41AD"/>
    <w:rsid w:val="00EA6353"/>
    <w:rsid w:val="00EA7EE8"/>
    <w:rsid w:val="00EB40C4"/>
    <w:rsid w:val="00EB64BF"/>
    <w:rsid w:val="00EB72D2"/>
    <w:rsid w:val="00EC0405"/>
    <w:rsid w:val="00EC1514"/>
    <w:rsid w:val="00EC1961"/>
    <w:rsid w:val="00EC5C7E"/>
    <w:rsid w:val="00ED30A0"/>
    <w:rsid w:val="00ED4AB2"/>
    <w:rsid w:val="00ED65F0"/>
    <w:rsid w:val="00EE16B3"/>
    <w:rsid w:val="00EE4A6B"/>
    <w:rsid w:val="00EE4B5B"/>
    <w:rsid w:val="00EF15AB"/>
    <w:rsid w:val="00EF27B6"/>
    <w:rsid w:val="00EF332C"/>
    <w:rsid w:val="00EF3A63"/>
    <w:rsid w:val="00EF615A"/>
    <w:rsid w:val="00EF6ED9"/>
    <w:rsid w:val="00F00F69"/>
    <w:rsid w:val="00F05707"/>
    <w:rsid w:val="00F0687B"/>
    <w:rsid w:val="00F06C5E"/>
    <w:rsid w:val="00F0758A"/>
    <w:rsid w:val="00F07972"/>
    <w:rsid w:val="00F123AF"/>
    <w:rsid w:val="00F13B29"/>
    <w:rsid w:val="00F141D5"/>
    <w:rsid w:val="00F15B05"/>
    <w:rsid w:val="00F20A59"/>
    <w:rsid w:val="00F21B24"/>
    <w:rsid w:val="00F2333B"/>
    <w:rsid w:val="00F23A21"/>
    <w:rsid w:val="00F24A8F"/>
    <w:rsid w:val="00F269BA"/>
    <w:rsid w:val="00F26E21"/>
    <w:rsid w:val="00F30F17"/>
    <w:rsid w:val="00F33695"/>
    <w:rsid w:val="00F33B44"/>
    <w:rsid w:val="00F3403A"/>
    <w:rsid w:val="00F34167"/>
    <w:rsid w:val="00F348EF"/>
    <w:rsid w:val="00F35F99"/>
    <w:rsid w:val="00F37F06"/>
    <w:rsid w:val="00F417A0"/>
    <w:rsid w:val="00F42934"/>
    <w:rsid w:val="00F43CF8"/>
    <w:rsid w:val="00F44CD6"/>
    <w:rsid w:val="00F45269"/>
    <w:rsid w:val="00F4795F"/>
    <w:rsid w:val="00F52D31"/>
    <w:rsid w:val="00F5590A"/>
    <w:rsid w:val="00F5697C"/>
    <w:rsid w:val="00F56F20"/>
    <w:rsid w:val="00F573FE"/>
    <w:rsid w:val="00F640A8"/>
    <w:rsid w:val="00F7087A"/>
    <w:rsid w:val="00F724E7"/>
    <w:rsid w:val="00F73BE5"/>
    <w:rsid w:val="00F74242"/>
    <w:rsid w:val="00F7446E"/>
    <w:rsid w:val="00F80579"/>
    <w:rsid w:val="00F813CC"/>
    <w:rsid w:val="00F84509"/>
    <w:rsid w:val="00F846BD"/>
    <w:rsid w:val="00F84954"/>
    <w:rsid w:val="00F84AAA"/>
    <w:rsid w:val="00F86A20"/>
    <w:rsid w:val="00F86A26"/>
    <w:rsid w:val="00F8771C"/>
    <w:rsid w:val="00F878FB"/>
    <w:rsid w:val="00F919A7"/>
    <w:rsid w:val="00F93521"/>
    <w:rsid w:val="00FA79FF"/>
    <w:rsid w:val="00FA7D7D"/>
    <w:rsid w:val="00FB085C"/>
    <w:rsid w:val="00FB1254"/>
    <w:rsid w:val="00FB335D"/>
    <w:rsid w:val="00FB4896"/>
    <w:rsid w:val="00FB5460"/>
    <w:rsid w:val="00FB66D4"/>
    <w:rsid w:val="00FB765D"/>
    <w:rsid w:val="00FD49E9"/>
    <w:rsid w:val="00FD603D"/>
    <w:rsid w:val="00FD649B"/>
    <w:rsid w:val="00FD7C2B"/>
    <w:rsid w:val="00FE18D4"/>
    <w:rsid w:val="00FF0DD1"/>
    <w:rsid w:val="00FF1174"/>
    <w:rsid w:val="00FF160F"/>
    <w:rsid w:val="00FF1FF6"/>
    <w:rsid w:val="00FF30E5"/>
    <w:rsid w:val="00FF7F58"/>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C8982B"/>
  <w15:chartTrackingRefBased/>
  <w15:docId w15:val="{F952756A-71CA-8244-8945-1C426351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854F1D"/>
    <w:rPr>
      <w:rFonts w:ascii="Times New Roman" w:eastAsia="Times New Roman" w:hAnsi="Times New Roman" w:cs="Times New Roman"/>
      <w:lang w:bidi="hi-IN"/>
    </w:rPr>
  </w:style>
  <w:style w:type="paragraph" w:styleId="Nadpis1">
    <w:name w:val="heading 1"/>
    <w:basedOn w:val="Normlny"/>
    <w:next w:val="Normlny"/>
    <w:link w:val="Nadpis1Char"/>
    <w:autoRedefine/>
    <w:uiPriority w:val="9"/>
    <w:qFormat/>
    <w:rsid w:val="00C21E37"/>
    <w:pPr>
      <w:keepNext/>
      <w:keepLines/>
      <w:contextualSpacing/>
      <w:jc w:val="both"/>
      <w:outlineLvl w:val="0"/>
    </w:pPr>
    <w:rPr>
      <w:rFonts w:eastAsia="Hiragino Sans W3"/>
      <w:b/>
      <w:bCs/>
      <w:szCs w:val="28"/>
      <w:u w:color="000000"/>
      <w:lang w:val="en-US" w:bidi="ar-SA"/>
    </w:rPr>
  </w:style>
  <w:style w:type="paragraph" w:styleId="Nadpis2">
    <w:name w:val="heading 2"/>
    <w:basedOn w:val="Normlny"/>
    <w:next w:val="Normlny"/>
    <w:link w:val="Nadpis2Char"/>
    <w:autoRedefine/>
    <w:uiPriority w:val="9"/>
    <w:unhideWhenUsed/>
    <w:qFormat/>
    <w:rsid w:val="003A38DE"/>
    <w:pPr>
      <w:keepNext/>
      <w:keepLines/>
      <w:contextualSpacing/>
      <w:jc w:val="both"/>
      <w:outlineLvl w:val="1"/>
    </w:pPr>
    <w:rPr>
      <w:rFonts w:eastAsia="Hiragino Sans W3"/>
      <w:u w:color="000000"/>
      <w:lang w:val="en-US" w:bidi="ar-SA"/>
    </w:rPr>
  </w:style>
  <w:style w:type="paragraph" w:styleId="Nadpis3">
    <w:name w:val="heading 3"/>
    <w:basedOn w:val="Normlny"/>
    <w:next w:val="Normlny"/>
    <w:link w:val="Nadpis3Char"/>
    <w:autoRedefine/>
    <w:uiPriority w:val="9"/>
    <w:unhideWhenUsed/>
    <w:qFormat/>
    <w:rsid w:val="003A38DE"/>
    <w:pPr>
      <w:keepNext/>
      <w:keepLines/>
      <w:tabs>
        <w:tab w:val="left" w:pos="426"/>
      </w:tabs>
      <w:contextualSpacing/>
      <w:jc w:val="both"/>
      <w:outlineLvl w:val="2"/>
    </w:pPr>
    <w:rPr>
      <w:rFonts w:eastAsia="Hiragino Sans W3"/>
      <w:i/>
      <w:iCs/>
      <w:u w:color="000000"/>
      <w:lang w:val="en-US" w:bidi="ar-SA"/>
    </w:rPr>
  </w:style>
  <w:style w:type="paragraph" w:styleId="Nadpis4">
    <w:name w:val="heading 4"/>
    <w:basedOn w:val="Normlny"/>
    <w:next w:val="Normlny"/>
    <w:link w:val="Nadpis4Char"/>
    <w:autoRedefine/>
    <w:uiPriority w:val="9"/>
    <w:unhideWhenUsed/>
    <w:qFormat/>
    <w:rsid w:val="00DB440A"/>
    <w:pPr>
      <w:keepNext/>
      <w:keepLines/>
      <w:numPr>
        <w:ilvl w:val="3"/>
        <w:numId w:val="2"/>
      </w:numPr>
      <w:spacing w:before="200" w:line="360" w:lineRule="auto"/>
      <w:jc w:val="both"/>
      <w:outlineLvl w:val="3"/>
    </w:pPr>
    <w:rPr>
      <w:rFonts w:eastAsiaTheme="majorEastAsia" w:cstheme="majorBidi"/>
      <w:b/>
      <w:bCs/>
      <w:iCs/>
      <w:color w:val="000000" w:themeColor="text1"/>
      <w:szCs w:val="22"/>
      <w:lang w:val="en-US" w:bidi="ar-SA"/>
    </w:rPr>
  </w:style>
  <w:style w:type="paragraph" w:styleId="Nadpis5">
    <w:name w:val="heading 5"/>
    <w:basedOn w:val="Normlny"/>
    <w:next w:val="Normlny"/>
    <w:link w:val="Nadpis5Char"/>
    <w:autoRedefine/>
    <w:uiPriority w:val="9"/>
    <w:unhideWhenUsed/>
    <w:qFormat/>
    <w:rsid w:val="00DB440A"/>
    <w:pPr>
      <w:keepNext/>
      <w:keepLines/>
      <w:numPr>
        <w:ilvl w:val="4"/>
        <w:numId w:val="2"/>
      </w:numPr>
      <w:spacing w:before="200" w:line="360" w:lineRule="auto"/>
      <w:jc w:val="both"/>
      <w:outlineLvl w:val="4"/>
    </w:pPr>
    <w:rPr>
      <w:rFonts w:eastAsiaTheme="majorEastAsia" w:cstheme="majorBidi"/>
      <w:b/>
      <w:color w:val="000000" w:themeColor="text1"/>
      <w:szCs w:val="22"/>
      <w:lang w:val="en-US" w:bidi="ar-SA"/>
    </w:rPr>
  </w:style>
  <w:style w:type="paragraph" w:styleId="Nadpis6">
    <w:name w:val="heading 6"/>
    <w:basedOn w:val="Normlny"/>
    <w:next w:val="Normlny"/>
    <w:link w:val="Nadpis6Char"/>
    <w:autoRedefine/>
    <w:uiPriority w:val="9"/>
    <w:unhideWhenUsed/>
    <w:qFormat/>
    <w:rsid w:val="00DB440A"/>
    <w:pPr>
      <w:keepNext/>
      <w:keepLines/>
      <w:numPr>
        <w:ilvl w:val="5"/>
        <w:numId w:val="2"/>
      </w:numPr>
      <w:spacing w:line="360" w:lineRule="auto"/>
      <w:jc w:val="both"/>
      <w:outlineLvl w:val="5"/>
    </w:pPr>
    <w:rPr>
      <w:rFonts w:eastAsiaTheme="majorEastAsia" w:cstheme="majorBidi"/>
      <w:b/>
      <w:iCs/>
      <w:color w:val="000000" w:themeColor="text1"/>
      <w:szCs w:val="22"/>
      <w:lang w:val="en-US" w:bidi="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C21E37"/>
    <w:rPr>
      <w:rFonts w:ascii="Times New Roman" w:eastAsia="Hiragino Sans W3" w:hAnsi="Times New Roman" w:cs="Times New Roman"/>
      <w:b/>
      <w:bCs/>
      <w:szCs w:val="28"/>
      <w:u w:color="000000"/>
      <w:lang w:val="en-US"/>
    </w:rPr>
  </w:style>
  <w:style w:type="character" w:customStyle="1" w:styleId="Nadpis2Char">
    <w:name w:val="Nadpis 2 Char"/>
    <w:basedOn w:val="Predvolenpsmoodseku"/>
    <w:link w:val="Nadpis2"/>
    <w:uiPriority w:val="9"/>
    <w:rsid w:val="003A38DE"/>
    <w:rPr>
      <w:rFonts w:ascii="Times New Roman" w:eastAsia="Hiragino Sans W3" w:hAnsi="Times New Roman" w:cs="Times New Roman"/>
      <w:u w:color="000000"/>
      <w:lang w:val="en-US"/>
    </w:rPr>
  </w:style>
  <w:style w:type="character" w:customStyle="1" w:styleId="Nadpis3Char">
    <w:name w:val="Nadpis 3 Char"/>
    <w:basedOn w:val="Predvolenpsmoodseku"/>
    <w:link w:val="Nadpis3"/>
    <w:uiPriority w:val="9"/>
    <w:rsid w:val="003A38DE"/>
    <w:rPr>
      <w:rFonts w:ascii="Times New Roman" w:eastAsia="Hiragino Sans W3" w:hAnsi="Times New Roman" w:cs="Times New Roman"/>
      <w:i/>
      <w:iCs/>
      <w:u w:color="000000"/>
      <w:lang w:val="en-US"/>
    </w:rPr>
  </w:style>
  <w:style w:type="character" w:customStyle="1" w:styleId="Nadpis4Char">
    <w:name w:val="Nadpis 4 Char"/>
    <w:basedOn w:val="Predvolenpsmoodseku"/>
    <w:link w:val="Nadpis4"/>
    <w:uiPriority w:val="9"/>
    <w:rsid w:val="00DB440A"/>
    <w:rPr>
      <w:rFonts w:ascii="Times New Roman" w:eastAsiaTheme="majorEastAsia" w:hAnsi="Times New Roman" w:cstheme="majorBidi"/>
      <w:b/>
      <w:bCs/>
      <w:iCs/>
      <w:color w:val="000000" w:themeColor="text1"/>
      <w:szCs w:val="22"/>
      <w:lang w:val="en-US"/>
    </w:rPr>
  </w:style>
  <w:style w:type="character" w:customStyle="1" w:styleId="Nadpis5Char">
    <w:name w:val="Nadpis 5 Char"/>
    <w:basedOn w:val="Predvolenpsmoodseku"/>
    <w:link w:val="Nadpis5"/>
    <w:uiPriority w:val="9"/>
    <w:rsid w:val="00DB440A"/>
    <w:rPr>
      <w:rFonts w:ascii="Times New Roman" w:eastAsiaTheme="majorEastAsia" w:hAnsi="Times New Roman" w:cstheme="majorBidi"/>
      <w:b/>
      <w:color w:val="000000" w:themeColor="text1"/>
      <w:szCs w:val="22"/>
      <w:lang w:val="en-US"/>
    </w:rPr>
  </w:style>
  <w:style w:type="character" w:customStyle="1" w:styleId="Nadpis6Char">
    <w:name w:val="Nadpis 6 Char"/>
    <w:basedOn w:val="Predvolenpsmoodseku"/>
    <w:link w:val="Nadpis6"/>
    <w:uiPriority w:val="9"/>
    <w:rsid w:val="00DB440A"/>
    <w:rPr>
      <w:rFonts w:ascii="Times New Roman" w:eastAsiaTheme="majorEastAsia" w:hAnsi="Times New Roman" w:cstheme="majorBidi"/>
      <w:b/>
      <w:iCs/>
      <w:color w:val="000000" w:themeColor="text1"/>
      <w:szCs w:val="22"/>
      <w:lang w:val="en-US"/>
    </w:rPr>
  </w:style>
  <w:style w:type="paragraph" w:styleId="Odsekzoznamu">
    <w:name w:val="List Paragraph"/>
    <w:basedOn w:val="Normlny"/>
    <w:uiPriority w:val="34"/>
    <w:qFormat/>
    <w:rsid w:val="00DB440A"/>
    <w:pPr>
      <w:ind w:left="720"/>
      <w:contextualSpacing/>
    </w:pPr>
    <w:rPr>
      <w:rFonts w:asciiTheme="minorHAnsi" w:eastAsiaTheme="minorHAnsi" w:hAnsiTheme="minorHAnsi" w:cstheme="minorBidi"/>
      <w:lang w:bidi="ar-SA"/>
    </w:rPr>
  </w:style>
  <w:style w:type="paragraph" w:styleId="Textpoznmkypodiarou">
    <w:name w:val="footnote text"/>
    <w:basedOn w:val="Normlny"/>
    <w:link w:val="TextpoznmkypodiarouChar"/>
    <w:uiPriority w:val="99"/>
    <w:semiHidden/>
    <w:unhideWhenUsed/>
    <w:rsid w:val="00C24620"/>
    <w:rPr>
      <w:rFonts w:asciiTheme="minorHAnsi" w:eastAsiaTheme="minorHAnsi" w:hAnsiTheme="minorHAnsi" w:cstheme="minorBidi"/>
      <w:sz w:val="20"/>
      <w:szCs w:val="20"/>
      <w:lang w:bidi="ar-SA"/>
    </w:rPr>
  </w:style>
  <w:style w:type="character" w:customStyle="1" w:styleId="TextpoznmkypodiarouChar">
    <w:name w:val="Text poznámky pod čiarou Char"/>
    <w:basedOn w:val="Predvolenpsmoodseku"/>
    <w:link w:val="Textpoznmkypodiarou"/>
    <w:uiPriority w:val="99"/>
    <w:semiHidden/>
    <w:rsid w:val="00C24620"/>
    <w:rPr>
      <w:sz w:val="20"/>
      <w:szCs w:val="20"/>
    </w:rPr>
  </w:style>
  <w:style w:type="character" w:styleId="Odkaznapoznmkupodiarou">
    <w:name w:val="footnote reference"/>
    <w:basedOn w:val="Predvolenpsmoodseku"/>
    <w:uiPriority w:val="99"/>
    <w:semiHidden/>
    <w:unhideWhenUsed/>
    <w:rsid w:val="00C24620"/>
    <w:rPr>
      <w:vertAlign w:val="superscript"/>
    </w:rPr>
  </w:style>
  <w:style w:type="paragraph" w:styleId="Normlnywebov">
    <w:name w:val="Normal (Web)"/>
    <w:basedOn w:val="Normlny"/>
    <w:uiPriority w:val="99"/>
    <w:unhideWhenUsed/>
    <w:rsid w:val="00E03831"/>
    <w:pPr>
      <w:spacing w:before="100" w:beforeAutospacing="1" w:after="100" w:afterAutospacing="1"/>
    </w:pPr>
    <w:rPr>
      <w:lang w:eastAsia="en-GB" w:bidi="ar-SA"/>
    </w:rPr>
  </w:style>
  <w:style w:type="paragraph" w:styleId="Bibliografia">
    <w:name w:val="Bibliography"/>
    <w:basedOn w:val="Normlny"/>
    <w:next w:val="Normlny"/>
    <w:uiPriority w:val="37"/>
    <w:unhideWhenUsed/>
    <w:rsid w:val="00447B42"/>
    <w:pPr>
      <w:ind w:left="720" w:hanging="720"/>
    </w:pPr>
    <w:rPr>
      <w:rFonts w:asciiTheme="minorHAnsi" w:eastAsiaTheme="minorHAnsi" w:hAnsiTheme="minorHAnsi" w:cstheme="minorBidi"/>
      <w:lang w:bidi="ar-SA"/>
    </w:rPr>
  </w:style>
  <w:style w:type="paragraph" w:styleId="Hlavika">
    <w:name w:val="header"/>
    <w:basedOn w:val="Normlny"/>
    <w:link w:val="HlavikaChar"/>
    <w:uiPriority w:val="99"/>
    <w:unhideWhenUsed/>
    <w:rsid w:val="00881157"/>
    <w:pPr>
      <w:tabs>
        <w:tab w:val="center" w:pos="4513"/>
        <w:tab w:val="right" w:pos="9026"/>
      </w:tabs>
    </w:pPr>
    <w:rPr>
      <w:rFonts w:asciiTheme="minorHAnsi" w:eastAsiaTheme="minorHAnsi" w:hAnsiTheme="minorHAnsi" w:cstheme="minorBidi"/>
      <w:lang w:bidi="ar-SA"/>
    </w:rPr>
  </w:style>
  <w:style w:type="character" w:customStyle="1" w:styleId="HlavikaChar">
    <w:name w:val="Hlavička Char"/>
    <w:basedOn w:val="Predvolenpsmoodseku"/>
    <w:link w:val="Hlavika"/>
    <w:uiPriority w:val="99"/>
    <w:rsid w:val="00881157"/>
  </w:style>
  <w:style w:type="paragraph" w:styleId="Pta">
    <w:name w:val="footer"/>
    <w:basedOn w:val="Normlny"/>
    <w:link w:val="PtaChar"/>
    <w:uiPriority w:val="99"/>
    <w:unhideWhenUsed/>
    <w:rsid w:val="00881157"/>
    <w:pPr>
      <w:tabs>
        <w:tab w:val="center" w:pos="4513"/>
        <w:tab w:val="right" w:pos="9026"/>
      </w:tabs>
    </w:pPr>
    <w:rPr>
      <w:rFonts w:asciiTheme="minorHAnsi" w:eastAsiaTheme="minorHAnsi" w:hAnsiTheme="minorHAnsi" w:cstheme="minorBidi"/>
      <w:lang w:bidi="ar-SA"/>
    </w:rPr>
  </w:style>
  <w:style w:type="character" w:customStyle="1" w:styleId="PtaChar">
    <w:name w:val="Päta Char"/>
    <w:basedOn w:val="Predvolenpsmoodseku"/>
    <w:link w:val="Pta"/>
    <w:uiPriority w:val="99"/>
    <w:rsid w:val="00881157"/>
  </w:style>
  <w:style w:type="character" w:styleId="slostrany">
    <w:name w:val="page number"/>
    <w:basedOn w:val="Predvolenpsmoodseku"/>
    <w:uiPriority w:val="99"/>
    <w:semiHidden/>
    <w:unhideWhenUsed/>
    <w:rsid w:val="00D22FF0"/>
  </w:style>
  <w:style w:type="character" w:styleId="sloriadka">
    <w:name w:val="line number"/>
    <w:basedOn w:val="Predvolenpsmoodseku"/>
    <w:uiPriority w:val="99"/>
    <w:semiHidden/>
    <w:unhideWhenUsed/>
    <w:rsid w:val="00785A29"/>
  </w:style>
  <w:style w:type="paragraph" w:styleId="Revzia">
    <w:name w:val="Revision"/>
    <w:hidden/>
    <w:uiPriority w:val="99"/>
    <w:semiHidden/>
    <w:rsid w:val="004E6E89"/>
  </w:style>
  <w:style w:type="character" w:customStyle="1" w:styleId="monospace">
    <w:name w:val="monospace"/>
    <w:basedOn w:val="Predvolenpsmoodseku"/>
    <w:rsid w:val="00283233"/>
  </w:style>
  <w:style w:type="character" w:customStyle="1" w:styleId="apple-converted-space">
    <w:name w:val="apple-converted-space"/>
    <w:basedOn w:val="Predvolenpsmoodseku"/>
    <w:rsid w:val="00283233"/>
  </w:style>
  <w:style w:type="character" w:styleId="Odkaznavysvetlivku">
    <w:name w:val="endnote reference"/>
    <w:basedOn w:val="Predvolenpsmoodseku"/>
    <w:uiPriority w:val="99"/>
    <w:semiHidden/>
    <w:unhideWhenUsed/>
    <w:rsid w:val="00374CFB"/>
    <w:rPr>
      <w:vertAlign w:val="superscript"/>
    </w:rPr>
  </w:style>
  <w:style w:type="character" w:styleId="Hypertextovprepojenie">
    <w:name w:val="Hyperlink"/>
    <w:basedOn w:val="Predvolenpsmoodseku"/>
    <w:uiPriority w:val="99"/>
    <w:unhideWhenUsed/>
    <w:rsid w:val="00D92B52"/>
    <w:rPr>
      <w:color w:val="0563C1" w:themeColor="hyperlink"/>
      <w:u w:val="single"/>
    </w:rPr>
  </w:style>
  <w:style w:type="character" w:customStyle="1" w:styleId="UnresolvedMention1">
    <w:name w:val="Unresolved Mention1"/>
    <w:basedOn w:val="Predvolenpsmoodseku"/>
    <w:uiPriority w:val="99"/>
    <w:semiHidden/>
    <w:unhideWhenUsed/>
    <w:rsid w:val="00D92B52"/>
    <w:rPr>
      <w:color w:val="605E5C"/>
      <w:shd w:val="clear" w:color="auto" w:fill="E1DFDD"/>
    </w:rPr>
  </w:style>
  <w:style w:type="character" w:customStyle="1" w:styleId="UnresolvedMention2">
    <w:name w:val="Unresolved Mention2"/>
    <w:basedOn w:val="Predvolenpsmoodseku"/>
    <w:uiPriority w:val="99"/>
    <w:semiHidden/>
    <w:unhideWhenUsed/>
    <w:rsid w:val="0008713F"/>
    <w:rPr>
      <w:color w:val="605E5C"/>
      <w:shd w:val="clear" w:color="auto" w:fill="E1DFDD"/>
    </w:rPr>
  </w:style>
  <w:style w:type="paragraph" w:styleId="Textbubliny">
    <w:name w:val="Balloon Text"/>
    <w:basedOn w:val="Normlny"/>
    <w:link w:val="TextbublinyChar"/>
    <w:uiPriority w:val="99"/>
    <w:semiHidden/>
    <w:unhideWhenUsed/>
    <w:rsid w:val="0004257B"/>
    <w:rPr>
      <w:rFonts w:cs="Mangal"/>
      <w:sz w:val="18"/>
      <w:szCs w:val="16"/>
    </w:rPr>
  </w:style>
  <w:style w:type="character" w:customStyle="1" w:styleId="TextbublinyChar">
    <w:name w:val="Text bubliny Char"/>
    <w:basedOn w:val="Predvolenpsmoodseku"/>
    <w:link w:val="Textbubliny"/>
    <w:uiPriority w:val="99"/>
    <w:semiHidden/>
    <w:rsid w:val="0004257B"/>
    <w:rPr>
      <w:rFonts w:ascii="Times New Roman" w:eastAsia="Times New Roman" w:hAnsi="Times New Roman" w:cs="Mangal"/>
      <w:sz w:val="18"/>
      <w:szCs w:val="16"/>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89732">
      <w:bodyDiv w:val="1"/>
      <w:marLeft w:val="0"/>
      <w:marRight w:val="0"/>
      <w:marTop w:val="0"/>
      <w:marBottom w:val="0"/>
      <w:divBdr>
        <w:top w:val="none" w:sz="0" w:space="0" w:color="auto"/>
        <w:left w:val="none" w:sz="0" w:space="0" w:color="auto"/>
        <w:bottom w:val="none" w:sz="0" w:space="0" w:color="auto"/>
        <w:right w:val="none" w:sz="0" w:space="0" w:color="auto"/>
      </w:divBdr>
      <w:divsChild>
        <w:div w:id="1296373748">
          <w:marLeft w:val="0"/>
          <w:marRight w:val="0"/>
          <w:marTop w:val="0"/>
          <w:marBottom w:val="0"/>
          <w:divBdr>
            <w:top w:val="none" w:sz="0" w:space="0" w:color="auto"/>
            <w:left w:val="none" w:sz="0" w:space="0" w:color="auto"/>
            <w:bottom w:val="none" w:sz="0" w:space="0" w:color="auto"/>
            <w:right w:val="none" w:sz="0" w:space="0" w:color="auto"/>
          </w:divBdr>
          <w:divsChild>
            <w:div w:id="467626427">
              <w:marLeft w:val="0"/>
              <w:marRight w:val="0"/>
              <w:marTop w:val="0"/>
              <w:marBottom w:val="0"/>
              <w:divBdr>
                <w:top w:val="none" w:sz="0" w:space="0" w:color="auto"/>
                <w:left w:val="none" w:sz="0" w:space="0" w:color="auto"/>
                <w:bottom w:val="none" w:sz="0" w:space="0" w:color="auto"/>
                <w:right w:val="none" w:sz="0" w:space="0" w:color="auto"/>
              </w:divBdr>
              <w:divsChild>
                <w:div w:id="2011638994">
                  <w:marLeft w:val="0"/>
                  <w:marRight w:val="0"/>
                  <w:marTop w:val="0"/>
                  <w:marBottom w:val="0"/>
                  <w:divBdr>
                    <w:top w:val="none" w:sz="0" w:space="0" w:color="auto"/>
                    <w:left w:val="none" w:sz="0" w:space="0" w:color="auto"/>
                    <w:bottom w:val="none" w:sz="0" w:space="0" w:color="auto"/>
                    <w:right w:val="none" w:sz="0" w:space="0" w:color="auto"/>
                  </w:divBdr>
                  <w:divsChild>
                    <w:div w:id="20261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6793">
      <w:bodyDiv w:val="1"/>
      <w:marLeft w:val="0"/>
      <w:marRight w:val="0"/>
      <w:marTop w:val="0"/>
      <w:marBottom w:val="0"/>
      <w:divBdr>
        <w:top w:val="none" w:sz="0" w:space="0" w:color="auto"/>
        <w:left w:val="none" w:sz="0" w:space="0" w:color="auto"/>
        <w:bottom w:val="none" w:sz="0" w:space="0" w:color="auto"/>
        <w:right w:val="none" w:sz="0" w:space="0" w:color="auto"/>
      </w:divBdr>
    </w:div>
    <w:div w:id="104464528">
      <w:bodyDiv w:val="1"/>
      <w:marLeft w:val="0"/>
      <w:marRight w:val="0"/>
      <w:marTop w:val="0"/>
      <w:marBottom w:val="0"/>
      <w:divBdr>
        <w:top w:val="none" w:sz="0" w:space="0" w:color="auto"/>
        <w:left w:val="none" w:sz="0" w:space="0" w:color="auto"/>
        <w:bottom w:val="none" w:sz="0" w:space="0" w:color="auto"/>
        <w:right w:val="none" w:sz="0" w:space="0" w:color="auto"/>
      </w:divBdr>
      <w:divsChild>
        <w:div w:id="1211960638">
          <w:marLeft w:val="0"/>
          <w:marRight w:val="0"/>
          <w:marTop w:val="0"/>
          <w:marBottom w:val="0"/>
          <w:divBdr>
            <w:top w:val="none" w:sz="0" w:space="0" w:color="auto"/>
            <w:left w:val="none" w:sz="0" w:space="0" w:color="auto"/>
            <w:bottom w:val="none" w:sz="0" w:space="0" w:color="auto"/>
            <w:right w:val="none" w:sz="0" w:space="0" w:color="auto"/>
          </w:divBdr>
          <w:divsChild>
            <w:div w:id="1270316062">
              <w:marLeft w:val="0"/>
              <w:marRight w:val="0"/>
              <w:marTop w:val="0"/>
              <w:marBottom w:val="0"/>
              <w:divBdr>
                <w:top w:val="none" w:sz="0" w:space="0" w:color="auto"/>
                <w:left w:val="none" w:sz="0" w:space="0" w:color="auto"/>
                <w:bottom w:val="none" w:sz="0" w:space="0" w:color="auto"/>
                <w:right w:val="none" w:sz="0" w:space="0" w:color="auto"/>
              </w:divBdr>
              <w:divsChild>
                <w:div w:id="1860969026">
                  <w:marLeft w:val="0"/>
                  <w:marRight w:val="0"/>
                  <w:marTop w:val="0"/>
                  <w:marBottom w:val="0"/>
                  <w:divBdr>
                    <w:top w:val="none" w:sz="0" w:space="0" w:color="auto"/>
                    <w:left w:val="none" w:sz="0" w:space="0" w:color="auto"/>
                    <w:bottom w:val="none" w:sz="0" w:space="0" w:color="auto"/>
                    <w:right w:val="none" w:sz="0" w:space="0" w:color="auto"/>
                  </w:divBdr>
                  <w:divsChild>
                    <w:div w:id="15344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2583">
      <w:bodyDiv w:val="1"/>
      <w:marLeft w:val="0"/>
      <w:marRight w:val="0"/>
      <w:marTop w:val="0"/>
      <w:marBottom w:val="0"/>
      <w:divBdr>
        <w:top w:val="none" w:sz="0" w:space="0" w:color="auto"/>
        <w:left w:val="none" w:sz="0" w:space="0" w:color="auto"/>
        <w:bottom w:val="none" w:sz="0" w:space="0" w:color="auto"/>
        <w:right w:val="none" w:sz="0" w:space="0" w:color="auto"/>
      </w:divBdr>
    </w:div>
    <w:div w:id="201210808">
      <w:bodyDiv w:val="1"/>
      <w:marLeft w:val="0"/>
      <w:marRight w:val="0"/>
      <w:marTop w:val="0"/>
      <w:marBottom w:val="0"/>
      <w:divBdr>
        <w:top w:val="none" w:sz="0" w:space="0" w:color="auto"/>
        <w:left w:val="none" w:sz="0" w:space="0" w:color="auto"/>
        <w:bottom w:val="none" w:sz="0" w:space="0" w:color="auto"/>
        <w:right w:val="none" w:sz="0" w:space="0" w:color="auto"/>
      </w:divBdr>
      <w:divsChild>
        <w:div w:id="157768777">
          <w:marLeft w:val="0"/>
          <w:marRight w:val="0"/>
          <w:marTop w:val="0"/>
          <w:marBottom w:val="0"/>
          <w:divBdr>
            <w:top w:val="none" w:sz="0" w:space="0" w:color="auto"/>
            <w:left w:val="none" w:sz="0" w:space="0" w:color="auto"/>
            <w:bottom w:val="none" w:sz="0" w:space="0" w:color="auto"/>
            <w:right w:val="none" w:sz="0" w:space="0" w:color="auto"/>
          </w:divBdr>
          <w:divsChild>
            <w:div w:id="1333026316">
              <w:marLeft w:val="0"/>
              <w:marRight w:val="0"/>
              <w:marTop w:val="0"/>
              <w:marBottom w:val="0"/>
              <w:divBdr>
                <w:top w:val="none" w:sz="0" w:space="0" w:color="auto"/>
                <w:left w:val="none" w:sz="0" w:space="0" w:color="auto"/>
                <w:bottom w:val="none" w:sz="0" w:space="0" w:color="auto"/>
                <w:right w:val="none" w:sz="0" w:space="0" w:color="auto"/>
              </w:divBdr>
              <w:divsChild>
                <w:div w:id="5371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4822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5">
          <w:marLeft w:val="0"/>
          <w:marRight w:val="0"/>
          <w:marTop w:val="0"/>
          <w:marBottom w:val="0"/>
          <w:divBdr>
            <w:top w:val="none" w:sz="0" w:space="0" w:color="auto"/>
            <w:left w:val="none" w:sz="0" w:space="0" w:color="auto"/>
            <w:bottom w:val="none" w:sz="0" w:space="0" w:color="auto"/>
            <w:right w:val="none" w:sz="0" w:space="0" w:color="auto"/>
          </w:divBdr>
          <w:divsChild>
            <w:div w:id="2016225547">
              <w:marLeft w:val="0"/>
              <w:marRight w:val="0"/>
              <w:marTop w:val="0"/>
              <w:marBottom w:val="0"/>
              <w:divBdr>
                <w:top w:val="none" w:sz="0" w:space="0" w:color="auto"/>
                <w:left w:val="none" w:sz="0" w:space="0" w:color="auto"/>
                <w:bottom w:val="none" w:sz="0" w:space="0" w:color="auto"/>
                <w:right w:val="none" w:sz="0" w:space="0" w:color="auto"/>
              </w:divBdr>
              <w:divsChild>
                <w:div w:id="73820354">
                  <w:marLeft w:val="0"/>
                  <w:marRight w:val="0"/>
                  <w:marTop w:val="0"/>
                  <w:marBottom w:val="0"/>
                  <w:divBdr>
                    <w:top w:val="none" w:sz="0" w:space="0" w:color="auto"/>
                    <w:left w:val="none" w:sz="0" w:space="0" w:color="auto"/>
                    <w:bottom w:val="none" w:sz="0" w:space="0" w:color="auto"/>
                    <w:right w:val="none" w:sz="0" w:space="0" w:color="auto"/>
                  </w:divBdr>
                  <w:divsChild>
                    <w:div w:id="4253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460199">
      <w:bodyDiv w:val="1"/>
      <w:marLeft w:val="0"/>
      <w:marRight w:val="0"/>
      <w:marTop w:val="0"/>
      <w:marBottom w:val="0"/>
      <w:divBdr>
        <w:top w:val="none" w:sz="0" w:space="0" w:color="auto"/>
        <w:left w:val="none" w:sz="0" w:space="0" w:color="auto"/>
        <w:bottom w:val="none" w:sz="0" w:space="0" w:color="auto"/>
        <w:right w:val="none" w:sz="0" w:space="0" w:color="auto"/>
      </w:divBdr>
      <w:divsChild>
        <w:div w:id="985473100">
          <w:marLeft w:val="0"/>
          <w:marRight w:val="0"/>
          <w:marTop w:val="0"/>
          <w:marBottom w:val="0"/>
          <w:divBdr>
            <w:top w:val="none" w:sz="0" w:space="0" w:color="auto"/>
            <w:left w:val="none" w:sz="0" w:space="0" w:color="auto"/>
            <w:bottom w:val="none" w:sz="0" w:space="0" w:color="auto"/>
            <w:right w:val="none" w:sz="0" w:space="0" w:color="auto"/>
          </w:divBdr>
          <w:divsChild>
            <w:div w:id="1708752379">
              <w:marLeft w:val="0"/>
              <w:marRight w:val="0"/>
              <w:marTop w:val="0"/>
              <w:marBottom w:val="0"/>
              <w:divBdr>
                <w:top w:val="none" w:sz="0" w:space="0" w:color="auto"/>
                <w:left w:val="none" w:sz="0" w:space="0" w:color="auto"/>
                <w:bottom w:val="none" w:sz="0" w:space="0" w:color="auto"/>
                <w:right w:val="none" w:sz="0" w:space="0" w:color="auto"/>
              </w:divBdr>
              <w:divsChild>
                <w:div w:id="1221095348">
                  <w:marLeft w:val="0"/>
                  <w:marRight w:val="0"/>
                  <w:marTop w:val="0"/>
                  <w:marBottom w:val="0"/>
                  <w:divBdr>
                    <w:top w:val="none" w:sz="0" w:space="0" w:color="auto"/>
                    <w:left w:val="none" w:sz="0" w:space="0" w:color="auto"/>
                    <w:bottom w:val="none" w:sz="0" w:space="0" w:color="auto"/>
                    <w:right w:val="none" w:sz="0" w:space="0" w:color="auto"/>
                  </w:divBdr>
                  <w:divsChild>
                    <w:div w:id="26496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04861">
      <w:bodyDiv w:val="1"/>
      <w:marLeft w:val="0"/>
      <w:marRight w:val="0"/>
      <w:marTop w:val="0"/>
      <w:marBottom w:val="0"/>
      <w:divBdr>
        <w:top w:val="none" w:sz="0" w:space="0" w:color="auto"/>
        <w:left w:val="none" w:sz="0" w:space="0" w:color="auto"/>
        <w:bottom w:val="none" w:sz="0" w:space="0" w:color="auto"/>
        <w:right w:val="none" w:sz="0" w:space="0" w:color="auto"/>
      </w:divBdr>
      <w:divsChild>
        <w:div w:id="837306797">
          <w:marLeft w:val="0"/>
          <w:marRight w:val="0"/>
          <w:marTop w:val="0"/>
          <w:marBottom w:val="0"/>
          <w:divBdr>
            <w:top w:val="none" w:sz="0" w:space="0" w:color="auto"/>
            <w:left w:val="none" w:sz="0" w:space="0" w:color="auto"/>
            <w:bottom w:val="none" w:sz="0" w:space="0" w:color="auto"/>
            <w:right w:val="none" w:sz="0" w:space="0" w:color="auto"/>
          </w:divBdr>
          <w:divsChild>
            <w:div w:id="760568066">
              <w:marLeft w:val="0"/>
              <w:marRight w:val="0"/>
              <w:marTop w:val="0"/>
              <w:marBottom w:val="0"/>
              <w:divBdr>
                <w:top w:val="none" w:sz="0" w:space="0" w:color="auto"/>
                <w:left w:val="none" w:sz="0" w:space="0" w:color="auto"/>
                <w:bottom w:val="none" w:sz="0" w:space="0" w:color="auto"/>
                <w:right w:val="none" w:sz="0" w:space="0" w:color="auto"/>
              </w:divBdr>
              <w:divsChild>
                <w:div w:id="901257779">
                  <w:marLeft w:val="0"/>
                  <w:marRight w:val="0"/>
                  <w:marTop w:val="0"/>
                  <w:marBottom w:val="0"/>
                  <w:divBdr>
                    <w:top w:val="none" w:sz="0" w:space="0" w:color="auto"/>
                    <w:left w:val="none" w:sz="0" w:space="0" w:color="auto"/>
                    <w:bottom w:val="none" w:sz="0" w:space="0" w:color="auto"/>
                    <w:right w:val="none" w:sz="0" w:space="0" w:color="auto"/>
                  </w:divBdr>
                  <w:divsChild>
                    <w:div w:id="35581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20803">
      <w:bodyDiv w:val="1"/>
      <w:marLeft w:val="0"/>
      <w:marRight w:val="0"/>
      <w:marTop w:val="0"/>
      <w:marBottom w:val="0"/>
      <w:divBdr>
        <w:top w:val="none" w:sz="0" w:space="0" w:color="auto"/>
        <w:left w:val="none" w:sz="0" w:space="0" w:color="auto"/>
        <w:bottom w:val="none" w:sz="0" w:space="0" w:color="auto"/>
        <w:right w:val="none" w:sz="0" w:space="0" w:color="auto"/>
      </w:divBdr>
      <w:divsChild>
        <w:div w:id="1787386290">
          <w:marLeft w:val="0"/>
          <w:marRight w:val="0"/>
          <w:marTop w:val="0"/>
          <w:marBottom w:val="0"/>
          <w:divBdr>
            <w:top w:val="none" w:sz="0" w:space="0" w:color="auto"/>
            <w:left w:val="none" w:sz="0" w:space="0" w:color="auto"/>
            <w:bottom w:val="none" w:sz="0" w:space="0" w:color="auto"/>
            <w:right w:val="none" w:sz="0" w:space="0" w:color="auto"/>
          </w:divBdr>
          <w:divsChild>
            <w:div w:id="1589849671">
              <w:marLeft w:val="0"/>
              <w:marRight w:val="0"/>
              <w:marTop w:val="0"/>
              <w:marBottom w:val="0"/>
              <w:divBdr>
                <w:top w:val="none" w:sz="0" w:space="0" w:color="auto"/>
                <w:left w:val="none" w:sz="0" w:space="0" w:color="auto"/>
                <w:bottom w:val="none" w:sz="0" w:space="0" w:color="auto"/>
                <w:right w:val="none" w:sz="0" w:space="0" w:color="auto"/>
              </w:divBdr>
              <w:divsChild>
                <w:div w:id="158932643">
                  <w:marLeft w:val="0"/>
                  <w:marRight w:val="0"/>
                  <w:marTop w:val="0"/>
                  <w:marBottom w:val="0"/>
                  <w:divBdr>
                    <w:top w:val="none" w:sz="0" w:space="0" w:color="auto"/>
                    <w:left w:val="none" w:sz="0" w:space="0" w:color="auto"/>
                    <w:bottom w:val="none" w:sz="0" w:space="0" w:color="auto"/>
                    <w:right w:val="none" w:sz="0" w:space="0" w:color="auto"/>
                  </w:divBdr>
                  <w:divsChild>
                    <w:div w:id="188621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961983">
      <w:bodyDiv w:val="1"/>
      <w:marLeft w:val="0"/>
      <w:marRight w:val="0"/>
      <w:marTop w:val="0"/>
      <w:marBottom w:val="0"/>
      <w:divBdr>
        <w:top w:val="none" w:sz="0" w:space="0" w:color="auto"/>
        <w:left w:val="none" w:sz="0" w:space="0" w:color="auto"/>
        <w:bottom w:val="none" w:sz="0" w:space="0" w:color="auto"/>
        <w:right w:val="none" w:sz="0" w:space="0" w:color="auto"/>
      </w:divBdr>
      <w:divsChild>
        <w:div w:id="1342201817">
          <w:marLeft w:val="0"/>
          <w:marRight w:val="0"/>
          <w:marTop w:val="0"/>
          <w:marBottom w:val="0"/>
          <w:divBdr>
            <w:top w:val="none" w:sz="0" w:space="0" w:color="auto"/>
            <w:left w:val="none" w:sz="0" w:space="0" w:color="auto"/>
            <w:bottom w:val="none" w:sz="0" w:space="0" w:color="auto"/>
            <w:right w:val="none" w:sz="0" w:space="0" w:color="auto"/>
          </w:divBdr>
          <w:divsChild>
            <w:div w:id="1214076362">
              <w:marLeft w:val="0"/>
              <w:marRight w:val="0"/>
              <w:marTop w:val="0"/>
              <w:marBottom w:val="0"/>
              <w:divBdr>
                <w:top w:val="none" w:sz="0" w:space="0" w:color="auto"/>
                <w:left w:val="none" w:sz="0" w:space="0" w:color="auto"/>
                <w:bottom w:val="none" w:sz="0" w:space="0" w:color="auto"/>
                <w:right w:val="none" w:sz="0" w:space="0" w:color="auto"/>
              </w:divBdr>
              <w:divsChild>
                <w:div w:id="405155161">
                  <w:marLeft w:val="0"/>
                  <w:marRight w:val="0"/>
                  <w:marTop w:val="0"/>
                  <w:marBottom w:val="0"/>
                  <w:divBdr>
                    <w:top w:val="none" w:sz="0" w:space="0" w:color="auto"/>
                    <w:left w:val="none" w:sz="0" w:space="0" w:color="auto"/>
                    <w:bottom w:val="none" w:sz="0" w:space="0" w:color="auto"/>
                    <w:right w:val="none" w:sz="0" w:space="0" w:color="auto"/>
                  </w:divBdr>
                  <w:divsChild>
                    <w:div w:id="19054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54432">
      <w:bodyDiv w:val="1"/>
      <w:marLeft w:val="0"/>
      <w:marRight w:val="0"/>
      <w:marTop w:val="0"/>
      <w:marBottom w:val="0"/>
      <w:divBdr>
        <w:top w:val="none" w:sz="0" w:space="0" w:color="auto"/>
        <w:left w:val="none" w:sz="0" w:space="0" w:color="auto"/>
        <w:bottom w:val="none" w:sz="0" w:space="0" w:color="auto"/>
        <w:right w:val="none" w:sz="0" w:space="0" w:color="auto"/>
      </w:divBdr>
    </w:div>
    <w:div w:id="449321435">
      <w:bodyDiv w:val="1"/>
      <w:marLeft w:val="0"/>
      <w:marRight w:val="0"/>
      <w:marTop w:val="0"/>
      <w:marBottom w:val="0"/>
      <w:divBdr>
        <w:top w:val="none" w:sz="0" w:space="0" w:color="auto"/>
        <w:left w:val="none" w:sz="0" w:space="0" w:color="auto"/>
        <w:bottom w:val="none" w:sz="0" w:space="0" w:color="auto"/>
        <w:right w:val="none" w:sz="0" w:space="0" w:color="auto"/>
      </w:divBdr>
      <w:divsChild>
        <w:div w:id="792867504">
          <w:marLeft w:val="0"/>
          <w:marRight w:val="0"/>
          <w:marTop w:val="0"/>
          <w:marBottom w:val="0"/>
          <w:divBdr>
            <w:top w:val="none" w:sz="0" w:space="0" w:color="auto"/>
            <w:left w:val="none" w:sz="0" w:space="0" w:color="auto"/>
            <w:bottom w:val="none" w:sz="0" w:space="0" w:color="auto"/>
            <w:right w:val="none" w:sz="0" w:space="0" w:color="auto"/>
          </w:divBdr>
          <w:divsChild>
            <w:div w:id="484013339">
              <w:marLeft w:val="0"/>
              <w:marRight w:val="0"/>
              <w:marTop w:val="0"/>
              <w:marBottom w:val="0"/>
              <w:divBdr>
                <w:top w:val="none" w:sz="0" w:space="0" w:color="auto"/>
                <w:left w:val="none" w:sz="0" w:space="0" w:color="auto"/>
                <w:bottom w:val="none" w:sz="0" w:space="0" w:color="auto"/>
                <w:right w:val="none" w:sz="0" w:space="0" w:color="auto"/>
              </w:divBdr>
              <w:divsChild>
                <w:div w:id="115220993">
                  <w:marLeft w:val="0"/>
                  <w:marRight w:val="0"/>
                  <w:marTop w:val="0"/>
                  <w:marBottom w:val="0"/>
                  <w:divBdr>
                    <w:top w:val="none" w:sz="0" w:space="0" w:color="auto"/>
                    <w:left w:val="none" w:sz="0" w:space="0" w:color="auto"/>
                    <w:bottom w:val="none" w:sz="0" w:space="0" w:color="auto"/>
                    <w:right w:val="none" w:sz="0" w:space="0" w:color="auto"/>
                  </w:divBdr>
                  <w:divsChild>
                    <w:div w:id="38136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688127">
      <w:bodyDiv w:val="1"/>
      <w:marLeft w:val="0"/>
      <w:marRight w:val="0"/>
      <w:marTop w:val="0"/>
      <w:marBottom w:val="0"/>
      <w:divBdr>
        <w:top w:val="none" w:sz="0" w:space="0" w:color="auto"/>
        <w:left w:val="none" w:sz="0" w:space="0" w:color="auto"/>
        <w:bottom w:val="none" w:sz="0" w:space="0" w:color="auto"/>
        <w:right w:val="none" w:sz="0" w:space="0" w:color="auto"/>
      </w:divBdr>
      <w:divsChild>
        <w:div w:id="744496224">
          <w:marLeft w:val="0"/>
          <w:marRight w:val="0"/>
          <w:marTop w:val="0"/>
          <w:marBottom w:val="0"/>
          <w:divBdr>
            <w:top w:val="none" w:sz="0" w:space="0" w:color="auto"/>
            <w:left w:val="none" w:sz="0" w:space="0" w:color="auto"/>
            <w:bottom w:val="none" w:sz="0" w:space="0" w:color="auto"/>
            <w:right w:val="none" w:sz="0" w:space="0" w:color="auto"/>
          </w:divBdr>
          <w:divsChild>
            <w:div w:id="1454715742">
              <w:marLeft w:val="0"/>
              <w:marRight w:val="0"/>
              <w:marTop w:val="0"/>
              <w:marBottom w:val="0"/>
              <w:divBdr>
                <w:top w:val="none" w:sz="0" w:space="0" w:color="auto"/>
                <w:left w:val="none" w:sz="0" w:space="0" w:color="auto"/>
                <w:bottom w:val="none" w:sz="0" w:space="0" w:color="auto"/>
                <w:right w:val="none" w:sz="0" w:space="0" w:color="auto"/>
              </w:divBdr>
              <w:divsChild>
                <w:div w:id="1816024239">
                  <w:marLeft w:val="0"/>
                  <w:marRight w:val="0"/>
                  <w:marTop w:val="0"/>
                  <w:marBottom w:val="0"/>
                  <w:divBdr>
                    <w:top w:val="none" w:sz="0" w:space="0" w:color="auto"/>
                    <w:left w:val="none" w:sz="0" w:space="0" w:color="auto"/>
                    <w:bottom w:val="none" w:sz="0" w:space="0" w:color="auto"/>
                    <w:right w:val="none" w:sz="0" w:space="0" w:color="auto"/>
                  </w:divBdr>
                  <w:divsChild>
                    <w:div w:id="91450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894070">
      <w:bodyDiv w:val="1"/>
      <w:marLeft w:val="0"/>
      <w:marRight w:val="0"/>
      <w:marTop w:val="0"/>
      <w:marBottom w:val="0"/>
      <w:divBdr>
        <w:top w:val="none" w:sz="0" w:space="0" w:color="auto"/>
        <w:left w:val="none" w:sz="0" w:space="0" w:color="auto"/>
        <w:bottom w:val="none" w:sz="0" w:space="0" w:color="auto"/>
        <w:right w:val="none" w:sz="0" w:space="0" w:color="auto"/>
      </w:divBdr>
      <w:divsChild>
        <w:div w:id="1813523494">
          <w:marLeft w:val="720"/>
          <w:marRight w:val="0"/>
          <w:marTop w:val="120"/>
          <w:marBottom w:val="0"/>
          <w:divBdr>
            <w:top w:val="none" w:sz="0" w:space="0" w:color="auto"/>
            <w:left w:val="none" w:sz="0" w:space="0" w:color="auto"/>
            <w:bottom w:val="none" w:sz="0" w:space="0" w:color="auto"/>
            <w:right w:val="none" w:sz="0" w:space="0" w:color="auto"/>
          </w:divBdr>
        </w:div>
        <w:div w:id="1612124830">
          <w:marLeft w:val="720"/>
          <w:marRight w:val="0"/>
          <w:marTop w:val="120"/>
          <w:marBottom w:val="0"/>
          <w:divBdr>
            <w:top w:val="none" w:sz="0" w:space="0" w:color="auto"/>
            <w:left w:val="none" w:sz="0" w:space="0" w:color="auto"/>
            <w:bottom w:val="none" w:sz="0" w:space="0" w:color="auto"/>
            <w:right w:val="none" w:sz="0" w:space="0" w:color="auto"/>
          </w:divBdr>
        </w:div>
        <w:div w:id="2078434408">
          <w:marLeft w:val="720"/>
          <w:marRight w:val="0"/>
          <w:marTop w:val="120"/>
          <w:marBottom w:val="0"/>
          <w:divBdr>
            <w:top w:val="none" w:sz="0" w:space="0" w:color="auto"/>
            <w:left w:val="none" w:sz="0" w:space="0" w:color="auto"/>
            <w:bottom w:val="none" w:sz="0" w:space="0" w:color="auto"/>
            <w:right w:val="none" w:sz="0" w:space="0" w:color="auto"/>
          </w:divBdr>
        </w:div>
        <w:div w:id="60687551">
          <w:marLeft w:val="720"/>
          <w:marRight w:val="0"/>
          <w:marTop w:val="120"/>
          <w:marBottom w:val="0"/>
          <w:divBdr>
            <w:top w:val="none" w:sz="0" w:space="0" w:color="auto"/>
            <w:left w:val="none" w:sz="0" w:space="0" w:color="auto"/>
            <w:bottom w:val="none" w:sz="0" w:space="0" w:color="auto"/>
            <w:right w:val="none" w:sz="0" w:space="0" w:color="auto"/>
          </w:divBdr>
        </w:div>
        <w:div w:id="1342005718">
          <w:marLeft w:val="720"/>
          <w:marRight w:val="0"/>
          <w:marTop w:val="120"/>
          <w:marBottom w:val="0"/>
          <w:divBdr>
            <w:top w:val="none" w:sz="0" w:space="0" w:color="auto"/>
            <w:left w:val="none" w:sz="0" w:space="0" w:color="auto"/>
            <w:bottom w:val="none" w:sz="0" w:space="0" w:color="auto"/>
            <w:right w:val="none" w:sz="0" w:space="0" w:color="auto"/>
          </w:divBdr>
        </w:div>
        <w:div w:id="434134026">
          <w:marLeft w:val="1555"/>
          <w:marRight w:val="0"/>
          <w:marTop w:val="0"/>
          <w:marBottom w:val="0"/>
          <w:divBdr>
            <w:top w:val="none" w:sz="0" w:space="0" w:color="auto"/>
            <w:left w:val="none" w:sz="0" w:space="0" w:color="auto"/>
            <w:bottom w:val="none" w:sz="0" w:space="0" w:color="auto"/>
            <w:right w:val="none" w:sz="0" w:space="0" w:color="auto"/>
          </w:divBdr>
        </w:div>
      </w:divsChild>
    </w:div>
    <w:div w:id="562718301">
      <w:bodyDiv w:val="1"/>
      <w:marLeft w:val="0"/>
      <w:marRight w:val="0"/>
      <w:marTop w:val="0"/>
      <w:marBottom w:val="0"/>
      <w:divBdr>
        <w:top w:val="none" w:sz="0" w:space="0" w:color="auto"/>
        <w:left w:val="none" w:sz="0" w:space="0" w:color="auto"/>
        <w:bottom w:val="none" w:sz="0" w:space="0" w:color="auto"/>
        <w:right w:val="none" w:sz="0" w:space="0" w:color="auto"/>
      </w:divBdr>
    </w:div>
    <w:div w:id="667296088">
      <w:bodyDiv w:val="1"/>
      <w:marLeft w:val="0"/>
      <w:marRight w:val="0"/>
      <w:marTop w:val="0"/>
      <w:marBottom w:val="0"/>
      <w:divBdr>
        <w:top w:val="none" w:sz="0" w:space="0" w:color="auto"/>
        <w:left w:val="none" w:sz="0" w:space="0" w:color="auto"/>
        <w:bottom w:val="none" w:sz="0" w:space="0" w:color="auto"/>
        <w:right w:val="none" w:sz="0" w:space="0" w:color="auto"/>
      </w:divBdr>
      <w:divsChild>
        <w:div w:id="1286810845">
          <w:marLeft w:val="0"/>
          <w:marRight w:val="0"/>
          <w:marTop w:val="0"/>
          <w:marBottom w:val="0"/>
          <w:divBdr>
            <w:top w:val="none" w:sz="0" w:space="0" w:color="auto"/>
            <w:left w:val="none" w:sz="0" w:space="0" w:color="auto"/>
            <w:bottom w:val="none" w:sz="0" w:space="0" w:color="auto"/>
            <w:right w:val="none" w:sz="0" w:space="0" w:color="auto"/>
          </w:divBdr>
          <w:divsChild>
            <w:div w:id="1388408264">
              <w:marLeft w:val="0"/>
              <w:marRight w:val="0"/>
              <w:marTop w:val="0"/>
              <w:marBottom w:val="0"/>
              <w:divBdr>
                <w:top w:val="none" w:sz="0" w:space="0" w:color="auto"/>
                <w:left w:val="none" w:sz="0" w:space="0" w:color="auto"/>
                <w:bottom w:val="none" w:sz="0" w:space="0" w:color="auto"/>
                <w:right w:val="none" w:sz="0" w:space="0" w:color="auto"/>
              </w:divBdr>
              <w:divsChild>
                <w:div w:id="294992875">
                  <w:marLeft w:val="0"/>
                  <w:marRight w:val="0"/>
                  <w:marTop w:val="0"/>
                  <w:marBottom w:val="0"/>
                  <w:divBdr>
                    <w:top w:val="none" w:sz="0" w:space="0" w:color="auto"/>
                    <w:left w:val="none" w:sz="0" w:space="0" w:color="auto"/>
                    <w:bottom w:val="none" w:sz="0" w:space="0" w:color="auto"/>
                    <w:right w:val="none" w:sz="0" w:space="0" w:color="auto"/>
                  </w:divBdr>
                  <w:divsChild>
                    <w:div w:id="144311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94597">
      <w:bodyDiv w:val="1"/>
      <w:marLeft w:val="0"/>
      <w:marRight w:val="0"/>
      <w:marTop w:val="0"/>
      <w:marBottom w:val="0"/>
      <w:divBdr>
        <w:top w:val="none" w:sz="0" w:space="0" w:color="auto"/>
        <w:left w:val="none" w:sz="0" w:space="0" w:color="auto"/>
        <w:bottom w:val="none" w:sz="0" w:space="0" w:color="auto"/>
        <w:right w:val="none" w:sz="0" w:space="0" w:color="auto"/>
      </w:divBdr>
      <w:divsChild>
        <w:div w:id="263222731">
          <w:marLeft w:val="1440"/>
          <w:marRight w:val="0"/>
          <w:marTop w:val="120"/>
          <w:marBottom w:val="0"/>
          <w:divBdr>
            <w:top w:val="none" w:sz="0" w:space="0" w:color="auto"/>
            <w:left w:val="none" w:sz="0" w:space="0" w:color="auto"/>
            <w:bottom w:val="none" w:sz="0" w:space="0" w:color="auto"/>
            <w:right w:val="none" w:sz="0" w:space="0" w:color="auto"/>
          </w:divBdr>
        </w:div>
      </w:divsChild>
    </w:div>
    <w:div w:id="737480181">
      <w:bodyDiv w:val="1"/>
      <w:marLeft w:val="0"/>
      <w:marRight w:val="0"/>
      <w:marTop w:val="0"/>
      <w:marBottom w:val="0"/>
      <w:divBdr>
        <w:top w:val="none" w:sz="0" w:space="0" w:color="auto"/>
        <w:left w:val="none" w:sz="0" w:space="0" w:color="auto"/>
        <w:bottom w:val="none" w:sz="0" w:space="0" w:color="auto"/>
        <w:right w:val="none" w:sz="0" w:space="0" w:color="auto"/>
      </w:divBdr>
    </w:div>
    <w:div w:id="777263777">
      <w:bodyDiv w:val="1"/>
      <w:marLeft w:val="0"/>
      <w:marRight w:val="0"/>
      <w:marTop w:val="0"/>
      <w:marBottom w:val="0"/>
      <w:divBdr>
        <w:top w:val="none" w:sz="0" w:space="0" w:color="auto"/>
        <w:left w:val="none" w:sz="0" w:space="0" w:color="auto"/>
        <w:bottom w:val="none" w:sz="0" w:space="0" w:color="auto"/>
        <w:right w:val="none" w:sz="0" w:space="0" w:color="auto"/>
      </w:divBdr>
      <w:divsChild>
        <w:div w:id="1954677619">
          <w:marLeft w:val="1440"/>
          <w:marRight w:val="0"/>
          <w:marTop w:val="0"/>
          <w:marBottom w:val="0"/>
          <w:divBdr>
            <w:top w:val="none" w:sz="0" w:space="0" w:color="auto"/>
            <w:left w:val="none" w:sz="0" w:space="0" w:color="auto"/>
            <w:bottom w:val="none" w:sz="0" w:space="0" w:color="auto"/>
            <w:right w:val="none" w:sz="0" w:space="0" w:color="auto"/>
          </w:divBdr>
        </w:div>
        <w:div w:id="378095077">
          <w:marLeft w:val="1440"/>
          <w:marRight w:val="0"/>
          <w:marTop w:val="0"/>
          <w:marBottom w:val="0"/>
          <w:divBdr>
            <w:top w:val="none" w:sz="0" w:space="0" w:color="auto"/>
            <w:left w:val="none" w:sz="0" w:space="0" w:color="auto"/>
            <w:bottom w:val="none" w:sz="0" w:space="0" w:color="auto"/>
            <w:right w:val="none" w:sz="0" w:space="0" w:color="auto"/>
          </w:divBdr>
        </w:div>
        <w:div w:id="423503135">
          <w:marLeft w:val="1440"/>
          <w:marRight w:val="0"/>
          <w:marTop w:val="0"/>
          <w:marBottom w:val="0"/>
          <w:divBdr>
            <w:top w:val="none" w:sz="0" w:space="0" w:color="auto"/>
            <w:left w:val="none" w:sz="0" w:space="0" w:color="auto"/>
            <w:bottom w:val="none" w:sz="0" w:space="0" w:color="auto"/>
            <w:right w:val="none" w:sz="0" w:space="0" w:color="auto"/>
          </w:divBdr>
        </w:div>
      </w:divsChild>
    </w:div>
    <w:div w:id="778915271">
      <w:bodyDiv w:val="1"/>
      <w:marLeft w:val="0"/>
      <w:marRight w:val="0"/>
      <w:marTop w:val="0"/>
      <w:marBottom w:val="0"/>
      <w:divBdr>
        <w:top w:val="none" w:sz="0" w:space="0" w:color="auto"/>
        <w:left w:val="none" w:sz="0" w:space="0" w:color="auto"/>
        <w:bottom w:val="none" w:sz="0" w:space="0" w:color="auto"/>
        <w:right w:val="none" w:sz="0" w:space="0" w:color="auto"/>
      </w:divBdr>
      <w:divsChild>
        <w:div w:id="400911899">
          <w:marLeft w:val="0"/>
          <w:marRight w:val="0"/>
          <w:marTop w:val="0"/>
          <w:marBottom w:val="0"/>
          <w:divBdr>
            <w:top w:val="none" w:sz="0" w:space="0" w:color="auto"/>
            <w:left w:val="none" w:sz="0" w:space="0" w:color="auto"/>
            <w:bottom w:val="none" w:sz="0" w:space="0" w:color="auto"/>
            <w:right w:val="none" w:sz="0" w:space="0" w:color="auto"/>
          </w:divBdr>
          <w:divsChild>
            <w:div w:id="2145192074">
              <w:marLeft w:val="0"/>
              <w:marRight w:val="0"/>
              <w:marTop w:val="0"/>
              <w:marBottom w:val="0"/>
              <w:divBdr>
                <w:top w:val="none" w:sz="0" w:space="0" w:color="auto"/>
                <w:left w:val="none" w:sz="0" w:space="0" w:color="auto"/>
                <w:bottom w:val="none" w:sz="0" w:space="0" w:color="auto"/>
                <w:right w:val="none" w:sz="0" w:space="0" w:color="auto"/>
              </w:divBdr>
              <w:divsChild>
                <w:div w:id="1454786191">
                  <w:marLeft w:val="0"/>
                  <w:marRight w:val="0"/>
                  <w:marTop w:val="0"/>
                  <w:marBottom w:val="0"/>
                  <w:divBdr>
                    <w:top w:val="none" w:sz="0" w:space="0" w:color="auto"/>
                    <w:left w:val="none" w:sz="0" w:space="0" w:color="auto"/>
                    <w:bottom w:val="none" w:sz="0" w:space="0" w:color="auto"/>
                    <w:right w:val="none" w:sz="0" w:space="0" w:color="auto"/>
                  </w:divBdr>
                  <w:divsChild>
                    <w:div w:id="12708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05720">
      <w:bodyDiv w:val="1"/>
      <w:marLeft w:val="0"/>
      <w:marRight w:val="0"/>
      <w:marTop w:val="0"/>
      <w:marBottom w:val="0"/>
      <w:divBdr>
        <w:top w:val="none" w:sz="0" w:space="0" w:color="auto"/>
        <w:left w:val="none" w:sz="0" w:space="0" w:color="auto"/>
        <w:bottom w:val="none" w:sz="0" w:space="0" w:color="auto"/>
        <w:right w:val="none" w:sz="0" w:space="0" w:color="auto"/>
      </w:divBdr>
    </w:div>
    <w:div w:id="938172205">
      <w:bodyDiv w:val="1"/>
      <w:marLeft w:val="0"/>
      <w:marRight w:val="0"/>
      <w:marTop w:val="0"/>
      <w:marBottom w:val="0"/>
      <w:divBdr>
        <w:top w:val="none" w:sz="0" w:space="0" w:color="auto"/>
        <w:left w:val="none" w:sz="0" w:space="0" w:color="auto"/>
        <w:bottom w:val="none" w:sz="0" w:space="0" w:color="auto"/>
        <w:right w:val="none" w:sz="0" w:space="0" w:color="auto"/>
      </w:divBdr>
      <w:divsChild>
        <w:div w:id="1070426397">
          <w:marLeft w:val="0"/>
          <w:marRight w:val="0"/>
          <w:marTop w:val="0"/>
          <w:marBottom w:val="0"/>
          <w:divBdr>
            <w:top w:val="none" w:sz="0" w:space="0" w:color="auto"/>
            <w:left w:val="none" w:sz="0" w:space="0" w:color="auto"/>
            <w:bottom w:val="none" w:sz="0" w:space="0" w:color="auto"/>
            <w:right w:val="none" w:sz="0" w:space="0" w:color="auto"/>
          </w:divBdr>
          <w:divsChild>
            <w:div w:id="2020739451">
              <w:marLeft w:val="0"/>
              <w:marRight w:val="0"/>
              <w:marTop w:val="0"/>
              <w:marBottom w:val="0"/>
              <w:divBdr>
                <w:top w:val="none" w:sz="0" w:space="0" w:color="auto"/>
                <w:left w:val="none" w:sz="0" w:space="0" w:color="auto"/>
                <w:bottom w:val="none" w:sz="0" w:space="0" w:color="auto"/>
                <w:right w:val="none" w:sz="0" w:space="0" w:color="auto"/>
              </w:divBdr>
              <w:divsChild>
                <w:div w:id="53939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2354">
      <w:bodyDiv w:val="1"/>
      <w:marLeft w:val="0"/>
      <w:marRight w:val="0"/>
      <w:marTop w:val="0"/>
      <w:marBottom w:val="0"/>
      <w:divBdr>
        <w:top w:val="none" w:sz="0" w:space="0" w:color="auto"/>
        <w:left w:val="none" w:sz="0" w:space="0" w:color="auto"/>
        <w:bottom w:val="none" w:sz="0" w:space="0" w:color="auto"/>
        <w:right w:val="none" w:sz="0" w:space="0" w:color="auto"/>
      </w:divBdr>
    </w:div>
    <w:div w:id="1035154359">
      <w:bodyDiv w:val="1"/>
      <w:marLeft w:val="0"/>
      <w:marRight w:val="0"/>
      <w:marTop w:val="0"/>
      <w:marBottom w:val="0"/>
      <w:divBdr>
        <w:top w:val="none" w:sz="0" w:space="0" w:color="auto"/>
        <w:left w:val="none" w:sz="0" w:space="0" w:color="auto"/>
        <w:bottom w:val="none" w:sz="0" w:space="0" w:color="auto"/>
        <w:right w:val="none" w:sz="0" w:space="0" w:color="auto"/>
      </w:divBdr>
      <w:divsChild>
        <w:div w:id="643395793">
          <w:marLeft w:val="720"/>
          <w:marRight w:val="0"/>
          <w:marTop w:val="120"/>
          <w:marBottom w:val="0"/>
          <w:divBdr>
            <w:top w:val="none" w:sz="0" w:space="0" w:color="auto"/>
            <w:left w:val="none" w:sz="0" w:space="0" w:color="auto"/>
            <w:bottom w:val="none" w:sz="0" w:space="0" w:color="auto"/>
            <w:right w:val="none" w:sz="0" w:space="0" w:color="auto"/>
          </w:divBdr>
        </w:div>
        <w:div w:id="4676589">
          <w:marLeft w:val="720"/>
          <w:marRight w:val="0"/>
          <w:marTop w:val="120"/>
          <w:marBottom w:val="0"/>
          <w:divBdr>
            <w:top w:val="none" w:sz="0" w:space="0" w:color="auto"/>
            <w:left w:val="none" w:sz="0" w:space="0" w:color="auto"/>
            <w:bottom w:val="none" w:sz="0" w:space="0" w:color="auto"/>
            <w:right w:val="none" w:sz="0" w:space="0" w:color="auto"/>
          </w:divBdr>
        </w:div>
        <w:div w:id="168910795">
          <w:marLeft w:val="720"/>
          <w:marRight w:val="0"/>
          <w:marTop w:val="120"/>
          <w:marBottom w:val="0"/>
          <w:divBdr>
            <w:top w:val="none" w:sz="0" w:space="0" w:color="auto"/>
            <w:left w:val="none" w:sz="0" w:space="0" w:color="auto"/>
            <w:bottom w:val="none" w:sz="0" w:space="0" w:color="auto"/>
            <w:right w:val="none" w:sz="0" w:space="0" w:color="auto"/>
          </w:divBdr>
        </w:div>
        <w:div w:id="1905988827">
          <w:marLeft w:val="720"/>
          <w:marRight w:val="0"/>
          <w:marTop w:val="120"/>
          <w:marBottom w:val="0"/>
          <w:divBdr>
            <w:top w:val="none" w:sz="0" w:space="0" w:color="auto"/>
            <w:left w:val="none" w:sz="0" w:space="0" w:color="auto"/>
            <w:bottom w:val="none" w:sz="0" w:space="0" w:color="auto"/>
            <w:right w:val="none" w:sz="0" w:space="0" w:color="auto"/>
          </w:divBdr>
        </w:div>
        <w:div w:id="553857676">
          <w:marLeft w:val="720"/>
          <w:marRight w:val="0"/>
          <w:marTop w:val="120"/>
          <w:marBottom w:val="0"/>
          <w:divBdr>
            <w:top w:val="none" w:sz="0" w:space="0" w:color="auto"/>
            <w:left w:val="none" w:sz="0" w:space="0" w:color="auto"/>
            <w:bottom w:val="none" w:sz="0" w:space="0" w:color="auto"/>
            <w:right w:val="none" w:sz="0" w:space="0" w:color="auto"/>
          </w:divBdr>
        </w:div>
      </w:divsChild>
    </w:div>
    <w:div w:id="1037318127">
      <w:bodyDiv w:val="1"/>
      <w:marLeft w:val="0"/>
      <w:marRight w:val="0"/>
      <w:marTop w:val="0"/>
      <w:marBottom w:val="0"/>
      <w:divBdr>
        <w:top w:val="none" w:sz="0" w:space="0" w:color="auto"/>
        <w:left w:val="none" w:sz="0" w:space="0" w:color="auto"/>
        <w:bottom w:val="none" w:sz="0" w:space="0" w:color="auto"/>
        <w:right w:val="none" w:sz="0" w:space="0" w:color="auto"/>
      </w:divBdr>
      <w:divsChild>
        <w:div w:id="863246553">
          <w:marLeft w:val="0"/>
          <w:marRight w:val="0"/>
          <w:marTop w:val="0"/>
          <w:marBottom w:val="0"/>
          <w:divBdr>
            <w:top w:val="none" w:sz="0" w:space="0" w:color="auto"/>
            <w:left w:val="none" w:sz="0" w:space="0" w:color="auto"/>
            <w:bottom w:val="none" w:sz="0" w:space="0" w:color="auto"/>
            <w:right w:val="none" w:sz="0" w:space="0" w:color="auto"/>
          </w:divBdr>
          <w:divsChild>
            <w:div w:id="1662394552">
              <w:marLeft w:val="0"/>
              <w:marRight w:val="0"/>
              <w:marTop w:val="0"/>
              <w:marBottom w:val="0"/>
              <w:divBdr>
                <w:top w:val="none" w:sz="0" w:space="0" w:color="auto"/>
                <w:left w:val="none" w:sz="0" w:space="0" w:color="auto"/>
                <w:bottom w:val="none" w:sz="0" w:space="0" w:color="auto"/>
                <w:right w:val="none" w:sz="0" w:space="0" w:color="auto"/>
              </w:divBdr>
              <w:divsChild>
                <w:div w:id="279536146">
                  <w:marLeft w:val="0"/>
                  <w:marRight w:val="0"/>
                  <w:marTop w:val="0"/>
                  <w:marBottom w:val="0"/>
                  <w:divBdr>
                    <w:top w:val="none" w:sz="0" w:space="0" w:color="auto"/>
                    <w:left w:val="none" w:sz="0" w:space="0" w:color="auto"/>
                    <w:bottom w:val="none" w:sz="0" w:space="0" w:color="auto"/>
                    <w:right w:val="none" w:sz="0" w:space="0" w:color="auto"/>
                  </w:divBdr>
                  <w:divsChild>
                    <w:div w:id="170185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679238">
      <w:bodyDiv w:val="1"/>
      <w:marLeft w:val="0"/>
      <w:marRight w:val="0"/>
      <w:marTop w:val="0"/>
      <w:marBottom w:val="0"/>
      <w:divBdr>
        <w:top w:val="none" w:sz="0" w:space="0" w:color="auto"/>
        <w:left w:val="none" w:sz="0" w:space="0" w:color="auto"/>
        <w:bottom w:val="none" w:sz="0" w:space="0" w:color="auto"/>
        <w:right w:val="none" w:sz="0" w:space="0" w:color="auto"/>
      </w:divBdr>
      <w:divsChild>
        <w:div w:id="16004014">
          <w:marLeft w:val="0"/>
          <w:marRight w:val="0"/>
          <w:marTop w:val="0"/>
          <w:marBottom w:val="0"/>
          <w:divBdr>
            <w:top w:val="none" w:sz="0" w:space="0" w:color="auto"/>
            <w:left w:val="none" w:sz="0" w:space="0" w:color="auto"/>
            <w:bottom w:val="none" w:sz="0" w:space="0" w:color="auto"/>
            <w:right w:val="none" w:sz="0" w:space="0" w:color="auto"/>
          </w:divBdr>
          <w:divsChild>
            <w:div w:id="705519986">
              <w:marLeft w:val="0"/>
              <w:marRight w:val="0"/>
              <w:marTop w:val="0"/>
              <w:marBottom w:val="0"/>
              <w:divBdr>
                <w:top w:val="none" w:sz="0" w:space="0" w:color="auto"/>
                <w:left w:val="none" w:sz="0" w:space="0" w:color="auto"/>
                <w:bottom w:val="none" w:sz="0" w:space="0" w:color="auto"/>
                <w:right w:val="none" w:sz="0" w:space="0" w:color="auto"/>
              </w:divBdr>
              <w:divsChild>
                <w:div w:id="92144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482">
      <w:bodyDiv w:val="1"/>
      <w:marLeft w:val="0"/>
      <w:marRight w:val="0"/>
      <w:marTop w:val="0"/>
      <w:marBottom w:val="0"/>
      <w:divBdr>
        <w:top w:val="none" w:sz="0" w:space="0" w:color="auto"/>
        <w:left w:val="none" w:sz="0" w:space="0" w:color="auto"/>
        <w:bottom w:val="none" w:sz="0" w:space="0" w:color="auto"/>
        <w:right w:val="none" w:sz="0" w:space="0" w:color="auto"/>
      </w:divBdr>
    </w:div>
    <w:div w:id="1102536236">
      <w:bodyDiv w:val="1"/>
      <w:marLeft w:val="0"/>
      <w:marRight w:val="0"/>
      <w:marTop w:val="0"/>
      <w:marBottom w:val="0"/>
      <w:divBdr>
        <w:top w:val="none" w:sz="0" w:space="0" w:color="auto"/>
        <w:left w:val="none" w:sz="0" w:space="0" w:color="auto"/>
        <w:bottom w:val="none" w:sz="0" w:space="0" w:color="auto"/>
        <w:right w:val="none" w:sz="0" w:space="0" w:color="auto"/>
      </w:divBdr>
    </w:div>
    <w:div w:id="1126853191">
      <w:bodyDiv w:val="1"/>
      <w:marLeft w:val="0"/>
      <w:marRight w:val="0"/>
      <w:marTop w:val="0"/>
      <w:marBottom w:val="0"/>
      <w:divBdr>
        <w:top w:val="none" w:sz="0" w:space="0" w:color="auto"/>
        <w:left w:val="none" w:sz="0" w:space="0" w:color="auto"/>
        <w:bottom w:val="none" w:sz="0" w:space="0" w:color="auto"/>
        <w:right w:val="none" w:sz="0" w:space="0" w:color="auto"/>
      </w:divBdr>
      <w:divsChild>
        <w:div w:id="537280738">
          <w:marLeft w:val="0"/>
          <w:marRight w:val="0"/>
          <w:marTop w:val="0"/>
          <w:marBottom w:val="0"/>
          <w:divBdr>
            <w:top w:val="none" w:sz="0" w:space="0" w:color="auto"/>
            <w:left w:val="none" w:sz="0" w:space="0" w:color="auto"/>
            <w:bottom w:val="none" w:sz="0" w:space="0" w:color="auto"/>
            <w:right w:val="none" w:sz="0" w:space="0" w:color="auto"/>
          </w:divBdr>
          <w:divsChild>
            <w:div w:id="1374379115">
              <w:marLeft w:val="0"/>
              <w:marRight w:val="0"/>
              <w:marTop w:val="0"/>
              <w:marBottom w:val="0"/>
              <w:divBdr>
                <w:top w:val="none" w:sz="0" w:space="0" w:color="auto"/>
                <w:left w:val="none" w:sz="0" w:space="0" w:color="auto"/>
                <w:bottom w:val="none" w:sz="0" w:space="0" w:color="auto"/>
                <w:right w:val="none" w:sz="0" w:space="0" w:color="auto"/>
              </w:divBdr>
              <w:divsChild>
                <w:div w:id="87230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603002">
      <w:bodyDiv w:val="1"/>
      <w:marLeft w:val="0"/>
      <w:marRight w:val="0"/>
      <w:marTop w:val="0"/>
      <w:marBottom w:val="0"/>
      <w:divBdr>
        <w:top w:val="none" w:sz="0" w:space="0" w:color="auto"/>
        <w:left w:val="none" w:sz="0" w:space="0" w:color="auto"/>
        <w:bottom w:val="none" w:sz="0" w:space="0" w:color="auto"/>
        <w:right w:val="none" w:sz="0" w:space="0" w:color="auto"/>
      </w:divBdr>
      <w:divsChild>
        <w:div w:id="1247810473">
          <w:marLeft w:val="0"/>
          <w:marRight w:val="0"/>
          <w:marTop w:val="0"/>
          <w:marBottom w:val="0"/>
          <w:divBdr>
            <w:top w:val="none" w:sz="0" w:space="0" w:color="auto"/>
            <w:left w:val="none" w:sz="0" w:space="0" w:color="auto"/>
            <w:bottom w:val="none" w:sz="0" w:space="0" w:color="auto"/>
            <w:right w:val="none" w:sz="0" w:space="0" w:color="auto"/>
          </w:divBdr>
          <w:divsChild>
            <w:div w:id="1465655093">
              <w:marLeft w:val="0"/>
              <w:marRight w:val="0"/>
              <w:marTop w:val="0"/>
              <w:marBottom w:val="0"/>
              <w:divBdr>
                <w:top w:val="none" w:sz="0" w:space="0" w:color="auto"/>
                <w:left w:val="none" w:sz="0" w:space="0" w:color="auto"/>
                <w:bottom w:val="none" w:sz="0" w:space="0" w:color="auto"/>
                <w:right w:val="none" w:sz="0" w:space="0" w:color="auto"/>
              </w:divBdr>
              <w:divsChild>
                <w:div w:id="1361277779">
                  <w:marLeft w:val="0"/>
                  <w:marRight w:val="0"/>
                  <w:marTop w:val="0"/>
                  <w:marBottom w:val="0"/>
                  <w:divBdr>
                    <w:top w:val="none" w:sz="0" w:space="0" w:color="auto"/>
                    <w:left w:val="none" w:sz="0" w:space="0" w:color="auto"/>
                    <w:bottom w:val="none" w:sz="0" w:space="0" w:color="auto"/>
                    <w:right w:val="none" w:sz="0" w:space="0" w:color="auto"/>
                  </w:divBdr>
                  <w:divsChild>
                    <w:div w:id="10950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344775">
      <w:bodyDiv w:val="1"/>
      <w:marLeft w:val="0"/>
      <w:marRight w:val="0"/>
      <w:marTop w:val="0"/>
      <w:marBottom w:val="0"/>
      <w:divBdr>
        <w:top w:val="none" w:sz="0" w:space="0" w:color="auto"/>
        <w:left w:val="none" w:sz="0" w:space="0" w:color="auto"/>
        <w:bottom w:val="none" w:sz="0" w:space="0" w:color="auto"/>
        <w:right w:val="none" w:sz="0" w:space="0" w:color="auto"/>
      </w:divBdr>
    </w:div>
    <w:div w:id="1241210177">
      <w:bodyDiv w:val="1"/>
      <w:marLeft w:val="0"/>
      <w:marRight w:val="0"/>
      <w:marTop w:val="0"/>
      <w:marBottom w:val="0"/>
      <w:divBdr>
        <w:top w:val="none" w:sz="0" w:space="0" w:color="auto"/>
        <w:left w:val="none" w:sz="0" w:space="0" w:color="auto"/>
        <w:bottom w:val="none" w:sz="0" w:space="0" w:color="auto"/>
        <w:right w:val="none" w:sz="0" w:space="0" w:color="auto"/>
      </w:divBdr>
      <w:divsChild>
        <w:div w:id="2061663756">
          <w:marLeft w:val="0"/>
          <w:marRight w:val="0"/>
          <w:marTop w:val="0"/>
          <w:marBottom w:val="0"/>
          <w:divBdr>
            <w:top w:val="none" w:sz="0" w:space="0" w:color="auto"/>
            <w:left w:val="none" w:sz="0" w:space="0" w:color="auto"/>
            <w:bottom w:val="none" w:sz="0" w:space="0" w:color="auto"/>
            <w:right w:val="none" w:sz="0" w:space="0" w:color="auto"/>
          </w:divBdr>
          <w:divsChild>
            <w:div w:id="783963352">
              <w:marLeft w:val="0"/>
              <w:marRight w:val="0"/>
              <w:marTop w:val="0"/>
              <w:marBottom w:val="0"/>
              <w:divBdr>
                <w:top w:val="none" w:sz="0" w:space="0" w:color="auto"/>
                <w:left w:val="none" w:sz="0" w:space="0" w:color="auto"/>
                <w:bottom w:val="none" w:sz="0" w:space="0" w:color="auto"/>
                <w:right w:val="none" w:sz="0" w:space="0" w:color="auto"/>
              </w:divBdr>
              <w:divsChild>
                <w:div w:id="1634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89971">
      <w:bodyDiv w:val="1"/>
      <w:marLeft w:val="0"/>
      <w:marRight w:val="0"/>
      <w:marTop w:val="0"/>
      <w:marBottom w:val="0"/>
      <w:divBdr>
        <w:top w:val="none" w:sz="0" w:space="0" w:color="auto"/>
        <w:left w:val="none" w:sz="0" w:space="0" w:color="auto"/>
        <w:bottom w:val="none" w:sz="0" w:space="0" w:color="auto"/>
        <w:right w:val="none" w:sz="0" w:space="0" w:color="auto"/>
      </w:divBdr>
    </w:div>
    <w:div w:id="1334335122">
      <w:bodyDiv w:val="1"/>
      <w:marLeft w:val="0"/>
      <w:marRight w:val="0"/>
      <w:marTop w:val="0"/>
      <w:marBottom w:val="0"/>
      <w:divBdr>
        <w:top w:val="none" w:sz="0" w:space="0" w:color="auto"/>
        <w:left w:val="none" w:sz="0" w:space="0" w:color="auto"/>
        <w:bottom w:val="none" w:sz="0" w:space="0" w:color="auto"/>
        <w:right w:val="none" w:sz="0" w:space="0" w:color="auto"/>
      </w:divBdr>
    </w:div>
    <w:div w:id="1435519033">
      <w:bodyDiv w:val="1"/>
      <w:marLeft w:val="0"/>
      <w:marRight w:val="0"/>
      <w:marTop w:val="0"/>
      <w:marBottom w:val="0"/>
      <w:divBdr>
        <w:top w:val="none" w:sz="0" w:space="0" w:color="auto"/>
        <w:left w:val="none" w:sz="0" w:space="0" w:color="auto"/>
        <w:bottom w:val="none" w:sz="0" w:space="0" w:color="auto"/>
        <w:right w:val="none" w:sz="0" w:space="0" w:color="auto"/>
      </w:divBdr>
      <w:divsChild>
        <w:div w:id="1361860072">
          <w:marLeft w:val="0"/>
          <w:marRight w:val="0"/>
          <w:marTop w:val="0"/>
          <w:marBottom w:val="0"/>
          <w:divBdr>
            <w:top w:val="none" w:sz="0" w:space="0" w:color="auto"/>
            <w:left w:val="none" w:sz="0" w:space="0" w:color="auto"/>
            <w:bottom w:val="none" w:sz="0" w:space="0" w:color="auto"/>
            <w:right w:val="none" w:sz="0" w:space="0" w:color="auto"/>
          </w:divBdr>
          <w:divsChild>
            <w:div w:id="401802883">
              <w:marLeft w:val="0"/>
              <w:marRight w:val="0"/>
              <w:marTop w:val="0"/>
              <w:marBottom w:val="0"/>
              <w:divBdr>
                <w:top w:val="none" w:sz="0" w:space="0" w:color="auto"/>
                <w:left w:val="none" w:sz="0" w:space="0" w:color="auto"/>
                <w:bottom w:val="none" w:sz="0" w:space="0" w:color="auto"/>
                <w:right w:val="none" w:sz="0" w:space="0" w:color="auto"/>
              </w:divBdr>
              <w:divsChild>
                <w:div w:id="995954803">
                  <w:marLeft w:val="0"/>
                  <w:marRight w:val="0"/>
                  <w:marTop w:val="0"/>
                  <w:marBottom w:val="0"/>
                  <w:divBdr>
                    <w:top w:val="none" w:sz="0" w:space="0" w:color="auto"/>
                    <w:left w:val="none" w:sz="0" w:space="0" w:color="auto"/>
                    <w:bottom w:val="none" w:sz="0" w:space="0" w:color="auto"/>
                    <w:right w:val="none" w:sz="0" w:space="0" w:color="auto"/>
                  </w:divBdr>
                  <w:divsChild>
                    <w:div w:id="159404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0673">
      <w:bodyDiv w:val="1"/>
      <w:marLeft w:val="0"/>
      <w:marRight w:val="0"/>
      <w:marTop w:val="0"/>
      <w:marBottom w:val="0"/>
      <w:divBdr>
        <w:top w:val="none" w:sz="0" w:space="0" w:color="auto"/>
        <w:left w:val="none" w:sz="0" w:space="0" w:color="auto"/>
        <w:bottom w:val="none" w:sz="0" w:space="0" w:color="auto"/>
        <w:right w:val="none" w:sz="0" w:space="0" w:color="auto"/>
      </w:divBdr>
      <w:divsChild>
        <w:div w:id="1062949639">
          <w:marLeft w:val="0"/>
          <w:marRight w:val="0"/>
          <w:marTop w:val="0"/>
          <w:marBottom w:val="0"/>
          <w:divBdr>
            <w:top w:val="none" w:sz="0" w:space="0" w:color="auto"/>
            <w:left w:val="none" w:sz="0" w:space="0" w:color="auto"/>
            <w:bottom w:val="none" w:sz="0" w:space="0" w:color="auto"/>
            <w:right w:val="none" w:sz="0" w:space="0" w:color="auto"/>
          </w:divBdr>
        </w:div>
        <w:div w:id="1559786289">
          <w:marLeft w:val="0"/>
          <w:marRight w:val="0"/>
          <w:marTop w:val="0"/>
          <w:marBottom w:val="0"/>
          <w:divBdr>
            <w:top w:val="none" w:sz="0" w:space="0" w:color="auto"/>
            <w:left w:val="none" w:sz="0" w:space="0" w:color="auto"/>
            <w:bottom w:val="none" w:sz="0" w:space="0" w:color="auto"/>
            <w:right w:val="none" w:sz="0" w:space="0" w:color="auto"/>
          </w:divBdr>
        </w:div>
      </w:divsChild>
    </w:div>
    <w:div w:id="1547714452">
      <w:bodyDiv w:val="1"/>
      <w:marLeft w:val="0"/>
      <w:marRight w:val="0"/>
      <w:marTop w:val="0"/>
      <w:marBottom w:val="0"/>
      <w:divBdr>
        <w:top w:val="none" w:sz="0" w:space="0" w:color="auto"/>
        <w:left w:val="none" w:sz="0" w:space="0" w:color="auto"/>
        <w:bottom w:val="none" w:sz="0" w:space="0" w:color="auto"/>
        <w:right w:val="none" w:sz="0" w:space="0" w:color="auto"/>
      </w:divBdr>
      <w:divsChild>
        <w:div w:id="590433534">
          <w:marLeft w:val="0"/>
          <w:marRight w:val="0"/>
          <w:marTop w:val="0"/>
          <w:marBottom w:val="0"/>
          <w:divBdr>
            <w:top w:val="none" w:sz="0" w:space="0" w:color="auto"/>
            <w:left w:val="none" w:sz="0" w:space="0" w:color="auto"/>
            <w:bottom w:val="none" w:sz="0" w:space="0" w:color="auto"/>
            <w:right w:val="none" w:sz="0" w:space="0" w:color="auto"/>
          </w:divBdr>
          <w:divsChild>
            <w:div w:id="959072262">
              <w:marLeft w:val="0"/>
              <w:marRight w:val="0"/>
              <w:marTop w:val="0"/>
              <w:marBottom w:val="0"/>
              <w:divBdr>
                <w:top w:val="none" w:sz="0" w:space="0" w:color="auto"/>
                <w:left w:val="none" w:sz="0" w:space="0" w:color="auto"/>
                <w:bottom w:val="none" w:sz="0" w:space="0" w:color="auto"/>
                <w:right w:val="none" w:sz="0" w:space="0" w:color="auto"/>
              </w:divBdr>
              <w:divsChild>
                <w:div w:id="104682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1716">
      <w:bodyDiv w:val="1"/>
      <w:marLeft w:val="0"/>
      <w:marRight w:val="0"/>
      <w:marTop w:val="0"/>
      <w:marBottom w:val="0"/>
      <w:divBdr>
        <w:top w:val="none" w:sz="0" w:space="0" w:color="auto"/>
        <w:left w:val="none" w:sz="0" w:space="0" w:color="auto"/>
        <w:bottom w:val="none" w:sz="0" w:space="0" w:color="auto"/>
        <w:right w:val="none" w:sz="0" w:space="0" w:color="auto"/>
      </w:divBdr>
    </w:div>
    <w:div w:id="1751539779">
      <w:bodyDiv w:val="1"/>
      <w:marLeft w:val="0"/>
      <w:marRight w:val="0"/>
      <w:marTop w:val="0"/>
      <w:marBottom w:val="0"/>
      <w:divBdr>
        <w:top w:val="none" w:sz="0" w:space="0" w:color="auto"/>
        <w:left w:val="none" w:sz="0" w:space="0" w:color="auto"/>
        <w:bottom w:val="none" w:sz="0" w:space="0" w:color="auto"/>
        <w:right w:val="none" w:sz="0" w:space="0" w:color="auto"/>
      </w:divBdr>
    </w:div>
    <w:div w:id="1796681958">
      <w:bodyDiv w:val="1"/>
      <w:marLeft w:val="0"/>
      <w:marRight w:val="0"/>
      <w:marTop w:val="0"/>
      <w:marBottom w:val="0"/>
      <w:divBdr>
        <w:top w:val="none" w:sz="0" w:space="0" w:color="auto"/>
        <w:left w:val="none" w:sz="0" w:space="0" w:color="auto"/>
        <w:bottom w:val="none" w:sz="0" w:space="0" w:color="auto"/>
        <w:right w:val="none" w:sz="0" w:space="0" w:color="auto"/>
      </w:divBdr>
      <w:divsChild>
        <w:div w:id="1586837188">
          <w:marLeft w:val="1195"/>
          <w:marRight w:val="0"/>
          <w:marTop w:val="0"/>
          <w:marBottom w:val="0"/>
          <w:divBdr>
            <w:top w:val="none" w:sz="0" w:space="0" w:color="auto"/>
            <w:left w:val="none" w:sz="0" w:space="0" w:color="auto"/>
            <w:bottom w:val="none" w:sz="0" w:space="0" w:color="auto"/>
            <w:right w:val="none" w:sz="0" w:space="0" w:color="auto"/>
          </w:divBdr>
        </w:div>
        <w:div w:id="1249927074">
          <w:marLeft w:val="1195"/>
          <w:marRight w:val="0"/>
          <w:marTop w:val="0"/>
          <w:marBottom w:val="0"/>
          <w:divBdr>
            <w:top w:val="none" w:sz="0" w:space="0" w:color="auto"/>
            <w:left w:val="none" w:sz="0" w:space="0" w:color="auto"/>
            <w:bottom w:val="none" w:sz="0" w:space="0" w:color="auto"/>
            <w:right w:val="none" w:sz="0" w:space="0" w:color="auto"/>
          </w:divBdr>
        </w:div>
        <w:div w:id="1188523707">
          <w:marLeft w:val="1195"/>
          <w:marRight w:val="0"/>
          <w:marTop w:val="0"/>
          <w:marBottom w:val="0"/>
          <w:divBdr>
            <w:top w:val="none" w:sz="0" w:space="0" w:color="auto"/>
            <w:left w:val="none" w:sz="0" w:space="0" w:color="auto"/>
            <w:bottom w:val="none" w:sz="0" w:space="0" w:color="auto"/>
            <w:right w:val="none" w:sz="0" w:space="0" w:color="auto"/>
          </w:divBdr>
        </w:div>
        <w:div w:id="1583878999">
          <w:marLeft w:val="1195"/>
          <w:marRight w:val="0"/>
          <w:marTop w:val="0"/>
          <w:marBottom w:val="0"/>
          <w:divBdr>
            <w:top w:val="none" w:sz="0" w:space="0" w:color="auto"/>
            <w:left w:val="none" w:sz="0" w:space="0" w:color="auto"/>
            <w:bottom w:val="none" w:sz="0" w:space="0" w:color="auto"/>
            <w:right w:val="none" w:sz="0" w:space="0" w:color="auto"/>
          </w:divBdr>
        </w:div>
      </w:divsChild>
    </w:div>
    <w:div w:id="1820996643">
      <w:bodyDiv w:val="1"/>
      <w:marLeft w:val="0"/>
      <w:marRight w:val="0"/>
      <w:marTop w:val="0"/>
      <w:marBottom w:val="0"/>
      <w:divBdr>
        <w:top w:val="none" w:sz="0" w:space="0" w:color="auto"/>
        <w:left w:val="none" w:sz="0" w:space="0" w:color="auto"/>
        <w:bottom w:val="none" w:sz="0" w:space="0" w:color="auto"/>
        <w:right w:val="none" w:sz="0" w:space="0" w:color="auto"/>
      </w:divBdr>
    </w:div>
    <w:div w:id="1838574279">
      <w:bodyDiv w:val="1"/>
      <w:marLeft w:val="0"/>
      <w:marRight w:val="0"/>
      <w:marTop w:val="0"/>
      <w:marBottom w:val="0"/>
      <w:divBdr>
        <w:top w:val="none" w:sz="0" w:space="0" w:color="auto"/>
        <w:left w:val="none" w:sz="0" w:space="0" w:color="auto"/>
        <w:bottom w:val="none" w:sz="0" w:space="0" w:color="auto"/>
        <w:right w:val="none" w:sz="0" w:space="0" w:color="auto"/>
      </w:divBdr>
    </w:div>
    <w:div w:id="1911186766">
      <w:bodyDiv w:val="1"/>
      <w:marLeft w:val="0"/>
      <w:marRight w:val="0"/>
      <w:marTop w:val="0"/>
      <w:marBottom w:val="0"/>
      <w:divBdr>
        <w:top w:val="none" w:sz="0" w:space="0" w:color="auto"/>
        <w:left w:val="none" w:sz="0" w:space="0" w:color="auto"/>
        <w:bottom w:val="none" w:sz="0" w:space="0" w:color="auto"/>
        <w:right w:val="none" w:sz="0" w:space="0" w:color="auto"/>
      </w:divBdr>
      <w:divsChild>
        <w:div w:id="1762488164">
          <w:marLeft w:val="0"/>
          <w:marRight w:val="0"/>
          <w:marTop w:val="0"/>
          <w:marBottom w:val="0"/>
          <w:divBdr>
            <w:top w:val="none" w:sz="0" w:space="0" w:color="auto"/>
            <w:left w:val="none" w:sz="0" w:space="0" w:color="auto"/>
            <w:bottom w:val="none" w:sz="0" w:space="0" w:color="auto"/>
            <w:right w:val="none" w:sz="0" w:space="0" w:color="auto"/>
          </w:divBdr>
          <w:divsChild>
            <w:div w:id="691956266">
              <w:marLeft w:val="0"/>
              <w:marRight w:val="0"/>
              <w:marTop w:val="0"/>
              <w:marBottom w:val="0"/>
              <w:divBdr>
                <w:top w:val="none" w:sz="0" w:space="0" w:color="auto"/>
                <w:left w:val="none" w:sz="0" w:space="0" w:color="auto"/>
                <w:bottom w:val="none" w:sz="0" w:space="0" w:color="auto"/>
                <w:right w:val="none" w:sz="0" w:space="0" w:color="auto"/>
              </w:divBdr>
              <w:divsChild>
                <w:div w:id="976378567">
                  <w:marLeft w:val="0"/>
                  <w:marRight w:val="0"/>
                  <w:marTop w:val="0"/>
                  <w:marBottom w:val="0"/>
                  <w:divBdr>
                    <w:top w:val="none" w:sz="0" w:space="0" w:color="auto"/>
                    <w:left w:val="none" w:sz="0" w:space="0" w:color="auto"/>
                    <w:bottom w:val="none" w:sz="0" w:space="0" w:color="auto"/>
                    <w:right w:val="none" w:sz="0" w:space="0" w:color="auto"/>
                  </w:divBdr>
                  <w:divsChild>
                    <w:div w:id="203445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16388">
      <w:bodyDiv w:val="1"/>
      <w:marLeft w:val="0"/>
      <w:marRight w:val="0"/>
      <w:marTop w:val="0"/>
      <w:marBottom w:val="0"/>
      <w:divBdr>
        <w:top w:val="none" w:sz="0" w:space="0" w:color="auto"/>
        <w:left w:val="none" w:sz="0" w:space="0" w:color="auto"/>
        <w:bottom w:val="none" w:sz="0" w:space="0" w:color="auto"/>
        <w:right w:val="none" w:sz="0" w:space="0" w:color="auto"/>
      </w:divBdr>
      <w:divsChild>
        <w:div w:id="1096362462">
          <w:marLeft w:val="1440"/>
          <w:marRight w:val="0"/>
          <w:marTop w:val="0"/>
          <w:marBottom w:val="0"/>
          <w:divBdr>
            <w:top w:val="none" w:sz="0" w:space="0" w:color="auto"/>
            <w:left w:val="none" w:sz="0" w:space="0" w:color="auto"/>
            <w:bottom w:val="none" w:sz="0" w:space="0" w:color="auto"/>
            <w:right w:val="none" w:sz="0" w:space="0" w:color="auto"/>
          </w:divBdr>
        </w:div>
        <w:div w:id="1393039672">
          <w:marLeft w:val="1440"/>
          <w:marRight w:val="0"/>
          <w:marTop w:val="0"/>
          <w:marBottom w:val="0"/>
          <w:divBdr>
            <w:top w:val="none" w:sz="0" w:space="0" w:color="auto"/>
            <w:left w:val="none" w:sz="0" w:space="0" w:color="auto"/>
            <w:bottom w:val="none" w:sz="0" w:space="0" w:color="auto"/>
            <w:right w:val="none" w:sz="0" w:space="0" w:color="auto"/>
          </w:divBdr>
        </w:div>
        <w:div w:id="875200409">
          <w:marLeft w:val="1440"/>
          <w:marRight w:val="0"/>
          <w:marTop w:val="0"/>
          <w:marBottom w:val="0"/>
          <w:divBdr>
            <w:top w:val="none" w:sz="0" w:space="0" w:color="auto"/>
            <w:left w:val="none" w:sz="0" w:space="0" w:color="auto"/>
            <w:bottom w:val="none" w:sz="0" w:space="0" w:color="auto"/>
            <w:right w:val="none" w:sz="0" w:space="0" w:color="auto"/>
          </w:divBdr>
        </w:div>
        <w:div w:id="177736612">
          <w:marLeft w:val="1440"/>
          <w:marRight w:val="0"/>
          <w:marTop w:val="0"/>
          <w:marBottom w:val="0"/>
          <w:divBdr>
            <w:top w:val="none" w:sz="0" w:space="0" w:color="auto"/>
            <w:left w:val="none" w:sz="0" w:space="0" w:color="auto"/>
            <w:bottom w:val="none" w:sz="0" w:space="0" w:color="auto"/>
            <w:right w:val="none" w:sz="0" w:space="0" w:color="auto"/>
          </w:divBdr>
        </w:div>
        <w:div w:id="766314179">
          <w:marLeft w:val="2160"/>
          <w:marRight w:val="0"/>
          <w:marTop w:val="0"/>
          <w:marBottom w:val="0"/>
          <w:divBdr>
            <w:top w:val="none" w:sz="0" w:space="0" w:color="auto"/>
            <w:left w:val="none" w:sz="0" w:space="0" w:color="auto"/>
            <w:bottom w:val="none" w:sz="0" w:space="0" w:color="auto"/>
            <w:right w:val="none" w:sz="0" w:space="0" w:color="auto"/>
          </w:divBdr>
        </w:div>
      </w:divsChild>
    </w:div>
    <w:div w:id="1968461879">
      <w:bodyDiv w:val="1"/>
      <w:marLeft w:val="0"/>
      <w:marRight w:val="0"/>
      <w:marTop w:val="0"/>
      <w:marBottom w:val="0"/>
      <w:divBdr>
        <w:top w:val="none" w:sz="0" w:space="0" w:color="auto"/>
        <w:left w:val="none" w:sz="0" w:space="0" w:color="auto"/>
        <w:bottom w:val="none" w:sz="0" w:space="0" w:color="auto"/>
        <w:right w:val="none" w:sz="0" w:space="0" w:color="auto"/>
      </w:divBdr>
      <w:divsChild>
        <w:div w:id="457572448">
          <w:marLeft w:val="0"/>
          <w:marRight w:val="0"/>
          <w:marTop w:val="0"/>
          <w:marBottom w:val="0"/>
          <w:divBdr>
            <w:top w:val="none" w:sz="0" w:space="0" w:color="auto"/>
            <w:left w:val="none" w:sz="0" w:space="0" w:color="auto"/>
            <w:bottom w:val="none" w:sz="0" w:space="0" w:color="auto"/>
            <w:right w:val="none" w:sz="0" w:space="0" w:color="auto"/>
          </w:divBdr>
          <w:divsChild>
            <w:div w:id="510535863">
              <w:marLeft w:val="0"/>
              <w:marRight w:val="0"/>
              <w:marTop w:val="0"/>
              <w:marBottom w:val="0"/>
              <w:divBdr>
                <w:top w:val="none" w:sz="0" w:space="0" w:color="auto"/>
                <w:left w:val="none" w:sz="0" w:space="0" w:color="auto"/>
                <w:bottom w:val="none" w:sz="0" w:space="0" w:color="auto"/>
                <w:right w:val="none" w:sz="0" w:space="0" w:color="auto"/>
              </w:divBdr>
              <w:divsChild>
                <w:div w:id="5034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47652">
      <w:bodyDiv w:val="1"/>
      <w:marLeft w:val="0"/>
      <w:marRight w:val="0"/>
      <w:marTop w:val="0"/>
      <w:marBottom w:val="0"/>
      <w:divBdr>
        <w:top w:val="none" w:sz="0" w:space="0" w:color="auto"/>
        <w:left w:val="none" w:sz="0" w:space="0" w:color="auto"/>
        <w:bottom w:val="none" w:sz="0" w:space="0" w:color="auto"/>
        <w:right w:val="none" w:sz="0" w:space="0" w:color="auto"/>
      </w:divBdr>
      <w:divsChild>
        <w:div w:id="1182165271">
          <w:marLeft w:val="0"/>
          <w:marRight w:val="0"/>
          <w:marTop w:val="0"/>
          <w:marBottom w:val="0"/>
          <w:divBdr>
            <w:top w:val="none" w:sz="0" w:space="0" w:color="auto"/>
            <w:left w:val="none" w:sz="0" w:space="0" w:color="auto"/>
            <w:bottom w:val="none" w:sz="0" w:space="0" w:color="auto"/>
            <w:right w:val="none" w:sz="0" w:space="0" w:color="auto"/>
          </w:divBdr>
          <w:divsChild>
            <w:div w:id="503782310">
              <w:marLeft w:val="0"/>
              <w:marRight w:val="0"/>
              <w:marTop w:val="0"/>
              <w:marBottom w:val="0"/>
              <w:divBdr>
                <w:top w:val="none" w:sz="0" w:space="0" w:color="auto"/>
                <w:left w:val="none" w:sz="0" w:space="0" w:color="auto"/>
                <w:bottom w:val="none" w:sz="0" w:space="0" w:color="auto"/>
                <w:right w:val="none" w:sz="0" w:space="0" w:color="auto"/>
              </w:divBdr>
              <w:divsChild>
                <w:div w:id="194965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78589">
          <w:marLeft w:val="0"/>
          <w:marRight w:val="0"/>
          <w:marTop w:val="0"/>
          <w:marBottom w:val="0"/>
          <w:divBdr>
            <w:top w:val="none" w:sz="0" w:space="0" w:color="auto"/>
            <w:left w:val="none" w:sz="0" w:space="0" w:color="auto"/>
            <w:bottom w:val="none" w:sz="0" w:space="0" w:color="auto"/>
            <w:right w:val="none" w:sz="0" w:space="0" w:color="auto"/>
          </w:divBdr>
          <w:divsChild>
            <w:div w:id="1755663352">
              <w:marLeft w:val="0"/>
              <w:marRight w:val="0"/>
              <w:marTop w:val="0"/>
              <w:marBottom w:val="0"/>
              <w:divBdr>
                <w:top w:val="none" w:sz="0" w:space="0" w:color="auto"/>
                <w:left w:val="none" w:sz="0" w:space="0" w:color="auto"/>
                <w:bottom w:val="none" w:sz="0" w:space="0" w:color="auto"/>
                <w:right w:val="none" w:sz="0" w:space="0" w:color="auto"/>
              </w:divBdr>
              <w:divsChild>
                <w:div w:id="8249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8527">
      <w:bodyDiv w:val="1"/>
      <w:marLeft w:val="0"/>
      <w:marRight w:val="0"/>
      <w:marTop w:val="0"/>
      <w:marBottom w:val="0"/>
      <w:divBdr>
        <w:top w:val="none" w:sz="0" w:space="0" w:color="auto"/>
        <w:left w:val="none" w:sz="0" w:space="0" w:color="auto"/>
        <w:bottom w:val="none" w:sz="0" w:space="0" w:color="auto"/>
        <w:right w:val="none" w:sz="0" w:space="0" w:color="auto"/>
      </w:divBdr>
      <w:divsChild>
        <w:div w:id="528178062">
          <w:marLeft w:val="0"/>
          <w:marRight w:val="0"/>
          <w:marTop w:val="0"/>
          <w:marBottom w:val="0"/>
          <w:divBdr>
            <w:top w:val="none" w:sz="0" w:space="0" w:color="auto"/>
            <w:left w:val="none" w:sz="0" w:space="0" w:color="auto"/>
            <w:bottom w:val="none" w:sz="0" w:space="0" w:color="auto"/>
            <w:right w:val="none" w:sz="0" w:space="0" w:color="auto"/>
          </w:divBdr>
          <w:divsChild>
            <w:div w:id="1447042538">
              <w:marLeft w:val="0"/>
              <w:marRight w:val="0"/>
              <w:marTop w:val="0"/>
              <w:marBottom w:val="0"/>
              <w:divBdr>
                <w:top w:val="none" w:sz="0" w:space="0" w:color="auto"/>
                <w:left w:val="none" w:sz="0" w:space="0" w:color="auto"/>
                <w:bottom w:val="none" w:sz="0" w:space="0" w:color="auto"/>
                <w:right w:val="none" w:sz="0" w:space="0" w:color="auto"/>
              </w:divBdr>
              <w:divsChild>
                <w:div w:id="240912220">
                  <w:marLeft w:val="0"/>
                  <w:marRight w:val="0"/>
                  <w:marTop w:val="0"/>
                  <w:marBottom w:val="0"/>
                  <w:divBdr>
                    <w:top w:val="none" w:sz="0" w:space="0" w:color="auto"/>
                    <w:left w:val="none" w:sz="0" w:space="0" w:color="auto"/>
                    <w:bottom w:val="none" w:sz="0" w:space="0" w:color="auto"/>
                    <w:right w:val="none" w:sz="0" w:space="0" w:color="auto"/>
                  </w:divBdr>
                  <w:divsChild>
                    <w:div w:id="8393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593336">
      <w:bodyDiv w:val="1"/>
      <w:marLeft w:val="0"/>
      <w:marRight w:val="0"/>
      <w:marTop w:val="0"/>
      <w:marBottom w:val="0"/>
      <w:divBdr>
        <w:top w:val="none" w:sz="0" w:space="0" w:color="auto"/>
        <w:left w:val="none" w:sz="0" w:space="0" w:color="auto"/>
        <w:bottom w:val="none" w:sz="0" w:space="0" w:color="auto"/>
        <w:right w:val="none" w:sz="0" w:space="0" w:color="auto"/>
      </w:divBdr>
    </w:div>
    <w:div w:id="2087652552">
      <w:bodyDiv w:val="1"/>
      <w:marLeft w:val="0"/>
      <w:marRight w:val="0"/>
      <w:marTop w:val="0"/>
      <w:marBottom w:val="0"/>
      <w:divBdr>
        <w:top w:val="none" w:sz="0" w:space="0" w:color="auto"/>
        <w:left w:val="none" w:sz="0" w:space="0" w:color="auto"/>
        <w:bottom w:val="none" w:sz="0" w:space="0" w:color="auto"/>
        <w:right w:val="none" w:sz="0" w:space="0" w:color="auto"/>
      </w:divBdr>
    </w:div>
    <w:div w:id="2127308853">
      <w:bodyDiv w:val="1"/>
      <w:marLeft w:val="0"/>
      <w:marRight w:val="0"/>
      <w:marTop w:val="0"/>
      <w:marBottom w:val="0"/>
      <w:divBdr>
        <w:top w:val="none" w:sz="0" w:space="0" w:color="auto"/>
        <w:left w:val="none" w:sz="0" w:space="0" w:color="auto"/>
        <w:bottom w:val="none" w:sz="0" w:space="0" w:color="auto"/>
        <w:right w:val="none" w:sz="0" w:space="0" w:color="auto"/>
      </w:divBdr>
      <w:divsChild>
        <w:div w:id="666907752">
          <w:marLeft w:val="0"/>
          <w:marRight w:val="0"/>
          <w:marTop w:val="0"/>
          <w:marBottom w:val="0"/>
          <w:divBdr>
            <w:top w:val="none" w:sz="0" w:space="0" w:color="auto"/>
            <w:left w:val="none" w:sz="0" w:space="0" w:color="auto"/>
            <w:bottom w:val="none" w:sz="0" w:space="0" w:color="auto"/>
            <w:right w:val="none" w:sz="0" w:space="0" w:color="auto"/>
          </w:divBdr>
          <w:divsChild>
            <w:div w:id="1770155750">
              <w:marLeft w:val="0"/>
              <w:marRight w:val="0"/>
              <w:marTop w:val="0"/>
              <w:marBottom w:val="0"/>
              <w:divBdr>
                <w:top w:val="none" w:sz="0" w:space="0" w:color="auto"/>
                <w:left w:val="none" w:sz="0" w:space="0" w:color="auto"/>
                <w:bottom w:val="none" w:sz="0" w:space="0" w:color="auto"/>
                <w:right w:val="none" w:sz="0" w:space="0" w:color="auto"/>
              </w:divBdr>
              <w:divsChild>
                <w:div w:id="2098600484">
                  <w:marLeft w:val="0"/>
                  <w:marRight w:val="0"/>
                  <w:marTop w:val="0"/>
                  <w:marBottom w:val="0"/>
                  <w:divBdr>
                    <w:top w:val="none" w:sz="0" w:space="0" w:color="auto"/>
                    <w:left w:val="none" w:sz="0" w:space="0" w:color="auto"/>
                    <w:bottom w:val="none" w:sz="0" w:space="0" w:color="auto"/>
                    <w:right w:val="none" w:sz="0" w:space="0" w:color="auto"/>
                  </w:divBdr>
                  <w:divsChild>
                    <w:div w:id="5170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hyperlink" Target="mailto:somdev.kar@iitrpr.ac.in"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orcid.org/0000-0002-7129-2317"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2017hsz0005@iitrpr.ac.in"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emf"/><Relationship Id="rId27" Type="http://schemas.openxmlformats.org/officeDocument/2006/relationships/hyperlink" Target="https://orcid.org/0000-0002-2133-7900"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AA62332-6DE5-7444-A487-79E3CDDD9215}">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BEA91-9ADF-448F-9F82-1862467BA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10357</Words>
  <Characters>59039</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Somdev Kar</dc:creator>
  <cp:keywords/>
  <dc:description/>
  <cp:lastModifiedBy>Mgr. Petra Filipová PhD.</cp:lastModifiedBy>
  <cp:revision>2</cp:revision>
  <cp:lastPrinted>2024-06-24T09:30:00Z</cp:lastPrinted>
  <dcterms:created xsi:type="dcterms:W3CDTF">2024-07-02T12:37:00Z</dcterms:created>
  <dcterms:modified xsi:type="dcterms:W3CDTF">2024-07-02T12:37:00Z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id="f5Yk6UsT"/&gt;&lt;style id="http://www.zotero.org/styles/unified-style-sheet-for-linguistics" hasBibliography="1" bibliographyStyleHasBeenSet="1"/&gt;&lt;prefs&gt;&lt;pref name="fieldType" value="Field"/&gt;&lt;pref nam</vt:lpwstr>
  </property>
  <property fmtid="{D5CDD505-2E9C-101B-9397-08002B2CF9AE}" pid="3" name="ZOTERO_PREF_2">
    <vt:lpwstr>e="dontAskDelayCitationUpdates" value="true"/&gt;&lt;/prefs&gt;&lt;/data&gt;</vt:lpwstr>
  </property>
  <property fmtid="{D5CDD505-2E9C-101B-9397-08002B2CF9AE}" pid="4" name="GrammarlyDocumentId">
    <vt:lpwstr>2ce00eb8656721f9882b5c48bdc524fefe2be8d48669ea57072443036d9f690e</vt:lpwstr>
  </property>
  <property fmtid="{D5CDD505-2E9C-101B-9397-08002B2CF9AE}" pid="5" name="grammarly_documentId">
    <vt:lpwstr>documentId_7057</vt:lpwstr>
  </property>
  <property fmtid="{D5CDD505-2E9C-101B-9397-08002B2CF9AE}" pid="6" name="grammarly_documentContext">
    <vt:lpwstr>{"goals":[],"domain":"general","emotions":[],"dialect":"american"}</vt:lpwstr>
  </property>
</Properties>
</file>